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0E4" w:rsidRPr="00953F44" w:rsidRDefault="00C160E4" w:rsidP="00C160E4">
      <w:pPr>
        <w:pStyle w:val="Heading1"/>
      </w:pPr>
      <w:r w:rsidRPr="00953F44">
        <w:t>DAFTAR PUSTAKA</w:t>
      </w:r>
    </w:p>
    <w:p w:rsidR="00C160E4" w:rsidRPr="00835473" w:rsidRDefault="00C160E4" w:rsidP="00C160E4">
      <w:pPr>
        <w:spacing w:after="0" w:line="360" w:lineRule="auto"/>
        <w:ind w:firstLine="2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35E39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635E39"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 w:rsidRPr="00635E39">
        <w:rPr>
          <w:rFonts w:ascii="Times New Roman" w:hAnsi="Times New Roman" w:cs="Times New Roman"/>
          <w:sz w:val="24"/>
          <w:szCs w:val="24"/>
        </w:rPr>
        <w:fldChar w:fldCharType="separate"/>
      </w: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Aini, F., Maulidiyah, R., &amp; Hidayanto, M. F. (2022). Pengaruh gaya hidup dan sikap konsumen terhadap keputusan pembelian. </w:t>
      </w:r>
      <w:r w:rsidRPr="00C83B7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Jurnal manajemen</w:t>
      </w: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r w:rsidRPr="00C83B7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14</w:t>
      </w: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(1), 83-90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askora, R., Putra, A., Mulyawati, I., Salsabila, M. D., &amp; Catherine, E. (2024).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Pemanfaatan Limbah Minyak Jelantah Menjadi Lilin Aromaterapi Sebagai Solusi Kreatif Serta Ramah Lingkungan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635E39">
        <w:rPr>
          <w:rFonts w:ascii="Times New Roman" w:hAnsi="Times New Roman" w:cs="Times New Roman"/>
          <w:noProof/>
          <w:sz w:val="24"/>
          <w:szCs w:val="24"/>
        </w:rPr>
        <w:t>, 290–298.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Budiana, M. (2024).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International Humanitarian Intervention Ethical Dilemmas and Political Realities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May</w:t>
      </w:r>
      <w:r w:rsidRPr="00635E39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Chiu, T. K. F., Xia, Q., Zhou, X., Chai, C. S., &amp; Cheng, M. (2023). Systematic literature review on opportunities, challenges, and future research recommendations of artificial intelligence in education.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Computers and Education: Artificial Intelligence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(December 2022), 100118. https://doi.org/10.1016/j.caeai.2022.100118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Cramer, D., &amp; Howitt, D. (2015). Pre-Test-Post-Test Design.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The SAGE Dictionary of Statistics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6</w:t>
      </w:r>
      <w:r w:rsidRPr="00635E39">
        <w:rPr>
          <w:rFonts w:ascii="Times New Roman" w:hAnsi="Times New Roman" w:cs="Times New Roman"/>
          <w:noProof/>
          <w:sz w:val="24"/>
          <w:szCs w:val="24"/>
        </w:rPr>
        <w:t>, 44–50. https://doi.org/10.4135/9780857020123.n438</w:t>
      </w:r>
      <w:bookmarkStart w:id="0" w:name="_GoBack"/>
      <w:bookmarkEnd w:id="0"/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Diaty, R., Arisa, A., Cahyani, N., Lestari, A., Utami, S. W., &amp; Purwanti, S. (2022).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Jurnal Kebidanan Bestari , Volume 6 ( 1 ), Tahun 2022 EISSN : 2656-2251 Pengaruh Umur Ibu yang Beresiko Kanker Serviks dan Tingkat Pendidikan Ibu dengan Kanker Serviks di Ruang Poli Kandungan RSUD Ulin Banjarmasin ( The Effect of Mother Age that Risk for 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6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(1), 19–25.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A2CEA">
        <w:rPr>
          <w:rFonts w:ascii="Times New Roman" w:hAnsi="Times New Roman" w:cs="Times New Roman"/>
          <w:noProof/>
          <w:sz w:val="24"/>
          <w:szCs w:val="24"/>
        </w:rPr>
        <w:t>Donny Arif &amp; Sherly (2024) Enhancing Creative Excellence in the Southern Indian IT Sectors: The Role of Autonomous Motivation in Inclusive Leadership Practices https://www.researchgate.net/publication/385811365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Fajri, Ri., Suryana Nasution, N., &amp; Nurwansyah Sumarsono, R. (2023). Tingkat kemampuan teknik dasar passing atas pada ekstrakulikuler bola voli.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Jurnal Porkes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6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(2), 656–669. https://doi.org/10.29408/porkes.v6i2.23065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83B7E">
        <w:rPr>
          <w:rFonts w:ascii="Times New Roman" w:hAnsi="Times New Roman" w:cs="Times New Roman"/>
          <w:color w:val="000000" w:themeColor="text1"/>
          <w:sz w:val="24"/>
          <w:szCs w:val="24"/>
        </w:rPr>
        <w:t>Febriany, Y., Kosasih, &amp; Yuliaty, F. (2024). Pengaruh Motivasi, Persepsi, Gaya Hidup dan Sikap Pasien Terhadap Keputusan Berobat di Klinik Harum Medika Binuang Kalimantan Selatan. </w:t>
      </w:r>
      <w:r w:rsidRPr="00C83B7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EKOMA : Jurnal Ekonomi, Manajemen, Akuntansi</w:t>
      </w:r>
      <w:r w:rsidRPr="00C83B7E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r w:rsidRPr="00C83B7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4</w:t>
      </w:r>
      <w:r w:rsidRPr="00C83B7E">
        <w:rPr>
          <w:rFonts w:ascii="Times New Roman" w:hAnsi="Times New Roman" w:cs="Times New Roman"/>
          <w:color w:val="000000" w:themeColor="text1"/>
          <w:sz w:val="24"/>
          <w:szCs w:val="24"/>
        </w:rPr>
        <w:t>(1), 799–820. https://doi.org/10.56799/ekoma.v4i1.5936</w:t>
      </w:r>
      <w:r w:rsidRPr="00635E39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  <w:sectPr w:rsidR="00C160E4" w:rsidSect="00C160E4">
          <w:headerReference w:type="even" r:id="rId7"/>
          <w:headerReference w:type="default" r:id="rId8"/>
          <w:footerReference w:type="default" r:id="rId9"/>
          <w:headerReference w:type="first" r:id="rId10"/>
          <w:pgSz w:w="11907" w:h="16839" w:code="9"/>
          <w:pgMar w:top="2268" w:right="1701" w:bottom="1701" w:left="2268" w:header="709" w:footer="709" w:gutter="0"/>
          <w:cols w:space="708"/>
          <w:docGrid w:linePitch="360"/>
        </w:sect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Haeruddin, Johan, H., Hairah, U., &amp; Budiman, E. (2017). Ethnobotany database: Exploring diversity medicinal plants of Dayak Tribe Borneo.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International 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lastRenderedPageBreak/>
        <w:t>Conference on Electrical Engineering, Computer Science and Informatics (EECSI)</w:t>
      </w:r>
      <w:r w:rsidRPr="00635E39">
        <w:rPr>
          <w:rFonts w:ascii="Times New Roman" w:hAnsi="Times New Roman" w:cs="Times New Roman"/>
          <w:noProof/>
          <w:sz w:val="24"/>
          <w:szCs w:val="24"/>
        </w:rPr>
        <w:t>,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2017</w:t>
      </w:r>
      <w:r w:rsidRPr="00635E39">
        <w:rPr>
          <w:rFonts w:ascii="Times New Roman" w:hAnsi="Times New Roman" w:cs="Times New Roman"/>
          <w:noProof/>
          <w:sz w:val="24"/>
          <w:szCs w:val="24"/>
        </w:rPr>
        <w:t>-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Decem</w:t>
      </w:r>
      <w:r>
        <w:rPr>
          <w:rFonts w:ascii="Times New Roman" w:hAnsi="Times New Roman" w:cs="Times New Roman"/>
          <w:noProof/>
          <w:sz w:val="24"/>
          <w:szCs w:val="24"/>
        </w:rPr>
        <w:t xml:space="preserve">(September2017). </w:t>
      </w:r>
      <w:r w:rsidRPr="00635E39">
        <w:rPr>
          <w:rFonts w:ascii="Times New Roman" w:hAnsi="Times New Roman" w:cs="Times New Roman"/>
          <w:noProof/>
          <w:sz w:val="24"/>
          <w:szCs w:val="24"/>
        </w:rPr>
        <w:t>https://doi.org/10.1109/EECSI.2017.8239094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Haryono, A., &amp; Adam, C. (2021). The implementation of mini-research project to train undergraduate students’ scientific writing and communication skills.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JPBI (Jurnal Pendidikan Biologi Indonesia)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(2), 159–170. https://doi.org/10.22219/jpbi.v7i2.15838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Hidayat, E., Marwoto, P., &amp; Widiyatmoko, A. (2024).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Journal of Innovative Science Education The Effectiveness of Contextual-Approach Science E-Module Integrated with Local Wisdom on Pressure Topic to Improve Critical Thinking Skills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13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(2), 83–91.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Pr="005027EC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027EC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Pr="005027EC">
        <w:rPr>
          <w:rFonts w:ascii="Times New Roman" w:hAnsi="Times New Roman" w:cs="Times New Roman"/>
          <w:noProof/>
          <w:sz w:val="24"/>
          <w:szCs w:val="24"/>
        </w:rPr>
        <w:instrText xml:space="preserve"> BIBLIOGRAPHY </w:instrText>
      </w:r>
      <w:r w:rsidRPr="005027EC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5027EC">
        <w:rPr>
          <w:rFonts w:ascii="Times New Roman" w:hAnsi="Times New Roman" w:cs="Times New Roman"/>
          <w:noProof/>
          <w:sz w:val="24"/>
          <w:szCs w:val="24"/>
        </w:rPr>
        <w:t xml:space="preserve">Hidayanto, M. F. (2022). Pengaruh gaya hidup dan sikap konsumen terhadap keputusan pembelian. </w:t>
      </w:r>
      <w:r w:rsidRPr="005027EC">
        <w:rPr>
          <w:rFonts w:ascii="Times New Roman" w:hAnsi="Times New Roman" w:cs="Times New Roman"/>
          <w:i/>
          <w:iCs/>
          <w:noProof/>
          <w:sz w:val="24"/>
          <w:szCs w:val="24"/>
        </w:rPr>
        <w:t>JURNAL MANAJEMEN</w:t>
      </w:r>
      <w:r w:rsidRPr="005027EC">
        <w:rPr>
          <w:rFonts w:ascii="Times New Roman" w:hAnsi="Times New Roman" w:cs="Times New Roman"/>
          <w:noProof/>
          <w:sz w:val="24"/>
          <w:szCs w:val="24"/>
        </w:rPr>
        <w:t>, Vol. 14 (1) 2022,89.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027EC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Imambachri, S. H., &amp; Purnama Dewi, D. (2022). Pengaruh Disruptive Marketing, Strategi Generik Dan Gaya Hidup Terhadap Keputusan Membeli Pada Generasi Z.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Jurnal Sekretari Universitas Pamulang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9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(2), 102. https://doi.org/10.32493/skr.v9i2.21921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Kasus, S., Point, C., Kec, D. I., &amp; Korespondensi, E. (2024). </w:t>
      </w:r>
      <w:r w:rsidRPr="00531A68">
        <w:rPr>
          <w:rFonts w:ascii="Times New Roman" w:hAnsi="Times New Roman" w:cs="Times New Roman"/>
          <w:i/>
          <w:iCs/>
          <w:noProof/>
          <w:szCs w:val="24"/>
        </w:rPr>
        <w:t>PENGARUH STRATEGI GREEN BUSINESS DAN PERILAKU KONSUMEN TERHADAP VOLUME PENJUALAN YANG DIMEDIASI KEUNGGULAN BERSAING PRODUK</w:t>
      </w:r>
      <w:r w:rsidRPr="00531A68">
        <w:rPr>
          <w:rFonts w:ascii="Times New Roman" w:hAnsi="Times New Roman" w:cs="Times New Roman"/>
          <w:noProof/>
          <w:szCs w:val="24"/>
        </w:rPr>
        <w:t xml:space="preserve">. </w:t>
      </w:r>
      <w:r w:rsidRPr="00531A68">
        <w:rPr>
          <w:rFonts w:ascii="Times New Roman" w:hAnsi="Times New Roman" w:cs="Times New Roman"/>
          <w:i/>
          <w:iCs/>
          <w:noProof/>
          <w:szCs w:val="24"/>
        </w:rPr>
        <w:t>7</w:t>
      </w:r>
      <w:r w:rsidRPr="00531A68">
        <w:rPr>
          <w:rFonts w:ascii="Times New Roman" w:hAnsi="Times New Roman" w:cs="Times New Roman"/>
          <w:noProof/>
          <w:szCs w:val="24"/>
        </w:rPr>
        <w:t>, 47–53.</w:t>
      </w:r>
    </w:p>
    <w:p w:rsidR="00C160E4" w:rsidRPr="00531A68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Kim, S., &amp; Rasouli, S. (2022). The influence of latent lifestyle on acceptance of Mobility-as-a-Service (MaaS): A hierarchical latent variable and latent class approach.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Transportation Research Part A: Policy and Practice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159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(July 2021), 304–319. https://doi.org/10.1016/j.tra.2022.03.020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Cs w:val="24"/>
        </w:rPr>
      </w:pP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Kinasih, A. H. S., &amp; Prabawani, B. (2020). Pengaruh Gaya Hidup Dan Ekuitas Merek Terhadap Keputusan Penggunaan Perawatan Kecantikan (Studi Pada Konsumen Wanita Natasha Skin Care Semarang). </w:t>
      </w:r>
      <w:r w:rsidRPr="00C83B7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Jurnal Ilmu Administrasi Bisnis</w:t>
      </w: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r w:rsidRPr="00C83B7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9</w:t>
      </w: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(3), 250-258.</w:t>
      </w:r>
      <w:r w:rsidRPr="00531A68">
        <w:rPr>
          <w:rFonts w:ascii="Times New Roman" w:hAnsi="Times New Roman" w:cs="Times New Roman"/>
          <w:noProof/>
          <w:szCs w:val="24"/>
        </w:rPr>
        <w:t>.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A2CEA">
        <w:rPr>
          <w:rFonts w:ascii="Times New Roman" w:hAnsi="Times New Roman" w:cs="Times New Roman"/>
          <w:noProof/>
          <w:sz w:val="24"/>
          <w:szCs w:val="24"/>
        </w:rPr>
        <w:t>Kotler, P., &amp; Keller, K. (2021). Manajemen Pemasaran (edisi Global ke-15). Pearson Education Limited. https://www.scirp.org/reference/referencespapers</w:t>
      </w:r>
    </w:p>
    <w:p w:rsidR="00C160E4" w:rsidRPr="00373DD2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Lee, T., &amp; Shih, Y. D. (2025).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The Application of Wordwall . net in English Language Instruction for Young Learners : The Learning Motivation of Taiwanese Elementary School Third Graders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11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(1), 48–58.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 w:rsidRPr="00635E39">
        <w:rPr>
          <w:rFonts w:ascii="Times New Roman" w:eastAsia="Times New Roman" w:hAnsi="Times New Roman" w:cs="Times New Roman"/>
          <w:sz w:val="24"/>
          <w:szCs w:val="24"/>
        </w:rPr>
        <w:t>Lauluw&amp;Andalas(2023):</w:t>
      </w:r>
      <w:r w:rsidRPr="00635E39">
        <w:rPr>
          <w:rFonts w:ascii="Times New Roman" w:hAnsi="Times New Roman" w:cs="Times New Roman"/>
          <w:sz w:val="24"/>
          <w:szCs w:val="24"/>
        </w:rPr>
        <w:t xml:space="preserve"> </w:t>
      </w:r>
      <w:r w:rsidRPr="00635E39">
        <w:rPr>
          <w:rFonts w:ascii="Times New Roman" w:eastAsia="Times New Roman" w:hAnsi="Times New Roman" w:cs="Times New Roman"/>
          <w:sz w:val="24"/>
          <w:szCs w:val="24"/>
        </w:rPr>
        <w:t>Analisis Perseptif atas Penentu Keputusa</w:t>
      </w:r>
      <w:r>
        <w:rPr>
          <w:rFonts w:ascii="Times New Roman" w:eastAsia="Times New Roman" w:hAnsi="Times New Roman" w:cs="Times New Roman"/>
          <w:sz w:val="24"/>
          <w:szCs w:val="24"/>
        </w:rPr>
        <w:t>n Konsumen untuk</w:t>
      </w:r>
      <w:r w:rsidRPr="00635E39">
        <w:rPr>
          <w:rFonts w:ascii="Times New Roman" w:hAnsi="Times New Roman" w:cs="Times New Roman"/>
          <w:sz w:val="24"/>
          <w:szCs w:val="24"/>
        </w:rPr>
        <w:t>MembeliProdukJamuTolakAnginSidoMuncul</w:t>
      </w:r>
      <w:hyperlink r:id="rId11" w:history="1">
        <w:r w:rsidRPr="00635E3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https://www.researchgate</w:t>
        </w:r>
        <w:r w:rsidRPr="00635E3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lastRenderedPageBreak/>
          <w:t>.net/publication/373464435</w:t>
        </w:r>
      </w:hyperlink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Maulina, M., Ignacio, J. F., Bersabe, L. A. C., Serrano, A. J. D., Carpio, N. G., &amp; Santos, E. G. D. (2022). Technology-Based Media Used in Teaching Listening Skills.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Exposure : Jurnal Pendidikan Bahasa Inggris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11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(1), 85–99. https://doi.org/10.26618/exposure.v11i1.6564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Maulina, M., Sri Andriyani, A., Amin, S., Nasrullah, R., Asdar, A., &amp; Hamsiah, A. (2022). Students’ Perception in Learning English through Blended Learning.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Journal of Education and Teaching (JET)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(1), 50–68. https://doi.org/10.51454/jet.v3i1.138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Maulina, Titin Rahmiatin Rahim, Angelica Ordanza Cortez, Sheryl Ann V. Narciso, &amp; Anwar Said. (2023). Social Media as Mobile Learning Oral Chat-Based Constructive Communication to Improve Speaking Skills.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Decode: Jurnal Pendidikan Teknologi Informasi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(1), 139–150. https://doi.org/10.51454/decode.v3i1.144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Meli Makin, G., &amp; Setiyawan, S. (2023). Effect of Promotion Mix on Purchasing Decisions on the Shopee Platform with Lifestyle as an Intervening Variable.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The Management Journal of Binaniaga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8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(1), 17–26. https://doi.org/10.33062/mjb.v8i1.17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A2CEA">
        <w:rPr>
          <w:rFonts w:ascii="Times New Roman" w:hAnsi="Times New Roman" w:cs="Times New Roman"/>
          <w:noProof/>
          <w:sz w:val="24"/>
          <w:szCs w:val="24"/>
        </w:rPr>
        <w:t>Nuryakin, R. A., SE, M., Negara, A. K., SE, M., Nurcholifah, I., S EI, M. M., ... &amp; Sudarsono, S. E. (2025). PERILAKU KONSUMEN DAN GAYA HIDUP. Cendikia Mulia Mandiri.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Philosophy, E., Prisko, A., Fua, V., Janggo, W. O., &amp; Sina, M. W. (2025).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Alacrity : Journal Of Education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(1), 302–313.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Prasetyo, E., Utomo, S., Maulana, A. F., Arifriana, R., &amp; Lestari, P. (2022). Current Distribution of a Luxurious Wood Species, Diospyros spp. with Its Climatic Information, based on Global Biodiversity Website.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Jurnal Sylva Lestari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10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(2), 267–277. https://doi.org/10.23960/jsl.v10i2.576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Putu, N., Kumalasari, P., Gama, I. K., Ayu, K., Achjar, H., Suardana, I. W., &amp; Gusti, I. (2024).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Health Dynamics The Relationship Between Self-Management and Blood Pressure of Hypertension Sufferers in the Kediri I Health Center Region , Tabanan District Health Dynamics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(1), 425–432.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spacing w:after="0" w:line="240" w:lineRule="auto"/>
        <w:ind w:left="567" w:hanging="567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635E39">
        <w:rPr>
          <w:rFonts w:ascii="Times New Roman" w:hAnsi="Times New Roman" w:cs="Times New Roman"/>
          <w:sz w:val="24"/>
          <w:szCs w:val="24"/>
        </w:rPr>
        <w:t xml:space="preserve">Purnomo, A., Ramadhan, M. A., &amp; Maulana, R. (2025). Liability Of Expedition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35E39">
        <w:rPr>
          <w:rFonts w:ascii="Times New Roman" w:hAnsi="Times New Roman" w:cs="Times New Roman"/>
          <w:sz w:val="24"/>
          <w:szCs w:val="24"/>
        </w:rPr>
        <w:t>Servicecompaniesforlossessufferedbyconsumers. </w:t>
      </w:r>
      <w:r w:rsidRPr="00635E39">
        <w:rPr>
          <w:rFonts w:ascii="Times New Roman" w:hAnsi="Times New Roman" w:cs="Times New Roman"/>
          <w:i/>
          <w:iCs/>
          <w:sz w:val="24"/>
          <w:szCs w:val="24"/>
        </w:rPr>
        <w:t>JurnalAbdisci</w:t>
      </w:r>
      <w:r w:rsidRPr="00635E39">
        <w:rPr>
          <w:rFonts w:ascii="Times New Roman" w:hAnsi="Times New Roman" w:cs="Times New Roman"/>
          <w:sz w:val="24"/>
          <w:szCs w:val="24"/>
        </w:rPr>
        <w:t>, </w:t>
      </w:r>
      <w:r w:rsidRPr="00635E39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635E39">
        <w:rPr>
          <w:rFonts w:ascii="Times New Roman" w:hAnsi="Times New Roman" w:cs="Times New Roman"/>
          <w:sz w:val="24"/>
          <w:szCs w:val="24"/>
        </w:rPr>
        <w:t xml:space="preserve">(2),213–221.  </w:t>
      </w:r>
      <w:hyperlink r:id="rId12" w:history="1">
        <w:r w:rsidRPr="00635E3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https://doi.org/10.62885/abdisci.v3i2.731</w:t>
        </w:r>
      </w:hyperlink>
      <w:r>
        <w:rPr>
          <w:rStyle w:val="Hyperlink"/>
          <w:rFonts w:ascii="Times New Roman" w:hAnsi="Times New Roman" w:cs="Times New Roman"/>
          <w:sz w:val="24"/>
          <w:szCs w:val="24"/>
        </w:rPr>
        <w:t xml:space="preserve">  </w:t>
      </w:r>
    </w:p>
    <w:p w:rsidR="00C160E4" w:rsidRDefault="00C160E4" w:rsidP="00C160E4">
      <w:pPr>
        <w:spacing w:after="0" w:line="240" w:lineRule="auto"/>
        <w:ind w:left="567" w:hanging="567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:rsidR="00C160E4" w:rsidRDefault="00C160E4" w:rsidP="00C160E4">
      <w:pPr>
        <w:spacing w:after="0" w:line="240" w:lineRule="auto"/>
        <w:ind w:left="567" w:hanging="567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3704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Putro et al. (2023) The Effect of High-Intensity Interval Training on Blood Glucose Levels in Patients with Type 2 Diabetes MellitusTersedia di </w:t>
      </w:r>
      <w:r w:rsidRPr="00F3704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Euro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pean Journal of Sport Sciences: </w:t>
      </w:r>
      <w:hyperlink r:id="rId13" w:history="1">
        <w:r w:rsidRPr="004F355B">
          <w:rPr>
            <w:rStyle w:val="Hyperlink"/>
            <w:rFonts w:ascii="Times New Roman" w:hAnsi="Times New Roman" w:cs="Times New Roman"/>
            <w:sz w:val="24"/>
            <w:szCs w:val="24"/>
          </w:rPr>
          <w:t>https://www.ej-sport.org/index.php/sport/article/view/167</w:t>
        </w:r>
      </w:hyperlink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C160E4" w:rsidRPr="00F3704B" w:rsidRDefault="00C160E4" w:rsidP="00C160E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Rahardjo, A., &amp; Maharani, D. A. (2014). A Review of Indonesia’s Dental Health - Past, Present and Future.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Clinical Preventive Dentistry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10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(3), 121–126. https://doi.org/10.15236/ijcpd.2014.10.3.121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Rusli, K. D. Bin, Lau, Y., Lau, S. T., Tham, L. S., Kee, M. M. N., Ng, Q. W., Ong, S. F., Karen, S., &amp; Liaw, S. Y. (2025). Development and validation of competencies for home-based nursing care: an e-Delphi study.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Nursing Studies Advances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8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(April), 100330. https://doi.org/10.1016/j.ijnsa.2025.100330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Siqueira, E. H., Larranaga, A. M., Batista, B. B., Lucchesi, S. T., &amp; Cybis, H. B. B. (2023). Factors that influence the use of ride-sourcing services: A São Paulo City case study. </w:t>
      </w:r>
      <w:r w:rsidRPr="00C83B7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Social Sciences &amp; Humanities Open</w:t>
      </w: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r w:rsidRPr="00C83B7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8</w:t>
      </w: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(1), 100560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Spencer, G., &amp; Thompson, J. (2024). Children and young people’s perspectives on disasters – Mental health, agency and vulnerability: A scoping review.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Disaster Risk Reduction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108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(April), 104495. https://doi.org/10.1016/j.ijdrr.2024.104495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Subhaktiyasa, P. G. (n.d.).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Evaluasi Validitas dan Reliabilitas Instrumen Penelitian Kuantitatif : Sebuah Studi Pustaka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(4), 5599–5609.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0663A">
        <w:rPr>
          <w:rFonts w:ascii="Times New Roman" w:hAnsi="Times New Roman" w:cs="Times New Roman"/>
          <w:noProof/>
          <w:sz w:val="24"/>
          <w:szCs w:val="24"/>
        </w:rPr>
        <w:t>Sugiyono. (2018). Metode Penlelitian Kuantitatif, Kualitatif &amp; Rnd. Bandung: Alfabeta.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9427E">
        <w:rPr>
          <w:rFonts w:ascii="Times New Roman" w:hAnsi="Times New Roman" w:cs="Times New Roman"/>
          <w:noProof/>
          <w:sz w:val="24"/>
          <w:szCs w:val="24"/>
        </w:rPr>
        <w:t>Sugiyono. (2019). Metode Penelitian Kuantitatif Kualitatif dan R&amp;D. Bandung : Alfabeta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Supardin, L. (2022). Pengaruh gaya hidup dan kelompok referensi terhadap keputusan pembelian produk berlabel halal. </w:t>
      </w:r>
      <w:r w:rsidRPr="00C83B7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JEMBA: Jurnal Ekonomi, Manajemen, Bisnis Dan Akuntansi</w:t>
      </w: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r w:rsidRPr="00C83B7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1</w:t>
      </w: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(1), 71-82</w:t>
      </w:r>
      <w:r w:rsidRPr="005027EC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Suryani, S., &amp; Rosalina, S. S. (2019). Pengaruh Brand Image, Brand Trust, Dan Kualitas Layanan Terhadap Keputusan Pembelian Ulang Dengan Kepuasan Konsumen Sebagai Variabel Moderating.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Administrasi Bisnis, Fakultas Ekonomi Dan Bisnis, Universitas 17 Agustus 1945 Jakarta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04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(1), 41–53.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Syaharullah, Yahya, M., &amp; Syarif, A. (2021). Penggunaan Facebook Dalam Promosi Produk Barang Jadi.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Jurnal Kajian Islam Kontemporer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12</w:t>
      </w:r>
      <w:r w:rsidRPr="00635E39">
        <w:rPr>
          <w:rFonts w:ascii="Times New Roman" w:hAnsi="Times New Roman" w:cs="Times New Roman"/>
          <w:noProof/>
          <w:sz w:val="24"/>
          <w:szCs w:val="24"/>
        </w:rPr>
        <w:t>(2), 27–38.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A2CEA">
        <w:rPr>
          <w:rFonts w:ascii="Times New Roman" w:hAnsi="Times New Roman" w:cs="Times New Roman"/>
          <w:noProof/>
          <w:sz w:val="24"/>
          <w:szCs w:val="24"/>
        </w:rPr>
        <w:t>Sutarto, A. P. (2019). Probabilitas Statistik Dasar Untuk Sains. Yogyakarta: PT.Pustaka Baru.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Tsani, S., &amp; Overland, I. (2021). In quest of sustainable politics and economics of natural resources: A summary of contributions and future research directions.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Handbook of Sustainable Politics and Economics of Natural Resources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December 2021</w:t>
      </w:r>
      <w:r w:rsidRPr="00635E39">
        <w:rPr>
          <w:rFonts w:ascii="Times New Roman" w:hAnsi="Times New Roman" w:cs="Times New Roman"/>
          <w:noProof/>
          <w:sz w:val="24"/>
          <w:szCs w:val="24"/>
        </w:rPr>
        <w:t>, 1–13. https://doi.org/10.4337/9781789908770.00008</w:t>
      </w: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spacing w:after="0" w:line="240" w:lineRule="auto"/>
        <w:ind w:left="567" w:hanging="567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 w:rsidRPr="00635E39">
        <w:rPr>
          <w:rFonts w:ascii="Times New Roman" w:eastAsia="Times New Roman" w:hAnsi="Times New Roman" w:cs="Times New Roman"/>
          <w:sz w:val="24"/>
          <w:szCs w:val="24"/>
        </w:rPr>
        <w:t xml:space="preserve">Tjiptono (2020)Principles of Service Marketing and Management (6th Edition) </w:t>
      </w:r>
      <w:hyperlink r:id="rId14" w:history="1">
        <w:r w:rsidRPr="00635E3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https://www.scirp.org/reference/referencespapers</w:t>
        </w:r>
      </w:hyperlink>
    </w:p>
    <w:p w:rsidR="00C160E4" w:rsidRPr="00F3704B" w:rsidRDefault="00C160E4" w:rsidP="00C160E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Tumanggor, M. B., Samosir, S. H., &amp; Satria, D. (2023). Pengaruh Harga, Lokasi Dan Gaya Hidup Terhadap Keputusan Pembelian Rumah Pada CV. Medan properti. </w:t>
      </w:r>
      <w:r w:rsidRPr="00C83B7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Jurnal ilmu manajemen dan kewirausahaan (JIMK)</w:t>
      </w: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r w:rsidRPr="00C83B7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4</w:t>
      </w:r>
      <w:r w:rsidRPr="00C83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(2), 294-302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Wajdi, F., Seplyana, D., Juliastuti, Rumahlewang, E., Fatchiatuzahro, Halisa, N. N., Rusmalinda, S., Kristiana, R., Niam, M. F., Purwanti, E. W., Melinasari, S., &amp; Kusumaningrum, R. (2024). Metode Penelitian Kuantitatif. In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Jurnal Ilmu Pendidikan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 (Vol. 7, Issue 2).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Wirtz, J., &amp; Lovelock, C. (2021). Services Marketing People, Technology, Strategy, Ninth Edition. In </w:t>
      </w:r>
      <w:r w:rsidRPr="00635E39">
        <w:rPr>
          <w:rFonts w:ascii="Times New Roman" w:hAnsi="Times New Roman" w:cs="Times New Roman"/>
          <w:i/>
          <w:iCs/>
          <w:noProof/>
          <w:sz w:val="24"/>
          <w:szCs w:val="24"/>
        </w:rPr>
        <w:t>Services Marketing: People, Technology, Strategy, Ninth Edition</w:t>
      </w:r>
      <w:r w:rsidRPr="00635E39">
        <w:rPr>
          <w:rFonts w:ascii="Times New Roman" w:hAnsi="Times New Roman" w:cs="Times New Roman"/>
          <w:noProof/>
          <w:sz w:val="24"/>
          <w:szCs w:val="24"/>
        </w:rPr>
        <w:t xml:space="preserve"> (Issue January). https://doi.org/10.1142/y0024</w:t>
      </w:r>
    </w:p>
    <w:p w:rsidR="00C160E4" w:rsidRPr="00635E39" w:rsidRDefault="00C160E4" w:rsidP="00C160E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60E4" w:rsidRPr="00635E39" w:rsidRDefault="00C160E4" w:rsidP="00C160E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5E39">
        <w:rPr>
          <w:rFonts w:ascii="Times New Roman" w:hAnsi="Times New Roman" w:cs="Times New Roman"/>
          <w:sz w:val="24"/>
          <w:szCs w:val="24"/>
        </w:rPr>
        <w:fldChar w:fldCharType="end"/>
      </w:r>
      <w:r w:rsidRPr="00635E39">
        <w:rPr>
          <w:rFonts w:ascii="Times New Roman" w:hAnsi="Times New Roman" w:cs="Times New Roman"/>
          <w:sz w:val="24"/>
          <w:szCs w:val="24"/>
        </w:rPr>
        <w:fldChar w:fldCharType="begin"/>
      </w:r>
      <w:r w:rsidRPr="00F3704B">
        <w:rPr>
          <w:rFonts w:ascii="Times New Roman" w:hAnsi="Times New Roman" w:cs="Times New Roman"/>
          <w:sz w:val="24"/>
          <w:szCs w:val="24"/>
        </w:rPr>
        <w:instrText xml:space="preserve"> BIBLIOGRAPHY </w:instrText>
      </w:r>
      <w:r w:rsidRPr="00635E39">
        <w:rPr>
          <w:rFonts w:ascii="Times New Roman" w:hAnsi="Times New Roman" w:cs="Times New Roman"/>
          <w:sz w:val="24"/>
          <w:szCs w:val="24"/>
        </w:rPr>
        <w:fldChar w:fldCharType="separate"/>
      </w:r>
      <w:r w:rsidRPr="00635E39">
        <w:rPr>
          <w:rFonts w:ascii="Times New Roman" w:hAnsi="Times New Roman" w:cs="Times New Roman"/>
          <w:sz w:val="24"/>
          <w:szCs w:val="24"/>
        </w:rPr>
        <w:t>Yuliani, W., &amp; Supriatna, E. (2023). </w:t>
      </w:r>
      <w:r w:rsidRPr="00382CD6">
        <w:rPr>
          <w:rFonts w:ascii="Times New Roman" w:hAnsi="Times New Roman" w:cs="Times New Roman"/>
          <w:iCs/>
          <w:sz w:val="24"/>
          <w:szCs w:val="24"/>
        </w:rPr>
        <w:t>Metode penelitian bagi pemula</w:t>
      </w:r>
      <w:r w:rsidRPr="00635E39">
        <w:rPr>
          <w:rFonts w:ascii="Times New Roman" w:hAnsi="Times New Roman" w:cs="Times New Roman"/>
          <w:sz w:val="24"/>
          <w:szCs w:val="24"/>
        </w:rPr>
        <w:t>. Penerbit Widina.</w:t>
      </w:r>
    </w:p>
    <w:p w:rsidR="00C160E4" w:rsidRPr="00F3704B" w:rsidRDefault="00C160E4" w:rsidP="00C160E4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35E39">
        <w:rPr>
          <w:rFonts w:ascii="Times New Roman" w:hAnsi="Times New Roman" w:cs="Times New Roman"/>
          <w:sz w:val="24"/>
          <w:szCs w:val="24"/>
        </w:rPr>
        <w:fldChar w:fldCharType="end"/>
      </w:r>
    </w:p>
    <w:p w:rsidR="00C160E4" w:rsidRPr="00635E39" w:rsidRDefault="00C160E4" w:rsidP="00C160E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5E39">
        <w:rPr>
          <w:rFonts w:ascii="Times New Roman" w:hAnsi="Times New Roman" w:cs="Times New Roman"/>
          <w:bCs/>
          <w:sz w:val="24"/>
          <w:szCs w:val="24"/>
        </w:rPr>
        <w:t>Zeithaml, Bitner, dan Gremler (2020)</w:t>
      </w:r>
      <w:r w:rsidRPr="00635E39">
        <w:rPr>
          <w:rFonts w:ascii="Times New Roman" w:hAnsi="Times New Roman" w:cs="Times New Roman"/>
          <w:sz w:val="24"/>
          <w:szCs w:val="24"/>
        </w:rPr>
        <w:t xml:space="preserve"> </w:t>
      </w:r>
      <w:r w:rsidRPr="00635E39">
        <w:rPr>
          <w:rFonts w:ascii="Times New Roman" w:hAnsi="Times New Roman" w:cs="Times New Roman"/>
          <w:i/>
          <w:iCs/>
          <w:sz w:val="24"/>
          <w:szCs w:val="24"/>
        </w:rPr>
        <w:t>Services Marketing: Integrating Customer FocusAcrossthe Firm</w:t>
      </w:r>
      <w:r w:rsidRPr="00635E39">
        <w:rPr>
          <w:rFonts w:ascii="Times New Roman" w:hAnsi="Times New Roman" w:cs="Times New Roman"/>
          <w:sz w:val="24"/>
          <w:szCs w:val="24"/>
        </w:rPr>
        <w:t>:</w:t>
      </w:r>
      <w:hyperlink r:id="rId15" w:history="1">
        <w:r w:rsidRPr="00635E39">
          <w:rPr>
            <w:rStyle w:val="Hyperlink"/>
            <w:rFonts w:ascii="Times New Roman" w:hAnsi="Times New Roman" w:cs="Times New Roman"/>
            <w:sz w:val="24"/>
            <w:szCs w:val="24"/>
          </w:rPr>
          <w:t>https://www.mheducation.com/highered/product/Services-Marketing-Integrating-Customer-Focus-Across-the-Firm-Zeithaml.html</w:t>
        </w:r>
      </w:hyperlink>
    </w:p>
    <w:p w:rsidR="00C160E4" w:rsidRPr="00635E39" w:rsidRDefault="00C160E4" w:rsidP="00C160E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0E4" w:rsidRDefault="00C160E4" w:rsidP="00C160E4">
      <w:pPr>
        <w:spacing w:after="0" w:line="240" w:lineRule="auto"/>
        <w:ind w:left="567" w:hanging="567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</w:p>
    <w:p w:rsidR="00C160E4" w:rsidRPr="00635E39" w:rsidRDefault="00C160E4" w:rsidP="00C160E4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0E4" w:rsidRDefault="00C160E4" w:rsidP="00C160E4">
      <w:pPr>
        <w:spacing w:after="0"/>
        <w:ind w:hanging="7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0E4" w:rsidRDefault="00C160E4" w:rsidP="00C160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160E4" w:rsidRDefault="00C160E4" w:rsidP="00C160E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1</w:t>
      </w:r>
    </w:p>
    <w:p w:rsidR="00C160E4" w:rsidRDefault="00C160E4" w:rsidP="00C160E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LEMBAR KUESIONER</w:t>
      </w:r>
    </w:p>
    <w:p w:rsidR="00C160E4" w:rsidRPr="00DE7184" w:rsidRDefault="00C160E4" w:rsidP="00C160E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Pr="00DE7184">
        <w:rPr>
          <w:rFonts w:ascii="Times New Roman" w:hAnsi="Times New Roman" w:cs="Times New Roman"/>
          <w:b/>
          <w:sz w:val="24"/>
          <w:szCs w:val="24"/>
        </w:rPr>
        <w:t>IDENTITAS PEMBERI KUESIONER</w:t>
      </w:r>
    </w:p>
    <w:p w:rsidR="00C160E4" w:rsidRPr="00895F55" w:rsidRDefault="00C160E4" w:rsidP="00C160E4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Nama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ab/>
      </w: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>Nur Hazizah</w:t>
      </w: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  </w:t>
      </w:r>
    </w:p>
    <w:p w:rsidR="00C160E4" w:rsidRPr="00895F55" w:rsidRDefault="00C160E4" w:rsidP="00C160E4">
      <w:pPr>
        <w:spacing w:after="0" w:line="480" w:lineRule="auto"/>
        <w:ind w:firstLine="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>NPM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ab/>
      </w: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ab/>
      </w: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>: 2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>13114096</w:t>
      </w: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  </w:t>
      </w:r>
    </w:p>
    <w:p w:rsidR="00C160E4" w:rsidRPr="00895F55" w:rsidRDefault="00C160E4" w:rsidP="00C160E4">
      <w:pPr>
        <w:spacing w:after="0" w:line="480" w:lineRule="auto"/>
        <w:ind w:firstLine="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Jenis Kelamin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ab/>
      </w: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: Perempuan  </w:t>
      </w:r>
    </w:p>
    <w:p w:rsidR="00C160E4" w:rsidRPr="00895F55" w:rsidRDefault="00C160E4" w:rsidP="00C160E4">
      <w:pPr>
        <w:spacing w:after="0" w:line="480" w:lineRule="auto"/>
        <w:ind w:firstLine="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Jurusan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ab/>
      </w: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: Manajemen </w:t>
      </w:r>
    </w:p>
    <w:p w:rsidR="00C160E4" w:rsidRPr="00895F55" w:rsidRDefault="00C160E4" w:rsidP="00C160E4">
      <w:pPr>
        <w:spacing w:after="0" w:line="480" w:lineRule="auto"/>
        <w:ind w:firstLine="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 Fakultas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ab/>
      </w: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: Ekonomi Dan Bisnis </w:t>
      </w:r>
    </w:p>
    <w:p w:rsidR="00C160E4" w:rsidRPr="00895F55" w:rsidRDefault="00C160E4" w:rsidP="00C160E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 Saya adalah mahasiswa Universitas Muslim Nusantara Al Washliyah Fakultas Ekonomi Dan Bisnis Program Studi Manajemen yang sedang melakukan penelitian “</w:t>
      </w:r>
      <w:r w:rsidRPr="00895F55">
        <w:rPr>
          <w:rFonts w:ascii="Times New Roman" w:eastAsia="Times New Roman" w:hAnsi="Times New Roman" w:cs="Times New Roman"/>
          <w:color w:val="171717"/>
          <w:kern w:val="2"/>
          <w:sz w:val="24"/>
          <w:lang w:bidi="en-US"/>
          <w14:ligatures w14:val="standardContextual"/>
        </w:rPr>
        <w:t xml:space="preserve">Pengaruh </w:t>
      </w:r>
      <w:r>
        <w:rPr>
          <w:rFonts w:ascii="Times New Roman" w:eastAsia="Times New Roman" w:hAnsi="Times New Roman" w:cs="Times New Roman"/>
          <w:color w:val="171717"/>
          <w:kern w:val="2"/>
          <w:sz w:val="24"/>
          <w:lang w:bidi="en-US"/>
          <w14:ligatures w14:val="standardContextual"/>
        </w:rPr>
        <w:t>Gaya Hidup,Kelompok Acuan,dan Sikap Terhadap Keputusan Penggunaan Jasa di Rummah Sehat Bio Live Kecamatan Sei Bamban kabupaten Serdang Bedagai</w:t>
      </w:r>
      <w:r w:rsidRPr="00895F55">
        <w:rPr>
          <w:rFonts w:ascii="Times New Roman" w:eastAsia="Times New Roman" w:hAnsi="Times New Roman" w:cs="Times New Roman"/>
          <w:color w:val="171717"/>
          <w:kern w:val="2"/>
          <w:sz w:val="24"/>
          <w:lang w:bidi="en-US"/>
          <w14:ligatures w14:val="standardContextual"/>
        </w:rPr>
        <w:t>”</w:t>
      </w: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. Data dan Informasi yang Bapak/ibu berikan merupakan hal yang sangat berharga, oleh karena itu partisipasi dan kesediaan Bapak/ibu dalam menjawab kuesioner ini sangat saya hargai. Akhir kata saya ucapkan terima kasih kepada responden yang telah bersedia meluangkan waktunya untuk mengisi kuesioner ini.  </w:t>
      </w:r>
    </w:p>
    <w:p w:rsidR="00C160E4" w:rsidRDefault="00C160E4" w:rsidP="00C160E4">
      <w:pPr>
        <w:spacing w:after="0" w:line="480" w:lineRule="auto"/>
        <w:ind w:left="5670" w:firstLine="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>Medan,     Januari 2025</w:t>
      </w: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 </w:t>
      </w:r>
    </w:p>
    <w:p w:rsidR="00C160E4" w:rsidRPr="00895F55" w:rsidRDefault="00C160E4" w:rsidP="00C160E4">
      <w:pPr>
        <w:spacing w:after="0" w:line="480" w:lineRule="auto"/>
        <w:ind w:left="5670" w:firstLine="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 w:rsidRPr="00895F55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Peneliti </w:t>
      </w:r>
    </w:p>
    <w:p w:rsidR="00C160E4" w:rsidRPr="00895F55" w:rsidRDefault="00C160E4" w:rsidP="00C160E4">
      <w:pPr>
        <w:spacing w:after="0" w:line="480" w:lineRule="auto"/>
        <w:ind w:left="5954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 </w:t>
      </w:r>
    </w:p>
    <w:p w:rsidR="00C160E4" w:rsidRPr="00895F55" w:rsidRDefault="00C160E4" w:rsidP="00C160E4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u w:val="single" w:color="000000"/>
          <w:lang w:bidi="en-US"/>
          <w14:ligatures w14:val="standardContextual"/>
        </w:rPr>
        <w:t>Nur Hazizah</w:t>
      </w:r>
    </w:p>
    <w:p w:rsidR="00C160E4" w:rsidRDefault="00C160E4" w:rsidP="00C160E4">
      <w:pPr>
        <w:spacing w:after="0" w:line="240" w:lineRule="auto"/>
        <w:ind w:left="5670" w:hanging="10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>NPM:213114096</w:t>
      </w:r>
    </w:p>
    <w:p w:rsidR="00C160E4" w:rsidRDefault="00C160E4" w:rsidP="00C160E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0E4" w:rsidRDefault="00C160E4" w:rsidP="00C160E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0E4" w:rsidRPr="00084FF9" w:rsidRDefault="00C160E4" w:rsidP="00C160E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II. IDENTITAS RESPONDEN</w:t>
      </w:r>
    </w:p>
    <w:p w:rsidR="00C160E4" w:rsidRPr="00997CDC" w:rsidRDefault="00C160E4" w:rsidP="00C160E4">
      <w:pPr>
        <w:spacing w:after="0" w:line="480" w:lineRule="auto"/>
        <w:ind w:firstLine="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 w:rsidRPr="00997CDC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Nama : ……………………………………..  </w:t>
      </w:r>
    </w:p>
    <w:p w:rsidR="00C160E4" w:rsidRPr="00997CDC" w:rsidRDefault="00C160E4" w:rsidP="00C160E4">
      <w:pPr>
        <w:spacing w:after="0" w:line="480" w:lineRule="auto"/>
        <w:ind w:firstLine="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 w:rsidRPr="00997CDC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>U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>sia</w:t>
      </w:r>
      <w:r w:rsidRPr="00997CDC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 : …………… </w:t>
      </w:r>
    </w:p>
    <w:p w:rsidR="00C160E4" w:rsidRPr="00997CDC" w:rsidRDefault="00C160E4" w:rsidP="00C160E4">
      <w:pPr>
        <w:spacing w:after="0" w:line="480" w:lineRule="auto"/>
        <w:ind w:firstLine="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 w:rsidRPr="00997CDC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Jenis Kelamin : Laki-Laki / Perempuan </w:t>
      </w:r>
    </w:p>
    <w:p w:rsidR="00C160E4" w:rsidRPr="00997CDC" w:rsidRDefault="00C160E4" w:rsidP="00C160E4">
      <w:pPr>
        <w:spacing w:after="0" w:line="480" w:lineRule="auto"/>
        <w:ind w:firstLine="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 w:rsidRPr="00997CDC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Pendidikan : ……………………………………..  </w:t>
      </w:r>
    </w:p>
    <w:p w:rsidR="00C160E4" w:rsidRDefault="00C160E4" w:rsidP="00C160E4">
      <w:pPr>
        <w:spacing w:after="0" w:line="480" w:lineRule="auto"/>
        <w:ind w:firstLine="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>Pekerjaan</w:t>
      </w:r>
      <w:r w:rsidRPr="00997CDC">
        <w:rPr>
          <w:rFonts w:ascii="Times New Roman" w:eastAsia="Times New Roman" w:hAnsi="Times New Roman" w:cs="Times New Roman"/>
          <w:color w:val="000000"/>
          <w:kern w:val="2"/>
          <w:sz w:val="24"/>
          <w:lang w:bidi="en-US"/>
          <w14:ligatures w14:val="standardContextual"/>
        </w:rPr>
        <w:t xml:space="preserve"> : ……………………………………..  </w:t>
      </w:r>
    </w:p>
    <w:p w:rsidR="00C160E4" w:rsidRPr="006E1F57" w:rsidRDefault="00C160E4" w:rsidP="00C160E4">
      <w:pPr>
        <w:spacing w:after="0" w:line="480" w:lineRule="auto"/>
        <w:ind w:firstLine="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E1F57">
        <w:rPr>
          <w:rFonts w:ascii="Times New Roman" w:eastAsia="MS Mincho" w:hAnsi="Times New Roman" w:cs="Times New Roman"/>
          <w:sz w:val="24"/>
          <w:szCs w:val="24"/>
        </w:rPr>
        <w:t>Frekuensi Menggunakan Layanan Rumah Sehat Bio Live : 1-2 kali/Lebih dari 2 kali</w:t>
      </w:r>
    </w:p>
    <w:p w:rsidR="00C160E4" w:rsidRDefault="00C160E4" w:rsidP="00C160E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>III. PETUNJUK PENGISIAN</w:t>
      </w:r>
    </w:p>
    <w:p w:rsidR="00C160E4" w:rsidRPr="006E1F57" w:rsidRDefault="00C160E4" w:rsidP="00C160E4">
      <w:pPr>
        <w:spacing w:after="0" w:line="480" w:lineRule="auto"/>
        <w:ind w:firstLine="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r w:rsidRPr="006E1F5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Bacalah baik-baik setiap pertanyaan angket sebelum menjawabnya. Berilah jawaban dengan memberi tanda (√) pada kolom yang tersedia.   </w:t>
      </w:r>
    </w:p>
    <w:p w:rsidR="00C160E4" w:rsidRPr="006E1F57" w:rsidRDefault="00C160E4" w:rsidP="00C160E4">
      <w:pPr>
        <w:spacing w:after="0" w:line="480" w:lineRule="auto"/>
        <w:ind w:firstLine="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r w:rsidRPr="006E1F5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Keterangan jawaban:  </w:t>
      </w:r>
    </w:p>
    <w:p w:rsidR="00C160E4" w:rsidRDefault="00C160E4" w:rsidP="00C160E4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</w:pP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 xml:space="preserve">SS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ab/>
      </w: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 xml:space="preserve">: Sangat Setuju   </w:t>
      </w: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ab/>
      </w:r>
    </w:p>
    <w:p w:rsidR="00C160E4" w:rsidRPr="006E1F57" w:rsidRDefault="00C160E4" w:rsidP="00C160E4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 xml:space="preserve">TS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ab/>
      </w: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 xml:space="preserve">: Tidak Setuju  </w:t>
      </w:r>
    </w:p>
    <w:p w:rsidR="00C160E4" w:rsidRDefault="00C160E4" w:rsidP="00C160E4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</w:pP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 xml:space="preserve">S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ab/>
      </w: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 xml:space="preserve">: Setuju </w:t>
      </w: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ab/>
        <w:t xml:space="preserve"> </w:t>
      </w: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ab/>
        <w:t xml:space="preserve"> </w:t>
      </w: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ab/>
      </w:r>
    </w:p>
    <w:p w:rsidR="00C160E4" w:rsidRDefault="00C160E4" w:rsidP="00C160E4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 xml:space="preserve">STS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ab/>
      </w: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 xml:space="preserve">: Sangat Tidak Setuju  </w:t>
      </w:r>
      <w:bookmarkStart w:id="1" w:name="_Toc196832090"/>
      <w:bookmarkStart w:id="2" w:name="_Toc196835729"/>
    </w:p>
    <w:p w:rsidR="00C160E4" w:rsidRDefault="00C160E4" w:rsidP="00C160E4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id-ID" w:eastAsia="id-ID"/>
          <w14:ligatures w14:val="standardContextual"/>
        </w:rPr>
        <w:t xml:space="preserve">KS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id-ID"/>
          <w14:ligatures w14:val="standardContextual"/>
        </w:rPr>
        <w:tab/>
      </w:r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id-ID" w:eastAsia="id-ID"/>
          <w14:ligatures w14:val="standardContextual"/>
        </w:rPr>
        <w:t>: Kurang Setuju</w:t>
      </w:r>
      <w:bookmarkEnd w:id="1"/>
      <w:bookmarkEnd w:id="2"/>
      <w:r w:rsidRPr="006E1F5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id-ID" w:eastAsia="id-ID"/>
          <w14:ligatures w14:val="standardContextual"/>
        </w:rPr>
        <w:t xml:space="preserve"> </w:t>
      </w:r>
    </w:p>
    <w:p w:rsidR="00C160E4" w:rsidRDefault="00C160E4" w:rsidP="00C160E4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C160E4" w:rsidRDefault="00C160E4" w:rsidP="00C160E4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C160E4" w:rsidRDefault="00C160E4" w:rsidP="00C160E4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C160E4" w:rsidRDefault="00C160E4" w:rsidP="00C160E4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C160E4" w:rsidRDefault="00C160E4" w:rsidP="00C160E4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C160E4" w:rsidRDefault="00C160E4" w:rsidP="00C160E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C160E4" w:rsidRPr="00E27CF0" w:rsidRDefault="00C160E4" w:rsidP="00C160E4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>DAFTAR PERNYA</w:t>
      </w:r>
      <w:r w:rsidRPr="006E1F57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TAAN</w:t>
      </w:r>
    </w:p>
    <w:p w:rsidR="00C160E4" w:rsidRDefault="00C160E4" w:rsidP="00C160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 </w:t>
      </w:r>
      <w:r w:rsidRPr="006E1F57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Variabel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Gaya Hidup</w:t>
      </w:r>
      <w:r w:rsidRPr="006E1F57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(X</w:t>
      </w:r>
      <w:r w:rsidRPr="006E1F5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id-ID"/>
        </w:rPr>
        <w:t>1</w:t>
      </w:r>
      <w:r w:rsidRPr="006E1F57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)</w:t>
      </w:r>
    </w:p>
    <w:tbl>
      <w:tblPr>
        <w:tblpPr w:leftFromText="180" w:rightFromText="180" w:vertAnchor="page" w:horzAnchor="margin" w:tblpXSpec="center" w:tblpY="3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26"/>
        <w:gridCol w:w="580"/>
        <w:gridCol w:w="580"/>
        <w:gridCol w:w="580"/>
        <w:gridCol w:w="599"/>
        <w:gridCol w:w="708"/>
      </w:tblGrid>
      <w:tr w:rsidR="00C160E4" w:rsidRPr="00AB0768" w:rsidTr="00E0755B">
        <w:trPr>
          <w:trHeight w:val="378"/>
        </w:trPr>
        <w:tc>
          <w:tcPr>
            <w:tcW w:w="534" w:type="dxa"/>
            <w:vMerge w:val="restart"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  <w:r w:rsidRPr="00AB0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4926" w:type="dxa"/>
            <w:vMerge w:val="restart"/>
            <w:vAlign w:val="center"/>
          </w:tcPr>
          <w:p w:rsidR="00C160E4" w:rsidRPr="00AB0768" w:rsidRDefault="00C160E4" w:rsidP="00E075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  <w:r w:rsidRPr="00AB0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  <w:t>Pernyataan</w:t>
            </w:r>
          </w:p>
        </w:tc>
        <w:tc>
          <w:tcPr>
            <w:tcW w:w="3047" w:type="dxa"/>
            <w:gridSpan w:val="5"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  <w:t xml:space="preserve">      </w:t>
            </w:r>
            <w:r w:rsidRPr="00AB0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  <w:t>Alteratif Jawaban</w:t>
            </w:r>
          </w:p>
        </w:tc>
      </w:tr>
      <w:tr w:rsidR="00C160E4" w:rsidRPr="00AB0768" w:rsidTr="00E0755B">
        <w:trPr>
          <w:trHeight w:val="381"/>
        </w:trPr>
        <w:tc>
          <w:tcPr>
            <w:tcW w:w="534" w:type="dxa"/>
            <w:vMerge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4926" w:type="dxa"/>
            <w:vMerge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  <w:r w:rsidRPr="00AB0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  <w:t>SS</w:t>
            </w:r>
          </w:p>
        </w:tc>
        <w:tc>
          <w:tcPr>
            <w:tcW w:w="580" w:type="dxa"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  <w:r w:rsidRPr="00AB0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  <w:t>S</w:t>
            </w:r>
          </w:p>
        </w:tc>
        <w:tc>
          <w:tcPr>
            <w:tcW w:w="580" w:type="dxa"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  <w:r w:rsidRPr="00AB0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  <w:t>KS</w:t>
            </w:r>
          </w:p>
        </w:tc>
        <w:tc>
          <w:tcPr>
            <w:tcW w:w="599" w:type="dxa"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  <w:r w:rsidRPr="00AB0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  <w:t>TS</w:t>
            </w:r>
          </w:p>
        </w:tc>
        <w:tc>
          <w:tcPr>
            <w:tcW w:w="708" w:type="dxa"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  <w:r w:rsidRPr="00AB0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  <w:t>STS</w:t>
            </w:r>
          </w:p>
        </w:tc>
      </w:tr>
      <w:tr w:rsidR="00C160E4" w:rsidRPr="00AB0768" w:rsidTr="00E0755B">
        <w:trPr>
          <w:trHeight w:val="758"/>
        </w:trPr>
        <w:tc>
          <w:tcPr>
            <w:tcW w:w="534" w:type="dxa"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B0768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4926" w:type="dxa"/>
            <w:vAlign w:val="center"/>
          </w:tcPr>
          <w:p w:rsidR="00C160E4" w:rsidRPr="00084F65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84F65">
              <w:rPr>
                <w:rFonts w:ascii="Times New Roman" w:hAnsi="Times New Roman" w:cs="Times New Roman"/>
                <w:sz w:val="24"/>
                <w:szCs w:val="24"/>
              </w:rPr>
              <w:t>Saya lebih memilih layanan kesehatan yang bersifat alami atau organik karena saya peduli terhadap kesehatan jangka panjang</w:t>
            </w: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99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708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</w:tr>
      <w:tr w:rsidR="00C160E4" w:rsidRPr="00AB0768" w:rsidTr="00E0755B">
        <w:trPr>
          <w:trHeight w:val="238"/>
        </w:trPr>
        <w:tc>
          <w:tcPr>
            <w:tcW w:w="534" w:type="dxa"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B0768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4926" w:type="dxa"/>
            <w:vAlign w:val="center"/>
          </w:tcPr>
          <w:p w:rsidR="00C160E4" w:rsidRPr="00084F65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84F65">
              <w:rPr>
                <w:rFonts w:ascii="Times New Roman" w:hAnsi="Times New Roman" w:cs="Times New Roman"/>
                <w:sz w:val="24"/>
                <w:szCs w:val="24"/>
              </w:rPr>
              <w:t>Saya terbiasa melakukan pemeriksaan kesehatan secara rutin untuk memantau kondisi kesehatan tubuh saya.</w:t>
            </w: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99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708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</w:tr>
      <w:tr w:rsidR="00C160E4" w:rsidRPr="00AB0768" w:rsidTr="00E0755B">
        <w:trPr>
          <w:trHeight w:val="238"/>
        </w:trPr>
        <w:tc>
          <w:tcPr>
            <w:tcW w:w="534" w:type="dxa"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B0768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4926" w:type="dxa"/>
            <w:vAlign w:val="center"/>
          </w:tcPr>
          <w:p w:rsidR="00C160E4" w:rsidRPr="00084F65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84F65">
              <w:rPr>
                <w:rFonts w:ascii="Times New Roman" w:hAnsi="Times New Roman" w:cs="Times New Roman"/>
                <w:sz w:val="24"/>
                <w:szCs w:val="24"/>
              </w:rPr>
              <w:t>Hidup sehat adalah prinsip penting dalam kehidupan saya</w:t>
            </w: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99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708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</w:tr>
      <w:tr w:rsidR="00C160E4" w:rsidRPr="00AB0768" w:rsidTr="00E0755B">
        <w:trPr>
          <w:trHeight w:val="689"/>
        </w:trPr>
        <w:tc>
          <w:tcPr>
            <w:tcW w:w="534" w:type="dxa"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B0768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4926" w:type="dxa"/>
            <w:vAlign w:val="center"/>
          </w:tcPr>
          <w:p w:rsidR="00C160E4" w:rsidRPr="00084F65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84F65">
              <w:rPr>
                <w:rFonts w:ascii="Times New Roman" w:hAnsi="Times New Roman" w:cs="Times New Roman"/>
                <w:sz w:val="24"/>
                <w:szCs w:val="24"/>
              </w:rPr>
              <w:t>Saya mencari informasi tentang gaya hidup sehat dari media sosial, internet, atau teman</w:t>
            </w: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99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708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</w:tr>
      <w:tr w:rsidR="00C160E4" w:rsidRPr="00AB0768" w:rsidTr="00E0755B">
        <w:trPr>
          <w:trHeight w:val="685"/>
        </w:trPr>
        <w:tc>
          <w:tcPr>
            <w:tcW w:w="534" w:type="dxa"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B0768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5.</w:t>
            </w:r>
          </w:p>
        </w:tc>
        <w:tc>
          <w:tcPr>
            <w:tcW w:w="4926" w:type="dxa"/>
            <w:vAlign w:val="center"/>
          </w:tcPr>
          <w:p w:rsidR="00C160E4" w:rsidRPr="00084F65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84F65">
              <w:rPr>
                <w:rFonts w:ascii="Times New Roman" w:hAnsi="Times New Roman" w:cs="Times New Roman"/>
                <w:sz w:val="24"/>
                <w:szCs w:val="24"/>
              </w:rPr>
              <w:t>Saya meluangkan waktu untuk berolahraga secara teratur demi menjaga kebugaran tubuh</w:t>
            </w: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99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708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</w:tr>
      <w:tr w:rsidR="00C160E4" w:rsidRPr="00AB0768" w:rsidTr="00E0755B">
        <w:trPr>
          <w:trHeight w:val="685"/>
        </w:trPr>
        <w:tc>
          <w:tcPr>
            <w:tcW w:w="534" w:type="dxa"/>
            <w:vAlign w:val="center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4926" w:type="dxa"/>
            <w:vAlign w:val="center"/>
          </w:tcPr>
          <w:p w:rsidR="00C160E4" w:rsidRPr="00084F65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84F65">
              <w:rPr>
                <w:rFonts w:ascii="Times New Roman" w:hAnsi="Times New Roman" w:cs="Times New Roman"/>
                <w:sz w:val="24"/>
                <w:szCs w:val="24"/>
              </w:rPr>
              <w:t>Saya memanfaatkan berbagai sumber, seperti internet atau media sosial, untuk mendapatkan informasi tentang layanan kesehatan.</w:t>
            </w: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599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  <w:tc>
          <w:tcPr>
            <w:tcW w:w="708" w:type="dxa"/>
          </w:tcPr>
          <w:p w:rsidR="00C160E4" w:rsidRPr="00AB0768" w:rsidRDefault="00C160E4" w:rsidP="00E07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</w:pPr>
          </w:p>
        </w:tc>
      </w:tr>
    </w:tbl>
    <w:p w:rsidR="00C160E4" w:rsidRDefault="00C160E4" w:rsidP="00C160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</w:t>
      </w: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026C81" wp14:editId="160970D9">
            <wp:simplePos x="0" y="0"/>
            <wp:positionH relativeFrom="column">
              <wp:posOffset>-354965</wp:posOffset>
            </wp:positionH>
            <wp:positionV relativeFrom="paragraph">
              <wp:posOffset>383540</wp:posOffset>
            </wp:positionV>
            <wp:extent cx="5724525" cy="2719705"/>
            <wp:effectExtent l="0" t="0" r="9525" b="4445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nyataan x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" t="7182" r="2534" b="8564"/>
                    <a:stretch/>
                  </pic:blipFill>
                  <pic:spPr bwMode="auto">
                    <a:xfrm>
                      <a:off x="0" y="0"/>
                      <a:ext cx="5724525" cy="271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B0276" wp14:editId="09DA233D">
                <wp:simplePos x="0" y="0"/>
                <wp:positionH relativeFrom="column">
                  <wp:posOffset>1350645</wp:posOffset>
                </wp:positionH>
                <wp:positionV relativeFrom="paragraph">
                  <wp:posOffset>78740</wp:posOffset>
                </wp:positionV>
                <wp:extent cx="2390775" cy="3429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0E4" w:rsidRPr="00AB0768" w:rsidRDefault="00C160E4" w:rsidP="00C160E4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id-ID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id-ID"/>
                              </w:rPr>
                              <w:t>Variabel Kelompok Acuan (X</w:t>
                            </w:r>
                            <w:r w:rsidRPr="00AA198C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vertAlign w:val="subscript"/>
                                <w:lang w:eastAsia="id-ID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id-ID"/>
                              </w:rPr>
                              <w:t>)</w:t>
                            </w:r>
                          </w:p>
                          <w:p w:rsidR="00C160E4" w:rsidRDefault="00C160E4" w:rsidP="00C160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106.35pt;margin-top:6.2pt;width:188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" filled="f" stroked="f" strokeweight=".5pt">
                <v:textbox>
                  <w:txbxContent>
                    <w:p w:rsidR="00C160E4" w:rsidRPr="00AB0768" w:rsidRDefault="00C160E4" w:rsidP="00C160E4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id-ID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id-ID"/>
                        </w:rPr>
                        <w:t>Variabel Kelompok Acuan (X</w:t>
                      </w:r>
                      <w:r w:rsidRPr="00AA198C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vertAlign w:val="subscript"/>
                          <w:lang w:eastAsia="id-ID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id-ID"/>
                        </w:rPr>
                        <w:t>)</w:t>
                      </w:r>
                    </w:p>
                    <w:p w:rsidR="00C160E4" w:rsidRDefault="00C160E4" w:rsidP="00C160E4"/>
                  </w:txbxContent>
                </v:textbox>
              </v:shape>
            </w:pict>
          </mc:Fallback>
        </mc:AlternateContent>
      </w:r>
    </w:p>
    <w:p w:rsidR="00C160E4" w:rsidRDefault="00C160E4" w:rsidP="00C160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>Sikap (X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id-ID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)</w:t>
      </w: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086A1C0" wp14:editId="17F7EAE8">
            <wp:simplePos x="0" y="0"/>
            <wp:positionH relativeFrom="column">
              <wp:posOffset>-201930</wp:posOffset>
            </wp:positionH>
            <wp:positionV relativeFrom="paragraph">
              <wp:posOffset>206375</wp:posOffset>
            </wp:positionV>
            <wp:extent cx="5686425" cy="2686050"/>
            <wp:effectExtent l="0" t="0" r="9525" b="0"/>
            <wp:wrapTopAndBottom/>
            <wp:docPr id="62497" name="Picture 62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nyataan x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" t="5505" r="2223" b="8256"/>
                    <a:stretch/>
                  </pic:blipFill>
                  <pic:spPr bwMode="auto">
                    <a:xfrm>
                      <a:off x="0" y="0"/>
                      <a:ext cx="5686425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CFB784C" wp14:editId="7642CBAB">
            <wp:simplePos x="0" y="0"/>
            <wp:positionH relativeFrom="column">
              <wp:posOffset>-201930</wp:posOffset>
            </wp:positionH>
            <wp:positionV relativeFrom="paragraph">
              <wp:posOffset>385445</wp:posOffset>
            </wp:positionV>
            <wp:extent cx="5686425" cy="2732405"/>
            <wp:effectExtent l="0" t="0" r="9525" b="0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nyataan variabel y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6" t="10884" r="6295" b="17963"/>
                    <a:stretch/>
                  </pic:blipFill>
                  <pic:spPr bwMode="auto">
                    <a:xfrm>
                      <a:off x="0" y="0"/>
                      <a:ext cx="5686425" cy="273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C4F53" wp14:editId="50CC1079">
                <wp:simplePos x="0" y="0"/>
                <wp:positionH relativeFrom="column">
                  <wp:posOffset>932204</wp:posOffset>
                </wp:positionH>
                <wp:positionV relativeFrom="paragraph">
                  <wp:posOffset>110876</wp:posOffset>
                </wp:positionV>
                <wp:extent cx="3437681" cy="358365"/>
                <wp:effectExtent l="0" t="0" r="0" b="381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681" cy="358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0E4" w:rsidRPr="00BD6F8C" w:rsidRDefault="00C160E4" w:rsidP="00C160E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D6F8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Variabel  Keputusan Penggunaan Jasa 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73.4pt;margin-top:8.75pt;width:270.7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" filled="f" stroked="f" strokeweight=".5pt">
                <v:textbox>
                  <w:txbxContent>
                    <w:p w:rsidR="00C160E4" w:rsidRPr="00BD6F8C" w:rsidRDefault="00C160E4" w:rsidP="00C160E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D6F8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Variabel  Keputusan Penggunaan Jasa Y</w:t>
                      </w:r>
                    </w:p>
                  </w:txbxContent>
                </v:textbox>
              </v:shape>
            </w:pict>
          </mc:Fallback>
        </mc:AlternateContent>
      </w:r>
    </w:p>
    <w:p w:rsidR="00C160E4" w:rsidRDefault="00C160E4" w:rsidP="00C160E4">
      <w:pPr>
        <w:spacing w:after="0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C160E4" w:rsidRDefault="00C160E4" w:rsidP="00C160E4">
      <w:pPr>
        <w:spacing w:after="0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C160E4" w:rsidRPr="003C1633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>Lampiran 2</w:t>
      </w: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35633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Tabulasi Data Uji Validitas Dan Reliabitas Variabel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Gaya Hidup</w:t>
      </w:r>
    </w:p>
    <w:tbl>
      <w:tblPr>
        <w:tblW w:w="5093" w:type="pct"/>
        <w:jc w:val="center"/>
        <w:tblLook w:val="04A0" w:firstRow="1" w:lastRow="0" w:firstColumn="1" w:lastColumn="0" w:noHBand="0" w:noVBand="1"/>
      </w:tblPr>
      <w:tblGrid>
        <w:gridCol w:w="1021"/>
        <w:gridCol w:w="1020"/>
        <w:gridCol w:w="1019"/>
        <w:gridCol w:w="1019"/>
        <w:gridCol w:w="1019"/>
        <w:gridCol w:w="1019"/>
        <w:gridCol w:w="1019"/>
        <w:gridCol w:w="1170"/>
      </w:tblGrid>
      <w:tr w:rsidR="00C160E4" w:rsidRPr="00B02B7E" w:rsidTr="00E0755B">
        <w:trPr>
          <w:trHeight w:val="100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No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X1.TTL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</w:tbl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br w:type="page"/>
      </w: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35633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 xml:space="preserve">Tabulasi Data Uji Validitas Dan Reliabitas Variabel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Kelompok Acuan</w:t>
      </w:r>
    </w:p>
    <w:tbl>
      <w:tblPr>
        <w:tblW w:w="9100" w:type="dxa"/>
        <w:jc w:val="center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X2.TTL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</w:tbl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br w:type="page"/>
      </w: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35633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 xml:space="preserve">Tabulasi Data Uji Validitas Dan Reliabitas Variabel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Sikap</w:t>
      </w:r>
    </w:p>
    <w:tbl>
      <w:tblPr>
        <w:tblW w:w="9100" w:type="dxa"/>
        <w:jc w:val="center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X3.1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X3.2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X3.3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X3.4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X3.5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X3.TTL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</w:tbl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br w:type="page"/>
      </w: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35633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 xml:space="preserve">Tabulasi Data Uji Validitas Dan Reliabitas Variabel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Keputusan Pengguna Jasa</w:t>
      </w:r>
    </w:p>
    <w:tbl>
      <w:tblPr>
        <w:tblW w:w="9100" w:type="dxa"/>
        <w:jc w:val="center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Y.TTL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B02B7E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E4" w:rsidRPr="00B02B7E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02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</w:tbl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br w:type="page"/>
      </w: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35633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 xml:space="preserve">Tabulasi Data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Jawaban Responden</w:t>
      </w:r>
      <w:r w:rsidRPr="0035633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Variabel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Gaya Hidup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20"/>
        <w:gridCol w:w="1020"/>
        <w:gridCol w:w="1019"/>
        <w:gridCol w:w="1019"/>
        <w:gridCol w:w="1019"/>
        <w:gridCol w:w="1019"/>
        <w:gridCol w:w="1019"/>
        <w:gridCol w:w="1019"/>
      </w:tblGrid>
      <w:tr w:rsidR="00C160E4" w:rsidRPr="00965921" w:rsidTr="00E0755B">
        <w:trPr>
          <w:trHeight w:val="10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X1.TTL</w:t>
            </w:r>
          </w:p>
        </w:tc>
      </w:tr>
      <w:tr w:rsidR="00C160E4" w:rsidRPr="00965921" w:rsidTr="00E0755B">
        <w:trPr>
          <w:trHeight w:val="1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1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C160E4" w:rsidRPr="00965921" w:rsidTr="00E0755B">
        <w:trPr>
          <w:trHeight w:val="117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C160E4" w:rsidRPr="00965921" w:rsidTr="00E0755B">
        <w:trPr>
          <w:trHeight w:val="117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lastRenderedPageBreak/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1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1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1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1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1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1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965921" w:rsidTr="00E0755B">
        <w:trPr>
          <w:trHeight w:val="1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lastRenderedPageBreak/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</w:tbl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br w:type="page"/>
      </w: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35633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 xml:space="preserve">Tabulasi Data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Jawaban Responden</w:t>
      </w:r>
      <w:r w:rsidRPr="0035633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Variabel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Kelompok Acuan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64"/>
        <w:gridCol w:w="1165"/>
        <w:gridCol w:w="1165"/>
        <w:gridCol w:w="1165"/>
        <w:gridCol w:w="1165"/>
        <w:gridCol w:w="1165"/>
        <w:gridCol w:w="1165"/>
      </w:tblGrid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X2.TTL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lastRenderedPageBreak/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lastRenderedPageBreak/>
              <w:t>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</w:tbl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br w:type="page"/>
      </w: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35633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 xml:space="preserve">Tabulasi Data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Jawaban Responden</w:t>
      </w:r>
      <w:r w:rsidRPr="0035633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Variabel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Sikap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64"/>
        <w:gridCol w:w="1165"/>
        <w:gridCol w:w="1165"/>
        <w:gridCol w:w="1165"/>
        <w:gridCol w:w="1165"/>
        <w:gridCol w:w="1165"/>
        <w:gridCol w:w="1165"/>
      </w:tblGrid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X3.1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X3.2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X3.3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X3.4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X3.5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X3.TTL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lastRenderedPageBreak/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lastRenderedPageBreak/>
              <w:t>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965921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965921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96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</w:tbl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br w:type="page"/>
      </w: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35633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 xml:space="preserve">Tabulasi Data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Jawaban Responden</w:t>
      </w:r>
      <w:r w:rsidRPr="0035633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Variabel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Keputusan Pengguna Jasa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64"/>
        <w:gridCol w:w="1165"/>
        <w:gridCol w:w="1165"/>
        <w:gridCol w:w="1165"/>
        <w:gridCol w:w="1165"/>
        <w:gridCol w:w="1165"/>
        <w:gridCol w:w="1165"/>
      </w:tblGrid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Y.TTL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lastRenderedPageBreak/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lastRenderedPageBreak/>
              <w:t>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  <w:tr w:rsidR="00C160E4" w:rsidRPr="00B85C79" w:rsidTr="00E0755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0E4" w:rsidRPr="00B85C79" w:rsidRDefault="00C160E4" w:rsidP="00E0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</w:pPr>
            <w:r w:rsidRPr="00B8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</w:tr>
    </w:tbl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br w:type="page"/>
      </w: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EE3E72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>Lampiran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3</w:t>
      </w:r>
    </w:p>
    <w:p w:rsidR="00C160E4" w:rsidRPr="00D00B90" w:rsidRDefault="00C160E4" w:rsidP="00C160E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 w:rsidRPr="00B327E1"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 xml:space="preserve">Hasil Uji Validitas Dan Reliabitas Variabel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>Gaya Hidup</w:t>
      </w:r>
      <w:r w:rsidRPr="00B327E1"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 xml:space="preserve"> </w:t>
      </w:r>
    </w:p>
    <w:tbl>
      <w:tblPr>
        <w:tblW w:w="98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1955"/>
        <w:gridCol w:w="1007"/>
        <w:gridCol w:w="1008"/>
        <w:gridCol w:w="1008"/>
        <w:gridCol w:w="1008"/>
        <w:gridCol w:w="1008"/>
        <w:gridCol w:w="1008"/>
        <w:gridCol w:w="1008"/>
      </w:tblGrid>
      <w:tr w:rsidR="00C160E4" w:rsidRPr="008C4A7D" w:rsidTr="00E0755B">
        <w:trPr>
          <w:cantSplit/>
          <w:trHeight w:val="328"/>
          <w:jc w:val="center"/>
        </w:trPr>
        <w:tc>
          <w:tcPr>
            <w:tcW w:w="98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</w:rPr>
            </w:pPr>
            <w:r w:rsidRPr="008C4A7D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C160E4" w:rsidRPr="008C4A7D" w:rsidTr="00E0755B">
        <w:trPr>
          <w:cantSplit/>
          <w:trHeight w:val="328"/>
          <w:jc w:val="center"/>
        </w:trPr>
        <w:tc>
          <w:tcPr>
            <w:tcW w:w="281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.1</w:t>
            </w:r>
          </w:p>
        </w:tc>
        <w:tc>
          <w:tcPr>
            <w:tcW w:w="10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.2</w:t>
            </w:r>
          </w:p>
        </w:tc>
        <w:tc>
          <w:tcPr>
            <w:tcW w:w="10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.3</w:t>
            </w:r>
          </w:p>
        </w:tc>
        <w:tc>
          <w:tcPr>
            <w:tcW w:w="10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.4</w:t>
            </w:r>
          </w:p>
        </w:tc>
        <w:tc>
          <w:tcPr>
            <w:tcW w:w="10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.5</w:t>
            </w:r>
          </w:p>
        </w:tc>
        <w:tc>
          <w:tcPr>
            <w:tcW w:w="10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.6</w:t>
            </w:r>
          </w:p>
        </w:tc>
        <w:tc>
          <w:tcPr>
            <w:tcW w:w="100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.TTL</w:t>
            </w:r>
          </w:p>
        </w:tc>
      </w:tr>
      <w:tr w:rsidR="00C160E4" w:rsidRPr="008C4A7D" w:rsidTr="00E0755B">
        <w:trPr>
          <w:cantSplit/>
          <w:trHeight w:val="343"/>
          <w:jc w:val="center"/>
        </w:trPr>
        <w:tc>
          <w:tcPr>
            <w:tcW w:w="85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.1</w:t>
            </w:r>
          </w:p>
        </w:tc>
        <w:tc>
          <w:tcPr>
            <w:tcW w:w="195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.559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.546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.558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.638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.834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8C4A7D" w:rsidTr="00E0755B">
        <w:trPr>
          <w:cantSplit/>
          <w:trHeight w:val="343"/>
          <w:jc w:val="center"/>
        </w:trPr>
        <w:tc>
          <w:tcPr>
            <w:tcW w:w="85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.2</w:t>
            </w: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.559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.269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.292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.380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.666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.654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.117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.038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8C4A7D" w:rsidTr="00E0755B">
        <w:trPr>
          <w:cantSplit/>
          <w:trHeight w:val="343"/>
          <w:jc w:val="center"/>
        </w:trPr>
        <w:tc>
          <w:tcPr>
            <w:tcW w:w="85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.3</w:t>
            </w: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.546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.269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.644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.721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.641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.816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8C4A7D" w:rsidTr="00E0755B">
        <w:trPr>
          <w:cantSplit/>
          <w:trHeight w:val="343"/>
          <w:jc w:val="center"/>
        </w:trPr>
        <w:tc>
          <w:tcPr>
            <w:tcW w:w="85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.4</w:t>
            </w: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.558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.292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.644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.820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.425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.765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.117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8C4A7D" w:rsidTr="00E0755B">
        <w:trPr>
          <w:cantSplit/>
          <w:trHeight w:val="343"/>
          <w:jc w:val="center"/>
        </w:trPr>
        <w:tc>
          <w:tcPr>
            <w:tcW w:w="85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.5</w:t>
            </w: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.380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.721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.820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.558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.871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.038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8C4A7D" w:rsidTr="00E0755B">
        <w:trPr>
          <w:cantSplit/>
          <w:trHeight w:val="343"/>
          <w:jc w:val="center"/>
        </w:trPr>
        <w:tc>
          <w:tcPr>
            <w:tcW w:w="85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.6</w:t>
            </w: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.638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.666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.641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.425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.558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.839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8C4A7D" w:rsidTr="00E0755B">
        <w:trPr>
          <w:cantSplit/>
          <w:trHeight w:val="343"/>
          <w:jc w:val="center"/>
        </w:trPr>
        <w:tc>
          <w:tcPr>
            <w:tcW w:w="85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.TTL</w:t>
            </w: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.834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.654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.816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.765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.871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.839</w:t>
            </w:r>
            <w:r w:rsidRPr="008C4A7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E4" w:rsidRPr="008C4A7D" w:rsidTr="00E0755B">
        <w:trPr>
          <w:cantSplit/>
          <w:trHeight w:val="150"/>
          <w:jc w:val="center"/>
        </w:trPr>
        <w:tc>
          <w:tcPr>
            <w:tcW w:w="85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8C4A7D" w:rsidTr="00E0755B">
        <w:trPr>
          <w:cantSplit/>
          <w:trHeight w:val="343"/>
          <w:jc w:val="center"/>
        </w:trPr>
        <w:tc>
          <w:tcPr>
            <w:tcW w:w="98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C160E4" w:rsidRPr="008C4A7D" w:rsidTr="00E0755B">
        <w:trPr>
          <w:cantSplit/>
          <w:trHeight w:val="328"/>
          <w:jc w:val="center"/>
        </w:trPr>
        <w:tc>
          <w:tcPr>
            <w:tcW w:w="98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tbl>
      <w:tblPr>
        <w:tblpPr w:leftFromText="180" w:rightFromText="180" w:vertAnchor="text" w:horzAnchor="margin" w:tblpXSpec="center" w:tblpY="761"/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C160E4" w:rsidRPr="008C4A7D" w:rsidTr="00E0755B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</w:rPr>
            </w:pPr>
            <w:r w:rsidRPr="008C4A7D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C160E4" w:rsidRPr="008C4A7D" w:rsidTr="00E0755B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C160E4" w:rsidRPr="008C4A7D" w:rsidTr="00E0755B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.883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8C4A7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4A7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</w:tbl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br w:type="page"/>
      </w: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AF354D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 xml:space="preserve">Hasil Uji Validitas Dan Reliabitas Variabel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Kelompok Acuan</w:t>
      </w:r>
    </w:p>
    <w:tbl>
      <w:tblPr>
        <w:tblW w:w="8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1853"/>
        <w:gridCol w:w="955"/>
        <w:gridCol w:w="955"/>
        <w:gridCol w:w="955"/>
        <w:gridCol w:w="955"/>
        <w:gridCol w:w="955"/>
        <w:gridCol w:w="957"/>
      </w:tblGrid>
      <w:tr w:rsidR="00C160E4" w:rsidRPr="007973CC" w:rsidTr="00E0755B">
        <w:trPr>
          <w:cantSplit/>
          <w:trHeight w:val="347"/>
        </w:trPr>
        <w:tc>
          <w:tcPr>
            <w:tcW w:w="83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</w:rPr>
            </w:pPr>
            <w:r w:rsidRPr="007973CC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C160E4" w:rsidRPr="007973CC" w:rsidTr="00E0755B">
        <w:trPr>
          <w:cantSplit/>
          <w:trHeight w:val="331"/>
        </w:trPr>
        <w:tc>
          <w:tcPr>
            <w:tcW w:w="266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X2.1</w:t>
            </w:r>
          </w:p>
        </w:tc>
        <w:tc>
          <w:tcPr>
            <w:tcW w:w="95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X2.2</w:t>
            </w:r>
          </w:p>
        </w:tc>
        <w:tc>
          <w:tcPr>
            <w:tcW w:w="95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X2.3</w:t>
            </w:r>
          </w:p>
        </w:tc>
        <w:tc>
          <w:tcPr>
            <w:tcW w:w="95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X2.4</w:t>
            </w:r>
          </w:p>
        </w:tc>
        <w:tc>
          <w:tcPr>
            <w:tcW w:w="95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X2.5</w:t>
            </w:r>
          </w:p>
        </w:tc>
        <w:tc>
          <w:tcPr>
            <w:tcW w:w="95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X2.TTL</w:t>
            </w:r>
          </w:p>
        </w:tc>
      </w:tr>
      <w:tr w:rsidR="00C160E4" w:rsidRPr="007973CC" w:rsidTr="00E0755B">
        <w:trPr>
          <w:cantSplit/>
          <w:trHeight w:val="347"/>
        </w:trPr>
        <w:tc>
          <w:tcPr>
            <w:tcW w:w="81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X2.1</w:t>
            </w:r>
          </w:p>
        </w:tc>
        <w:tc>
          <w:tcPr>
            <w:tcW w:w="18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.329</w:t>
            </w:r>
          </w:p>
        </w:tc>
        <w:tc>
          <w:tcPr>
            <w:tcW w:w="9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.584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.595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.303</w:t>
            </w:r>
          </w:p>
        </w:tc>
        <w:tc>
          <w:tcPr>
            <w:tcW w:w="9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.768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7973CC" w:rsidTr="00E0755B">
        <w:trPr>
          <w:cantSplit/>
          <w:trHeight w:val="152"/>
        </w:trPr>
        <w:tc>
          <w:tcPr>
            <w:tcW w:w="81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.075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.104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7973CC" w:rsidTr="00E0755B">
        <w:trPr>
          <w:cantSplit/>
          <w:trHeight w:val="152"/>
        </w:trPr>
        <w:tc>
          <w:tcPr>
            <w:tcW w:w="81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7973CC" w:rsidTr="00E0755B">
        <w:trPr>
          <w:cantSplit/>
          <w:trHeight w:val="347"/>
        </w:trPr>
        <w:tc>
          <w:tcPr>
            <w:tcW w:w="81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X2.2</w:t>
            </w: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.329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.559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.397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.308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7973CC" w:rsidTr="00E0755B">
        <w:trPr>
          <w:cantSplit/>
          <w:trHeight w:val="152"/>
        </w:trPr>
        <w:tc>
          <w:tcPr>
            <w:tcW w:w="81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.075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.097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7973CC" w:rsidTr="00E0755B">
        <w:trPr>
          <w:cantSplit/>
          <w:trHeight w:val="152"/>
        </w:trPr>
        <w:tc>
          <w:tcPr>
            <w:tcW w:w="81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7973CC" w:rsidTr="00E0755B">
        <w:trPr>
          <w:cantSplit/>
          <w:trHeight w:val="347"/>
        </w:trPr>
        <w:tc>
          <w:tcPr>
            <w:tcW w:w="81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X2.3</w:t>
            </w: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.584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.559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.623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.409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.822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7973CC" w:rsidTr="00E0755B">
        <w:trPr>
          <w:cantSplit/>
          <w:trHeight w:val="152"/>
        </w:trPr>
        <w:tc>
          <w:tcPr>
            <w:tcW w:w="81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.025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7973CC" w:rsidTr="00E0755B">
        <w:trPr>
          <w:cantSplit/>
          <w:trHeight w:val="152"/>
        </w:trPr>
        <w:tc>
          <w:tcPr>
            <w:tcW w:w="81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7973CC" w:rsidTr="00E0755B">
        <w:trPr>
          <w:cantSplit/>
          <w:trHeight w:val="347"/>
        </w:trPr>
        <w:tc>
          <w:tcPr>
            <w:tcW w:w="81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X2.4</w:t>
            </w: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.595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.397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.623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.671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.825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7973CC" w:rsidTr="00E0755B">
        <w:trPr>
          <w:cantSplit/>
          <w:trHeight w:val="152"/>
        </w:trPr>
        <w:tc>
          <w:tcPr>
            <w:tcW w:w="81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7973CC" w:rsidTr="00E0755B">
        <w:trPr>
          <w:cantSplit/>
          <w:trHeight w:val="152"/>
        </w:trPr>
        <w:tc>
          <w:tcPr>
            <w:tcW w:w="81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7973CC" w:rsidTr="00E0755B">
        <w:trPr>
          <w:cantSplit/>
          <w:trHeight w:val="347"/>
        </w:trPr>
        <w:tc>
          <w:tcPr>
            <w:tcW w:w="81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X2.5</w:t>
            </w: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.303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.308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.409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.671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.677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7973CC" w:rsidTr="00E0755B">
        <w:trPr>
          <w:cantSplit/>
          <w:trHeight w:val="152"/>
        </w:trPr>
        <w:tc>
          <w:tcPr>
            <w:tcW w:w="81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.104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.097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.025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7973CC" w:rsidTr="00E0755B">
        <w:trPr>
          <w:cantSplit/>
          <w:trHeight w:val="152"/>
        </w:trPr>
        <w:tc>
          <w:tcPr>
            <w:tcW w:w="81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7973CC" w:rsidTr="00E0755B">
        <w:trPr>
          <w:cantSplit/>
          <w:trHeight w:val="347"/>
        </w:trPr>
        <w:tc>
          <w:tcPr>
            <w:tcW w:w="81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X2.TTL</w:t>
            </w: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.768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.822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.825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.677</w:t>
            </w:r>
            <w:r w:rsidRPr="007973C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C160E4" w:rsidRPr="007973CC" w:rsidTr="00E0755B">
        <w:trPr>
          <w:cantSplit/>
          <w:trHeight w:val="152"/>
        </w:trPr>
        <w:tc>
          <w:tcPr>
            <w:tcW w:w="81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E4" w:rsidRPr="007973CC" w:rsidTr="00E0755B">
        <w:trPr>
          <w:cantSplit/>
          <w:trHeight w:val="152"/>
        </w:trPr>
        <w:tc>
          <w:tcPr>
            <w:tcW w:w="81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7973CC" w:rsidTr="00E0755B">
        <w:trPr>
          <w:cantSplit/>
          <w:trHeight w:val="347"/>
        </w:trPr>
        <w:tc>
          <w:tcPr>
            <w:tcW w:w="83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C160E4" w:rsidRPr="007973CC" w:rsidTr="00E0755B">
        <w:trPr>
          <w:cantSplit/>
          <w:trHeight w:val="331"/>
        </w:trPr>
        <w:tc>
          <w:tcPr>
            <w:tcW w:w="83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tbl>
      <w:tblPr>
        <w:tblpPr w:leftFromText="180" w:rightFromText="180" w:vertAnchor="text" w:horzAnchor="page" w:tblpX="5264" w:tblpY="32"/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C160E4" w:rsidRPr="007973CC" w:rsidTr="00E0755B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  <w:r w:rsidRPr="007973CC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C160E4" w:rsidRPr="007973CC" w:rsidTr="00E0755B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C160E4" w:rsidRPr="007973CC" w:rsidTr="00E0755B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.783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7973C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3CC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</w:tbl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br w:type="page"/>
      </w: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 w:rsidRPr="006C6B09"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lastRenderedPageBreak/>
        <w:t>Hasil Uji Va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>liditas Dan Reliabitas Variabel Sikap</w:t>
      </w:r>
    </w:p>
    <w:tbl>
      <w:tblPr>
        <w:tblW w:w="999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8"/>
        <w:gridCol w:w="1797"/>
        <w:gridCol w:w="927"/>
        <w:gridCol w:w="926"/>
        <w:gridCol w:w="926"/>
        <w:gridCol w:w="926"/>
        <w:gridCol w:w="926"/>
        <w:gridCol w:w="926"/>
        <w:gridCol w:w="926"/>
        <w:gridCol w:w="926"/>
      </w:tblGrid>
      <w:tr w:rsidR="00C160E4" w:rsidRPr="00C952EC" w:rsidTr="00E0755B">
        <w:trPr>
          <w:cantSplit/>
          <w:trHeight w:val="332"/>
          <w:jc w:val="center"/>
        </w:trPr>
        <w:tc>
          <w:tcPr>
            <w:tcW w:w="99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</w:rPr>
            </w:pPr>
            <w:r w:rsidRPr="00C952EC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C160E4" w:rsidRPr="00C952EC" w:rsidTr="00E0755B">
        <w:trPr>
          <w:cantSplit/>
          <w:trHeight w:val="332"/>
          <w:jc w:val="center"/>
        </w:trPr>
        <w:tc>
          <w:tcPr>
            <w:tcW w:w="258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X3.1</w:t>
            </w:r>
          </w:p>
        </w:tc>
        <w:tc>
          <w:tcPr>
            <w:tcW w:w="9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X3.2</w:t>
            </w:r>
          </w:p>
        </w:tc>
        <w:tc>
          <w:tcPr>
            <w:tcW w:w="9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X3.3</w:t>
            </w:r>
          </w:p>
        </w:tc>
        <w:tc>
          <w:tcPr>
            <w:tcW w:w="9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X3.4</w:t>
            </w:r>
          </w:p>
        </w:tc>
        <w:tc>
          <w:tcPr>
            <w:tcW w:w="9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X3.5</w:t>
            </w:r>
          </w:p>
        </w:tc>
        <w:tc>
          <w:tcPr>
            <w:tcW w:w="9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X3.6</w:t>
            </w:r>
          </w:p>
        </w:tc>
        <w:tc>
          <w:tcPr>
            <w:tcW w:w="9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X3.7</w:t>
            </w:r>
          </w:p>
        </w:tc>
        <w:tc>
          <w:tcPr>
            <w:tcW w:w="9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X3.TTL</w:t>
            </w:r>
          </w:p>
        </w:tc>
      </w:tr>
      <w:tr w:rsidR="00C160E4" w:rsidRPr="00C952EC" w:rsidTr="00E0755B">
        <w:trPr>
          <w:cantSplit/>
          <w:trHeight w:val="348"/>
          <w:jc w:val="center"/>
        </w:trPr>
        <w:tc>
          <w:tcPr>
            <w:tcW w:w="78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X3.1</w:t>
            </w:r>
          </w:p>
        </w:tc>
        <w:tc>
          <w:tcPr>
            <w:tcW w:w="179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2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.313</w:t>
            </w:r>
          </w:p>
        </w:tc>
        <w:tc>
          <w:tcPr>
            <w:tcW w:w="9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.676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.427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.627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.667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.386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.727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.092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.018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.035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C952EC" w:rsidTr="00E0755B">
        <w:trPr>
          <w:cantSplit/>
          <w:trHeight w:val="348"/>
          <w:jc w:val="center"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X3.2</w:t>
            </w: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.313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.599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.518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.375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.677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.711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.760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.092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.041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C952EC" w:rsidTr="00E0755B">
        <w:trPr>
          <w:cantSplit/>
          <w:trHeight w:val="348"/>
          <w:jc w:val="center"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X3.3</w:t>
            </w: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.676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.599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.849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.741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.806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.699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.920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C952EC" w:rsidTr="00E0755B">
        <w:trPr>
          <w:cantSplit/>
          <w:trHeight w:val="348"/>
          <w:jc w:val="center"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X3.4</w:t>
            </w: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.427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.518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.849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.680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.609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.669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.791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.018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C952EC" w:rsidTr="00E0755B">
        <w:trPr>
          <w:cantSplit/>
          <w:trHeight w:val="348"/>
          <w:jc w:val="center"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X3.5</w:t>
            </w: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.627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.375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.741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.680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.698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.563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.782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.041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C952EC" w:rsidTr="00E0755B">
        <w:trPr>
          <w:cantSplit/>
          <w:trHeight w:val="348"/>
          <w:jc w:val="center"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X3.6</w:t>
            </w: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.667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.677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.806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.609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.698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.744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.916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C952EC" w:rsidTr="00E0755B">
        <w:trPr>
          <w:cantSplit/>
          <w:trHeight w:val="348"/>
          <w:jc w:val="center"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X3.7</w:t>
            </w: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.386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.711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.699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.669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.563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.744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.836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.035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C952EC" w:rsidTr="00E0755B">
        <w:trPr>
          <w:cantSplit/>
          <w:trHeight w:val="348"/>
          <w:jc w:val="center"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X3.TTL</w:t>
            </w: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.727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.760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.920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.791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.782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.916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.836</w:t>
            </w:r>
            <w:r w:rsidRPr="00C952E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E4" w:rsidRPr="00C952EC" w:rsidTr="00E0755B">
        <w:trPr>
          <w:cantSplit/>
          <w:trHeight w:val="152"/>
          <w:jc w:val="center"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2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C952EC" w:rsidTr="00E0755B">
        <w:trPr>
          <w:cantSplit/>
          <w:trHeight w:val="348"/>
          <w:jc w:val="center"/>
        </w:trPr>
        <w:tc>
          <w:tcPr>
            <w:tcW w:w="99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C160E4" w:rsidRPr="00C952EC" w:rsidTr="00E0755B">
        <w:trPr>
          <w:cantSplit/>
          <w:trHeight w:val="332"/>
          <w:jc w:val="center"/>
        </w:trPr>
        <w:tc>
          <w:tcPr>
            <w:tcW w:w="99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tbl>
      <w:tblPr>
        <w:tblpPr w:leftFromText="180" w:rightFromText="180" w:vertAnchor="text" w:horzAnchor="margin" w:tblpXSpec="center" w:tblpY="138"/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C160E4" w:rsidRPr="00C952EC" w:rsidTr="00E0755B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</w:rPr>
            </w:pPr>
            <w:r w:rsidRPr="00C952EC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C160E4" w:rsidRPr="00C952EC" w:rsidTr="00E0755B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C160E4" w:rsidRPr="00C952EC" w:rsidTr="00E0755B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.902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C952EC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952EC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</w:tr>
    </w:tbl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br w:type="page"/>
      </w: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 w:rsidRPr="006F0E54"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lastRenderedPageBreak/>
        <w:t xml:space="preserve">Hasil Uji Validitas Dan Reliabitas Variabel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>Keputusan Penggunaan Jasa</w:t>
      </w:r>
    </w:p>
    <w:tbl>
      <w:tblPr>
        <w:tblpPr w:leftFromText="180" w:rightFromText="180" w:vertAnchor="text" w:horzAnchor="margin" w:tblpXSpec="center" w:tblpY="240"/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C160E4" w:rsidRPr="00A31FB9" w:rsidTr="00E0755B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C160E4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C160E4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C160E4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C160E4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C160E4" w:rsidRPr="00A31FB9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</w:rPr>
            </w:pPr>
            <w:r w:rsidRPr="00A31FB9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C160E4" w:rsidRPr="00A31FB9" w:rsidTr="00E0755B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A31FB9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31FB9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A31FB9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31FB9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C160E4" w:rsidRPr="00A31FB9" w:rsidTr="00E0755B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A31FB9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1FB9">
              <w:rPr>
                <w:rFonts w:ascii="Arial" w:hAnsi="Arial" w:cs="Arial"/>
                <w:color w:val="010205"/>
                <w:sz w:val="18"/>
                <w:szCs w:val="18"/>
              </w:rPr>
              <w:t>.749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A31FB9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1FB9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</w:tr>
    </w:tbl>
    <w:tbl>
      <w:tblPr>
        <w:tblpPr w:leftFromText="180" w:rightFromText="180" w:vertAnchor="text" w:horzAnchor="margin" w:tblpXSpec="center" w:tblpY="170"/>
        <w:tblW w:w="10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"/>
        <w:gridCol w:w="1858"/>
        <w:gridCol w:w="958"/>
        <w:gridCol w:w="958"/>
        <w:gridCol w:w="958"/>
        <w:gridCol w:w="958"/>
        <w:gridCol w:w="958"/>
        <w:gridCol w:w="958"/>
        <w:gridCol w:w="958"/>
        <w:gridCol w:w="961"/>
      </w:tblGrid>
      <w:tr w:rsidR="00C160E4" w:rsidRPr="00645DD2" w:rsidTr="00E0755B">
        <w:trPr>
          <w:cantSplit/>
          <w:trHeight w:val="257"/>
        </w:trPr>
        <w:tc>
          <w:tcPr>
            <w:tcW w:w="102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</w:rPr>
            </w:pPr>
            <w:r w:rsidRPr="00645DD2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C160E4" w:rsidRPr="00645DD2" w:rsidTr="00E0755B">
        <w:trPr>
          <w:cantSplit/>
          <w:trHeight w:val="287"/>
        </w:trPr>
        <w:tc>
          <w:tcPr>
            <w:tcW w:w="257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Y1</w:t>
            </w:r>
          </w:p>
        </w:tc>
        <w:tc>
          <w:tcPr>
            <w:tcW w:w="9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Y2</w:t>
            </w:r>
          </w:p>
        </w:tc>
        <w:tc>
          <w:tcPr>
            <w:tcW w:w="9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Y3</w:t>
            </w:r>
          </w:p>
        </w:tc>
        <w:tc>
          <w:tcPr>
            <w:tcW w:w="9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Y4</w:t>
            </w:r>
          </w:p>
        </w:tc>
        <w:tc>
          <w:tcPr>
            <w:tcW w:w="9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Y5</w:t>
            </w:r>
          </w:p>
        </w:tc>
        <w:tc>
          <w:tcPr>
            <w:tcW w:w="9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Y6</w:t>
            </w:r>
          </w:p>
        </w:tc>
        <w:tc>
          <w:tcPr>
            <w:tcW w:w="9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Y7</w:t>
            </w:r>
          </w:p>
        </w:tc>
        <w:tc>
          <w:tcPr>
            <w:tcW w:w="95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Y.TTL</w:t>
            </w:r>
          </w:p>
        </w:tc>
      </w:tr>
      <w:tr w:rsidR="00C160E4" w:rsidRPr="00645DD2" w:rsidTr="00E0755B">
        <w:trPr>
          <w:cantSplit/>
          <w:trHeight w:val="242"/>
        </w:trPr>
        <w:tc>
          <w:tcPr>
            <w:tcW w:w="71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Y1</w:t>
            </w:r>
          </w:p>
        </w:tc>
        <w:tc>
          <w:tcPr>
            <w:tcW w:w="1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.751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.688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.913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.821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.876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.758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.930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645DD2" w:rsidTr="00E0755B">
        <w:trPr>
          <w:cantSplit/>
          <w:trHeight w:val="257"/>
        </w:trPr>
        <w:tc>
          <w:tcPr>
            <w:tcW w:w="7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Y2</w:t>
            </w: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.751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.832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.828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.543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.807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.555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.851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645DD2" w:rsidTr="00E0755B">
        <w:trPr>
          <w:cantSplit/>
          <w:trHeight w:val="257"/>
        </w:trPr>
        <w:tc>
          <w:tcPr>
            <w:tcW w:w="7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Y3</w:t>
            </w: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.688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.832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.805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.491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.419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.826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645DD2" w:rsidTr="00E0755B">
        <w:trPr>
          <w:cantSplit/>
          <w:trHeight w:val="242"/>
        </w:trPr>
        <w:tc>
          <w:tcPr>
            <w:tcW w:w="7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Y4</w:t>
            </w: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.913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.828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.805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.796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.920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.770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.972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645DD2" w:rsidTr="00E0755B">
        <w:trPr>
          <w:cantSplit/>
          <w:trHeight w:val="242"/>
        </w:trPr>
        <w:tc>
          <w:tcPr>
            <w:tcW w:w="7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Y5</w:t>
            </w: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.821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.543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.491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.796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.932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.856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645DD2" w:rsidTr="00E0755B">
        <w:trPr>
          <w:cantSplit/>
          <w:trHeight w:val="242"/>
        </w:trPr>
        <w:tc>
          <w:tcPr>
            <w:tcW w:w="7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Y6</w:t>
            </w: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.876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.807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.920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.728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.961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645DD2" w:rsidTr="00E0755B">
        <w:trPr>
          <w:cantSplit/>
          <w:trHeight w:val="242"/>
        </w:trPr>
        <w:tc>
          <w:tcPr>
            <w:tcW w:w="7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Y7</w:t>
            </w: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.758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.555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.419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.770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.932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.728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.827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645DD2" w:rsidTr="00E0755B">
        <w:trPr>
          <w:cantSplit/>
          <w:trHeight w:val="242"/>
        </w:trPr>
        <w:tc>
          <w:tcPr>
            <w:tcW w:w="71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Y.TTL</w:t>
            </w: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.930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.851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.826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.972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.856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.961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.827</w:t>
            </w:r>
            <w:r w:rsidRPr="00645DD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E4" w:rsidRPr="00645DD2" w:rsidTr="00E0755B">
        <w:trPr>
          <w:cantSplit/>
          <w:trHeight w:val="145"/>
        </w:trPr>
        <w:tc>
          <w:tcPr>
            <w:tcW w:w="71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C160E4" w:rsidRPr="00645DD2" w:rsidTr="00E0755B">
        <w:trPr>
          <w:cantSplit/>
          <w:trHeight w:val="242"/>
        </w:trPr>
        <w:tc>
          <w:tcPr>
            <w:tcW w:w="102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C160E4" w:rsidRPr="00645DD2" w:rsidTr="00E0755B">
        <w:trPr>
          <w:cantSplit/>
          <w:trHeight w:val="423"/>
        </w:trPr>
        <w:tc>
          <w:tcPr>
            <w:tcW w:w="102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tbl>
      <w:tblPr>
        <w:tblpPr w:leftFromText="180" w:rightFromText="180" w:vertAnchor="text" w:horzAnchor="margin" w:tblpXSpec="center" w:tblpY="4"/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C160E4" w:rsidRPr="00645DD2" w:rsidTr="00E0755B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</w:rPr>
            </w:pPr>
            <w:r w:rsidRPr="00645DD2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C160E4" w:rsidRPr="00645DD2" w:rsidTr="00E0755B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C160E4" w:rsidRPr="00645DD2" w:rsidTr="00E0755B">
        <w:trPr>
          <w:cantSplit/>
          <w:trHeight w:val="69"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.926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645DD2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45DD2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</w:tr>
    </w:tbl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br/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br/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br/>
      </w: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br/>
      </w: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br w:type="page"/>
      </w:r>
    </w:p>
    <w:p w:rsidR="00C160E4" w:rsidRPr="00CD764E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 w:rsidRPr="00B327E1"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lastRenderedPageBreak/>
        <w:t xml:space="preserve">Hasil Uji Validitas Dan Reliabitas Variabel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>Gaya Hidup</w:t>
      </w:r>
    </w:p>
    <w:tbl>
      <w:tblPr>
        <w:tblW w:w="529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1736"/>
        <w:gridCol w:w="831"/>
        <w:gridCol w:w="835"/>
        <w:gridCol w:w="835"/>
        <w:gridCol w:w="835"/>
        <w:gridCol w:w="835"/>
        <w:gridCol w:w="835"/>
        <w:gridCol w:w="831"/>
      </w:tblGrid>
      <w:tr w:rsidR="00C160E4" w:rsidRPr="00835C06" w:rsidTr="00E0755B">
        <w:trPr>
          <w:cantSplit/>
          <w:jc w:val="center"/>
        </w:trPr>
        <w:tc>
          <w:tcPr>
            <w:tcW w:w="8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b/>
                <w:bCs/>
                <w:color w:val="010205"/>
                <w:lang w:val="en-GB"/>
              </w:rPr>
              <w:t>Correlations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256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  <w:tc>
          <w:tcPr>
            <w:tcW w:w="8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  <w:tc>
          <w:tcPr>
            <w:tcW w:w="8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  <w:tc>
          <w:tcPr>
            <w:tcW w:w="8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  <w:tc>
          <w:tcPr>
            <w:tcW w:w="8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  <w:tc>
          <w:tcPr>
            <w:tcW w:w="8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  <w:tc>
          <w:tcPr>
            <w:tcW w:w="83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  <w:tc>
          <w:tcPr>
            <w:tcW w:w="173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Pearson Correlation</w:t>
            </w:r>
          </w:p>
        </w:tc>
        <w:tc>
          <w:tcPr>
            <w:tcW w:w="83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1</w:t>
            </w:r>
          </w:p>
        </w:tc>
        <w:tc>
          <w:tcPr>
            <w:tcW w:w="8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.949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.381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</w:t>
            </w:r>
          </w:p>
        </w:tc>
        <w:tc>
          <w:tcPr>
            <w:tcW w:w="8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.730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.561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.282</w:t>
            </w:r>
          </w:p>
        </w:tc>
        <w:tc>
          <w:tcPr>
            <w:tcW w:w="83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.875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Sig. (2-tailed)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.038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.131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N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Pearson Correlation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.949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.306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.795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.541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.326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.878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Sig. (2-tailed)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.101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.002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.079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N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Pearson Correlation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.381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.306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.361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.151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.669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.634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Sig. (2-tailed)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.038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.101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.050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.425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N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Pearson Correlation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.730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.795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.361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.483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.374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.841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Sig. (2-tailed)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.050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.007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.042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N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Pearson Correlation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.561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.541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.151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.483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.050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.638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Sig. (2-tailed)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.002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.425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.007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.792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N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Pearson Correlation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.282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.326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.669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.374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.050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1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.596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Sig. (2-tailed)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.131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.079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.042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.792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N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Gaya Hidup</w:t>
            </w: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Pearson Correlation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.875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.878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.634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.841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.638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.596</w:t>
            </w:r>
            <w:r w:rsidRPr="00835C06">
              <w:rPr>
                <w:rFonts w:ascii="Arial" w:hAnsi="Arial" w:cs="Arial"/>
                <w:color w:val="010205"/>
                <w:vertAlign w:val="superscript"/>
                <w:lang w:val="en-GB"/>
              </w:rPr>
              <w:t>**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Sig. (2-tailed)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&lt;.001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60E4" w:rsidRPr="00835C06" w:rsidTr="00E0755B">
        <w:trPr>
          <w:cantSplit/>
          <w:jc w:val="center"/>
        </w:trPr>
        <w:tc>
          <w:tcPr>
            <w:tcW w:w="82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3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lang w:val="en-GB"/>
              </w:rPr>
              <w:t>N</w:t>
            </w:r>
          </w:p>
        </w:tc>
        <w:tc>
          <w:tcPr>
            <w:tcW w:w="83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  <w:tc>
          <w:tcPr>
            <w:tcW w:w="83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**. Correlation is significant at the 0.01 level (2-tailed).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lang w:val="en-GB"/>
              </w:rPr>
              <w:t>*. Correlation is significant at the 0.05 level (2-tailed).</w:t>
            </w:r>
          </w:p>
        </w:tc>
      </w:tr>
    </w:tbl>
    <w:p w:rsidR="00C160E4" w:rsidRPr="00CD764E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Pr="00CD764E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3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9"/>
        <w:gridCol w:w="1310"/>
      </w:tblGrid>
      <w:tr w:rsidR="00C160E4" w:rsidRPr="00CD764E" w:rsidTr="00E0755B">
        <w:trPr>
          <w:cantSplit/>
          <w:jc w:val="center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/>
              </w:rPr>
            </w:pPr>
            <w:r w:rsidRPr="00CD764E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/>
              </w:rPr>
              <w:t>Reliability Statistics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175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Cronbach's Alpha</w:t>
            </w:r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N of Items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.837</w:t>
            </w: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6</w:t>
            </w:r>
          </w:p>
        </w:tc>
      </w:tr>
    </w:tbl>
    <w:p w:rsidR="00C160E4" w:rsidRPr="00CD764E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br w:type="page"/>
      </w:r>
    </w:p>
    <w:p w:rsidR="00C160E4" w:rsidRPr="00CD764E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 w:rsidRPr="00B327E1"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lastRenderedPageBreak/>
        <w:t xml:space="preserve">Hasil Uji Validitas Dan Reliabitas Variabel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>Kelompok Acuan</w:t>
      </w:r>
    </w:p>
    <w:tbl>
      <w:tblPr>
        <w:tblW w:w="502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1"/>
        <w:gridCol w:w="1232"/>
        <w:gridCol w:w="961"/>
        <w:gridCol w:w="946"/>
        <w:gridCol w:w="946"/>
        <w:gridCol w:w="946"/>
        <w:gridCol w:w="946"/>
        <w:gridCol w:w="941"/>
      </w:tblGrid>
      <w:tr w:rsidR="00C160E4" w:rsidRPr="00835C06" w:rsidTr="00E0755B">
        <w:trPr>
          <w:cantSplit/>
          <w:jc w:val="center"/>
        </w:trPr>
        <w:tc>
          <w:tcPr>
            <w:tcW w:w="79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010205"/>
                <w:szCs w:val="28"/>
                <w:lang w:val="en-GB"/>
              </w:rPr>
            </w:pPr>
            <w:r w:rsidRPr="00835C06">
              <w:rPr>
                <w:rFonts w:ascii="Arial" w:hAnsi="Arial" w:cs="Arial"/>
                <w:b/>
                <w:bCs/>
                <w:color w:val="010205"/>
                <w:szCs w:val="28"/>
                <w:lang w:val="en-GB"/>
              </w:rPr>
              <w:t>Correlations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229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Kelompok Acuan</w:t>
            </w:r>
          </w:p>
        </w:tc>
        <w:tc>
          <w:tcPr>
            <w:tcW w:w="94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Kelompok Acuan</w:t>
            </w:r>
          </w:p>
        </w:tc>
        <w:tc>
          <w:tcPr>
            <w:tcW w:w="94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Kelompok Acuan</w:t>
            </w:r>
          </w:p>
        </w:tc>
        <w:tc>
          <w:tcPr>
            <w:tcW w:w="94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Kelompok Acuan</w:t>
            </w:r>
          </w:p>
        </w:tc>
        <w:tc>
          <w:tcPr>
            <w:tcW w:w="94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Kelompok Acuan</w:t>
            </w:r>
          </w:p>
        </w:tc>
        <w:tc>
          <w:tcPr>
            <w:tcW w:w="9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Kelompok Acuan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Kelompok Acuan</w:t>
            </w:r>
          </w:p>
        </w:tc>
        <w:tc>
          <w:tcPr>
            <w:tcW w:w="123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Pearson Correlation</w:t>
            </w:r>
          </w:p>
        </w:tc>
        <w:tc>
          <w:tcPr>
            <w:tcW w:w="96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1</w:t>
            </w:r>
          </w:p>
        </w:tc>
        <w:tc>
          <w:tcPr>
            <w:tcW w:w="9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.664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.720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.664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.776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.845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Cs w:val="24"/>
                <w:lang w:val="en-GB"/>
              </w:rPr>
            </w:pP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Sig. (2-tailed)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Cs w:val="24"/>
                <w:lang w:val="en-GB"/>
              </w:rPr>
            </w:pP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N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Kelompok Acuan</w:t>
            </w: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Pearson Correlation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.664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.721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1.000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.777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.918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Cs w:val="24"/>
                <w:lang w:val="en-GB"/>
              </w:rPr>
            </w:pP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Sig. (2-tailed)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Cs w:val="24"/>
                <w:lang w:val="en-GB"/>
              </w:rPr>
            </w:pP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N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Kelompok Acuan</w:t>
            </w: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Pearson Correlation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.720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.721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.721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.944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.907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Cs w:val="24"/>
                <w:lang w:val="en-GB"/>
              </w:rPr>
            </w:pP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Sig. (2-tailed)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Cs w:val="24"/>
                <w:lang w:val="en-GB"/>
              </w:rPr>
            </w:pP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N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Kelompok Acuan</w:t>
            </w: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Pearson Correlation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.664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1.000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.721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.777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.918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Cs w:val="24"/>
                <w:lang w:val="en-GB"/>
              </w:rPr>
            </w:pP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Sig. (2-tailed)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Cs w:val="24"/>
                <w:lang w:val="en-GB"/>
              </w:rPr>
            </w:pP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N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Kelompok Acuan</w:t>
            </w: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Pearson Correlation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.776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.777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.944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.777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1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.944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Cs w:val="24"/>
                <w:lang w:val="en-GB"/>
              </w:rPr>
            </w:pP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Sig. (2-tailed)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Cs w:val="24"/>
                <w:lang w:val="en-GB"/>
              </w:rPr>
            </w:pP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N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Kelompok Acuan</w:t>
            </w: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Pearson Correlation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.845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.918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.907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.918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.944</w:t>
            </w:r>
            <w:r w:rsidRPr="00835C06">
              <w:rPr>
                <w:rFonts w:ascii="Arial" w:hAnsi="Arial" w:cs="Arial"/>
                <w:color w:val="010205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Cs w:val="24"/>
                <w:lang w:val="en-GB"/>
              </w:rPr>
            </w:pP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Sig. (2-tailed)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&lt;.001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</w:tr>
      <w:tr w:rsidR="00C160E4" w:rsidRPr="00835C06" w:rsidTr="00E0755B">
        <w:trPr>
          <w:cantSplit/>
          <w:jc w:val="center"/>
        </w:trPr>
        <w:tc>
          <w:tcPr>
            <w:tcW w:w="106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23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Cs w:val="24"/>
                <w:lang w:val="en-GB"/>
              </w:rPr>
              <w:t>N</w:t>
            </w:r>
          </w:p>
        </w:tc>
        <w:tc>
          <w:tcPr>
            <w:tcW w:w="96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79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szCs w:val="24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Cs w:val="24"/>
                <w:lang w:val="en-GB"/>
              </w:rPr>
              <w:t>**. Correlation is significant at the 0.01 level (2-tailed).</w:t>
            </w:r>
          </w:p>
        </w:tc>
      </w:tr>
    </w:tbl>
    <w:p w:rsidR="00C160E4" w:rsidRPr="00CD764E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3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9"/>
        <w:gridCol w:w="1310"/>
      </w:tblGrid>
      <w:tr w:rsidR="00C160E4" w:rsidRPr="00CD764E" w:rsidTr="00E0755B">
        <w:trPr>
          <w:cantSplit/>
          <w:jc w:val="center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/>
              </w:rPr>
            </w:pPr>
            <w:r w:rsidRPr="00CD764E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/>
              </w:rPr>
              <w:t>Reliability Statistics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175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Cronbach's Alpha</w:t>
            </w:r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N of Items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.946</w:t>
            </w: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5</w:t>
            </w:r>
          </w:p>
        </w:tc>
      </w:tr>
    </w:tbl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 w:rsidRPr="00B327E1"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lastRenderedPageBreak/>
        <w:t xml:space="preserve">Hasil Uji Validitas Dan Reliabitas Variabel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>Sikap</w:t>
      </w:r>
    </w:p>
    <w:p w:rsidR="00C160E4" w:rsidRPr="00CD764E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936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6"/>
        <w:gridCol w:w="2036"/>
        <w:gridCol w:w="1090"/>
        <w:gridCol w:w="1090"/>
        <w:gridCol w:w="1090"/>
        <w:gridCol w:w="1090"/>
        <w:gridCol w:w="1090"/>
        <w:gridCol w:w="1090"/>
      </w:tblGrid>
      <w:tr w:rsidR="00C160E4" w:rsidRPr="00CD764E" w:rsidTr="00E0755B">
        <w:trPr>
          <w:cantSplit/>
          <w:jc w:val="center"/>
        </w:trPr>
        <w:tc>
          <w:tcPr>
            <w:tcW w:w="93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/>
              </w:rPr>
            </w:pPr>
            <w:r w:rsidRPr="00CD764E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/>
              </w:rPr>
              <w:t>Correlations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282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Sikap</w:t>
            </w:r>
          </w:p>
        </w:tc>
        <w:tc>
          <w:tcPr>
            <w:tcW w:w="109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Sikap</w:t>
            </w:r>
          </w:p>
        </w:tc>
        <w:tc>
          <w:tcPr>
            <w:tcW w:w="109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Sikap</w:t>
            </w:r>
          </w:p>
        </w:tc>
        <w:tc>
          <w:tcPr>
            <w:tcW w:w="109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Sikap</w:t>
            </w:r>
          </w:p>
        </w:tc>
        <w:tc>
          <w:tcPr>
            <w:tcW w:w="109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Sikap</w:t>
            </w:r>
          </w:p>
        </w:tc>
        <w:tc>
          <w:tcPr>
            <w:tcW w:w="109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Sikap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Sikap</w:t>
            </w:r>
          </w:p>
        </w:tc>
        <w:tc>
          <w:tcPr>
            <w:tcW w:w="203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Pearson Correlation</w:t>
            </w:r>
          </w:p>
        </w:tc>
        <w:tc>
          <w:tcPr>
            <w:tcW w:w="109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</w:t>
            </w:r>
          </w:p>
        </w:tc>
        <w:tc>
          <w:tcPr>
            <w:tcW w:w="10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.832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.646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.790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.865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.918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Sig. (2-tailed)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N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Sikap</w:t>
            </w: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Pearson Correlation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.832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.591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.951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.865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.943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Sig. (2-tailed)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N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Sikap</w:t>
            </w: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Pearson Correlation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.646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.591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.660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.623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.785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Sig. (2-tailed)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N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Sikap</w:t>
            </w: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Pearson Correlation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.790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.951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.660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.778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.931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Sig. (2-tailed)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N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Sikap</w:t>
            </w: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Pearson Correlation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.865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.865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.623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.778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.917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Sig. (2-tailed)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N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Sikap</w:t>
            </w: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Pearson Correlation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.918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.943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.785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.931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.917</w:t>
            </w:r>
            <w:r w:rsidRPr="00CD764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Sig. (2-tailed)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160E4" w:rsidRPr="00CD764E" w:rsidTr="00E0755B">
        <w:trPr>
          <w:cantSplit/>
          <w:jc w:val="center"/>
        </w:trPr>
        <w:tc>
          <w:tcPr>
            <w:tcW w:w="78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3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N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  <w:tc>
          <w:tcPr>
            <w:tcW w:w="10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30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93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**. Correlation is significant at the 0.01 level (2-tailed).</w:t>
            </w:r>
          </w:p>
        </w:tc>
      </w:tr>
    </w:tbl>
    <w:p w:rsidR="00C160E4" w:rsidRPr="00CD764E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3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9"/>
        <w:gridCol w:w="1310"/>
      </w:tblGrid>
      <w:tr w:rsidR="00C160E4" w:rsidRPr="00CD764E" w:rsidTr="00E0755B">
        <w:trPr>
          <w:cantSplit/>
          <w:jc w:val="center"/>
        </w:trPr>
        <w:tc>
          <w:tcPr>
            <w:tcW w:w="3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/>
              </w:rPr>
            </w:pPr>
            <w:r w:rsidRPr="00CD764E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/>
              </w:rPr>
              <w:t>Reliability Statistics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175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Cronbach's Alpha</w:t>
            </w:r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N of Items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175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.940</w:t>
            </w: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5</w:t>
            </w:r>
          </w:p>
        </w:tc>
      </w:tr>
    </w:tbl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br w:type="page"/>
      </w:r>
    </w:p>
    <w:p w:rsidR="00C160E4" w:rsidRPr="00CD764E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 w:rsidRPr="00B327E1"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lastRenderedPageBreak/>
        <w:t xml:space="preserve">Hasil Uji Validitas Dan Reliabitas Variabel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>Keputusan Pengguna Jasa</w:t>
      </w:r>
    </w:p>
    <w:tbl>
      <w:tblPr>
        <w:tblW w:w="529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3"/>
        <w:gridCol w:w="1140"/>
        <w:gridCol w:w="1104"/>
        <w:gridCol w:w="1134"/>
        <w:gridCol w:w="891"/>
        <w:gridCol w:w="891"/>
        <w:gridCol w:w="891"/>
        <w:gridCol w:w="886"/>
      </w:tblGrid>
      <w:tr w:rsidR="00C160E4" w:rsidRPr="00835C06" w:rsidTr="00E0755B">
        <w:trPr>
          <w:cantSplit/>
          <w:jc w:val="center"/>
        </w:trPr>
        <w:tc>
          <w:tcPr>
            <w:tcW w:w="8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b/>
                <w:bCs/>
                <w:color w:val="010205"/>
                <w:sz w:val="20"/>
                <w:lang w:val="en-GB"/>
              </w:rPr>
              <w:t>Correlations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260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Keputusan Pengguna Jasa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Keputusan Pengguna Jasa</w:t>
            </w:r>
          </w:p>
        </w:tc>
        <w:tc>
          <w:tcPr>
            <w:tcW w:w="8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Keputusan Pengguna Jasa</w:t>
            </w:r>
          </w:p>
        </w:tc>
        <w:tc>
          <w:tcPr>
            <w:tcW w:w="8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Keputusan Pengguna Jasa</w:t>
            </w:r>
          </w:p>
        </w:tc>
        <w:tc>
          <w:tcPr>
            <w:tcW w:w="8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Keputusan Pengguna Jasa</w:t>
            </w:r>
          </w:p>
        </w:tc>
        <w:tc>
          <w:tcPr>
            <w:tcW w:w="8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Keputusan Pengguna Jasa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Keputusan Pengguna Jasa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.482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8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.555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8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.578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8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.483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8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.862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.007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.001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.007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Keputusan Pengguna Jasa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.482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.186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.161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.357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.583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.007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.325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.396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.053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Keputusan Pengguna Jasa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.555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.186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.885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.200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.790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.001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.325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.289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Keputusan Pengguna Jasa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.578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.161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.885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.136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.777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.396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.475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Keputusan Pengguna Jasa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.483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.357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.200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.136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1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.597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.007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.053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.289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.475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Keputusan Pengguna Jasa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.862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.583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.790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.777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.597</w:t>
            </w:r>
            <w:r w:rsidRPr="00835C06">
              <w:rPr>
                <w:rFonts w:ascii="Arial" w:hAnsi="Arial" w:cs="Arial"/>
                <w:color w:val="010205"/>
                <w:sz w:val="20"/>
                <w:vertAlign w:val="superscript"/>
                <w:lang w:val="en-GB"/>
              </w:rPr>
              <w:t>**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1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&lt;.001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</w:tr>
      <w:tr w:rsidR="00C160E4" w:rsidRPr="00835C06" w:rsidTr="00E0755B">
        <w:trPr>
          <w:cantSplit/>
          <w:jc w:val="center"/>
        </w:trPr>
        <w:tc>
          <w:tcPr>
            <w:tcW w:w="146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264A60"/>
                <w:sz w:val="20"/>
                <w:lang w:val="en-GB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30</w:t>
            </w:r>
          </w:p>
        </w:tc>
      </w:tr>
      <w:tr w:rsidR="00C160E4" w:rsidRPr="00835C06" w:rsidTr="00E0755B">
        <w:trPr>
          <w:cantSplit/>
          <w:jc w:val="center"/>
        </w:trPr>
        <w:tc>
          <w:tcPr>
            <w:tcW w:w="8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835C06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sz w:val="20"/>
                <w:lang w:val="en-GB"/>
              </w:rPr>
            </w:pPr>
            <w:r w:rsidRPr="00835C06">
              <w:rPr>
                <w:rFonts w:ascii="Arial" w:hAnsi="Arial" w:cs="Arial"/>
                <w:color w:val="010205"/>
                <w:sz w:val="20"/>
                <w:lang w:val="en-GB"/>
              </w:rPr>
              <w:t>**. Correlation is significant at the 0.01 level (2-tailed).</w:t>
            </w:r>
          </w:p>
        </w:tc>
      </w:tr>
    </w:tbl>
    <w:p w:rsidR="00C160E4" w:rsidRPr="00CD764E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160E4" w:rsidRPr="00CD764E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3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9"/>
        <w:gridCol w:w="1310"/>
      </w:tblGrid>
      <w:tr w:rsidR="00C160E4" w:rsidRPr="00CD764E" w:rsidTr="00E0755B">
        <w:trPr>
          <w:cantSplit/>
          <w:jc w:val="center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/>
              </w:rPr>
            </w:pPr>
            <w:r w:rsidRPr="00CD764E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/>
              </w:rPr>
              <w:t>Reliability Statistics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175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Cronbach's Alpha</w:t>
            </w:r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N of Items</w:t>
            </w:r>
          </w:p>
        </w:tc>
      </w:tr>
      <w:tr w:rsidR="00C160E4" w:rsidRPr="00CD764E" w:rsidTr="00E0755B">
        <w:trPr>
          <w:cantSplit/>
          <w:jc w:val="center"/>
        </w:trPr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.775</w:t>
            </w: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C160E4" w:rsidRPr="00CD764E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CD764E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5</w:t>
            </w:r>
          </w:p>
        </w:tc>
      </w:tr>
    </w:tbl>
    <w:p w:rsidR="00C160E4" w:rsidRPr="00CD764E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160E4" w:rsidRDefault="00C160E4" w:rsidP="00C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160E4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160E4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160E4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160E4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160E4" w:rsidRDefault="00C160E4" w:rsidP="00C16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EE3E72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>Lampiran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4</w:t>
      </w:r>
    </w:p>
    <w:p w:rsidR="00C160E4" w:rsidRDefault="00C160E4" w:rsidP="00C160E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 w:rsidRPr="00B327E1"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 xml:space="preserve">Hasil Uji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>Asumsi Klasik dan Uji Hipotesis</w:t>
      </w:r>
    </w:p>
    <w:p w:rsidR="00C160E4" w:rsidRDefault="00C160E4" w:rsidP="00C160E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Pr="00BA750D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66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1186"/>
        <w:gridCol w:w="1186"/>
        <w:gridCol w:w="1709"/>
        <w:gridCol w:w="1709"/>
      </w:tblGrid>
      <w:tr w:rsidR="00C160E4" w:rsidRPr="00BA750D" w:rsidTr="00E0755B">
        <w:trPr>
          <w:cantSplit/>
          <w:jc w:val="center"/>
        </w:trPr>
        <w:tc>
          <w:tcPr>
            <w:tcW w:w="6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/>
              </w:rPr>
            </w:pPr>
            <w:r w:rsidRPr="00BA750D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/>
              </w:rPr>
              <w:t>Model Summary</w:t>
            </w:r>
            <w:r w:rsidRPr="00BA750D">
              <w:rPr>
                <w:rFonts w:ascii="Arial" w:hAnsi="Arial" w:cs="Arial"/>
                <w:b/>
                <w:bCs/>
                <w:color w:val="010205"/>
                <w:sz w:val="28"/>
                <w:szCs w:val="28"/>
                <w:vertAlign w:val="superscript"/>
                <w:lang w:val="en-GB"/>
              </w:rPr>
              <w:t>b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85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Model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R</w:t>
            </w:r>
          </w:p>
        </w:tc>
        <w:tc>
          <w:tcPr>
            <w:tcW w:w="11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R Square</w:t>
            </w:r>
          </w:p>
        </w:tc>
        <w:tc>
          <w:tcPr>
            <w:tcW w:w="1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Adjusted R Square</w:t>
            </w:r>
          </w:p>
        </w:tc>
        <w:tc>
          <w:tcPr>
            <w:tcW w:w="170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Std. Error of the Estimate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85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1</w:t>
            </w:r>
          </w:p>
        </w:tc>
        <w:tc>
          <w:tcPr>
            <w:tcW w:w="118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.793</w:t>
            </w:r>
            <w:r w:rsidRPr="00BA750D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18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.628</w:t>
            </w:r>
          </w:p>
        </w:tc>
        <w:tc>
          <w:tcPr>
            <w:tcW w:w="170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.616</w:t>
            </w:r>
          </w:p>
        </w:tc>
        <w:tc>
          <w:tcPr>
            <w:tcW w:w="170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1.324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6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a. Predictors: (Constant), Sikap, Gaya Hidup, Kelompok Acuan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6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b. Dependent Variable: Keputusan Pengguna Jasa</w:t>
            </w:r>
          </w:p>
        </w:tc>
      </w:tr>
    </w:tbl>
    <w:p w:rsidR="00C160E4" w:rsidRPr="00BA750D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160E4" w:rsidRPr="00BA750D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901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"/>
        <w:gridCol w:w="1343"/>
        <w:gridCol w:w="1709"/>
        <w:gridCol w:w="1186"/>
        <w:gridCol w:w="1552"/>
        <w:gridCol w:w="1186"/>
        <w:gridCol w:w="1186"/>
      </w:tblGrid>
      <w:tr w:rsidR="00C160E4" w:rsidRPr="00BA750D" w:rsidTr="00E0755B">
        <w:trPr>
          <w:cantSplit/>
          <w:jc w:val="center"/>
        </w:trPr>
        <w:tc>
          <w:tcPr>
            <w:tcW w:w="90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/>
              </w:rPr>
            </w:pPr>
            <w:r w:rsidRPr="00BA750D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/>
              </w:rPr>
              <w:t>ANOVA</w:t>
            </w:r>
            <w:r w:rsidRPr="00BA750D">
              <w:rPr>
                <w:rFonts w:ascii="Arial" w:hAnsi="Arial" w:cs="Arial"/>
                <w:b/>
                <w:bCs/>
                <w:color w:val="010205"/>
                <w:sz w:val="28"/>
                <w:szCs w:val="28"/>
                <w:vertAlign w:val="superscript"/>
                <w:lang w:val="en-GB"/>
              </w:rPr>
              <w:t>a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219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Model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Sum of Squares</w:t>
            </w:r>
          </w:p>
        </w:tc>
        <w:tc>
          <w:tcPr>
            <w:tcW w:w="11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df</w:t>
            </w:r>
          </w:p>
        </w:tc>
        <w:tc>
          <w:tcPr>
            <w:tcW w:w="15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Mean Square</w:t>
            </w:r>
          </w:p>
        </w:tc>
        <w:tc>
          <w:tcPr>
            <w:tcW w:w="11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F</w:t>
            </w:r>
          </w:p>
        </w:tc>
        <w:tc>
          <w:tcPr>
            <w:tcW w:w="118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Sig.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85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1</w:t>
            </w:r>
          </w:p>
        </w:tc>
        <w:tc>
          <w:tcPr>
            <w:tcW w:w="134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Regression</w:t>
            </w:r>
          </w:p>
        </w:tc>
        <w:tc>
          <w:tcPr>
            <w:tcW w:w="170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260.564</w:t>
            </w:r>
          </w:p>
        </w:tc>
        <w:tc>
          <w:tcPr>
            <w:tcW w:w="11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</w:t>
            </w:r>
          </w:p>
        </w:tc>
        <w:tc>
          <w:tcPr>
            <w:tcW w:w="15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86.855</w:t>
            </w:r>
          </w:p>
        </w:tc>
        <w:tc>
          <w:tcPr>
            <w:tcW w:w="11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49.578</w:t>
            </w:r>
          </w:p>
        </w:tc>
        <w:tc>
          <w:tcPr>
            <w:tcW w:w="11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  <w:r w:rsidRPr="00BA750D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b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85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134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Residual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154.164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88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1.752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160E4" w:rsidRPr="00BA750D" w:rsidTr="00E0755B">
        <w:trPr>
          <w:cantSplit/>
          <w:jc w:val="center"/>
        </w:trPr>
        <w:tc>
          <w:tcPr>
            <w:tcW w:w="85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4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414.728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91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160E4" w:rsidRPr="00BA750D" w:rsidTr="00E0755B">
        <w:trPr>
          <w:cantSplit/>
          <w:jc w:val="center"/>
        </w:trPr>
        <w:tc>
          <w:tcPr>
            <w:tcW w:w="90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a. Dependent Variable: Keputusan Pengguna Jasa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90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b. Predictors: (Constant), Sikap, Gaya Hidup, Kelompok Acuan</w:t>
            </w:r>
          </w:p>
        </w:tc>
      </w:tr>
    </w:tbl>
    <w:p w:rsidR="00C160E4" w:rsidRPr="00BA750D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1235"/>
        <w:gridCol w:w="983"/>
        <w:gridCol w:w="986"/>
        <w:gridCol w:w="1097"/>
        <w:gridCol w:w="765"/>
        <w:gridCol w:w="765"/>
        <w:gridCol w:w="798"/>
        <w:gridCol w:w="762"/>
      </w:tblGrid>
      <w:tr w:rsidR="00C160E4" w:rsidRPr="00BA750D" w:rsidTr="00E0755B">
        <w:trPr>
          <w:cantSplit/>
          <w:jc w:val="center"/>
        </w:trPr>
        <w:tc>
          <w:tcPr>
            <w:tcW w:w="112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/>
              </w:rPr>
            </w:pPr>
            <w:r w:rsidRPr="00BA750D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/>
              </w:rPr>
              <w:t>Coefficients</w:t>
            </w:r>
            <w:r w:rsidRPr="00BA750D">
              <w:rPr>
                <w:rFonts w:ascii="Arial" w:hAnsi="Arial" w:cs="Arial"/>
                <w:b/>
                <w:bCs/>
                <w:color w:val="010205"/>
                <w:sz w:val="28"/>
                <w:szCs w:val="28"/>
                <w:vertAlign w:val="superscript"/>
                <w:lang w:val="en-GB"/>
              </w:rPr>
              <w:t>a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254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Model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Unstandardized Coefficients</w:t>
            </w:r>
          </w:p>
        </w:tc>
        <w:tc>
          <w:tcPr>
            <w:tcW w:w="1561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Standardized Coefficients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t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Sig.</w:t>
            </w:r>
          </w:p>
        </w:tc>
        <w:tc>
          <w:tcPr>
            <w:tcW w:w="221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Collinearity Statistics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25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B</w:t>
            </w:r>
          </w:p>
        </w:tc>
        <w:tc>
          <w:tcPr>
            <w:tcW w:w="14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Std. Error</w:t>
            </w:r>
          </w:p>
        </w:tc>
        <w:tc>
          <w:tcPr>
            <w:tcW w:w="15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Beta</w:t>
            </w:r>
          </w:p>
        </w:tc>
        <w:tc>
          <w:tcPr>
            <w:tcW w:w="108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</w:p>
        </w:tc>
        <w:tc>
          <w:tcPr>
            <w:tcW w:w="113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Tolerance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VIF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78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1</w:t>
            </w:r>
          </w:p>
        </w:tc>
        <w:tc>
          <w:tcPr>
            <w:tcW w:w="176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(Constant)</w:t>
            </w:r>
          </w:p>
        </w:tc>
        <w:tc>
          <w:tcPr>
            <w:tcW w:w="14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1.647</w:t>
            </w:r>
          </w:p>
        </w:tc>
        <w:tc>
          <w:tcPr>
            <w:tcW w:w="14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1.581</w:t>
            </w:r>
          </w:p>
        </w:tc>
        <w:tc>
          <w:tcPr>
            <w:tcW w:w="15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1.042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.300</w:t>
            </w:r>
          </w:p>
        </w:tc>
        <w:tc>
          <w:tcPr>
            <w:tcW w:w="113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160E4" w:rsidRPr="00BA750D" w:rsidTr="00E0755B">
        <w:trPr>
          <w:cantSplit/>
          <w:jc w:val="center"/>
        </w:trPr>
        <w:tc>
          <w:tcPr>
            <w:tcW w:w="7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Gaya Hidup</w:t>
            </w:r>
          </w:p>
        </w:tc>
        <w:tc>
          <w:tcPr>
            <w:tcW w:w="14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.399</w:t>
            </w:r>
          </w:p>
        </w:tc>
        <w:tc>
          <w:tcPr>
            <w:tcW w:w="14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.074</w:t>
            </w:r>
          </w:p>
        </w:tc>
        <w:tc>
          <w:tcPr>
            <w:tcW w:w="15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.480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5.376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.529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1.889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7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17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Kelompok Acuan</w:t>
            </w:r>
          </w:p>
        </w:tc>
        <w:tc>
          <w:tcPr>
            <w:tcW w:w="14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.266</w:t>
            </w:r>
          </w:p>
        </w:tc>
        <w:tc>
          <w:tcPr>
            <w:tcW w:w="14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.087</w:t>
            </w:r>
          </w:p>
        </w:tc>
        <w:tc>
          <w:tcPr>
            <w:tcW w:w="15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.282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3.043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.003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.492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2.032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7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176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Sikap</w:t>
            </w:r>
          </w:p>
        </w:tc>
        <w:tc>
          <w:tcPr>
            <w:tcW w:w="14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.167</w:t>
            </w:r>
          </w:p>
        </w:tc>
        <w:tc>
          <w:tcPr>
            <w:tcW w:w="14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.069</w:t>
            </w:r>
          </w:p>
        </w:tc>
        <w:tc>
          <w:tcPr>
            <w:tcW w:w="15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.175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2.417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.018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.805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1.242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112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a. Dependent Variable: Keputusan Pengguna Jasa</w:t>
            </w:r>
          </w:p>
        </w:tc>
      </w:tr>
    </w:tbl>
    <w:p w:rsidR="00C160E4" w:rsidRPr="00BA750D" w:rsidRDefault="00C160E4" w:rsidP="00C160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:rsidR="00C160E4" w:rsidRDefault="00C160E4" w:rsidP="00C160E4">
      <w:pPr>
        <w:spacing w:after="0" w:line="265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 w:rsidRPr="00BA750D"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  <w14:ligatures w14:val="standardContextual"/>
        </w:rPr>
        <w:lastRenderedPageBreak/>
        <w:drawing>
          <wp:inline distT="0" distB="0" distL="0" distR="0" wp14:anchorId="3FA0CC65" wp14:editId="16CE21C0">
            <wp:extent cx="5311140" cy="3129280"/>
            <wp:effectExtent l="0" t="0" r="0" b="0"/>
            <wp:docPr id="335897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89766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0E4" w:rsidRDefault="00C160E4" w:rsidP="00C160E4">
      <w:pPr>
        <w:spacing w:after="0" w:line="265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 w:rsidRPr="00BA750D"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  <w14:ligatures w14:val="standardContextual"/>
        </w:rPr>
        <w:drawing>
          <wp:inline distT="0" distB="0" distL="0" distR="0" wp14:anchorId="7CF17B2B" wp14:editId="570F1835">
            <wp:extent cx="5311140" cy="3129280"/>
            <wp:effectExtent l="0" t="0" r="0" b="0"/>
            <wp:docPr id="1616595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9522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0E4" w:rsidRDefault="00C160E4" w:rsidP="00C160E4">
      <w:pPr>
        <w:spacing w:after="0" w:line="265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 w:rsidRPr="00BA750D"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  <w14:ligatures w14:val="standardContextual"/>
        </w:rPr>
        <w:lastRenderedPageBreak/>
        <w:drawing>
          <wp:inline distT="0" distB="0" distL="0" distR="0" wp14:anchorId="79207F32" wp14:editId="6EBC881D">
            <wp:extent cx="5311140" cy="3129280"/>
            <wp:effectExtent l="0" t="0" r="0" b="0"/>
            <wp:docPr id="1339506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0603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0E4" w:rsidRDefault="00C160E4" w:rsidP="00C160E4">
      <w:pPr>
        <w:spacing w:after="0" w:line="265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Pr="00BA750D" w:rsidRDefault="00C160E4" w:rsidP="00C1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2"/>
        <w:gridCol w:w="2394"/>
        <w:gridCol w:w="1418"/>
        <w:gridCol w:w="1544"/>
      </w:tblGrid>
      <w:tr w:rsidR="00C160E4" w:rsidRPr="00BA750D" w:rsidTr="00E0755B">
        <w:trPr>
          <w:cantSplit/>
          <w:jc w:val="center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/>
              </w:rPr>
            </w:pPr>
            <w:r w:rsidRPr="00BA750D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/>
              </w:rPr>
              <w:t>One-Sample Kolmogorov-Smirnov Test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7078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Unstandardized Residual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7078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N</w:t>
            </w:r>
          </w:p>
        </w:tc>
        <w:tc>
          <w:tcPr>
            <w:tcW w:w="170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92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285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Normal Parameters</w:t>
            </w:r>
            <w:r w:rsidRPr="00BA750D">
              <w:rPr>
                <w:rFonts w:ascii="Arial" w:hAnsi="Arial" w:cs="Arial"/>
                <w:color w:val="264A60"/>
                <w:sz w:val="24"/>
                <w:szCs w:val="24"/>
                <w:vertAlign w:val="superscript"/>
                <w:lang w:val="en-GB"/>
              </w:rPr>
              <w:t>a,b</w:t>
            </w:r>
          </w:p>
        </w:tc>
        <w:tc>
          <w:tcPr>
            <w:tcW w:w="421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Mean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.0000000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285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421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Std. Deviation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1.30157971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285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Most Extreme Differences</w:t>
            </w:r>
          </w:p>
        </w:tc>
        <w:tc>
          <w:tcPr>
            <w:tcW w:w="421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Absolute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.048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285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421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Positive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.046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285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421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Negative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-.048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7078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Test Statistic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.048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7078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Asymp. Sig. (2-tailed)</w:t>
            </w:r>
            <w:r w:rsidRPr="00BA750D">
              <w:rPr>
                <w:rFonts w:ascii="Arial" w:hAnsi="Arial" w:cs="Arial"/>
                <w:color w:val="264A60"/>
                <w:sz w:val="24"/>
                <w:szCs w:val="24"/>
                <w:vertAlign w:val="superscript"/>
                <w:lang w:val="en-GB"/>
              </w:rPr>
              <w:t>c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.200</w:t>
            </w:r>
            <w:r w:rsidRPr="00BA750D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/>
              </w:rPr>
              <w:t>d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285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Monte Carlo Sig. (2-tailed)</w:t>
            </w:r>
            <w:r w:rsidRPr="00BA750D">
              <w:rPr>
                <w:rFonts w:ascii="Arial" w:hAnsi="Arial" w:cs="Arial"/>
                <w:color w:val="264A60"/>
                <w:sz w:val="24"/>
                <w:szCs w:val="24"/>
                <w:vertAlign w:val="superscript"/>
                <w:lang w:val="en-GB"/>
              </w:rPr>
              <w:t>e</w:t>
            </w:r>
          </w:p>
        </w:tc>
        <w:tc>
          <w:tcPr>
            <w:tcW w:w="421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Sig.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.877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28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265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99% Confidence Interval</w:t>
            </w:r>
          </w:p>
        </w:tc>
        <w:tc>
          <w:tcPr>
            <w:tcW w:w="15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Lower Bound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.869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28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26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</w:p>
        </w:tc>
        <w:tc>
          <w:tcPr>
            <w:tcW w:w="156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264A60"/>
                <w:sz w:val="24"/>
                <w:szCs w:val="24"/>
                <w:lang w:val="en-GB"/>
              </w:rPr>
              <w:t>Upper Bound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.886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a. Test distribution is Normal.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b. Calculated from data.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c. Lilliefors Significance Correction.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d. This is a lower bound of the true significance.</w:t>
            </w:r>
          </w:p>
        </w:tc>
      </w:tr>
      <w:tr w:rsidR="00C160E4" w:rsidRPr="00BA750D" w:rsidTr="00E0755B">
        <w:trPr>
          <w:cantSplit/>
          <w:jc w:val="center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160E4" w:rsidRPr="00BA750D" w:rsidRDefault="00C160E4" w:rsidP="00E075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</w:pPr>
            <w:r w:rsidRPr="00BA750D">
              <w:rPr>
                <w:rFonts w:ascii="Arial" w:hAnsi="Arial" w:cs="Arial"/>
                <w:color w:val="010205"/>
                <w:sz w:val="24"/>
                <w:szCs w:val="24"/>
                <w:lang w:val="en-GB"/>
              </w:rPr>
              <w:t>e. Lilliefors' method based on 10000 Monte Carlo samples with starting seed 299883525.</w:t>
            </w:r>
          </w:p>
        </w:tc>
      </w:tr>
    </w:tbl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lastRenderedPageBreak/>
        <w:t>R TABEL</w:t>
      </w: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drawing>
          <wp:anchor distT="0" distB="0" distL="114300" distR="114300" simplePos="0" relativeHeight="251664384" behindDoc="0" locked="0" layoutInCell="1" allowOverlap="1" wp14:anchorId="51BEB08D" wp14:editId="1B880058">
            <wp:simplePos x="0" y="0"/>
            <wp:positionH relativeFrom="column">
              <wp:posOffset>-111760</wp:posOffset>
            </wp:positionH>
            <wp:positionV relativeFrom="paragraph">
              <wp:posOffset>68580</wp:posOffset>
            </wp:positionV>
            <wp:extent cx="5400675" cy="8303895"/>
            <wp:effectExtent l="0" t="0" r="9525" b="1905"/>
            <wp:wrapNone/>
            <wp:docPr id="107409481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094813" name="Picture 1074094813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3" t="4214" r="39559" b="3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30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lastRenderedPageBreak/>
        <w:t>T TABEL</w:t>
      </w: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drawing>
          <wp:anchor distT="0" distB="0" distL="114300" distR="114300" simplePos="0" relativeHeight="251665408" behindDoc="0" locked="0" layoutInCell="1" allowOverlap="1" wp14:anchorId="4B81F1C1" wp14:editId="53246562">
            <wp:simplePos x="0" y="0"/>
            <wp:positionH relativeFrom="column">
              <wp:posOffset>-297497</wp:posOffset>
            </wp:positionH>
            <wp:positionV relativeFrom="paragraph">
              <wp:posOffset>66040</wp:posOffset>
            </wp:positionV>
            <wp:extent cx="5686425" cy="7887335"/>
            <wp:effectExtent l="0" t="0" r="9525" b="0"/>
            <wp:wrapNone/>
            <wp:docPr id="97502976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29763" name="Picture 975029763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55" t="12645" r="34459" b="1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88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lastRenderedPageBreak/>
        <w:drawing>
          <wp:anchor distT="0" distB="0" distL="114300" distR="114300" simplePos="0" relativeHeight="251666432" behindDoc="0" locked="0" layoutInCell="1" allowOverlap="1" wp14:anchorId="36524C80" wp14:editId="0E4D938F">
            <wp:simplePos x="0" y="0"/>
            <wp:positionH relativeFrom="column">
              <wp:posOffset>-363548</wp:posOffset>
            </wp:positionH>
            <wp:positionV relativeFrom="paragraph">
              <wp:posOffset>196890</wp:posOffset>
            </wp:positionV>
            <wp:extent cx="5692736" cy="8421329"/>
            <wp:effectExtent l="0" t="0" r="0" b="0"/>
            <wp:wrapNone/>
            <wp:docPr id="146824163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41631" name="Picture 1468241631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05" t="4682" r="32984" b="12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034" cy="843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>F TABEL</w:t>
      </w: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br w:type="page"/>
      </w:r>
    </w:p>
    <w:p w:rsidR="00C160E4" w:rsidRDefault="00C160E4" w:rsidP="00C160E4">
      <w:pPr>
        <w:spacing w:after="0" w:line="265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lastRenderedPageBreak/>
        <w:t>Lampiran  5</w:t>
      </w: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t>DOKUMENTASI PENELITIAN</w:t>
      </w: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</w:p>
    <w:p w:rsidR="00C160E4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drawing>
          <wp:inline distT="0" distB="0" distL="0" distR="0" wp14:anchorId="51228C3F" wp14:editId="356B28AD">
            <wp:extent cx="3957637" cy="5593337"/>
            <wp:effectExtent l="0" t="0" r="5080" b="7620"/>
            <wp:docPr id="64" name="Picture 64" descr="C:\Users\user\Downloads\WhatsApp Image 2026-01-28 at 08.55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6-01-28 at 08.55.3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632" cy="560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0E4" w:rsidRDefault="00C160E4" w:rsidP="00C160E4">
      <w:pP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  <w:br w:type="page"/>
      </w:r>
    </w:p>
    <w:p w:rsidR="00C160E4" w:rsidRPr="00ED3A3A" w:rsidRDefault="00C160E4" w:rsidP="00C160E4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lastRenderedPageBreak/>
        <w:drawing>
          <wp:inline distT="0" distB="0" distL="0" distR="0" wp14:anchorId="6B043BE1" wp14:editId="1C7A0813">
            <wp:extent cx="4889500" cy="817245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6-02-2026 13.32_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lastRenderedPageBreak/>
        <w:drawing>
          <wp:inline distT="0" distB="0" distL="0" distR="0" wp14:anchorId="10947295" wp14:editId="29FC8204">
            <wp:extent cx="5019040" cy="8172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6-02-2026 13.32_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04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lastRenderedPageBreak/>
        <w:drawing>
          <wp:inline distT="0" distB="0" distL="0" distR="0" wp14:anchorId="57149CA8" wp14:editId="4CCAC4A1">
            <wp:extent cx="5040630" cy="8016240"/>
            <wp:effectExtent l="0" t="0" r="762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6-02-2026 13.32_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801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lastRenderedPageBreak/>
        <w:drawing>
          <wp:inline distT="0" distB="0" distL="0" distR="0" wp14:anchorId="19E62809" wp14:editId="2D9AA90D">
            <wp:extent cx="4893945" cy="8172450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6-02-2026 13.32_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94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lastRenderedPageBreak/>
        <w:drawing>
          <wp:inline distT="0" distB="0" distL="0" distR="0" wp14:anchorId="21543203" wp14:editId="360F7236">
            <wp:extent cx="4832350" cy="817245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6-02-2026 13.32_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235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lastRenderedPageBreak/>
        <w:drawing>
          <wp:inline distT="0" distB="0" distL="0" distR="0" wp14:anchorId="099D4249" wp14:editId="710494A0">
            <wp:extent cx="4991735" cy="81724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6-02-2026 13.32_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73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lastRenderedPageBreak/>
        <w:drawing>
          <wp:inline distT="0" distB="0" distL="0" distR="0" wp14:anchorId="57C6C179" wp14:editId="7EF928D4">
            <wp:extent cx="4980940" cy="8172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6-02-2026 13.32_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094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lastRenderedPageBreak/>
        <w:drawing>
          <wp:inline distT="0" distB="0" distL="0" distR="0" wp14:anchorId="37A0401B" wp14:editId="19C825A6">
            <wp:extent cx="4845050" cy="81724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6-02-2026 13.32_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05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lastRenderedPageBreak/>
        <w:drawing>
          <wp:inline distT="0" distB="0" distL="0" distR="0" wp14:anchorId="2E5922FA" wp14:editId="2C9FAA36">
            <wp:extent cx="4914265" cy="8172450"/>
            <wp:effectExtent l="0" t="0" r="63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6-02-2026 13.32_1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26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lastRenderedPageBreak/>
        <w:drawing>
          <wp:inline distT="0" distB="0" distL="0" distR="0" wp14:anchorId="0451A7D9" wp14:editId="4BA0D539">
            <wp:extent cx="4965065" cy="8172450"/>
            <wp:effectExtent l="0" t="0" r="698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6-02-2026 13.32_1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06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4"/>
        </w:rPr>
        <w:lastRenderedPageBreak/>
        <w:drawing>
          <wp:inline distT="0" distB="0" distL="0" distR="0" wp14:anchorId="7420B7AE" wp14:editId="26339575">
            <wp:extent cx="5040630" cy="7863205"/>
            <wp:effectExtent l="0" t="0" r="762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6-02-2026 13.32_1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86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D5F" w:rsidRDefault="00C160E4"/>
    <w:sectPr w:rsidR="00A95D5F" w:rsidSect="00C160E4">
      <w:headerReference w:type="even" r:id="rId37"/>
      <w:headerReference w:type="default" r:id="rId38"/>
      <w:footerReference w:type="default" r:id="rId39"/>
      <w:headerReference w:type="first" r:id="rId40"/>
      <w:pgSz w:w="11907" w:h="16839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2428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D8038F" w:rsidRPr="00802596" w:rsidRDefault="00C160E4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802596">
          <w:rPr>
            <w:rFonts w:ascii="Times New Roman" w:hAnsi="Times New Roman" w:cs="Times New Roman"/>
            <w:sz w:val="24"/>
          </w:rPr>
          <w:fldChar w:fldCharType="begin"/>
        </w:r>
        <w:r w:rsidRPr="0080259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02596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</w:t>
        </w:r>
        <w:r w:rsidRPr="00802596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D8038F" w:rsidRDefault="00C160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38F" w:rsidRDefault="00C160E4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38F" w:rsidRDefault="00C160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42876" o:spid="_x0000_s1026" type="#_x0000_t75" style="position:absolute;margin-left:0;margin-top:0;width:396.3pt;height:396.3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38F" w:rsidRPr="00481A60" w:rsidRDefault="00C160E4">
    <w:pPr>
      <w:pStyle w:val="Header"/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42877" o:spid="_x0000_s1027" type="#_x0000_t75" style="position:absolute;left:0;text-align:left;margin-left:0;margin-top:0;width:396.3pt;height:396.3pt;z-index:-251655168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38F" w:rsidRDefault="00C160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42875" o:spid="_x0000_s1025" type="#_x0000_t75" style="position:absolute;margin-left:0;margin-top:0;width:396.3pt;height:396.3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38F" w:rsidRDefault="00C160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42879" o:spid="_x0000_s1029" type="#_x0000_t75" style="position:absolute;margin-left:0;margin-top:0;width:396.3pt;height:396.3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17828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D8038F" w:rsidRPr="00481A60" w:rsidRDefault="00C160E4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noProof/>
            <w:sz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0942880" o:spid="_x0000_s1030" type="#_x0000_t75" style="position:absolute;left:0;text-align:left;margin-left:0;margin-top:0;width:396.3pt;height:396.3pt;z-index:-251655168;mso-position-horizontal:center;mso-position-horizontal-relative:margin;mso-position-vertical:center;mso-position-vertical-relative:margin" o:allowincell="f">
              <v:imagedata r:id="rId1" o:title="logo umnaw baru" gain="19661f" blacklevel="22938f"/>
            </v:shape>
          </w:pict>
        </w:r>
        <w:r w:rsidRPr="00481A60">
          <w:rPr>
            <w:rFonts w:ascii="Times New Roman" w:hAnsi="Times New Roman" w:cs="Times New Roman"/>
            <w:sz w:val="24"/>
          </w:rPr>
          <w:fldChar w:fldCharType="begin"/>
        </w:r>
        <w:r w:rsidRPr="00481A6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81A60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7</w:t>
        </w:r>
        <w:r w:rsidRPr="00481A60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38F" w:rsidRDefault="00C160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42878" o:spid="_x0000_s1028" type="#_x0000_t75" style="position:absolute;margin-left:0;margin-top:0;width:396.3pt;height:396.3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0E4"/>
    <w:rsid w:val="00636F0D"/>
    <w:rsid w:val="00C1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0E4"/>
  </w:style>
  <w:style w:type="paragraph" w:styleId="Heading1">
    <w:name w:val="heading 1"/>
    <w:basedOn w:val="Normal"/>
    <w:next w:val="Normal"/>
    <w:link w:val="Heading1Char"/>
    <w:uiPriority w:val="9"/>
    <w:qFormat/>
    <w:rsid w:val="00C160E4"/>
    <w:pPr>
      <w:spacing w:after="0" w:line="360" w:lineRule="auto"/>
      <w:ind w:firstLine="2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2">
    <w:name w:val="heading 2"/>
    <w:basedOn w:val="bab3"/>
    <w:next w:val="Normal"/>
    <w:link w:val="Heading2Char"/>
    <w:uiPriority w:val="9"/>
    <w:unhideWhenUsed/>
    <w:qFormat/>
    <w:rsid w:val="00C160E4"/>
    <w:pPr>
      <w:spacing w:line="480" w:lineRule="auto"/>
      <w:ind w:left="0" w:firstLine="0"/>
      <w:jc w:val="both"/>
      <w:outlineLvl w:val="1"/>
    </w:pPr>
    <w:rPr>
      <w:szCs w:val="24"/>
    </w:rPr>
  </w:style>
  <w:style w:type="paragraph" w:styleId="Heading3">
    <w:name w:val="heading 3"/>
    <w:basedOn w:val="Normal"/>
    <w:link w:val="Heading3Char"/>
    <w:uiPriority w:val="9"/>
    <w:qFormat/>
    <w:rsid w:val="00C160E4"/>
    <w:pPr>
      <w:spacing w:after="0" w:line="480" w:lineRule="auto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60E4"/>
    <w:pPr>
      <w:spacing w:after="0" w:line="480" w:lineRule="auto"/>
      <w:outlineLvl w:val="3"/>
    </w:pPr>
    <w:rPr>
      <w:rFonts w:ascii="Times New Roman" w:hAnsi="Times New Roman" w:cs="Times New Roman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0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0E4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160E4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id-ID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C160E4"/>
    <w:rPr>
      <w:rFonts w:ascii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160E4"/>
    <w:rPr>
      <w:rFonts w:ascii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0E4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bab3">
    <w:name w:val="bab 3"/>
    <w:basedOn w:val="ListParagraph"/>
    <w:link w:val="bab3Char"/>
    <w:qFormat/>
    <w:rsid w:val="00C160E4"/>
    <w:pPr>
      <w:keepNext/>
      <w:keepLines/>
      <w:spacing w:after="0" w:line="248" w:lineRule="auto"/>
      <w:ind w:left="360" w:hanging="360"/>
      <w:outlineLvl w:val="3"/>
    </w:pPr>
    <w:rPr>
      <w:rFonts w:ascii="Times New Roman" w:eastAsia="Times New Roman" w:hAnsi="Times New Roman" w:cs="Times New Roman"/>
      <w:b/>
      <w:color w:val="000000"/>
      <w:kern w:val="2"/>
      <w:sz w:val="24"/>
      <w:lang w:eastAsia="id-ID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C160E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160E4"/>
  </w:style>
  <w:style w:type="character" w:customStyle="1" w:styleId="bab3Char">
    <w:name w:val="bab 3 Char"/>
    <w:basedOn w:val="ListParagraphChar"/>
    <w:link w:val="bab3"/>
    <w:rsid w:val="00C160E4"/>
    <w:rPr>
      <w:rFonts w:ascii="Times New Roman" w:eastAsia="Times New Roman" w:hAnsi="Times New Roman" w:cs="Times New Roman"/>
      <w:b/>
      <w:color w:val="000000"/>
      <w:kern w:val="2"/>
      <w:sz w:val="24"/>
      <w:lang w:eastAsia="id-ID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0E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60E4"/>
    <w:rPr>
      <w:b/>
      <w:bCs/>
    </w:rPr>
  </w:style>
  <w:style w:type="character" w:styleId="Emphasis">
    <w:name w:val="Emphasis"/>
    <w:basedOn w:val="DefaultParagraphFont"/>
    <w:uiPriority w:val="20"/>
    <w:qFormat/>
    <w:rsid w:val="00C160E4"/>
    <w:rPr>
      <w:i/>
      <w:iCs/>
    </w:rPr>
  </w:style>
  <w:style w:type="character" w:customStyle="1" w:styleId="truncate">
    <w:name w:val="truncate"/>
    <w:basedOn w:val="DefaultParagraphFont"/>
    <w:rsid w:val="00C160E4"/>
  </w:style>
  <w:style w:type="character" w:styleId="Hyperlink">
    <w:name w:val="Hyperlink"/>
    <w:basedOn w:val="DefaultParagraphFont"/>
    <w:uiPriority w:val="99"/>
    <w:unhideWhenUsed/>
    <w:rsid w:val="00C160E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16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60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0E4"/>
  </w:style>
  <w:style w:type="paragraph" w:styleId="Footer">
    <w:name w:val="footer"/>
    <w:basedOn w:val="Normal"/>
    <w:link w:val="FooterChar"/>
    <w:uiPriority w:val="99"/>
    <w:unhideWhenUsed/>
    <w:rsid w:val="00C160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0E4"/>
  </w:style>
  <w:style w:type="table" w:customStyle="1" w:styleId="TableGrid3">
    <w:name w:val="TableGrid3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C160E4"/>
  </w:style>
  <w:style w:type="paragraph" w:customStyle="1" w:styleId="bab2">
    <w:name w:val="bab 2"/>
    <w:basedOn w:val="Heading2"/>
    <w:link w:val="bab2Char"/>
    <w:qFormat/>
    <w:rsid w:val="00C160E4"/>
    <w:pPr>
      <w:ind w:hanging="360"/>
    </w:pPr>
  </w:style>
  <w:style w:type="character" w:customStyle="1" w:styleId="bab2Char">
    <w:name w:val="bab 2 Char"/>
    <w:basedOn w:val="ListParagraphChar"/>
    <w:link w:val="bab2"/>
    <w:rsid w:val="00C160E4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id-ID"/>
      <w14:ligatures w14:val="standardContextual"/>
    </w:rPr>
  </w:style>
  <w:style w:type="paragraph" w:styleId="TOCHeading">
    <w:name w:val="TOC Heading"/>
    <w:basedOn w:val="Heading1"/>
    <w:next w:val="Normal"/>
    <w:uiPriority w:val="39"/>
    <w:unhideWhenUsed/>
    <w:qFormat/>
    <w:rsid w:val="00C160E4"/>
    <w:pPr>
      <w:keepNext/>
      <w:keepLines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160E4"/>
    <w:pPr>
      <w:tabs>
        <w:tab w:val="right" w:leader="dot" w:pos="9323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C160E4"/>
    <w:pPr>
      <w:tabs>
        <w:tab w:val="left" w:pos="284"/>
        <w:tab w:val="right" w:leader="dot" w:pos="9323"/>
      </w:tabs>
      <w:spacing w:after="100"/>
      <w:ind w:left="284" w:right="425"/>
    </w:pPr>
  </w:style>
  <w:style w:type="paragraph" w:styleId="TOC3">
    <w:name w:val="toc 3"/>
    <w:basedOn w:val="Normal"/>
    <w:next w:val="Normal"/>
    <w:autoRedefine/>
    <w:uiPriority w:val="39"/>
    <w:unhideWhenUsed/>
    <w:rsid w:val="00C160E4"/>
    <w:pPr>
      <w:tabs>
        <w:tab w:val="right" w:leader="dot" w:pos="9323"/>
      </w:tabs>
      <w:spacing w:after="100"/>
      <w:ind w:left="284"/>
    </w:pPr>
    <w:rPr>
      <w:rFonts w:ascii="Times New Roman" w:eastAsia="Times New Roman" w:hAnsi="Times New Roman" w:cs="Times New Roman"/>
      <w:b/>
      <w:noProof/>
      <w:kern w:val="2"/>
      <w:sz w:val="24"/>
      <w:szCs w:val="24"/>
      <w:lang w:bidi="en-US"/>
      <w14:ligatures w14:val="standardContextual"/>
    </w:rPr>
  </w:style>
  <w:style w:type="table" w:customStyle="1" w:styleId="TableGrid10">
    <w:name w:val="TableGrid10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160E4"/>
    <w:rPr>
      <w:color w:val="808080"/>
    </w:rPr>
  </w:style>
  <w:style w:type="table" w:customStyle="1" w:styleId="PlainTable21">
    <w:name w:val="Plain Table 21"/>
    <w:basedOn w:val="TableNormal"/>
    <w:uiPriority w:val="42"/>
    <w:rsid w:val="00C160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arkedcontent">
    <w:name w:val="markedcontent"/>
    <w:basedOn w:val="DefaultParagraphFont"/>
    <w:rsid w:val="00C160E4"/>
  </w:style>
  <w:style w:type="paragraph" w:customStyle="1" w:styleId="TableParagraph">
    <w:name w:val="Table Paragraph"/>
    <w:basedOn w:val="Normal"/>
    <w:uiPriority w:val="1"/>
    <w:qFormat/>
    <w:rsid w:val="00C160E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lang w:val="en-MY" w:eastAsia="en-GB"/>
    </w:rPr>
  </w:style>
  <w:style w:type="paragraph" w:styleId="BodyText">
    <w:name w:val="Body Text"/>
    <w:basedOn w:val="Normal"/>
    <w:link w:val="BodyTextChar"/>
    <w:uiPriority w:val="1"/>
    <w:qFormat/>
    <w:rsid w:val="00C160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C160E4"/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character" w:customStyle="1" w:styleId="katex-mathml">
    <w:name w:val="katex-mathml"/>
    <w:basedOn w:val="DefaultParagraphFont"/>
    <w:rsid w:val="00C160E4"/>
  </w:style>
  <w:style w:type="character" w:customStyle="1" w:styleId="mord">
    <w:name w:val="mord"/>
    <w:basedOn w:val="DefaultParagraphFont"/>
    <w:rsid w:val="00C160E4"/>
  </w:style>
  <w:style w:type="character" w:customStyle="1" w:styleId="mrel">
    <w:name w:val="mrel"/>
    <w:basedOn w:val="DefaultParagraphFont"/>
    <w:rsid w:val="00C160E4"/>
  </w:style>
  <w:style w:type="character" w:customStyle="1" w:styleId="mpunct">
    <w:name w:val="mpunct"/>
    <w:basedOn w:val="DefaultParagraphFont"/>
    <w:rsid w:val="00C160E4"/>
  </w:style>
  <w:style w:type="character" w:customStyle="1" w:styleId="mbin">
    <w:name w:val="mbin"/>
    <w:basedOn w:val="DefaultParagraphFont"/>
    <w:rsid w:val="00C160E4"/>
  </w:style>
  <w:style w:type="character" w:customStyle="1" w:styleId="vlist-s">
    <w:name w:val="vlist-s"/>
    <w:basedOn w:val="DefaultParagraphFont"/>
    <w:rsid w:val="00C160E4"/>
  </w:style>
  <w:style w:type="character" w:styleId="FollowedHyperlink">
    <w:name w:val="FollowedHyperlink"/>
    <w:basedOn w:val="DefaultParagraphFont"/>
    <w:uiPriority w:val="99"/>
    <w:semiHidden/>
    <w:unhideWhenUsed/>
    <w:rsid w:val="00C160E4"/>
    <w:rPr>
      <w:color w:val="954F72"/>
      <w:u w:val="single"/>
    </w:rPr>
  </w:style>
  <w:style w:type="paragraph" w:customStyle="1" w:styleId="msonormal0">
    <w:name w:val="msonormal"/>
    <w:basedOn w:val="Normal"/>
    <w:rsid w:val="00C1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paragraph" w:customStyle="1" w:styleId="xl65">
    <w:name w:val="xl65"/>
    <w:basedOn w:val="Normal"/>
    <w:rsid w:val="00C16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MY" w:eastAsia="en-GB"/>
    </w:rPr>
  </w:style>
  <w:style w:type="paragraph" w:customStyle="1" w:styleId="xl66">
    <w:name w:val="xl66"/>
    <w:basedOn w:val="Normal"/>
    <w:rsid w:val="00C16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MY" w:eastAsia="en-GB"/>
    </w:rPr>
  </w:style>
  <w:style w:type="paragraph" w:customStyle="1" w:styleId="xl67">
    <w:name w:val="xl67"/>
    <w:basedOn w:val="Normal"/>
    <w:rsid w:val="00C16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paragraph" w:customStyle="1" w:styleId="xl68">
    <w:name w:val="xl68"/>
    <w:basedOn w:val="Normal"/>
    <w:rsid w:val="00C16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paragraph" w:customStyle="1" w:styleId="xl69">
    <w:name w:val="xl69"/>
    <w:basedOn w:val="Normal"/>
    <w:rsid w:val="00C16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character" w:customStyle="1" w:styleId="sr-only">
    <w:name w:val="sr-only"/>
    <w:basedOn w:val="DefaultParagraphFont"/>
    <w:rsid w:val="00C160E4"/>
  </w:style>
  <w:style w:type="table" w:customStyle="1" w:styleId="TableGrid11">
    <w:name w:val="TableGrid11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4">
    <w:name w:val="toc 4"/>
    <w:basedOn w:val="Normal"/>
    <w:next w:val="Normal"/>
    <w:autoRedefine/>
    <w:uiPriority w:val="39"/>
    <w:unhideWhenUsed/>
    <w:rsid w:val="00C160E4"/>
    <w:pPr>
      <w:spacing w:after="100"/>
      <w:ind w:left="6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0E4"/>
  </w:style>
  <w:style w:type="paragraph" w:styleId="Heading1">
    <w:name w:val="heading 1"/>
    <w:basedOn w:val="Normal"/>
    <w:next w:val="Normal"/>
    <w:link w:val="Heading1Char"/>
    <w:uiPriority w:val="9"/>
    <w:qFormat/>
    <w:rsid w:val="00C160E4"/>
    <w:pPr>
      <w:spacing w:after="0" w:line="360" w:lineRule="auto"/>
      <w:ind w:firstLine="2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2">
    <w:name w:val="heading 2"/>
    <w:basedOn w:val="bab3"/>
    <w:next w:val="Normal"/>
    <w:link w:val="Heading2Char"/>
    <w:uiPriority w:val="9"/>
    <w:unhideWhenUsed/>
    <w:qFormat/>
    <w:rsid w:val="00C160E4"/>
    <w:pPr>
      <w:spacing w:line="480" w:lineRule="auto"/>
      <w:ind w:left="0" w:firstLine="0"/>
      <w:jc w:val="both"/>
      <w:outlineLvl w:val="1"/>
    </w:pPr>
    <w:rPr>
      <w:szCs w:val="24"/>
    </w:rPr>
  </w:style>
  <w:style w:type="paragraph" w:styleId="Heading3">
    <w:name w:val="heading 3"/>
    <w:basedOn w:val="Normal"/>
    <w:link w:val="Heading3Char"/>
    <w:uiPriority w:val="9"/>
    <w:qFormat/>
    <w:rsid w:val="00C160E4"/>
    <w:pPr>
      <w:spacing w:after="0" w:line="480" w:lineRule="auto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60E4"/>
    <w:pPr>
      <w:spacing w:after="0" w:line="480" w:lineRule="auto"/>
      <w:outlineLvl w:val="3"/>
    </w:pPr>
    <w:rPr>
      <w:rFonts w:ascii="Times New Roman" w:hAnsi="Times New Roman" w:cs="Times New Roman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0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0E4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160E4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id-ID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C160E4"/>
    <w:rPr>
      <w:rFonts w:ascii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160E4"/>
    <w:rPr>
      <w:rFonts w:ascii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0E4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bab3">
    <w:name w:val="bab 3"/>
    <w:basedOn w:val="ListParagraph"/>
    <w:link w:val="bab3Char"/>
    <w:qFormat/>
    <w:rsid w:val="00C160E4"/>
    <w:pPr>
      <w:keepNext/>
      <w:keepLines/>
      <w:spacing w:after="0" w:line="248" w:lineRule="auto"/>
      <w:ind w:left="360" w:hanging="360"/>
      <w:outlineLvl w:val="3"/>
    </w:pPr>
    <w:rPr>
      <w:rFonts w:ascii="Times New Roman" w:eastAsia="Times New Roman" w:hAnsi="Times New Roman" w:cs="Times New Roman"/>
      <w:b/>
      <w:color w:val="000000"/>
      <w:kern w:val="2"/>
      <w:sz w:val="24"/>
      <w:lang w:eastAsia="id-ID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C160E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160E4"/>
  </w:style>
  <w:style w:type="character" w:customStyle="1" w:styleId="bab3Char">
    <w:name w:val="bab 3 Char"/>
    <w:basedOn w:val="ListParagraphChar"/>
    <w:link w:val="bab3"/>
    <w:rsid w:val="00C160E4"/>
    <w:rPr>
      <w:rFonts w:ascii="Times New Roman" w:eastAsia="Times New Roman" w:hAnsi="Times New Roman" w:cs="Times New Roman"/>
      <w:b/>
      <w:color w:val="000000"/>
      <w:kern w:val="2"/>
      <w:sz w:val="24"/>
      <w:lang w:eastAsia="id-ID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0E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60E4"/>
    <w:rPr>
      <w:b/>
      <w:bCs/>
    </w:rPr>
  </w:style>
  <w:style w:type="character" w:styleId="Emphasis">
    <w:name w:val="Emphasis"/>
    <w:basedOn w:val="DefaultParagraphFont"/>
    <w:uiPriority w:val="20"/>
    <w:qFormat/>
    <w:rsid w:val="00C160E4"/>
    <w:rPr>
      <w:i/>
      <w:iCs/>
    </w:rPr>
  </w:style>
  <w:style w:type="character" w:customStyle="1" w:styleId="truncate">
    <w:name w:val="truncate"/>
    <w:basedOn w:val="DefaultParagraphFont"/>
    <w:rsid w:val="00C160E4"/>
  </w:style>
  <w:style w:type="character" w:styleId="Hyperlink">
    <w:name w:val="Hyperlink"/>
    <w:basedOn w:val="DefaultParagraphFont"/>
    <w:uiPriority w:val="99"/>
    <w:unhideWhenUsed/>
    <w:rsid w:val="00C160E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16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60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0E4"/>
  </w:style>
  <w:style w:type="paragraph" w:styleId="Footer">
    <w:name w:val="footer"/>
    <w:basedOn w:val="Normal"/>
    <w:link w:val="FooterChar"/>
    <w:uiPriority w:val="99"/>
    <w:unhideWhenUsed/>
    <w:rsid w:val="00C160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0E4"/>
  </w:style>
  <w:style w:type="table" w:customStyle="1" w:styleId="TableGrid3">
    <w:name w:val="TableGrid3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C160E4"/>
  </w:style>
  <w:style w:type="paragraph" w:customStyle="1" w:styleId="bab2">
    <w:name w:val="bab 2"/>
    <w:basedOn w:val="Heading2"/>
    <w:link w:val="bab2Char"/>
    <w:qFormat/>
    <w:rsid w:val="00C160E4"/>
    <w:pPr>
      <w:ind w:hanging="360"/>
    </w:pPr>
  </w:style>
  <w:style w:type="character" w:customStyle="1" w:styleId="bab2Char">
    <w:name w:val="bab 2 Char"/>
    <w:basedOn w:val="ListParagraphChar"/>
    <w:link w:val="bab2"/>
    <w:rsid w:val="00C160E4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id-ID"/>
      <w14:ligatures w14:val="standardContextual"/>
    </w:rPr>
  </w:style>
  <w:style w:type="paragraph" w:styleId="TOCHeading">
    <w:name w:val="TOC Heading"/>
    <w:basedOn w:val="Heading1"/>
    <w:next w:val="Normal"/>
    <w:uiPriority w:val="39"/>
    <w:unhideWhenUsed/>
    <w:qFormat/>
    <w:rsid w:val="00C160E4"/>
    <w:pPr>
      <w:keepNext/>
      <w:keepLines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160E4"/>
    <w:pPr>
      <w:tabs>
        <w:tab w:val="right" w:leader="dot" w:pos="9323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C160E4"/>
    <w:pPr>
      <w:tabs>
        <w:tab w:val="left" w:pos="284"/>
        <w:tab w:val="right" w:leader="dot" w:pos="9323"/>
      </w:tabs>
      <w:spacing w:after="100"/>
      <w:ind w:left="284" w:right="425"/>
    </w:pPr>
  </w:style>
  <w:style w:type="paragraph" w:styleId="TOC3">
    <w:name w:val="toc 3"/>
    <w:basedOn w:val="Normal"/>
    <w:next w:val="Normal"/>
    <w:autoRedefine/>
    <w:uiPriority w:val="39"/>
    <w:unhideWhenUsed/>
    <w:rsid w:val="00C160E4"/>
    <w:pPr>
      <w:tabs>
        <w:tab w:val="right" w:leader="dot" w:pos="9323"/>
      </w:tabs>
      <w:spacing w:after="100"/>
      <w:ind w:left="284"/>
    </w:pPr>
    <w:rPr>
      <w:rFonts w:ascii="Times New Roman" w:eastAsia="Times New Roman" w:hAnsi="Times New Roman" w:cs="Times New Roman"/>
      <w:b/>
      <w:noProof/>
      <w:kern w:val="2"/>
      <w:sz w:val="24"/>
      <w:szCs w:val="24"/>
      <w:lang w:bidi="en-US"/>
      <w14:ligatures w14:val="standardContextual"/>
    </w:rPr>
  </w:style>
  <w:style w:type="table" w:customStyle="1" w:styleId="TableGrid10">
    <w:name w:val="TableGrid10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160E4"/>
    <w:rPr>
      <w:color w:val="808080"/>
    </w:rPr>
  </w:style>
  <w:style w:type="table" w:customStyle="1" w:styleId="PlainTable21">
    <w:name w:val="Plain Table 21"/>
    <w:basedOn w:val="TableNormal"/>
    <w:uiPriority w:val="42"/>
    <w:rsid w:val="00C160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arkedcontent">
    <w:name w:val="markedcontent"/>
    <w:basedOn w:val="DefaultParagraphFont"/>
    <w:rsid w:val="00C160E4"/>
  </w:style>
  <w:style w:type="paragraph" w:customStyle="1" w:styleId="TableParagraph">
    <w:name w:val="Table Paragraph"/>
    <w:basedOn w:val="Normal"/>
    <w:uiPriority w:val="1"/>
    <w:qFormat/>
    <w:rsid w:val="00C160E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lang w:val="en-MY" w:eastAsia="en-GB"/>
    </w:rPr>
  </w:style>
  <w:style w:type="paragraph" w:styleId="BodyText">
    <w:name w:val="Body Text"/>
    <w:basedOn w:val="Normal"/>
    <w:link w:val="BodyTextChar"/>
    <w:uiPriority w:val="1"/>
    <w:qFormat/>
    <w:rsid w:val="00C160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C160E4"/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character" w:customStyle="1" w:styleId="katex-mathml">
    <w:name w:val="katex-mathml"/>
    <w:basedOn w:val="DefaultParagraphFont"/>
    <w:rsid w:val="00C160E4"/>
  </w:style>
  <w:style w:type="character" w:customStyle="1" w:styleId="mord">
    <w:name w:val="mord"/>
    <w:basedOn w:val="DefaultParagraphFont"/>
    <w:rsid w:val="00C160E4"/>
  </w:style>
  <w:style w:type="character" w:customStyle="1" w:styleId="mrel">
    <w:name w:val="mrel"/>
    <w:basedOn w:val="DefaultParagraphFont"/>
    <w:rsid w:val="00C160E4"/>
  </w:style>
  <w:style w:type="character" w:customStyle="1" w:styleId="mpunct">
    <w:name w:val="mpunct"/>
    <w:basedOn w:val="DefaultParagraphFont"/>
    <w:rsid w:val="00C160E4"/>
  </w:style>
  <w:style w:type="character" w:customStyle="1" w:styleId="mbin">
    <w:name w:val="mbin"/>
    <w:basedOn w:val="DefaultParagraphFont"/>
    <w:rsid w:val="00C160E4"/>
  </w:style>
  <w:style w:type="character" w:customStyle="1" w:styleId="vlist-s">
    <w:name w:val="vlist-s"/>
    <w:basedOn w:val="DefaultParagraphFont"/>
    <w:rsid w:val="00C160E4"/>
  </w:style>
  <w:style w:type="character" w:styleId="FollowedHyperlink">
    <w:name w:val="FollowedHyperlink"/>
    <w:basedOn w:val="DefaultParagraphFont"/>
    <w:uiPriority w:val="99"/>
    <w:semiHidden/>
    <w:unhideWhenUsed/>
    <w:rsid w:val="00C160E4"/>
    <w:rPr>
      <w:color w:val="954F72"/>
      <w:u w:val="single"/>
    </w:rPr>
  </w:style>
  <w:style w:type="paragraph" w:customStyle="1" w:styleId="msonormal0">
    <w:name w:val="msonormal"/>
    <w:basedOn w:val="Normal"/>
    <w:rsid w:val="00C1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paragraph" w:customStyle="1" w:styleId="xl65">
    <w:name w:val="xl65"/>
    <w:basedOn w:val="Normal"/>
    <w:rsid w:val="00C16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MY" w:eastAsia="en-GB"/>
    </w:rPr>
  </w:style>
  <w:style w:type="paragraph" w:customStyle="1" w:styleId="xl66">
    <w:name w:val="xl66"/>
    <w:basedOn w:val="Normal"/>
    <w:rsid w:val="00C16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MY" w:eastAsia="en-GB"/>
    </w:rPr>
  </w:style>
  <w:style w:type="paragraph" w:customStyle="1" w:styleId="xl67">
    <w:name w:val="xl67"/>
    <w:basedOn w:val="Normal"/>
    <w:rsid w:val="00C16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paragraph" w:customStyle="1" w:styleId="xl68">
    <w:name w:val="xl68"/>
    <w:basedOn w:val="Normal"/>
    <w:rsid w:val="00C16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paragraph" w:customStyle="1" w:styleId="xl69">
    <w:name w:val="xl69"/>
    <w:basedOn w:val="Normal"/>
    <w:rsid w:val="00C16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character" w:customStyle="1" w:styleId="sr-only">
    <w:name w:val="sr-only"/>
    <w:basedOn w:val="DefaultParagraphFont"/>
    <w:rsid w:val="00C160E4"/>
  </w:style>
  <w:style w:type="table" w:customStyle="1" w:styleId="TableGrid11">
    <w:name w:val="TableGrid11"/>
    <w:rsid w:val="00C160E4"/>
    <w:pPr>
      <w:spacing w:after="0" w:line="240" w:lineRule="auto"/>
    </w:pPr>
    <w:rPr>
      <w:rFonts w:eastAsia="Times New Roman"/>
      <w:kern w:val="2"/>
      <w:lang w:val="id-ID" w:eastAsia="id-ID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4">
    <w:name w:val="toc 4"/>
    <w:basedOn w:val="Normal"/>
    <w:next w:val="Normal"/>
    <w:autoRedefine/>
    <w:uiPriority w:val="39"/>
    <w:unhideWhenUsed/>
    <w:rsid w:val="00C160E4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ej-sport.org/index.php/sport/article/view/167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7.tiff"/><Relationship Id="rId34" Type="http://schemas.openxmlformats.org/officeDocument/2006/relationships/image" Target="media/image20.jpg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doi.org/10.62885/abdisci.v3i2.731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image" Target="media/image19.jpg"/><Relationship Id="rId38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tiff"/><Relationship Id="rId29" Type="http://schemas.openxmlformats.org/officeDocument/2006/relationships/image" Target="media/image15.jp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esearchgate.net/publication/373464435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jpg"/><Relationship Id="rId37" Type="http://schemas.openxmlformats.org/officeDocument/2006/relationships/header" Target="header4.xml"/><Relationship Id="rId40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yperlink" Target="https://www.mheducation.com/highered/product/Services-Marketing-Integrating-Customer-Focus-Across-the-Firm-Zeithaml.html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jpg"/><Relationship Id="rId36" Type="http://schemas.openxmlformats.org/officeDocument/2006/relationships/image" Target="media/image22.jpg"/><Relationship Id="rId10" Type="http://schemas.openxmlformats.org/officeDocument/2006/relationships/header" Target="header3.xml"/><Relationship Id="rId19" Type="http://schemas.openxmlformats.org/officeDocument/2006/relationships/image" Target="media/image5.tiff"/><Relationship Id="rId31" Type="http://schemas.openxmlformats.org/officeDocument/2006/relationships/image" Target="media/image17.jp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scirp.org/reference/referencespapers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image" Target="media/image16.jpg"/><Relationship Id="rId35" Type="http://schemas.openxmlformats.org/officeDocument/2006/relationships/image" Target="media/image2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Aud19</b:Tag>
    <b:SourceType>Book</b:SourceType>
    <b:Guid>{3F9FE53F-CDFF-45F1-9827-278FF99B8954}</b:Guid>
    <b:Author>
      <b:Author>
        <b:NameList>
          <b:Person>
            <b:Last>Sutarto</b:Last>
            <b:First>Auditya</b:First>
            <b:Middle>Purwandini</b:Middle>
          </b:Person>
        </b:NameList>
      </b:Author>
    </b:Author>
    <b:Title>Probabilitas Statistik Dasar Untuk Sains</b:Title>
    <b:Year>2019</b:Year>
    <b:City>Yogyakarta</b:City>
    <b:Publisher>PT.Pustaka Baru</b:Publisher>
    <b:RefOrder>2</b:RefOrder>
  </b:Source>
  <b:Source>
    <b:Tag>Suj18</b:Tag>
    <b:SourceType>Book</b:SourceType>
    <b:Guid>{CB291424-FD32-457D-A8EC-19BBB316061B}</b:Guid>
    <b:Author>
      <b:Author>
        <b:NameList>
          <b:Person>
            <b:Last>V.Wiratna</b:Last>
            <b:First>Sujarweni</b:First>
          </b:Person>
        </b:NameList>
      </b:Author>
    </b:Author>
    <b:Title>STATISTIK UNTUK BISNIS DAN EKONOMI</b:Title>
    <b:Year>2018</b:Year>
    <b:City>Yogyakarta</b:City>
    <b:Publisher>Pustaka Baru Press </b:Publisher>
    <b:RefOrder>1</b:RefOrder>
  </b:Source>
  <b:Source>
    <b:Tag>Moh22</b:Tag>
    <b:SourceType>JournalArticle</b:SourceType>
    <b:Guid>{9A5ED9AC-1CF6-4ED8-8EB5-B2114C88A98E}</b:Guid>
    <b:Author>
      <b:Author>
        <b:NameList>
          <b:Person>
            <b:Last>Hidayanto</b:Last>
            <b:First>Moh</b:First>
            <b:Middle>Firdaus</b:Middle>
          </b:Person>
        </b:NameList>
      </b:Author>
    </b:Author>
    <b:Title>Pengaruh gaya hidup dan sikap konsumen terhadap keputusan pembelian</b:Title>
    <b:JournalName>JURNAL MANAJEMEN</b:JournalName>
    <b:Year>2022</b:Year>
    <b:Pages> Vol. 14 (1) 2022,89</b:Pages>
    <b:RefOrder>1</b:RefOrder>
  </b:Source>
</b:Sources>
</file>

<file path=customXml/itemProps1.xml><?xml version="1.0" encoding="utf-8"?>
<ds:datastoreItem xmlns:ds="http://schemas.openxmlformats.org/officeDocument/2006/customXml" ds:itemID="{4D9FF8D3-AEB6-42B0-9A28-E97EB78F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5135</Words>
  <Characters>29270</Characters>
  <Application>Microsoft Office Word</Application>
  <DocSecurity>0</DocSecurity>
  <Lines>243</Lines>
  <Paragraphs>68</Paragraphs>
  <ScaleCrop>false</ScaleCrop>
  <Company/>
  <LinksUpToDate>false</LinksUpToDate>
  <CharactersWithSpaces>34337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2026-02-06T06:54:00Z</dcterms:created>
  <dcterms:modified xsi:type="dcterms:W3CDTF">2026-02-06T06:54:00Z</dcterms:modified>
</cp:coreProperties>
</file>