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670" w:rsidRPr="00EE19CB" w:rsidRDefault="005A7670" w:rsidP="00241D1F">
      <w:pPr>
        <w:pStyle w:val="Heading1"/>
        <w:spacing w:before="61"/>
        <w:ind w:left="0"/>
        <w:rPr>
          <w:sz w:val="28"/>
          <w:szCs w:val="28"/>
        </w:rPr>
      </w:pPr>
      <w:r w:rsidRPr="00EE19CB">
        <w:rPr>
          <w:sz w:val="28"/>
          <w:szCs w:val="28"/>
        </w:rPr>
        <w:t>CHAPTER</w:t>
      </w:r>
      <w:r w:rsidRPr="00EE19CB">
        <w:rPr>
          <w:spacing w:val="-5"/>
          <w:sz w:val="28"/>
          <w:szCs w:val="28"/>
        </w:rPr>
        <w:t>V</w:t>
      </w:r>
    </w:p>
    <w:p w:rsidR="005A7670" w:rsidRPr="00EE19CB" w:rsidRDefault="005A7670" w:rsidP="005A7670">
      <w:pPr>
        <w:pStyle w:val="BodyText"/>
        <w:spacing w:before="24"/>
        <w:jc w:val="left"/>
        <w:rPr>
          <w:b/>
          <w:sz w:val="28"/>
          <w:szCs w:val="28"/>
        </w:rPr>
      </w:pPr>
    </w:p>
    <w:p w:rsidR="005A7670" w:rsidRPr="00EE19CB" w:rsidRDefault="005A7670" w:rsidP="005A7670">
      <w:pPr>
        <w:ind w:right="901"/>
        <w:jc w:val="center"/>
        <w:rPr>
          <w:b/>
          <w:sz w:val="28"/>
          <w:szCs w:val="28"/>
        </w:rPr>
      </w:pPr>
      <w:r w:rsidRPr="00EE19CB">
        <w:rPr>
          <w:b/>
          <w:sz w:val="28"/>
          <w:szCs w:val="28"/>
        </w:rPr>
        <w:t>DISCUSSION</w:t>
      </w:r>
    </w:p>
    <w:p w:rsidR="00B86E2B" w:rsidRDefault="00B86E2B" w:rsidP="00B86E2B">
      <w:pPr>
        <w:ind w:left="1101" w:right="901"/>
        <w:jc w:val="both"/>
        <w:rPr>
          <w:b/>
          <w:sz w:val="24"/>
        </w:rPr>
      </w:pPr>
    </w:p>
    <w:p w:rsidR="00B86E2B" w:rsidRDefault="00B86E2B" w:rsidP="00B86E2B">
      <w:pPr>
        <w:ind w:left="1101" w:right="901"/>
        <w:jc w:val="both"/>
        <w:rPr>
          <w:b/>
          <w:sz w:val="24"/>
        </w:rPr>
      </w:pPr>
    </w:p>
    <w:p w:rsidR="00F455F0" w:rsidRPr="00350D93" w:rsidRDefault="00A73547" w:rsidP="00AF724D">
      <w:pPr>
        <w:pStyle w:val="BodyText"/>
        <w:numPr>
          <w:ilvl w:val="3"/>
          <w:numId w:val="16"/>
        </w:numPr>
        <w:spacing w:before="133" w:line="480" w:lineRule="auto"/>
        <w:ind w:left="426" w:right="260" w:hanging="426"/>
        <w:rPr>
          <w:b/>
          <w:bCs/>
        </w:rPr>
      </w:pPr>
      <w:r w:rsidRPr="00350D93">
        <w:rPr>
          <w:b/>
          <w:bCs/>
        </w:rPr>
        <w:t>Conclussion</w:t>
      </w:r>
      <w:bookmarkStart w:id="0" w:name="_GoBack"/>
      <w:bookmarkEnd w:id="0"/>
    </w:p>
    <w:p w:rsidR="00CD5938" w:rsidRPr="00CD5938" w:rsidRDefault="00CD5938" w:rsidP="00CD5938">
      <w:pPr>
        <w:pStyle w:val="BodyText"/>
        <w:spacing w:before="133" w:line="480" w:lineRule="auto"/>
        <w:ind w:right="-1" w:firstLine="426"/>
      </w:pPr>
      <w:r w:rsidRPr="00CD5938">
        <w:t>The goal of this research was to enhance students’ reading comprehension skills through the application of the Discovery Learning method. To evaluate its effectiveness, we conducted a pre-test and a post-test for students before and after the treatment was implemented.The quantitative results showed a notable increase in the reading comprehension scores of the students. The total score for the pre-test was 1,2</w:t>
      </w:r>
      <w:r w:rsidR="00D2111F">
        <w:t>6</w:t>
      </w:r>
      <w:r w:rsidRPr="00CD5938">
        <w:t>0, while the total score for the post-test rose to 2,270. This demonstrates a significant enhancement in the students’ reading abilities after they engaged with the Discovery Learning approach.</w:t>
      </w:r>
    </w:p>
    <w:p w:rsidR="00897DAE" w:rsidRDefault="00CD5938" w:rsidP="00897DAE">
      <w:pPr>
        <w:pStyle w:val="BodyText"/>
        <w:spacing w:before="133" w:line="480" w:lineRule="auto"/>
        <w:ind w:right="-1" w:firstLine="426"/>
      </w:pPr>
      <w:r w:rsidRPr="00CD5938">
        <w:t xml:space="preserve">In terms of average scores, if we consider that </w:t>
      </w:r>
      <w:r>
        <w:t>28</w:t>
      </w:r>
      <w:r w:rsidRPr="00CD5938">
        <w:t xml:space="preserve"> students took part in the study, the mean pre-test score would be </w:t>
      </w:r>
      <w:r w:rsidR="004C7FD5">
        <w:t>42.75</w:t>
      </w:r>
      <w:r w:rsidRPr="00CD5938">
        <w:t xml:space="preserve">, while the mean post-test score would jump to </w:t>
      </w:r>
      <w:r w:rsidR="004C7FD5">
        <w:t>81.07</w:t>
      </w:r>
      <w:r w:rsidRPr="00CD5938">
        <w:t>. This 3</w:t>
      </w:r>
      <w:r w:rsidR="004C7FD5">
        <w:t>8.32</w:t>
      </w:r>
      <w:r w:rsidRPr="00CD5938">
        <w:t xml:space="preserve">-point increase highlights a considerable improvement in the students’ capability to comprehend reading materials.This advancement can be interpreted as a reflection of the benefits of the Discovery Learning method, which promotes a more active, analytical, and reflective approach to learning. </w:t>
      </w:r>
    </w:p>
    <w:p w:rsidR="00C774EB" w:rsidRDefault="00C774EB" w:rsidP="00353830">
      <w:pPr>
        <w:pStyle w:val="BodyText"/>
        <w:spacing w:before="133" w:line="480" w:lineRule="auto"/>
        <w:ind w:right="-1" w:firstLine="426"/>
      </w:pPr>
    </w:p>
    <w:p w:rsidR="00C774EB" w:rsidRDefault="00C774EB" w:rsidP="00353830">
      <w:pPr>
        <w:pStyle w:val="BodyText"/>
        <w:spacing w:before="133" w:line="480" w:lineRule="auto"/>
        <w:ind w:right="-1" w:firstLine="426"/>
      </w:pPr>
    </w:p>
    <w:p w:rsidR="00C774EB" w:rsidRDefault="00703947" w:rsidP="00C774EB">
      <w:pPr>
        <w:pStyle w:val="BodyText"/>
        <w:spacing w:before="133" w:line="480" w:lineRule="auto"/>
        <w:ind w:right="-1" w:firstLine="426"/>
        <w:jc w:val="center"/>
      </w:pPr>
      <w:r>
        <w:t>7</w:t>
      </w:r>
      <w:r w:rsidR="003B1E10">
        <w:t>9</w:t>
      </w:r>
    </w:p>
    <w:p w:rsidR="00897DAE" w:rsidRDefault="00897DAE" w:rsidP="00897DAE">
      <w:pPr>
        <w:pStyle w:val="BodyText"/>
        <w:spacing w:before="133" w:line="480" w:lineRule="auto"/>
        <w:ind w:right="-1"/>
        <w:rPr>
          <w:lang w:val="en-ID"/>
        </w:rPr>
      </w:pPr>
      <w:r w:rsidRPr="00897DAE">
        <w:rPr>
          <w:lang w:val="en-ID"/>
        </w:rPr>
        <w:lastRenderedPageBreak/>
        <w:t>The improvement in students' performance suggests that Discovery Learning creates a more meaningful learning environment by encouraging learners to become active participants in the learning process. Instead of relying solely on teacher explanations, students were given opportunities to explore reading texts, identify important information, discuss ideas collaboratively, and draw conclusions independently. This learning process enabled students to develop deeper comprehension, strengthen their critical thinking skills, and improve their ability to analyze written texts.</w:t>
      </w:r>
    </w:p>
    <w:p w:rsidR="00897DAE" w:rsidRPr="00897DAE" w:rsidRDefault="00897DAE" w:rsidP="00897DAE">
      <w:pPr>
        <w:pStyle w:val="BodyText"/>
        <w:spacing w:before="133" w:line="480" w:lineRule="auto"/>
        <w:ind w:right="-1"/>
        <w:rPr>
          <w:lang w:val="en-ID"/>
        </w:rPr>
      </w:pPr>
      <w:r w:rsidRPr="00897DAE">
        <w:rPr>
          <w:lang w:val="en-ID"/>
        </w:rPr>
        <w:t xml:space="preserve">These findings are consistent with the principles of </w:t>
      </w:r>
      <w:r w:rsidRPr="000D72E0">
        <w:rPr>
          <w:lang w:val="en-ID"/>
        </w:rPr>
        <w:t>constructivist learning theory,</w:t>
      </w:r>
      <w:r w:rsidRPr="00897DAE">
        <w:rPr>
          <w:lang w:val="en-ID"/>
        </w:rPr>
        <w:t xml:space="preserve"> which emphasize that knowledge is more effectively acquired when learners actively construct their own understanding through exploration and experience. Discovery Learning provides students with opportunities to investigate, analyze, and interpret information independently, allowing them to develop stronger cognitive skills and a more comprehensive understanding of reading texts.</w:t>
      </w:r>
    </w:p>
    <w:p w:rsidR="00897DAE" w:rsidRPr="00897DAE" w:rsidRDefault="00897DAE" w:rsidP="00897DAE">
      <w:pPr>
        <w:pStyle w:val="BodyText"/>
        <w:spacing w:before="133" w:line="480" w:lineRule="auto"/>
        <w:ind w:right="-1"/>
        <w:rPr>
          <w:lang w:val="en-ID"/>
        </w:rPr>
      </w:pPr>
      <w:r w:rsidRPr="00897DAE">
        <w:rPr>
          <w:lang w:val="en-ID"/>
        </w:rPr>
        <w:t xml:space="preserve">Based on the results of this study, it can be concluded that </w:t>
      </w:r>
      <w:r w:rsidRPr="000D72E0">
        <w:rPr>
          <w:lang w:val="en-ID"/>
        </w:rPr>
        <w:t xml:space="preserve">Discovery Learning is an effective instructional method for improving students' reading comprehension skills. </w:t>
      </w:r>
      <w:r w:rsidRPr="00897DAE">
        <w:rPr>
          <w:lang w:val="en-ID"/>
        </w:rPr>
        <w:t>The method not only enhances students' academic achievement but also promotes critical thinking, independent learning, collaboration, and active classroom participation. Therefore, English teachers are encouraged to integrate Discovery Learning into reading instruction as an alternative strategy to create more engaging and student-centered learning experiences.</w:t>
      </w:r>
    </w:p>
    <w:p w:rsidR="00897DAE" w:rsidRPr="00897DAE" w:rsidRDefault="00897DAE" w:rsidP="00897DAE">
      <w:pPr>
        <w:pStyle w:val="BodyText"/>
        <w:spacing w:before="133" w:line="480" w:lineRule="auto"/>
        <w:ind w:right="-1"/>
        <w:rPr>
          <w:lang w:val="en-ID"/>
        </w:rPr>
      </w:pPr>
    </w:p>
    <w:p w:rsidR="00897DAE" w:rsidRPr="00897DAE" w:rsidRDefault="00897DAE" w:rsidP="00C774EB">
      <w:pPr>
        <w:pStyle w:val="BodyText"/>
        <w:spacing w:before="133" w:line="480" w:lineRule="auto"/>
        <w:ind w:right="-1"/>
        <w:rPr>
          <w:lang w:val="en-ID"/>
        </w:rPr>
      </w:pPr>
      <w:r w:rsidRPr="00897DAE">
        <w:rPr>
          <w:lang w:val="en-ID"/>
        </w:rPr>
        <w:lastRenderedPageBreak/>
        <w:t>Moreover, the implementation of Discovery Learning increased students' motivation and engagement during English lessons. Throughout the learning activities, students became more enthusiastic about participating in discussions, asking questions, solving problems, and sharing their opinions. This active involvement not only enhanced their understanding of the reading materials but also helped build their confidence in learning English. The collaborative nature of Discovery Learning also encouraged students to communicate effectively with their peers, creating a more interactive and supportive classroom atmosphere.</w:t>
      </w:r>
    </w:p>
    <w:p w:rsidR="004C2C02" w:rsidRDefault="00CD5938" w:rsidP="00897DAE">
      <w:pPr>
        <w:pStyle w:val="BodyText"/>
        <w:spacing w:before="133" w:line="480" w:lineRule="auto"/>
        <w:ind w:right="-1" w:firstLine="426"/>
      </w:pPr>
      <w:r w:rsidRPr="00CD5938">
        <w:t>By utilizing guided discovery, students were able to develop their own understanding of the reading texts, rather than depending solely on explanations from the teacher.</w:t>
      </w:r>
    </w:p>
    <w:p w:rsidR="004C2C02" w:rsidRPr="004C2C02" w:rsidRDefault="004C2C02" w:rsidP="004C2C02">
      <w:pPr>
        <w:pStyle w:val="BodyText"/>
        <w:spacing w:before="133" w:line="480" w:lineRule="auto"/>
        <w:ind w:right="-1" w:firstLine="426"/>
        <w:rPr>
          <w:lang w:val="en-ID"/>
        </w:rPr>
      </w:pPr>
      <w:r w:rsidRPr="004C2C02">
        <w:rPr>
          <w:lang w:val="en-ID"/>
        </w:rPr>
        <w:t>This improvement demonstrates that Discovery Learning effectively enhances students’ active participation, critical thinking, and analytical ability in reading comprehension. Through guided discovery, students were encouraged to explore the meaning of texts, identify main ideas, make inferences, and construct understanding based on their own reasoning. The learning process shifted from teacher-centered to student-centered, fostering a deeper engagement and ownership of learning.</w:t>
      </w:r>
    </w:p>
    <w:p w:rsidR="004C2C02" w:rsidRPr="004C2C02" w:rsidRDefault="004C2C02" w:rsidP="004C2C02">
      <w:pPr>
        <w:pStyle w:val="BodyText"/>
        <w:spacing w:before="133" w:line="480" w:lineRule="auto"/>
        <w:ind w:right="-1" w:firstLine="426"/>
        <w:rPr>
          <w:lang w:val="en-ID"/>
        </w:rPr>
      </w:pPr>
      <w:r w:rsidRPr="004C2C02">
        <w:rPr>
          <w:lang w:val="en-ID"/>
        </w:rPr>
        <w:t>Furthermore, Discovery Learning was proven to promote not only academic achievement but also learning motivation and confidence. Students became more enthusiastic in participating in classroom activities because they were directly involved in discovering knowledge rather than merely receiving information passively.</w:t>
      </w:r>
    </w:p>
    <w:p w:rsidR="004C2C02" w:rsidRPr="004C2C02" w:rsidRDefault="004C2C02" w:rsidP="004C2C02">
      <w:pPr>
        <w:pStyle w:val="BodyText"/>
        <w:spacing w:before="133" w:line="480" w:lineRule="auto"/>
        <w:ind w:right="-1" w:firstLine="426"/>
        <w:rPr>
          <w:lang w:val="en-ID"/>
        </w:rPr>
      </w:pPr>
      <w:r w:rsidRPr="004C2C02">
        <w:rPr>
          <w:lang w:val="en-ID"/>
        </w:rPr>
        <w:lastRenderedPageBreak/>
        <w:t>In conclusion, this research confirms that the Discovery Learning approach is an effective and innovative strategy for improving reading comprehension among junior high school students. It provides a meaningful learning experience that helps students develop essential reading strategies and higher-order thinking skills.</w:t>
      </w:r>
    </w:p>
    <w:p w:rsidR="003B4F83" w:rsidRPr="00C774EB" w:rsidRDefault="004C2C02" w:rsidP="00C774EB">
      <w:pPr>
        <w:pStyle w:val="BodyText"/>
        <w:spacing w:before="133" w:line="480" w:lineRule="auto"/>
        <w:ind w:right="-1" w:firstLine="426"/>
        <w:rPr>
          <w:lang w:val="en-ID"/>
        </w:rPr>
      </w:pPr>
      <w:r w:rsidRPr="004C2C02">
        <w:rPr>
          <w:lang w:val="en-ID"/>
        </w:rPr>
        <w:t>Therefore, it is recommended that English teachers apply Discovery Learning in their teaching process, particularly in reading comprehension lessons. By doing so, they can create an active, engaging, and reflective classroom environment that promotes deeper understanding and long-term learning outcomes.</w:t>
      </w:r>
    </w:p>
    <w:p w:rsidR="005C5092" w:rsidRDefault="005C5092" w:rsidP="005C5092">
      <w:pPr>
        <w:pStyle w:val="BodyText"/>
        <w:spacing w:before="133" w:line="480" w:lineRule="auto"/>
        <w:ind w:right="260"/>
        <w:rPr>
          <w:b/>
          <w:bCs/>
        </w:rPr>
      </w:pPr>
      <w:r w:rsidRPr="00350D93">
        <w:rPr>
          <w:b/>
          <w:bCs/>
        </w:rPr>
        <w:t xml:space="preserve">B. Discussion  </w:t>
      </w:r>
    </w:p>
    <w:p w:rsidR="0033086A" w:rsidRDefault="0033086A" w:rsidP="0033086A">
      <w:pPr>
        <w:pStyle w:val="BodyText"/>
        <w:spacing w:before="133" w:line="360" w:lineRule="auto"/>
        <w:ind w:right="260"/>
        <w:rPr>
          <w:lang w:val="en-ID"/>
        </w:rPr>
      </w:pPr>
      <w:r w:rsidRPr="0033086A">
        <w:rPr>
          <w:lang w:val="en-ID"/>
        </w:rPr>
        <w:t>Discovery Learning has been extensively investigated as an instructional model in various educational settings. Previous studies consistently report that Discovery Learning promotes active learning, critical thinking, problem-solving skills, learning motivation, and academic achievement. For example, Suhada et al. (2024) found that Discovery Learning significantly increased students' learning motivation because it encouraged learners to participate actively in the learning process. Likewise, Nurzaelani et al. (2025) emphasized that Discovery Learning remains highly relevant in the digital era because it supports inquiry-based learning, independent knowledge construction, and the development of twenty-first-century competencies, including critical thinking, collaboration, creativity, and digital literacy.</w:t>
      </w:r>
    </w:p>
    <w:p w:rsidR="000D72E0" w:rsidRDefault="000D72E0" w:rsidP="0033086A">
      <w:pPr>
        <w:pStyle w:val="BodyText"/>
        <w:spacing w:before="133" w:line="360" w:lineRule="auto"/>
        <w:ind w:right="260"/>
        <w:rPr>
          <w:lang w:val="en-ID"/>
        </w:rPr>
      </w:pPr>
    </w:p>
    <w:p w:rsidR="000D72E0" w:rsidRPr="0033086A" w:rsidRDefault="000D72E0" w:rsidP="0033086A">
      <w:pPr>
        <w:pStyle w:val="BodyText"/>
        <w:spacing w:before="133" w:line="360" w:lineRule="auto"/>
        <w:ind w:right="260"/>
        <w:rPr>
          <w:lang w:val="en-ID"/>
        </w:rPr>
      </w:pPr>
    </w:p>
    <w:p w:rsidR="0033086A" w:rsidRPr="0033086A" w:rsidRDefault="0033086A" w:rsidP="0033086A">
      <w:pPr>
        <w:pStyle w:val="BodyText"/>
        <w:spacing w:before="133" w:line="360" w:lineRule="auto"/>
        <w:ind w:right="260"/>
        <w:rPr>
          <w:lang w:val="en-ID"/>
        </w:rPr>
      </w:pPr>
      <w:r w:rsidRPr="0033086A">
        <w:rPr>
          <w:lang w:val="en-ID"/>
        </w:rPr>
        <w:t>Despite these positive findings, several research gaps remain.</w:t>
      </w:r>
    </w:p>
    <w:p w:rsidR="0033086A" w:rsidRPr="0033086A" w:rsidRDefault="0033086A" w:rsidP="0033086A">
      <w:pPr>
        <w:pStyle w:val="BodyText"/>
        <w:spacing w:before="133" w:line="360" w:lineRule="auto"/>
        <w:ind w:right="260"/>
        <w:rPr>
          <w:lang w:val="en-ID"/>
        </w:rPr>
      </w:pPr>
      <w:r w:rsidRPr="0033086A">
        <w:rPr>
          <w:lang w:val="en-ID"/>
        </w:rPr>
        <w:t xml:space="preserve">First, most previous studies have investigated Discovery Learning in science, </w:t>
      </w:r>
      <w:r w:rsidRPr="0033086A">
        <w:rPr>
          <w:lang w:val="en-ID"/>
        </w:rPr>
        <w:lastRenderedPageBreak/>
        <w:t>mathematics, vocational education, and other content subjects. Comparatively fewer studies have examined its application in English as a Foreign Language (EFL), particularly in teaching reading comprehension. Consequently, empirical evidence regarding the effectiveness of Discovery Learning in improving English reading comprehension is still limited.</w:t>
      </w:r>
    </w:p>
    <w:p w:rsidR="0033086A" w:rsidRPr="0033086A" w:rsidRDefault="0033086A" w:rsidP="0033086A">
      <w:pPr>
        <w:pStyle w:val="BodyText"/>
        <w:spacing w:before="133" w:line="360" w:lineRule="auto"/>
        <w:ind w:right="260"/>
        <w:rPr>
          <w:lang w:val="en-ID"/>
        </w:rPr>
      </w:pPr>
      <w:r w:rsidRPr="0033086A">
        <w:rPr>
          <w:lang w:val="en-ID"/>
        </w:rPr>
        <w:t>Second, studies on Discovery Learning in English language teaching often focus on general English achievement or overall language proficiency rather than specific reading comprehension skills. Reading comprehension involves multiple cognitive processes, such as identifying the main idea, locating specific information, making inferences, understanding vocabulary in context, identifying references, and drawing conclusions. These components have not been examined comprehensively in many previous studies using Discovery Learning.</w:t>
      </w:r>
    </w:p>
    <w:p w:rsidR="0033086A" w:rsidRPr="0033086A" w:rsidRDefault="0033086A" w:rsidP="0033086A">
      <w:pPr>
        <w:pStyle w:val="BodyText"/>
        <w:spacing w:before="133" w:line="360" w:lineRule="auto"/>
        <w:ind w:right="260"/>
        <w:rPr>
          <w:lang w:val="en-ID"/>
        </w:rPr>
      </w:pPr>
      <w:r w:rsidRPr="0033086A">
        <w:rPr>
          <w:lang w:val="en-ID"/>
        </w:rPr>
        <w:t>Third, previous research generally reports that Discovery Learning improves learning outcomes but provides limited explanation of how each stage of the Discovery Learning process contributes to students' reading comprehension. The relationship between the stages of stimulation, problem statement, data collection, data processing, verification, and generalization and the development of reading comprehension skills remains underexplored.</w:t>
      </w:r>
    </w:p>
    <w:p w:rsidR="0033086A" w:rsidRPr="0033086A" w:rsidRDefault="0033086A" w:rsidP="0033086A">
      <w:pPr>
        <w:pStyle w:val="BodyText"/>
        <w:spacing w:before="133" w:line="360" w:lineRule="auto"/>
        <w:ind w:right="260"/>
        <w:rPr>
          <w:lang w:val="en-ID"/>
        </w:rPr>
      </w:pPr>
      <w:r w:rsidRPr="0033086A">
        <w:rPr>
          <w:lang w:val="en-ID"/>
        </w:rPr>
        <w:t>Fourth, most empirical studies have been conducted in public schools, urban schools, or vocational schools with relatively adequate educational resources. There is still limited evidence concerning the implementation of Discovery Learning in Islamic secondary schools (Madrasah Tsanawiyah), especially private madrasahs, where students' learning characteristics, classroom environments, and educational facilities may differ significantly.</w:t>
      </w:r>
    </w:p>
    <w:p w:rsidR="0033086A" w:rsidRPr="0033086A" w:rsidRDefault="0033086A" w:rsidP="0033086A">
      <w:pPr>
        <w:pStyle w:val="BodyText"/>
        <w:spacing w:before="133" w:line="360" w:lineRule="auto"/>
        <w:ind w:right="260"/>
        <w:rPr>
          <w:lang w:val="en-ID"/>
        </w:rPr>
      </w:pPr>
      <w:r w:rsidRPr="0033086A">
        <w:rPr>
          <w:lang w:val="en-ID"/>
        </w:rPr>
        <w:t xml:space="preserve">Fifth, although Discovery Learning is considered an effective student-centered learning model, relatively few studies have examined its implementation within the context of the current Indonesian curriculum, which emphasizes higher-order thinking skills, active learning, and independent learning. Therefore, further investigation is needed to determine whether Discovery Learning can </w:t>
      </w:r>
      <w:r w:rsidRPr="0033086A">
        <w:rPr>
          <w:lang w:val="en-ID"/>
        </w:rPr>
        <w:lastRenderedPageBreak/>
        <w:t>effectively support these curriculum objectives in English reading instruction.</w:t>
      </w:r>
    </w:p>
    <w:p w:rsidR="0033086A" w:rsidRPr="0033086A" w:rsidRDefault="0033086A" w:rsidP="000D72E0">
      <w:pPr>
        <w:pStyle w:val="BodyText"/>
        <w:spacing w:before="133" w:line="360" w:lineRule="auto"/>
        <w:ind w:right="260"/>
        <w:rPr>
          <w:lang w:val="en-ID"/>
        </w:rPr>
      </w:pPr>
      <w:r w:rsidRPr="0033086A">
        <w:rPr>
          <w:lang w:val="en-ID"/>
        </w:rPr>
        <w:t>Based on these gaps, the present study investigates the implementation of Discovery Learning to improve eighth-grade students' reading comprehension. Specifically, this study focuses on students' ability to identify the main idea, locate specific information, infer meaning, understand vocabulary in context, identify references, and draw conclusions from English texts. Furthermore, this research is conducted in a private Madrasah Tsanawiyah, thereby providing empirical evidence from a context that has received relatively little attention in previous studies.</w:t>
      </w:r>
    </w:p>
    <w:p w:rsidR="0033086A" w:rsidRPr="0033086A" w:rsidRDefault="0033086A" w:rsidP="000D72E0">
      <w:pPr>
        <w:pStyle w:val="BodyText"/>
        <w:spacing w:before="133" w:line="360" w:lineRule="auto"/>
        <w:ind w:right="260"/>
        <w:rPr>
          <w:lang w:val="en-ID"/>
        </w:rPr>
      </w:pPr>
      <w:r w:rsidRPr="0033086A">
        <w:rPr>
          <w:lang w:val="en-ID"/>
        </w:rPr>
        <w:t>Therefore, this study is expected to enrich the literature on Discovery Learning in English language teaching by providing empirical evidence regarding its effectiveness in improving reading comprehension among junior secondary school students in the Indonesian EFL context.</w:t>
      </w:r>
    </w:p>
    <w:p w:rsidR="0033086A" w:rsidRPr="0033086A" w:rsidRDefault="0033086A" w:rsidP="0033086A">
      <w:pPr>
        <w:pStyle w:val="BodyText"/>
        <w:spacing w:before="133" w:line="360" w:lineRule="auto"/>
        <w:ind w:right="260"/>
      </w:pPr>
    </w:p>
    <w:p w:rsidR="005C5092" w:rsidRDefault="005C5092" w:rsidP="005C5092">
      <w:pPr>
        <w:pStyle w:val="BodyText"/>
        <w:spacing w:before="133" w:line="480" w:lineRule="auto"/>
        <w:ind w:right="260"/>
      </w:pPr>
      <w:r>
        <w:t xml:space="preserve">1. The Impact of Discovery Learning on Reading Comprehension  </w:t>
      </w:r>
    </w:p>
    <w:p w:rsidR="005C5092" w:rsidRDefault="005C5092" w:rsidP="005C5092">
      <w:pPr>
        <w:pStyle w:val="BodyText"/>
        <w:spacing w:before="133" w:line="480" w:lineRule="auto"/>
        <w:ind w:right="-1"/>
      </w:pPr>
      <w:r>
        <w:t xml:space="preserve">The results indicated a notable improvement in reading comprehension among students following the implementation of Discovery Learning. Prior to the intervention, many students struggled with pinpointing main ideas, drawing inferences, and grasping the details within a text. However, after engaging in several Discovery Learning sessions, students displayed increased independence and confidence in deciphering text meanings.  </w:t>
      </w:r>
    </w:p>
    <w:p w:rsidR="005C5092" w:rsidRDefault="005C5092" w:rsidP="005C5092">
      <w:pPr>
        <w:pStyle w:val="BodyText"/>
        <w:spacing w:before="133" w:line="480" w:lineRule="auto"/>
        <w:ind w:right="-1"/>
      </w:pPr>
      <w:r>
        <w:t xml:space="preserve">The Discovery Learning approach encourages students to observe, question, hypothesize, experiment, and ultimately reach conclusions, a method highlighted by Jerome Bruner (1961). This active engagement fosters a deeper level of cognitive involvement, which is crucial for comprehending reading materials. </w:t>
      </w:r>
      <w:r>
        <w:lastRenderedPageBreak/>
        <w:t xml:space="preserve">When students uncover information on their own, they are more likely to retain it and utilize it effectively in various situations.  </w:t>
      </w:r>
    </w:p>
    <w:p w:rsidR="005228B0" w:rsidRDefault="005C5092" w:rsidP="005C5092">
      <w:pPr>
        <w:pStyle w:val="BodyText"/>
        <w:spacing w:before="133" w:line="480" w:lineRule="auto"/>
        <w:ind w:right="-1"/>
      </w:pPr>
      <w:r>
        <w:t>In this research, the substantial rise from 1,200 to 2,270 clearly illustrates an improvement in learning outcomes following the application of Discovery Learning. This observation corroborates findings from earlier studies by Hosnan (2014) and Suryani (2018), which concluded that Discovery Learning enhances students’ higher-order thinking skills, which are closely tied to reading comprehension.</w:t>
      </w:r>
    </w:p>
    <w:p w:rsidR="005C5092" w:rsidRDefault="005C5092" w:rsidP="005C5092">
      <w:pPr>
        <w:pStyle w:val="BodyText"/>
        <w:spacing w:before="133" w:line="480" w:lineRule="auto"/>
        <w:ind w:right="-1"/>
      </w:pPr>
      <w:r>
        <w:t xml:space="preserve">2. Students’ Reactions to Discovery Learning  </w:t>
      </w:r>
    </w:p>
    <w:p w:rsidR="005C5092" w:rsidRDefault="005C5092" w:rsidP="005C5092">
      <w:pPr>
        <w:pStyle w:val="BodyText"/>
        <w:spacing w:before="133" w:line="480" w:lineRule="auto"/>
        <w:ind w:right="-1"/>
      </w:pPr>
      <w:r>
        <w:t xml:space="preserve">From observations and interviews conducted in the classroom, it was evident that most students had a favorable view of discovery learning in their reading classes. They noted that this approach made learning more enjoyable, challenging, and significant when contrasted with traditional lecturing methods.  </w:t>
      </w:r>
    </w:p>
    <w:p w:rsidR="005C5092" w:rsidRDefault="005C5092" w:rsidP="005C5092">
      <w:pPr>
        <w:pStyle w:val="BodyText"/>
        <w:spacing w:before="133" w:line="480" w:lineRule="auto"/>
        <w:ind w:right="-1"/>
      </w:pPr>
      <w:r>
        <w:t xml:space="preserve">Students felt more inspired to engage in discussions, ask questions, and seek answers within the texts. This transition from passive to active learning enhanced their sense of ownership in the learning journey and fortified their critical reading abilities.  </w:t>
      </w:r>
    </w:p>
    <w:p w:rsidR="00AF724D" w:rsidRDefault="005C5092" w:rsidP="005C5092">
      <w:pPr>
        <w:pStyle w:val="BodyText"/>
        <w:spacing w:before="133" w:line="480" w:lineRule="auto"/>
        <w:ind w:right="-1"/>
      </w:pPr>
      <w:r>
        <w:t xml:space="preserve">Additionally, the collaborative components of discovery learning fostered improved interaction among peers. Students collaborated in groups to decode challenging words, analyze main ideas, and derive meanings from the texts. These exchanges promoted cooperative learning and bolstered students' confidence in articulating their viewpoints on the reading materials.  </w:t>
      </w:r>
    </w:p>
    <w:p w:rsidR="005C5092" w:rsidRDefault="005C5092" w:rsidP="005C5092">
      <w:pPr>
        <w:pStyle w:val="BodyText"/>
        <w:spacing w:before="133" w:line="480" w:lineRule="auto"/>
        <w:ind w:right="-1"/>
      </w:pPr>
    </w:p>
    <w:p w:rsidR="005C5092" w:rsidRDefault="005C5092" w:rsidP="005C5092">
      <w:pPr>
        <w:pStyle w:val="BodyText"/>
        <w:numPr>
          <w:ilvl w:val="2"/>
          <w:numId w:val="16"/>
        </w:numPr>
        <w:spacing w:before="133" w:line="480" w:lineRule="auto"/>
        <w:ind w:left="284" w:right="-1" w:hanging="284"/>
      </w:pPr>
      <w:r>
        <w:t>Comparing with Traditional Teaching Approaches</w:t>
      </w:r>
      <w:r>
        <w:tab/>
      </w:r>
    </w:p>
    <w:p w:rsidR="005C5092" w:rsidRDefault="005C5092" w:rsidP="005C5092">
      <w:pPr>
        <w:pStyle w:val="BodyText"/>
        <w:spacing w:before="133" w:line="480" w:lineRule="auto"/>
        <w:ind w:right="-1" w:firstLine="284"/>
      </w:pPr>
      <w:r>
        <w:t>In traditional teaching, instructors typically present the material directly, while students listen and respond to comprehension questions in a passive manner. This teacher-centered model often curtails students’ critical thinking and curiosity. On the other hand, Discovery Learning places the spotlight on the students. In this model, the teacher serves as a facilitator rather than merely a provider of information. Students engage with texts, form hypotheses about their meanings, and confirm their understanding through dialogues and guidance. This method not only enhances reading comprehension but also fosters other vital skills, such as communication, collaboration, and metacognitive awareness — all crucial elements for success in the 21st century.</w:t>
      </w:r>
    </w:p>
    <w:p w:rsidR="0072643F" w:rsidRPr="0072643F" w:rsidRDefault="0072643F" w:rsidP="0072643F">
      <w:pPr>
        <w:pStyle w:val="BodyText"/>
        <w:numPr>
          <w:ilvl w:val="2"/>
          <w:numId w:val="16"/>
        </w:numPr>
        <w:spacing w:before="133" w:line="480" w:lineRule="auto"/>
        <w:ind w:left="426" w:right="-1" w:hanging="426"/>
      </w:pPr>
      <w:r w:rsidRPr="00122D4F">
        <w:t>Theoretical Implications</w:t>
      </w:r>
    </w:p>
    <w:p w:rsidR="0072643F" w:rsidRDefault="0072643F" w:rsidP="00C26C05">
      <w:pPr>
        <w:pStyle w:val="BodyText"/>
        <w:spacing w:before="133" w:line="480" w:lineRule="auto"/>
        <w:ind w:right="-1" w:firstLine="284"/>
      </w:pPr>
      <w:r>
        <w:t xml:space="preserve">The results align with Bruner’s constructivist theory, which asserts that learning is an engaging process in which individuals build new concepts based on their existing knowledge. In the realm of reading comprehension, when students actively seek to uncover meanings, their insights become deeper and more enduring. </w:t>
      </w:r>
    </w:p>
    <w:p w:rsidR="00C26C05" w:rsidRPr="00C26C05" w:rsidRDefault="0072643F" w:rsidP="00C26C05">
      <w:pPr>
        <w:pStyle w:val="BodyText"/>
        <w:spacing w:before="133" w:line="480" w:lineRule="auto"/>
        <w:ind w:right="-1" w:firstLine="284"/>
      </w:pPr>
      <w:r>
        <w:t xml:space="preserve">Additionally, the research bolsters schema theory, indicating that understanding occurs when readers tap into their prior knowledge and relate it to new information in texts. Discovery Learning effectively encourages schema activation as it prompts students to connect their experiences with the material </w:t>
      </w:r>
      <w:r>
        <w:lastRenderedPageBreak/>
        <w:t>they are reading.</w:t>
      </w:r>
    </w:p>
    <w:p w:rsidR="00C26C05" w:rsidRPr="00350D93" w:rsidRDefault="00C26C05" w:rsidP="00C26C05">
      <w:pPr>
        <w:pStyle w:val="BodyText"/>
        <w:spacing w:before="133" w:line="480" w:lineRule="auto"/>
        <w:ind w:right="-1"/>
        <w:rPr>
          <w:b/>
          <w:bCs/>
          <w:lang w:val="en-ID"/>
        </w:rPr>
      </w:pPr>
      <w:r w:rsidRPr="00350D93">
        <w:rPr>
          <w:b/>
          <w:bCs/>
          <w:lang w:val="en-ID"/>
        </w:rPr>
        <w:t>C. Implications of the Research</w:t>
      </w:r>
    </w:p>
    <w:p w:rsidR="00C26C05" w:rsidRPr="00B6722F" w:rsidRDefault="00C26C05" w:rsidP="00C26C05">
      <w:pPr>
        <w:pStyle w:val="BodyText"/>
        <w:spacing w:before="133" w:line="480" w:lineRule="auto"/>
        <w:ind w:right="-1"/>
        <w:rPr>
          <w:lang w:val="en-ID"/>
        </w:rPr>
      </w:pPr>
      <w:r w:rsidRPr="00B6722F">
        <w:rPr>
          <w:lang w:val="en-ID"/>
        </w:rPr>
        <w:t>Based on the research, the researcher give some suggestion as follow:</w:t>
      </w:r>
    </w:p>
    <w:p w:rsidR="00C26C05" w:rsidRPr="00C26C05" w:rsidRDefault="00C26C05" w:rsidP="00C26C05">
      <w:pPr>
        <w:pStyle w:val="BodyText"/>
        <w:numPr>
          <w:ilvl w:val="0"/>
          <w:numId w:val="25"/>
        </w:numPr>
        <w:spacing w:before="133" w:line="480" w:lineRule="auto"/>
        <w:ind w:right="-1"/>
        <w:rPr>
          <w:lang w:val="en-ID"/>
        </w:rPr>
      </w:pPr>
      <w:r w:rsidRPr="00C26C05">
        <w:rPr>
          <w:lang w:val="en-ID"/>
        </w:rPr>
        <w:t xml:space="preserve">For Teachers </w:t>
      </w:r>
    </w:p>
    <w:p w:rsidR="00C26C05" w:rsidRDefault="00C26C05" w:rsidP="001B742F">
      <w:pPr>
        <w:pStyle w:val="BodyText"/>
        <w:spacing w:before="133" w:line="480" w:lineRule="auto"/>
        <w:ind w:left="720" w:right="-1"/>
        <w:rPr>
          <w:lang w:val="en-ID"/>
        </w:rPr>
      </w:pPr>
      <w:r w:rsidRPr="00C26C05">
        <w:rPr>
          <w:lang w:val="en-ID"/>
        </w:rPr>
        <w:t>Teachers are encouraged to incorporate Discovery Learning within their reading classes to enhance student engagement. By creating activities that foster prediction, exploration, and reflection, educators can help students gain a deeper understanding of texts.</w:t>
      </w:r>
      <w:r w:rsidRPr="00B6722F">
        <w:rPr>
          <w:lang w:val="en-ID"/>
        </w:rPr>
        <w:t>The teacher should be able to make all students involved in the readingprocess. One of many ways to make the students involved in teaching readingprocess is using start simple stories extensive reading method.</w:t>
      </w:r>
    </w:p>
    <w:p w:rsidR="00C26C05" w:rsidRPr="00C26C05" w:rsidRDefault="00C26C05" w:rsidP="00C26C05">
      <w:pPr>
        <w:pStyle w:val="BodyText"/>
        <w:numPr>
          <w:ilvl w:val="0"/>
          <w:numId w:val="24"/>
        </w:numPr>
        <w:spacing w:before="133" w:line="480" w:lineRule="auto"/>
        <w:ind w:right="-1"/>
        <w:rPr>
          <w:lang w:val="en-ID"/>
        </w:rPr>
      </w:pPr>
      <w:r w:rsidRPr="00C26C05">
        <w:rPr>
          <w:lang w:val="en-ID"/>
        </w:rPr>
        <w:t>For Students</w:t>
      </w:r>
    </w:p>
    <w:p w:rsidR="00C26C05" w:rsidRDefault="00C26C05" w:rsidP="00C26C05">
      <w:pPr>
        <w:pStyle w:val="BodyText"/>
        <w:spacing w:before="133" w:line="480" w:lineRule="auto"/>
        <w:ind w:left="720" w:right="-1"/>
        <w:rPr>
          <w:lang w:val="en-ID"/>
        </w:rPr>
      </w:pPr>
      <w:r>
        <w:rPr>
          <w:lang w:val="en-ID"/>
        </w:rPr>
        <w:t>T</w:t>
      </w:r>
      <w:r w:rsidRPr="00B6722F">
        <w:rPr>
          <w:lang w:val="en-ID"/>
        </w:rPr>
        <w:t>he researcher expected that students can develop theireading. They have to practice more not only in the class, so they can solvetheir problem in understand the English text.</w:t>
      </w:r>
      <w:r w:rsidRPr="00C26C05">
        <w:rPr>
          <w:lang w:val="en-ID"/>
        </w:rPr>
        <w:t>Students should be encouraged to engage in independent exploration of information, ask questions, and seek out meanings on their own. This level of autonomy will not only boost their reading comprehension but also foster essential lifelong learning skills.</w:t>
      </w:r>
    </w:p>
    <w:p w:rsidR="00C26C05" w:rsidRPr="00C26C05" w:rsidRDefault="00C26C05" w:rsidP="00C26C05">
      <w:pPr>
        <w:pStyle w:val="BodyText"/>
        <w:numPr>
          <w:ilvl w:val="0"/>
          <w:numId w:val="24"/>
        </w:numPr>
        <w:spacing w:before="133" w:line="480" w:lineRule="auto"/>
        <w:ind w:right="-1"/>
        <w:rPr>
          <w:lang w:val="en-ID"/>
        </w:rPr>
      </w:pPr>
      <w:r w:rsidRPr="00C26C05">
        <w:rPr>
          <w:lang w:val="en-ID"/>
        </w:rPr>
        <w:t xml:space="preserve">For Curriculum Developers </w:t>
      </w:r>
    </w:p>
    <w:p w:rsidR="00C26C05" w:rsidRDefault="00C26C05" w:rsidP="00C26C05">
      <w:pPr>
        <w:pStyle w:val="BodyText"/>
        <w:spacing w:before="133" w:line="480" w:lineRule="auto"/>
        <w:ind w:left="709" w:right="-1"/>
        <w:rPr>
          <w:lang w:val="en-ID"/>
        </w:rPr>
      </w:pPr>
      <w:r w:rsidRPr="00C26C05">
        <w:rPr>
          <w:lang w:val="en-ID"/>
        </w:rPr>
        <w:t xml:space="preserve">Curriculum developers should weave the principles of Discovery Learning into reading comprehension lessons, focusing on process-based learning </w:t>
      </w:r>
      <w:r w:rsidRPr="00C26C05">
        <w:rPr>
          <w:lang w:val="en-ID"/>
        </w:rPr>
        <w:lastRenderedPageBreak/>
        <w:t>rather than solely on end results.</w:t>
      </w:r>
    </w:p>
    <w:p w:rsidR="00C26C05" w:rsidRPr="00C26C05" w:rsidRDefault="00C26C05" w:rsidP="00C26C05">
      <w:pPr>
        <w:pStyle w:val="BodyText"/>
        <w:numPr>
          <w:ilvl w:val="0"/>
          <w:numId w:val="24"/>
        </w:numPr>
        <w:spacing w:before="133" w:line="480" w:lineRule="auto"/>
        <w:ind w:right="-1"/>
        <w:rPr>
          <w:lang w:val="en-ID"/>
        </w:rPr>
      </w:pPr>
      <w:r w:rsidRPr="00C26C05">
        <w:rPr>
          <w:lang w:val="en-ID"/>
        </w:rPr>
        <w:t xml:space="preserve">For Future Research </w:t>
      </w:r>
    </w:p>
    <w:p w:rsidR="006F5756" w:rsidRDefault="00C26C05" w:rsidP="00962598">
      <w:pPr>
        <w:pStyle w:val="BodyText"/>
        <w:spacing w:before="133" w:line="480" w:lineRule="auto"/>
        <w:ind w:left="709" w:right="-1"/>
        <w:rPr>
          <w:lang w:val="en-ID"/>
        </w:rPr>
      </w:pPr>
      <w:r w:rsidRPr="00C26C05">
        <w:rPr>
          <w:lang w:val="en-ID"/>
        </w:rPr>
        <w:t>Future research could explore the integration of Discovery Learning with digital or cooperative learning strategies in order to further enhance both reading skills and student motivation.</w:t>
      </w:r>
      <w:r w:rsidR="00B6722F" w:rsidRPr="00B6722F">
        <w:rPr>
          <w:lang w:val="en-ID"/>
        </w:rPr>
        <w:t>To the other researchers, this research was expected to give usefullinformation to the other researchers about start simple stories extensivereading method which used to improve the students’ reading ability. It couldbe used as reference of research which related to this title.</w:t>
      </w:r>
    </w:p>
    <w:p w:rsidR="003E2BEC" w:rsidRPr="00350D93" w:rsidRDefault="003E2BEC" w:rsidP="003E2BEC">
      <w:pPr>
        <w:pStyle w:val="BodyText"/>
        <w:spacing w:before="133" w:line="480" w:lineRule="auto"/>
        <w:ind w:right="-1"/>
        <w:rPr>
          <w:b/>
          <w:bCs/>
          <w:lang w:val="en-ID"/>
        </w:rPr>
      </w:pPr>
      <w:r w:rsidRPr="00350D93">
        <w:rPr>
          <w:b/>
          <w:bCs/>
          <w:lang w:val="en-ID"/>
        </w:rPr>
        <w:t xml:space="preserve">D. Study Limitations </w:t>
      </w:r>
    </w:p>
    <w:p w:rsidR="003E2BEC" w:rsidRPr="003E2BEC" w:rsidRDefault="003E2BEC" w:rsidP="003E2BEC">
      <w:pPr>
        <w:pStyle w:val="BodyText"/>
        <w:spacing w:before="133" w:line="480" w:lineRule="auto"/>
        <w:ind w:left="709" w:right="-1" w:hanging="709"/>
        <w:rPr>
          <w:lang w:val="en-ID"/>
        </w:rPr>
      </w:pPr>
      <w:r w:rsidRPr="003E2BEC">
        <w:rPr>
          <w:lang w:val="en-ID"/>
        </w:rPr>
        <w:t xml:space="preserve">While the results were encouraging, there were certain limitations in this study:  </w:t>
      </w:r>
    </w:p>
    <w:p w:rsidR="003E2BEC" w:rsidRPr="003E2BEC" w:rsidRDefault="003E2BEC" w:rsidP="003E2BEC">
      <w:pPr>
        <w:pStyle w:val="BodyText"/>
        <w:numPr>
          <w:ilvl w:val="0"/>
          <w:numId w:val="26"/>
        </w:numPr>
        <w:spacing w:before="133" w:line="480" w:lineRule="auto"/>
        <w:ind w:left="567" w:right="-1" w:hanging="283"/>
        <w:rPr>
          <w:lang w:val="en-ID"/>
        </w:rPr>
      </w:pPr>
      <w:r w:rsidRPr="003E2BEC">
        <w:rPr>
          <w:lang w:val="en-ID"/>
        </w:rPr>
        <w:t xml:space="preserve">The participant pool was relatively small, meaning the results may not apply to all student groups.  </w:t>
      </w:r>
    </w:p>
    <w:p w:rsidR="003E2BEC" w:rsidRPr="003E2BEC" w:rsidRDefault="003E2BEC" w:rsidP="003E2BEC">
      <w:pPr>
        <w:pStyle w:val="BodyText"/>
        <w:numPr>
          <w:ilvl w:val="0"/>
          <w:numId w:val="26"/>
        </w:numPr>
        <w:spacing w:before="133" w:line="480" w:lineRule="auto"/>
        <w:ind w:left="567" w:right="-1" w:hanging="283"/>
        <w:rPr>
          <w:lang w:val="en-ID"/>
        </w:rPr>
      </w:pPr>
      <w:r w:rsidRPr="003E2BEC">
        <w:rPr>
          <w:lang w:val="en-ID"/>
        </w:rPr>
        <w:t xml:space="preserve">The treatment period was brief (just </w:t>
      </w:r>
      <w:r>
        <w:rPr>
          <w:lang w:val="en-ID"/>
        </w:rPr>
        <w:t>2month</w:t>
      </w:r>
      <w:r w:rsidRPr="003E2BEC">
        <w:rPr>
          <w:lang w:val="en-ID"/>
        </w:rPr>
        <w:t xml:space="preserve">), which may not sufficiently reveal any long-term impacts.  </w:t>
      </w:r>
    </w:p>
    <w:p w:rsidR="003E2BEC" w:rsidRPr="003E2BEC" w:rsidRDefault="003E2BEC" w:rsidP="003E2BEC">
      <w:pPr>
        <w:pStyle w:val="BodyText"/>
        <w:numPr>
          <w:ilvl w:val="0"/>
          <w:numId w:val="26"/>
        </w:numPr>
        <w:spacing w:before="133" w:line="480" w:lineRule="auto"/>
        <w:ind w:left="567" w:right="-1" w:hanging="283"/>
        <w:rPr>
          <w:lang w:val="en-ID"/>
        </w:rPr>
      </w:pPr>
      <w:r w:rsidRPr="003E2BEC">
        <w:rPr>
          <w:lang w:val="en-ID"/>
        </w:rPr>
        <w:t xml:space="preserve">The assessment predominantly utilized written tests; incorporating qualitative methods like think-aloud protocols in future research could provide insights into more complex cognitive processes.  </w:t>
      </w:r>
    </w:p>
    <w:p w:rsidR="003E2BEC" w:rsidRPr="003E2BEC" w:rsidRDefault="003E2BEC" w:rsidP="003E2BEC">
      <w:pPr>
        <w:pStyle w:val="BodyText"/>
        <w:numPr>
          <w:ilvl w:val="0"/>
          <w:numId w:val="26"/>
        </w:numPr>
        <w:spacing w:before="133" w:line="480" w:lineRule="auto"/>
        <w:ind w:left="567" w:right="-1" w:hanging="283"/>
        <w:rPr>
          <w:lang w:val="en-ID"/>
        </w:rPr>
      </w:pPr>
      <w:r w:rsidRPr="003E2BEC">
        <w:rPr>
          <w:lang w:val="en-ID"/>
        </w:rPr>
        <w:t xml:space="preserve">We did not account for external influences such as student motivation, reading habits, and their home environments.  </w:t>
      </w:r>
    </w:p>
    <w:p w:rsidR="0033086A" w:rsidRPr="00703947" w:rsidRDefault="003E2BEC" w:rsidP="0033086A">
      <w:pPr>
        <w:pStyle w:val="BodyText"/>
        <w:numPr>
          <w:ilvl w:val="0"/>
          <w:numId w:val="26"/>
        </w:numPr>
        <w:spacing w:before="133" w:line="480" w:lineRule="auto"/>
        <w:ind w:left="567" w:right="-1" w:hanging="283"/>
        <w:rPr>
          <w:lang w:val="en-ID"/>
        </w:rPr>
      </w:pPr>
      <w:r w:rsidRPr="003E2BEC">
        <w:rPr>
          <w:lang w:val="en-ID"/>
        </w:rPr>
        <w:t xml:space="preserve">Even with these limitations, the study offers important insights into how </w:t>
      </w:r>
      <w:r w:rsidRPr="003E2BEC">
        <w:rPr>
          <w:lang w:val="en-ID"/>
        </w:rPr>
        <w:lastRenderedPageBreak/>
        <w:t>Discovery Learning can enhance reading comprehension.</w:t>
      </w:r>
    </w:p>
    <w:p w:rsidR="00021809" w:rsidRPr="00122D4F" w:rsidRDefault="00021809" w:rsidP="00021809">
      <w:pPr>
        <w:spacing w:after="160" w:line="259" w:lineRule="auto"/>
        <w:rPr>
          <w:b/>
          <w:bCs/>
        </w:rPr>
      </w:pPr>
      <w:r>
        <w:rPr>
          <w:b/>
          <w:bCs/>
        </w:rPr>
        <w:t xml:space="preserve">E. </w:t>
      </w:r>
      <w:r w:rsidRPr="00122D4F">
        <w:rPr>
          <w:b/>
          <w:bCs/>
        </w:rPr>
        <w:t>Conclusion and Suggestions</w:t>
      </w:r>
    </w:p>
    <w:p w:rsidR="00021809" w:rsidRPr="00122D4F" w:rsidRDefault="00021809" w:rsidP="00021809">
      <w:pPr>
        <w:spacing w:after="160" w:line="480" w:lineRule="auto"/>
        <w:jc w:val="both"/>
        <w:rPr>
          <w:sz w:val="24"/>
          <w:szCs w:val="24"/>
        </w:rPr>
      </w:pPr>
      <w:r w:rsidRPr="00122D4F">
        <w:t xml:space="preserve">1. </w:t>
      </w:r>
      <w:r w:rsidRPr="00122D4F">
        <w:rPr>
          <w:sz w:val="24"/>
          <w:szCs w:val="24"/>
        </w:rPr>
        <w:t>Conclusion</w:t>
      </w:r>
    </w:p>
    <w:p w:rsidR="00021809" w:rsidRPr="00122D4F" w:rsidRDefault="00021809" w:rsidP="003B1E10">
      <w:pPr>
        <w:spacing w:after="160" w:line="480" w:lineRule="auto"/>
        <w:ind w:firstLine="284"/>
        <w:jc w:val="both"/>
        <w:rPr>
          <w:sz w:val="24"/>
          <w:szCs w:val="24"/>
        </w:rPr>
      </w:pPr>
      <w:r w:rsidRPr="00122D4F">
        <w:rPr>
          <w:sz w:val="24"/>
          <w:szCs w:val="24"/>
        </w:rPr>
        <w:t>Based on the research findings and data analysis, it can be concluded that:There was a significant improvement in students’ reading comprehension after implementing the Discovery Learning method</w:t>
      </w:r>
      <w:r w:rsidR="003B1E10">
        <w:rPr>
          <w:sz w:val="24"/>
          <w:szCs w:val="24"/>
        </w:rPr>
        <w:t xml:space="preserve">, </w:t>
      </w:r>
      <w:r w:rsidRPr="00122D4F">
        <w:rPr>
          <w:sz w:val="24"/>
          <w:szCs w:val="24"/>
        </w:rPr>
        <w:t>The total score increased from 1,2</w:t>
      </w:r>
      <w:r w:rsidR="00264BD6">
        <w:rPr>
          <w:sz w:val="24"/>
          <w:szCs w:val="24"/>
        </w:rPr>
        <w:t>6</w:t>
      </w:r>
      <w:r w:rsidRPr="00122D4F">
        <w:rPr>
          <w:sz w:val="24"/>
          <w:szCs w:val="24"/>
        </w:rPr>
        <w:t>0 (pre-test) to 2,270 (post-test), indicating a meaningful enhancement in comprehension ability.Discovery Learning made students more active, curious, and reflective readers.The method effectively improved key reading skills such as identifying main ideas, finding details, inferring meanings, and understanding vocabulary.Therefore, Discovery Learning can be considered an effective pedagogical strategy to enhance students’ reading comprehension in English learning contexts.</w:t>
      </w:r>
    </w:p>
    <w:p w:rsidR="00350D93" w:rsidRPr="00350D93" w:rsidRDefault="00350D93" w:rsidP="00350D93">
      <w:pPr>
        <w:pStyle w:val="ListParagraph"/>
        <w:numPr>
          <w:ilvl w:val="0"/>
          <w:numId w:val="25"/>
        </w:numPr>
        <w:spacing w:after="160" w:line="480" w:lineRule="auto"/>
        <w:ind w:left="284" w:hanging="284"/>
        <w:rPr>
          <w:b/>
          <w:bCs/>
          <w:sz w:val="24"/>
          <w:szCs w:val="24"/>
        </w:rPr>
      </w:pPr>
      <w:r w:rsidRPr="00350D93">
        <w:rPr>
          <w:sz w:val="24"/>
          <w:szCs w:val="24"/>
        </w:rPr>
        <w:t>Suggestion</w:t>
      </w:r>
      <w:r w:rsidRPr="00350D93">
        <w:rPr>
          <w:b/>
          <w:bCs/>
          <w:sz w:val="24"/>
          <w:szCs w:val="24"/>
        </w:rPr>
        <w:t>s</w:t>
      </w:r>
    </w:p>
    <w:p w:rsidR="00DE3019" w:rsidRPr="00DE3019" w:rsidRDefault="00DE3019" w:rsidP="003B1E10">
      <w:pPr>
        <w:widowControl/>
        <w:autoSpaceDE/>
        <w:autoSpaceDN/>
        <w:spacing w:before="100" w:beforeAutospacing="1" w:after="100" w:afterAutospacing="1" w:line="360" w:lineRule="auto"/>
        <w:ind w:firstLine="284"/>
        <w:jc w:val="both"/>
        <w:rPr>
          <w:sz w:val="24"/>
          <w:szCs w:val="24"/>
          <w:lang w:val="en-ID" w:eastAsia="en-ID"/>
        </w:rPr>
      </w:pPr>
      <w:r w:rsidRPr="00DE3019">
        <w:rPr>
          <w:sz w:val="24"/>
          <w:szCs w:val="24"/>
          <w:lang w:val="en-ID" w:eastAsia="en-ID"/>
        </w:rPr>
        <w:t>Based on the findings of this study, the researcher would like to provide several suggestions. Teachers are encouraged to continue applying the Discovery Learning strategy in teaching reading comprehension because it has been proven to improve students' reading comprehension achievement. However, teachers should adjust the learning activities based on students' abilities and learning needs so that every student can participate actively during the learning process. Teachers should also provide appropriate guidance whenever students experience difficulties in discovering information from the reading texts. In addition, using interesting and relevant reading materials can increase students' motivation, curiosity, and participation in learning English.</w:t>
      </w:r>
    </w:p>
    <w:p w:rsidR="00DE3019" w:rsidRPr="00DE3019" w:rsidRDefault="00DE3019" w:rsidP="00DE3019">
      <w:pPr>
        <w:widowControl/>
        <w:autoSpaceDE/>
        <w:autoSpaceDN/>
        <w:spacing w:before="100" w:beforeAutospacing="1" w:after="100" w:afterAutospacing="1" w:line="360" w:lineRule="auto"/>
        <w:ind w:left="360"/>
        <w:jc w:val="both"/>
        <w:rPr>
          <w:sz w:val="24"/>
          <w:szCs w:val="24"/>
          <w:lang w:val="en-ID" w:eastAsia="en-ID"/>
        </w:rPr>
      </w:pPr>
      <w:r w:rsidRPr="00DE3019">
        <w:rPr>
          <w:sz w:val="24"/>
          <w:szCs w:val="24"/>
          <w:lang w:val="en-ID" w:eastAsia="en-ID"/>
        </w:rPr>
        <w:lastRenderedPageBreak/>
        <w:t>Schools are expected to support the implementation of Discovery Learning by providing adequate learning facilities, teaching materials, and training programs for teachers. Such support will help teachers improve their ability to design more creative and effective learning activities. Schools should also encourage collaboration among English teachers to share teaching experiences, develop better lesson plans, and evaluate the implementation of Discovery Learning regularly in order to improve the quality of English teaching.</w:t>
      </w:r>
    </w:p>
    <w:p w:rsidR="00DE3019" w:rsidRPr="00DE3019" w:rsidRDefault="00DE3019" w:rsidP="00DE3019">
      <w:pPr>
        <w:widowControl/>
        <w:autoSpaceDE/>
        <w:autoSpaceDN/>
        <w:spacing w:before="100" w:beforeAutospacing="1" w:after="100" w:afterAutospacing="1" w:line="360" w:lineRule="auto"/>
        <w:ind w:left="360"/>
        <w:jc w:val="both"/>
        <w:rPr>
          <w:sz w:val="24"/>
          <w:szCs w:val="24"/>
          <w:lang w:val="en-ID" w:eastAsia="en-ID"/>
        </w:rPr>
      </w:pPr>
      <w:r w:rsidRPr="00DE3019">
        <w:rPr>
          <w:sz w:val="24"/>
          <w:szCs w:val="24"/>
          <w:lang w:val="en-ID" w:eastAsia="en-ID"/>
        </w:rPr>
        <w:t>Students are encouraged to take an active role during the learning process by asking questions, participating in discussions, identifying important information, and drawing conclusions independently. They should also develop the habit of reading English texts outside the classroom through books, magazines, newspapers, or online articles. Regular reading practice will help students improve their vocabulary, reading comprehension, and confidence in using English. In addition, students are encouraged to continue applying discovery learning strategies in their daily learning activities so that the knowledge and skills they have gained in the classroom can continue to develop.</w:t>
      </w:r>
    </w:p>
    <w:p w:rsidR="00DE3019" w:rsidRPr="00DE3019" w:rsidRDefault="00DE3019" w:rsidP="00DE3019">
      <w:pPr>
        <w:widowControl/>
        <w:autoSpaceDE/>
        <w:autoSpaceDN/>
        <w:spacing w:before="100" w:beforeAutospacing="1" w:after="100" w:afterAutospacing="1" w:line="360" w:lineRule="auto"/>
        <w:ind w:left="360"/>
        <w:jc w:val="both"/>
        <w:rPr>
          <w:sz w:val="24"/>
          <w:szCs w:val="24"/>
          <w:lang w:val="en-ID" w:eastAsia="en-ID"/>
        </w:rPr>
      </w:pPr>
      <w:r w:rsidRPr="00DE3019">
        <w:rPr>
          <w:sz w:val="24"/>
          <w:szCs w:val="24"/>
          <w:lang w:val="en-ID" w:eastAsia="en-ID"/>
        </w:rPr>
        <w:t>Finally, future researchers are expected to conduct similar studies with larger samples, different educational levels, or different research settings in order to obtain more comprehensive findings. They are also encouraged to investigate the effectiveness of Discovery Learning when combined with other teaching methods or digital learning media. Furthermore, longitudinal studies are recommended to examine the long-term effects of Discovery Learning on students' reading comprehension, vocabulary mastery, critical thinking skills, and overall English language proficiency. Such studies are expected to provide a broader understanding of the effectiveness of Discovery Learning in English language teaching.</w:t>
      </w:r>
    </w:p>
    <w:p w:rsidR="00026046" w:rsidRPr="00F92CD7" w:rsidRDefault="00026046" w:rsidP="00DE3019">
      <w:pPr>
        <w:widowControl/>
        <w:autoSpaceDE/>
        <w:autoSpaceDN/>
        <w:spacing w:line="360" w:lineRule="auto"/>
        <w:ind w:left="284"/>
        <w:jc w:val="both"/>
      </w:pPr>
    </w:p>
    <w:sectPr w:rsidR="00026046" w:rsidRPr="00F92CD7" w:rsidSect="003B1E10">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1701" w:left="2268" w:header="754" w:footer="0" w:gutter="0"/>
      <w:pgNumType w:start="79"/>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3B63" w:rsidRDefault="00BB3B63">
      <w:r>
        <w:separator/>
      </w:r>
    </w:p>
  </w:endnote>
  <w:endnote w:type="continuationSeparator" w:id="1">
    <w:p w:rsidR="00BB3B63" w:rsidRDefault="00BB3B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789" w:rsidRDefault="00A677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789" w:rsidRDefault="00A6778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789" w:rsidRDefault="00A677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3B63" w:rsidRDefault="00BB3B63">
      <w:r>
        <w:separator/>
      </w:r>
    </w:p>
  </w:footnote>
  <w:footnote w:type="continuationSeparator" w:id="1">
    <w:p w:rsidR="00BB3B63" w:rsidRDefault="00BB3B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789" w:rsidRDefault="00040B2D">
    <w:pPr>
      <w:pStyle w:val="Header"/>
    </w:pPr>
    <w:r w:rsidRPr="00040B2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4579" o:spid="_x0000_s2050" type="#_x0000_t75" style="position:absolute;margin-left:0;margin-top:0;width:396.5pt;height:390.7pt;z-index:-25165721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8987707"/>
      <w:docPartObj>
        <w:docPartGallery w:val="Page Numbers (Top of Page)"/>
        <w:docPartUnique/>
      </w:docPartObj>
    </w:sdtPr>
    <w:sdtEndPr>
      <w:rPr>
        <w:noProof/>
      </w:rPr>
    </w:sdtEndPr>
    <w:sdtContent>
      <w:p w:rsidR="00353830" w:rsidRDefault="00040B2D">
        <w:pPr>
          <w:pStyle w:val="Header"/>
          <w:jc w:val="right"/>
        </w:pPr>
        <w:r w:rsidRPr="00040B2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4580" o:spid="_x0000_s2051" type="#_x0000_t75" style="position:absolute;left:0;text-align:left;margin-left:0;margin-top:0;width:396.5pt;height:390.7pt;z-index:-251656192;mso-position-horizontal:center;mso-position-horizontal-relative:margin;mso-position-vertical:center;mso-position-vertical-relative:margin" o:allowincell="f">
              <v:imagedata r:id="rId1" o:title="LOGO UMN" gain="19661f" blacklevel="22938f"/>
              <w10:wrap anchorx="margin" anchory="margin"/>
            </v:shape>
          </w:pict>
        </w:r>
        <w:r>
          <w:fldChar w:fldCharType="begin"/>
        </w:r>
        <w:r w:rsidR="00353830">
          <w:instrText xml:space="preserve"> PAGE   \* MERGEFORMAT </w:instrText>
        </w:r>
        <w:r>
          <w:fldChar w:fldCharType="separate"/>
        </w:r>
        <w:r w:rsidR="00EB1358">
          <w:rPr>
            <w:noProof/>
          </w:rPr>
          <w:t>90</w:t>
        </w:r>
        <w:r>
          <w:rPr>
            <w:noProof/>
          </w:rPr>
          <w:fldChar w:fldCharType="end"/>
        </w:r>
      </w:p>
    </w:sdtContent>
  </w:sdt>
  <w:p w:rsidR="00026046" w:rsidRDefault="00026046">
    <w:pPr>
      <w:pStyle w:val="BodyText"/>
      <w:spacing w:line="14" w:lineRule="auto"/>
      <w:jc w:val="left"/>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789" w:rsidRDefault="00040B2D">
    <w:pPr>
      <w:pStyle w:val="Header"/>
    </w:pPr>
    <w:r w:rsidRPr="00040B2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4578" o:spid="_x0000_s2049" type="#_x0000_t75" style="position:absolute;margin-left:0;margin-top:0;width:396.5pt;height:390.7pt;z-index:-251658240;mso-position-horizontal:center;mso-position-horizontal-relative:margin;mso-position-vertical:center;mso-position-vertical-relative:margin" o:allowincell="f">
          <v:imagedata r:id="rId1" o:title="LOGO UMN"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41ED"/>
    <w:multiLevelType w:val="multilevel"/>
    <w:tmpl w:val="DD3610D0"/>
    <w:lvl w:ilvl="0">
      <w:start w:val="3"/>
      <w:numFmt w:val="decimal"/>
      <w:lvlText w:val="%1"/>
      <w:lvlJc w:val="left"/>
      <w:pPr>
        <w:ind w:left="1189" w:hanging="364"/>
      </w:pPr>
      <w:rPr>
        <w:rFonts w:hint="default"/>
        <w:lang w:val="en-US" w:eastAsia="en-US" w:bidi="ar-SA"/>
      </w:rPr>
    </w:lvl>
    <w:lvl w:ilvl="1">
      <w:start w:val="1"/>
      <w:numFmt w:val="decimal"/>
      <w:lvlText w:val="%1.%2."/>
      <w:lvlJc w:val="left"/>
      <w:pPr>
        <w:ind w:left="1189" w:hanging="364"/>
      </w:pPr>
      <w:rPr>
        <w:rFonts w:ascii="Times New Roman" w:eastAsia="Times New Roman" w:hAnsi="Times New Roman" w:cs="Times New Roman" w:hint="default"/>
        <w:b w:val="0"/>
        <w:bCs w:val="0"/>
        <w:i w:val="0"/>
        <w:iCs w:val="0"/>
        <w:spacing w:val="-3"/>
        <w:w w:val="100"/>
        <w:sz w:val="22"/>
        <w:szCs w:val="22"/>
        <w:lang w:val="en-US" w:eastAsia="en-US" w:bidi="ar-SA"/>
      </w:rPr>
    </w:lvl>
    <w:lvl w:ilvl="2">
      <w:numFmt w:val="bullet"/>
      <w:lvlText w:val="•"/>
      <w:lvlJc w:val="left"/>
      <w:pPr>
        <w:ind w:left="2744" w:hanging="364"/>
      </w:pPr>
      <w:rPr>
        <w:rFonts w:hint="default"/>
        <w:lang w:val="en-US" w:eastAsia="en-US" w:bidi="ar-SA"/>
      </w:rPr>
    </w:lvl>
    <w:lvl w:ilvl="3">
      <w:numFmt w:val="bullet"/>
      <w:lvlText w:val="•"/>
      <w:lvlJc w:val="left"/>
      <w:pPr>
        <w:ind w:left="3526" w:hanging="364"/>
      </w:pPr>
      <w:rPr>
        <w:rFonts w:hint="default"/>
        <w:lang w:val="en-US" w:eastAsia="en-US" w:bidi="ar-SA"/>
      </w:rPr>
    </w:lvl>
    <w:lvl w:ilvl="4">
      <w:numFmt w:val="bullet"/>
      <w:lvlText w:val="•"/>
      <w:lvlJc w:val="left"/>
      <w:pPr>
        <w:ind w:left="4308" w:hanging="364"/>
      </w:pPr>
      <w:rPr>
        <w:rFonts w:hint="default"/>
        <w:lang w:val="en-US" w:eastAsia="en-US" w:bidi="ar-SA"/>
      </w:rPr>
    </w:lvl>
    <w:lvl w:ilvl="5">
      <w:numFmt w:val="bullet"/>
      <w:lvlText w:val="•"/>
      <w:lvlJc w:val="left"/>
      <w:pPr>
        <w:ind w:left="5090" w:hanging="364"/>
      </w:pPr>
      <w:rPr>
        <w:rFonts w:hint="default"/>
        <w:lang w:val="en-US" w:eastAsia="en-US" w:bidi="ar-SA"/>
      </w:rPr>
    </w:lvl>
    <w:lvl w:ilvl="6">
      <w:numFmt w:val="bullet"/>
      <w:lvlText w:val="•"/>
      <w:lvlJc w:val="left"/>
      <w:pPr>
        <w:ind w:left="5872" w:hanging="364"/>
      </w:pPr>
      <w:rPr>
        <w:rFonts w:hint="default"/>
        <w:lang w:val="en-US" w:eastAsia="en-US" w:bidi="ar-SA"/>
      </w:rPr>
    </w:lvl>
    <w:lvl w:ilvl="7">
      <w:numFmt w:val="bullet"/>
      <w:lvlText w:val="•"/>
      <w:lvlJc w:val="left"/>
      <w:pPr>
        <w:ind w:left="6654" w:hanging="364"/>
      </w:pPr>
      <w:rPr>
        <w:rFonts w:hint="default"/>
        <w:lang w:val="en-US" w:eastAsia="en-US" w:bidi="ar-SA"/>
      </w:rPr>
    </w:lvl>
    <w:lvl w:ilvl="8">
      <w:numFmt w:val="bullet"/>
      <w:lvlText w:val="•"/>
      <w:lvlJc w:val="left"/>
      <w:pPr>
        <w:ind w:left="7436" w:hanging="364"/>
      </w:pPr>
      <w:rPr>
        <w:rFonts w:hint="default"/>
        <w:lang w:val="en-US" w:eastAsia="en-US" w:bidi="ar-SA"/>
      </w:rPr>
    </w:lvl>
  </w:abstractNum>
  <w:abstractNum w:abstractNumId="1">
    <w:nsid w:val="13653344"/>
    <w:multiLevelType w:val="multilevel"/>
    <w:tmpl w:val="CA9C5AC8"/>
    <w:lvl w:ilvl="0">
      <w:start w:val="1"/>
      <w:numFmt w:val="decimal"/>
      <w:lvlText w:val="%1)"/>
      <w:lvlJc w:val="left"/>
      <w:pPr>
        <w:ind w:left="13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893" w:hanging="428"/>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118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297" w:hanging="360"/>
      </w:pPr>
      <w:rPr>
        <w:rFonts w:hint="default"/>
        <w:lang w:val="en-US" w:eastAsia="en-US" w:bidi="ar-SA"/>
      </w:rPr>
    </w:lvl>
    <w:lvl w:ilvl="4">
      <w:numFmt w:val="bullet"/>
      <w:lvlText w:val="•"/>
      <w:lvlJc w:val="left"/>
      <w:pPr>
        <w:ind w:left="3255" w:hanging="360"/>
      </w:pPr>
      <w:rPr>
        <w:rFonts w:hint="default"/>
        <w:lang w:val="en-US" w:eastAsia="en-US" w:bidi="ar-SA"/>
      </w:rPr>
    </w:lvl>
    <w:lvl w:ilvl="5">
      <w:numFmt w:val="bullet"/>
      <w:lvlText w:val="•"/>
      <w:lvlJc w:val="left"/>
      <w:pPr>
        <w:ind w:left="4212" w:hanging="360"/>
      </w:pPr>
      <w:rPr>
        <w:rFonts w:hint="default"/>
        <w:lang w:val="en-US" w:eastAsia="en-US" w:bidi="ar-SA"/>
      </w:rPr>
    </w:lvl>
    <w:lvl w:ilvl="6">
      <w:numFmt w:val="bullet"/>
      <w:lvlText w:val="•"/>
      <w:lvlJc w:val="left"/>
      <w:pPr>
        <w:ind w:left="5170" w:hanging="360"/>
      </w:pPr>
      <w:rPr>
        <w:rFonts w:hint="default"/>
        <w:lang w:val="en-US" w:eastAsia="en-US" w:bidi="ar-SA"/>
      </w:rPr>
    </w:lvl>
    <w:lvl w:ilvl="7">
      <w:numFmt w:val="bullet"/>
      <w:lvlText w:val="•"/>
      <w:lvlJc w:val="left"/>
      <w:pPr>
        <w:ind w:left="6127" w:hanging="360"/>
      </w:pPr>
      <w:rPr>
        <w:rFonts w:hint="default"/>
        <w:lang w:val="en-US" w:eastAsia="en-US" w:bidi="ar-SA"/>
      </w:rPr>
    </w:lvl>
    <w:lvl w:ilvl="8">
      <w:numFmt w:val="bullet"/>
      <w:lvlText w:val="•"/>
      <w:lvlJc w:val="left"/>
      <w:pPr>
        <w:ind w:left="7085" w:hanging="360"/>
      </w:pPr>
      <w:rPr>
        <w:rFonts w:hint="default"/>
        <w:lang w:val="en-US" w:eastAsia="en-US" w:bidi="ar-SA"/>
      </w:rPr>
    </w:lvl>
  </w:abstractNum>
  <w:abstractNum w:abstractNumId="2">
    <w:nsid w:val="16381334"/>
    <w:multiLevelType w:val="hybridMultilevel"/>
    <w:tmpl w:val="63B8FC6A"/>
    <w:lvl w:ilvl="0" w:tplc="38090019">
      <w:start w:val="1"/>
      <w:numFmt w:val="lowerLetter"/>
      <w:lvlText w:val="%1."/>
      <w:lvlJc w:val="left"/>
      <w:pPr>
        <w:ind w:left="2160" w:hanging="360"/>
      </w:pPr>
    </w:lvl>
    <w:lvl w:ilvl="1" w:tplc="38090019">
      <w:start w:val="1"/>
      <w:numFmt w:val="lowerLetter"/>
      <w:lvlText w:val="%2."/>
      <w:lvlJc w:val="left"/>
      <w:pPr>
        <w:ind w:left="2880" w:hanging="360"/>
      </w:pPr>
    </w:lvl>
    <w:lvl w:ilvl="2" w:tplc="EA1A6D14">
      <w:start w:val="2"/>
      <w:numFmt w:val="decimal"/>
      <w:lvlText w:val="%3."/>
      <w:lvlJc w:val="left"/>
      <w:pPr>
        <w:ind w:left="3780" w:hanging="360"/>
      </w:pPr>
      <w:rPr>
        <w:rFonts w:hint="default"/>
      </w:rPr>
    </w:lvl>
    <w:lvl w:ilvl="3" w:tplc="2A6CF5E0">
      <w:start w:val="1"/>
      <w:numFmt w:val="upperLetter"/>
      <w:lvlText w:val="%4."/>
      <w:lvlJc w:val="left"/>
      <w:pPr>
        <w:ind w:left="4320" w:hanging="360"/>
      </w:pPr>
      <w:rPr>
        <w:rFonts w:hint="default"/>
      </w:r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
    <w:nsid w:val="17501978"/>
    <w:multiLevelType w:val="hybridMultilevel"/>
    <w:tmpl w:val="AE4C2E4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86C0B11"/>
    <w:multiLevelType w:val="hybridMultilevel"/>
    <w:tmpl w:val="68C4A54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nsid w:val="18BC1F40"/>
    <w:multiLevelType w:val="multilevel"/>
    <w:tmpl w:val="478AD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CA57FA"/>
    <w:multiLevelType w:val="hybridMultilevel"/>
    <w:tmpl w:val="A4EC9888"/>
    <w:lvl w:ilvl="0" w:tplc="05307F54">
      <w:start w:val="1"/>
      <w:numFmt w:val="decimal"/>
      <w:lvlText w:val="%1)"/>
      <w:lvlJc w:val="left"/>
      <w:pPr>
        <w:ind w:left="1330" w:hanging="346"/>
      </w:pPr>
      <w:rPr>
        <w:rFonts w:ascii="Times New Roman" w:eastAsia="Times New Roman" w:hAnsi="Times New Roman" w:cs="Times New Roman" w:hint="default"/>
        <w:b w:val="0"/>
        <w:bCs w:val="0"/>
        <w:i w:val="0"/>
        <w:iCs w:val="0"/>
        <w:spacing w:val="0"/>
        <w:w w:val="100"/>
        <w:sz w:val="24"/>
        <w:szCs w:val="24"/>
        <w:lang w:val="en-US" w:eastAsia="en-US" w:bidi="ar-SA"/>
      </w:rPr>
    </w:lvl>
    <w:lvl w:ilvl="1" w:tplc="55C4B550">
      <w:start w:val="1"/>
      <w:numFmt w:val="upperLetter"/>
      <w:lvlText w:val="%2."/>
      <w:lvlJc w:val="left"/>
      <w:pPr>
        <w:ind w:left="1330" w:hanging="360"/>
      </w:pPr>
      <w:rPr>
        <w:rFonts w:ascii="Times New Roman" w:eastAsia="Times New Roman" w:hAnsi="Times New Roman" w:cs="Times New Roman" w:hint="default"/>
        <w:b/>
        <w:bCs/>
        <w:i w:val="0"/>
        <w:iCs w:val="0"/>
        <w:spacing w:val="-1"/>
        <w:w w:val="100"/>
        <w:sz w:val="24"/>
        <w:szCs w:val="24"/>
        <w:lang w:val="en-US" w:eastAsia="en-US" w:bidi="ar-SA"/>
      </w:rPr>
    </w:lvl>
    <w:lvl w:ilvl="2" w:tplc="55B67B3A">
      <w:start w:val="1"/>
      <w:numFmt w:val="decimal"/>
      <w:lvlText w:val="%3)"/>
      <w:lvlJc w:val="left"/>
      <w:pPr>
        <w:ind w:left="1743"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3" w:tplc="025CE058">
      <w:numFmt w:val="bullet"/>
      <w:lvlText w:val="•"/>
      <w:lvlJc w:val="left"/>
      <w:pPr>
        <w:ind w:left="3353" w:hanging="428"/>
      </w:pPr>
      <w:rPr>
        <w:rFonts w:hint="default"/>
        <w:lang w:val="en-US" w:eastAsia="en-US" w:bidi="ar-SA"/>
      </w:rPr>
    </w:lvl>
    <w:lvl w:ilvl="4" w:tplc="1EC84FF2">
      <w:numFmt w:val="bullet"/>
      <w:lvlText w:val="•"/>
      <w:lvlJc w:val="left"/>
      <w:pPr>
        <w:ind w:left="4160" w:hanging="428"/>
      </w:pPr>
      <w:rPr>
        <w:rFonts w:hint="default"/>
        <w:lang w:val="en-US" w:eastAsia="en-US" w:bidi="ar-SA"/>
      </w:rPr>
    </w:lvl>
    <w:lvl w:ilvl="5" w:tplc="4BB25DC4">
      <w:numFmt w:val="bullet"/>
      <w:lvlText w:val="•"/>
      <w:lvlJc w:val="left"/>
      <w:pPr>
        <w:ind w:left="4966" w:hanging="428"/>
      </w:pPr>
      <w:rPr>
        <w:rFonts w:hint="default"/>
        <w:lang w:val="en-US" w:eastAsia="en-US" w:bidi="ar-SA"/>
      </w:rPr>
    </w:lvl>
    <w:lvl w:ilvl="6" w:tplc="A3B025E0">
      <w:numFmt w:val="bullet"/>
      <w:lvlText w:val="•"/>
      <w:lvlJc w:val="left"/>
      <w:pPr>
        <w:ind w:left="5773" w:hanging="428"/>
      </w:pPr>
      <w:rPr>
        <w:rFonts w:hint="default"/>
        <w:lang w:val="en-US" w:eastAsia="en-US" w:bidi="ar-SA"/>
      </w:rPr>
    </w:lvl>
    <w:lvl w:ilvl="7" w:tplc="5914DDBA">
      <w:numFmt w:val="bullet"/>
      <w:lvlText w:val="•"/>
      <w:lvlJc w:val="left"/>
      <w:pPr>
        <w:ind w:left="6580" w:hanging="428"/>
      </w:pPr>
      <w:rPr>
        <w:rFonts w:hint="default"/>
        <w:lang w:val="en-US" w:eastAsia="en-US" w:bidi="ar-SA"/>
      </w:rPr>
    </w:lvl>
    <w:lvl w:ilvl="8" w:tplc="C12E99C2">
      <w:numFmt w:val="bullet"/>
      <w:lvlText w:val="•"/>
      <w:lvlJc w:val="left"/>
      <w:pPr>
        <w:ind w:left="7386" w:hanging="428"/>
      </w:pPr>
      <w:rPr>
        <w:rFonts w:hint="default"/>
        <w:lang w:val="en-US" w:eastAsia="en-US" w:bidi="ar-SA"/>
      </w:rPr>
    </w:lvl>
  </w:abstractNum>
  <w:abstractNum w:abstractNumId="7">
    <w:nsid w:val="24CB2CDF"/>
    <w:multiLevelType w:val="multilevel"/>
    <w:tmpl w:val="258269CA"/>
    <w:lvl w:ilvl="0">
      <w:start w:val="1"/>
      <w:numFmt w:val="decimal"/>
      <w:lvlText w:val="%1"/>
      <w:lvlJc w:val="left"/>
      <w:pPr>
        <w:ind w:left="1186" w:hanging="360"/>
      </w:pPr>
      <w:rPr>
        <w:rFonts w:hint="default"/>
        <w:lang w:val="en-US" w:eastAsia="en-US" w:bidi="ar-SA"/>
      </w:rPr>
    </w:lvl>
    <w:lvl w:ilvl="1">
      <w:start w:val="1"/>
      <w:numFmt w:val="decimal"/>
      <w:lvlText w:val="%1.%2"/>
      <w:lvlJc w:val="left"/>
      <w:pPr>
        <w:ind w:left="118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744" w:hanging="360"/>
      </w:pPr>
      <w:rPr>
        <w:rFonts w:hint="default"/>
        <w:lang w:val="en-US" w:eastAsia="en-US" w:bidi="ar-SA"/>
      </w:rPr>
    </w:lvl>
    <w:lvl w:ilvl="3">
      <w:numFmt w:val="bullet"/>
      <w:lvlText w:val="•"/>
      <w:lvlJc w:val="left"/>
      <w:pPr>
        <w:ind w:left="3526" w:hanging="360"/>
      </w:pPr>
      <w:rPr>
        <w:rFonts w:hint="default"/>
        <w:lang w:val="en-US" w:eastAsia="en-US" w:bidi="ar-SA"/>
      </w:rPr>
    </w:lvl>
    <w:lvl w:ilvl="4">
      <w:numFmt w:val="bullet"/>
      <w:lvlText w:val="•"/>
      <w:lvlJc w:val="left"/>
      <w:pPr>
        <w:ind w:left="4308" w:hanging="360"/>
      </w:pPr>
      <w:rPr>
        <w:rFonts w:hint="default"/>
        <w:lang w:val="en-US" w:eastAsia="en-US" w:bidi="ar-SA"/>
      </w:rPr>
    </w:lvl>
    <w:lvl w:ilvl="5">
      <w:numFmt w:val="bullet"/>
      <w:lvlText w:val="•"/>
      <w:lvlJc w:val="left"/>
      <w:pPr>
        <w:ind w:left="5090" w:hanging="360"/>
      </w:pPr>
      <w:rPr>
        <w:rFonts w:hint="default"/>
        <w:lang w:val="en-US" w:eastAsia="en-US" w:bidi="ar-SA"/>
      </w:rPr>
    </w:lvl>
    <w:lvl w:ilvl="6">
      <w:numFmt w:val="bullet"/>
      <w:lvlText w:val="•"/>
      <w:lvlJc w:val="left"/>
      <w:pPr>
        <w:ind w:left="5872" w:hanging="360"/>
      </w:pPr>
      <w:rPr>
        <w:rFonts w:hint="default"/>
        <w:lang w:val="en-US" w:eastAsia="en-US" w:bidi="ar-SA"/>
      </w:rPr>
    </w:lvl>
    <w:lvl w:ilvl="7">
      <w:numFmt w:val="bullet"/>
      <w:lvlText w:val="•"/>
      <w:lvlJc w:val="left"/>
      <w:pPr>
        <w:ind w:left="6654" w:hanging="360"/>
      </w:pPr>
      <w:rPr>
        <w:rFonts w:hint="default"/>
        <w:lang w:val="en-US" w:eastAsia="en-US" w:bidi="ar-SA"/>
      </w:rPr>
    </w:lvl>
    <w:lvl w:ilvl="8">
      <w:numFmt w:val="bullet"/>
      <w:lvlText w:val="•"/>
      <w:lvlJc w:val="left"/>
      <w:pPr>
        <w:ind w:left="7436" w:hanging="360"/>
      </w:pPr>
      <w:rPr>
        <w:rFonts w:hint="default"/>
        <w:lang w:val="en-US" w:eastAsia="en-US" w:bidi="ar-SA"/>
      </w:rPr>
    </w:lvl>
  </w:abstractNum>
  <w:abstractNum w:abstractNumId="8">
    <w:nsid w:val="264D0E69"/>
    <w:multiLevelType w:val="hybridMultilevel"/>
    <w:tmpl w:val="0494DE6E"/>
    <w:lvl w:ilvl="0" w:tplc="38090001">
      <w:start w:val="1"/>
      <w:numFmt w:val="bullet"/>
      <w:lvlText w:val=""/>
      <w:lvlJc w:val="left"/>
      <w:pPr>
        <w:ind w:left="2279" w:hanging="360"/>
      </w:pPr>
      <w:rPr>
        <w:rFonts w:ascii="Symbol" w:hAnsi="Symbol" w:hint="default"/>
      </w:rPr>
    </w:lvl>
    <w:lvl w:ilvl="1" w:tplc="38090003" w:tentative="1">
      <w:start w:val="1"/>
      <w:numFmt w:val="bullet"/>
      <w:lvlText w:val="o"/>
      <w:lvlJc w:val="left"/>
      <w:pPr>
        <w:ind w:left="2999" w:hanging="360"/>
      </w:pPr>
      <w:rPr>
        <w:rFonts w:ascii="Courier New" w:hAnsi="Courier New" w:cs="Courier New" w:hint="default"/>
      </w:rPr>
    </w:lvl>
    <w:lvl w:ilvl="2" w:tplc="38090005" w:tentative="1">
      <w:start w:val="1"/>
      <w:numFmt w:val="bullet"/>
      <w:lvlText w:val=""/>
      <w:lvlJc w:val="left"/>
      <w:pPr>
        <w:ind w:left="3719" w:hanging="360"/>
      </w:pPr>
      <w:rPr>
        <w:rFonts w:ascii="Wingdings" w:hAnsi="Wingdings" w:hint="default"/>
      </w:rPr>
    </w:lvl>
    <w:lvl w:ilvl="3" w:tplc="38090001" w:tentative="1">
      <w:start w:val="1"/>
      <w:numFmt w:val="bullet"/>
      <w:lvlText w:val=""/>
      <w:lvlJc w:val="left"/>
      <w:pPr>
        <w:ind w:left="4439" w:hanging="360"/>
      </w:pPr>
      <w:rPr>
        <w:rFonts w:ascii="Symbol" w:hAnsi="Symbol" w:hint="default"/>
      </w:rPr>
    </w:lvl>
    <w:lvl w:ilvl="4" w:tplc="38090003" w:tentative="1">
      <w:start w:val="1"/>
      <w:numFmt w:val="bullet"/>
      <w:lvlText w:val="o"/>
      <w:lvlJc w:val="left"/>
      <w:pPr>
        <w:ind w:left="5159" w:hanging="360"/>
      </w:pPr>
      <w:rPr>
        <w:rFonts w:ascii="Courier New" w:hAnsi="Courier New" w:cs="Courier New" w:hint="default"/>
      </w:rPr>
    </w:lvl>
    <w:lvl w:ilvl="5" w:tplc="38090005" w:tentative="1">
      <w:start w:val="1"/>
      <w:numFmt w:val="bullet"/>
      <w:lvlText w:val=""/>
      <w:lvlJc w:val="left"/>
      <w:pPr>
        <w:ind w:left="5879" w:hanging="360"/>
      </w:pPr>
      <w:rPr>
        <w:rFonts w:ascii="Wingdings" w:hAnsi="Wingdings" w:hint="default"/>
      </w:rPr>
    </w:lvl>
    <w:lvl w:ilvl="6" w:tplc="38090001" w:tentative="1">
      <w:start w:val="1"/>
      <w:numFmt w:val="bullet"/>
      <w:lvlText w:val=""/>
      <w:lvlJc w:val="left"/>
      <w:pPr>
        <w:ind w:left="6599" w:hanging="360"/>
      </w:pPr>
      <w:rPr>
        <w:rFonts w:ascii="Symbol" w:hAnsi="Symbol" w:hint="default"/>
      </w:rPr>
    </w:lvl>
    <w:lvl w:ilvl="7" w:tplc="38090003" w:tentative="1">
      <w:start w:val="1"/>
      <w:numFmt w:val="bullet"/>
      <w:lvlText w:val="o"/>
      <w:lvlJc w:val="left"/>
      <w:pPr>
        <w:ind w:left="7319" w:hanging="360"/>
      </w:pPr>
      <w:rPr>
        <w:rFonts w:ascii="Courier New" w:hAnsi="Courier New" w:cs="Courier New" w:hint="default"/>
      </w:rPr>
    </w:lvl>
    <w:lvl w:ilvl="8" w:tplc="38090005" w:tentative="1">
      <w:start w:val="1"/>
      <w:numFmt w:val="bullet"/>
      <w:lvlText w:val=""/>
      <w:lvlJc w:val="left"/>
      <w:pPr>
        <w:ind w:left="8039" w:hanging="360"/>
      </w:pPr>
      <w:rPr>
        <w:rFonts w:ascii="Wingdings" w:hAnsi="Wingdings" w:hint="default"/>
      </w:rPr>
    </w:lvl>
  </w:abstractNum>
  <w:abstractNum w:abstractNumId="9">
    <w:nsid w:val="2CC5498E"/>
    <w:multiLevelType w:val="hybridMultilevel"/>
    <w:tmpl w:val="0A327E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5506B68"/>
    <w:multiLevelType w:val="multilevel"/>
    <w:tmpl w:val="7BF601CC"/>
    <w:lvl w:ilvl="0">
      <w:start w:val="2"/>
      <w:numFmt w:val="decimal"/>
      <w:lvlText w:val="%1"/>
      <w:lvlJc w:val="left"/>
      <w:pPr>
        <w:ind w:left="1177" w:hanging="428"/>
      </w:pPr>
      <w:rPr>
        <w:rFonts w:hint="default"/>
        <w:lang w:val="en-US" w:eastAsia="en-US" w:bidi="ar-SA"/>
      </w:rPr>
    </w:lvl>
    <w:lvl w:ilvl="1">
      <w:start w:val="1"/>
      <w:numFmt w:val="decimal"/>
      <w:lvlText w:val="%1.%2."/>
      <w:lvlJc w:val="left"/>
      <w:pPr>
        <w:ind w:left="1177" w:hanging="428"/>
        <w:jc w:val="righ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upperLetter"/>
      <w:lvlText w:val="%3."/>
      <w:lvlJc w:val="left"/>
      <w:pPr>
        <w:ind w:left="1316" w:hanging="284"/>
      </w:pPr>
      <w:rPr>
        <w:rFonts w:ascii="Times New Roman" w:eastAsia="Times New Roman" w:hAnsi="Times New Roman" w:cs="Times New Roman" w:hint="default"/>
        <w:b/>
        <w:bCs/>
        <w:i w:val="0"/>
        <w:iCs w:val="0"/>
        <w:spacing w:val="-1"/>
        <w:w w:val="100"/>
        <w:sz w:val="24"/>
        <w:szCs w:val="24"/>
        <w:lang w:val="en-US" w:eastAsia="en-US" w:bidi="ar-SA"/>
      </w:rPr>
    </w:lvl>
    <w:lvl w:ilvl="3">
      <w:start w:val="1"/>
      <w:numFmt w:val="decimal"/>
      <w:lvlText w:val="%4."/>
      <w:lvlJc w:val="left"/>
      <w:pPr>
        <w:ind w:left="1599"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2657" w:hanging="284"/>
      </w:pPr>
      <w:rPr>
        <w:rFonts w:hint="default"/>
        <w:lang w:val="en-US" w:eastAsia="en-US" w:bidi="ar-SA"/>
      </w:rPr>
    </w:lvl>
    <w:lvl w:ilvl="5">
      <w:numFmt w:val="bullet"/>
      <w:lvlText w:val="•"/>
      <w:lvlJc w:val="left"/>
      <w:pPr>
        <w:ind w:left="3714" w:hanging="284"/>
      </w:pPr>
      <w:rPr>
        <w:rFonts w:hint="default"/>
        <w:lang w:val="en-US" w:eastAsia="en-US" w:bidi="ar-SA"/>
      </w:rPr>
    </w:lvl>
    <w:lvl w:ilvl="6">
      <w:numFmt w:val="bullet"/>
      <w:lvlText w:val="•"/>
      <w:lvlJc w:val="left"/>
      <w:pPr>
        <w:ind w:left="4771" w:hanging="284"/>
      </w:pPr>
      <w:rPr>
        <w:rFonts w:hint="default"/>
        <w:lang w:val="en-US" w:eastAsia="en-US" w:bidi="ar-SA"/>
      </w:rPr>
    </w:lvl>
    <w:lvl w:ilvl="7">
      <w:numFmt w:val="bullet"/>
      <w:lvlText w:val="•"/>
      <w:lvlJc w:val="left"/>
      <w:pPr>
        <w:ind w:left="5828" w:hanging="284"/>
      </w:pPr>
      <w:rPr>
        <w:rFonts w:hint="default"/>
        <w:lang w:val="en-US" w:eastAsia="en-US" w:bidi="ar-SA"/>
      </w:rPr>
    </w:lvl>
    <w:lvl w:ilvl="8">
      <w:numFmt w:val="bullet"/>
      <w:lvlText w:val="•"/>
      <w:lvlJc w:val="left"/>
      <w:pPr>
        <w:ind w:left="6885" w:hanging="284"/>
      </w:pPr>
      <w:rPr>
        <w:rFonts w:hint="default"/>
        <w:lang w:val="en-US" w:eastAsia="en-US" w:bidi="ar-SA"/>
      </w:rPr>
    </w:lvl>
  </w:abstractNum>
  <w:abstractNum w:abstractNumId="11">
    <w:nsid w:val="35D5603F"/>
    <w:multiLevelType w:val="hybridMultilevel"/>
    <w:tmpl w:val="261444FC"/>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2">
    <w:nsid w:val="39361362"/>
    <w:multiLevelType w:val="hybridMultilevel"/>
    <w:tmpl w:val="D640F68A"/>
    <w:lvl w:ilvl="0" w:tplc="B37895A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3">
    <w:nsid w:val="3967700D"/>
    <w:multiLevelType w:val="hybridMultilevel"/>
    <w:tmpl w:val="BEE014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3C606062"/>
    <w:multiLevelType w:val="hybridMultilevel"/>
    <w:tmpl w:val="AAB4605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457322F8"/>
    <w:multiLevelType w:val="hybridMultilevel"/>
    <w:tmpl w:val="A516D29C"/>
    <w:lvl w:ilvl="0" w:tplc="FFFFFFFF">
      <w:start w:val="1"/>
      <w:numFmt w:val="lowerLetter"/>
      <w:lvlText w:val="%1."/>
      <w:lvlJc w:val="left"/>
      <w:pPr>
        <w:ind w:left="1391" w:hanging="360"/>
      </w:pPr>
      <w:rPr>
        <w:rFonts w:hint="default"/>
      </w:rPr>
    </w:lvl>
    <w:lvl w:ilvl="1" w:tplc="FFFFFFFF" w:tentative="1">
      <w:start w:val="1"/>
      <w:numFmt w:val="lowerLetter"/>
      <w:lvlText w:val="%2."/>
      <w:lvlJc w:val="left"/>
      <w:pPr>
        <w:ind w:left="2111" w:hanging="360"/>
      </w:pPr>
    </w:lvl>
    <w:lvl w:ilvl="2" w:tplc="FFFFFFFF" w:tentative="1">
      <w:start w:val="1"/>
      <w:numFmt w:val="lowerRoman"/>
      <w:lvlText w:val="%3."/>
      <w:lvlJc w:val="right"/>
      <w:pPr>
        <w:ind w:left="2831" w:hanging="180"/>
      </w:pPr>
    </w:lvl>
    <w:lvl w:ilvl="3" w:tplc="FFFFFFFF" w:tentative="1">
      <w:start w:val="1"/>
      <w:numFmt w:val="decimal"/>
      <w:lvlText w:val="%4."/>
      <w:lvlJc w:val="left"/>
      <w:pPr>
        <w:ind w:left="3551" w:hanging="360"/>
      </w:pPr>
    </w:lvl>
    <w:lvl w:ilvl="4" w:tplc="FFFFFFFF" w:tentative="1">
      <w:start w:val="1"/>
      <w:numFmt w:val="lowerLetter"/>
      <w:lvlText w:val="%5."/>
      <w:lvlJc w:val="left"/>
      <w:pPr>
        <w:ind w:left="4271" w:hanging="360"/>
      </w:pPr>
    </w:lvl>
    <w:lvl w:ilvl="5" w:tplc="FFFFFFFF" w:tentative="1">
      <w:start w:val="1"/>
      <w:numFmt w:val="lowerRoman"/>
      <w:lvlText w:val="%6."/>
      <w:lvlJc w:val="right"/>
      <w:pPr>
        <w:ind w:left="4991" w:hanging="180"/>
      </w:pPr>
    </w:lvl>
    <w:lvl w:ilvl="6" w:tplc="FFFFFFFF" w:tentative="1">
      <w:start w:val="1"/>
      <w:numFmt w:val="decimal"/>
      <w:lvlText w:val="%7."/>
      <w:lvlJc w:val="left"/>
      <w:pPr>
        <w:ind w:left="5711" w:hanging="360"/>
      </w:pPr>
    </w:lvl>
    <w:lvl w:ilvl="7" w:tplc="FFFFFFFF" w:tentative="1">
      <w:start w:val="1"/>
      <w:numFmt w:val="lowerLetter"/>
      <w:lvlText w:val="%8."/>
      <w:lvlJc w:val="left"/>
      <w:pPr>
        <w:ind w:left="6431" w:hanging="360"/>
      </w:pPr>
    </w:lvl>
    <w:lvl w:ilvl="8" w:tplc="FFFFFFFF" w:tentative="1">
      <w:start w:val="1"/>
      <w:numFmt w:val="lowerRoman"/>
      <w:lvlText w:val="%9."/>
      <w:lvlJc w:val="right"/>
      <w:pPr>
        <w:ind w:left="7151" w:hanging="180"/>
      </w:pPr>
    </w:lvl>
  </w:abstractNum>
  <w:abstractNum w:abstractNumId="16">
    <w:nsid w:val="4E263A51"/>
    <w:multiLevelType w:val="multilevel"/>
    <w:tmpl w:val="F17E2FF6"/>
    <w:lvl w:ilvl="0">
      <w:start w:val="1"/>
      <w:numFmt w:val="decimal"/>
      <w:lvlText w:val="%1"/>
      <w:lvlJc w:val="left"/>
      <w:pPr>
        <w:ind w:left="893" w:hanging="428"/>
      </w:pPr>
      <w:rPr>
        <w:rFonts w:hint="default"/>
        <w:lang w:val="en-US" w:eastAsia="en-US" w:bidi="ar-SA"/>
      </w:rPr>
    </w:lvl>
    <w:lvl w:ilvl="1">
      <w:start w:val="1"/>
      <w:numFmt w:val="decimal"/>
      <w:lvlText w:val="%1.%2"/>
      <w:lvlJc w:val="left"/>
      <w:pPr>
        <w:ind w:left="893" w:hanging="428"/>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upperLetter"/>
      <w:lvlText w:val="%3."/>
      <w:lvlJc w:val="left"/>
      <w:pPr>
        <w:ind w:left="1033" w:hanging="360"/>
      </w:pPr>
      <w:rPr>
        <w:rFonts w:ascii="Times New Roman" w:eastAsia="Times New Roman" w:hAnsi="Times New Roman" w:cs="Times New Roman" w:hint="default"/>
        <w:b w:val="0"/>
        <w:bCs w:val="0"/>
        <w:i w:val="0"/>
        <w:iCs w:val="0"/>
        <w:spacing w:val="-6"/>
        <w:w w:val="100"/>
        <w:sz w:val="24"/>
        <w:szCs w:val="24"/>
        <w:lang w:val="en-US" w:eastAsia="en-US" w:bidi="ar-SA"/>
      </w:rPr>
    </w:lvl>
    <w:lvl w:ilvl="3">
      <w:start w:val="1"/>
      <w:numFmt w:val="decimal"/>
      <w:lvlText w:val="%4."/>
      <w:lvlJc w:val="left"/>
      <w:pPr>
        <w:ind w:left="195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2965" w:hanging="360"/>
      </w:pPr>
      <w:rPr>
        <w:rFonts w:hint="default"/>
        <w:lang w:val="en-US" w:eastAsia="en-US" w:bidi="ar-SA"/>
      </w:rPr>
    </w:lvl>
    <w:lvl w:ilvl="5">
      <w:numFmt w:val="bullet"/>
      <w:lvlText w:val="•"/>
      <w:lvlJc w:val="left"/>
      <w:pPr>
        <w:ind w:left="3971" w:hanging="360"/>
      </w:pPr>
      <w:rPr>
        <w:rFonts w:hint="default"/>
        <w:lang w:val="en-US" w:eastAsia="en-US" w:bidi="ar-SA"/>
      </w:rPr>
    </w:lvl>
    <w:lvl w:ilvl="6">
      <w:numFmt w:val="bullet"/>
      <w:lvlText w:val="•"/>
      <w:lvlJc w:val="left"/>
      <w:pPr>
        <w:ind w:left="4977" w:hanging="360"/>
      </w:pPr>
      <w:rPr>
        <w:rFonts w:hint="default"/>
        <w:lang w:val="en-US" w:eastAsia="en-US" w:bidi="ar-SA"/>
      </w:rPr>
    </w:lvl>
    <w:lvl w:ilvl="7">
      <w:numFmt w:val="bullet"/>
      <w:lvlText w:val="•"/>
      <w:lvlJc w:val="left"/>
      <w:pPr>
        <w:ind w:left="5982" w:hanging="360"/>
      </w:pPr>
      <w:rPr>
        <w:rFonts w:hint="default"/>
        <w:lang w:val="en-US" w:eastAsia="en-US" w:bidi="ar-SA"/>
      </w:rPr>
    </w:lvl>
    <w:lvl w:ilvl="8">
      <w:numFmt w:val="bullet"/>
      <w:lvlText w:val="•"/>
      <w:lvlJc w:val="left"/>
      <w:pPr>
        <w:ind w:left="6988" w:hanging="360"/>
      </w:pPr>
      <w:rPr>
        <w:rFonts w:hint="default"/>
        <w:lang w:val="en-US" w:eastAsia="en-US" w:bidi="ar-SA"/>
      </w:rPr>
    </w:lvl>
  </w:abstractNum>
  <w:abstractNum w:abstractNumId="17">
    <w:nsid w:val="4ED63DBB"/>
    <w:multiLevelType w:val="hybridMultilevel"/>
    <w:tmpl w:val="EF203DD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4F4D7EB5"/>
    <w:multiLevelType w:val="hybridMultilevel"/>
    <w:tmpl w:val="7A742C6E"/>
    <w:lvl w:ilvl="0" w:tplc="D88E444A">
      <w:start w:val="1"/>
      <w:numFmt w:val="decimal"/>
      <w:lvlText w:val="%1)"/>
      <w:lvlJc w:val="left"/>
      <w:pPr>
        <w:ind w:left="1599"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3CE801F0">
      <w:numFmt w:val="bullet"/>
      <w:lvlText w:val=""/>
      <w:lvlJc w:val="left"/>
      <w:pPr>
        <w:ind w:left="2036" w:hanging="360"/>
      </w:pPr>
      <w:rPr>
        <w:rFonts w:ascii="Symbol" w:eastAsia="Symbol" w:hAnsi="Symbol" w:cs="Symbol" w:hint="default"/>
        <w:b w:val="0"/>
        <w:bCs w:val="0"/>
        <w:i w:val="0"/>
        <w:iCs w:val="0"/>
        <w:spacing w:val="0"/>
        <w:w w:val="100"/>
        <w:sz w:val="24"/>
        <w:szCs w:val="24"/>
        <w:lang w:val="en-US" w:eastAsia="en-US" w:bidi="ar-SA"/>
      </w:rPr>
    </w:lvl>
    <w:lvl w:ilvl="2" w:tplc="94F4D65A">
      <w:numFmt w:val="bullet"/>
      <w:lvlText w:val="•"/>
      <w:lvlJc w:val="left"/>
      <w:pPr>
        <w:ind w:left="2813" w:hanging="360"/>
      </w:pPr>
      <w:rPr>
        <w:rFonts w:hint="default"/>
        <w:lang w:val="en-US" w:eastAsia="en-US" w:bidi="ar-SA"/>
      </w:rPr>
    </w:lvl>
    <w:lvl w:ilvl="3" w:tplc="B802CDBE">
      <w:numFmt w:val="bullet"/>
      <w:lvlText w:val="•"/>
      <w:lvlJc w:val="left"/>
      <w:pPr>
        <w:ind w:left="3586" w:hanging="360"/>
      </w:pPr>
      <w:rPr>
        <w:rFonts w:hint="default"/>
        <w:lang w:val="en-US" w:eastAsia="en-US" w:bidi="ar-SA"/>
      </w:rPr>
    </w:lvl>
    <w:lvl w:ilvl="4" w:tplc="84A42682">
      <w:numFmt w:val="bullet"/>
      <w:lvlText w:val="•"/>
      <w:lvlJc w:val="left"/>
      <w:pPr>
        <w:ind w:left="4360" w:hanging="360"/>
      </w:pPr>
      <w:rPr>
        <w:rFonts w:hint="default"/>
        <w:lang w:val="en-US" w:eastAsia="en-US" w:bidi="ar-SA"/>
      </w:rPr>
    </w:lvl>
    <w:lvl w:ilvl="5" w:tplc="D7045C7A">
      <w:numFmt w:val="bullet"/>
      <w:lvlText w:val="•"/>
      <w:lvlJc w:val="left"/>
      <w:pPr>
        <w:ind w:left="5133" w:hanging="360"/>
      </w:pPr>
      <w:rPr>
        <w:rFonts w:hint="default"/>
        <w:lang w:val="en-US" w:eastAsia="en-US" w:bidi="ar-SA"/>
      </w:rPr>
    </w:lvl>
    <w:lvl w:ilvl="6" w:tplc="52446F34">
      <w:numFmt w:val="bullet"/>
      <w:lvlText w:val="•"/>
      <w:lvlJc w:val="left"/>
      <w:pPr>
        <w:ind w:left="5906" w:hanging="360"/>
      </w:pPr>
      <w:rPr>
        <w:rFonts w:hint="default"/>
        <w:lang w:val="en-US" w:eastAsia="en-US" w:bidi="ar-SA"/>
      </w:rPr>
    </w:lvl>
    <w:lvl w:ilvl="7" w:tplc="8FC8645C">
      <w:numFmt w:val="bullet"/>
      <w:lvlText w:val="•"/>
      <w:lvlJc w:val="left"/>
      <w:pPr>
        <w:ind w:left="6680" w:hanging="360"/>
      </w:pPr>
      <w:rPr>
        <w:rFonts w:hint="default"/>
        <w:lang w:val="en-US" w:eastAsia="en-US" w:bidi="ar-SA"/>
      </w:rPr>
    </w:lvl>
    <w:lvl w:ilvl="8" w:tplc="B8F88C40">
      <w:numFmt w:val="bullet"/>
      <w:lvlText w:val="•"/>
      <w:lvlJc w:val="left"/>
      <w:pPr>
        <w:ind w:left="7453" w:hanging="360"/>
      </w:pPr>
      <w:rPr>
        <w:rFonts w:hint="default"/>
        <w:lang w:val="en-US" w:eastAsia="en-US" w:bidi="ar-SA"/>
      </w:rPr>
    </w:lvl>
  </w:abstractNum>
  <w:abstractNum w:abstractNumId="19">
    <w:nsid w:val="5014508C"/>
    <w:multiLevelType w:val="multilevel"/>
    <w:tmpl w:val="938CCF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5D0FE5"/>
    <w:multiLevelType w:val="hybridMultilevel"/>
    <w:tmpl w:val="EED8697A"/>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56890C51"/>
    <w:multiLevelType w:val="hybridMultilevel"/>
    <w:tmpl w:val="DAB4A8B4"/>
    <w:lvl w:ilvl="0" w:tplc="3809000F">
      <w:start w:val="1"/>
      <w:numFmt w:val="decimal"/>
      <w:lvlText w:val="%1."/>
      <w:lvlJc w:val="left"/>
      <w:pPr>
        <w:ind w:left="1391" w:hanging="360"/>
      </w:pPr>
      <w:rPr>
        <w:rFonts w:hint="default"/>
      </w:rPr>
    </w:lvl>
    <w:lvl w:ilvl="1" w:tplc="3A1459CE">
      <w:start w:val="1"/>
      <w:numFmt w:val="lowerLetter"/>
      <w:lvlText w:val="%2."/>
      <w:lvlJc w:val="left"/>
      <w:pPr>
        <w:ind w:left="2111" w:hanging="360"/>
      </w:pPr>
      <w:rPr>
        <w:rFonts w:hint="default"/>
      </w:rPr>
    </w:lvl>
    <w:lvl w:ilvl="2" w:tplc="ACC46024">
      <w:start w:val="1"/>
      <w:numFmt w:val="decimal"/>
      <w:lvlText w:val="%3)"/>
      <w:lvlJc w:val="left"/>
      <w:pPr>
        <w:ind w:left="3011" w:hanging="360"/>
      </w:pPr>
      <w:rPr>
        <w:rFonts w:hint="default"/>
      </w:rPr>
    </w:lvl>
    <w:lvl w:ilvl="3" w:tplc="FFFFFFFF" w:tentative="1">
      <w:start w:val="1"/>
      <w:numFmt w:val="decimal"/>
      <w:lvlText w:val="%4."/>
      <w:lvlJc w:val="left"/>
      <w:pPr>
        <w:ind w:left="3551" w:hanging="360"/>
      </w:pPr>
    </w:lvl>
    <w:lvl w:ilvl="4" w:tplc="FFFFFFFF" w:tentative="1">
      <w:start w:val="1"/>
      <w:numFmt w:val="lowerLetter"/>
      <w:lvlText w:val="%5."/>
      <w:lvlJc w:val="left"/>
      <w:pPr>
        <w:ind w:left="4271" w:hanging="360"/>
      </w:pPr>
    </w:lvl>
    <w:lvl w:ilvl="5" w:tplc="FFFFFFFF" w:tentative="1">
      <w:start w:val="1"/>
      <w:numFmt w:val="lowerRoman"/>
      <w:lvlText w:val="%6."/>
      <w:lvlJc w:val="right"/>
      <w:pPr>
        <w:ind w:left="4991" w:hanging="180"/>
      </w:pPr>
    </w:lvl>
    <w:lvl w:ilvl="6" w:tplc="FFFFFFFF" w:tentative="1">
      <w:start w:val="1"/>
      <w:numFmt w:val="decimal"/>
      <w:lvlText w:val="%7."/>
      <w:lvlJc w:val="left"/>
      <w:pPr>
        <w:ind w:left="5711" w:hanging="360"/>
      </w:pPr>
    </w:lvl>
    <w:lvl w:ilvl="7" w:tplc="FFFFFFFF" w:tentative="1">
      <w:start w:val="1"/>
      <w:numFmt w:val="lowerLetter"/>
      <w:lvlText w:val="%8."/>
      <w:lvlJc w:val="left"/>
      <w:pPr>
        <w:ind w:left="6431" w:hanging="360"/>
      </w:pPr>
    </w:lvl>
    <w:lvl w:ilvl="8" w:tplc="FFFFFFFF" w:tentative="1">
      <w:start w:val="1"/>
      <w:numFmt w:val="lowerRoman"/>
      <w:lvlText w:val="%9."/>
      <w:lvlJc w:val="right"/>
      <w:pPr>
        <w:ind w:left="7151" w:hanging="180"/>
      </w:pPr>
    </w:lvl>
  </w:abstractNum>
  <w:abstractNum w:abstractNumId="22">
    <w:nsid w:val="60B972C7"/>
    <w:multiLevelType w:val="hybridMultilevel"/>
    <w:tmpl w:val="00FAEAA0"/>
    <w:lvl w:ilvl="0" w:tplc="38090001">
      <w:start w:val="1"/>
      <w:numFmt w:val="bullet"/>
      <w:lvlText w:val=""/>
      <w:lvlJc w:val="left"/>
      <w:pPr>
        <w:ind w:left="1713" w:hanging="360"/>
      </w:pPr>
      <w:rPr>
        <w:rFonts w:ascii="Symbol" w:hAnsi="Symbol" w:hint="default"/>
      </w:rPr>
    </w:lvl>
    <w:lvl w:ilvl="1" w:tplc="38090003" w:tentative="1">
      <w:start w:val="1"/>
      <w:numFmt w:val="bullet"/>
      <w:lvlText w:val="o"/>
      <w:lvlJc w:val="left"/>
      <w:pPr>
        <w:ind w:left="2433" w:hanging="360"/>
      </w:pPr>
      <w:rPr>
        <w:rFonts w:ascii="Courier New" w:hAnsi="Courier New" w:cs="Courier New" w:hint="default"/>
      </w:rPr>
    </w:lvl>
    <w:lvl w:ilvl="2" w:tplc="38090005" w:tentative="1">
      <w:start w:val="1"/>
      <w:numFmt w:val="bullet"/>
      <w:lvlText w:val=""/>
      <w:lvlJc w:val="left"/>
      <w:pPr>
        <w:ind w:left="3153" w:hanging="360"/>
      </w:pPr>
      <w:rPr>
        <w:rFonts w:ascii="Wingdings" w:hAnsi="Wingdings" w:hint="default"/>
      </w:rPr>
    </w:lvl>
    <w:lvl w:ilvl="3" w:tplc="38090001" w:tentative="1">
      <w:start w:val="1"/>
      <w:numFmt w:val="bullet"/>
      <w:lvlText w:val=""/>
      <w:lvlJc w:val="left"/>
      <w:pPr>
        <w:ind w:left="3873" w:hanging="360"/>
      </w:pPr>
      <w:rPr>
        <w:rFonts w:ascii="Symbol" w:hAnsi="Symbol" w:hint="default"/>
      </w:rPr>
    </w:lvl>
    <w:lvl w:ilvl="4" w:tplc="38090003" w:tentative="1">
      <w:start w:val="1"/>
      <w:numFmt w:val="bullet"/>
      <w:lvlText w:val="o"/>
      <w:lvlJc w:val="left"/>
      <w:pPr>
        <w:ind w:left="4593" w:hanging="360"/>
      </w:pPr>
      <w:rPr>
        <w:rFonts w:ascii="Courier New" w:hAnsi="Courier New" w:cs="Courier New" w:hint="default"/>
      </w:rPr>
    </w:lvl>
    <w:lvl w:ilvl="5" w:tplc="38090005" w:tentative="1">
      <w:start w:val="1"/>
      <w:numFmt w:val="bullet"/>
      <w:lvlText w:val=""/>
      <w:lvlJc w:val="left"/>
      <w:pPr>
        <w:ind w:left="5313" w:hanging="360"/>
      </w:pPr>
      <w:rPr>
        <w:rFonts w:ascii="Wingdings" w:hAnsi="Wingdings" w:hint="default"/>
      </w:rPr>
    </w:lvl>
    <w:lvl w:ilvl="6" w:tplc="38090001" w:tentative="1">
      <w:start w:val="1"/>
      <w:numFmt w:val="bullet"/>
      <w:lvlText w:val=""/>
      <w:lvlJc w:val="left"/>
      <w:pPr>
        <w:ind w:left="6033" w:hanging="360"/>
      </w:pPr>
      <w:rPr>
        <w:rFonts w:ascii="Symbol" w:hAnsi="Symbol" w:hint="default"/>
      </w:rPr>
    </w:lvl>
    <w:lvl w:ilvl="7" w:tplc="38090003" w:tentative="1">
      <w:start w:val="1"/>
      <w:numFmt w:val="bullet"/>
      <w:lvlText w:val="o"/>
      <w:lvlJc w:val="left"/>
      <w:pPr>
        <w:ind w:left="6753" w:hanging="360"/>
      </w:pPr>
      <w:rPr>
        <w:rFonts w:ascii="Courier New" w:hAnsi="Courier New" w:cs="Courier New" w:hint="default"/>
      </w:rPr>
    </w:lvl>
    <w:lvl w:ilvl="8" w:tplc="38090005" w:tentative="1">
      <w:start w:val="1"/>
      <w:numFmt w:val="bullet"/>
      <w:lvlText w:val=""/>
      <w:lvlJc w:val="left"/>
      <w:pPr>
        <w:ind w:left="7473" w:hanging="360"/>
      </w:pPr>
      <w:rPr>
        <w:rFonts w:ascii="Wingdings" w:hAnsi="Wingdings" w:hint="default"/>
      </w:rPr>
    </w:lvl>
  </w:abstractNum>
  <w:abstractNum w:abstractNumId="23">
    <w:nsid w:val="647412EC"/>
    <w:multiLevelType w:val="multilevel"/>
    <w:tmpl w:val="31B079D6"/>
    <w:lvl w:ilvl="0">
      <w:start w:val="2"/>
      <w:numFmt w:val="decimal"/>
      <w:lvlText w:val="%1"/>
      <w:lvlJc w:val="left"/>
      <w:pPr>
        <w:ind w:left="360" w:hanging="360"/>
      </w:pPr>
      <w:rPr>
        <w:rFonts w:hint="default"/>
      </w:rPr>
    </w:lvl>
    <w:lvl w:ilvl="1">
      <w:start w:val="2"/>
      <w:numFmt w:val="decimal"/>
      <w:lvlText w:val="%1.%2"/>
      <w:lvlJc w:val="left"/>
      <w:pPr>
        <w:ind w:left="826" w:hanging="36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24">
    <w:nsid w:val="68D91A03"/>
    <w:multiLevelType w:val="hybridMultilevel"/>
    <w:tmpl w:val="3CFC0C90"/>
    <w:lvl w:ilvl="0" w:tplc="4E663344">
      <w:start w:val="1"/>
      <w:numFmt w:val="decimal"/>
      <w:lvlText w:val="%1)"/>
      <w:lvlJc w:val="left"/>
      <w:pPr>
        <w:ind w:left="20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8090019" w:tentative="1">
      <w:start w:val="1"/>
      <w:numFmt w:val="lowerLetter"/>
      <w:lvlText w:val="%2."/>
      <w:lvlJc w:val="left"/>
      <w:pPr>
        <w:ind w:left="2756" w:hanging="360"/>
      </w:pPr>
    </w:lvl>
    <w:lvl w:ilvl="2" w:tplc="3809001B">
      <w:start w:val="1"/>
      <w:numFmt w:val="lowerRoman"/>
      <w:lvlText w:val="%3."/>
      <w:lvlJc w:val="right"/>
      <w:pPr>
        <w:ind w:left="3476" w:hanging="180"/>
      </w:pPr>
    </w:lvl>
    <w:lvl w:ilvl="3" w:tplc="3809000F" w:tentative="1">
      <w:start w:val="1"/>
      <w:numFmt w:val="decimal"/>
      <w:lvlText w:val="%4."/>
      <w:lvlJc w:val="left"/>
      <w:pPr>
        <w:ind w:left="4196" w:hanging="360"/>
      </w:pPr>
    </w:lvl>
    <w:lvl w:ilvl="4" w:tplc="38090019" w:tentative="1">
      <w:start w:val="1"/>
      <w:numFmt w:val="lowerLetter"/>
      <w:lvlText w:val="%5."/>
      <w:lvlJc w:val="left"/>
      <w:pPr>
        <w:ind w:left="4916" w:hanging="360"/>
      </w:pPr>
    </w:lvl>
    <w:lvl w:ilvl="5" w:tplc="3809001B" w:tentative="1">
      <w:start w:val="1"/>
      <w:numFmt w:val="lowerRoman"/>
      <w:lvlText w:val="%6."/>
      <w:lvlJc w:val="right"/>
      <w:pPr>
        <w:ind w:left="5636" w:hanging="180"/>
      </w:pPr>
    </w:lvl>
    <w:lvl w:ilvl="6" w:tplc="3809000F" w:tentative="1">
      <w:start w:val="1"/>
      <w:numFmt w:val="decimal"/>
      <w:lvlText w:val="%7."/>
      <w:lvlJc w:val="left"/>
      <w:pPr>
        <w:ind w:left="6356" w:hanging="360"/>
      </w:pPr>
    </w:lvl>
    <w:lvl w:ilvl="7" w:tplc="38090019" w:tentative="1">
      <w:start w:val="1"/>
      <w:numFmt w:val="lowerLetter"/>
      <w:lvlText w:val="%8."/>
      <w:lvlJc w:val="left"/>
      <w:pPr>
        <w:ind w:left="7076" w:hanging="360"/>
      </w:pPr>
    </w:lvl>
    <w:lvl w:ilvl="8" w:tplc="3809001B" w:tentative="1">
      <w:start w:val="1"/>
      <w:numFmt w:val="lowerRoman"/>
      <w:lvlText w:val="%9."/>
      <w:lvlJc w:val="right"/>
      <w:pPr>
        <w:ind w:left="7796" w:hanging="180"/>
      </w:pPr>
    </w:lvl>
  </w:abstractNum>
  <w:abstractNum w:abstractNumId="25">
    <w:nsid w:val="69DE33BF"/>
    <w:multiLevelType w:val="hybridMultilevel"/>
    <w:tmpl w:val="55A87D8A"/>
    <w:lvl w:ilvl="0" w:tplc="7998598A">
      <w:start w:val="10"/>
      <w:numFmt w:val="decimal"/>
      <w:lvlText w:val="%1"/>
      <w:lvlJc w:val="left"/>
      <w:pPr>
        <w:ind w:left="927" w:hanging="360"/>
      </w:pPr>
      <w:rPr>
        <w:rFonts w:hint="default"/>
      </w:rPr>
    </w:lvl>
    <w:lvl w:ilvl="1" w:tplc="38090019">
      <w:start w:val="1"/>
      <w:numFmt w:val="lowerLetter"/>
      <w:lvlText w:val="%2."/>
      <w:lvlJc w:val="left"/>
      <w:pPr>
        <w:ind w:left="1647" w:hanging="360"/>
      </w:pPr>
    </w:lvl>
    <w:lvl w:ilvl="2" w:tplc="3809001B">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6">
    <w:nsid w:val="6CCB7ACE"/>
    <w:multiLevelType w:val="hybridMultilevel"/>
    <w:tmpl w:val="A516D29C"/>
    <w:lvl w:ilvl="0" w:tplc="1CD2043A">
      <w:start w:val="1"/>
      <w:numFmt w:val="lowerLetter"/>
      <w:lvlText w:val="%1."/>
      <w:lvlJc w:val="left"/>
      <w:pPr>
        <w:ind w:left="1391" w:hanging="360"/>
      </w:pPr>
      <w:rPr>
        <w:rFonts w:hint="default"/>
      </w:rPr>
    </w:lvl>
    <w:lvl w:ilvl="1" w:tplc="38090019">
      <w:start w:val="1"/>
      <w:numFmt w:val="lowerLetter"/>
      <w:lvlText w:val="%2."/>
      <w:lvlJc w:val="left"/>
      <w:pPr>
        <w:ind w:left="2111" w:hanging="360"/>
      </w:pPr>
    </w:lvl>
    <w:lvl w:ilvl="2" w:tplc="3809001B" w:tentative="1">
      <w:start w:val="1"/>
      <w:numFmt w:val="lowerRoman"/>
      <w:lvlText w:val="%3."/>
      <w:lvlJc w:val="right"/>
      <w:pPr>
        <w:ind w:left="2831" w:hanging="180"/>
      </w:pPr>
    </w:lvl>
    <w:lvl w:ilvl="3" w:tplc="3809000F" w:tentative="1">
      <w:start w:val="1"/>
      <w:numFmt w:val="decimal"/>
      <w:lvlText w:val="%4."/>
      <w:lvlJc w:val="left"/>
      <w:pPr>
        <w:ind w:left="3551" w:hanging="360"/>
      </w:pPr>
    </w:lvl>
    <w:lvl w:ilvl="4" w:tplc="38090019" w:tentative="1">
      <w:start w:val="1"/>
      <w:numFmt w:val="lowerLetter"/>
      <w:lvlText w:val="%5."/>
      <w:lvlJc w:val="left"/>
      <w:pPr>
        <w:ind w:left="4271" w:hanging="360"/>
      </w:pPr>
    </w:lvl>
    <w:lvl w:ilvl="5" w:tplc="3809001B" w:tentative="1">
      <w:start w:val="1"/>
      <w:numFmt w:val="lowerRoman"/>
      <w:lvlText w:val="%6."/>
      <w:lvlJc w:val="right"/>
      <w:pPr>
        <w:ind w:left="4991" w:hanging="180"/>
      </w:pPr>
    </w:lvl>
    <w:lvl w:ilvl="6" w:tplc="3809000F" w:tentative="1">
      <w:start w:val="1"/>
      <w:numFmt w:val="decimal"/>
      <w:lvlText w:val="%7."/>
      <w:lvlJc w:val="left"/>
      <w:pPr>
        <w:ind w:left="5711" w:hanging="360"/>
      </w:pPr>
    </w:lvl>
    <w:lvl w:ilvl="7" w:tplc="38090019" w:tentative="1">
      <w:start w:val="1"/>
      <w:numFmt w:val="lowerLetter"/>
      <w:lvlText w:val="%8."/>
      <w:lvlJc w:val="left"/>
      <w:pPr>
        <w:ind w:left="6431" w:hanging="360"/>
      </w:pPr>
    </w:lvl>
    <w:lvl w:ilvl="8" w:tplc="3809001B" w:tentative="1">
      <w:start w:val="1"/>
      <w:numFmt w:val="lowerRoman"/>
      <w:lvlText w:val="%9."/>
      <w:lvlJc w:val="right"/>
      <w:pPr>
        <w:ind w:left="7151" w:hanging="180"/>
      </w:pPr>
    </w:lvl>
  </w:abstractNum>
  <w:abstractNum w:abstractNumId="27">
    <w:nsid w:val="70484C5E"/>
    <w:multiLevelType w:val="hybridMultilevel"/>
    <w:tmpl w:val="ED5EE8F2"/>
    <w:lvl w:ilvl="0" w:tplc="4E663344">
      <w:start w:val="1"/>
      <w:numFmt w:val="decimal"/>
      <w:lvlText w:val="%1)"/>
      <w:lvlJc w:val="left"/>
      <w:pPr>
        <w:ind w:left="1743"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1" w:tplc="41223066">
      <w:numFmt w:val="bullet"/>
      <w:lvlText w:val=""/>
      <w:lvlJc w:val="left"/>
      <w:pPr>
        <w:ind w:left="2027" w:hanging="284"/>
      </w:pPr>
      <w:rPr>
        <w:rFonts w:ascii="Symbol" w:eastAsia="Symbol" w:hAnsi="Symbol" w:cs="Symbol" w:hint="default"/>
        <w:b w:val="0"/>
        <w:bCs w:val="0"/>
        <w:i w:val="0"/>
        <w:iCs w:val="0"/>
        <w:spacing w:val="0"/>
        <w:w w:val="100"/>
        <w:sz w:val="24"/>
        <w:szCs w:val="24"/>
        <w:lang w:val="en-US" w:eastAsia="en-US" w:bidi="ar-SA"/>
      </w:rPr>
    </w:lvl>
    <w:lvl w:ilvl="2" w:tplc="26749CBA">
      <w:numFmt w:val="bullet"/>
      <w:lvlText w:val="•"/>
      <w:lvlJc w:val="left"/>
      <w:pPr>
        <w:ind w:left="2160" w:hanging="284"/>
      </w:pPr>
      <w:rPr>
        <w:rFonts w:hint="default"/>
        <w:lang w:val="en-US" w:eastAsia="en-US" w:bidi="ar-SA"/>
      </w:rPr>
    </w:lvl>
    <w:lvl w:ilvl="3" w:tplc="F4DC3B1E">
      <w:numFmt w:val="bullet"/>
      <w:lvlText w:val="•"/>
      <w:lvlJc w:val="left"/>
      <w:pPr>
        <w:ind w:left="3015" w:hanging="284"/>
      </w:pPr>
      <w:rPr>
        <w:rFonts w:hint="default"/>
        <w:lang w:val="en-US" w:eastAsia="en-US" w:bidi="ar-SA"/>
      </w:rPr>
    </w:lvl>
    <w:lvl w:ilvl="4" w:tplc="7C66EDC6">
      <w:numFmt w:val="bullet"/>
      <w:lvlText w:val="•"/>
      <w:lvlJc w:val="left"/>
      <w:pPr>
        <w:ind w:left="3870" w:hanging="284"/>
      </w:pPr>
      <w:rPr>
        <w:rFonts w:hint="default"/>
        <w:lang w:val="en-US" w:eastAsia="en-US" w:bidi="ar-SA"/>
      </w:rPr>
    </w:lvl>
    <w:lvl w:ilvl="5" w:tplc="48508252">
      <w:numFmt w:val="bullet"/>
      <w:lvlText w:val="•"/>
      <w:lvlJc w:val="left"/>
      <w:pPr>
        <w:ind w:left="4725" w:hanging="284"/>
      </w:pPr>
      <w:rPr>
        <w:rFonts w:hint="default"/>
        <w:lang w:val="en-US" w:eastAsia="en-US" w:bidi="ar-SA"/>
      </w:rPr>
    </w:lvl>
    <w:lvl w:ilvl="6" w:tplc="14ECF4B6">
      <w:numFmt w:val="bullet"/>
      <w:lvlText w:val="•"/>
      <w:lvlJc w:val="left"/>
      <w:pPr>
        <w:ind w:left="5580" w:hanging="284"/>
      </w:pPr>
      <w:rPr>
        <w:rFonts w:hint="default"/>
        <w:lang w:val="en-US" w:eastAsia="en-US" w:bidi="ar-SA"/>
      </w:rPr>
    </w:lvl>
    <w:lvl w:ilvl="7" w:tplc="A998D4EA">
      <w:numFmt w:val="bullet"/>
      <w:lvlText w:val="•"/>
      <w:lvlJc w:val="left"/>
      <w:pPr>
        <w:ind w:left="6435" w:hanging="284"/>
      </w:pPr>
      <w:rPr>
        <w:rFonts w:hint="default"/>
        <w:lang w:val="en-US" w:eastAsia="en-US" w:bidi="ar-SA"/>
      </w:rPr>
    </w:lvl>
    <w:lvl w:ilvl="8" w:tplc="987667A6">
      <w:numFmt w:val="bullet"/>
      <w:lvlText w:val="•"/>
      <w:lvlJc w:val="left"/>
      <w:pPr>
        <w:ind w:left="7290" w:hanging="284"/>
      </w:pPr>
      <w:rPr>
        <w:rFonts w:hint="default"/>
        <w:lang w:val="en-US" w:eastAsia="en-US" w:bidi="ar-SA"/>
      </w:rPr>
    </w:lvl>
  </w:abstractNum>
  <w:abstractNum w:abstractNumId="28">
    <w:nsid w:val="77C34F16"/>
    <w:multiLevelType w:val="multilevel"/>
    <w:tmpl w:val="8EA48B54"/>
    <w:lvl w:ilvl="0">
      <w:start w:val="2"/>
      <w:numFmt w:val="decimal"/>
      <w:lvlText w:val="%1"/>
      <w:lvlJc w:val="left"/>
      <w:pPr>
        <w:ind w:left="1177" w:hanging="428"/>
      </w:pPr>
      <w:rPr>
        <w:rFonts w:hint="default"/>
        <w:lang w:val="en-US" w:eastAsia="en-US" w:bidi="ar-SA"/>
      </w:rPr>
    </w:lvl>
    <w:lvl w:ilvl="1">
      <w:start w:val="1"/>
      <w:numFmt w:val="decimal"/>
      <w:lvlText w:val="%1.%2."/>
      <w:lvlJc w:val="left"/>
      <w:pPr>
        <w:ind w:left="1177"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upperLetter"/>
      <w:lvlText w:val="%3."/>
      <w:lvlJc w:val="left"/>
      <w:pPr>
        <w:ind w:left="1599" w:hanging="423"/>
      </w:pPr>
      <w:rPr>
        <w:rFonts w:ascii="Times New Roman" w:eastAsia="Times New Roman" w:hAnsi="Times New Roman" w:cs="Times New Roman" w:hint="default"/>
        <w:b w:val="0"/>
        <w:bCs w:val="0"/>
        <w:i w:val="0"/>
        <w:iCs w:val="0"/>
        <w:spacing w:val="-6"/>
        <w:w w:val="100"/>
        <w:sz w:val="24"/>
        <w:szCs w:val="24"/>
        <w:lang w:val="en-US" w:eastAsia="en-US" w:bidi="ar-SA"/>
      </w:rPr>
    </w:lvl>
    <w:lvl w:ilvl="3">
      <w:numFmt w:val="bullet"/>
      <w:lvlText w:val="•"/>
      <w:lvlJc w:val="left"/>
      <w:pPr>
        <w:ind w:left="3244" w:hanging="423"/>
      </w:pPr>
      <w:rPr>
        <w:rFonts w:hint="default"/>
        <w:lang w:val="en-US" w:eastAsia="en-US" w:bidi="ar-SA"/>
      </w:rPr>
    </w:lvl>
    <w:lvl w:ilvl="4">
      <w:numFmt w:val="bullet"/>
      <w:lvlText w:val="•"/>
      <w:lvlJc w:val="left"/>
      <w:pPr>
        <w:ind w:left="4066" w:hanging="423"/>
      </w:pPr>
      <w:rPr>
        <w:rFonts w:hint="default"/>
        <w:lang w:val="en-US" w:eastAsia="en-US" w:bidi="ar-SA"/>
      </w:rPr>
    </w:lvl>
    <w:lvl w:ilvl="5">
      <w:numFmt w:val="bullet"/>
      <w:lvlText w:val="•"/>
      <w:lvlJc w:val="left"/>
      <w:pPr>
        <w:ind w:left="4888" w:hanging="423"/>
      </w:pPr>
      <w:rPr>
        <w:rFonts w:hint="default"/>
        <w:lang w:val="en-US" w:eastAsia="en-US" w:bidi="ar-SA"/>
      </w:rPr>
    </w:lvl>
    <w:lvl w:ilvl="6">
      <w:numFmt w:val="bullet"/>
      <w:lvlText w:val="•"/>
      <w:lvlJc w:val="left"/>
      <w:pPr>
        <w:ind w:left="5711" w:hanging="423"/>
      </w:pPr>
      <w:rPr>
        <w:rFonts w:hint="default"/>
        <w:lang w:val="en-US" w:eastAsia="en-US" w:bidi="ar-SA"/>
      </w:rPr>
    </w:lvl>
    <w:lvl w:ilvl="7">
      <w:numFmt w:val="bullet"/>
      <w:lvlText w:val="•"/>
      <w:lvlJc w:val="left"/>
      <w:pPr>
        <w:ind w:left="6533" w:hanging="423"/>
      </w:pPr>
      <w:rPr>
        <w:rFonts w:hint="default"/>
        <w:lang w:val="en-US" w:eastAsia="en-US" w:bidi="ar-SA"/>
      </w:rPr>
    </w:lvl>
    <w:lvl w:ilvl="8">
      <w:numFmt w:val="bullet"/>
      <w:lvlText w:val="•"/>
      <w:lvlJc w:val="left"/>
      <w:pPr>
        <w:ind w:left="7355" w:hanging="423"/>
      </w:pPr>
      <w:rPr>
        <w:rFonts w:hint="default"/>
        <w:lang w:val="en-US" w:eastAsia="en-US" w:bidi="ar-SA"/>
      </w:rPr>
    </w:lvl>
  </w:abstractNum>
  <w:abstractNum w:abstractNumId="29">
    <w:nsid w:val="792B2B7A"/>
    <w:multiLevelType w:val="hybridMultilevel"/>
    <w:tmpl w:val="87484C74"/>
    <w:lvl w:ilvl="0" w:tplc="570CE256">
      <w:start w:val="3"/>
      <w:numFmt w:val="lowerLetter"/>
      <w:lvlText w:val="%1."/>
      <w:lvlJc w:val="left"/>
      <w:pPr>
        <w:ind w:left="1751" w:hanging="360"/>
      </w:pPr>
      <w:rPr>
        <w:rFonts w:hint="default"/>
      </w:rPr>
    </w:lvl>
    <w:lvl w:ilvl="1" w:tplc="38090019" w:tentative="1">
      <w:start w:val="1"/>
      <w:numFmt w:val="lowerLetter"/>
      <w:lvlText w:val="%2."/>
      <w:lvlJc w:val="left"/>
      <w:pPr>
        <w:ind w:left="2471" w:hanging="360"/>
      </w:pPr>
    </w:lvl>
    <w:lvl w:ilvl="2" w:tplc="3809001B" w:tentative="1">
      <w:start w:val="1"/>
      <w:numFmt w:val="lowerRoman"/>
      <w:lvlText w:val="%3."/>
      <w:lvlJc w:val="right"/>
      <w:pPr>
        <w:ind w:left="3191" w:hanging="180"/>
      </w:pPr>
    </w:lvl>
    <w:lvl w:ilvl="3" w:tplc="3809000F" w:tentative="1">
      <w:start w:val="1"/>
      <w:numFmt w:val="decimal"/>
      <w:lvlText w:val="%4."/>
      <w:lvlJc w:val="left"/>
      <w:pPr>
        <w:ind w:left="3911" w:hanging="360"/>
      </w:pPr>
    </w:lvl>
    <w:lvl w:ilvl="4" w:tplc="38090019" w:tentative="1">
      <w:start w:val="1"/>
      <w:numFmt w:val="lowerLetter"/>
      <w:lvlText w:val="%5."/>
      <w:lvlJc w:val="left"/>
      <w:pPr>
        <w:ind w:left="4631" w:hanging="360"/>
      </w:pPr>
    </w:lvl>
    <w:lvl w:ilvl="5" w:tplc="3809001B" w:tentative="1">
      <w:start w:val="1"/>
      <w:numFmt w:val="lowerRoman"/>
      <w:lvlText w:val="%6."/>
      <w:lvlJc w:val="right"/>
      <w:pPr>
        <w:ind w:left="5351" w:hanging="180"/>
      </w:pPr>
    </w:lvl>
    <w:lvl w:ilvl="6" w:tplc="3809000F" w:tentative="1">
      <w:start w:val="1"/>
      <w:numFmt w:val="decimal"/>
      <w:lvlText w:val="%7."/>
      <w:lvlJc w:val="left"/>
      <w:pPr>
        <w:ind w:left="6071" w:hanging="360"/>
      </w:pPr>
    </w:lvl>
    <w:lvl w:ilvl="7" w:tplc="38090019" w:tentative="1">
      <w:start w:val="1"/>
      <w:numFmt w:val="lowerLetter"/>
      <w:lvlText w:val="%8."/>
      <w:lvlJc w:val="left"/>
      <w:pPr>
        <w:ind w:left="6791" w:hanging="360"/>
      </w:pPr>
    </w:lvl>
    <w:lvl w:ilvl="8" w:tplc="3809001B" w:tentative="1">
      <w:start w:val="1"/>
      <w:numFmt w:val="lowerRoman"/>
      <w:lvlText w:val="%9."/>
      <w:lvlJc w:val="right"/>
      <w:pPr>
        <w:ind w:left="7511" w:hanging="180"/>
      </w:pPr>
    </w:lvl>
  </w:abstractNum>
  <w:num w:numId="1">
    <w:abstractNumId w:val="1"/>
  </w:num>
  <w:num w:numId="2">
    <w:abstractNumId w:val="27"/>
  </w:num>
  <w:num w:numId="3">
    <w:abstractNumId w:val="6"/>
  </w:num>
  <w:num w:numId="4">
    <w:abstractNumId w:val="18"/>
  </w:num>
  <w:num w:numId="5">
    <w:abstractNumId w:val="10"/>
  </w:num>
  <w:num w:numId="6">
    <w:abstractNumId w:val="16"/>
  </w:num>
  <w:num w:numId="7">
    <w:abstractNumId w:val="0"/>
  </w:num>
  <w:num w:numId="8">
    <w:abstractNumId w:val="28"/>
  </w:num>
  <w:num w:numId="9">
    <w:abstractNumId w:val="7"/>
  </w:num>
  <w:num w:numId="10">
    <w:abstractNumId w:val="4"/>
  </w:num>
  <w:num w:numId="11">
    <w:abstractNumId w:val="26"/>
  </w:num>
  <w:num w:numId="12">
    <w:abstractNumId w:val="15"/>
  </w:num>
  <w:num w:numId="13">
    <w:abstractNumId w:val="21"/>
  </w:num>
  <w:num w:numId="14">
    <w:abstractNumId w:val="14"/>
  </w:num>
  <w:num w:numId="15">
    <w:abstractNumId w:val="20"/>
  </w:num>
  <w:num w:numId="16">
    <w:abstractNumId w:val="2"/>
  </w:num>
  <w:num w:numId="17">
    <w:abstractNumId w:val="8"/>
  </w:num>
  <w:num w:numId="18">
    <w:abstractNumId w:val="22"/>
  </w:num>
  <w:num w:numId="19">
    <w:abstractNumId w:val="24"/>
  </w:num>
  <w:num w:numId="20">
    <w:abstractNumId w:val="25"/>
  </w:num>
  <w:num w:numId="21">
    <w:abstractNumId w:val="29"/>
  </w:num>
  <w:num w:numId="22">
    <w:abstractNumId w:val="23"/>
  </w:num>
  <w:num w:numId="23">
    <w:abstractNumId w:val="3"/>
  </w:num>
  <w:num w:numId="24">
    <w:abstractNumId w:val="13"/>
  </w:num>
  <w:num w:numId="25">
    <w:abstractNumId w:val="9"/>
  </w:num>
  <w:num w:numId="26">
    <w:abstractNumId w:val="11"/>
  </w:num>
  <w:num w:numId="27">
    <w:abstractNumId w:val="12"/>
  </w:num>
  <w:num w:numId="28">
    <w:abstractNumId w:val="19"/>
  </w:num>
  <w:num w:numId="29">
    <w:abstractNumId w:val="5"/>
  </w:num>
  <w:num w:numId="3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50000" w:hash="kbB573OCTYE6GijWIPTy89A9CT0=" w:salt="q8MJGqWTn11+bkH9Fk2y/Q=="/>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shapeLayoutLikeWW8/>
  </w:compat>
  <w:rsids>
    <w:rsidRoot w:val="00026046"/>
    <w:rsid w:val="000001C2"/>
    <w:rsid w:val="00006882"/>
    <w:rsid w:val="00011D93"/>
    <w:rsid w:val="00021809"/>
    <w:rsid w:val="00026046"/>
    <w:rsid w:val="00040B2D"/>
    <w:rsid w:val="000411DC"/>
    <w:rsid w:val="00046FD8"/>
    <w:rsid w:val="00061BF0"/>
    <w:rsid w:val="00061CFC"/>
    <w:rsid w:val="0006525F"/>
    <w:rsid w:val="0006693A"/>
    <w:rsid w:val="000671D9"/>
    <w:rsid w:val="00071D0E"/>
    <w:rsid w:val="000737BA"/>
    <w:rsid w:val="00075143"/>
    <w:rsid w:val="00075864"/>
    <w:rsid w:val="000843DC"/>
    <w:rsid w:val="000935C5"/>
    <w:rsid w:val="0009477D"/>
    <w:rsid w:val="000A03BD"/>
    <w:rsid w:val="000A0F08"/>
    <w:rsid w:val="000B2798"/>
    <w:rsid w:val="000B384F"/>
    <w:rsid w:val="000B64BA"/>
    <w:rsid w:val="000B72C7"/>
    <w:rsid w:val="000C0363"/>
    <w:rsid w:val="000C1092"/>
    <w:rsid w:val="000C2096"/>
    <w:rsid w:val="000C6232"/>
    <w:rsid w:val="000C71A0"/>
    <w:rsid w:val="000D0245"/>
    <w:rsid w:val="000D5344"/>
    <w:rsid w:val="000D72E0"/>
    <w:rsid w:val="000E495E"/>
    <w:rsid w:val="000F2E71"/>
    <w:rsid w:val="0010214F"/>
    <w:rsid w:val="00110ADF"/>
    <w:rsid w:val="00111BBE"/>
    <w:rsid w:val="00115AD4"/>
    <w:rsid w:val="00122A6A"/>
    <w:rsid w:val="001264A9"/>
    <w:rsid w:val="0016148C"/>
    <w:rsid w:val="00161853"/>
    <w:rsid w:val="001675C2"/>
    <w:rsid w:val="001755A9"/>
    <w:rsid w:val="00182780"/>
    <w:rsid w:val="0018473E"/>
    <w:rsid w:val="001853C7"/>
    <w:rsid w:val="00192805"/>
    <w:rsid w:val="00193BEF"/>
    <w:rsid w:val="001A016B"/>
    <w:rsid w:val="001B5053"/>
    <w:rsid w:val="001B702A"/>
    <w:rsid w:val="001B742F"/>
    <w:rsid w:val="001C412D"/>
    <w:rsid w:val="001D55D5"/>
    <w:rsid w:val="001F4BD1"/>
    <w:rsid w:val="001F541E"/>
    <w:rsid w:val="001F7502"/>
    <w:rsid w:val="00205A19"/>
    <w:rsid w:val="00206945"/>
    <w:rsid w:val="00213B06"/>
    <w:rsid w:val="002213EC"/>
    <w:rsid w:val="0023304E"/>
    <w:rsid w:val="002412B0"/>
    <w:rsid w:val="00241D1F"/>
    <w:rsid w:val="00242626"/>
    <w:rsid w:val="00250372"/>
    <w:rsid w:val="00252773"/>
    <w:rsid w:val="0025563F"/>
    <w:rsid w:val="00261FF4"/>
    <w:rsid w:val="00264BD6"/>
    <w:rsid w:val="00264E44"/>
    <w:rsid w:val="00275866"/>
    <w:rsid w:val="0027792E"/>
    <w:rsid w:val="00280537"/>
    <w:rsid w:val="00280785"/>
    <w:rsid w:val="00283C95"/>
    <w:rsid w:val="0029140C"/>
    <w:rsid w:val="00297B5A"/>
    <w:rsid w:val="002A6612"/>
    <w:rsid w:val="002A7076"/>
    <w:rsid w:val="002A7E28"/>
    <w:rsid w:val="002B145E"/>
    <w:rsid w:val="002C4530"/>
    <w:rsid w:val="002D1553"/>
    <w:rsid w:val="002D22B6"/>
    <w:rsid w:val="002D5029"/>
    <w:rsid w:val="002D6A4F"/>
    <w:rsid w:val="002E1120"/>
    <w:rsid w:val="002E11FE"/>
    <w:rsid w:val="002E1DB4"/>
    <w:rsid w:val="002F039F"/>
    <w:rsid w:val="0030036A"/>
    <w:rsid w:val="00315496"/>
    <w:rsid w:val="00324F5D"/>
    <w:rsid w:val="00326B5C"/>
    <w:rsid w:val="0033086A"/>
    <w:rsid w:val="0033250F"/>
    <w:rsid w:val="003333EF"/>
    <w:rsid w:val="00347700"/>
    <w:rsid w:val="00350D93"/>
    <w:rsid w:val="00350E17"/>
    <w:rsid w:val="00353830"/>
    <w:rsid w:val="00353FFB"/>
    <w:rsid w:val="00357AE4"/>
    <w:rsid w:val="00361AFD"/>
    <w:rsid w:val="00375AA2"/>
    <w:rsid w:val="0037750F"/>
    <w:rsid w:val="00387DBD"/>
    <w:rsid w:val="00391774"/>
    <w:rsid w:val="00394302"/>
    <w:rsid w:val="003A17AF"/>
    <w:rsid w:val="003A68B9"/>
    <w:rsid w:val="003A7FA3"/>
    <w:rsid w:val="003B1E10"/>
    <w:rsid w:val="003B4F83"/>
    <w:rsid w:val="003B7C43"/>
    <w:rsid w:val="003B7FF3"/>
    <w:rsid w:val="003C33E6"/>
    <w:rsid w:val="003D4DCD"/>
    <w:rsid w:val="003D650B"/>
    <w:rsid w:val="003E0336"/>
    <w:rsid w:val="003E0B17"/>
    <w:rsid w:val="003E29B7"/>
    <w:rsid w:val="003E2BEC"/>
    <w:rsid w:val="003E5493"/>
    <w:rsid w:val="003F6EFD"/>
    <w:rsid w:val="0040037D"/>
    <w:rsid w:val="0041022C"/>
    <w:rsid w:val="00412C95"/>
    <w:rsid w:val="00413932"/>
    <w:rsid w:val="00414279"/>
    <w:rsid w:val="00414D40"/>
    <w:rsid w:val="00417E5A"/>
    <w:rsid w:val="004208DB"/>
    <w:rsid w:val="00431F34"/>
    <w:rsid w:val="004336F2"/>
    <w:rsid w:val="00441D62"/>
    <w:rsid w:val="004548F8"/>
    <w:rsid w:val="00455A2E"/>
    <w:rsid w:val="0045711E"/>
    <w:rsid w:val="004656A5"/>
    <w:rsid w:val="0048415E"/>
    <w:rsid w:val="004938C6"/>
    <w:rsid w:val="004A0551"/>
    <w:rsid w:val="004C0D01"/>
    <w:rsid w:val="004C1BAE"/>
    <w:rsid w:val="004C2C02"/>
    <w:rsid w:val="004C67F1"/>
    <w:rsid w:val="004C7FD5"/>
    <w:rsid w:val="004D0BC8"/>
    <w:rsid w:val="004D2D96"/>
    <w:rsid w:val="004D3B96"/>
    <w:rsid w:val="004D76E0"/>
    <w:rsid w:val="004E0DD7"/>
    <w:rsid w:val="004F07B3"/>
    <w:rsid w:val="0051684A"/>
    <w:rsid w:val="005228B0"/>
    <w:rsid w:val="0052399E"/>
    <w:rsid w:val="005254F2"/>
    <w:rsid w:val="0052709C"/>
    <w:rsid w:val="005366AB"/>
    <w:rsid w:val="005418FE"/>
    <w:rsid w:val="0054789C"/>
    <w:rsid w:val="00566615"/>
    <w:rsid w:val="00583A3A"/>
    <w:rsid w:val="005864FD"/>
    <w:rsid w:val="0058729E"/>
    <w:rsid w:val="005909E5"/>
    <w:rsid w:val="005A093B"/>
    <w:rsid w:val="005A26CC"/>
    <w:rsid w:val="005A395E"/>
    <w:rsid w:val="005A7670"/>
    <w:rsid w:val="005B3375"/>
    <w:rsid w:val="005B4BA7"/>
    <w:rsid w:val="005B620D"/>
    <w:rsid w:val="005C113E"/>
    <w:rsid w:val="005C3290"/>
    <w:rsid w:val="005C471B"/>
    <w:rsid w:val="005C5092"/>
    <w:rsid w:val="005C6BED"/>
    <w:rsid w:val="005D45DE"/>
    <w:rsid w:val="005E2D90"/>
    <w:rsid w:val="005E7A85"/>
    <w:rsid w:val="005F15AF"/>
    <w:rsid w:val="0060170D"/>
    <w:rsid w:val="00611088"/>
    <w:rsid w:val="00612BB2"/>
    <w:rsid w:val="00625D38"/>
    <w:rsid w:val="00630BAD"/>
    <w:rsid w:val="006331D4"/>
    <w:rsid w:val="00633855"/>
    <w:rsid w:val="00644EC6"/>
    <w:rsid w:val="006650D4"/>
    <w:rsid w:val="00671F5E"/>
    <w:rsid w:val="00677911"/>
    <w:rsid w:val="00690039"/>
    <w:rsid w:val="00691F53"/>
    <w:rsid w:val="00693942"/>
    <w:rsid w:val="006B0199"/>
    <w:rsid w:val="006B1C01"/>
    <w:rsid w:val="006B534B"/>
    <w:rsid w:val="006B5FAC"/>
    <w:rsid w:val="006B785B"/>
    <w:rsid w:val="006C07CE"/>
    <w:rsid w:val="006C16C7"/>
    <w:rsid w:val="006C5A73"/>
    <w:rsid w:val="006D6A8F"/>
    <w:rsid w:val="006D6E04"/>
    <w:rsid w:val="006F0D0C"/>
    <w:rsid w:val="006F1B3E"/>
    <w:rsid w:val="006F5756"/>
    <w:rsid w:val="006F6F8E"/>
    <w:rsid w:val="006F7730"/>
    <w:rsid w:val="00703947"/>
    <w:rsid w:val="00704591"/>
    <w:rsid w:val="00705882"/>
    <w:rsid w:val="007064E0"/>
    <w:rsid w:val="007070D5"/>
    <w:rsid w:val="00707609"/>
    <w:rsid w:val="00710B84"/>
    <w:rsid w:val="0071343D"/>
    <w:rsid w:val="00723DA8"/>
    <w:rsid w:val="0072643F"/>
    <w:rsid w:val="00727C8B"/>
    <w:rsid w:val="007322F5"/>
    <w:rsid w:val="00732682"/>
    <w:rsid w:val="00740261"/>
    <w:rsid w:val="0074146E"/>
    <w:rsid w:val="00742291"/>
    <w:rsid w:val="00742C6F"/>
    <w:rsid w:val="007505DB"/>
    <w:rsid w:val="00765632"/>
    <w:rsid w:val="00770EA1"/>
    <w:rsid w:val="007712C5"/>
    <w:rsid w:val="00777A9D"/>
    <w:rsid w:val="00795D75"/>
    <w:rsid w:val="007A0ECE"/>
    <w:rsid w:val="007A1E6A"/>
    <w:rsid w:val="007A68A1"/>
    <w:rsid w:val="007A7FC1"/>
    <w:rsid w:val="007A7FF6"/>
    <w:rsid w:val="007B33EB"/>
    <w:rsid w:val="007B3633"/>
    <w:rsid w:val="007B3D1E"/>
    <w:rsid w:val="007B552E"/>
    <w:rsid w:val="007B597C"/>
    <w:rsid w:val="007B5DE3"/>
    <w:rsid w:val="007C1F83"/>
    <w:rsid w:val="007C2DC6"/>
    <w:rsid w:val="007D216A"/>
    <w:rsid w:val="007D232F"/>
    <w:rsid w:val="007D5FD3"/>
    <w:rsid w:val="007E186A"/>
    <w:rsid w:val="007E7786"/>
    <w:rsid w:val="0080276E"/>
    <w:rsid w:val="00811F02"/>
    <w:rsid w:val="00815BBE"/>
    <w:rsid w:val="00822CB9"/>
    <w:rsid w:val="00823ECA"/>
    <w:rsid w:val="008265E6"/>
    <w:rsid w:val="0084056E"/>
    <w:rsid w:val="008412E2"/>
    <w:rsid w:val="00845069"/>
    <w:rsid w:val="00850861"/>
    <w:rsid w:val="00854839"/>
    <w:rsid w:val="008560EC"/>
    <w:rsid w:val="008570FE"/>
    <w:rsid w:val="0085798B"/>
    <w:rsid w:val="00860F60"/>
    <w:rsid w:val="00861D88"/>
    <w:rsid w:val="00861EED"/>
    <w:rsid w:val="0086562C"/>
    <w:rsid w:val="00876AB1"/>
    <w:rsid w:val="0087790A"/>
    <w:rsid w:val="00883D4B"/>
    <w:rsid w:val="00897DAE"/>
    <w:rsid w:val="008A2781"/>
    <w:rsid w:val="008A6CF8"/>
    <w:rsid w:val="008A7B41"/>
    <w:rsid w:val="008B2776"/>
    <w:rsid w:val="008B39C7"/>
    <w:rsid w:val="008B4FD8"/>
    <w:rsid w:val="008B51A0"/>
    <w:rsid w:val="008C7C69"/>
    <w:rsid w:val="008D0F2B"/>
    <w:rsid w:val="008D218A"/>
    <w:rsid w:val="008E018F"/>
    <w:rsid w:val="008F7327"/>
    <w:rsid w:val="00902A2A"/>
    <w:rsid w:val="00904149"/>
    <w:rsid w:val="00932540"/>
    <w:rsid w:val="009424E5"/>
    <w:rsid w:val="0094542C"/>
    <w:rsid w:val="0095104E"/>
    <w:rsid w:val="00955662"/>
    <w:rsid w:val="00962598"/>
    <w:rsid w:val="00966D07"/>
    <w:rsid w:val="00976D04"/>
    <w:rsid w:val="00980148"/>
    <w:rsid w:val="009824A4"/>
    <w:rsid w:val="009856A3"/>
    <w:rsid w:val="00994F44"/>
    <w:rsid w:val="009A0972"/>
    <w:rsid w:val="009A0B59"/>
    <w:rsid w:val="009A0D17"/>
    <w:rsid w:val="009A5F90"/>
    <w:rsid w:val="009A69D7"/>
    <w:rsid w:val="009D085E"/>
    <w:rsid w:val="009D31A4"/>
    <w:rsid w:val="009E2496"/>
    <w:rsid w:val="009E4003"/>
    <w:rsid w:val="009F52FA"/>
    <w:rsid w:val="00A00BFD"/>
    <w:rsid w:val="00A1440A"/>
    <w:rsid w:val="00A14F3E"/>
    <w:rsid w:val="00A2340F"/>
    <w:rsid w:val="00A304CC"/>
    <w:rsid w:val="00A305E2"/>
    <w:rsid w:val="00A43052"/>
    <w:rsid w:val="00A43BD4"/>
    <w:rsid w:val="00A46DC2"/>
    <w:rsid w:val="00A536F9"/>
    <w:rsid w:val="00A54D38"/>
    <w:rsid w:val="00A54DA9"/>
    <w:rsid w:val="00A63534"/>
    <w:rsid w:val="00A67789"/>
    <w:rsid w:val="00A70EF9"/>
    <w:rsid w:val="00A73547"/>
    <w:rsid w:val="00A7516C"/>
    <w:rsid w:val="00A75B59"/>
    <w:rsid w:val="00A858B2"/>
    <w:rsid w:val="00A87DEB"/>
    <w:rsid w:val="00A97BEA"/>
    <w:rsid w:val="00AA5FC4"/>
    <w:rsid w:val="00AB476B"/>
    <w:rsid w:val="00AC1517"/>
    <w:rsid w:val="00AC29B1"/>
    <w:rsid w:val="00AD31C6"/>
    <w:rsid w:val="00AD4428"/>
    <w:rsid w:val="00AD63EA"/>
    <w:rsid w:val="00AE7D48"/>
    <w:rsid w:val="00AF09BE"/>
    <w:rsid w:val="00AF5499"/>
    <w:rsid w:val="00AF5DF0"/>
    <w:rsid w:val="00AF6DDE"/>
    <w:rsid w:val="00AF724D"/>
    <w:rsid w:val="00B000F6"/>
    <w:rsid w:val="00B03C9B"/>
    <w:rsid w:val="00B05DDA"/>
    <w:rsid w:val="00B113AF"/>
    <w:rsid w:val="00B16605"/>
    <w:rsid w:val="00B17E4A"/>
    <w:rsid w:val="00B26A5E"/>
    <w:rsid w:val="00B475DD"/>
    <w:rsid w:val="00B63FC7"/>
    <w:rsid w:val="00B6722F"/>
    <w:rsid w:val="00B80FFD"/>
    <w:rsid w:val="00B81331"/>
    <w:rsid w:val="00B82F25"/>
    <w:rsid w:val="00B855DF"/>
    <w:rsid w:val="00B86E2B"/>
    <w:rsid w:val="00B874AA"/>
    <w:rsid w:val="00BA1EA5"/>
    <w:rsid w:val="00BA7D0A"/>
    <w:rsid w:val="00BB1570"/>
    <w:rsid w:val="00BB2786"/>
    <w:rsid w:val="00BB3791"/>
    <w:rsid w:val="00BB3B63"/>
    <w:rsid w:val="00BB489C"/>
    <w:rsid w:val="00BB63D1"/>
    <w:rsid w:val="00BD0852"/>
    <w:rsid w:val="00BD1869"/>
    <w:rsid w:val="00BD1C20"/>
    <w:rsid w:val="00BD6A66"/>
    <w:rsid w:val="00BE15B9"/>
    <w:rsid w:val="00BE282D"/>
    <w:rsid w:val="00BE64A1"/>
    <w:rsid w:val="00BF4BBA"/>
    <w:rsid w:val="00BF6597"/>
    <w:rsid w:val="00BF7D43"/>
    <w:rsid w:val="00C07F4A"/>
    <w:rsid w:val="00C10154"/>
    <w:rsid w:val="00C1624A"/>
    <w:rsid w:val="00C25F4C"/>
    <w:rsid w:val="00C26C05"/>
    <w:rsid w:val="00C27EF1"/>
    <w:rsid w:val="00C44ACF"/>
    <w:rsid w:val="00C47040"/>
    <w:rsid w:val="00C568DB"/>
    <w:rsid w:val="00C5760B"/>
    <w:rsid w:val="00C604EA"/>
    <w:rsid w:val="00C60BD5"/>
    <w:rsid w:val="00C6649A"/>
    <w:rsid w:val="00C774EB"/>
    <w:rsid w:val="00C80D0C"/>
    <w:rsid w:val="00C82C78"/>
    <w:rsid w:val="00C84202"/>
    <w:rsid w:val="00C934C6"/>
    <w:rsid w:val="00C94988"/>
    <w:rsid w:val="00CB124B"/>
    <w:rsid w:val="00CB164F"/>
    <w:rsid w:val="00CB31A9"/>
    <w:rsid w:val="00CB66F3"/>
    <w:rsid w:val="00CC7536"/>
    <w:rsid w:val="00CD1039"/>
    <w:rsid w:val="00CD2A7B"/>
    <w:rsid w:val="00CD5938"/>
    <w:rsid w:val="00CD6EBA"/>
    <w:rsid w:val="00CE41B1"/>
    <w:rsid w:val="00CE79B0"/>
    <w:rsid w:val="00CF206F"/>
    <w:rsid w:val="00CF20F3"/>
    <w:rsid w:val="00CF2F2A"/>
    <w:rsid w:val="00CF3DA1"/>
    <w:rsid w:val="00CF5996"/>
    <w:rsid w:val="00CF6A55"/>
    <w:rsid w:val="00D14808"/>
    <w:rsid w:val="00D2111F"/>
    <w:rsid w:val="00D21605"/>
    <w:rsid w:val="00D251D8"/>
    <w:rsid w:val="00D2708C"/>
    <w:rsid w:val="00D40FCB"/>
    <w:rsid w:val="00D430CB"/>
    <w:rsid w:val="00D46F3E"/>
    <w:rsid w:val="00D53CD1"/>
    <w:rsid w:val="00D61EA6"/>
    <w:rsid w:val="00D64DAD"/>
    <w:rsid w:val="00D77C99"/>
    <w:rsid w:val="00DA30DB"/>
    <w:rsid w:val="00DA4D66"/>
    <w:rsid w:val="00DB7534"/>
    <w:rsid w:val="00DC0610"/>
    <w:rsid w:val="00DC3E05"/>
    <w:rsid w:val="00DC5EF9"/>
    <w:rsid w:val="00DC6CAA"/>
    <w:rsid w:val="00DD1458"/>
    <w:rsid w:val="00DD6887"/>
    <w:rsid w:val="00DE1DE0"/>
    <w:rsid w:val="00DE3019"/>
    <w:rsid w:val="00DF2677"/>
    <w:rsid w:val="00DF304D"/>
    <w:rsid w:val="00E00E6E"/>
    <w:rsid w:val="00E05627"/>
    <w:rsid w:val="00E05BC2"/>
    <w:rsid w:val="00E078DD"/>
    <w:rsid w:val="00E107E7"/>
    <w:rsid w:val="00E12DEB"/>
    <w:rsid w:val="00E228AD"/>
    <w:rsid w:val="00E30C6E"/>
    <w:rsid w:val="00E321B8"/>
    <w:rsid w:val="00E4021C"/>
    <w:rsid w:val="00E55A3C"/>
    <w:rsid w:val="00E618EB"/>
    <w:rsid w:val="00E708F5"/>
    <w:rsid w:val="00E73E88"/>
    <w:rsid w:val="00EA567C"/>
    <w:rsid w:val="00EA7F40"/>
    <w:rsid w:val="00EB1358"/>
    <w:rsid w:val="00EC42BA"/>
    <w:rsid w:val="00EE19CB"/>
    <w:rsid w:val="00EE1DBC"/>
    <w:rsid w:val="00EE3489"/>
    <w:rsid w:val="00EF1727"/>
    <w:rsid w:val="00EF4710"/>
    <w:rsid w:val="00EF4ED8"/>
    <w:rsid w:val="00F1385E"/>
    <w:rsid w:val="00F15C8E"/>
    <w:rsid w:val="00F24E96"/>
    <w:rsid w:val="00F27B0A"/>
    <w:rsid w:val="00F4156B"/>
    <w:rsid w:val="00F428FB"/>
    <w:rsid w:val="00F455F0"/>
    <w:rsid w:val="00F50A34"/>
    <w:rsid w:val="00F51796"/>
    <w:rsid w:val="00F54EBD"/>
    <w:rsid w:val="00F61572"/>
    <w:rsid w:val="00F73190"/>
    <w:rsid w:val="00F73943"/>
    <w:rsid w:val="00F87B36"/>
    <w:rsid w:val="00F92CD7"/>
    <w:rsid w:val="00F93366"/>
    <w:rsid w:val="00F93A7A"/>
    <w:rsid w:val="00FA3578"/>
    <w:rsid w:val="00FB4BE3"/>
    <w:rsid w:val="00FB7DD3"/>
    <w:rsid w:val="00FC4244"/>
    <w:rsid w:val="00FC5651"/>
    <w:rsid w:val="00FC77ED"/>
    <w:rsid w:val="00FE1936"/>
    <w:rsid w:val="00FE259A"/>
    <w:rsid w:val="00FE5843"/>
    <w:rsid w:val="00FF197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B2D"/>
    <w:rPr>
      <w:rFonts w:ascii="Times New Roman" w:eastAsia="Times New Roman" w:hAnsi="Times New Roman" w:cs="Times New Roman"/>
    </w:rPr>
  </w:style>
  <w:style w:type="paragraph" w:styleId="Heading1">
    <w:name w:val="heading 1"/>
    <w:basedOn w:val="Normal"/>
    <w:uiPriority w:val="9"/>
    <w:qFormat/>
    <w:rsid w:val="00040B2D"/>
    <w:pPr>
      <w:ind w:left="1101" w:right="900"/>
      <w:jc w:val="center"/>
      <w:outlineLvl w:val="0"/>
    </w:pPr>
    <w:rPr>
      <w:b/>
      <w:bCs/>
      <w:sz w:val="24"/>
      <w:szCs w:val="24"/>
    </w:rPr>
  </w:style>
  <w:style w:type="paragraph" w:styleId="Heading2">
    <w:name w:val="heading 2"/>
    <w:basedOn w:val="Normal"/>
    <w:uiPriority w:val="9"/>
    <w:unhideWhenUsed/>
    <w:qFormat/>
    <w:rsid w:val="00040B2D"/>
    <w:pPr>
      <w:ind w:left="893" w:hanging="427"/>
      <w:jc w:val="both"/>
      <w:outlineLvl w:val="1"/>
    </w:pPr>
    <w:rPr>
      <w:b/>
      <w:bCs/>
      <w:sz w:val="24"/>
      <w:szCs w:val="24"/>
    </w:rPr>
  </w:style>
  <w:style w:type="paragraph" w:styleId="Heading4">
    <w:name w:val="heading 4"/>
    <w:basedOn w:val="Normal"/>
    <w:next w:val="Normal"/>
    <w:link w:val="Heading4Char"/>
    <w:uiPriority w:val="9"/>
    <w:semiHidden/>
    <w:unhideWhenUsed/>
    <w:qFormat/>
    <w:rsid w:val="00B000F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040B2D"/>
    <w:pPr>
      <w:spacing w:before="377"/>
      <w:ind w:left="466"/>
    </w:pPr>
    <w:rPr>
      <w:b/>
      <w:bCs/>
      <w:sz w:val="24"/>
      <w:szCs w:val="24"/>
    </w:rPr>
  </w:style>
  <w:style w:type="paragraph" w:styleId="TOC2">
    <w:name w:val="toc 2"/>
    <w:basedOn w:val="Normal"/>
    <w:uiPriority w:val="1"/>
    <w:qFormat/>
    <w:rsid w:val="00040B2D"/>
    <w:pPr>
      <w:spacing w:before="132"/>
      <w:ind w:left="1176" w:hanging="427"/>
    </w:pPr>
    <w:rPr>
      <w:sz w:val="24"/>
      <w:szCs w:val="24"/>
    </w:rPr>
  </w:style>
  <w:style w:type="paragraph" w:styleId="TOC3">
    <w:name w:val="toc 3"/>
    <w:basedOn w:val="Normal"/>
    <w:uiPriority w:val="1"/>
    <w:qFormat/>
    <w:rsid w:val="00040B2D"/>
    <w:pPr>
      <w:spacing w:before="71"/>
      <w:ind w:left="1185" w:hanging="359"/>
    </w:pPr>
    <w:rPr>
      <w:sz w:val="24"/>
      <w:szCs w:val="24"/>
    </w:rPr>
  </w:style>
  <w:style w:type="paragraph" w:styleId="TOC4">
    <w:name w:val="toc 4"/>
    <w:basedOn w:val="Normal"/>
    <w:uiPriority w:val="1"/>
    <w:qFormat/>
    <w:rsid w:val="00040B2D"/>
    <w:pPr>
      <w:spacing w:before="137"/>
      <w:ind w:left="1599" w:hanging="423"/>
    </w:pPr>
    <w:rPr>
      <w:sz w:val="24"/>
      <w:szCs w:val="24"/>
    </w:rPr>
  </w:style>
  <w:style w:type="paragraph" w:styleId="BodyText">
    <w:name w:val="Body Text"/>
    <w:basedOn w:val="Normal"/>
    <w:uiPriority w:val="1"/>
    <w:qFormat/>
    <w:rsid w:val="00040B2D"/>
    <w:pPr>
      <w:jc w:val="both"/>
    </w:pPr>
    <w:rPr>
      <w:sz w:val="24"/>
      <w:szCs w:val="24"/>
    </w:rPr>
  </w:style>
  <w:style w:type="paragraph" w:styleId="Title">
    <w:name w:val="Title"/>
    <w:basedOn w:val="Normal"/>
    <w:uiPriority w:val="10"/>
    <w:qFormat/>
    <w:rsid w:val="00040B2D"/>
    <w:pPr>
      <w:ind w:left="1220" w:hanging="764"/>
    </w:pPr>
    <w:rPr>
      <w:b/>
      <w:bCs/>
      <w:sz w:val="36"/>
      <w:szCs w:val="36"/>
    </w:rPr>
  </w:style>
  <w:style w:type="paragraph" w:styleId="ListParagraph">
    <w:name w:val="List Paragraph"/>
    <w:basedOn w:val="Normal"/>
    <w:uiPriority w:val="34"/>
    <w:qFormat/>
    <w:rsid w:val="00040B2D"/>
    <w:pPr>
      <w:ind w:left="2027" w:hanging="360"/>
      <w:jc w:val="both"/>
    </w:pPr>
  </w:style>
  <w:style w:type="paragraph" w:customStyle="1" w:styleId="TableParagraph">
    <w:name w:val="Table Paragraph"/>
    <w:basedOn w:val="Normal"/>
    <w:uiPriority w:val="1"/>
    <w:qFormat/>
    <w:rsid w:val="00040B2D"/>
  </w:style>
  <w:style w:type="paragraph" w:styleId="HTMLPreformatted">
    <w:name w:val="HTML Preformatted"/>
    <w:basedOn w:val="Normal"/>
    <w:link w:val="HTMLPreformattedChar"/>
    <w:uiPriority w:val="99"/>
    <w:semiHidden/>
    <w:unhideWhenUsed/>
    <w:rsid w:val="00883D4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83D4B"/>
    <w:rPr>
      <w:rFonts w:ascii="Consolas" w:eastAsia="Times New Roman" w:hAnsi="Consolas" w:cs="Times New Roman"/>
      <w:sz w:val="20"/>
      <w:szCs w:val="20"/>
    </w:rPr>
  </w:style>
  <w:style w:type="paragraph" w:styleId="Header">
    <w:name w:val="header"/>
    <w:basedOn w:val="Normal"/>
    <w:link w:val="HeaderChar"/>
    <w:uiPriority w:val="99"/>
    <w:unhideWhenUsed/>
    <w:rsid w:val="00F87B36"/>
    <w:pPr>
      <w:tabs>
        <w:tab w:val="center" w:pos="4513"/>
        <w:tab w:val="right" w:pos="9026"/>
      </w:tabs>
    </w:pPr>
  </w:style>
  <w:style w:type="character" w:customStyle="1" w:styleId="HeaderChar">
    <w:name w:val="Header Char"/>
    <w:basedOn w:val="DefaultParagraphFont"/>
    <w:link w:val="Header"/>
    <w:uiPriority w:val="99"/>
    <w:rsid w:val="00F87B36"/>
    <w:rPr>
      <w:rFonts w:ascii="Times New Roman" w:eastAsia="Times New Roman" w:hAnsi="Times New Roman" w:cs="Times New Roman"/>
    </w:rPr>
  </w:style>
  <w:style w:type="paragraph" w:styleId="Footer">
    <w:name w:val="footer"/>
    <w:basedOn w:val="Normal"/>
    <w:link w:val="FooterChar"/>
    <w:uiPriority w:val="99"/>
    <w:unhideWhenUsed/>
    <w:rsid w:val="00F87B36"/>
    <w:pPr>
      <w:tabs>
        <w:tab w:val="center" w:pos="4513"/>
        <w:tab w:val="right" w:pos="9026"/>
      </w:tabs>
    </w:pPr>
  </w:style>
  <w:style w:type="character" w:customStyle="1" w:styleId="FooterChar">
    <w:name w:val="Footer Char"/>
    <w:basedOn w:val="DefaultParagraphFont"/>
    <w:link w:val="Footer"/>
    <w:uiPriority w:val="99"/>
    <w:rsid w:val="00F87B36"/>
    <w:rPr>
      <w:rFonts w:ascii="Times New Roman" w:eastAsia="Times New Roman" w:hAnsi="Times New Roman" w:cs="Times New Roman"/>
    </w:rPr>
  </w:style>
  <w:style w:type="paragraph" w:styleId="NoSpacing">
    <w:name w:val="No Spacing"/>
    <w:uiPriority w:val="1"/>
    <w:qFormat/>
    <w:rsid w:val="008B2776"/>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B000F6"/>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6110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61108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611088"/>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61108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611088"/>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F93366"/>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4C2C02"/>
    <w:rPr>
      <w:sz w:val="24"/>
      <w:szCs w:val="24"/>
    </w:rPr>
  </w:style>
  <w:style w:type="paragraph" w:customStyle="1" w:styleId="pdq2pgselectionanchorcontainer">
    <w:name w:val="pdq2pg_selectionanchorcontainer"/>
    <w:basedOn w:val="Normal"/>
    <w:rsid w:val="00DE3019"/>
    <w:pPr>
      <w:widowControl/>
      <w:autoSpaceDE/>
      <w:autoSpaceDN/>
      <w:spacing w:before="100" w:beforeAutospacing="1" w:after="100" w:afterAutospacing="1"/>
    </w:pPr>
    <w:rPr>
      <w:sz w:val="24"/>
      <w:szCs w:val="24"/>
      <w:lang w:val="en-ID" w:eastAsia="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01" w:right="900"/>
      <w:jc w:val="center"/>
      <w:outlineLvl w:val="0"/>
    </w:pPr>
    <w:rPr>
      <w:b/>
      <w:bCs/>
      <w:sz w:val="24"/>
      <w:szCs w:val="24"/>
    </w:rPr>
  </w:style>
  <w:style w:type="paragraph" w:styleId="Heading2">
    <w:name w:val="heading 2"/>
    <w:basedOn w:val="Normal"/>
    <w:uiPriority w:val="9"/>
    <w:unhideWhenUsed/>
    <w:qFormat/>
    <w:pPr>
      <w:ind w:left="893" w:hanging="427"/>
      <w:jc w:val="both"/>
      <w:outlineLvl w:val="1"/>
    </w:pPr>
    <w:rPr>
      <w:b/>
      <w:bCs/>
      <w:sz w:val="24"/>
      <w:szCs w:val="24"/>
    </w:rPr>
  </w:style>
  <w:style w:type="paragraph" w:styleId="Heading4">
    <w:name w:val="heading 4"/>
    <w:basedOn w:val="Normal"/>
    <w:next w:val="Normal"/>
    <w:link w:val="Heading4Char"/>
    <w:uiPriority w:val="9"/>
    <w:semiHidden/>
    <w:unhideWhenUsed/>
    <w:qFormat/>
    <w:rsid w:val="00B000F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77"/>
      <w:ind w:left="466"/>
    </w:pPr>
    <w:rPr>
      <w:b/>
      <w:bCs/>
      <w:sz w:val="24"/>
      <w:szCs w:val="24"/>
    </w:rPr>
  </w:style>
  <w:style w:type="paragraph" w:styleId="TOC2">
    <w:name w:val="toc 2"/>
    <w:basedOn w:val="Normal"/>
    <w:uiPriority w:val="1"/>
    <w:qFormat/>
    <w:pPr>
      <w:spacing w:before="132"/>
      <w:ind w:left="1176" w:hanging="427"/>
    </w:pPr>
    <w:rPr>
      <w:sz w:val="24"/>
      <w:szCs w:val="24"/>
    </w:rPr>
  </w:style>
  <w:style w:type="paragraph" w:styleId="TOC3">
    <w:name w:val="toc 3"/>
    <w:basedOn w:val="Normal"/>
    <w:uiPriority w:val="1"/>
    <w:qFormat/>
    <w:pPr>
      <w:spacing w:before="71"/>
      <w:ind w:left="1185" w:hanging="359"/>
    </w:pPr>
    <w:rPr>
      <w:sz w:val="24"/>
      <w:szCs w:val="24"/>
    </w:rPr>
  </w:style>
  <w:style w:type="paragraph" w:styleId="TOC4">
    <w:name w:val="toc 4"/>
    <w:basedOn w:val="Normal"/>
    <w:uiPriority w:val="1"/>
    <w:qFormat/>
    <w:pPr>
      <w:spacing w:before="137"/>
      <w:ind w:left="1599" w:hanging="423"/>
    </w:pPr>
    <w:rPr>
      <w:sz w:val="24"/>
      <w:szCs w:val="24"/>
    </w:rPr>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ind w:left="1220" w:hanging="764"/>
    </w:pPr>
    <w:rPr>
      <w:b/>
      <w:bCs/>
      <w:sz w:val="36"/>
      <w:szCs w:val="36"/>
    </w:rPr>
  </w:style>
  <w:style w:type="paragraph" w:styleId="ListParagraph">
    <w:name w:val="List Paragraph"/>
    <w:basedOn w:val="Normal"/>
    <w:uiPriority w:val="34"/>
    <w:qFormat/>
    <w:pPr>
      <w:ind w:left="2027" w:hanging="360"/>
      <w:jc w:val="both"/>
    </w:pPr>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semiHidden/>
    <w:unhideWhenUsed/>
    <w:rsid w:val="00883D4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83D4B"/>
    <w:rPr>
      <w:rFonts w:ascii="Consolas" w:eastAsia="Times New Roman" w:hAnsi="Consolas" w:cs="Times New Roman"/>
      <w:sz w:val="20"/>
      <w:szCs w:val="20"/>
    </w:rPr>
  </w:style>
  <w:style w:type="paragraph" w:styleId="Header">
    <w:name w:val="header"/>
    <w:basedOn w:val="Normal"/>
    <w:link w:val="HeaderChar"/>
    <w:uiPriority w:val="99"/>
    <w:unhideWhenUsed/>
    <w:rsid w:val="00F87B36"/>
    <w:pPr>
      <w:tabs>
        <w:tab w:val="center" w:pos="4513"/>
        <w:tab w:val="right" w:pos="9026"/>
      </w:tabs>
    </w:pPr>
  </w:style>
  <w:style w:type="character" w:customStyle="1" w:styleId="HeaderChar">
    <w:name w:val="Header Char"/>
    <w:basedOn w:val="DefaultParagraphFont"/>
    <w:link w:val="Header"/>
    <w:uiPriority w:val="99"/>
    <w:rsid w:val="00F87B36"/>
    <w:rPr>
      <w:rFonts w:ascii="Times New Roman" w:eastAsia="Times New Roman" w:hAnsi="Times New Roman" w:cs="Times New Roman"/>
    </w:rPr>
  </w:style>
  <w:style w:type="paragraph" w:styleId="Footer">
    <w:name w:val="footer"/>
    <w:basedOn w:val="Normal"/>
    <w:link w:val="FooterChar"/>
    <w:uiPriority w:val="99"/>
    <w:unhideWhenUsed/>
    <w:rsid w:val="00F87B36"/>
    <w:pPr>
      <w:tabs>
        <w:tab w:val="center" w:pos="4513"/>
        <w:tab w:val="right" w:pos="9026"/>
      </w:tabs>
    </w:pPr>
  </w:style>
  <w:style w:type="character" w:customStyle="1" w:styleId="FooterChar">
    <w:name w:val="Footer Char"/>
    <w:basedOn w:val="DefaultParagraphFont"/>
    <w:link w:val="Footer"/>
    <w:uiPriority w:val="99"/>
    <w:rsid w:val="00F87B36"/>
    <w:rPr>
      <w:rFonts w:ascii="Times New Roman" w:eastAsia="Times New Roman" w:hAnsi="Times New Roman" w:cs="Times New Roman"/>
    </w:rPr>
  </w:style>
  <w:style w:type="paragraph" w:styleId="NoSpacing">
    <w:name w:val="No Spacing"/>
    <w:uiPriority w:val="1"/>
    <w:qFormat/>
    <w:rsid w:val="008B2776"/>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B000F6"/>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6110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61108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611088"/>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61108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611088"/>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F93366"/>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4C2C02"/>
    <w:rPr>
      <w:sz w:val="24"/>
      <w:szCs w:val="24"/>
    </w:rPr>
  </w:style>
  <w:style w:type="paragraph" w:customStyle="1" w:styleId="pdq2pgselectionanchorcontainer">
    <w:name w:val="pdq2pg_selectionanchorcontainer"/>
    <w:basedOn w:val="Normal"/>
    <w:rsid w:val="00DE3019"/>
    <w:pPr>
      <w:widowControl/>
      <w:autoSpaceDE/>
      <w:autoSpaceDN/>
      <w:spacing w:before="100" w:beforeAutospacing="1" w:after="100" w:afterAutospacing="1"/>
    </w:pPr>
    <w:rPr>
      <w:sz w:val="24"/>
      <w:szCs w:val="24"/>
      <w:lang w:val="en-ID" w:eastAsia="en-ID"/>
    </w:rPr>
  </w:style>
</w:styles>
</file>

<file path=word/webSettings.xml><?xml version="1.0" encoding="utf-8"?>
<w:webSettings xmlns:r="http://schemas.openxmlformats.org/officeDocument/2006/relationships" xmlns:w="http://schemas.openxmlformats.org/wordprocessingml/2006/main">
  <w:divs>
    <w:div w:id="1057006">
      <w:bodyDiv w:val="1"/>
      <w:marLeft w:val="0"/>
      <w:marRight w:val="0"/>
      <w:marTop w:val="0"/>
      <w:marBottom w:val="0"/>
      <w:divBdr>
        <w:top w:val="none" w:sz="0" w:space="0" w:color="auto"/>
        <w:left w:val="none" w:sz="0" w:space="0" w:color="auto"/>
        <w:bottom w:val="none" w:sz="0" w:space="0" w:color="auto"/>
        <w:right w:val="none" w:sz="0" w:space="0" w:color="auto"/>
      </w:divBdr>
    </w:div>
    <w:div w:id="6489446">
      <w:bodyDiv w:val="1"/>
      <w:marLeft w:val="0"/>
      <w:marRight w:val="0"/>
      <w:marTop w:val="0"/>
      <w:marBottom w:val="0"/>
      <w:divBdr>
        <w:top w:val="none" w:sz="0" w:space="0" w:color="auto"/>
        <w:left w:val="none" w:sz="0" w:space="0" w:color="auto"/>
        <w:bottom w:val="none" w:sz="0" w:space="0" w:color="auto"/>
        <w:right w:val="none" w:sz="0" w:space="0" w:color="auto"/>
      </w:divBdr>
    </w:div>
    <w:div w:id="34546912">
      <w:bodyDiv w:val="1"/>
      <w:marLeft w:val="0"/>
      <w:marRight w:val="0"/>
      <w:marTop w:val="0"/>
      <w:marBottom w:val="0"/>
      <w:divBdr>
        <w:top w:val="none" w:sz="0" w:space="0" w:color="auto"/>
        <w:left w:val="none" w:sz="0" w:space="0" w:color="auto"/>
        <w:bottom w:val="none" w:sz="0" w:space="0" w:color="auto"/>
        <w:right w:val="none" w:sz="0" w:space="0" w:color="auto"/>
      </w:divBdr>
    </w:div>
    <w:div w:id="90978218">
      <w:bodyDiv w:val="1"/>
      <w:marLeft w:val="0"/>
      <w:marRight w:val="0"/>
      <w:marTop w:val="0"/>
      <w:marBottom w:val="0"/>
      <w:divBdr>
        <w:top w:val="none" w:sz="0" w:space="0" w:color="auto"/>
        <w:left w:val="none" w:sz="0" w:space="0" w:color="auto"/>
        <w:bottom w:val="none" w:sz="0" w:space="0" w:color="auto"/>
        <w:right w:val="none" w:sz="0" w:space="0" w:color="auto"/>
      </w:divBdr>
    </w:div>
    <w:div w:id="104270075">
      <w:bodyDiv w:val="1"/>
      <w:marLeft w:val="0"/>
      <w:marRight w:val="0"/>
      <w:marTop w:val="0"/>
      <w:marBottom w:val="0"/>
      <w:divBdr>
        <w:top w:val="none" w:sz="0" w:space="0" w:color="auto"/>
        <w:left w:val="none" w:sz="0" w:space="0" w:color="auto"/>
        <w:bottom w:val="none" w:sz="0" w:space="0" w:color="auto"/>
        <w:right w:val="none" w:sz="0" w:space="0" w:color="auto"/>
      </w:divBdr>
    </w:div>
    <w:div w:id="122896028">
      <w:bodyDiv w:val="1"/>
      <w:marLeft w:val="0"/>
      <w:marRight w:val="0"/>
      <w:marTop w:val="0"/>
      <w:marBottom w:val="0"/>
      <w:divBdr>
        <w:top w:val="none" w:sz="0" w:space="0" w:color="auto"/>
        <w:left w:val="none" w:sz="0" w:space="0" w:color="auto"/>
        <w:bottom w:val="none" w:sz="0" w:space="0" w:color="auto"/>
        <w:right w:val="none" w:sz="0" w:space="0" w:color="auto"/>
      </w:divBdr>
    </w:div>
    <w:div w:id="167138905">
      <w:bodyDiv w:val="1"/>
      <w:marLeft w:val="0"/>
      <w:marRight w:val="0"/>
      <w:marTop w:val="0"/>
      <w:marBottom w:val="0"/>
      <w:divBdr>
        <w:top w:val="none" w:sz="0" w:space="0" w:color="auto"/>
        <w:left w:val="none" w:sz="0" w:space="0" w:color="auto"/>
        <w:bottom w:val="none" w:sz="0" w:space="0" w:color="auto"/>
        <w:right w:val="none" w:sz="0" w:space="0" w:color="auto"/>
      </w:divBdr>
    </w:div>
    <w:div w:id="214239465">
      <w:bodyDiv w:val="1"/>
      <w:marLeft w:val="0"/>
      <w:marRight w:val="0"/>
      <w:marTop w:val="0"/>
      <w:marBottom w:val="0"/>
      <w:divBdr>
        <w:top w:val="none" w:sz="0" w:space="0" w:color="auto"/>
        <w:left w:val="none" w:sz="0" w:space="0" w:color="auto"/>
        <w:bottom w:val="none" w:sz="0" w:space="0" w:color="auto"/>
        <w:right w:val="none" w:sz="0" w:space="0" w:color="auto"/>
      </w:divBdr>
    </w:div>
    <w:div w:id="233518197">
      <w:bodyDiv w:val="1"/>
      <w:marLeft w:val="0"/>
      <w:marRight w:val="0"/>
      <w:marTop w:val="0"/>
      <w:marBottom w:val="0"/>
      <w:divBdr>
        <w:top w:val="none" w:sz="0" w:space="0" w:color="auto"/>
        <w:left w:val="none" w:sz="0" w:space="0" w:color="auto"/>
        <w:bottom w:val="none" w:sz="0" w:space="0" w:color="auto"/>
        <w:right w:val="none" w:sz="0" w:space="0" w:color="auto"/>
      </w:divBdr>
    </w:div>
    <w:div w:id="267544052">
      <w:bodyDiv w:val="1"/>
      <w:marLeft w:val="0"/>
      <w:marRight w:val="0"/>
      <w:marTop w:val="0"/>
      <w:marBottom w:val="0"/>
      <w:divBdr>
        <w:top w:val="none" w:sz="0" w:space="0" w:color="auto"/>
        <w:left w:val="none" w:sz="0" w:space="0" w:color="auto"/>
        <w:bottom w:val="none" w:sz="0" w:space="0" w:color="auto"/>
        <w:right w:val="none" w:sz="0" w:space="0" w:color="auto"/>
      </w:divBdr>
    </w:div>
    <w:div w:id="273027469">
      <w:bodyDiv w:val="1"/>
      <w:marLeft w:val="0"/>
      <w:marRight w:val="0"/>
      <w:marTop w:val="0"/>
      <w:marBottom w:val="0"/>
      <w:divBdr>
        <w:top w:val="none" w:sz="0" w:space="0" w:color="auto"/>
        <w:left w:val="none" w:sz="0" w:space="0" w:color="auto"/>
        <w:bottom w:val="none" w:sz="0" w:space="0" w:color="auto"/>
        <w:right w:val="none" w:sz="0" w:space="0" w:color="auto"/>
      </w:divBdr>
    </w:div>
    <w:div w:id="273172411">
      <w:bodyDiv w:val="1"/>
      <w:marLeft w:val="0"/>
      <w:marRight w:val="0"/>
      <w:marTop w:val="0"/>
      <w:marBottom w:val="0"/>
      <w:divBdr>
        <w:top w:val="none" w:sz="0" w:space="0" w:color="auto"/>
        <w:left w:val="none" w:sz="0" w:space="0" w:color="auto"/>
        <w:bottom w:val="none" w:sz="0" w:space="0" w:color="auto"/>
        <w:right w:val="none" w:sz="0" w:space="0" w:color="auto"/>
      </w:divBdr>
    </w:div>
    <w:div w:id="325791891">
      <w:bodyDiv w:val="1"/>
      <w:marLeft w:val="0"/>
      <w:marRight w:val="0"/>
      <w:marTop w:val="0"/>
      <w:marBottom w:val="0"/>
      <w:divBdr>
        <w:top w:val="none" w:sz="0" w:space="0" w:color="auto"/>
        <w:left w:val="none" w:sz="0" w:space="0" w:color="auto"/>
        <w:bottom w:val="none" w:sz="0" w:space="0" w:color="auto"/>
        <w:right w:val="none" w:sz="0" w:space="0" w:color="auto"/>
      </w:divBdr>
    </w:div>
    <w:div w:id="345525437">
      <w:bodyDiv w:val="1"/>
      <w:marLeft w:val="0"/>
      <w:marRight w:val="0"/>
      <w:marTop w:val="0"/>
      <w:marBottom w:val="0"/>
      <w:divBdr>
        <w:top w:val="none" w:sz="0" w:space="0" w:color="auto"/>
        <w:left w:val="none" w:sz="0" w:space="0" w:color="auto"/>
        <w:bottom w:val="none" w:sz="0" w:space="0" w:color="auto"/>
        <w:right w:val="none" w:sz="0" w:space="0" w:color="auto"/>
      </w:divBdr>
    </w:div>
    <w:div w:id="399980406">
      <w:bodyDiv w:val="1"/>
      <w:marLeft w:val="0"/>
      <w:marRight w:val="0"/>
      <w:marTop w:val="0"/>
      <w:marBottom w:val="0"/>
      <w:divBdr>
        <w:top w:val="none" w:sz="0" w:space="0" w:color="auto"/>
        <w:left w:val="none" w:sz="0" w:space="0" w:color="auto"/>
        <w:bottom w:val="none" w:sz="0" w:space="0" w:color="auto"/>
        <w:right w:val="none" w:sz="0" w:space="0" w:color="auto"/>
      </w:divBdr>
    </w:div>
    <w:div w:id="418452470">
      <w:bodyDiv w:val="1"/>
      <w:marLeft w:val="0"/>
      <w:marRight w:val="0"/>
      <w:marTop w:val="0"/>
      <w:marBottom w:val="0"/>
      <w:divBdr>
        <w:top w:val="none" w:sz="0" w:space="0" w:color="auto"/>
        <w:left w:val="none" w:sz="0" w:space="0" w:color="auto"/>
        <w:bottom w:val="none" w:sz="0" w:space="0" w:color="auto"/>
        <w:right w:val="none" w:sz="0" w:space="0" w:color="auto"/>
      </w:divBdr>
    </w:div>
    <w:div w:id="444496923">
      <w:bodyDiv w:val="1"/>
      <w:marLeft w:val="0"/>
      <w:marRight w:val="0"/>
      <w:marTop w:val="0"/>
      <w:marBottom w:val="0"/>
      <w:divBdr>
        <w:top w:val="none" w:sz="0" w:space="0" w:color="auto"/>
        <w:left w:val="none" w:sz="0" w:space="0" w:color="auto"/>
        <w:bottom w:val="none" w:sz="0" w:space="0" w:color="auto"/>
        <w:right w:val="none" w:sz="0" w:space="0" w:color="auto"/>
      </w:divBdr>
    </w:div>
    <w:div w:id="457381099">
      <w:bodyDiv w:val="1"/>
      <w:marLeft w:val="0"/>
      <w:marRight w:val="0"/>
      <w:marTop w:val="0"/>
      <w:marBottom w:val="0"/>
      <w:divBdr>
        <w:top w:val="none" w:sz="0" w:space="0" w:color="auto"/>
        <w:left w:val="none" w:sz="0" w:space="0" w:color="auto"/>
        <w:bottom w:val="none" w:sz="0" w:space="0" w:color="auto"/>
        <w:right w:val="none" w:sz="0" w:space="0" w:color="auto"/>
      </w:divBdr>
    </w:div>
    <w:div w:id="463157165">
      <w:bodyDiv w:val="1"/>
      <w:marLeft w:val="0"/>
      <w:marRight w:val="0"/>
      <w:marTop w:val="0"/>
      <w:marBottom w:val="0"/>
      <w:divBdr>
        <w:top w:val="none" w:sz="0" w:space="0" w:color="auto"/>
        <w:left w:val="none" w:sz="0" w:space="0" w:color="auto"/>
        <w:bottom w:val="none" w:sz="0" w:space="0" w:color="auto"/>
        <w:right w:val="none" w:sz="0" w:space="0" w:color="auto"/>
      </w:divBdr>
    </w:div>
    <w:div w:id="477457195">
      <w:bodyDiv w:val="1"/>
      <w:marLeft w:val="0"/>
      <w:marRight w:val="0"/>
      <w:marTop w:val="0"/>
      <w:marBottom w:val="0"/>
      <w:divBdr>
        <w:top w:val="none" w:sz="0" w:space="0" w:color="auto"/>
        <w:left w:val="none" w:sz="0" w:space="0" w:color="auto"/>
        <w:bottom w:val="none" w:sz="0" w:space="0" w:color="auto"/>
        <w:right w:val="none" w:sz="0" w:space="0" w:color="auto"/>
      </w:divBdr>
    </w:div>
    <w:div w:id="498159165">
      <w:bodyDiv w:val="1"/>
      <w:marLeft w:val="0"/>
      <w:marRight w:val="0"/>
      <w:marTop w:val="0"/>
      <w:marBottom w:val="0"/>
      <w:divBdr>
        <w:top w:val="none" w:sz="0" w:space="0" w:color="auto"/>
        <w:left w:val="none" w:sz="0" w:space="0" w:color="auto"/>
        <w:bottom w:val="none" w:sz="0" w:space="0" w:color="auto"/>
        <w:right w:val="none" w:sz="0" w:space="0" w:color="auto"/>
      </w:divBdr>
    </w:div>
    <w:div w:id="538398057">
      <w:bodyDiv w:val="1"/>
      <w:marLeft w:val="0"/>
      <w:marRight w:val="0"/>
      <w:marTop w:val="0"/>
      <w:marBottom w:val="0"/>
      <w:divBdr>
        <w:top w:val="none" w:sz="0" w:space="0" w:color="auto"/>
        <w:left w:val="none" w:sz="0" w:space="0" w:color="auto"/>
        <w:bottom w:val="none" w:sz="0" w:space="0" w:color="auto"/>
        <w:right w:val="none" w:sz="0" w:space="0" w:color="auto"/>
      </w:divBdr>
      <w:divsChild>
        <w:div w:id="119106398">
          <w:marLeft w:val="0"/>
          <w:marRight w:val="0"/>
          <w:marTop w:val="0"/>
          <w:marBottom w:val="0"/>
          <w:divBdr>
            <w:top w:val="none" w:sz="0" w:space="0" w:color="auto"/>
            <w:left w:val="none" w:sz="0" w:space="0" w:color="auto"/>
            <w:bottom w:val="none" w:sz="0" w:space="0" w:color="auto"/>
            <w:right w:val="none" w:sz="0" w:space="0" w:color="auto"/>
          </w:divBdr>
          <w:divsChild>
            <w:div w:id="67476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713977">
      <w:bodyDiv w:val="1"/>
      <w:marLeft w:val="0"/>
      <w:marRight w:val="0"/>
      <w:marTop w:val="0"/>
      <w:marBottom w:val="0"/>
      <w:divBdr>
        <w:top w:val="none" w:sz="0" w:space="0" w:color="auto"/>
        <w:left w:val="none" w:sz="0" w:space="0" w:color="auto"/>
        <w:bottom w:val="none" w:sz="0" w:space="0" w:color="auto"/>
        <w:right w:val="none" w:sz="0" w:space="0" w:color="auto"/>
      </w:divBdr>
    </w:div>
    <w:div w:id="563641895">
      <w:bodyDiv w:val="1"/>
      <w:marLeft w:val="0"/>
      <w:marRight w:val="0"/>
      <w:marTop w:val="0"/>
      <w:marBottom w:val="0"/>
      <w:divBdr>
        <w:top w:val="none" w:sz="0" w:space="0" w:color="auto"/>
        <w:left w:val="none" w:sz="0" w:space="0" w:color="auto"/>
        <w:bottom w:val="none" w:sz="0" w:space="0" w:color="auto"/>
        <w:right w:val="none" w:sz="0" w:space="0" w:color="auto"/>
      </w:divBdr>
    </w:div>
    <w:div w:id="567761952">
      <w:bodyDiv w:val="1"/>
      <w:marLeft w:val="0"/>
      <w:marRight w:val="0"/>
      <w:marTop w:val="0"/>
      <w:marBottom w:val="0"/>
      <w:divBdr>
        <w:top w:val="none" w:sz="0" w:space="0" w:color="auto"/>
        <w:left w:val="none" w:sz="0" w:space="0" w:color="auto"/>
        <w:bottom w:val="none" w:sz="0" w:space="0" w:color="auto"/>
        <w:right w:val="none" w:sz="0" w:space="0" w:color="auto"/>
      </w:divBdr>
    </w:div>
    <w:div w:id="568074429">
      <w:bodyDiv w:val="1"/>
      <w:marLeft w:val="0"/>
      <w:marRight w:val="0"/>
      <w:marTop w:val="0"/>
      <w:marBottom w:val="0"/>
      <w:divBdr>
        <w:top w:val="none" w:sz="0" w:space="0" w:color="auto"/>
        <w:left w:val="none" w:sz="0" w:space="0" w:color="auto"/>
        <w:bottom w:val="none" w:sz="0" w:space="0" w:color="auto"/>
        <w:right w:val="none" w:sz="0" w:space="0" w:color="auto"/>
      </w:divBdr>
    </w:div>
    <w:div w:id="583997112">
      <w:bodyDiv w:val="1"/>
      <w:marLeft w:val="0"/>
      <w:marRight w:val="0"/>
      <w:marTop w:val="0"/>
      <w:marBottom w:val="0"/>
      <w:divBdr>
        <w:top w:val="none" w:sz="0" w:space="0" w:color="auto"/>
        <w:left w:val="none" w:sz="0" w:space="0" w:color="auto"/>
        <w:bottom w:val="none" w:sz="0" w:space="0" w:color="auto"/>
        <w:right w:val="none" w:sz="0" w:space="0" w:color="auto"/>
      </w:divBdr>
    </w:div>
    <w:div w:id="601189292">
      <w:bodyDiv w:val="1"/>
      <w:marLeft w:val="0"/>
      <w:marRight w:val="0"/>
      <w:marTop w:val="0"/>
      <w:marBottom w:val="0"/>
      <w:divBdr>
        <w:top w:val="none" w:sz="0" w:space="0" w:color="auto"/>
        <w:left w:val="none" w:sz="0" w:space="0" w:color="auto"/>
        <w:bottom w:val="none" w:sz="0" w:space="0" w:color="auto"/>
        <w:right w:val="none" w:sz="0" w:space="0" w:color="auto"/>
      </w:divBdr>
    </w:div>
    <w:div w:id="673607722">
      <w:bodyDiv w:val="1"/>
      <w:marLeft w:val="0"/>
      <w:marRight w:val="0"/>
      <w:marTop w:val="0"/>
      <w:marBottom w:val="0"/>
      <w:divBdr>
        <w:top w:val="none" w:sz="0" w:space="0" w:color="auto"/>
        <w:left w:val="none" w:sz="0" w:space="0" w:color="auto"/>
        <w:bottom w:val="none" w:sz="0" w:space="0" w:color="auto"/>
        <w:right w:val="none" w:sz="0" w:space="0" w:color="auto"/>
      </w:divBdr>
    </w:div>
    <w:div w:id="717701387">
      <w:bodyDiv w:val="1"/>
      <w:marLeft w:val="0"/>
      <w:marRight w:val="0"/>
      <w:marTop w:val="0"/>
      <w:marBottom w:val="0"/>
      <w:divBdr>
        <w:top w:val="none" w:sz="0" w:space="0" w:color="auto"/>
        <w:left w:val="none" w:sz="0" w:space="0" w:color="auto"/>
        <w:bottom w:val="none" w:sz="0" w:space="0" w:color="auto"/>
        <w:right w:val="none" w:sz="0" w:space="0" w:color="auto"/>
      </w:divBdr>
    </w:div>
    <w:div w:id="719131253">
      <w:bodyDiv w:val="1"/>
      <w:marLeft w:val="0"/>
      <w:marRight w:val="0"/>
      <w:marTop w:val="0"/>
      <w:marBottom w:val="0"/>
      <w:divBdr>
        <w:top w:val="none" w:sz="0" w:space="0" w:color="auto"/>
        <w:left w:val="none" w:sz="0" w:space="0" w:color="auto"/>
        <w:bottom w:val="none" w:sz="0" w:space="0" w:color="auto"/>
        <w:right w:val="none" w:sz="0" w:space="0" w:color="auto"/>
      </w:divBdr>
    </w:div>
    <w:div w:id="724718919">
      <w:bodyDiv w:val="1"/>
      <w:marLeft w:val="0"/>
      <w:marRight w:val="0"/>
      <w:marTop w:val="0"/>
      <w:marBottom w:val="0"/>
      <w:divBdr>
        <w:top w:val="none" w:sz="0" w:space="0" w:color="auto"/>
        <w:left w:val="none" w:sz="0" w:space="0" w:color="auto"/>
        <w:bottom w:val="none" w:sz="0" w:space="0" w:color="auto"/>
        <w:right w:val="none" w:sz="0" w:space="0" w:color="auto"/>
      </w:divBdr>
    </w:div>
    <w:div w:id="751702177">
      <w:bodyDiv w:val="1"/>
      <w:marLeft w:val="0"/>
      <w:marRight w:val="0"/>
      <w:marTop w:val="0"/>
      <w:marBottom w:val="0"/>
      <w:divBdr>
        <w:top w:val="none" w:sz="0" w:space="0" w:color="auto"/>
        <w:left w:val="none" w:sz="0" w:space="0" w:color="auto"/>
        <w:bottom w:val="none" w:sz="0" w:space="0" w:color="auto"/>
        <w:right w:val="none" w:sz="0" w:space="0" w:color="auto"/>
      </w:divBdr>
      <w:divsChild>
        <w:div w:id="29647860">
          <w:marLeft w:val="0"/>
          <w:marRight w:val="0"/>
          <w:marTop w:val="0"/>
          <w:marBottom w:val="0"/>
          <w:divBdr>
            <w:top w:val="none" w:sz="0" w:space="0" w:color="auto"/>
            <w:left w:val="none" w:sz="0" w:space="0" w:color="auto"/>
            <w:bottom w:val="none" w:sz="0" w:space="0" w:color="auto"/>
            <w:right w:val="none" w:sz="0" w:space="0" w:color="auto"/>
          </w:divBdr>
          <w:divsChild>
            <w:div w:id="879246042">
              <w:marLeft w:val="0"/>
              <w:marRight w:val="0"/>
              <w:marTop w:val="0"/>
              <w:marBottom w:val="0"/>
              <w:divBdr>
                <w:top w:val="none" w:sz="0" w:space="0" w:color="auto"/>
                <w:left w:val="none" w:sz="0" w:space="0" w:color="auto"/>
                <w:bottom w:val="none" w:sz="0" w:space="0" w:color="auto"/>
                <w:right w:val="none" w:sz="0" w:space="0" w:color="auto"/>
              </w:divBdr>
            </w:div>
            <w:div w:id="775367433">
              <w:marLeft w:val="0"/>
              <w:marRight w:val="0"/>
              <w:marTop w:val="0"/>
              <w:marBottom w:val="0"/>
              <w:divBdr>
                <w:top w:val="none" w:sz="0" w:space="0" w:color="auto"/>
                <w:left w:val="none" w:sz="0" w:space="0" w:color="auto"/>
                <w:bottom w:val="none" w:sz="0" w:space="0" w:color="auto"/>
                <w:right w:val="none" w:sz="0" w:space="0" w:color="auto"/>
              </w:divBdr>
              <w:divsChild>
                <w:div w:id="886339533">
                  <w:marLeft w:val="0"/>
                  <w:marRight w:val="0"/>
                  <w:marTop w:val="0"/>
                  <w:marBottom w:val="0"/>
                  <w:divBdr>
                    <w:top w:val="none" w:sz="0" w:space="0" w:color="auto"/>
                    <w:left w:val="none" w:sz="0" w:space="0" w:color="auto"/>
                    <w:bottom w:val="none" w:sz="0" w:space="0" w:color="auto"/>
                    <w:right w:val="none" w:sz="0" w:space="0" w:color="auto"/>
                  </w:divBdr>
                  <w:divsChild>
                    <w:div w:id="146658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23158">
      <w:bodyDiv w:val="1"/>
      <w:marLeft w:val="0"/>
      <w:marRight w:val="0"/>
      <w:marTop w:val="0"/>
      <w:marBottom w:val="0"/>
      <w:divBdr>
        <w:top w:val="none" w:sz="0" w:space="0" w:color="auto"/>
        <w:left w:val="none" w:sz="0" w:space="0" w:color="auto"/>
        <w:bottom w:val="none" w:sz="0" w:space="0" w:color="auto"/>
        <w:right w:val="none" w:sz="0" w:space="0" w:color="auto"/>
      </w:divBdr>
    </w:div>
    <w:div w:id="801457775">
      <w:bodyDiv w:val="1"/>
      <w:marLeft w:val="0"/>
      <w:marRight w:val="0"/>
      <w:marTop w:val="0"/>
      <w:marBottom w:val="0"/>
      <w:divBdr>
        <w:top w:val="none" w:sz="0" w:space="0" w:color="auto"/>
        <w:left w:val="none" w:sz="0" w:space="0" w:color="auto"/>
        <w:bottom w:val="none" w:sz="0" w:space="0" w:color="auto"/>
        <w:right w:val="none" w:sz="0" w:space="0" w:color="auto"/>
      </w:divBdr>
    </w:div>
    <w:div w:id="832062376">
      <w:bodyDiv w:val="1"/>
      <w:marLeft w:val="0"/>
      <w:marRight w:val="0"/>
      <w:marTop w:val="0"/>
      <w:marBottom w:val="0"/>
      <w:divBdr>
        <w:top w:val="none" w:sz="0" w:space="0" w:color="auto"/>
        <w:left w:val="none" w:sz="0" w:space="0" w:color="auto"/>
        <w:bottom w:val="none" w:sz="0" w:space="0" w:color="auto"/>
        <w:right w:val="none" w:sz="0" w:space="0" w:color="auto"/>
      </w:divBdr>
    </w:div>
    <w:div w:id="861935868">
      <w:bodyDiv w:val="1"/>
      <w:marLeft w:val="0"/>
      <w:marRight w:val="0"/>
      <w:marTop w:val="0"/>
      <w:marBottom w:val="0"/>
      <w:divBdr>
        <w:top w:val="none" w:sz="0" w:space="0" w:color="auto"/>
        <w:left w:val="none" w:sz="0" w:space="0" w:color="auto"/>
        <w:bottom w:val="none" w:sz="0" w:space="0" w:color="auto"/>
        <w:right w:val="none" w:sz="0" w:space="0" w:color="auto"/>
      </w:divBdr>
    </w:div>
    <w:div w:id="871309028">
      <w:bodyDiv w:val="1"/>
      <w:marLeft w:val="0"/>
      <w:marRight w:val="0"/>
      <w:marTop w:val="0"/>
      <w:marBottom w:val="0"/>
      <w:divBdr>
        <w:top w:val="none" w:sz="0" w:space="0" w:color="auto"/>
        <w:left w:val="none" w:sz="0" w:space="0" w:color="auto"/>
        <w:bottom w:val="none" w:sz="0" w:space="0" w:color="auto"/>
        <w:right w:val="none" w:sz="0" w:space="0" w:color="auto"/>
      </w:divBdr>
    </w:div>
    <w:div w:id="878132142">
      <w:bodyDiv w:val="1"/>
      <w:marLeft w:val="0"/>
      <w:marRight w:val="0"/>
      <w:marTop w:val="0"/>
      <w:marBottom w:val="0"/>
      <w:divBdr>
        <w:top w:val="none" w:sz="0" w:space="0" w:color="auto"/>
        <w:left w:val="none" w:sz="0" w:space="0" w:color="auto"/>
        <w:bottom w:val="none" w:sz="0" w:space="0" w:color="auto"/>
        <w:right w:val="none" w:sz="0" w:space="0" w:color="auto"/>
      </w:divBdr>
    </w:div>
    <w:div w:id="889849678">
      <w:bodyDiv w:val="1"/>
      <w:marLeft w:val="0"/>
      <w:marRight w:val="0"/>
      <w:marTop w:val="0"/>
      <w:marBottom w:val="0"/>
      <w:divBdr>
        <w:top w:val="none" w:sz="0" w:space="0" w:color="auto"/>
        <w:left w:val="none" w:sz="0" w:space="0" w:color="auto"/>
        <w:bottom w:val="none" w:sz="0" w:space="0" w:color="auto"/>
        <w:right w:val="none" w:sz="0" w:space="0" w:color="auto"/>
      </w:divBdr>
    </w:div>
    <w:div w:id="931744918">
      <w:bodyDiv w:val="1"/>
      <w:marLeft w:val="0"/>
      <w:marRight w:val="0"/>
      <w:marTop w:val="0"/>
      <w:marBottom w:val="0"/>
      <w:divBdr>
        <w:top w:val="none" w:sz="0" w:space="0" w:color="auto"/>
        <w:left w:val="none" w:sz="0" w:space="0" w:color="auto"/>
        <w:bottom w:val="none" w:sz="0" w:space="0" w:color="auto"/>
        <w:right w:val="none" w:sz="0" w:space="0" w:color="auto"/>
      </w:divBdr>
    </w:div>
    <w:div w:id="982347121">
      <w:bodyDiv w:val="1"/>
      <w:marLeft w:val="0"/>
      <w:marRight w:val="0"/>
      <w:marTop w:val="0"/>
      <w:marBottom w:val="0"/>
      <w:divBdr>
        <w:top w:val="none" w:sz="0" w:space="0" w:color="auto"/>
        <w:left w:val="none" w:sz="0" w:space="0" w:color="auto"/>
        <w:bottom w:val="none" w:sz="0" w:space="0" w:color="auto"/>
        <w:right w:val="none" w:sz="0" w:space="0" w:color="auto"/>
      </w:divBdr>
    </w:div>
    <w:div w:id="988438221">
      <w:bodyDiv w:val="1"/>
      <w:marLeft w:val="0"/>
      <w:marRight w:val="0"/>
      <w:marTop w:val="0"/>
      <w:marBottom w:val="0"/>
      <w:divBdr>
        <w:top w:val="none" w:sz="0" w:space="0" w:color="auto"/>
        <w:left w:val="none" w:sz="0" w:space="0" w:color="auto"/>
        <w:bottom w:val="none" w:sz="0" w:space="0" w:color="auto"/>
        <w:right w:val="none" w:sz="0" w:space="0" w:color="auto"/>
      </w:divBdr>
    </w:div>
    <w:div w:id="993920688">
      <w:bodyDiv w:val="1"/>
      <w:marLeft w:val="0"/>
      <w:marRight w:val="0"/>
      <w:marTop w:val="0"/>
      <w:marBottom w:val="0"/>
      <w:divBdr>
        <w:top w:val="none" w:sz="0" w:space="0" w:color="auto"/>
        <w:left w:val="none" w:sz="0" w:space="0" w:color="auto"/>
        <w:bottom w:val="none" w:sz="0" w:space="0" w:color="auto"/>
        <w:right w:val="none" w:sz="0" w:space="0" w:color="auto"/>
      </w:divBdr>
    </w:div>
    <w:div w:id="1035230741">
      <w:bodyDiv w:val="1"/>
      <w:marLeft w:val="0"/>
      <w:marRight w:val="0"/>
      <w:marTop w:val="0"/>
      <w:marBottom w:val="0"/>
      <w:divBdr>
        <w:top w:val="none" w:sz="0" w:space="0" w:color="auto"/>
        <w:left w:val="none" w:sz="0" w:space="0" w:color="auto"/>
        <w:bottom w:val="none" w:sz="0" w:space="0" w:color="auto"/>
        <w:right w:val="none" w:sz="0" w:space="0" w:color="auto"/>
      </w:divBdr>
    </w:div>
    <w:div w:id="1043795963">
      <w:bodyDiv w:val="1"/>
      <w:marLeft w:val="0"/>
      <w:marRight w:val="0"/>
      <w:marTop w:val="0"/>
      <w:marBottom w:val="0"/>
      <w:divBdr>
        <w:top w:val="none" w:sz="0" w:space="0" w:color="auto"/>
        <w:left w:val="none" w:sz="0" w:space="0" w:color="auto"/>
        <w:bottom w:val="none" w:sz="0" w:space="0" w:color="auto"/>
        <w:right w:val="none" w:sz="0" w:space="0" w:color="auto"/>
      </w:divBdr>
    </w:div>
    <w:div w:id="1048339157">
      <w:bodyDiv w:val="1"/>
      <w:marLeft w:val="0"/>
      <w:marRight w:val="0"/>
      <w:marTop w:val="0"/>
      <w:marBottom w:val="0"/>
      <w:divBdr>
        <w:top w:val="none" w:sz="0" w:space="0" w:color="auto"/>
        <w:left w:val="none" w:sz="0" w:space="0" w:color="auto"/>
        <w:bottom w:val="none" w:sz="0" w:space="0" w:color="auto"/>
        <w:right w:val="none" w:sz="0" w:space="0" w:color="auto"/>
      </w:divBdr>
    </w:div>
    <w:div w:id="1077559664">
      <w:bodyDiv w:val="1"/>
      <w:marLeft w:val="0"/>
      <w:marRight w:val="0"/>
      <w:marTop w:val="0"/>
      <w:marBottom w:val="0"/>
      <w:divBdr>
        <w:top w:val="none" w:sz="0" w:space="0" w:color="auto"/>
        <w:left w:val="none" w:sz="0" w:space="0" w:color="auto"/>
        <w:bottom w:val="none" w:sz="0" w:space="0" w:color="auto"/>
        <w:right w:val="none" w:sz="0" w:space="0" w:color="auto"/>
      </w:divBdr>
    </w:div>
    <w:div w:id="1094594610">
      <w:bodyDiv w:val="1"/>
      <w:marLeft w:val="0"/>
      <w:marRight w:val="0"/>
      <w:marTop w:val="0"/>
      <w:marBottom w:val="0"/>
      <w:divBdr>
        <w:top w:val="none" w:sz="0" w:space="0" w:color="auto"/>
        <w:left w:val="none" w:sz="0" w:space="0" w:color="auto"/>
        <w:bottom w:val="none" w:sz="0" w:space="0" w:color="auto"/>
        <w:right w:val="none" w:sz="0" w:space="0" w:color="auto"/>
      </w:divBdr>
    </w:div>
    <w:div w:id="1124273625">
      <w:bodyDiv w:val="1"/>
      <w:marLeft w:val="0"/>
      <w:marRight w:val="0"/>
      <w:marTop w:val="0"/>
      <w:marBottom w:val="0"/>
      <w:divBdr>
        <w:top w:val="none" w:sz="0" w:space="0" w:color="auto"/>
        <w:left w:val="none" w:sz="0" w:space="0" w:color="auto"/>
        <w:bottom w:val="none" w:sz="0" w:space="0" w:color="auto"/>
        <w:right w:val="none" w:sz="0" w:space="0" w:color="auto"/>
      </w:divBdr>
    </w:div>
    <w:div w:id="1162547346">
      <w:bodyDiv w:val="1"/>
      <w:marLeft w:val="0"/>
      <w:marRight w:val="0"/>
      <w:marTop w:val="0"/>
      <w:marBottom w:val="0"/>
      <w:divBdr>
        <w:top w:val="none" w:sz="0" w:space="0" w:color="auto"/>
        <w:left w:val="none" w:sz="0" w:space="0" w:color="auto"/>
        <w:bottom w:val="none" w:sz="0" w:space="0" w:color="auto"/>
        <w:right w:val="none" w:sz="0" w:space="0" w:color="auto"/>
      </w:divBdr>
    </w:div>
    <w:div w:id="1201044161">
      <w:bodyDiv w:val="1"/>
      <w:marLeft w:val="0"/>
      <w:marRight w:val="0"/>
      <w:marTop w:val="0"/>
      <w:marBottom w:val="0"/>
      <w:divBdr>
        <w:top w:val="none" w:sz="0" w:space="0" w:color="auto"/>
        <w:left w:val="none" w:sz="0" w:space="0" w:color="auto"/>
        <w:bottom w:val="none" w:sz="0" w:space="0" w:color="auto"/>
        <w:right w:val="none" w:sz="0" w:space="0" w:color="auto"/>
      </w:divBdr>
    </w:div>
    <w:div w:id="1212692772">
      <w:bodyDiv w:val="1"/>
      <w:marLeft w:val="0"/>
      <w:marRight w:val="0"/>
      <w:marTop w:val="0"/>
      <w:marBottom w:val="0"/>
      <w:divBdr>
        <w:top w:val="none" w:sz="0" w:space="0" w:color="auto"/>
        <w:left w:val="none" w:sz="0" w:space="0" w:color="auto"/>
        <w:bottom w:val="none" w:sz="0" w:space="0" w:color="auto"/>
        <w:right w:val="none" w:sz="0" w:space="0" w:color="auto"/>
      </w:divBdr>
    </w:div>
    <w:div w:id="1219711253">
      <w:bodyDiv w:val="1"/>
      <w:marLeft w:val="0"/>
      <w:marRight w:val="0"/>
      <w:marTop w:val="0"/>
      <w:marBottom w:val="0"/>
      <w:divBdr>
        <w:top w:val="none" w:sz="0" w:space="0" w:color="auto"/>
        <w:left w:val="none" w:sz="0" w:space="0" w:color="auto"/>
        <w:bottom w:val="none" w:sz="0" w:space="0" w:color="auto"/>
        <w:right w:val="none" w:sz="0" w:space="0" w:color="auto"/>
      </w:divBdr>
    </w:div>
    <w:div w:id="1253708903">
      <w:bodyDiv w:val="1"/>
      <w:marLeft w:val="0"/>
      <w:marRight w:val="0"/>
      <w:marTop w:val="0"/>
      <w:marBottom w:val="0"/>
      <w:divBdr>
        <w:top w:val="none" w:sz="0" w:space="0" w:color="auto"/>
        <w:left w:val="none" w:sz="0" w:space="0" w:color="auto"/>
        <w:bottom w:val="none" w:sz="0" w:space="0" w:color="auto"/>
        <w:right w:val="none" w:sz="0" w:space="0" w:color="auto"/>
      </w:divBdr>
    </w:div>
    <w:div w:id="1258178003">
      <w:bodyDiv w:val="1"/>
      <w:marLeft w:val="0"/>
      <w:marRight w:val="0"/>
      <w:marTop w:val="0"/>
      <w:marBottom w:val="0"/>
      <w:divBdr>
        <w:top w:val="none" w:sz="0" w:space="0" w:color="auto"/>
        <w:left w:val="none" w:sz="0" w:space="0" w:color="auto"/>
        <w:bottom w:val="none" w:sz="0" w:space="0" w:color="auto"/>
        <w:right w:val="none" w:sz="0" w:space="0" w:color="auto"/>
      </w:divBdr>
      <w:divsChild>
        <w:div w:id="133379758">
          <w:marLeft w:val="0"/>
          <w:marRight w:val="0"/>
          <w:marTop w:val="0"/>
          <w:marBottom w:val="0"/>
          <w:divBdr>
            <w:top w:val="none" w:sz="0" w:space="0" w:color="auto"/>
            <w:left w:val="none" w:sz="0" w:space="0" w:color="auto"/>
            <w:bottom w:val="none" w:sz="0" w:space="0" w:color="auto"/>
            <w:right w:val="none" w:sz="0" w:space="0" w:color="auto"/>
          </w:divBdr>
          <w:divsChild>
            <w:div w:id="1608804073">
              <w:marLeft w:val="0"/>
              <w:marRight w:val="0"/>
              <w:marTop w:val="0"/>
              <w:marBottom w:val="0"/>
              <w:divBdr>
                <w:top w:val="none" w:sz="0" w:space="0" w:color="auto"/>
                <w:left w:val="none" w:sz="0" w:space="0" w:color="auto"/>
                <w:bottom w:val="none" w:sz="0" w:space="0" w:color="auto"/>
                <w:right w:val="none" w:sz="0" w:space="0" w:color="auto"/>
              </w:divBdr>
            </w:div>
            <w:div w:id="1967469864">
              <w:marLeft w:val="0"/>
              <w:marRight w:val="0"/>
              <w:marTop w:val="0"/>
              <w:marBottom w:val="0"/>
              <w:divBdr>
                <w:top w:val="none" w:sz="0" w:space="0" w:color="auto"/>
                <w:left w:val="none" w:sz="0" w:space="0" w:color="auto"/>
                <w:bottom w:val="none" w:sz="0" w:space="0" w:color="auto"/>
                <w:right w:val="none" w:sz="0" w:space="0" w:color="auto"/>
              </w:divBdr>
              <w:divsChild>
                <w:div w:id="1412699080">
                  <w:marLeft w:val="0"/>
                  <w:marRight w:val="0"/>
                  <w:marTop w:val="0"/>
                  <w:marBottom w:val="0"/>
                  <w:divBdr>
                    <w:top w:val="none" w:sz="0" w:space="0" w:color="auto"/>
                    <w:left w:val="none" w:sz="0" w:space="0" w:color="auto"/>
                    <w:bottom w:val="none" w:sz="0" w:space="0" w:color="auto"/>
                    <w:right w:val="none" w:sz="0" w:space="0" w:color="auto"/>
                  </w:divBdr>
                  <w:divsChild>
                    <w:div w:id="4915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56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92658">
      <w:bodyDiv w:val="1"/>
      <w:marLeft w:val="0"/>
      <w:marRight w:val="0"/>
      <w:marTop w:val="0"/>
      <w:marBottom w:val="0"/>
      <w:divBdr>
        <w:top w:val="none" w:sz="0" w:space="0" w:color="auto"/>
        <w:left w:val="none" w:sz="0" w:space="0" w:color="auto"/>
        <w:bottom w:val="none" w:sz="0" w:space="0" w:color="auto"/>
        <w:right w:val="none" w:sz="0" w:space="0" w:color="auto"/>
      </w:divBdr>
    </w:div>
    <w:div w:id="1304693579">
      <w:bodyDiv w:val="1"/>
      <w:marLeft w:val="0"/>
      <w:marRight w:val="0"/>
      <w:marTop w:val="0"/>
      <w:marBottom w:val="0"/>
      <w:divBdr>
        <w:top w:val="none" w:sz="0" w:space="0" w:color="auto"/>
        <w:left w:val="none" w:sz="0" w:space="0" w:color="auto"/>
        <w:bottom w:val="none" w:sz="0" w:space="0" w:color="auto"/>
        <w:right w:val="none" w:sz="0" w:space="0" w:color="auto"/>
      </w:divBdr>
    </w:div>
    <w:div w:id="1307735531">
      <w:bodyDiv w:val="1"/>
      <w:marLeft w:val="0"/>
      <w:marRight w:val="0"/>
      <w:marTop w:val="0"/>
      <w:marBottom w:val="0"/>
      <w:divBdr>
        <w:top w:val="none" w:sz="0" w:space="0" w:color="auto"/>
        <w:left w:val="none" w:sz="0" w:space="0" w:color="auto"/>
        <w:bottom w:val="none" w:sz="0" w:space="0" w:color="auto"/>
        <w:right w:val="none" w:sz="0" w:space="0" w:color="auto"/>
      </w:divBdr>
    </w:div>
    <w:div w:id="1312715394">
      <w:bodyDiv w:val="1"/>
      <w:marLeft w:val="0"/>
      <w:marRight w:val="0"/>
      <w:marTop w:val="0"/>
      <w:marBottom w:val="0"/>
      <w:divBdr>
        <w:top w:val="none" w:sz="0" w:space="0" w:color="auto"/>
        <w:left w:val="none" w:sz="0" w:space="0" w:color="auto"/>
        <w:bottom w:val="none" w:sz="0" w:space="0" w:color="auto"/>
        <w:right w:val="none" w:sz="0" w:space="0" w:color="auto"/>
      </w:divBdr>
    </w:div>
    <w:div w:id="1339305651">
      <w:bodyDiv w:val="1"/>
      <w:marLeft w:val="0"/>
      <w:marRight w:val="0"/>
      <w:marTop w:val="0"/>
      <w:marBottom w:val="0"/>
      <w:divBdr>
        <w:top w:val="none" w:sz="0" w:space="0" w:color="auto"/>
        <w:left w:val="none" w:sz="0" w:space="0" w:color="auto"/>
        <w:bottom w:val="none" w:sz="0" w:space="0" w:color="auto"/>
        <w:right w:val="none" w:sz="0" w:space="0" w:color="auto"/>
      </w:divBdr>
    </w:div>
    <w:div w:id="1359087268">
      <w:bodyDiv w:val="1"/>
      <w:marLeft w:val="0"/>
      <w:marRight w:val="0"/>
      <w:marTop w:val="0"/>
      <w:marBottom w:val="0"/>
      <w:divBdr>
        <w:top w:val="none" w:sz="0" w:space="0" w:color="auto"/>
        <w:left w:val="none" w:sz="0" w:space="0" w:color="auto"/>
        <w:bottom w:val="none" w:sz="0" w:space="0" w:color="auto"/>
        <w:right w:val="none" w:sz="0" w:space="0" w:color="auto"/>
      </w:divBdr>
    </w:div>
    <w:div w:id="1367220669">
      <w:bodyDiv w:val="1"/>
      <w:marLeft w:val="0"/>
      <w:marRight w:val="0"/>
      <w:marTop w:val="0"/>
      <w:marBottom w:val="0"/>
      <w:divBdr>
        <w:top w:val="none" w:sz="0" w:space="0" w:color="auto"/>
        <w:left w:val="none" w:sz="0" w:space="0" w:color="auto"/>
        <w:bottom w:val="none" w:sz="0" w:space="0" w:color="auto"/>
        <w:right w:val="none" w:sz="0" w:space="0" w:color="auto"/>
      </w:divBdr>
    </w:div>
    <w:div w:id="1369139885">
      <w:bodyDiv w:val="1"/>
      <w:marLeft w:val="0"/>
      <w:marRight w:val="0"/>
      <w:marTop w:val="0"/>
      <w:marBottom w:val="0"/>
      <w:divBdr>
        <w:top w:val="none" w:sz="0" w:space="0" w:color="auto"/>
        <w:left w:val="none" w:sz="0" w:space="0" w:color="auto"/>
        <w:bottom w:val="none" w:sz="0" w:space="0" w:color="auto"/>
        <w:right w:val="none" w:sz="0" w:space="0" w:color="auto"/>
      </w:divBdr>
      <w:divsChild>
        <w:div w:id="1341734648">
          <w:marLeft w:val="0"/>
          <w:marRight w:val="0"/>
          <w:marTop w:val="0"/>
          <w:marBottom w:val="0"/>
          <w:divBdr>
            <w:top w:val="none" w:sz="0" w:space="0" w:color="auto"/>
            <w:left w:val="none" w:sz="0" w:space="0" w:color="auto"/>
            <w:bottom w:val="none" w:sz="0" w:space="0" w:color="auto"/>
            <w:right w:val="none" w:sz="0" w:space="0" w:color="auto"/>
          </w:divBdr>
          <w:divsChild>
            <w:div w:id="41786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947826">
      <w:bodyDiv w:val="1"/>
      <w:marLeft w:val="0"/>
      <w:marRight w:val="0"/>
      <w:marTop w:val="0"/>
      <w:marBottom w:val="0"/>
      <w:divBdr>
        <w:top w:val="none" w:sz="0" w:space="0" w:color="auto"/>
        <w:left w:val="none" w:sz="0" w:space="0" w:color="auto"/>
        <w:bottom w:val="none" w:sz="0" w:space="0" w:color="auto"/>
        <w:right w:val="none" w:sz="0" w:space="0" w:color="auto"/>
      </w:divBdr>
    </w:div>
    <w:div w:id="1403143527">
      <w:bodyDiv w:val="1"/>
      <w:marLeft w:val="0"/>
      <w:marRight w:val="0"/>
      <w:marTop w:val="0"/>
      <w:marBottom w:val="0"/>
      <w:divBdr>
        <w:top w:val="none" w:sz="0" w:space="0" w:color="auto"/>
        <w:left w:val="none" w:sz="0" w:space="0" w:color="auto"/>
        <w:bottom w:val="none" w:sz="0" w:space="0" w:color="auto"/>
        <w:right w:val="none" w:sz="0" w:space="0" w:color="auto"/>
      </w:divBdr>
    </w:div>
    <w:div w:id="1447697127">
      <w:bodyDiv w:val="1"/>
      <w:marLeft w:val="0"/>
      <w:marRight w:val="0"/>
      <w:marTop w:val="0"/>
      <w:marBottom w:val="0"/>
      <w:divBdr>
        <w:top w:val="none" w:sz="0" w:space="0" w:color="auto"/>
        <w:left w:val="none" w:sz="0" w:space="0" w:color="auto"/>
        <w:bottom w:val="none" w:sz="0" w:space="0" w:color="auto"/>
        <w:right w:val="none" w:sz="0" w:space="0" w:color="auto"/>
      </w:divBdr>
    </w:div>
    <w:div w:id="1453284830">
      <w:bodyDiv w:val="1"/>
      <w:marLeft w:val="0"/>
      <w:marRight w:val="0"/>
      <w:marTop w:val="0"/>
      <w:marBottom w:val="0"/>
      <w:divBdr>
        <w:top w:val="none" w:sz="0" w:space="0" w:color="auto"/>
        <w:left w:val="none" w:sz="0" w:space="0" w:color="auto"/>
        <w:bottom w:val="none" w:sz="0" w:space="0" w:color="auto"/>
        <w:right w:val="none" w:sz="0" w:space="0" w:color="auto"/>
      </w:divBdr>
    </w:div>
    <w:div w:id="1457795992">
      <w:bodyDiv w:val="1"/>
      <w:marLeft w:val="0"/>
      <w:marRight w:val="0"/>
      <w:marTop w:val="0"/>
      <w:marBottom w:val="0"/>
      <w:divBdr>
        <w:top w:val="none" w:sz="0" w:space="0" w:color="auto"/>
        <w:left w:val="none" w:sz="0" w:space="0" w:color="auto"/>
        <w:bottom w:val="none" w:sz="0" w:space="0" w:color="auto"/>
        <w:right w:val="none" w:sz="0" w:space="0" w:color="auto"/>
      </w:divBdr>
    </w:div>
    <w:div w:id="1462961307">
      <w:bodyDiv w:val="1"/>
      <w:marLeft w:val="0"/>
      <w:marRight w:val="0"/>
      <w:marTop w:val="0"/>
      <w:marBottom w:val="0"/>
      <w:divBdr>
        <w:top w:val="none" w:sz="0" w:space="0" w:color="auto"/>
        <w:left w:val="none" w:sz="0" w:space="0" w:color="auto"/>
        <w:bottom w:val="none" w:sz="0" w:space="0" w:color="auto"/>
        <w:right w:val="none" w:sz="0" w:space="0" w:color="auto"/>
      </w:divBdr>
    </w:div>
    <w:div w:id="1468428054">
      <w:bodyDiv w:val="1"/>
      <w:marLeft w:val="0"/>
      <w:marRight w:val="0"/>
      <w:marTop w:val="0"/>
      <w:marBottom w:val="0"/>
      <w:divBdr>
        <w:top w:val="none" w:sz="0" w:space="0" w:color="auto"/>
        <w:left w:val="none" w:sz="0" w:space="0" w:color="auto"/>
        <w:bottom w:val="none" w:sz="0" w:space="0" w:color="auto"/>
        <w:right w:val="none" w:sz="0" w:space="0" w:color="auto"/>
      </w:divBdr>
    </w:div>
    <w:div w:id="1491941061">
      <w:bodyDiv w:val="1"/>
      <w:marLeft w:val="0"/>
      <w:marRight w:val="0"/>
      <w:marTop w:val="0"/>
      <w:marBottom w:val="0"/>
      <w:divBdr>
        <w:top w:val="none" w:sz="0" w:space="0" w:color="auto"/>
        <w:left w:val="none" w:sz="0" w:space="0" w:color="auto"/>
        <w:bottom w:val="none" w:sz="0" w:space="0" w:color="auto"/>
        <w:right w:val="none" w:sz="0" w:space="0" w:color="auto"/>
      </w:divBdr>
    </w:div>
    <w:div w:id="1493985454">
      <w:bodyDiv w:val="1"/>
      <w:marLeft w:val="0"/>
      <w:marRight w:val="0"/>
      <w:marTop w:val="0"/>
      <w:marBottom w:val="0"/>
      <w:divBdr>
        <w:top w:val="none" w:sz="0" w:space="0" w:color="auto"/>
        <w:left w:val="none" w:sz="0" w:space="0" w:color="auto"/>
        <w:bottom w:val="none" w:sz="0" w:space="0" w:color="auto"/>
        <w:right w:val="none" w:sz="0" w:space="0" w:color="auto"/>
      </w:divBdr>
    </w:div>
    <w:div w:id="1515534746">
      <w:bodyDiv w:val="1"/>
      <w:marLeft w:val="0"/>
      <w:marRight w:val="0"/>
      <w:marTop w:val="0"/>
      <w:marBottom w:val="0"/>
      <w:divBdr>
        <w:top w:val="none" w:sz="0" w:space="0" w:color="auto"/>
        <w:left w:val="none" w:sz="0" w:space="0" w:color="auto"/>
        <w:bottom w:val="none" w:sz="0" w:space="0" w:color="auto"/>
        <w:right w:val="none" w:sz="0" w:space="0" w:color="auto"/>
      </w:divBdr>
    </w:div>
    <w:div w:id="1517888468">
      <w:bodyDiv w:val="1"/>
      <w:marLeft w:val="0"/>
      <w:marRight w:val="0"/>
      <w:marTop w:val="0"/>
      <w:marBottom w:val="0"/>
      <w:divBdr>
        <w:top w:val="none" w:sz="0" w:space="0" w:color="auto"/>
        <w:left w:val="none" w:sz="0" w:space="0" w:color="auto"/>
        <w:bottom w:val="none" w:sz="0" w:space="0" w:color="auto"/>
        <w:right w:val="none" w:sz="0" w:space="0" w:color="auto"/>
      </w:divBdr>
    </w:div>
    <w:div w:id="1566798652">
      <w:bodyDiv w:val="1"/>
      <w:marLeft w:val="0"/>
      <w:marRight w:val="0"/>
      <w:marTop w:val="0"/>
      <w:marBottom w:val="0"/>
      <w:divBdr>
        <w:top w:val="none" w:sz="0" w:space="0" w:color="auto"/>
        <w:left w:val="none" w:sz="0" w:space="0" w:color="auto"/>
        <w:bottom w:val="none" w:sz="0" w:space="0" w:color="auto"/>
        <w:right w:val="none" w:sz="0" w:space="0" w:color="auto"/>
      </w:divBdr>
    </w:div>
    <w:div w:id="1640649967">
      <w:bodyDiv w:val="1"/>
      <w:marLeft w:val="0"/>
      <w:marRight w:val="0"/>
      <w:marTop w:val="0"/>
      <w:marBottom w:val="0"/>
      <w:divBdr>
        <w:top w:val="none" w:sz="0" w:space="0" w:color="auto"/>
        <w:left w:val="none" w:sz="0" w:space="0" w:color="auto"/>
        <w:bottom w:val="none" w:sz="0" w:space="0" w:color="auto"/>
        <w:right w:val="none" w:sz="0" w:space="0" w:color="auto"/>
      </w:divBdr>
    </w:div>
    <w:div w:id="1673222928">
      <w:bodyDiv w:val="1"/>
      <w:marLeft w:val="0"/>
      <w:marRight w:val="0"/>
      <w:marTop w:val="0"/>
      <w:marBottom w:val="0"/>
      <w:divBdr>
        <w:top w:val="none" w:sz="0" w:space="0" w:color="auto"/>
        <w:left w:val="none" w:sz="0" w:space="0" w:color="auto"/>
        <w:bottom w:val="none" w:sz="0" w:space="0" w:color="auto"/>
        <w:right w:val="none" w:sz="0" w:space="0" w:color="auto"/>
      </w:divBdr>
    </w:div>
    <w:div w:id="1674800240">
      <w:bodyDiv w:val="1"/>
      <w:marLeft w:val="0"/>
      <w:marRight w:val="0"/>
      <w:marTop w:val="0"/>
      <w:marBottom w:val="0"/>
      <w:divBdr>
        <w:top w:val="none" w:sz="0" w:space="0" w:color="auto"/>
        <w:left w:val="none" w:sz="0" w:space="0" w:color="auto"/>
        <w:bottom w:val="none" w:sz="0" w:space="0" w:color="auto"/>
        <w:right w:val="none" w:sz="0" w:space="0" w:color="auto"/>
      </w:divBdr>
    </w:div>
    <w:div w:id="1685935839">
      <w:bodyDiv w:val="1"/>
      <w:marLeft w:val="0"/>
      <w:marRight w:val="0"/>
      <w:marTop w:val="0"/>
      <w:marBottom w:val="0"/>
      <w:divBdr>
        <w:top w:val="none" w:sz="0" w:space="0" w:color="auto"/>
        <w:left w:val="none" w:sz="0" w:space="0" w:color="auto"/>
        <w:bottom w:val="none" w:sz="0" w:space="0" w:color="auto"/>
        <w:right w:val="none" w:sz="0" w:space="0" w:color="auto"/>
      </w:divBdr>
    </w:div>
    <w:div w:id="1709328698">
      <w:bodyDiv w:val="1"/>
      <w:marLeft w:val="0"/>
      <w:marRight w:val="0"/>
      <w:marTop w:val="0"/>
      <w:marBottom w:val="0"/>
      <w:divBdr>
        <w:top w:val="none" w:sz="0" w:space="0" w:color="auto"/>
        <w:left w:val="none" w:sz="0" w:space="0" w:color="auto"/>
        <w:bottom w:val="none" w:sz="0" w:space="0" w:color="auto"/>
        <w:right w:val="none" w:sz="0" w:space="0" w:color="auto"/>
      </w:divBdr>
    </w:div>
    <w:div w:id="1715621510">
      <w:bodyDiv w:val="1"/>
      <w:marLeft w:val="0"/>
      <w:marRight w:val="0"/>
      <w:marTop w:val="0"/>
      <w:marBottom w:val="0"/>
      <w:divBdr>
        <w:top w:val="none" w:sz="0" w:space="0" w:color="auto"/>
        <w:left w:val="none" w:sz="0" w:space="0" w:color="auto"/>
        <w:bottom w:val="none" w:sz="0" w:space="0" w:color="auto"/>
        <w:right w:val="none" w:sz="0" w:space="0" w:color="auto"/>
      </w:divBdr>
    </w:div>
    <w:div w:id="1752310049">
      <w:bodyDiv w:val="1"/>
      <w:marLeft w:val="0"/>
      <w:marRight w:val="0"/>
      <w:marTop w:val="0"/>
      <w:marBottom w:val="0"/>
      <w:divBdr>
        <w:top w:val="none" w:sz="0" w:space="0" w:color="auto"/>
        <w:left w:val="none" w:sz="0" w:space="0" w:color="auto"/>
        <w:bottom w:val="none" w:sz="0" w:space="0" w:color="auto"/>
        <w:right w:val="none" w:sz="0" w:space="0" w:color="auto"/>
      </w:divBdr>
    </w:div>
    <w:div w:id="1768042996">
      <w:bodyDiv w:val="1"/>
      <w:marLeft w:val="0"/>
      <w:marRight w:val="0"/>
      <w:marTop w:val="0"/>
      <w:marBottom w:val="0"/>
      <w:divBdr>
        <w:top w:val="none" w:sz="0" w:space="0" w:color="auto"/>
        <w:left w:val="none" w:sz="0" w:space="0" w:color="auto"/>
        <w:bottom w:val="none" w:sz="0" w:space="0" w:color="auto"/>
        <w:right w:val="none" w:sz="0" w:space="0" w:color="auto"/>
      </w:divBdr>
    </w:div>
    <w:div w:id="1785730967">
      <w:bodyDiv w:val="1"/>
      <w:marLeft w:val="0"/>
      <w:marRight w:val="0"/>
      <w:marTop w:val="0"/>
      <w:marBottom w:val="0"/>
      <w:divBdr>
        <w:top w:val="none" w:sz="0" w:space="0" w:color="auto"/>
        <w:left w:val="none" w:sz="0" w:space="0" w:color="auto"/>
        <w:bottom w:val="none" w:sz="0" w:space="0" w:color="auto"/>
        <w:right w:val="none" w:sz="0" w:space="0" w:color="auto"/>
      </w:divBdr>
    </w:div>
    <w:div w:id="1786853230">
      <w:bodyDiv w:val="1"/>
      <w:marLeft w:val="0"/>
      <w:marRight w:val="0"/>
      <w:marTop w:val="0"/>
      <w:marBottom w:val="0"/>
      <w:divBdr>
        <w:top w:val="none" w:sz="0" w:space="0" w:color="auto"/>
        <w:left w:val="none" w:sz="0" w:space="0" w:color="auto"/>
        <w:bottom w:val="none" w:sz="0" w:space="0" w:color="auto"/>
        <w:right w:val="none" w:sz="0" w:space="0" w:color="auto"/>
      </w:divBdr>
    </w:div>
    <w:div w:id="1796169957">
      <w:bodyDiv w:val="1"/>
      <w:marLeft w:val="0"/>
      <w:marRight w:val="0"/>
      <w:marTop w:val="0"/>
      <w:marBottom w:val="0"/>
      <w:divBdr>
        <w:top w:val="none" w:sz="0" w:space="0" w:color="auto"/>
        <w:left w:val="none" w:sz="0" w:space="0" w:color="auto"/>
        <w:bottom w:val="none" w:sz="0" w:space="0" w:color="auto"/>
        <w:right w:val="none" w:sz="0" w:space="0" w:color="auto"/>
      </w:divBdr>
    </w:div>
    <w:div w:id="1811677260">
      <w:bodyDiv w:val="1"/>
      <w:marLeft w:val="0"/>
      <w:marRight w:val="0"/>
      <w:marTop w:val="0"/>
      <w:marBottom w:val="0"/>
      <w:divBdr>
        <w:top w:val="none" w:sz="0" w:space="0" w:color="auto"/>
        <w:left w:val="none" w:sz="0" w:space="0" w:color="auto"/>
        <w:bottom w:val="none" w:sz="0" w:space="0" w:color="auto"/>
        <w:right w:val="none" w:sz="0" w:space="0" w:color="auto"/>
      </w:divBdr>
    </w:div>
    <w:div w:id="1826773111">
      <w:bodyDiv w:val="1"/>
      <w:marLeft w:val="0"/>
      <w:marRight w:val="0"/>
      <w:marTop w:val="0"/>
      <w:marBottom w:val="0"/>
      <w:divBdr>
        <w:top w:val="none" w:sz="0" w:space="0" w:color="auto"/>
        <w:left w:val="none" w:sz="0" w:space="0" w:color="auto"/>
        <w:bottom w:val="none" w:sz="0" w:space="0" w:color="auto"/>
        <w:right w:val="none" w:sz="0" w:space="0" w:color="auto"/>
      </w:divBdr>
    </w:div>
    <w:div w:id="1845514659">
      <w:bodyDiv w:val="1"/>
      <w:marLeft w:val="0"/>
      <w:marRight w:val="0"/>
      <w:marTop w:val="0"/>
      <w:marBottom w:val="0"/>
      <w:divBdr>
        <w:top w:val="none" w:sz="0" w:space="0" w:color="auto"/>
        <w:left w:val="none" w:sz="0" w:space="0" w:color="auto"/>
        <w:bottom w:val="none" w:sz="0" w:space="0" w:color="auto"/>
        <w:right w:val="none" w:sz="0" w:space="0" w:color="auto"/>
      </w:divBdr>
    </w:div>
    <w:div w:id="1917008311">
      <w:bodyDiv w:val="1"/>
      <w:marLeft w:val="0"/>
      <w:marRight w:val="0"/>
      <w:marTop w:val="0"/>
      <w:marBottom w:val="0"/>
      <w:divBdr>
        <w:top w:val="none" w:sz="0" w:space="0" w:color="auto"/>
        <w:left w:val="none" w:sz="0" w:space="0" w:color="auto"/>
        <w:bottom w:val="none" w:sz="0" w:space="0" w:color="auto"/>
        <w:right w:val="none" w:sz="0" w:space="0" w:color="auto"/>
      </w:divBdr>
    </w:div>
    <w:div w:id="1926069926">
      <w:bodyDiv w:val="1"/>
      <w:marLeft w:val="0"/>
      <w:marRight w:val="0"/>
      <w:marTop w:val="0"/>
      <w:marBottom w:val="0"/>
      <w:divBdr>
        <w:top w:val="none" w:sz="0" w:space="0" w:color="auto"/>
        <w:left w:val="none" w:sz="0" w:space="0" w:color="auto"/>
        <w:bottom w:val="none" w:sz="0" w:space="0" w:color="auto"/>
        <w:right w:val="none" w:sz="0" w:space="0" w:color="auto"/>
      </w:divBdr>
    </w:div>
    <w:div w:id="1944342796">
      <w:bodyDiv w:val="1"/>
      <w:marLeft w:val="0"/>
      <w:marRight w:val="0"/>
      <w:marTop w:val="0"/>
      <w:marBottom w:val="0"/>
      <w:divBdr>
        <w:top w:val="none" w:sz="0" w:space="0" w:color="auto"/>
        <w:left w:val="none" w:sz="0" w:space="0" w:color="auto"/>
        <w:bottom w:val="none" w:sz="0" w:space="0" w:color="auto"/>
        <w:right w:val="none" w:sz="0" w:space="0" w:color="auto"/>
      </w:divBdr>
    </w:div>
    <w:div w:id="1972595177">
      <w:bodyDiv w:val="1"/>
      <w:marLeft w:val="0"/>
      <w:marRight w:val="0"/>
      <w:marTop w:val="0"/>
      <w:marBottom w:val="0"/>
      <w:divBdr>
        <w:top w:val="none" w:sz="0" w:space="0" w:color="auto"/>
        <w:left w:val="none" w:sz="0" w:space="0" w:color="auto"/>
        <w:bottom w:val="none" w:sz="0" w:space="0" w:color="auto"/>
        <w:right w:val="none" w:sz="0" w:space="0" w:color="auto"/>
      </w:divBdr>
    </w:div>
    <w:div w:id="1976636773">
      <w:bodyDiv w:val="1"/>
      <w:marLeft w:val="0"/>
      <w:marRight w:val="0"/>
      <w:marTop w:val="0"/>
      <w:marBottom w:val="0"/>
      <w:divBdr>
        <w:top w:val="none" w:sz="0" w:space="0" w:color="auto"/>
        <w:left w:val="none" w:sz="0" w:space="0" w:color="auto"/>
        <w:bottom w:val="none" w:sz="0" w:space="0" w:color="auto"/>
        <w:right w:val="none" w:sz="0" w:space="0" w:color="auto"/>
      </w:divBdr>
    </w:div>
    <w:div w:id="2030984153">
      <w:bodyDiv w:val="1"/>
      <w:marLeft w:val="0"/>
      <w:marRight w:val="0"/>
      <w:marTop w:val="0"/>
      <w:marBottom w:val="0"/>
      <w:divBdr>
        <w:top w:val="none" w:sz="0" w:space="0" w:color="auto"/>
        <w:left w:val="none" w:sz="0" w:space="0" w:color="auto"/>
        <w:bottom w:val="none" w:sz="0" w:space="0" w:color="auto"/>
        <w:right w:val="none" w:sz="0" w:space="0" w:color="auto"/>
      </w:divBdr>
    </w:div>
    <w:div w:id="2059937093">
      <w:bodyDiv w:val="1"/>
      <w:marLeft w:val="0"/>
      <w:marRight w:val="0"/>
      <w:marTop w:val="0"/>
      <w:marBottom w:val="0"/>
      <w:divBdr>
        <w:top w:val="none" w:sz="0" w:space="0" w:color="auto"/>
        <w:left w:val="none" w:sz="0" w:space="0" w:color="auto"/>
        <w:bottom w:val="none" w:sz="0" w:space="0" w:color="auto"/>
        <w:right w:val="none" w:sz="0" w:space="0" w:color="auto"/>
      </w:divBdr>
    </w:div>
    <w:div w:id="2075615314">
      <w:bodyDiv w:val="1"/>
      <w:marLeft w:val="0"/>
      <w:marRight w:val="0"/>
      <w:marTop w:val="0"/>
      <w:marBottom w:val="0"/>
      <w:divBdr>
        <w:top w:val="none" w:sz="0" w:space="0" w:color="auto"/>
        <w:left w:val="none" w:sz="0" w:space="0" w:color="auto"/>
        <w:bottom w:val="none" w:sz="0" w:space="0" w:color="auto"/>
        <w:right w:val="none" w:sz="0" w:space="0" w:color="auto"/>
      </w:divBdr>
    </w:div>
    <w:div w:id="2096515978">
      <w:bodyDiv w:val="1"/>
      <w:marLeft w:val="0"/>
      <w:marRight w:val="0"/>
      <w:marTop w:val="0"/>
      <w:marBottom w:val="0"/>
      <w:divBdr>
        <w:top w:val="none" w:sz="0" w:space="0" w:color="auto"/>
        <w:left w:val="none" w:sz="0" w:space="0" w:color="auto"/>
        <w:bottom w:val="none" w:sz="0" w:space="0" w:color="auto"/>
        <w:right w:val="none" w:sz="0" w:space="0" w:color="auto"/>
      </w:divBdr>
    </w:div>
    <w:div w:id="2128617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8C20C-D789-45A1-B6E5-E76CE00A9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2788</Words>
  <Characters>15895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audyaa49@gmail.com</dc:creator>
  <cp:lastModifiedBy>AsusWin7</cp:lastModifiedBy>
  <cp:revision>2</cp:revision>
  <cp:lastPrinted>2025-07-23T02:56:00Z</cp:lastPrinted>
  <dcterms:created xsi:type="dcterms:W3CDTF">2026-08-18T03:19:00Z</dcterms:created>
  <dcterms:modified xsi:type="dcterms:W3CDTF">2026-08-18T03:19:00Z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2025-02-19T00:00:00Z</vt:filetime>
  </property>
  <property fmtid="{D5CDD505-2E9C-101B-9397-08002B2CF9AE}" pid="3" name="Creator">
    <vt:lpwstr>Microsoft® Word 2016</vt:lpwstr>
  </property>
  <property fmtid="{D5CDD505-2E9C-101B-9397-08002B2CF9AE}" pid="4" name="LastSaved">
    <vt:filetime>2025-04-22T00:00:00Z</vt:filetime>
  </property>
  <property fmtid="{D5CDD505-2E9C-101B-9397-08002B2CF9AE}" pid="5" name="Producer">
    <vt:lpwstr>www.ilovepdf.com</vt:lpwstr>
  </property>
</Properties>
</file>