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7902" w:rsidRDefault="00AE7902">
      <w:pPr>
        <w:pStyle w:val="BodyText"/>
        <w:spacing w:before="53"/>
      </w:pPr>
    </w:p>
    <w:p w:rsidR="00AE7902" w:rsidRDefault="0008747F">
      <w:pPr>
        <w:pStyle w:val="Heading1"/>
        <w:spacing w:line="480" w:lineRule="auto"/>
        <w:ind w:left="3576" w:right="3149" w:firstLine="3"/>
        <w:jc w:val="center"/>
      </w:pPr>
      <w:r>
        <w:t xml:space="preserve">CHAPTER I </w:t>
      </w:r>
      <w:r>
        <w:rPr>
          <w:spacing w:val="-2"/>
        </w:rPr>
        <w:t>INTRODUCTION</w:t>
      </w:r>
    </w:p>
    <w:p w:rsidR="00AE7902" w:rsidRDefault="00AE7902">
      <w:pPr>
        <w:pStyle w:val="BodyText"/>
        <w:rPr>
          <w:b/>
        </w:rPr>
      </w:pPr>
    </w:p>
    <w:p w:rsidR="00AE7902" w:rsidRDefault="00AE7902">
      <w:pPr>
        <w:pStyle w:val="BodyText"/>
        <w:rPr>
          <w:b/>
        </w:rPr>
      </w:pPr>
    </w:p>
    <w:p w:rsidR="00AE7902" w:rsidRDefault="0008747F">
      <w:pPr>
        <w:pStyle w:val="ListParagraph"/>
        <w:numPr>
          <w:ilvl w:val="1"/>
          <w:numId w:val="1"/>
        </w:numPr>
        <w:tabs>
          <w:tab w:val="left" w:pos="928"/>
        </w:tabs>
        <w:rPr>
          <w:b/>
          <w:sz w:val="24"/>
        </w:rPr>
      </w:pPr>
      <w:r>
        <w:rPr>
          <w:b/>
          <w:sz w:val="24"/>
        </w:rPr>
        <w:t>Backgroundofthe</w:t>
      </w:r>
      <w:r>
        <w:rPr>
          <w:b/>
          <w:spacing w:val="-2"/>
          <w:sz w:val="24"/>
        </w:rPr>
        <w:t>Problem</w:t>
      </w:r>
    </w:p>
    <w:p w:rsidR="00AE7902" w:rsidRDefault="00AE7902">
      <w:pPr>
        <w:pStyle w:val="BodyText"/>
        <w:rPr>
          <w:b/>
        </w:rPr>
      </w:pPr>
    </w:p>
    <w:p w:rsidR="00AE7902" w:rsidRDefault="0008747F">
      <w:pPr>
        <w:pStyle w:val="BodyText"/>
        <w:spacing w:line="480" w:lineRule="auto"/>
        <w:ind w:left="568" w:right="140" w:firstLine="708"/>
        <w:jc w:val="both"/>
      </w:pPr>
      <w:r>
        <w:rPr>
          <w:noProof/>
          <w:lang w:val="id-ID" w:eastAsia="id-ID"/>
        </w:rPr>
        <w:drawing>
          <wp:anchor distT="0" distB="0" distL="0" distR="0" simplePos="0" relativeHeight="251655680"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67249" cy="4591049"/>
                    </a:xfrm>
                    <a:prstGeom prst="rect">
                      <a:avLst/>
                    </a:prstGeom>
                  </pic:spPr>
                </pic:pic>
              </a:graphicData>
            </a:graphic>
          </wp:anchor>
        </w:drawing>
      </w:r>
      <w:r>
        <w:t>Listening skills has a crucial portion in English learning. There are four basics skills in English, namely listening, Speaking, Reading, and Writing. Those basic skills should be fulfilled by Language learner to gain a good English competency. Listening a</w:t>
      </w:r>
      <w:r>
        <w:t>s the priority steps in mastering English should be implemented well to guaranty the other skills quality. Listening is an active process of receiving, understanding, and interpreting messages delivered orally, the goal is to understand the main idea, spec</w:t>
      </w:r>
      <w:r>
        <w:t xml:space="preserve">ific details or evaluate the message </w:t>
      </w:r>
      <w:r>
        <w:rPr>
          <w:spacing w:val="-2"/>
        </w:rPr>
        <w:t>conveyed.</w:t>
      </w:r>
    </w:p>
    <w:p w:rsidR="00AE7902" w:rsidRDefault="0008747F">
      <w:pPr>
        <w:pStyle w:val="BodyText"/>
        <w:spacing w:before="1" w:line="480" w:lineRule="auto"/>
        <w:ind w:left="568" w:right="140" w:firstLine="708"/>
        <w:jc w:val="both"/>
      </w:pPr>
      <w:r>
        <w:t xml:space="preserve">Based on the urgency of Listening role, it should be mastered and understood well by students. Meanwhile based on the preliminary data found by researcher through observation showed that the students have low </w:t>
      </w:r>
      <w:r>
        <w:t>Listening skill and this skill is also ignored and less taught to students.This is proven by the research who was trying to interview one of the 8th grade junior high school students who stated that listening is very rarely taught by teacher in class optim</w:t>
      </w:r>
      <w:r>
        <w:t>ally, which causes students to be incompetent in the listening test because teacher more often teach listening theoritically than practically without giving specific explanation. Another evidence also found that students mostly study listening independentl</w:t>
      </w:r>
      <w:r>
        <w:t>y without getting massive explanation from textbooks. Studentsaremoreoftentaughtwritingthanlisteningpractice,infact</w:t>
      </w:r>
      <w:r>
        <w:rPr>
          <w:spacing w:val="-2"/>
        </w:rPr>
        <w:t>writing</w:t>
      </w:r>
    </w:p>
    <w:p w:rsidR="00AE7902" w:rsidRDefault="0008747F">
      <w:pPr>
        <w:spacing w:before="28"/>
        <w:ind w:left="1146"/>
        <w:jc w:val="center"/>
        <w:rPr>
          <w:rFonts w:ascii="Calibri"/>
        </w:rPr>
      </w:pPr>
      <w:r>
        <w:rPr>
          <w:rFonts w:ascii="Calibri"/>
          <w:spacing w:val="-10"/>
        </w:rPr>
        <w:t>1</w:t>
      </w:r>
    </w:p>
    <w:p w:rsidR="00AE7902" w:rsidRDefault="00AE7902">
      <w:pPr>
        <w:jc w:val="center"/>
        <w:rPr>
          <w:rFonts w:ascii="Calibri"/>
        </w:rPr>
        <w:sectPr w:rsidR="00AE7902">
          <w:type w:val="continuous"/>
          <w:pgSz w:w="11910" w:h="16840"/>
          <w:pgMar w:top="1920" w:right="1559" w:bottom="280" w:left="1700" w:header="720" w:footer="720" w:gutter="0"/>
          <w:cols w:space="720"/>
        </w:sectPr>
      </w:pPr>
    </w:p>
    <w:p w:rsidR="00AE7902" w:rsidRDefault="00AE7902">
      <w:pPr>
        <w:pStyle w:val="BodyText"/>
        <w:spacing w:before="36"/>
        <w:rPr>
          <w:rFonts w:ascii="Calibri"/>
        </w:rPr>
      </w:pPr>
    </w:p>
    <w:p w:rsidR="00AE7902" w:rsidRDefault="0008747F">
      <w:pPr>
        <w:pStyle w:val="BodyText"/>
        <w:spacing w:line="480" w:lineRule="auto"/>
        <w:ind w:left="568" w:right="136"/>
        <w:jc w:val="both"/>
      </w:pPr>
      <w:r>
        <w:t>supposed to be the last skills to be learnt after another three English skills (listening, speaking, reading)</w:t>
      </w:r>
    </w:p>
    <w:p w:rsidR="00AE7902" w:rsidRDefault="0008747F">
      <w:pPr>
        <w:pStyle w:val="BodyText"/>
        <w:spacing w:line="480" w:lineRule="auto"/>
        <w:ind w:left="568" w:right="139" w:firstLine="708"/>
        <w:jc w:val="both"/>
      </w:pPr>
      <w:r>
        <w:rPr>
          <w:noProof/>
          <w:lang w:val="id-ID" w:eastAsia="id-ID"/>
        </w:rPr>
        <w:drawing>
          <wp:anchor distT="0" distB="0" distL="0" distR="0" simplePos="0" relativeHeight="251656704" behindDoc="1" locked="0" layoutInCell="1" allowOverlap="1">
            <wp:simplePos x="0" y="0"/>
            <wp:positionH relativeFrom="page">
              <wp:posOffset>1456182</wp:posOffset>
            </wp:positionH>
            <wp:positionV relativeFrom="paragraph">
              <wp:posOffset>900382</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t>Bas</w:t>
      </w:r>
      <w:r>
        <w:t>ed on these contradictive information and evidence, teachers must master learning media to improve student learning, minimize boredom in undergoing the learning process and develop student knowledge in a real-world environment.Learning media becomes import</w:t>
      </w:r>
      <w:r>
        <w:t>ant in this environment. Because, if it used effectively, media can be an excellent tool to raise enthusiasm in learning. This is as a strong reason for researcher to do deeper research to dig and gainmore detail and valid information from students about l</w:t>
      </w:r>
      <w:r>
        <w:t>istening phenomenon.</w:t>
      </w:r>
    </w:p>
    <w:p w:rsidR="00AE7902" w:rsidRDefault="0008747F">
      <w:pPr>
        <w:pStyle w:val="BodyText"/>
        <w:spacing w:before="1" w:line="480" w:lineRule="auto"/>
        <w:ind w:left="568" w:right="142" w:firstLine="768"/>
        <w:jc w:val="both"/>
      </w:pPr>
      <w:r>
        <w:t>Therefore, this research on students'</w:t>
      </w:r>
      <w:r>
        <w:t xml:space="preserve"> perceptions on the use of love songs that teenagers like is very relevant in the context of improving listening skills. These songs are not only interesting to students, but can also improve their listening skills through relatable lyrics and catchy melod</w:t>
      </w:r>
      <w:r>
        <w:t>ies, thus creating a fun learning experience.</w:t>
      </w:r>
    </w:p>
    <w:p w:rsidR="00AE7902" w:rsidRDefault="0008747F">
      <w:pPr>
        <w:pStyle w:val="BodyText"/>
        <w:spacing w:before="1" w:line="480" w:lineRule="auto"/>
        <w:ind w:left="568" w:right="145" w:firstLine="708"/>
        <w:jc w:val="both"/>
      </w:pPr>
      <w:r>
        <w:t>Teenagers today are drawn to love songs because they resonate with their emotionalexperiencesandhelpthemnavigatetheirfeelingsduring</w:t>
      </w:r>
      <w:r>
        <w:rPr>
          <w:spacing w:val="-10"/>
        </w:rPr>
        <w:t>a</w:t>
      </w:r>
    </w:p>
    <w:p w:rsidR="00AE7902" w:rsidRDefault="00AE7902">
      <w:pPr>
        <w:pStyle w:val="BodyText"/>
        <w:ind w:left="568"/>
      </w:pPr>
      <w:r w:rsidRPr="00AE7902">
        <w:pict>
          <v:rect id="docshape2" o:spid="_x0000_s1026" style="position:absolute;left:0;text-align:left;margin-left:292.15pt;margin-top:.05pt;width:5.15pt;height:13.8pt;z-index:-251656704;mso-position-horizontal-relative:page" stroked="f">
            <w10:wrap anchorx="page"/>
          </v:rect>
        </w:pict>
      </w:r>
      <w:r w:rsidR="0008747F">
        <w:t>transformativeperiodintheirlives.Songsactsasasignificantmeansof</w:t>
      </w:r>
      <w:r w:rsidR="0008747F">
        <w:rPr>
          <w:spacing w:val="-2"/>
        </w:rPr>
        <w:t>self-</w:t>
      </w:r>
    </w:p>
    <w:p w:rsidR="00AE7902" w:rsidRDefault="0008747F">
      <w:pPr>
        <w:pStyle w:val="BodyText"/>
        <w:spacing w:before="276" w:line="480" w:lineRule="auto"/>
        <w:ind w:left="568" w:right="143"/>
        <w:jc w:val="both"/>
      </w:pPr>
      <w:r>
        <w:t>express</w:t>
      </w:r>
      <w:r>
        <w:t xml:space="preserve">ion and connection, enabling them to connect with the themes of love and </w:t>
      </w:r>
      <w:r>
        <w:rPr>
          <w:spacing w:val="-2"/>
        </w:rPr>
        <w:t>relationships.</w:t>
      </w:r>
    </w:p>
    <w:p w:rsidR="00AE7902" w:rsidRDefault="0008747F">
      <w:pPr>
        <w:pStyle w:val="BodyText"/>
        <w:spacing w:line="480" w:lineRule="auto"/>
        <w:ind w:left="568" w:right="144" w:firstLine="708"/>
        <w:jc w:val="both"/>
      </w:pPr>
      <w:r>
        <w:t>The love songs that used in this research is the songs with title Die with a smilebyBrunoMarsand LadyGaga,becausethe lyricsaretouchinganddescribe feelings of sincere lo</w:t>
      </w:r>
      <w:r>
        <w:t>ve even in difficult situations. The lyrics used are evocative andeasytounderstand,makingteenagersfeelconnectedtothe</w:t>
      </w:r>
      <w:r>
        <w:rPr>
          <w:spacing w:val="-2"/>
        </w:rPr>
        <w:t>experiences</w:t>
      </w:r>
    </w:p>
    <w:p w:rsidR="00AE7902" w:rsidRDefault="00AE7902">
      <w:pPr>
        <w:pStyle w:val="BodyText"/>
        <w:spacing w:line="480" w:lineRule="auto"/>
        <w:jc w:val="both"/>
        <w:sectPr w:rsidR="00AE7902">
          <w:headerReference w:type="default" r:id="rId8"/>
          <w:pgSz w:w="11910" w:h="16840"/>
          <w:pgMar w:top="1920" w:right="1559" w:bottom="280" w:left="1700" w:header="751" w:footer="0" w:gutter="0"/>
          <w:pgNumType w:start="2"/>
          <w:cols w:space="720"/>
        </w:sectPr>
      </w:pPr>
    </w:p>
    <w:p w:rsidR="00AE7902" w:rsidRDefault="00AE7902">
      <w:pPr>
        <w:pStyle w:val="BodyText"/>
        <w:spacing w:before="53"/>
      </w:pPr>
    </w:p>
    <w:p w:rsidR="00AE7902" w:rsidRDefault="0008747F">
      <w:pPr>
        <w:pStyle w:val="BodyText"/>
        <w:spacing w:line="480" w:lineRule="auto"/>
        <w:ind w:left="568" w:right="143"/>
        <w:jc w:val="both"/>
      </w:pPr>
      <w:r>
        <w:t>described in the song and the catchy melody and modern musical arrangement make this song easy to remember and sing. Although discussing a heavy theme, this song conveys a positive message about facing difficulties with a smile. This provides hope and insp</w:t>
      </w:r>
      <w:r>
        <w:t>iration for the teenager.</w:t>
      </w:r>
    </w:p>
    <w:p w:rsidR="00AE7902" w:rsidRDefault="0008747F">
      <w:pPr>
        <w:pStyle w:val="BodyText"/>
        <w:spacing w:line="480" w:lineRule="auto"/>
        <w:ind w:left="568" w:right="142" w:firstLine="708"/>
        <w:jc w:val="both"/>
      </w:pPr>
      <w:r>
        <w:rPr>
          <w:noProof/>
          <w:lang w:val="id-ID" w:eastAsia="id-ID"/>
        </w:rPr>
        <w:drawing>
          <wp:anchor distT="0" distB="0" distL="0" distR="0" simplePos="0" relativeHeight="251657728"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r>
        <w:t>It is important to choose love songs that are appropriate to the students’ ability level. Songs that are too difficult or have complex lyrics can frustrate students. Therefore, researcher need to consider the students’ level of u</w:t>
      </w:r>
      <w:r>
        <w:t>nderstanding and choose appropriate songs to use in learning, songs with simple lyrics and easy to understand themes are more effective in improving listening. Based on the above background, the researcher wants to analyze students’ perception on love song</w:t>
      </w:r>
      <w:r>
        <w:t xml:space="preserve"> as integrated media to listening skills.</w:t>
      </w:r>
    </w:p>
    <w:p w:rsidR="00AE7902" w:rsidRDefault="0008747F">
      <w:pPr>
        <w:pStyle w:val="Heading1"/>
        <w:numPr>
          <w:ilvl w:val="1"/>
          <w:numId w:val="1"/>
        </w:numPr>
        <w:tabs>
          <w:tab w:val="left" w:pos="928"/>
        </w:tabs>
        <w:spacing w:before="1"/>
        <w:jc w:val="both"/>
      </w:pPr>
      <w:r>
        <w:t>Identificationofthe</w:t>
      </w:r>
      <w:r>
        <w:rPr>
          <w:spacing w:val="-2"/>
        </w:rPr>
        <w:t>Problem</w:t>
      </w:r>
    </w:p>
    <w:p w:rsidR="00AE7902" w:rsidRDefault="00AE7902">
      <w:pPr>
        <w:pStyle w:val="BodyText"/>
        <w:rPr>
          <w:b/>
        </w:rPr>
      </w:pPr>
    </w:p>
    <w:p w:rsidR="00AE7902" w:rsidRDefault="0008747F">
      <w:pPr>
        <w:pStyle w:val="BodyText"/>
        <w:ind w:left="568"/>
        <w:jc w:val="both"/>
      </w:pPr>
      <w:r>
        <w:t xml:space="preserve">Theproblem is focusedon the </w:t>
      </w:r>
      <w:r>
        <w:rPr>
          <w:spacing w:val="-2"/>
        </w:rPr>
        <w:t>following:</w:t>
      </w:r>
    </w:p>
    <w:p w:rsidR="00AE7902" w:rsidRDefault="00AE7902">
      <w:pPr>
        <w:pStyle w:val="BodyText"/>
      </w:pPr>
    </w:p>
    <w:p w:rsidR="00AE7902" w:rsidRDefault="0008747F">
      <w:pPr>
        <w:pStyle w:val="ListParagraph"/>
        <w:numPr>
          <w:ilvl w:val="2"/>
          <w:numId w:val="1"/>
        </w:numPr>
        <w:tabs>
          <w:tab w:val="left" w:pos="1648"/>
        </w:tabs>
        <w:rPr>
          <w:sz w:val="24"/>
        </w:rPr>
      </w:pPr>
      <w:r>
        <w:rPr>
          <w:sz w:val="24"/>
        </w:rPr>
        <w:t xml:space="preserve">Thestudents’listening skillsarenot </w:t>
      </w:r>
      <w:r>
        <w:rPr>
          <w:spacing w:val="-2"/>
          <w:sz w:val="24"/>
        </w:rPr>
        <w:t>optimal.</w:t>
      </w:r>
    </w:p>
    <w:p w:rsidR="00AE7902" w:rsidRDefault="00AE7902">
      <w:pPr>
        <w:pStyle w:val="BodyText"/>
      </w:pPr>
    </w:p>
    <w:p w:rsidR="00AE7902" w:rsidRDefault="0008747F">
      <w:pPr>
        <w:pStyle w:val="ListParagraph"/>
        <w:numPr>
          <w:ilvl w:val="2"/>
          <w:numId w:val="1"/>
        </w:numPr>
        <w:tabs>
          <w:tab w:val="left" w:pos="1648"/>
        </w:tabs>
        <w:spacing w:before="1"/>
        <w:rPr>
          <w:sz w:val="24"/>
        </w:rPr>
      </w:pPr>
      <w:r>
        <w:rPr>
          <w:sz w:val="24"/>
        </w:rPr>
        <w:t xml:space="preserve">Lackof teachingmediaon listeningskillsto </w:t>
      </w:r>
      <w:r>
        <w:rPr>
          <w:spacing w:val="-2"/>
          <w:sz w:val="24"/>
        </w:rPr>
        <w:t>students</w:t>
      </w:r>
    </w:p>
    <w:p w:rsidR="00AE7902" w:rsidRDefault="0008747F">
      <w:pPr>
        <w:pStyle w:val="Heading1"/>
        <w:numPr>
          <w:ilvl w:val="1"/>
          <w:numId w:val="1"/>
        </w:numPr>
        <w:tabs>
          <w:tab w:val="left" w:pos="928"/>
        </w:tabs>
        <w:spacing w:before="276"/>
        <w:jc w:val="both"/>
      </w:pPr>
      <w:r>
        <w:t>Limitation of</w:t>
      </w:r>
      <w:r>
        <w:rPr>
          <w:spacing w:val="-2"/>
        </w:rPr>
        <w:t>Problem</w:t>
      </w:r>
    </w:p>
    <w:p w:rsidR="00AE7902" w:rsidRDefault="0008747F">
      <w:pPr>
        <w:pStyle w:val="BodyText"/>
        <w:spacing w:before="276" w:line="480" w:lineRule="auto"/>
        <w:ind w:left="568" w:right="141" w:firstLine="708"/>
        <w:jc w:val="both"/>
      </w:pPr>
      <w:r>
        <w:t>Based on the background and research question that has been described, the problem is limited to students’ perception on the use of love song. The song that used “Die with a smile Bruno Mars and Lady Gaga” and the research done to VIII grade MTs students a</w:t>
      </w:r>
      <w:r>
        <w:t>t Mamiyai Al Ittihadiyah.</w:t>
      </w:r>
    </w:p>
    <w:p w:rsidR="00AE7902" w:rsidRDefault="00AE7902">
      <w:pPr>
        <w:pStyle w:val="BodyText"/>
        <w:spacing w:line="480" w:lineRule="auto"/>
        <w:jc w:val="both"/>
        <w:sectPr w:rsidR="00AE7902">
          <w:pgSz w:w="11910" w:h="16840"/>
          <w:pgMar w:top="1920" w:right="1559" w:bottom="280" w:left="1700" w:header="751" w:footer="0" w:gutter="0"/>
          <w:cols w:space="720"/>
        </w:sectPr>
      </w:pPr>
    </w:p>
    <w:p w:rsidR="00AE7902" w:rsidRDefault="00AE7902">
      <w:pPr>
        <w:pStyle w:val="BodyText"/>
        <w:spacing w:before="53"/>
      </w:pPr>
    </w:p>
    <w:p w:rsidR="00AE7902" w:rsidRDefault="0008747F">
      <w:pPr>
        <w:pStyle w:val="Heading1"/>
        <w:numPr>
          <w:ilvl w:val="1"/>
          <w:numId w:val="1"/>
        </w:numPr>
        <w:tabs>
          <w:tab w:val="left" w:pos="928"/>
        </w:tabs>
      </w:pPr>
      <w:r>
        <w:t>Problemsofthis</w:t>
      </w:r>
      <w:r>
        <w:rPr>
          <w:spacing w:val="-2"/>
        </w:rPr>
        <w:t>Research</w:t>
      </w:r>
    </w:p>
    <w:p w:rsidR="00AE7902" w:rsidRDefault="00AE7902">
      <w:pPr>
        <w:pStyle w:val="BodyText"/>
        <w:rPr>
          <w:b/>
        </w:rPr>
      </w:pPr>
    </w:p>
    <w:p w:rsidR="00AE7902" w:rsidRDefault="0008747F">
      <w:pPr>
        <w:pStyle w:val="BodyText"/>
        <w:ind w:left="1276"/>
      </w:pPr>
      <w:r>
        <w:t xml:space="preserve">Basedonthelimitationsoftheproblemtheproblemformulation </w:t>
      </w:r>
      <w:r>
        <w:rPr>
          <w:spacing w:val="-5"/>
        </w:rPr>
        <w:t>is:</w:t>
      </w:r>
    </w:p>
    <w:p w:rsidR="00AE7902" w:rsidRDefault="00AE7902">
      <w:pPr>
        <w:pStyle w:val="BodyText"/>
      </w:pPr>
    </w:p>
    <w:p w:rsidR="00AE7902" w:rsidRDefault="0008747F">
      <w:pPr>
        <w:pStyle w:val="ListParagraph"/>
        <w:numPr>
          <w:ilvl w:val="2"/>
          <w:numId w:val="1"/>
        </w:numPr>
        <w:tabs>
          <w:tab w:val="left" w:pos="1288"/>
        </w:tabs>
        <w:ind w:left="1288"/>
        <w:rPr>
          <w:sz w:val="24"/>
        </w:rPr>
      </w:pPr>
      <w:r>
        <w:rPr>
          <w:sz w:val="24"/>
        </w:rPr>
        <w:t>Whatisstudents’perceptionoflovesongasintegratedmediain</w:t>
      </w:r>
      <w:r>
        <w:rPr>
          <w:spacing w:val="-2"/>
          <w:sz w:val="24"/>
        </w:rPr>
        <w:t>listening</w:t>
      </w:r>
    </w:p>
    <w:p w:rsidR="00AE7902" w:rsidRDefault="00AE7902">
      <w:pPr>
        <w:pStyle w:val="BodyText"/>
      </w:pPr>
    </w:p>
    <w:p w:rsidR="00AE7902" w:rsidRDefault="0008747F">
      <w:pPr>
        <w:pStyle w:val="BodyText"/>
        <w:ind w:left="1288"/>
      </w:pPr>
      <w:r>
        <w:rPr>
          <w:spacing w:val="-2"/>
        </w:rPr>
        <w:t>skills?</w:t>
      </w:r>
    </w:p>
    <w:p w:rsidR="00AE7902" w:rsidRDefault="00AE7902">
      <w:pPr>
        <w:pStyle w:val="BodyText"/>
      </w:pPr>
    </w:p>
    <w:p w:rsidR="00AE7902" w:rsidRDefault="0008747F">
      <w:pPr>
        <w:pStyle w:val="Heading1"/>
        <w:numPr>
          <w:ilvl w:val="1"/>
          <w:numId w:val="1"/>
        </w:numPr>
        <w:tabs>
          <w:tab w:val="left" w:pos="928"/>
        </w:tabs>
      </w:pPr>
      <w:r>
        <w:rPr>
          <w:noProof/>
          <w:lang w:val="id-ID" w:eastAsia="id-ID"/>
        </w:rPr>
        <w:drawing>
          <wp:anchor distT="0" distB="0" distL="0" distR="0" simplePos="0" relativeHeight="251658752"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667249" cy="4591049"/>
                    </a:xfrm>
                    <a:prstGeom prst="rect">
                      <a:avLst/>
                    </a:prstGeom>
                  </pic:spPr>
                </pic:pic>
              </a:graphicData>
            </a:graphic>
          </wp:anchor>
        </w:drawing>
      </w:r>
      <w:r>
        <w:t>Objectiveof the</w:t>
      </w:r>
      <w:r>
        <w:rPr>
          <w:spacing w:val="-2"/>
        </w:rPr>
        <w:t xml:space="preserve"> Research</w:t>
      </w:r>
    </w:p>
    <w:p w:rsidR="00AE7902" w:rsidRDefault="00AE7902">
      <w:pPr>
        <w:pStyle w:val="BodyText"/>
        <w:spacing w:before="1"/>
        <w:rPr>
          <w:b/>
        </w:rPr>
      </w:pPr>
    </w:p>
    <w:p w:rsidR="00AE7902" w:rsidRDefault="0008747F">
      <w:pPr>
        <w:pStyle w:val="BodyText"/>
        <w:spacing w:line="480" w:lineRule="auto"/>
        <w:ind w:left="568" w:right="143" w:firstLine="708"/>
        <w:jc w:val="both"/>
      </w:pPr>
      <w:r>
        <w:t>The objective of this research is to find out students’ perception of using love song in listening skills at MTs Mamiyai Al- Ittihadiyah so teachers can raise students' awareness that listening skills require active involvement.</w:t>
      </w:r>
    </w:p>
    <w:p w:rsidR="00AE7902" w:rsidRDefault="0008747F">
      <w:pPr>
        <w:pStyle w:val="Heading1"/>
        <w:numPr>
          <w:ilvl w:val="1"/>
          <w:numId w:val="1"/>
        </w:numPr>
        <w:tabs>
          <w:tab w:val="left" w:pos="928"/>
        </w:tabs>
        <w:jc w:val="both"/>
      </w:pPr>
      <w:r>
        <w:t>Significanceofthe</w:t>
      </w:r>
      <w:r>
        <w:rPr>
          <w:spacing w:val="-2"/>
        </w:rPr>
        <w:t xml:space="preserve"> Research</w:t>
      </w:r>
    </w:p>
    <w:p w:rsidR="00AE7902" w:rsidRDefault="00AE7902">
      <w:pPr>
        <w:pStyle w:val="BodyText"/>
        <w:rPr>
          <w:b/>
        </w:rPr>
      </w:pPr>
    </w:p>
    <w:p w:rsidR="00AE7902" w:rsidRDefault="0008747F">
      <w:pPr>
        <w:pStyle w:val="BodyText"/>
        <w:spacing w:line="480" w:lineRule="auto"/>
        <w:ind w:left="568" w:right="138" w:firstLine="708"/>
        <w:jc w:val="both"/>
      </w:pPr>
      <w:r>
        <w:t>The research is to determine students' perceptions of listening skills through the use of love songs. Students listen to love songs and use them to improve their listening skills. The researcher hopes the research can be provided solutions for enhancing l</w:t>
      </w:r>
      <w:r>
        <w:t>istening skills and can serve as an alternative media for teaching listening skills and teachers use modern methods with songs that havethe potential to change language instruction.</w:t>
      </w:r>
    </w:p>
    <w:sectPr w:rsidR="00AE7902" w:rsidSect="00AE7902">
      <w:pgSz w:w="11910" w:h="16840"/>
      <w:pgMar w:top="1920" w:right="1559" w:bottom="280" w:left="1700" w:header="751"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747F" w:rsidRDefault="0008747F" w:rsidP="00AE7902">
      <w:r>
        <w:separator/>
      </w:r>
    </w:p>
  </w:endnote>
  <w:endnote w:type="continuationSeparator" w:id="1">
    <w:p w:rsidR="0008747F" w:rsidRDefault="0008747F" w:rsidP="00AE79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747F" w:rsidRDefault="0008747F" w:rsidP="00AE7902">
      <w:r>
        <w:separator/>
      </w:r>
    </w:p>
  </w:footnote>
  <w:footnote w:type="continuationSeparator" w:id="1">
    <w:p w:rsidR="0008747F" w:rsidRDefault="0008747F" w:rsidP="00AE79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902" w:rsidRDefault="00AE7902">
    <w:pPr>
      <w:pStyle w:val="BodyText"/>
      <w:spacing w:line="14" w:lineRule="auto"/>
      <w:rPr>
        <w:sz w:val="20"/>
      </w:rPr>
    </w:pPr>
    <w:r w:rsidRPr="00AE7902">
      <w:rPr>
        <w:sz w:val="20"/>
      </w:rPr>
      <w:pict>
        <v:shapetype id="_x0000_t202" coordsize="21600,21600" o:spt="202" path="m,l,21600r21600,l21600,xe">
          <v:stroke joinstyle="miter"/>
          <v:path gradientshapeok="t" o:connecttype="rect"/>
        </v:shapetype>
        <v:shape id="docshape1" o:spid="_x0000_s2049" type="#_x0000_t202" style="position:absolute;margin-left:501.8pt;margin-top:36.55pt;width:12.6pt;height:13.05pt;z-index:-251658752;mso-position-horizontal-relative:page;mso-position-vertical-relative:page" filled="f" stroked="f">
          <v:textbox inset="0,0,0,0">
            <w:txbxContent>
              <w:p w:rsidR="00AE7902" w:rsidRDefault="00AE7902">
                <w:pPr>
                  <w:spacing w:line="245" w:lineRule="exact"/>
                  <w:ind w:left="60"/>
                  <w:rPr>
                    <w:rFonts w:ascii="Calibri"/>
                  </w:rPr>
                </w:pPr>
                <w:r>
                  <w:rPr>
                    <w:rFonts w:ascii="Calibri"/>
                    <w:spacing w:val="-10"/>
                  </w:rPr>
                  <w:fldChar w:fldCharType="begin"/>
                </w:r>
                <w:r w:rsidR="0008747F">
                  <w:rPr>
                    <w:rFonts w:ascii="Calibri"/>
                    <w:spacing w:val="-10"/>
                  </w:rPr>
                  <w:instrText xml:space="preserve"> PAGE </w:instrText>
                </w:r>
                <w:r>
                  <w:rPr>
                    <w:rFonts w:ascii="Calibri"/>
                    <w:spacing w:val="-10"/>
                  </w:rPr>
                  <w:fldChar w:fldCharType="separate"/>
                </w:r>
                <w:r w:rsidR="00DE6F36">
                  <w:rPr>
                    <w:rFonts w:ascii="Calibri"/>
                    <w:noProof/>
                    <w:spacing w:val="-10"/>
                  </w:rPr>
                  <w:t>4</w:t>
                </w:r>
                <w:r>
                  <w:rPr>
                    <w:rFonts w:ascii="Calibri"/>
                    <w:spacing w:val="-10"/>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137D10"/>
    <w:multiLevelType w:val="hybridMultilevel"/>
    <w:tmpl w:val="47003842"/>
    <w:lvl w:ilvl="0" w:tplc="B3788E38">
      <w:start w:val="1"/>
      <w:numFmt w:val="decimal"/>
      <w:lvlText w:val="%1"/>
      <w:lvlJc w:val="left"/>
      <w:pPr>
        <w:ind w:left="928" w:hanging="360"/>
        <w:jc w:val="left"/>
      </w:pPr>
      <w:rPr>
        <w:rFonts w:hint="default"/>
        <w:lang w:val="en-US" w:eastAsia="en-US" w:bidi="ar-SA"/>
      </w:rPr>
    </w:lvl>
    <w:lvl w:ilvl="1" w:tplc="8F0A09B6">
      <w:numFmt w:val="none"/>
      <w:lvlText w:val=""/>
      <w:lvlJc w:val="left"/>
      <w:pPr>
        <w:tabs>
          <w:tab w:val="num" w:pos="360"/>
        </w:tabs>
      </w:pPr>
    </w:lvl>
    <w:lvl w:ilvl="2" w:tplc="0A7C7B54">
      <w:start w:val="1"/>
      <w:numFmt w:val="decimal"/>
      <w:lvlText w:val="%3."/>
      <w:lvlJc w:val="left"/>
      <w:pPr>
        <w:ind w:left="1648"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tplc="A4A497DC">
      <w:numFmt w:val="bullet"/>
      <w:lvlText w:val="•"/>
      <w:lvlJc w:val="left"/>
      <w:pPr>
        <w:ind w:left="2515" w:hanging="360"/>
      </w:pPr>
      <w:rPr>
        <w:rFonts w:hint="default"/>
        <w:lang w:val="en-US" w:eastAsia="en-US" w:bidi="ar-SA"/>
      </w:rPr>
    </w:lvl>
    <w:lvl w:ilvl="4" w:tplc="7A603D82">
      <w:numFmt w:val="bullet"/>
      <w:lvlText w:val="•"/>
      <w:lvlJc w:val="left"/>
      <w:pPr>
        <w:ind w:left="3391" w:hanging="360"/>
      </w:pPr>
      <w:rPr>
        <w:rFonts w:hint="default"/>
        <w:lang w:val="en-US" w:eastAsia="en-US" w:bidi="ar-SA"/>
      </w:rPr>
    </w:lvl>
    <w:lvl w:ilvl="5" w:tplc="FA2C24F4">
      <w:numFmt w:val="bullet"/>
      <w:lvlText w:val="•"/>
      <w:lvlJc w:val="left"/>
      <w:pPr>
        <w:ind w:left="4267" w:hanging="360"/>
      </w:pPr>
      <w:rPr>
        <w:rFonts w:hint="default"/>
        <w:lang w:val="en-US" w:eastAsia="en-US" w:bidi="ar-SA"/>
      </w:rPr>
    </w:lvl>
    <w:lvl w:ilvl="6" w:tplc="F4FA9F36">
      <w:numFmt w:val="bullet"/>
      <w:lvlText w:val="•"/>
      <w:lvlJc w:val="left"/>
      <w:pPr>
        <w:ind w:left="5143" w:hanging="360"/>
      </w:pPr>
      <w:rPr>
        <w:rFonts w:hint="default"/>
        <w:lang w:val="en-US" w:eastAsia="en-US" w:bidi="ar-SA"/>
      </w:rPr>
    </w:lvl>
    <w:lvl w:ilvl="7" w:tplc="80ACCAE6">
      <w:numFmt w:val="bullet"/>
      <w:lvlText w:val="•"/>
      <w:lvlJc w:val="left"/>
      <w:pPr>
        <w:ind w:left="6019" w:hanging="360"/>
      </w:pPr>
      <w:rPr>
        <w:rFonts w:hint="default"/>
        <w:lang w:val="en-US" w:eastAsia="en-US" w:bidi="ar-SA"/>
      </w:rPr>
    </w:lvl>
    <w:lvl w:ilvl="8" w:tplc="7652882E">
      <w:numFmt w:val="bullet"/>
      <w:lvlText w:val="•"/>
      <w:lvlJc w:val="left"/>
      <w:pPr>
        <w:ind w:left="6895"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I0wquIp64Li1gth84VujYyye/78=" w:salt="2gpl+o/1j/v1EKdXYhJ9YQ=="/>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shapeLayoutLikeWW8/>
  </w:compat>
  <w:rsids>
    <w:rsidRoot w:val="00AE7902"/>
    <w:rsid w:val="0008747F"/>
    <w:rsid w:val="00AE7902"/>
    <w:rsid w:val="00DE6F3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E7902"/>
    <w:rPr>
      <w:rFonts w:ascii="Times New Roman" w:eastAsia="Times New Roman" w:hAnsi="Times New Roman" w:cs="Times New Roman"/>
    </w:rPr>
  </w:style>
  <w:style w:type="paragraph" w:styleId="Heading1">
    <w:name w:val="heading 1"/>
    <w:basedOn w:val="Normal"/>
    <w:uiPriority w:val="1"/>
    <w:qFormat/>
    <w:rsid w:val="00AE7902"/>
    <w:pPr>
      <w:ind w:left="928"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7902"/>
    <w:rPr>
      <w:sz w:val="24"/>
      <w:szCs w:val="24"/>
    </w:rPr>
  </w:style>
  <w:style w:type="paragraph" w:styleId="ListParagraph">
    <w:name w:val="List Paragraph"/>
    <w:basedOn w:val="Normal"/>
    <w:uiPriority w:val="1"/>
    <w:qFormat/>
    <w:rsid w:val="00AE7902"/>
    <w:pPr>
      <w:ind w:left="928" w:hanging="360"/>
    </w:pPr>
  </w:style>
  <w:style w:type="paragraph" w:customStyle="1" w:styleId="TableParagraph">
    <w:name w:val="Table Paragraph"/>
    <w:basedOn w:val="Normal"/>
    <w:uiPriority w:val="1"/>
    <w:qFormat/>
    <w:rsid w:val="00AE7902"/>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775</Words>
  <Characters>4422</Characters>
  <Application>Microsoft Office Word</Application>
  <DocSecurity>0</DocSecurity>
  <Lines>36</Lines>
  <Paragraphs>10</Paragraphs>
  <ScaleCrop>false</ScaleCrop>
  <Company/>
  <LinksUpToDate>false</LinksUpToDate>
  <CharactersWithSpaces>5187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2026-08-18T06:41:00Z</dcterms:created>
  <dcterms:modified xsi:type="dcterms:W3CDTF">2026-08-18T06:41:00Z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2026-05-16T00:00:00Z</vt:filetime>
  </property>
  <property fmtid="{D5CDD505-2E9C-101B-9397-08002B2CF9AE}" pid="3" name="Creator">
    <vt:lpwstr>Nitro PDF Pro 14 (14.42.0.34)</vt:lpwstr>
  </property>
  <property fmtid="{D5CDD505-2E9C-101B-9397-08002B2CF9AE}" pid="4" name="LastSaved">
    <vt:filetime>2026-05-16T00:00:00Z</vt:filetime>
  </property>
</Properties>
</file>