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A7B" w:rsidRPr="00F96897" w:rsidRDefault="00E61A7B" w:rsidP="00E61A7B">
      <w:pPr>
        <w:spacing w:after="0" w:line="480" w:lineRule="auto"/>
        <w:jc w:val="center"/>
        <w:rPr>
          <w:rFonts w:ascii="Times New Roman" w:hAnsi="Times New Roman" w:cs="Times New Roman"/>
          <w:b/>
          <w:sz w:val="24"/>
          <w:szCs w:val="24"/>
        </w:rPr>
      </w:pPr>
      <w:r w:rsidRPr="00F96897">
        <w:rPr>
          <w:rFonts w:ascii="Times New Roman" w:hAnsi="Times New Roman" w:cs="Times New Roman"/>
          <w:b/>
          <w:sz w:val="24"/>
          <w:szCs w:val="24"/>
        </w:rPr>
        <w:t>B</w:t>
      </w:r>
      <w:r>
        <w:rPr>
          <w:rFonts w:ascii="Times New Roman" w:hAnsi="Times New Roman" w:cs="Times New Roman"/>
          <w:b/>
          <w:sz w:val="24"/>
          <w:szCs w:val="24"/>
        </w:rPr>
        <w:t>AB II</w:t>
      </w:r>
    </w:p>
    <w:p w:rsidR="00E61A7B" w:rsidRPr="00F96897" w:rsidRDefault="00E61A7B" w:rsidP="00E61A7B">
      <w:pPr>
        <w:spacing w:after="0" w:line="480" w:lineRule="auto"/>
        <w:jc w:val="center"/>
        <w:rPr>
          <w:rFonts w:ascii="Times New Roman" w:hAnsi="Times New Roman" w:cs="Times New Roman"/>
          <w:b/>
          <w:sz w:val="24"/>
          <w:szCs w:val="24"/>
        </w:rPr>
      </w:pPr>
      <w:r w:rsidRPr="00F96897">
        <w:rPr>
          <w:rFonts w:ascii="Times New Roman" w:hAnsi="Times New Roman" w:cs="Times New Roman"/>
          <w:b/>
          <w:sz w:val="24"/>
          <w:szCs w:val="24"/>
        </w:rPr>
        <w:t>TINJAUAN PUSTAKA</w:t>
      </w:r>
    </w:p>
    <w:p w:rsidR="00E61A7B" w:rsidRPr="00F3139E" w:rsidRDefault="00E61A7B" w:rsidP="00E61A7B">
      <w:pPr>
        <w:pStyle w:val="NormalWeb"/>
      </w:pPr>
      <w:proofErr w:type="gramStart"/>
      <w:r>
        <w:rPr>
          <w:b/>
        </w:rPr>
        <w:t xml:space="preserve">2.1  </w:t>
      </w:r>
      <w:r w:rsidRPr="00403A86">
        <w:rPr>
          <w:b/>
        </w:rPr>
        <w:t>Uraian</w:t>
      </w:r>
      <w:proofErr w:type="gramEnd"/>
      <w:r w:rsidRPr="00403A86">
        <w:rPr>
          <w:b/>
        </w:rPr>
        <w:t xml:space="preserve"> Tumbuhan </w:t>
      </w:r>
      <w:r>
        <w:rPr>
          <w:b/>
        </w:rPr>
        <w:t xml:space="preserve"> </w:t>
      </w:r>
    </w:p>
    <w:p w:rsidR="00E61A7B" w:rsidRPr="00F3139E" w:rsidRDefault="00E61A7B" w:rsidP="00E61A7B">
      <w:pPr>
        <w:spacing w:after="0" w:line="480" w:lineRule="auto"/>
        <w:ind w:firstLine="720"/>
        <w:jc w:val="both"/>
        <w:rPr>
          <w:rFonts w:ascii="Times New Roman" w:eastAsia="Times New Roman" w:hAnsi="Times New Roman" w:cs="Times New Roman"/>
          <w:sz w:val="24"/>
          <w:szCs w:val="24"/>
        </w:rPr>
      </w:pPr>
      <w:r w:rsidRPr="00F3139E">
        <w:rPr>
          <w:rFonts w:ascii="Times New Roman" w:eastAsia="Times New Roman" w:hAnsi="Times New Roman" w:cs="Times New Roman"/>
          <w:i/>
          <w:iCs/>
          <w:sz w:val="24"/>
          <w:szCs w:val="24"/>
        </w:rPr>
        <w:t>Tarenna polycarpa</w:t>
      </w:r>
      <w:r w:rsidRPr="00F3139E">
        <w:rPr>
          <w:rFonts w:ascii="Times New Roman" w:eastAsia="Times New Roman" w:hAnsi="Times New Roman" w:cs="Times New Roman"/>
          <w:sz w:val="24"/>
          <w:szCs w:val="24"/>
        </w:rPr>
        <w:t xml:space="preserve"> (Miq.) Koord. &amp; Valeton, atau yang secara lokal dikenal dengan </w:t>
      </w:r>
      <w:proofErr w:type="gramStart"/>
      <w:r w:rsidRPr="00F3139E">
        <w:rPr>
          <w:rFonts w:ascii="Times New Roman" w:eastAsia="Times New Roman" w:hAnsi="Times New Roman" w:cs="Times New Roman"/>
          <w:sz w:val="24"/>
          <w:szCs w:val="24"/>
        </w:rPr>
        <w:t>nama</w:t>
      </w:r>
      <w:proofErr w:type="gramEnd"/>
      <w:r w:rsidRPr="00F3139E">
        <w:rPr>
          <w:rFonts w:ascii="Times New Roman" w:eastAsia="Times New Roman" w:hAnsi="Times New Roman" w:cs="Times New Roman"/>
          <w:sz w:val="24"/>
          <w:szCs w:val="24"/>
        </w:rPr>
        <w:t xml:space="preserve"> Marbosi-bosi, memiliki morfologi khas berupa batang berkayu yang tumbuh tegak dengan percabangan simpodial. Daunnya tunggal, bertangkai pendek, tersusun berhadapan, dengan bentuk lonjong sampai elips dan ujung yang meruncing. Permukaan daun tampak mengilap dan halus. Bunganya berwarna putih kekuningan dan tumbuh secara berkelompok di ujung ranting. Buahnya kecil, bulat, dan berwarna kehitaman ketika matang. Akar tanaman ini merupakan akar tunggang dengan percabangan yang kuat, cocok untuk habitat liar di hutan-hutan tropis</w:t>
      </w:r>
      <w:r>
        <w:rPr>
          <w:rFonts w:ascii="Times New Roman" w:eastAsia="Times New Roman" w:hAnsi="Times New Roman" w:cs="Times New Roman"/>
          <w:sz w:val="24"/>
          <w:szCs w:val="24"/>
        </w:rPr>
        <w:t xml:space="preserve"> </w:t>
      </w:r>
      <w:r w:rsidRPr="00F900E3">
        <w:rPr>
          <w:rFonts w:ascii="Times New Roman" w:hAnsi="Times New Roman" w:cs="Times New Roman"/>
        </w:rPr>
        <w:t xml:space="preserve">(Saragih </w:t>
      </w:r>
      <w:r w:rsidRPr="00F900E3">
        <w:rPr>
          <w:rFonts w:ascii="Times New Roman" w:hAnsi="Times New Roman" w:cs="Times New Roman"/>
          <w:i/>
          <w:iCs/>
        </w:rPr>
        <w:t>et al.,</w:t>
      </w:r>
      <w:r w:rsidRPr="00F900E3">
        <w:rPr>
          <w:rFonts w:ascii="Times New Roman" w:hAnsi="Times New Roman" w:cs="Times New Roman"/>
        </w:rPr>
        <w:t xml:space="preserve"> 2021).</w:t>
      </w:r>
    </w:p>
    <w:p w:rsidR="00E61A7B" w:rsidRPr="00951419" w:rsidRDefault="00E61A7B" w:rsidP="00E61A7B">
      <w:pPr>
        <w:spacing w:after="0" w:line="476" w:lineRule="auto"/>
        <w:ind w:left="-3" w:right="15" w:firstLine="720"/>
        <w:jc w:val="both"/>
        <w:rPr>
          <w:rFonts w:ascii="Times New Roman" w:hAnsi="Times New Roman" w:cs="Times New Roman"/>
          <w:sz w:val="24"/>
          <w:szCs w:val="24"/>
        </w:rPr>
      </w:pPr>
      <w:r w:rsidRPr="00951419">
        <w:rPr>
          <w:rFonts w:ascii="Times New Roman" w:hAnsi="Times New Roman" w:cs="Times New Roman"/>
          <w:sz w:val="24"/>
          <w:szCs w:val="24"/>
        </w:rPr>
        <w:t xml:space="preserve">Ekstrak adalah sedian kental yang di peroleh dengan mengekstraksi senyawa aktif dari simplisa nabati atau simplisa hewani menggunakan pelarut yang sesuai (Ditjen POM., 2000). </w:t>
      </w:r>
      <w:r>
        <w:rPr>
          <w:rFonts w:ascii="Times New Roman" w:eastAsia="Times New Roman" w:hAnsi="Times New Roman" w:cs="Times New Roman"/>
          <w:sz w:val="24"/>
          <w:szCs w:val="24"/>
        </w:rPr>
        <w:t>b</w:t>
      </w:r>
      <w:r w:rsidRPr="00F3139E">
        <w:rPr>
          <w:rFonts w:ascii="Times New Roman" w:eastAsia="Times New Roman" w:hAnsi="Times New Roman" w:cs="Times New Roman"/>
          <w:sz w:val="24"/>
          <w:szCs w:val="24"/>
        </w:rPr>
        <w:t xml:space="preserve">erdasarkan penelitian oleh Siregar </w:t>
      </w:r>
      <w:r w:rsidRPr="00F3139E">
        <w:rPr>
          <w:rFonts w:ascii="Times New Roman" w:eastAsia="Times New Roman" w:hAnsi="Times New Roman" w:cs="Times New Roman"/>
          <w:i/>
          <w:iCs/>
          <w:sz w:val="24"/>
          <w:szCs w:val="24"/>
        </w:rPr>
        <w:t>et al.</w:t>
      </w:r>
      <w:r w:rsidRPr="00F3139E">
        <w:rPr>
          <w:rFonts w:ascii="Times New Roman" w:eastAsia="Times New Roman" w:hAnsi="Times New Roman" w:cs="Times New Roman"/>
          <w:sz w:val="24"/>
          <w:szCs w:val="24"/>
        </w:rPr>
        <w:t xml:space="preserve"> (2020), ekstrak etanol daun </w:t>
      </w:r>
      <w:r w:rsidRPr="00F3139E">
        <w:rPr>
          <w:rFonts w:ascii="Times New Roman" w:eastAsia="Times New Roman" w:hAnsi="Times New Roman" w:cs="Times New Roman"/>
          <w:i/>
          <w:iCs/>
          <w:sz w:val="24"/>
          <w:szCs w:val="24"/>
        </w:rPr>
        <w:t>Tarenna polycarpa</w:t>
      </w:r>
      <w:r w:rsidRPr="00F3139E">
        <w:rPr>
          <w:rFonts w:ascii="Times New Roman" w:eastAsia="Times New Roman" w:hAnsi="Times New Roman" w:cs="Times New Roman"/>
          <w:sz w:val="24"/>
          <w:szCs w:val="24"/>
        </w:rPr>
        <w:t xml:space="preserve"> mengandung senyawa flavonoid, alkaloid, saponin, tanin, dan triterpenoid yang diketahui memiliki aktivitas antibakteri terhadap bakteri gram positif dan gram negatif. Kandungan tersebut memberikan dasar ilmiah terhadap penggunaan tradisional daun Marbosi-bosi dalam mengatasi infeksi kulit, termasuk jerawat dan luka ringa</w:t>
      </w:r>
      <w:r>
        <w:rPr>
          <w:rFonts w:ascii="Times New Roman" w:eastAsia="Times New Roman" w:hAnsi="Times New Roman" w:cs="Times New Roman"/>
          <w:sz w:val="24"/>
          <w:szCs w:val="24"/>
        </w:rPr>
        <w:t>n (</w:t>
      </w:r>
      <w:r w:rsidRPr="00E42667">
        <w:rPr>
          <w:rFonts w:ascii="Times New Roman" w:eastAsia="Times New Roman" w:hAnsi="Times New Roman" w:cs="Times New Roman"/>
          <w:sz w:val="24"/>
          <w:szCs w:val="24"/>
        </w:rPr>
        <w:t>Nasution</w:t>
      </w:r>
      <w:r w:rsidRPr="00130031">
        <w:rPr>
          <w:rFonts w:ascii="Times New Roman" w:eastAsia="Times New Roman" w:hAnsi="Times New Roman" w:cs="Times New Roman"/>
          <w:i/>
          <w:iCs/>
          <w:sz w:val="24"/>
          <w:szCs w:val="24"/>
        </w:rPr>
        <w:t xml:space="preserve"> </w:t>
      </w:r>
      <w:r w:rsidRPr="00F3139E">
        <w:rPr>
          <w:rFonts w:ascii="Times New Roman" w:eastAsia="Times New Roman" w:hAnsi="Times New Roman" w:cs="Times New Roman"/>
          <w:i/>
          <w:iCs/>
          <w:sz w:val="24"/>
          <w:szCs w:val="24"/>
        </w:rPr>
        <w:t>et al</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2022)</w:t>
      </w:r>
    </w:p>
    <w:p w:rsidR="00E61A7B" w:rsidRPr="00F3139E" w:rsidRDefault="00E61A7B" w:rsidP="00E61A7B">
      <w:pPr>
        <w:spacing w:after="0" w:line="480" w:lineRule="auto"/>
        <w:ind w:firstLine="720"/>
        <w:jc w:val="both"/>
        <w:rPr>
          <w:rFonts w:ascii="Times New Roman" w:eastAsia="Times New Roman" w:hAnsi="Times New Roman" w:cs="Times New Roman"/>
          <w:sz w:val="24"/>
          <w:szCs w:val="24"/>
        </w:rPr>
      </w:pPr>
      <w:r w:rsidRPr="00F3139E">
        <w:rPr>
          <w:rFonts w:ascii="Times New Roman" w:eastAsia="Times New Roman" w:hAnsi="Times New Roman" w:cs="Times New Roman"/>
          <w:sz w:val="24"/>
          <w:szCs w:val="24"/>
        </w:rPr>
        <w:t xml:space="preserve">Dalam studi lain yang dilakukan oleh Hutapea (2008), disebutkan bahwa tumbuhan dari famili Rubiaceae, termasuk genus </w:t>
      </w:r>
      <w:r w:rsidRPr="00F3139E">
        <w:rPr>
          <w:rFonts w:ascii="Times New Roman" w:eastAsia="Times New Roman" w:hAnsi="Times New Roman" w:cs="Times New Roman"/>
          <w:i/>
          <w:iCs/>
          <w:sz w:val="24"/>
          <w:szCs w:val="24"/>
        </w:rPr>
        <w:t>Tarenna</w:t>
      </w:r>
      <w:r w:rsidRPr="00F3139E">
        <w:rPr>
          <w:rFonts w:ascii="Times New Roman" w:eastAsia="Times New Roman" w:hAnsi="Times New Roman" w:cs="Times New Roman"/>
          <w:sz w:val="24"/>
          <w:szCs w:val="24"/>
        </w:rPr>
        <w:t xml:space="preserve">, memiliki potensi sebagai sumber bahan aktif alami yang digunakan dalam pengobatan herbal </w:t>
      </w:r>
      <w:r w:rsidRPr="00F3139E">
        <w:rPr>
          <w:rFonts w:ascii="Times New Roman" w:eastAsia="Times New Roman" w:hAnsi="Times New Roman" w:cs="Times New Roman"/>
          <w:sz w:val="24"/>
          <w:szCs w:val="24"/>
        </w:rPr>
        <w:lastRenderedPageBreak/>
        <w:t>tradisional, khususnya dalam bentuk rebusan atau ramuan. Ini menunjukkan adanya potensi farmakologis yang luas dari tanaman ini dan pentingnya untuk dilakukan penelitian lanjutan, terutama dalam bentuk sediaan modern seperti gel atau salep.</w:t>
      </w:r>
      <w:r>
        <w:rPr>
          <w:rFonts w:ascii="Times New Roman" w:eastAsia="Times New Roman" w:hAnsi="Times New Roman" w:cs="Times New Roman"/>
          <w:sz w:val="24"/>
          <w:szCs w:val="24"/>
        </w:rPr>
        <w:t xml:space="preserve"> </w:t>
      </w:r>
      <w:proofErr w:type="gramStart"/>
      <w:r w:rsidRPr="00F3139E">
        <w:rPr>
          <w:rFonts w:ascii="Times New Roman" w:eastAsia="Times New Roman" w:hAnsi="Times New Roman" w:cs="Times New Roman"/>
          <w:sz w:val="24"/>
          <w:szCs w:val="24"/>
        </w:rPr>
        <w:t>penelitian</w:t>
      </w:r>
      <w:proofErr w:type="gramEnd"/>
      <w:r w:rsidRPr="00F3139E">
        <w:rPr>
          <w:rFonts w:ascii="Times New Roman" w:eastAsia="Times New Roman" w:hAnsi="Times New Roman" w:cs="Times New Roman"/>
          <w:sz w:val="24"/>
          <w:szCs w:val="24"/>
        </w:rPr>
        <w:t xml:space="preserve"> oleh Nasution </w:t>
      </w:r>
      <w:r w:rsidRPr="00F3139E">
        <w:rPr>
          <w:rFonts w:ascii="Times New Roman" w:eastAsia="Times New Roman" w:hAnsi="Times New Roman" w:cs="Times New Roman"/>
          <w:i/>
          <w:iCs/>
          <w:sz w:val="24"/>
          <w:szCs w:val="24"/>
        </w:rPr>
        <w:t>et al.</w:t>
      </w:r>
      <w:r w:rsidRPr="00F3139E">
        <w:rPr>
          <w:rFonts w:ascii="Times New Roman" w:eastAsia="Times New Roman" w:hAnsi="Times New Roman" w:cs="Times New Roman"/>
          <w:sz w:val="24"/>
          <w:szCs w:val="24"/>
        </w:rPr>
        <w:t xml:space="preserve"> (2022) menyebutkan bahwa masyarakat di wilayah Mandailing Natal menggunakan rebusan daun Marbosi-bosi sebagai antiseptik alami dan untuk mempercepat penyembuhan luka. Pengetahuan lokal ini menjadi dasar bagi pengembangan formulasi topikal yang lebih higienis dan terstandar</w:t>
      </w:r>
      <w:r>
        <w:rPr>
          <w:rFonts w:ascii="Times New Roman" w:eastAsia="Times New Roman" w:hAnsi="Times New Roman" w:cs="Times New Roman"/>
          <w:sz w:val="24"/>
          <w:szCs w:val="24"/>
        </w:rPr>
        <w:t xml:space="preserve"> (</w:t>
      </w:r>
      <w:r w:rsidRPr="00F3139E">
        <w:rPr>
          <w:rFonts w:ascii="Times New Roman" w:eastAsia="Times New Roman" w:hAnsi="Times New Roman" w:cs="Times New Roman"/>
          <w:sz w:val="24"/>
          <w:szCs w:val="24"/>
        </w:rPr>
        <w:t xml:space="preserve">Nasution </w:t>
      </w:r>
      <w:r w:rsidRPr="00F3139E">
        <w:rPr>
          <w:rFonts w:ascii="Times New Roman" w:eastAsia="Times New Roman" w:hAnsi="Times New Roman" w:cs="Times New Roman"/>
          <w:i/>
          <w:iCs/>
          <w:sz w:val="24"/>
          <w:szCs w:val="24"/>
        </w:rPr>
        <w:t>et al.</w:t>
      </w:r>
      <w:r w:rsidRPr="00F3139E">
        <w:rPr>
          <w:rFonts w:ascii="Times New Roman" w:eastAsia="Times New Roman" w:hAnsi="Times New Roman" w:cs="Times New Roman"/>
          <w:sz w:val="24"/>
          <w:szCs w:val="24"/>
        </w:rPr>
        <w:t xml:space="preserve"> 2022)</w:t>
      </w:r>
      <w:r>
        <w:rPr>
          <w:rFonts w:ascii="Times New Roman" w:eastAsia="Times New Roman" w:hAnsi="Times New Roman" w:cs="Times New Roman"/>
          <w:sz w:val="24"/>
          <w:szCs w:val="24"/>
        </w:rPr>
        <w:t>.</w:t>
      </w:r>
    </w:p>
    <w:p w:rsidR="00E61A7B" w:rsidRPr="00F3139E" w:rsidRDefault="00E61A7B" w:rsidP="00E61A7B">
      <w:pPr>
        <w:spacing w:after="0" w:line="480" w:lineRule="auto"/>
        <w:ind w:firstLine="720"/>
        <w:jc w:val="both"/>
        <w:rPr>
          <w:rFonts w:ascii="Times New Roman" w:eastAsia="Times New Roman" w:hAnsi="Times New Roman" w:cs="Times New Roman"/>
          <w:sz w:val="24"/>
          <w:szCs w:val="24"/>
        </w:rPr>
      </w:pPr>
      <w:r w:rsidRPr="00F3139E">
        <w:rPr>
          <w:rFonts w:ascii="Times New Roman" w:eastAsia="Times New Roman" w:hAnsi="Times New Roman" w:cs="Times New Roman"/>
          <w:sz w:val="24"/>
          <w:szCs w:val="24"/>
        </w:rPr>
        <w:t xml:space="preserve">Dengan demikian, berdasarkan data etnofarmakologi dan hasil studi fitokimia, tanaman </w:t>
      </w:r>
      <w:r w:rsidRPr="00F3139E">
        <w:rPr>
          <w:rFonts w:ascii="Times New Roman" w:eastAsia="Times New Roman" w:hAnsi="Times New Roman" w:cs="Times New Roman"/>
          <w:i/>
          <w:iCs/>
          <w:sz w:val="24"/>
          <w:szCs w:val="24"/>
        </w:rPr>
        <w:t>Tarenna polycarpa</w:t>
      </w:r>
      <w:r w:rsidRPr="00F3139E">
        <w:rPr>
          <w:rFonts w:ascii="Times New Roman" w:eastAsia="Times New Roman" w:hAnsi="Times New Roman" w:cs="Times New Roman"/>
          <w:sz w:val="24"/>
          <w:szCs w:val="24"/>
        </w:rPr>
        <w:t xml:space="preserve"> memiliki nilai penting sebagai sumber bahan aktif alami yang potensial untuk dikembangkan lebih lanjut dalam bentuk sediaan farmasi modern, khususnya sebagai antibakteri dan antiinflamasi</w:t>
      </w:r>
    </w:p>
    <w:p w:rsidR="00E61A7B" w:rsidRDefault="00E61A7B" w:rsidP="00E61A7B">
      <w:pPr>
        <w:spacing w:before="240" w:after="0" w:line="240" w:lineRule="auto"/>
        <w:ind w:left="630" w:hanging="630"/>
        <w:jc w:val="both"/>
        <w:rPr>
          <w:rFonts w:ascii="Times New Roman" w:hAnsi="Times New Roman" w:cs="Times New Roman"/>
          <w:b/>
          <w:i/>
          <w:sz w:val="24"/>
          <w:szCs w:val="24"/>
        </w:rPr>
      </w:pPr>
      <w:r w:rsidRPr="00F96897">
        <w:rPr>
          <w:rFonts w:ascii="Times New Roman" w:hAnsi="Times New Roman" w:cs="Times New Roman"/>
          <w:b/>
          <w:sz w:val="24"/>
          <w:szCs w:val="24"/>
        </w:rPr>
        <w:t>2.1.1</w:t>
      </w:r>
      <w:r w:rsidRPr="00F96897">
        <w:rPr>
          <w:rFonts w:ascii="Times New Roman" w:hAnsi="Times New Roman" w:cs="Times New Roman"/>
          <w:b/>
          <w:sz w:val="24"/>
          <w:szCs w:val="24"/>
        </w:rPr>
        <w:tab/>
        <w:t xml:space="preserve">Klasifikasi Tanaman Marbosi-bosi </w:t>
      </w:r>
      <w:r w:rsidRPr="00F96897">
        <w:rPr>
          <w:rFonts w:ascii="Times New Roman" w:hAnsi="Times New Roman" w:cs="Times New Roman"/>
          <w:b/>
          <w:i/>
          <w:sz w:val="24"/>
          <w:szCs w:val="24"/>
        </w:rPr>
        <w:t>(</w:t>
      </w:r>
      <w:r>
        <w:rPr>
          <w:rFonts w:ascii="Times New Roman" w:hAnsi="Times New Roman" w:cs="Times New Roman"/>
          <w:b/>
          <w:i/>
          <w:sz w:val="24"/>
          <w:szCs w:val="24"/>
        </w:rPr>
        <w:t xml:space="preserve">Tarenna polycarpa </w:t>
      </w:r>
      <w:r w:rsidRPr="00DB22D0">
        <w:rPr>
          <w:rFonts w:ascii="Times New Roman" w:hAnsi="Times New Roman" w:cs="Times New Roman"/>
          <w:b/>
          <w:iCs/>
          <w:sz w:val="24"/>
          <w:szCs w:val="24"/>
        </w:rPr>
        <w:t>(</w:t>
      </w:r>
      <w:r>
        <w:rPr>
          <w:rFonts w:ascii="Times New Roman" w:hAnsi="Times New Roman" w:cs="Times New Roman"/>
          <w:b/>
          <w:iCs/>
          <w:sz w:val="24"/>
          <w:szCs w:val="24"/>
        </w:rPr>
        <w:t>M</w:t>
      </w:r>
      <w:r w:rsidRPr="00DB22D0">
        <w:rPr>
          <w:rFonts w:ascii="Times New Roman" w:hAnsi="Times New Roman" w:cs="Times New Roman"/>
          <w:b/>
          <w:iCs/>
          <w:sz w:val="24"/>
          <w:szCs w:val="24"/>
        </w:rPr>
        <w:t>iq.) Koord. &amp; Valeton</w:t>
      </w:r>
      <w:r>
        <w:rPr>
          <w:rFonts w:ascii="Times New Roman" w:hAnsi="Times New Roman" w:cs="Times New Roman"/>
          <w:b/>
          <w:i/>
          <w:sz w:val="24"/>
          <w:szCs w:val="24"/>
        </w:rPr>
        <w:t>)</w:t>
      </w:r>
    </w:p>
    <w:p w:rsidR="00E61A7B" w:rsidRPr="00F3139E" w:rsidRDefault="00E61A7B" w:rsidP="00E61A7B">
      <w:pPr>
        <w:spacing w:before="240" w:after="0" w:line="480" w:lineRule="auto"/>
        <w:ind w:firstLine="720"/>
        <w:jc w:val="both"/>
        <w:rPr>
          <w:rFonts w:ascii="Times New Roman" w:eastAsia="Times New Roman" w:hAnsi="Times New Roman" w:cs="Times New Roman"/>
          <w:sz w:val="24"/>
          <w:szCs w:val="24"/>
        </w:rPr>
      </w:pPr>
      <w:r w:rsidRPr="00F3139E">
        <w:rPr>
          <w:rFonts w:ascii="Times New Roman" w:eastAsia="Times New Roman" w:hAnsi="Times New Roman" w:cs="Times New Roman"/>
          <w:i/>
          <w:iCs/>
          <w:sz w:val="24"/>
          <w:szCs w:val="24"/>
        </w:rPr>
        <w:t>Tarenna polycarpa</w:t>
      </w:r>
      <w:r w:rsidRPr="00F3139E">
        <w:rPr>
          <w:rFonts w:ascii="Times New Roman" w:eastAsia="Times New Roman" w:hAnsi="Times New Roman" w:cs="Times New Roman"/>
          <w:sz w:val="24"/>
          <w:szCs w:val="24"/>
        </w:rPr>
        <w:t xml:space="preserve"> (Miq.) Koord. &amp; Valeton, atau yang secara lokal dikenal dengan </w:t>
      </w:r>
      <w:proofErr w:type="gramStart"/>
      <w:r w:rsidRPr="00F3139E">
        <w:rPr>
          <w:rFonts w:ascii="Times New Roman" w:eastAsia="Times New Roman" w:hAnsi="Times New Roman" w:cs="Times New Roman"/>
          <w:sz w:val="24"/>
          <w:szCs w:val="24"/>
        </w:rPr>
        <w:t>nama</w:t>
      </w:r>
      <w:proofErr w:type="gramEnd"/>
      <w:r w:rsidRPr="00F3139E">
        <w:rPr>
          <w:rFonts w:ascii="Times New Roman" w:eastAsia="Times New Roman" w:hAnsi="Times New Roman" w:cs="Times New Roman"/>
          <w:sz w:val="24"/>
          <w:szCs w:val="24"/>
        </w:rPr>
        <w:t xml:space="preserve"> Marbosi-bosi, merupakan tumbuhan anggota famili </w:t>
      </w:r>
      <w:r w:rsidRPr="00F3139E">
        <w:rPr>
          <w:rFonts w:ascii="Times New Roman" w:eastAsia="Times New Roman" w:hAnsi="Times New Roman" w:cs="Times New Roman"/>
          <w:i/>
          <w:iCs/>
          <w:sz w:val="24"/>
          <w:szCs w:val="24"/>
        </w:rPr>
        <w:t>Rubiaceae</w:t>
      </w:r>
      <w:r w:rsidRPr="00F3139E">
        <w:rPr>
          <w:rFonts w:ascii="Times New Roman" w:eastAsia="Times New Roman" w:hAnsi="Times New Roman" w:cs="Times New Roman"/>
          <w:sz w:val="24"/>
          <w:szCs w:val="24"/>
        </w:rPr>
        <w:t xml:space="preserve"> yang tumbuh secara alami di wilayah tropis Asia Tenggara, termasuk Indonesia. Tanaman ini secara tradisional telah dimanfaatkan oleh masyarakat lokal, terutama di Sumatera Utara, sebagai obat herbal untuk berbagai keluhan kesehatan, seperti infeksi kulit, luka, dan peradangan</w:t>
      </w:r>
      <w:r>
        <w:rPr>
          <w:rFonts w:ascii="Times New Roman" w:eastAsia="Times New Roman" w:hAnsi="Times New Roman" w:cs="Times New Roman"/>
          <w:sz w:val="24"/>
          <w:szCs w:val="24"/>
        </w:rPr>
        <w:t xml:space="preserve"> (</w:t>
      </w:r>
      <w:r w:rsidRPr="00F3139E">
        <w:rPr>
          <w:rFonts w:ascii="Times New Roman" w:eastAsia="Times New Roman" w:hAnsi="Times New Roman" w:cs="Times New Roman"/>
          <w:sz w:val="24"/>
          <w:szCs w:val="24"/>
        </w:rPr>
        <w:t xml:space="preserve">Siregar </w:t>
      </w:r>
      <w:r w:rsidRPr="00F3139E">
        <w:rPr>
          <w:rFonts w:ascii="Times New Roman" w:eastAsia="Times New Roman" w:hAnsi="Times New Roman" w:cs="Times New Roman"/>
          <w:i/>
          <w:iCs/>
          <w:sz w:val="24"/>
          <w:szCs w:val="24"/>
        </w:rPr>
        <w:t>et al</w:t>
      </w:r>
      <w:r>
        <w:rPr>
          <w:rFonts w:ascii="Times New Roman" w:eastAsia="Times New Roman" w:hAnsi="Times New Roman" w:cs="Times New Roman"/>
          <w:i/>
          <w:iCs/>
          <w:sz w:val="24"/>
          <w:szCs w:val="24"/>
        </w:rPr>
        <w:t xml:space="preserve">., </w:t>
      </w:r>
      <w:r w:rsidRPr="00F3139E">
        <w:rPr>
          <w:rFonts w:ascii="Times New Roman" w:eastAsia="Times New Roman" w:hAnsi="Times New Roman" w:cs="Times New Roman"/>
          <w:sz w:val="24"/>
          <w:szCs w:val="24"/>
        </w:rPr>
        <w:t>2020)</w:t>
      </w:r>
    </w:p>
    <w:p w:rsidR="00E61A7B" w:rsidRPr="00F96897" w:rsidRDefault="00E61A7B" w:rsidP="00E61A7B">
      <w:pPr>
        <w:spacing w:after="0" w:line="240" w:lineRule="auto"/>
        <w:rPr>
          <w:rFonts w:ascii="Times New Roman" w:hAnsi="Times New Roman" w:cs="Times New Roman"/>
          <w:b/>
          <w:sz w:val="24"/>
          <w:szCs w:val="24"/>
        </w:rPr>
      </w:pPr>
    </w:p>
    <w:p w:rsidR="00E61A7B" w:rsidRPr="00F96897" w:rsidRDefault="00E61A7B" w:rsidP="00E61A7B">
      <w:pPr>
        <w:pStyle w:val="ListParagraph"/>
        <w:spacing w:after="0" w:line="240" w:lineRule="auto"/>
        <w:ind w:left="0"/>
        <w:jc w:val="center"/>
        <w:rPr>
          <w:rFonts w:ascii="Times New Roman" w:hAnsi="Times New Roman" w:cs="Times New Roman"/>
          <w:sz w:val="24"/>
          <w:szCs w:val="24"/>
        </w:rPr>
      </w:pPr>
      <w:r w:rsidRPr="00F96897">
        <w:rPr>
          <w:rFonts w:ascii="Times New Roman" w:hAnsi="Times New Roman" w:cs="Times New Roman"/>
          <w:noProof/>
          <w:sz w:val="24"/>
          <w:szCs w:val="24"/>
        </w:rPr>
        <w:lastRenderedPageBreak/>
        <w:drawing>
          <wp:inline distT="0" distB="0" distL="0" distR="0" wp14:anchorId="22CA7B28" wp14:editId="4CE38113">
            <wp:extent cx="3373755" cy="2553970"/>
            <wp:effectExtent l="0" t="0" r="0" b="0"/>
            <wp:docPr id="9" name="Picture 1" descr="121234904_4853735411318335_41280635192474060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234904_4853735411318335_4128063519247406072_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3755" cy="2553970"/>
                    </a:xfrm>
                    <a:prstGeom prst="rect">
                      <a:avLst/>
                    </a:prstGeom>
                    <a:noFill/>
                    <a:ln>
                      <a:noFill/>
                    </a:ln>
                  </pic:spPr>
                </pic:pic>
              </a:graphicData>
            </a:graphic>
          </wp:inline>
        </w:drawing>
      </w:r>
    </w:p>
    <w:p w:rsidR="00E61A7B" w:rsidRPr="00F96897" w:rsidRDefault="00E61A7B" w:rsidP="00E61A7B">
      <w:pPr>
        <w:pStyle w:val="ListParagraph"/>
        <w:spacing w:after="0" w:line="480" w:lineRule="auto"/>
        <w:ind w:left="0"/>
        <w:jc w:val="center"/>
        <w:rPr>
          <w:rFonts w:ascii="Times New Roman" w:hAnsi="Times New Roman" w:cs="Times New Roman"/>
          <w:sz w:val="24"/>
          <w:szCs w:val="24"/>
        </w:rPr>
      </w:pPr>
      <w:r w:rsidRPr="00F96897">
        <w:rPr>
          <w:rFonts w:ascii="Times New Roman" w:hAnsi="Times New Roman" w:cs="Times New Roman"/>
          <w:b/>
          <w:sz w:val="24"/>
          <w:szCs w:val="24"/>
        </w:rPr>
        <w:t xml:space="preserve">Gambar 2.1 </w:t>
      </w:r>
      <w:r w:rsidRPr="00F96897">
        <w:rPr>
          <w:rFonts w:ascii="Times New Roman" w:hAnsi="Times New Roman" w:cs="Times New Roman"/>
          <w:sz w:val="24"/>
          <w:szCs w:val="24"/>
        </w:rPr>
        <w:t>Tanaman Daun Marbosi-bosi</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Adapun Klasifikasi Daun Marbosi-bosi Sebagai Berikut:</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Kingdom</w:t>
      </w:r>
      <w:r w:rsidRPr="00F96897">
        <w:rPr>
          <w:rFonts w:ascii="Times New Roman" w:hAnsi="Times New Roman" w:cs="Times New Roman"/>
          <w:sz w:val="24"/>
          <w:szCs w:val="24"/>
        </w:rPr>
        <w:tab/>
        <w:t>: Plantae</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Divisi</w:t>
      </w:r>
      <w:r w:rsidRPr="00F96897">
        <w:rPr>
          <w:rFonts w:ascii="Times New Roman" w:hAnsi="Times New Roman" w:cs="Times New Roman"/>
          <w:sz w:val="24"/>
          <w:szCs w:val="24"/>
        </w:rPr>
        <w:tab/>
        <w:t>: Spermatophyta</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Kelas</w:t>
      </w:r>
      <w:r w:rsidRPr="00F96897">
        <w:rPr>
          <w:rFonts w:ascii="Times New Roman" w:hAnsi="Times New Roman" w:cs="Times New Roman"/>
          <w:sz w:val="24"/>
          <w:szCs w:val="24"/>
        </w:rPr>
        <w:tab/>
        <w:t>: Dicotyledoneae</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Ordo</w:t>
      </w:r>
      <w:r w:rsidRPr="00F96897">
        <w:rPr>
          <w:rFonts w:ascii="Times New Roman" w:hAnsi="Times New Roman" w:cs="Times New Roman"/>
          <w:sz w:val="24"/>
          <w:szCs w:val="24"/>
        </w:rPr>
        <w:tab/>
        <w:t>: Gentianales</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Famili</w:t>
      </w:r>
      <w:r w:rsidRPr="00F96897">
        <w:rPr>
          <w:rFonts w:ascii="Times New Roman" w:hAnsi="Times New Roman" w:cs="Times New Roman"/>
          <w:sz w:val="24"/>
          <w:szCs w:val="24"/>
        </w:rPr>
        <w:tab/>
        <w:t>: Rubiaceae</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Genus</w:t>
      </w:r>
      <w:r w:rsidRPr="00F96897">
        <w:rPr>
          <w:rFonts w:ascii="Times New Roman" w:hAnsi="Times New Roman" w:cs="Times New Roman"/>
          <w:sz w:val="24"/>
          <w:szCs w:val="24"/>
        </w:rPr>
        <w:tab/>
        <w:t>: Tarenna</w:t>
      </w:r>
    </w:p>
    <w:p w:rsidR="00E61A7B" w:rsidRPr="00F96897"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Spesie</w:t>
      </w:r>
      <w:r w:rsidRPr="00F96897">
        <w:rPr>
          <w:rFonts w:ascii="Times New Roman" w:hAnsi="Times New Roman" w:cs="Times New Roman"/>
          <w:sz w:val="24"/>
          <w:szCs w:val="24"/>
        </w:rPr>
        <w:tab/>
        <w:t xml:space="preserve">: </w:t>
      </w:r>
      <w:r w:rsidRPr="00F96897">
        <w:rPr>
          <w:rFonts w:ascii="Times New Roman" w:hAnsi="Times New Roman" w:cs="Times New Roman"/>
          <w:i/>
          <w:sz w:val="24"/>
          <w:szCs w:val="24"/>
        </w:rPr>
        <w:t xml:space="preserve">Tarenna polycarpa </w:t>
      </w:r>
      <w:r w:rsidRPr="00F96897">
        <w:rPr>
          <w:rFonts w:ascii="Times New Roman" w:hAnsi="Times New Roman" w:cs="Times New Roman"/>
          <w:sz w:val="24"/>
          <w:szCs w:val="24"/>
        </w:rPr>
        <w:t>(Miq.) Koord. &amp; Valeton</w:t>
      </w:r>
    </w:p>
    <w:p w:rsidR="00E61A7B" w:rsidRDefault="00E61A7B" w:rsidP="00E61A7B">
      <w:pPr>
        <w:pStyle w:val="ListParagraph"/>
        <w:spacing w:after="0" w:line="480" w:lineRule="auto"/>
        <w:ind w:left="1575" w:hanging="1575"/>
        <w:jc w:val="both"/>
        <w:rPr>
          <w:rFonts w:ascii="Times New Roman" w:hAnsi="Times New Roman" w:cs="Times New Roman"/>
          <w:sz w:val="24"/>
          <w:szCs w:val="24"/>
        </w:rPr>
      </w:pPr>
      <w:r w:rsidRPr="00F96897">
        <w:rPr>
          <w:rFonts w:ascii="Times New Roman" w:hAnsi="Times New Roman" w:cs="Times New Roman"/>
          <w:sz w:val="24"/>
          <w:szCs w:val="24"/>
        </w:rPr>
        <w:t xml:space="preserve">Nama Lokal </w:t>
      </w:r>
      <w:r w:rsidRPr="00F96897">
        <w:rPr>
          <w:rFonts w:ascii="Times New Roman" w:hAnsi="Times New Roman" w:cs="Times New Roman"/>
          <w:sz w:val="24"/>
          <w:szCs w:val="24"/>
        </w:rPr>
        <w:tab/>
        <w:t>: Marbosi-bosi</w:t>
      </w:r>
    </w:p>
    <w:p w:rsidR="00E61A7B" w:rsidRPr="00F3139E" w:rsidRDefault="00E61A7B" w:rsidP="00E61A7B">
      <w:pPr>
        <w:pStyle w:val="ListParagraph"/>
        <w:spacing w:after="0" w:line="240" w:lineRule="auto"/>
        <w:ind w:left="1575" w:hanging="1575"/>
        <w:jc w:val="both"/>
        <w:rPr>
          <w:rFonts w:ascii="Times New Roman" w:hAnsi="Times New Roman" w:cs="Times New Roman"/>
          <w:sz w:val="24"/>
          <w:szCs w:val="24"/>
        </w:rPr>
      </w:pPr>
    </w:p>
    <w:p w:rsidR="00E61A7B" w:rsidRDefault="00E61A7B" w:rsidP="00E61A7B">
      <w:pPr>
        <w:spacing w:after="0" w:line="240" w:lineRule="auto"/>
        <w:ind w:left="720" w:hanging="720"/>
        <w:jc w:val="both"/>
        <w:rPr>
          <w:rFonts w:ascii="Times New Roman" w:hAnsi="Times New Roman" w:cs="Times New Roman"/>
          <w:b/>
          <w:i/>
          <w:sz w:val="24"/>
          <w:szCs w:val="24"/>
        </w:rPr>
      </w:pPr>
      <w:r w:rsidRPr="00F96897">
        <w:rPr>
          <w:rFonts w:ascii="Times New Roman" w:hAnsi="Times New Roman" w:cs="Times New Roman"/>
          <w:b/>
          <w:sz w:val="24"/>
          <w:szCs w:val="24"/>
        </w:rPr>
        <w:t>2.1.2</w:t>
      </w:r>
      <w:r w:rsidRPr="00F96897">
        <w:rPr>
          <w:rFonts w:ascii="Times New Roman" w:hAnsi="Times New Roman" w:cs="Times New Roman"/>
          <w:b/>
          <w:sz w:val="24"/>
          <w:szCs w:val="24"/>
        </w:rPr>
        <w:tab/>
        <w:t>Morfologi Tanaman Marbosi-</w:t>
      </w:r>
      <w:proofErr w:type="gramStart"/>
      <w:r w:rsidRPr="00F96897">
        <w:rPr>
          <w:rFonts w:ascii="Times New Roman" w:hAnsi="Times New Roman" w:cs="Times New Roman"/>
          <w:b/>
          <w:sz w:val="24"/>
          <w:szCs w:val="24"/>
        </w:rPr>
        <w:t xml:space="preserve">bosi  </w:t>
      </w:r>
      <w:r w:rsidRPr="00F96897">
        <w:rPr>
          <w:rFonts w:ascii="Times New Roman" w:hAnsi="Times New Roman" w:cs="Times New Roman"/>
          <w:b/>
          <w:i/>
          <w:sz w:val="24"/>
          <w:szCs w:val="24"/>
        </w:rPr>
        <w:t>(</w:t>
      </w:r>
      <w:proofErr w:type="gramEnd"/>
      <w:r>
        <w:rPr>
          <w:rFonts w:ascii="Times New Roman" w:hAnsi="Times New Roman" w:cs="Times New Roman"/>
          <w:b/>
          <w:i/>
          <w:sz w:val="24"/>
          <w:szCs w:val="24"/>
        </w:rPr>
        <w:t xml:space="preserve">Tarenna polycarpa </w:t>
      </w:r>
      <w:r w:rsidRPr="00DB22D0">
        <w:rPr>
          <w:rFonts w:ascii="Times New Roman" w:hAnsi="Times New Roman" w:cs="Times New Roman"/>
          <w:b/>
          <w:iCs/>
          <w:sz w:val="24"/>
          <w:szCs w:val="24"/>
        </w:rPr>
        <w:t>(</w:t>
      </w:r>
      <w:r>
        <w:rPr>
          <w:rFonts w:ascii="Times New Roman" w:hAnsi="Times New Roman" w:cs="Times New Roman"/>
          <w:b/>
          <w:iCs/>
          <w:sz w:val="24"/>
          <w:szCs w:val="24"/>
        </w:rPr>
        <w:t>M</w:t>
      </w:r>
      <w:r w:rsidRPr="00DB22D0">
        <w:rPr>
          <w:rFonts w:ascii="Times New Roman" w:hAnsi="Times New Roman" w:cs="Times New Roman"/>
          <w:b/>
          <w:iCs/>
          <w:sz w:val="24"/>
          <w:szCs w:val="24"/>
        </w:rPr>
        <w:t>iq.) Koord. &amp; Valeton</w:t>
      </w:r>
      <w:r>
        <w:rPr>
          <w:rFonts w:ascii="Times New Roman" w:hAnsi="Times New Roman" w:cs="Times New Roman"/>
          <w:b/>
          <w:i/>
          <w:sz w:val="24"/>
          <w:szCs w:val="24"/>
        </w:rPr>
        <w:t>)</w:t>
      </w:r>
    </w:p>
    <w:p w:rsidR="00E61A7B" w:rsidRPr="00257718" w:rsidRDefault="00E61A7B" w:rsidP="00E61A7B">
      <w:pPr>
        <w:spacing w:after="0" w:line="240" w:lineRule="auto"/>
        <w:ind w:left="720" w:hanging="720"/>
        <w:jc w:val="both"/>
        <w:rPr>
          <w:rFonts w:ascii="Times New Roman" w:hAnsi="Times New Roman" w:cs="Times New Roman"/>
          <w:b/>
          <w:i/>
          <w:sz w:val="24"/>
          <w:szCs w:val="24"/>
        </w:rPr>
      </w:pPr>
    </w:p>
    <w:p w:rsidR="00E61A7B" w:rsidRPr="00F900E3" w:rsidRDefault="00E61A7B" w:rsidP="00E61A7B">
      <w:pPr>
        <w:pStyle w:val="NormalWeb"/>
        <w:spacing w:before="0" w:beforeAutospacing="0" w:after="0" w:afterAutospacing="0" w:line="480" w:lineRule="auto"/>
        <w:ind w:firstLine="720"/>
        <w:jc w:val="both"/>
        <w:rPr>
          <w:rFonts w:eastAsiaTheme="majorEastAsia"/>
          <w:color w:val="0000FF"/>
          <w:u w:val="single"/>
        </w:rPr>
      </w:pPr>
      <w:r w:rsidRPr="00F96897">
        <w:t xml:space="preserve">Tumbuhan yang dikenal dengan </w:t>
      </w:r>
      <w:proofErr w:type="gramStart"/>
      <w:r w:rsidRPr="00F96897">
        <w:t>nama</w:t>
      </w:r>
      <w:proofErr w:type="gramEnd"/>
      <w:r w:rsidRPr="00F96897">
        <w:t xml:space="preserve"> lokal </w:t>
      </w:r>
      <w:r w:rsidRPr="00F96897">
        <w:rPr>
          <w:rStyle w:val="Emphasis"/>
        </w:rPr>
        <w:t>marbosi bosi</w:t>
      </w:r>
      <w:r w:rsidRPr="00F96897">
        <w:t xml:space="preserve"> memiliki morfologi yang khas dan bervariasi tergantung pada spesies dan kondisi lingkungan. </w:t>
      </w:r>
      <w:r w:rsidRPr="00F96897">
        <w:rPr>
          <w:rStyle w:val="relative"/>
          <w:rFonts w:eastAsiaTheme="majorEastAsia"/>
        </w:rPr>
        <w:t xml:space="preserve">Tanaman murbei merupakan kelompok tanaman semak atau perdu dengan ketinggian maksimal antara 20 sampai 25 meter. Meskipun begitu, di habitat alami tinggi tanaman ini hanya sekitar 5 sampai 6 meter. Tumbuhan </w:t>
      </w:r>
      <w:r>
        <w:rPr>
          <w:rStyle w:val="relative"/>
          <w:rFonts w:eastAsiaTheme="majorEastAsia"/>
        </w:rPr>
        <w:t>ini</w:t>
      </w:r>
      <w:r w:rsidRPr="00F96897">
        <w:rPr>
          <w:rStyle w:val="relative"/>
          <w:rFonts w:eastAsiaTheme="majorEastAsia"/>
        </w:rPr>
        <w:t xml:space="preserve"> </w:t>
      </w:r>
      <w:r w:rsidRPr="00F96897">
        <w:rPr>
          <w:rStyle w:val="relative"/>
          <w:rFonts w:eastAsiaTheme="majorEastAsia"/>
        </w:rPr>
        <w:lastRenderedPageBreak/>
        <w:t xml:space="preserve">berkembang dengan cepat pada </w:t>
      </w:r>
      <w:proofErr w:type="gramStart"/>
      <w:r w:rsidRPr="00F96897">
        <w:rPr>
          <w:rStyle w:val="relative"/>
          <w:rFonts w:eastAsiaTheme="majorEastAsia"/>
        </w:rPr>
        <w:t>usia</w:t>
      </w:r>
      <w:proofErr w:type="gramEnd"/>
      <w:r w:rsidRPr="00F96897">
        <w:rPr>
          <w:rStyle w:val="relative"/>
          <w:rFonts w:eastAsiaTheme="majorEastAsia"/>
        </w:rPr>
        <w:t xml:space="preserve"> muda, kemudian melambat seiring pertambahan usia.</w:t>
      </w:r>
      <w:r w:rsidRPr="00F96897">
        <w:t xml:space="preserve"> </w:t>
      </w:r>
      <w:r w:rsidRPr="00F96897">
        <w:rPr>
          <w:rStyle w:val="relative"/>
          <w:rFonts w:eastAsiaTheme="majorEastAsia"/>
        </w:rPr>
        <w:t>Batang marbosi-bosi tumbuh tegak dengan pertumbuhan cabang mendatar. Warna batang marbosi-bosi yaitu coklat atau kecolatan.</w:t>
      </w:r>
      <w:r w:rsidRPr="00F96897">
        <w:rPr>
          <w:rStyle w:val="max-w-full"/>
          <w:rFonts w:eastAsiaTheme="majorEastAsia"/>
          <w:color w:val="0000FF"/>
          <w:u w:val="single"/>
        </w:rPr>
        <w:t xml:space="preserve"> </w:t>
      </w:r>
      <w:r w:rsidRPr="00F96897">
        <w:rPr>
          <w:rStyle w:val="relative"/>
          <w:rFonts w:eastAsiaTheme="majorEastAsia"/>
        </w:rPr>
        <w:t>Pohon marbosi-bosii merupakan kelompok tanaman yang sulit ditemukan dan hanya tumbuh di daerah pegunungan. Tekstur daun marboi-bosi iini terlihat pada permukaan daun agak licin</w:t>
      </w:r>
      <w:r>
        <w:rPr>
          <w:rStyle w:val="relative"/>
          <w:rFonts w:eastAsiaTheme="majorEastAsia"/>
        </w:rPr>
        <w:t xml:space="preserve">. </w:t>
      </w:r>
      <w:r w:rsidRPr="00F96897">
        <w:rPr>
          <w:rStyle w:val="ms-1"/>
        </w:rPr>
        <w:t>Manfaat dari daun marbosi-bosi ini yaitu seringkali penduduk sekitar menggunakanya sebagai ramuan atau minuman sebagai antiinflamasi dan antipiretik</w:t>
      </w:r>
      <w:r>
        <w:rPr>
          <w:rStyle w:val="ms-1"/>
        </w:rPr>
        <w:t xml:space="preserve"> (</w:t>
      </w:r>
      <w:r w:rsidRPr="00F3139E">
        <w:t>Hutapea</w:t>
      </w:r>
      <w:r>
        <w:t xml:space="preserve">, </w:t>
      </w:r>
      <w:r w:rsidRPr="00F3139E">
        <w:t>2008)</w:t>
      </w:r>
    </w:p>
    <w:p w:rsidR="00E61A7B" w:rsidRDefault="00E61A7B" w:rsidP="00E61A7B">
      <w:pPr>
        <w:spacing w:after="0" w:line="240" w:lineRule="auto"/>
        <w:ind w:left="709" w:hanging="709"/>
        <w:jc w:val="both"/>
        <w:rPr>
          <w:rFonts w:ascii="Times New Roman" w:hAnsi="Times New Roman" w:cs="Times New Roman"/>
          <w:b/>
          <w:i/>
          <w:sz w:val="24"/>
          <w:szCs w:val="24"/>
        </w:rPr>
      </w:pPr>
      <w:r w:rsidRPr="00F96897">
        <w:rPr>
          <w:rFonts w:ascii="Times New Roman" w:hAnsi="Times New Roman" w:cs="Times New Roman"/>
          <w:b/>
          <w:sz w:val="24"/>
          <w:szCs w:val="24"/>
        </w:rPr>
        <w:t>2.1.3</w:t>
      </w:r>
      <w:r w:rsidRPr="00F96897">
        <w:rPr>
          <w:rFonts w:ascii="Times New Roman" w:hAnsi="Times New Roman" w:cs="Times New Roman"/>
          <w:b/>
          <w:sz w:val="24"/>
          <w:szCs w:val="24"/>
        </w:rPr>
        <w:tab/>
        <w:t xml:space="preserve">Klasifikasi Fisik Tanaman Marbosi-bosi </w:t>
      </w:r>
      <w:r w:rsidRPr="00F96897">
        <w:rPr>
          <w:rFonts w:ascii="Times New Roman" w:hAnsi="Times New Roman" w:cs="Times New Roman"/>
          <w:b/>
          <w:i/>
          <w:sz w:val="24"/>
          <w:szCs w:val="24"/>
        </w:rPr>
        <w:t>(</w:t>
      </w:r>
      <w:r>
        <w:rPr>
          <w:rFonts w:ascii="Times New Roman" w:hAnsi="Times New Roman" w:cs="Times New Roman"/>
          <w:b/>
          <w:i/>
          <w:sz w:val="24"/>
          <w:szCs w:val="24"/>
        </w:rPr>
        <w:t xml:space="preserve">Tarenna polycarpa </w:t>
      </w:r>
      <w:r w:rsidRPr="00DB22D0">
        <w:rPr>
          <w:rFonts w:ascii="Times New Roman" w:hAnsi="Times New Roman" w:cs="Times New Roman"/>
          <w:b/>
          <w:iCs/>
          <w:sz w:val="24"/>
          <w:szCs w:val="24"/>
        </w:rPr>
        <w:t>(</w:t>
      </w:r>
      <w:r>
        <w:rPr>
          <w:rFonts w:ascii="Times New Roman" w:hAnsi="Times New Roman" w:cs="Times New Roman"/>
          <w:b/>
          <w:iCs/>
          <w:sz w:val="24"/>
          <w:szCs w:val="24"/>
        </w:rPr>
        <w:t>M</w:t>
      </w:r>
      <w:r w:rsidRPr="00DB22D0">
        <w:rPr>
          <w:rFonts w:ascii="Times New Roman" w:hAnsi="Times New Roman" w:cs="Times New Roman"/>
          <w:b/>
          <w:iCs/>
          <w:sz w:val="24"/>
          <w:szCs w:val="24"/>
        </w:rPr>
        <w:t>iq.) Koord. &amp; Valeton</w:t>
      </w:r>
      <w:r>
        <w:rPr>
          <w:rFonts w:ascii="Times New Roman" w:hAnsi="Times New Roman" w:cs="Times New Roman"/>
          <w:b/>
          <w:i/>
          <w:sz w:val="24"/>
          <w:szCs w:val="24"/>
        </w:rPr>
        <w:t>)</w:t>
      </w:r>
    </w:p>
    <w:p w:rsidR="00E61A7B" w:rsidRPr="00257718" w:rsidRDefault="00E61A7B" w:rsidP="00E61A7B">
      <w:pPr>
        <w:spacing w:after="0" w:line="240" w:lineRule="auto"/>
        <w:jc w:val="both"/>
        <w:rPr>
          <w:rFonts w:ascii="Times New Roman" w:hAnsi="Times New Roman" w:cs="Times New Roman"/>
          <w:b/>
          <w:i/>
          <w:sz w:val="24"/>
          <w:szCs w:val="24"/>
        </w:rPr>
      </w:pPr>
    </w:p>
    <w:p w:rsidR="00E61A7B" w:rsidRPr="00F96897" w:rsidRDefault="00E61A7B" w:rsidP="00E61A7B">
      <w:pPr>
        <w:pStyle w:val="ListParagraph"/>
        <w:spacing w:after="0" w:line="480" w:lineRule="auto"/>
        <w:ind w:left="0" w:firstLine="709"/>
        <w:jc w:val="both"/>
        <w:rPr>
          <w:rFonts w:ascii="Times New Roman" w:hAnsi="Times New Roman" w:cs="Times New Roman"/>
          <w:b/>
          <w:sz w:val="24"/>
          <w:szCs w:val="24"/>
        </w:rPr>
      </w:pPr>
      <w:r w:rsidRPr="00F96897">
        <w:rPr>
          <w:rStyle w:val="relative"/>
          <w:rFonts w:ascii="Times New Roman" w:hAnsi="Times New Roman" w:cs="Times New Roman"/>
          <w:sz w:val="24"/>
          <w:szCs w:val="24"/>
        </w:rPr>
        <w:t xml:space="preserve">Tanaman </w:t>
      </w:r>
      <w:r w:rsidRPr="00F96897">
        <w:rPr>
          <w:rStyle w:val="Emphasis"/>
          <w:rFonts w:ascii="Times New Roman" w:hAnsi="Times New Roman" w:cs="Times New Roman"/>
          <w:sz w:val="24"/>
          <w:szCs w:val="24"/>
        </w:rPr>
        <w:t>Marbosi Bosi</w:t>
      </w:r>
      <w:r w:rsidRPr="00F96897">
        <w:rPr>
          <w:rStyle w:val="relative"/>
          <w:rFonts w:ascii="Times New Roman" w:hAnsi="Times New Roman" w:cs="Times New Roman"/>
          <w:sz w:val="24"/>
          <w:szCs w:val="24"/>
        </w:rPr>
        <w:t>, adalah tumbuhan paku air yang memiliki morfologi daun khas.</w:t>
      </w:r>
      <w:r w:rsidRPr="00F96897">
        <w:rPr>
          <w:rFonts w:ascii="Times New Roman" w:hAnsi="Times New Roman" w:cs="Times New Roman"/>
          <w:sz w:val="24"/>
          <w:szCs w:val="24"/>
        </w:rPr>
        <w:t xml:space="preserve"> </w:t>
      </w:r>
      <w:r w:rsidRPr="00F96897">
        <w:rPr>
          <w:rStyle w:val="relative"/>
          <w:rFonts w:ascii="Times New Roman" w:hAnsi="Times New Roman" w:cs="Times New Roman"/>
          <w:sz w:val="24"/>
          <w:szCs w:val="24"/>
        </w:rPr>
        <w:t>Daunnya tersusun secara majemuk, dengan setiap tangkai daun terdiri dari empat helai daun yang berhadapan, membentuk pola menyerupai payung.</w:t>
      </w:r>
      <w:r w:rsidRPr="00F96897">
        <w:rPr>
          <w:rFonts w:ascii="Times New Roman" w:hAnsi="Times New Roman" w:cs="Times New Roman"/>
          <w:sz w:val="24"/>
          <w:szCs w:val="24"/>
        </w:rPr>
        <w:t xml:space="preserve"> </w:t>
      </w:r>
      <w:r w:rsidRPr="00F96897">
        <w:rPr>
          <w:rStyle w:val="relative"/>
          <w:rFonts w:ascii="Times New Roman" w:hAnsi="Times New Roman" w:cs="Times New Roman"/>
          <w:sz w:val="24"/>
          <w:szCs w:val="24"/>
        </w:rPr>
        <w:t>Masing-masing helai daun berbentuk lonjong dengan ujung runcing dan tepi rata.</w:t>
      </w:r>
      <w:r w:rsidRPr="00F96897">
        <w:rPr>
          <w:rFonts w:ascii="Times New Roman" w:hAnsi="Times New Roman" w:cs="Times New Roman"/>
          <w:sz w:val="24"/>
          <w:szCs w:val="24"/>
        </w:rPr>
        <w:t xml:space="preserve"> </w:t>
      </w:r>
      <w:r w:rsidRPr="00F96897">
        <w:rPr>
          <w:rStyle w:val="relative"/>
          <w:rFonts w:ascii="Times New Roman" w:hAnsi="Times New Roman" w:cs="Times New Roman"/>
          <w:sz w:val="24"/>
          <w:szCs w:val="24"/>
        </w:rPr>
        <w:t>Panjang daun sekitar 15 cm dan lebar sekitar 5 cm, berwarna hijau.</w:t>
      </w:r>
      <w:r w:rsidRPr="00F96897">
        <w:rPr>
          <w:rFonts w:ascii="Times New Roman" w:hAnsi="Times New Roman" w:cs="Times New Roman"/>
          <w:sz w:val="24"/>
          <w:szCs w:val="24"/>
        </w:rPr>
        <w:t xml:space="preserve"> </w:t>
      </w:r>
      <w:r w:rsidRPr="00F96897">
        <w:rPr>
          <w:rStyle w:val="relative"/>
          <w:rFonts w:ascii="Times New Roman" w:hAnsi="Times New Roman" w:cs="Times New Roman"/>
          <w:sz w:val="24"/>
          <w:szCs w:val="24"/>
        </w:rPr>
        <w:t>Daun-daun ini muncul dari batang merayap yang tumbuh di bawah permukaan air, dengan batang lunak berwarna hijau kecokelatan.</w:t>
      </w:r>
      <w:r w:rsidRPr="00F96897">
        <w:rPr>
          <w:rFonts w:ascii="Times New Roman" w:hAnsi="Times New Roman" w:cs="Times New Roman"/>
          <w:sz w:val="24"/>
          <w:szCs w:val="24"/>
        </w:rPr>
        <w:t xml:space="preserve"> </w:t>
      </w:r>
      <w:r w:rsidRPr="00F96897">
        <w:rPr>
          <w:rStyle w:val="relative"/>
          <w:rFonts w:ascii="Times New Roman" w:hAnsi="Times New Roman" w:cs="Times New Roman"/>
          <w:sz w:val="24"/>
          <w:szCs w:val="24"/>
        </w:rPr>
        <w:t>Pada buku-buku batang, akar serabut berwarna putih kotor berkembang ke bawah, sementara ke atas membentuk daun bertangkai panjang yang muncul di atas permukaan air</w:t>
      </w:r>
      <w:r>
        <w:rPr>
          <w:rStyle w:val="relative"/>
          <w:rFonts w:ascii="Times New Roman" w:hAnsi="Times New Roman" w:cs="Times New Roman"/>
          <w:sz w:val="24"/>
          <w:szCs w:val="24"/>
        </w:rPr>
        <w:t xml:space="preserve"> (</w:t>
      </w:r>
      <w:r w:rsidRPr="00F3139E">
        <w:rPr>
          <w:rFonts w:ascii="Times New Roman" w:eastAsia="Times New Roman" w:hAnsi="Times New Roman" w:cs="Times New Roman"/>
          <w:sz w:val="24"/>
          <w:szCs w:val="24"/>
        </w:rPr>
        <w:t xml:space="preserve">Nasution </w:t>
      </w:r>
      <w:r w:rsidRPr="00F3139E">
        <w:rPr>
          <w:rFonts w:ascii="Times New Roman" w:eastAsia="Times New Roman" w:hAnsi="Times New Roman" w:cs="Times New Roman"/>
          <w:i/>
          <w:iCs/>
          <w:sz w:val="24"/>
          <w:szCs w:val="24"/>
        </w:rPr>
        <w:t>et al</w:t>
      </w:r>
      <w:r>
        <w:rPr>
          <w:rFonts w:ascii="Times New Roman" w:eastAsia="Times New Roman" w:hAnsi="Times New Roman" w:cs="Times New Roman"/>
          <w:i/>
          <w:iCs/>
          <w:sz w:val="24"/>
          <w:szCs w:val="24"/>
        </w:rPr>
        <w:t xml:space="preserve">., </w:t>
      </w:r>
      <w:r w:rsidRPr="00F3139E">
        <w:rPr>
          <w:rFonts w:ascii="Times New Roman" w:eastAsia="Times New Roman" w:hAnsi="Times New Roman" w:cs="Times New Roman"/>
          <w:sz w:val="24"/>
          <w:szCs w:val="24"/>
        </w:rPr>
        <w:t>2022)</w:t>
      </w:r>
    </w:p>
    <w:p w:rsidR="00E61A7B" w:rsidRPr="0018105E" w:rsidRDefault="00E61A7B" w:rsidP="00E61A7B">
      <w:pPr>
        <w:spacing w:after="0" w:line="240" w:lineRule="auto"/>
        <w:ind w:left="709" w:hanging="709"/>
        <w:jc w:val="both"/>
        <w:rPr>
          <w:rFonts w:ascii="Times New Roman" w:hAnsi="Times New Roman" w:cs="Times New Roman"/>
          <w:b/>
          <w:i/>
          <w:sz w:val="24"/>
          <w:szCs w:val="24"/>
        </w:rPr>
      </w:pPr>
      <w:r w:rsidRPr="00F96897">
        <w:rPr>
          <w:rFonts w:ascii="Times New Roman" w:hAnsi="Times New Roman" w:cs="Times New Roman"/>
          <w:b/>
          <w:sz w:val="24"/>
          <w:szCs w:val="24"/>
        </w:rPr>
        <w:t>2.1.4</w:t>
      </w:r>
      <w:r w:rsidRPr="00F96897">
        <w:rPr>
          <w:rFonts w:ascii="Times New Roman" w:hAnsi="Times New Roman" w:cs="Times New Roman"/>
          <w:b/>
          <w:sz w:val="24"/>
          <w:szCs w:val="24"/>
        </w:rPr>
        <w:tab/>
        <w:t xml:space="preserve">Kandungan Kimia Dan Khasiat Tanaman Marbosi-bosi </w:t>
      </w:r>
      <w:r w:rsidRPr="00F96897">
        <w:rPr>
          <w:rFonts w:ascii="Times New Roman" w:hAnsi="Times New Roman" w:cs="Times New Roman"/>
          <w:b/>
          <w:i/>
          <w:sz w:val="24"/>
          <w:szCs w:val="24"/>
        </w:rPr>
        <w:t>(</w:t>
      </w:r>
      <w:r>
        <w:rPr>
          <w:rFonts w:ascii="Times New Roman" w:hAnsi="Times New Roman" w:cs="Times New Roman"/>
          <w:b/>
          <w:i/>
          <w:sz w:val="24"/>
          <w:szCs w:val="24"/>
        </w:rPr>
        <w:t xml:space="preserve">Tarenna polycarpa </w:t>
      </w:r>
      <w:r w:rsidRPr="00DB22D0">
        <w:rPr>
          <w:rFonts w:ascii="Times New Roman" w:hAnsi="Times New Roman" w:cs="Times New Roman"/>
          <w:b/>
          <w:iCs/>
          <w:sz w:val="24"/>
          <w:szCs w:val="24"/>
        </w:rPr>
        <w:t>(</w:t>
      </w:r>
      <w:r>
        <w:rPr>
          <w:rFonts w:ascii="Times New Roman" w:hAnsi="Times New Roman" w:cs="Times New Roman"/>
          <w:b/>
          <w:iCs/>
          <w:sz w:val="24"/>
          <w:szCs w:val="24"/>
        </w:rPr>
        <w:t>M</w:t>
      </w:r>
      <w:r w:rsidRPr="00DB22D0">
        <w:rPr>
          <w:rFonts w:ascii="Times New Roman" w:hAnsi="Times New Roman" w:cs="Times New Roman"/>
          <w:b/>
          <w:iCs/>
          <w:sz w:val="24"/>
          <w:szCs w:val="24"/>
        </w:rPr>
        <w:t>iq.) Koord. &amp; Valeton</w:t>
      </w:r>
      <w:r>
        <w:rPr>
          <w:rFonts w:ascii="Times New Roman" w:hAnsi="Times New Roman" w:cs="Times New Roman"/>
          <w:b/>
          <w:i/>
          <w:sz w:val="24"/>
          <w:szCs w:val="24"/>
        </w:rPr>
        <w:t>)</w:t>
      </w:r>
    </w:p>
    <w:p w:rsidR="00E61A7B" w:rsidRPr="00F96897" w:rsidRDefault="00E61A7B" w:rsidP="00E61A7B">
      <w:pPr>
        <w:spacing w:after="0" w:line="240" w:lineRule="auto"/>
        <w:jc w:val="both"/>
        <w:rPr>
          <w:rFonts w:ascii="Times New Roman" w:hAnsi="Times New Roman" w:cs="Times New Roman"/>
          <w:b/>
          <w:sz w:val="24"/>
          <w:szCs w:val="24"/>
        </w:rPr>
      </w:pPr>
    </w:p>
    <w:p w:rsidR="00E61A7B" w:rsidRPr="00F96897" w:rsidRDefault="00E61A7B" w:rsidP="00E61A7B">
      <w:pPr>
        <w:pStyle w:val="ListParagraph"/>
        <w:spacing w:after="0" w:line="480" w:lineRule="auto"/>
        <w:ind w:left="0" w:firstLine="720"/>
        <w:jc w:val="both"/>
        <w:rPr>
          <w:rStyle w:val="Emphasis"/>
          <w:rFonts w:ascii="Times New Roman" w:hAnsi="Times New Roman" w:cs="Times New Roman"/>
          <w:sz w:val="24"/>
          <w:szCs w:val="24"/>
        </w:rPr>
      </w:pPr>
      <w:r w:rsidRPr="00F96897">
        <w:rPr>
          <w:rFonts w:ascii="Times New Roman" w:hAnsi="Times New Roman" w:cs="Times New Roman"/>
          <w:sz w:val="24"/>
          <w:szCs w:val="24"/>
        </w:rPr>
        <w:t xml:space="preserve">Tumbuhan marboosi-bosi ini memiliki kandungan berbagai senyawa bioaktif yang bermanfaat bagi kesehatan. Berfungsi sebagai antiinflamasi, meningkatkan daya tahan tubuh, serta dapat menurunkan </w:t>
      </w:r>
      <w:proofErr w:type="gramStart"/>
      <w:r w:rsidRPr="00F96897">
        <w:rPr>
          <w:rFonts w:ascii="Times New Roman" w:hAnsi="Times New Roman" w:cs="Times New Roman"/>
          <w:sz w:val="24"/>
          <w:szCs w:val="24"/>
        </w:rPr>
        <w:t>kadar</w:t>
      </w:r>
      <w:proofErr w:type="gramEnd"/>
      <w:r w:rsidRPr="00F96897">
        <w:rPr>
          <w:rFonts w:ascii="Times New Roman" w:hAnsi="Times New Roman" w:cs="Times New Roman"/>
          <w:sz w:val="24"/>
          <w:szCs w:val="24"/>
        </w:rPr>
        <w:t xml:space="preserve"> kolesterol dalam </w:t>
      </w:r>
      <w:r w:rsidRPr="00F96897">
        <w:rPr>
          <w:rFonts w:ascii="Times New Roman" w:hAnsi="Times New Roman" w:cs="Times New Roman"/>
          <w:sz w:val="24"/>
          <w:szCs w:val="24"/>
        </w:rPr>
        <w:lastRenderedPageBreak/>
        <w:t xml:space="preserve">darah. </w:t>
      </w:r>
      <w:proofErr w:type="gramStart"/>
      <w:r w:rsidRPr="00F96897">
        <w:rPr>
          <w:rFonts w:ascii="Times New Roman" w:hAnsi="Times New Roman" w:cs="Times New Roman"/>
          <w:sz w:val="24"/>
          <w:szCs w:val="24"/>
        </w:rPr>
        <w:t>Mengandung  Senyawa</w:t>
      </w:r>
      <w:proofErr w:type="gramEnd"/>
      <w:r w:rsidRPr="00F96897">
        <w:rPr>
          <w:rFonts w:ascii="Times New Roman" w:hAnsi="Times New Roman" w:cs="Times New Roman"/>
          <w:sz w:val="24"/>
          <w:szCs w:val="24"/>
        </w:rPr>
        <w:t xml:space="preserve"> antioksidan kuat yang mampu menangkal radikal bebas, menjaga kesehatan sel, dan memperlambat penuaan sel</w:t>
      </w:r>
    </w:p>
    <w:p w:rsidR="00E61A7B" w:rsidRPr="00F96897" w:rsidRDefault="00E61A7B" w:rsidP="00E61A7B">
      <w:pPr>
        <w:pStyle w:val="ListParagraph"/>
        <w:spacing w:after="0" w:line="480" w:lineRule="auto"/>
        <w:ind w:left="0" w:firstLine="720"/>
        <w:jc w:val="both"/>
        <w:rPr>
          <w:rFonts w:ascii="Times New Roman" w:hAnsi="Times New Roman" w:cs="Times New Roman"/>
          <w:iCs/>
          <w:sz w:val="24"/>
          <w:szCs w:val="24"/>
        </w:rPr>
      </w:pPr>
      <w:r w:rsidRPr="00F96897">
        <w:rPr>
          <w:rStyle w:val="Emphasis"/>
          <w:rFonts w:ascii="Times New Roman" w:hAnsi="Times New Roman" w:cs="Times New Roman"/>
          <w:sz w:val="24"/>
          <w:szCs w:val="24"/>
        </w:rPr>
        <w:t xml:space="preserve">Daun Marbosi-bosi ini juga memiliki manfaat </w:t>
      </w:r>
      <w:r w:rsidRPr="00F96897">
        <w:rPr>
          <w:rFonts w:ascii="Times New Roman" w:hAnsi="Times New Roman" w:cs="Times New Roman"/>
          <w:sz w:val="24"/>
          <w:szCs w:val="24"/>
        </w:rPr>
        <w:t>membantu mengurangi pembengkakan dan rasa sakit.</w:t>
      </w:r>
    </w:p>
    <w:p w:rsidR="00E61A7B" w:rsidRPr="00F96897" w:rsidRDefault="00E61A7B" w:rsidP="00E61A7B">
      <w:pPr>
        <w:pStyle w:val="ListParagraph"/>
        <w:numPr>
          <w:ilvl w:val="0"/>
          <w:numId w:val="10"/>
        </w:numPr>
        <w:spacing w:after="0" w:line="480" w:lineRule="auto"/>
        <w:jc w:val="both"/>
        <w:rPr>
          <w:rFonts w:ascii="Times New Roman" w:hAnsi="Times New Roman" w:cs="Times New Roman"/>
          <w:sz w:val="24"/>
          <w:szCs w:val="24"/>
        </w:rPr>
      </w:pPr>
      <w:r w:rsidRPr="00F96897">
        <w:rPr>
          <w:rStyle w:val="Strong"/>
          <w:rFonts w:ascii="Times New Roman" w:hAnsi="Times New Roman" w:cs="Times New Roman"/>
          <w:sz w:val="24"/>
          <w:szCs w:val="24"/>
        </w:rPr>
        <w:t>Antioksidan</w:t>
      </w:r>
      <w:r w:rsidRPr="00F96897">
        <w:rPr>
          <w:rFonts w:ascii="Times New Roman" w:hAnsi="Times New Roman" w:cs="Times New Roman"/>
          <w:sz w:val="24"/>
          <w:szCs w:val="24"/>
        </w:rPr>
        <w:t xml:space="preserve"> – mencegah kerusakan sel akibat stres oksidatif.</w:t>
      </w:r>
    </w:p>
    <w:p w:rsidR="00E61A7B" w:rsidRPr="00F96897" w:rsidRDefault="00E61A7B" w:rsidP="00E61A7B">
      <w:pPr>
        <w:pStyle w:val="ListParagraph"/>
        <w:numPr>
          <w:ilvl w:val="0"/>
          <w:numId w:val="10"/>
        </w:numPr>
        <w:spacing w:after="0" w:line="480" w:lineRule="auto"/>
        <w:jc w:val="both"/>
        <w:rPr>
          <w:rFonts w:ascii="Times New Roman" w:hAnsi="Times New Roman" w:cs="Times New Roman"/>
          <w:sz w:val="24"/>
          <w:szCs w:val="24"/>
        </w:rPr>
      </w:pPr>
      <w:r w:rsidRPr="00F96897">
        <w:rPr>
          <w:rStyle w:val="Strong"/>
          <w:rFonts w:ascii="Times New Roman" w:hAnsi="Times New Roman" w:cs="Times New Roman"/>
          <w:sz w:val="24"/>
          <w:szCs w:val="24"/>
        </w:rPr>
        <w:t>Antidiabetes</w:t>
      </w:r>
      <w:r w:rsidRPr="00F96897">
        <w:rPr>
          <w:rFonts w:ascii="Times New Roman" w:hAnsi="Times New Roman" w:cs="Times New Roman"/>
          <w:sz w:val="24"/>
          <w:szCs w:val="24"/>
        </w:rPr>
        <w:t xml:space="preserve"> – membantu mengontrol </w:t>
      </w:r>
      <w:proofErr w:type="gramStart"/>
      <w:r w:rsidRPr="00F96897">
        <w:rPr>
          <w:rFonts w:ascii="Times New Roman" w:hAnsi="Times New Roman" w:cs="Times New Roman"/>
          <w:sz w:val="24"/>
          <w:szCs w:val="24"/>
        </w:rPr>
        <w:t>kadar</w:t>
      </w:r>
      <w:proofErr w:type="gramEnd"/>
      <w:r w:rsidRPr="00F96897">
        <w:rPr>
          <w:rFonts w:ascii="Times New Roman" w:hAnsi="Times New Roman" w:cs="Times New Roman"/>
          <w:sz w:val="24"/>
          <w:szCs w:val="24"/>
        </w:rPr>
        <w:t xml:space="preserve"> glukosa darah.</w:t>
      </w:r>
    </w:p>
    <w:p w:rsidR="00E61A7B" w:rsidRPr="00F96897" w:rsidRDefault="00E61A7B" w:rsidP="00E61A7B">
      <w:pPr>
        <w:pStyle w:val="ListParagraph"/>
        <w:numPr>
          <w:ilvl w:val="0"/>
          <w:numId w:val="10"/>
        </w:numPr>
        <w:spacing w:after="0" w:line="480" w:lineRule="auto"/>
        <w:jc w:val="both"/>
        <w:rPr>
          <w:rFonts w:ascii="Times New Roman" w:hAnsi="Times New Roman" w:cs="Times New Roman"/>
          <w:sz w:val="24"/>
          <w:szCs w:val="24"/>
        </w:rPr>
      </w:pPr>
      <w:r w:rsidRPr="00F96897">
        <w:rPr>
          <w:rStyle w:val="Strong"/>
          <w:rFonts w:ascii="Times New Roman" w:hAnsi="Times New Roman" w:cs="Times New Roman"/>
          <w:sz w:val="24"/>
          <w:szCs w:val="24"/>
        </w:rPr>
        <w:t>Antibakteri</w:t>
      </w:r>
      <w:r w:rsidRPr="00F96897">
        <w:rPr>
          <w:rFonts w:ascii="Times New Roman" w:hAnsi="Times New Roman" w:cs="Times New Roman"/>
          <w:sz w:val="24"/>
          <w:szCs w:val="24"/>
        </w:rPr>
        <w:t xml:space="preserve"> – mampu melawan mikroorganisme penyebab infeksi.</w:t>
      </w:r>
    </w:p>
    <w:p w:rsidR="00E61A7B" w:rsidRPr="00F96897" w:rsidRDefault="00E61A7B" w:rsidP="00E61A7B">
      <w:pPr>
        <w:pStyle w:val="ListParagraph"/>
        <w:numPr>
          <w:ilvl w:val="0"/>
          <w:numId w:val="10"/>
        </w:numPr>
        <w:spacing w:after="0" w:line="480" w:lineRule="auto"/>
        <w:jc w:val="both"/>
        <w:rPr>
          <w:rFonts w:ascii="Times New Roman" w:hAnsi="Times New Roman" w:cs="Times New Roman"/>
          <w:sz w:val="24"/>
          <w:szCs w:val="24"/>
        </w:rPr>
      </w:pPr>
      <w:r w:rsidRPr="00F96897">
        <w:rPr>
          <w:rStyle w:val="Strong"/>
          <w:rFonts w:ascii="Times New Roman" w:hAnsi="Times New Roman" w:cs="Times New Roman"/>
          <w:sz w:val="24"/>
          <w:szCs w:val="24"/>
        </w:rPr>
        <w:t>Pembersih darah</w:t>
      </w:r>
      <w:r w:rsidRPr="00F96897">
        <w:rPr>
          <w:rFonts w:ascii="Times New Roman" w:hAnsi="Times New Roman" w:cs="Times New Roman"/>
          <w:sz w:val="24"/>
          <w:szCs w:val="24"/>
        </w:rPr>
        <w:t xml:space="preserve"> – digunakan dalam pengobatan tradisional untuk “membersihkan darah” dan meningkatkan sirkulasi. </w:t>
      </w:r>
    </w:p>
    <w:p w:rsidR="00E61A7B" w:rsidRPr="003612A7" w:rsidRDefault="00E61A7B" w:rsidP="00E61A7B">
      <w:pPr>
        <w:pStyle w:val="ListParagraph"/>
        <w:spacing w:after="0" w:line="480" w:lineRule="auto"/>
        <w:ind w:left="0"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Tumbuhan ini juga diketahui mengandung mengandung </w:t>
      </w:r>
      <w:r w:rsidRPr="00F96897">
        <w:rPr>
          <w:rFonts w:ascii="Times New Roman" w:hAnsi="Times New Roman" w:cs="Times New Roman"/>
          <w:bCs/>
          <w:sz w:val="24"/>
          <w:szCs w:val="24"/>
        </w:rPr>
        <w:t xml:space="preserve">asam sianida dalam </w:t>
      </w:r>
      <w:proofErr w:type="gramStart"/>
      <w:r w:rsidRPr="00F96897">
        <w:rPr>
          <w:rFonts w:ascii="Times New Roman" w:hAnsi="Times New Roman" w:cs="Times New Roman"/>
          <w:bCs/>
          <w:sz w:val="24"/>
          <w:szCs w:val="24"/>
        </w:rPr>
        <w:t>kadar</w:t>
      </w:r>
      <w:proofErr w:type="gramEnd"/>
      <w:r w:rsidRPr="00F96897">
        <w:rPr>
          <w:rFonts w:ascii="Times New Roman" w:hAnsi="Times New Roman" w:cs="Times New Roman"/>
          <w:bCs/>
          <w:sz w:val="24"/>
          <w:szCs w:val="24"/>
        </w:rPr>
        <w:t xml:space="preserve"> sangat kecil</w:t>
      </w:r>
      <w:r w:rsidRPr="00F96897">
        <w:rPr>
          <w:rFonts w:ascii="Times New Roman" w:hAnsi="Times New Roman" w:cs="Times New Roman"/>
          <w:sz w:val="24"/>
          <w:szCs w:val="24"/>
        </w:rPr>
        <w:t>, sehingga konsumsi berlebihan harus dihindari tanpa pengolahan yang benar</w:t>
      </w:r>
      <w:r>
        <w:rPr>
          <w:rFonts w:ascii="Times New Roman" w:hAnsi="Times New Roman" w:cs="Times New Roman"/>
          <w:sz w:val="24"/>
          <w:szCs w:val="24"/>
        </w:rPr>
        <w:t xml:space="preserve"> (</w:t>
      </w:r>
      <w:r w:rsidRPr="00F3139E">
        <w:rPr>
          <w:rFonts w:ascii="Times New Roman" w:eastAsia="Times New Roman" w:hAnsi="Times New Roman" w:cs="Times New Roman"/>
          <w:sz w:val="24"/>
          <w:szCs w:val="24"/>
        </w:rPr>
        <w:t xml:space="preserve">Nasution </w:t>
      </w:r>
      <w:r w:rsidRPr="00F3139E">
        <w:rPr>
          <w:rFonts w:ascii="Times New Roman" w:eastAsia="Times New Roman" w:hAnsi="Times New Roman" w:cs="Times New Roman"/>
          <w:i/>
          <w:iCs/>
          <w:sz w:val="24"/>
          <w:szCs w:val="24"/>
        </w:rPr>
        <w:t>et al</w:t>
      </w:r>
      <w:r>
        <w:rPr>
          <w:rFonts w:ascii="Times New Roman" w:eastAsia="Times New Roman" w:hAnsi="Times New Roman" w:cs="Times New Roman"/>
          <w:i/>
          <w:iCs/>
          <w:sz w:val="24"/>
          <w:szCs w:val="24"/>
        </w:rPr>
        <w:t xml:space="preserve">., </w:t>
      </w:r>
      <w:r w:rsidRPr="00F3139E">
        <w:rPr>
          <w:rFonts w:ascii="Times New Roman" w:eastAsia="Times New Roman" w:hAnsi="Times New Roman" w:cs="Times New Roman"/>
          <w:sz w:val="24"/>
          <w:szCs w:val="24"/>
        </w:rPr>
        <w:t>2022)</w:t>
      </w:r>
    </w:p>
    <w:p w:rsidR="00E61A7B" w:rsidRPr="00F96897" w:rsidRDefault="00E61A7B" w:rsidP="00E61A7B">
      <w:pPr>
        <w:tabs>
          <w:tab w:val="left" w:pos="1413"/>
        </w:tabs>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2.2 Simplisia</w:t>
      </w:r>
    </w:p>
    <w:p w:rsidR="00E61A7B" w:rsidRPr="00CF3F61"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Simplisia atau herbal adalah bahan alam yang telah dikeringkan yang digunakan untuk pengobatan dan belum mengalami pengolahan. Kecuali dinyatakan lain suhu pengeringan simplisia tidak lebih dari 60° (Kemenkes</w:t>
      </w:r>
      <w:r>
        <w:rPr>
          <w:rFonts w:ascii="Times New Roman" w:hAnsi="Times New Roman" w:cs="Times New Roman"/>
          <w:sz w:val="24"/>
          <w:szCs w:val="24"/>
        </w:rPr>
        <w:t xml:space="preserve"> RI, 2017).</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2.2.1</w:t>
      </w:r>
      <w:r w:rsidRPr="00F96897">
        <w:rPr>
          <w:rFonts w:ascii="Times New Roman" w:hAnsi="Times New Roman" w:cs="Times New Roman"/>
          <w:b/>
          <w:sz w:val="24"/>
          <w:szCs w:val="24"/>
        </w:rPr>
        <w:tab/>
        <w:t>Karakteristik Simplisia</w:t>
      </w:r>
    </w:p>
    <w:p w:rsidR="00E61A7B" w:rsidRPr="00F96897"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Karakterisasi adalah salah satu Langkah awal yang dilakukan guna mendapatkan informasi terkait mutu dari sebuah simplisia. Simplisia yang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digunakan sebagai bahan baku harus memenuhi persyaratan. Simplisia sebagai bahan kefarmasian harus memiliki ketiga parameter umum suatu simplisia, yaitu kebenaran identifikasi, kemurnian (bebas dari kontaminasi kimia dan biologis), serta aturan penstabilan (wadah, penyimpanan, dan transportasi). Proses </w:t>
      </w:r>
      <w:r w:rsidRPr="00F96897">
        <w:rPr>
          <w:rFonts w:ascii="Times New Roman" w:hAnsi="Times New Roman" w:cs="Times New Roman"/>
          <w:sz w:val="24"/>
          <w:szCs w:val="24"/>
        </w:rPr>
        <w:lastRenderedPageBreak/>
        <w:t xml:space="preserve">pengkarakteran sebuah simplisia terbagi atas 2 parameter, yaitu spesifik dan nonspesifik. Parameter spesifik terdiri atas pengujian karakteristik dengan melakukan uji mikroskipik danpengujian makroskopik, serta penetapan </w:t>
      </w:r>
      <w:proofErr w:type="gramStart"/>
      <w:r w:rsidRPr="00F96897">
        <w:rPr>
          <w:rFonts w:ascii="Times New Roman" w:hAnsi="Times New Roman" w:cs="Times New Roman"/>
          <w:sz w:val="24"/>
          <w:szCs w:val="24"/>
        </w:rPr>
        <w:t>kadar</w:t>
      </w:r>
      <w:proofErr w:type="gramEnd"/>
      <w:r w:rsidRPr="00F96897">
        <w:rPr>
          <w:rFonts w:ascii="Times New Roman" w:hAnsi="Times New Roman" w:cs="Times New Roman"/>
          <w:sz w:val="24"/>
          <w:szCs w:val="24"/>
        </w:rPr>
        <w:t xml:space="preserve"> sari larut etanol, dan penetapan kadar sari larut air. Sedangkan parameter non-spesifik adalah penetapan </w:t>
      </w:r>
      <w:proofErr w:type="gramStart"/>
      <w:r w:rsidRPr="00F96897">
        <w:rPr>
          <w:rFonts w:ascii="Times New Roman" w:hAnsi="Times New Roman" w:cs="Times New Roman"/>
          <w:sz w:val="24"/>
          <w:szCs w:val="24"/>
        </w:rPr>
        <w:t>kadar</w:t>
      </w:r>
      <w:proofErr w:type="gramEnd"/>
      <w:r w:rsidRPr="00F96897">
        <w:rPr>
          <w:rFonts w:ascii="Times New Roman" w:hAnsi="Times New Roman" w:cs="Times New Roman"/>
          <w:sz w:val="24"/>
          <w:szCs w:val="24"/>
        </w:rPr>
        <w:t xml:space="preserve"> air, penetapan kadar abu dan penetapan kadar abu tidak larut asam. Dimana parameter tersebut memberikan rentang batas maksimal atau minimal kandungan senyawa tersebut didalam simplisia tersebut (Depkes RI, 1989) </w:t>
      </w:r>
    </w:p>
    <w:p w:rsidR="00E61A7B" w:rsidRDefault="00E61A7B" w:rsidP="00E61A7B">
      <w:pPr>
        <w:pStyle w:val="Heading4"/>
        <w:spacing w:before="0" w:line="480" w:lineRule="auto"/>
        <w:jc w:val="both"/>
        <w:rPr>
          <w:rFonts w:ascii="Times New Roman" w:hAnsi="Times New Roman" w:cs="Times New Roman"/>
          <w:b w:val="0"/>
          <w:i w:val="0"/>
          <w:color w:val="auto"/>
          <w:sz w:val="24"/>
          <w:szCs w:val="24"/>
        </w:rPr>
      </w:pPr>
      <w:r w:rsidRPr="00F96897">
        <w:rPr>
          <w:rFonts w:ascii="Times New Roman" w:hAnsi="Times New Roman" w:cs="Times New Roman"/>
          <w:i w:val="0"/>
          <w:color w:val="auto"/>
          <w:sz w:val="24"/>
          <w:szCs w:val="24"/>
        </w:rPr>
        <w:t>2.2.2</w:t>
      </w:r>
      <w:r w:rsidRPr="00F96897">
        <w:rPr>
          <w:rFonts w:ascii="Times New Roman" w:hAnsi="Times New Roman" w:cs="Times New Roman"/>
          <w:i w:val="0"/>
          <w:color w:val="auto"/>
          <w:sz w:val="24"/>
          <w:szCs w:val="24"/>
        </w:rPr>
        <w:tab/>
        <w:t xml:space="preserve">Klasifikasi Simplisia </w:t>
      </w:r>
    </w:p>
    <w:p w:rsidR="00E61A7B" w:rsidRPr="00115F87" w:rsidRDefault="00E61A7B" w:rsidP="00E61A7B">
      <w:pPr>
        <w:rPr>
          <w:rFonts w:ascii="Times New Roman" w:hAnsi="Times New Roman" w:cs="Times New Roman"/>
          <w:sz w:val="24"/>
          <w:szCs w:val="24"/>
        </w:rPr>
      </w:pPr>
      <w:r>
        <w:rPr>
          <w:rFonts w:ascii="Times New Roman" w:hAnsi="Times New Roman" w:cs="Times New Roman"/>
          <w:sz w:val="24"/>
          <w:szCs w:val="24"/>
        </w:rPr>
        <w:t>Simplisia terbagi menjadi 3 yaitu:</w:t>
      </w:r>
    </w:p>
    <w:p w:rsidR="00E61A7B" w:rsidRPr="00F96897" w:rsidRDefault="00E61A7B" w:rsidP="00E61A7B">
      <w:pPr>
        <w:pStyle w:val="ListParagraph"/>
        <w:numPr>
          <w:ilvl w:val="0"/>
          <w:numId w:val="11"/>
        </w:numPr>
        <w:spacing w:after="0" w:line="480" w:lineRule="auto"/>
        <w:ind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Nabati </w:t>
      </w:r>
      <w:r w:rsidRPr="00F96897">
        <w:rPr>
          <w:rFonts w:ascii="Times New Roman" w:eastAsia="Times New Roman" w:hAnsi="Times New Roman" w:cs="Times New Roman"/>
          <w:b/>
          <w:sz w:val="24"/>
          <w:szCs w:val="24"/>
        </w:rPr>
        <w:t xml:space="preserve"> </w:t>
      </w:r>
    </w:p>
    <w:p w:rsidR="00E61A7B" w:rsidRPr="00EB5F84" w:rsidRDefault="00E61A7B" w:rsidP="00E61A7B">
      <w:pPr>
        <w:pStyle w:val="ListParagraph"/>
        <w:spacing w:after="0" w:line="480" w:lineRule="auto"/>
        <w:ind w:left="360"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nabati adalah simplisia yang berupa tanaman utuh, bagian tanaman/eksudat tanaman. Yang dimaksud dengan eksudat tanaman adalah isi sel yang secara spontan keluar dari tanaman atau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tertentu dikeluarkan dari selnya, atau zat-zat nabati lainnya yang dengan cara tertentu dipisahkan dari tanamannya. </w:t>
      </w:r>
    </w:p>
    <w:p w:rsidR="00E61A7B" w:rsidRPr="00F96897" w:rsidRDefault="00E61A7B" w:rsidP="00E61A7B">
      <w:pPr>
        <w:pStyle w:val="ListParagraph"/>
        <w:numPr>
          <w:ilvl w:val="0"/>
          <w:numId w:val="11"/>
        </w:numPr>
        <w:spacing w:after="0" w:line="480" w:lineRule="auto"/>
        <w:ind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Hewani </w:t>
      </w:r>
    </w:p>
    <w:p w:rsidR="00E61A7B" w:rsidRPr="00F96897" w:rsidRDefault="00E61A7B" w:rsidP="00E61A7B">
      <w:pPr>
        <w:pStyle w:val="ListParagraph"/>
        <w:spacing w:after="0" w:line="480" w:lineRule="auto"/>
        <w:ind w:left="360"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hewani adalah simplisia yang berupa hewan utuh, bagian hewan atau zat-zat berguna yang dihasilkan oleh hewan dan belum berupa zat kimia murni. </w:t>
      </w:r>
    </w:p>
    <w:p w:rsidR="00E61A7B" w:rsidRPr="00F96897" w:rsidRDefault="00E61A7B" w:rsidP="00E61A7B">
      <w:pPr>
        <w:pStyle w:val="ListParagraph"/>
        <w:numPr>
          <w:ilvl w:val="0"/>
          <w:numId w:val="11"/>
        </w:numPr>
        <w:spacing w:after="0" w:line="480" w:lineRule="auto"/>
        <w:ind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Pelikan (mineral) </w:t>
      </w:r>
    </w:p>
    <w:p w:rsidR="00E61A7B" w:rsidRPr="00F96897" w:rsidRDefault="00E61A7B" w:rsidP="00E61A7B">
      <w:pPr>
        <w:pStyle w:val="ListParagraph"/>
        <w:spacing w:after="0" w:line="480" w:lineRule="auto"/>
        <w:ind w:left="360" w:right="1"/>
        <w:jc w:val="both"/>
        <w:rPr>
          <w:rFonts w:ascii="Times New Roman" w:hAnsi="Times New Roman" w:cs="Times New Roman"/>
          <w:sz w:val="24"/>
          <w:szCs w:val="24"/>
        </w:rPr>
      </w:pPr>
      <w:r w:rsidRPr="00F96897">
        <w:rPr>
          <w:rFonts w:ascii="Times New Roman" w:hAnsi="Times New Roman" w:cs="Times New Roman"/>
          <w:sz w:val="24"/>
          <w:szCs w:val="24"/>
        </w:rPr>
        <w:t xml:space="preserve">Simplisia pelikan atau mineral adalah simplisia yang berupa bahan pelikan atau mineral yang belum diolah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sederhana dan belum berupa zat kimia murni (Depkes RI, 1995). </w:t>
      </w:r>
    </w:p>
    <w:p w:rsidR="00E61A7B" w:rsidRPr="00F96897" w:rsidRDefault="00E61A7B" w:rsidP="00E61A7B">
      <w:pPr>
        <w:pStyle w:val="Heading4"/>
        <w:spacing w:before="0" w:line="480" w:lineRule="auto"/>
        <w:jc w:val="both"/>
        <w:rPr>
          <w:rFonts w:ascii="Times New Roman" w:hAnsi="Times New Roman" w:cs="Times New Roman"/>
          <w:b w:val="0"/>
          <w:i w:val="0"/>
          <w:color w:val="auto"/>
          <w:sz w:val="24"/>
          <w:szCs w:val="24"/>
        </w:rPr>
      </w:pPr>
      <w:r w:rsidRPr="00F96897">
        <w:rPr>
          <w:rFonts w:ascii="Times New Roman" w:hAnsi="Times New Roman" w:cs="Times New Roman"/>
          <w:i w:val="0"/>
          <w:color w:val="auto"/>
          <w:sz w:val="24"/>
          <w:szCs w:val="24"/>
        </w:rPr>
        <w:lastRenderedPageBreak/>
        <w:t>2.2.3</w:t>
      </w:r>
      <w:r w:rsidRPr="00F96897">
        <w:rPr>
          <w:rFonts w:ascii="Times New Roman" w:hAnsi="Times New Roman" w:cs="Times New Roman"/>
          <w:i w:val="0"/>
          <w:color w:val="auto"/>
          <w:sz w:val="24"/>
          <w:szCs w:val="24"/>
        </w:rPr>
        <w:tab/>
        <w:t xml:space="preserve">Syarat Simplisia </w:t>
      </w:r>
    </w:p>
    <w:p w:rsidR="00E61A7B" w:rsidRDefault="00E61A7B" w:rsidP="00E61A7B">
      <w:pPr>
        <w:spacing w:after="0" w:line="476" w:lineRule="auto"/>
        <w:ind w:left="-3" w:right="15" w:firstLine="720"/>
        <w:jc w:val="both"/>
        <w:rPr>
          <w:rFonts w:ascii="Times New Roman" w:hAnsi="Times New Roman" w:cs="Times New Roman"/>
          <w:sz w:val="24"/>
          <w:szCs w:val="24"/>
        </w:rPr>
      </w:pPr>
      <w:r w:rsidRPr="00115F87">
        <w:rPr>
          <w:rFonts w:ascii="Times New Roman" w:hAnsi="Times New Roman" w:cs="Times New Roman"/>
          <w:sz w:val="24"/>
          <w:szCs w:val="24"/>
        </w:rPr>
        <w:t xml:space="preserve">Semua paparan yang tertera dalam persyaratan simplisia, merupakan syarat bagi simplisia yang bersangkutan. Suatu simplisia tidak dapat dinyatakan bermutu Materia Medika Indonesia jika tidak memenuhi syarat </w:t>
      </w:r>
      <w:proofErr w:type="gramStart"/>
      <w:r w:rsidRPr="00115F87">
        <w:rPr>
          <w:rFonts w:ascii="Times New Roman" w:hAnsi="Times New Roman" w:cs="Times New Roman"/>
          <w:sz w:val="24"/>
          <w:szCs w:val="24"/>
        </w:rPr>
        <w:t>baku</w:t>
      </w:r>
      <w:proofErr w:type="gramEnd"/>
      <w:r w:rsidRPr="00115F87">
        <w:rPr>
          <w:rFonts w:ascii="Times New Roman" w:hAnsi="Times New Roman" w:cs="Times New Roman"/>
          <w:sz w:val="24"/>
          <w:szCs w:val="24"/>
        </w:rPr>
        <w:t xml:space="preserve"> tersebut.  Adapun syarat simplisia pada bonggol nanas menurut (Depkes RI, 1989) yaitu: Kadar air tidak lebih dari 10% ,Kadar abu tidak lebih dari 9%, Kadar abu yang tidak larut dalam asam tidak lebih dari 2,5 %, Kadar sari yang larut dalam air tidak kurang dari 37%, Kadar sari yang larut dalam etanol tidak kurang dari 3%.</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2.2.4</w:t>
      </w:r>
      <w:r w:rsidRPr="00F96897">
        <w:rPr>
          <w:rFonts w:ascii="Times New Roman" w:hAnsi="Times New Roman" w:cs="Times New Roman"/>
          <w:b/>
          <w:sz w:val="24"/>
          <w:szCs w:val="24"/>
        </w:rPr>
        <w:tab/>
        <w:t>Skrining Fitokimia</w:t>
      </w:r>
    </w:p>
    <w:p w:rsidR="00E61A7B" w:rsidRPr="006F0321" w:rsidRDefault="00E61A7B" w:rsidP="00E61A7B">
      <w:pPr>
        <w:spacing w:line="477" w:lineRule="auto"/>
        <w:ind w:left="-3" w:right="15" w:firstLine="720"/>
        <w:jc w:val="both"/>
        <w:rPr>
          <w:rFonts w:ascii="Times New Roman" w:hAnsi="Times New Roman" w:cs="Times New Roman"/>
          <w:sz w:val="24"/>
          <w:szCs w:val="24"/>
        </w:rPr>
      </w:pPr>
      <w:r w:rsidRPr="006F0321">
        <w:rPr>
          <w:rFonts w:ascii="Times New Roman" w:hAnsi="Times New Roman" w:cs="Times New Roman"/>
          <w:sz w:val="24"/>
          <w:szCs w:val="24"/>
        </w:rPr>
        <w:t xml:space="preserve">Skrining fitokimia merupakan </w:t>
      </w:r>
      <w:proofErr w:type="gramStart"/>
      <w:r w:rsidRPr="006F0321">
        <w:rPr>
          <w:rFonts w:ascii="Times New Roman" w:hAnsi="Times New Roman" w:cs="Times New Roman"/>
          <w:sz w:val="24"/>
          <w:szCs w:val="24"/>
        </w:rPr>
        <w:t>cara</w:t>
      </w:r>
      <w:proofErr w:type="gramEnd"/>
      <w:r w:rsidRPr="006F0321">
        <w:rPr>
          <w:rFonts w:ascii="Times New Roman" w:hAnsi="Times New Roman" w:cs="Times New Roman"/>
          <w:sz w:val="24"/>
          <w:szCs w:val="24"/>
        </w:rPr>
        <w:t xml:space="preserve"> untuk mengidentifikasi bioaktif yang belum tampak melalui suatu tes atau pemeriksaan. Skrining fitokimia merupakan tahap pendahuluan dalam suatu penelitian fitokimia yang bertujuan untuk memberikan gambaran tentang golongan senyawa yang terkandung dalam tanaman yang sedang diteliti. Metode skrining fitokimia dilakukan dengan melihat reaksi pengujian warna dengan menggunakan suatu pereaksi warna. Hal penting yang berperan penting dalam skrining fitokimia adalah pemilihan pelarut dan metode ekstraksi </w:t>
      </w:r>
      <w:r>
        <w:rPr>
          <w:rFonts w:ascii="Times New Roman" w:hAnsi="Times New Roman" w:cs="Times New Roman"/>
          <w:sz w:val="24"/>
          <w:szCs w:val="24"/>
        </w:rPr>
        <w:t>(Vifta, 2018).</w:t>
      </w:r>
    </w:p>
    <w:p w:rsidR="00E61A7B" w:rsidRDefault="00E61A7B" w:rsidP="00E61A7B">
      <w:pPr>
        <w:spacing w:after="0" w:line="480" w:lineRule="auto"/>
        <w:ind w:right="2"/>
        <w:jc w:val="both"/>
        <w:rPr>
          <w:rFonts w:ascii="Times New Roman" w:hAnsi="Times New Roman" w:cs="Times New Roman"/>
          <w:b/>
          <w:sz w:val="24"/>
          <w:szCs w:val="24"/>
        </w:rPr>
      </w:pPr>
      <w:r w:rsidRPr="00F96897">
        <w:rPr>
          <w:rFonts w:ascii="Times New Roman" w:hAnsi="Times New Roman" w:cs="Times New Roman"/>
          <w:b/>
          <w:sz w:val="24"/>
          <w:szCs w:val="24"/>
        </w:rPr>
        <w:t xml:space="preserve">2.3 </w:t>
      </w:r>
      <w:r>
        <w:rPr>
          <w:rFonts w:ascii="Times New Roman" w:hAnsi="Times New Roman" w:cs="Times New Roman"/>
          <w:b/>
          <w:sz w:val="24"/>
          <w:szCs w:val="24"/>
        </w:rPr>
        <w:t>Ekstraksi</w:t>
      </w:r>
    </w:p>
    <w:p w:rsidR="00E61A7B" w:rsidRPr="001455D6" w:rsidRDefault="00E61A7B" w:rsidP="00E61A7B">
      <w:pPr>
        <w:spacing w:after="0" w:line="476" w:lineRule="auto"/>
        <w:ind w:left="-3" w:right="15" w:firstLine="720"/>
        <w:jc w:val="both"/>
        <w:rPr>
          <w:rFonts w:ascii="Times New Roman" w:hAnsi="Times New Roman" w:cs="Times New Roman"/>
          <w:sz w:val="24"/>
          <w:szCs w:val="24"/>
        </w:rPr>
      </w:pPr>
      <w:r w:rsidRPr="001455D6">
        <w:rPr>
          <w:rFonts w:ascii="Times New Roman" w:hAnsi="Times New Roman" w:cs="Times New Roman"/>
          <w:sz w:val="24"/>
          <w:szCs w:val="24"/>
        </w:rPr>
        <w:t xml:space="preserve">Ekstraksi merupakan salah satu metode pemisahan berdasarkan perbedaan kelarutan. Ekstraksi didefinisikan sebagai proses pemisahan dan isolasi zat dari suatu zat dengan penambahan pelarut tertentu untuk mengeluarkan komponen campuran dari zat padat atau zat cair. Dalam hal ini fraksi padat yang diinginkan bersifat larut dalam pelarut (solvent), sedangkan fraksi padat lainnnya tidak dapat larut. Ekstraksi atau penyarian merupakan peristiwa perpindahan masa zat aktif </w:t>
      </w:r>
      <w:r w:rsidRPr="001455D6">
        <w:rPr>
          <w:rFonts w:ascii="Times New Roman" w:hAnsi="Times New Roman" w:cs="Times New Roman"/>
          <w:sz w:val="24"/>
          <w:szCs w:val="24"/>
        </w:rPr>
        <w:lastRenderedPageBreak/>
        <w:t xml:space="preserve">yang semula berada didalam sel tanaman ditarik oleh cairan hayati. Metode ekstraksi dipilih berdasarkan beberapa faktor, seperti sifat dari bahan mentah tanaman dan daya penyesuaian dengan tiap macam metode ekstraksi dan kepentingan dalam memperoleh ekstrak dari tanaman. Sifat dari bahan mentah tanaman merupakan faktor utama yang harus dipertimbangkan dalam memperoleh metode ekstraksi (Harborne, 1987). </w:t>
      </w:r>
    </w:p>
    <w:p w:rsidR="00E61A7B" w:rsidRPr="006F0321" w:rsidRDefault="00E61A7B" w:rsidP="00E61A7B">
      <w:pPr>
        <w:pStyle w:val="Heading5"/>
        <w:numPr>
          <w:ilvl w:val="0"/>
          <w:numId w:val="26"/>
        </w:numPr>
        <w:spacing w:before="40" w:line="480" w:lineRule="auto"/>
        <w:jc w:val="both"/>
        <w:rPr>
          <w:rFonts w:ascii="Times New Roman" w:hAnsi="Times New Roman" w:cs="Times New Roman"/>
          <w:b/>
          <w:bCs/>
          <w:color w:val="auto"/>
          <w:sz w:val="24"/>
          <w:szCs w:val="24"/>
        </w:rPr>
      </w:pPr>
      <w:r w:rsidRPr="001455D6">
        <w:rPr>
          <w:rFonts w:ascii="Times New Roman" w:hAnsi="Times New Roman" w:cs="Times New Roman"/>
          <w:b/>
          <w:bCs/>
          <w:color w:val="auto"/>
          <w:sz w:val="24"/>
          <w:szCs w:val="24"/>
        </w:rPr>
        <w:t xml:space="preserve">Ekstraksi Secara Dingin  </w:t>
      </w:r>
    </w:p>
    <w:p w:rsidR="00E61A7B" w:rsidRPr="001455D6" w:rsidRDefault="00E61A7B" w:rsidP="00E61A7B">
      <w:pPr>
        <w:spacing w:line="480" w:lineRule="auto"/>
        <w:ind w:left="-3" w:right="15" w:firstLine="370"/>
        <w:jc w:val="both"/>
        <w:rPr>
          <w:rFonts w:ascii="Times New Roman" w:hAnsi="Times New Roman" w:cs="Times New Roman"/>
          <w:sz w:val="24"/>
          <w:szCs w:val="24"/>
        </w:rPr>
      </w:pPr>
      <w:r w:rsidRPr="001455D6">
        <w:rPr>
          <w:rFonts w:ascii="Times New Roman" w:hAnsi="Times New Roman" w:cs="Times New Roman"/>
          <w:sz w:val="24"/>
          <w:szCs w:val="24"/>
        </w:rPr>
        <w:t xml:space="preserve">Proses ekstraksi secara dingin pada prinsipnya tidak memerlukan pemanasan. Hal ini di peruntukkan untuk bahan alam yang mengandung komponen kimia yang tidak tahan pemanasan dan bahan-bahan alam yang mempunyai tekstur yang lunak (Ditjen POM, 1986). Yang termaksuk ekstraksi secara dingin adalah sebagai </w:t>
      </w:r>
      <w:proofErr w:type="gramStart"/>
      <w:r w:rsidRPr="001455D6">
        <w:rPr>
          <w:rFonts w:ascii="Times New Roman" w:hAnsi="Times New Roman" w:cs="Times New Roman"/>
          <w:sz w:val="24"/>
          <w:szCs w:val="24"/>
        </w:rPr>
        <w:t>berikut :</w:t>
      </w:r>
      <w:proofErr w:type="gramEnd"/>
      <w:r w:rsidRPr="001455D6">
        <w:rPr>
          <w:rFonts w:ascii="Times New Roman" w:eastAsia="Times New Roman" w:hAnsi="Times New Roman" w:cs="Times New Roman"/>
          <w:b/>
          <w:sz w:val="24"/>
          <w:szCs w:val="24"/>
        </w:rPr>
        <w:t xml:space="preserve"> </w:t>
      </w:r>
    </w:p>
    <w:p w:rsidR="00E61A7B" w:rsidRPr="001455D6" w:rsidRDefault="00E61A7B" w:rsidP="00E61A7B">
      <w:pPr>
        <w:spacing w:after="262"/>
        <w:ind w:left="7" w:right="15"/>
        <w:jc w:val="both"/>
        <w:rPr>
          <w:rFonts w:ascii="Times New Roman" w:hAnsi="Times New Roman" w:cs="Times New Roman"/>
          <w:sz w:val="24"/>
          <w:szCs w:val="24"/>
        </w:rPr>
      </w:pPr>
      <w:r w:rsidRPr="001455D6">
        <w:rPr>
          <w:rFonts w:ascii="Times New Roman" w:hAnsi="Times New Roman" w:cs="Times New Roman"/>
          <w:sz w:val="24"/>
          <w:szCs w:val="24"/>
        </w:rPr>
        <w:t>A.</w:t>
      </w:r>
      <w:r w:rsidRPr="001455D6">
        <w:rPr>
          <w:rFonts w:ascii="Times New Roman" w:eastAsia="Arial" w:hAnsi="Times New Roman" w:cs="Times New Roman"/>
          <w:sz w:val="24"/>
          <w:szCs w:val="24"/>
        </w:rPr>
        <w:t xml:space="preserve"> </w:t>
      </w:r>
      <w:r w:rsidRPr="001455D6">
        <w:rPr>
          <w:rFonts w:ascii="Times New Roman" w:hAnsi="Times New Roman" w:cs="Times New Roman"/>
          <w:sz w:val="24"/>
          <w:szCs w:val="24"/>
        </w:rPr>
        <w:t xml:space="preserve">Metode Maserasi </w:t>
      </w:r>
    </w:p>
    <w:p w:rsidR="00E61A7B" w:rsidRDefault="00E61A7B" w:rsidP="00E61A7B">
      <w:pPr>
        <w:spacing w:after="0" w:line="477" w:lineRule="auto"/>
        <w:ind w:left="-3" w:right="15" w:firstLine="360"/>
        <w:jc w:val="both"/>
        <w:rPr>
          <w:rFonts w:ascii="Times New Roman" w:eastAsia="Times New Roman" w:hAnsi="Times New Roman" w:cs="Times New Roman"/>
          <w:b/>
          <w:sz w:val="24"/>
          <w:szCs w:val="24"/>
        </w:rPr>
      </w:pPr>
      <w:r w:rsidRPr="001455D6">
        <w:rPr>
          <w:rFonts w:ascii="Times New Roman" w:hAnsi="Times New Roman" w:cs="Times New Roman"/>
          <w:sz w:val="24"/>
          <w:szCs w:val="24"/>
        </w:rPr>
        <w:t xml:space="preserve">Metode maserasi merupakan </w:t>
      </w:r>
      <w:proofErr w:type="gramStart"/>
      <w:r w:rsidRPr="001455D6">
        <w:rPr>
          <w:rFonts w:ascii="Times New Roman" w:hAnsi="Times New Roman" w:cs="Times New Roman"/>
          <w:sz w:val="24"/>
          <w:szCs w:val="24"/>
        </w:rPr>
        <w:t>cara</w:t>
      </w:r>
      <w:proofErr w:type="gramEnd"/>
      <w:r w:rsidRPr="001455D6">
        <w:rPr>
          <w:rFonts w:ascii="Times New Roman" w:hAnsi="Times New Roman" w:cs="Times New Roman"/>
          <w:sz w:val="24"/>
          <w:szCs w:val="24"/>
        </w:rPr>
        <w:t xml:space="preserve"> penyarian yang sederhana yang dilakukan dengan cara merendam serbuk simplisia, tidak mengandung zat yang mudah mengembang seperti benzoin, stiraks dan lilin (Ditjen POM, 1986). Prinsip maserasi adalah ekstraksi zat aktif yang dilakukan dengan cara merendam serbuk dalam pelarut yang sesuai selama beberapa hari pada temperatur kamar terlindung dari cahaya, pelarut akan masuk kedalam sel melewati dinding sel. Isi sel akan larut karena adanya perbedaan konsentrasi antara larutan didalam sel dengan diluar sel. Larutan yang konsentrasinya tinggi akan terdesak keluar dan diganti oleh pelarut dengan konsentrasi rendah (proses difusi). Peristiwa tersebut </w:t>
      </w:r>
      <w:proofErr w:type="gramStart"/>
      <w:r w:rsidRPr="001455D6">
        <w:rPr>
          <w:rFonts w:ascii="Times New Roman" w:hAnsi="Times New Roman" w:cs="Times New Roman"/>
          <w:sz w:val="24"/>
          <w:szCs w:val="24"/>
        </w:rPr>
        <w:t>akan</w:t>
      </w:r>
      <w:proofErr w:type="gramEnd"/>
      <w:r w:rsidRPr="001455D6">
        <w:rPr>
          <w:rFonts w:ascii="Times New Roman" w:hAnsi="Times New Roman" w:cs="Times New Roman"/>
          <w:sz w:val="24"/>
          <w:szCs w:val="24"/>
        </w:rPr>
        <w:t xml:space="preserve"> berulang sampai terjadi keseimbangan antara larutan didalam sel dan larutan diluar sel (Ansel, 1989).</w:t>
      </w:r>
      <w:r w:rsidRPr="001455D6">
        <w:rPr>
          <w:rFonts w:ascii="Times New Roman" w:eastAsia="Times New Roman" w:hAnsi="Times New Roman" w:cs="Times New Roman"/>
          <w:b/>
          <w:sz w:val="24"/>
          <w:szCs w:val="24"/>
        </w:rPr>
        <w:t xml:space="preserve"> </w:t>
      </w:r>
    </w:p>
    <w:p w:rsidR="00E61A7B" w:rsidRDefault="00E61A7B" w:rsidP="00E61A7B">
      <w:pPr>
        <w:spacing w:after="0" w:line="480" w:lineRule="auto"/>
        <w:ind w:right="15"/>
        <w:jc w:val="both"/>
        <w:rPr>
          <w:rFonts w:ascii="Times New Roman" w:hAnsi="Times New Roman" w:cs="Times New Roman"/>
          <w:sz w:val="24"/>
          <w:szCs w:val="24"/>
        </w:rPr>
      </w:pPr>
      <w:r w:rsidRPr="001455D6">
        <w:rPr>
          <w:rFonts w:ascii="Times New Roman" w:hAnsi="Times New Roman" w:cs="Times New Roman"/>
          <w:sz w:val="24"/>
          <w:szCs w:val="24"/>
        </w:rPr>
        <w:lastRenderedPageBreak/>
        <w:t>B.</w:t>
      </w:r>
      <w:r w:rsidRPr="001455D6">
        <w:rPr>
          <w:rFonts w:ascii="Times New Roman" w:eastAsia="Arial" w:hAnsi="Times New Roman" w:cs="Times New Roman"/>
          <w:sz w:val="24"/>
          <w:szCs w:val="24"/>
        </w:rPr>
        <w:t xml:space="preserve"> </w:t>
      </w:r>
      <w:r w:rsidRPr="001455D6">
        <w:rPr>
          <w:rFonts w:ascii="Times New Roman" w:hAnsi="Times New Roman" w:cs="Times New Roman"/>
          <w:sz w:val="24"/>
          <w:szCs w:val="24"/>
        </w:rPr>
        <w:t xml:space="preserve">Metode Perkolasi  </w:t>
      </w:r>
    </w:p>
    <w:p w:rsidR="00E61A7B" w:rsidRPr="001455D6" w:rsidRDefault="00E61A7B" w:rsidP="00E61A7B">
      <w:pPr>
        <w:spacing w:after="0" w:line="477" w:lineRule="auto"/>
        <w:ind w:right="15" w:firstLine="720"/>
        <w:jc w:val="both"/>
        <w:rPr>
          <w:rFonts w:ascii="Times New Roman" w:hAnsi="Times New Roman" w:cs="Times New Roman"/>
          <w:sz w:val="24"/>
          <w:szCs w:val="24"/>
        </w:rPr>
      </w:pPr>
      <w:r w:rsidRPr="001455D6">
        <w:rPr>
          <w:rFonts w:ascii="Times New Roman" w:hAnsi="Times New Roman" w:cs="Times New Roman"/>
          <w:sz w:val="24"/>
          <w:szCs w:val="24"/>
        </w:rPr>
        <w:t xml:space="preserve">Perkolasi adalah </w:t>
      </w:r>
      <w:proofErr w:type="gramStart"/>
      <w:r w:rsidRPr="001455D6">
        <w:rPr>
          <w:rFonts w:ascii="Times New Roman" w:hAnsi="Times New Roman" w:cs="Times New Roman"/>
          <w:sz w:val="24"/>
          <w:szCs w:val="24"/>
        </w:rPr>
        <w:t>cara</w:t>
      </w:r>
      <w:proofErr w:type="gramEnd"/>
      <w:r w:rsidRPr="001455D6">
        <w:rPr>
          <w:rFonts w:ascii="Times New Roman" w:hAnsi="Times New Roman" w:cs="Times New Roman"/>
          <w:sz w:val="24"/>
          <w:szCs w:val="24"/>
        </w:rPr>
        <w:t xml:space="preserve"> penyarian dengan mengalirkan penyari melalui serbuk simplisia yang telah dibasahi. Prinsip ekstraksi dengan perkolasi adalah serbuk simplisia ditempatkan dalam suatu bejana silinder, yang bagian bawahnya diberi sekat berpori, cairan penyari dialirkan dari atas kebawah melalui serbuk tersebut, cairan penyari </w:t>
      </w:r>
      <w:proofErr w:type="gramStart"/>
      <w:r w:rsidRPr="001455D6">
        <w:rPr>
          <w:rFonts w:ascii="Times New Roman" w:hAnsi="Times New Roman" w:cs="Times New Roman"/>
          <w:sz w:val="24"/>
          <w:szCs w:val="24"/>
        </w:rPr>
        <w:t>akan</w:t>
      </w:r>
      <w:proofErr w:type="gramEnd"/>
      <w:r w:rsidRPr="001455D6">
        <w:rPr>
          <w:rFonts w:ascii="Times New Roman" w:hAnsi="Times New Roman" w:cs="Times New Roman"/>
          <w:sz w:val="24"/>
          <w:szCs w:val="24"/>
        </w:rPr>
        <w:t xml:space="preserve"> melarutkan zat aktif dalam sel-sel simplisia yang dilalui sampel dalam keadaan jenuh. Gerakan kebawah disebabkan oleh kekuatan </w:t>
      </w:r>
      <w:proofErr w:type="gramStart"/>
      <w:r w:rsidRPr="001455D6">
        <w:rPr>
          <w:rFonts w:ascii="Times New Roman" w:hAnsi="Times New Roman" w:cs="Times New Roman"/>
          <w:sz w:val="24"/>
          <w:szCs w:val="24"/>
        </w:rPr>
        <w:t>gaya</w:t>
      </w:r>
      <w:proofErr w:type="gramEnd"/>
      <w:r w:rsidRPr="001455D6">
        <w:rPr>
          <w:rFonts w:ascii="Times New Roman" w:hAnsi="Times New Roman" w:cs="Times New Roman"/>
          <w:sz w:val="24"/>
          <w:szCs w:val="24"/>
        </w:rPr>
        <w:t xml:space="preserve"> beratnya sendiri dan tekanan penyari dari cairan atasnya, dikurangi dengan daya kapiler yang cenderung untuk menahan gerakkan kebawah (Ditjen POM., 1986).  </w:t>
      </w:r>
    </w:p>
    <w:p w:rsidR="00E61A7B" w:rsidRPr="001455D6" w:rsidRDefault="00E61A7B" w:rsidP="00E61A7B">
      <w:pPr>
        <w:pStyle w:val="Heading5"/>
        <w:numPr>
          <w:ilvl w:val="0"/>
          <w:numId w:val="8"/>
        </w:numPr>
        <w:spacing w:before="40" w:line="480" w:lineRule="auto"/>
        <w:jc w:val="both"/>
        <w:rPr>
          <w:rFonts w:ascii="Times New Roman" w:hAnsi="Times New Roman" w:cs="Times New Roman"/>
          <w:b/>
          <w:bCs/>
          <w:color w:val="auto"/>
          <w:sz w:val="24"/>
          <w:szCs w:val="24"/>
        </w:rPr>
      </w:pPr>
      <w:r w:rsidRPr="001455D6">
        <w:rPr>
          <w:rFonts w:ascii="Times New Roman" w:hAnsi="Times New Roman" w:cs="Times New Roman"/>
          <w:b/>
          <w:bCs/>
          <w:color w:val="auto"/>
          <w:sz w:val="24"/>
          <w:szCs w:val="24"/>
        </w:rPr>
        <w:t xml:space="preserve">Ekstraksi secara panas  </w:t>
      </w:r>
    </w:p>
    <w:p w:rsidR="00E61A7B" w:rsidRPr="001455D6" w:rsidRDefault="00E61A7B" w:rsidP="00E61A7B">
      <w:pPr>
        <w:spacing w:after="0" w:line="480" w:lineRule="auto"/>
        <w:ind w:left="-3" w:right="15" w:firstLine="360"/>
        <w:jc w:val="both"/>
        <w:rPr>
          <w:rFonts w:ascii="Times New Roman" w:hAnsi="Times New Roman" w:cs="Times New Roman"/>
          <w:sz w:val="24"/>
          <w:szCs w:val="24"/>
        </w:rPr>
      </w:pPr>
      <w:r w:rsidRPr="001455D6">
        <w:rPr>
          <w:rFonts w:ascii="Times New Roman" w:hAnsi="Times New Roman" w:cs="Times New Roman"/>
          <w:sz w:val="24"/>
          <w:szCs w:val="24"/>
        </w:rPr>
        <w:t xml:space="preserve">Ekstraksi secara panas dilakukan untuk mengekstraksi komponen kimia yang tahan terhadap pemanasan seperti glikosida, saponin dan minyak-minyak menguap yang mempunyai titik didih yang tinggi, selain itu pemanasan juga diperuntukkan untuk membuka pori-pori sel simplisia sehingga pelarut organik mudah masuk kedalam sel untuk melarutkan komponen kimia. Metode ekstraksi yang termasuk </w:t>
      </w:r>
      <w:proofErr w:type="gramStart"/>
      <w:r w:rsidRPr="001455D6">
        <w:rPr>
          <w:rFonts w:ascii="Times New Roman" w:hAnsi="Times New Roman" w:cs="Times New Roman"/>
          <w:sz w:val="24"/>
          <w:szCs w:val="24"/>
        </w:rPr>
        <w:t>cara</w:t>
      </w:r>
      <w:proofErr w:type="gramEnd"/>
      <w:r w:rsidRPr="001455D6">
        <w:rPr>
          <w:rFonts w:ascii="Times New Roman" w:hAnsi="Times New Roman" w:cs="Times New Roman"/>
          <w:sz w:val="24"/>
          <w:szCs w:val="24"/>
        </w:rPr>
        <w:t xml:space="preserve"> panas yaitu: </w:t>
      </w:r>
    </w:p>
    <w:p w:rsidR="00E61A7B" w:rsidRPr="001455D6" w:rsidRDefault="00E61A7B" w:rsidP="00E61A7B">
      <w:pPr>
        <w:numPr>
          <w:ilvl w:val="0"/>
          <w:numId w:val="23"/>
        </w:numPr>
        <w:spacing w:after="260" w:line="249"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Metode Sokletasi  </w:t>
      </w:r>
    </w:p>
    <w:p w:rsidR="00E61A7B" w:rsidRPr="001455D6" w:rsidRDefault="00E61A7B" w:rsidP="00E61A7B">
      <w:pPr>
        <w:spacing w:after="0" w:line="477" w:lineRule="auto"/>
        <w:ind w:left="-3" w:right="15" w:firstLine="360"/>
        <w:jc w:val="both"/>
        <w:rPr>
          <w:rFonts w:ascii="Times New Roman" w:hAnsi="Times New Roman" w:cs="Times New Roman"/>
          <w:sz w:val="24"/>
          <w:szCs w:val="24"/>
        </w:rPr>
      </w:pPr>
      <w:r w:rsidRPr="001455D6">
        <w:rPr>
          <w:rFonts w:ascii="Times New Roman" w:hAnsi="Times New Roman" w:cs="Times New Roman"/>
          <w:sz w:val="24"/>
          <w:szCs w:val="24"/>
        </w:rPr>
        <w:t xml:space="preserve">Sokletasi merupakan penyarian simplisia secara berkesinambungan, cairan penyari dipanaskan sehingga menguap, uap terkondensasi menjadi molekulmolekul air oleh pendingin balik dan turun menyari simplisia dalam klongsong dan selanjutnya masuk kembali ke dalam labu alas bulat setelah melewati pipa sifon. Proses ini berlangsung hingga penyarian zat aktif sempurna yang ditandai dengan beningnya cairan penyari yang melalui pipa sifon atau jika </w:t>
      </w:r>
      <w:r w:rsidRPr="001455D6">
        <w:rPr>
          <w:rFonts w:ascii="Times New Roman" w:hAnsi="Times New Roman" w:cs="Times New Roman"/>
          <w:sz w:val="24"/>
          <w:szCs w:val="24"/>
        </w:rPr>
        <w:lastRenderedPageBreak/>
        <w:t xml:space="preserve">diidentifikasi kromatografi lapis tipis tidak memberikan noda lagi (Ditjen POM., 1986).  </w:t>
      </w:r>
    </w:p>
    <w:p w:rsidR="00E61A7B" w:rsidRPr="001455D6" w:rsidRDefault="00E61A7B" w:rsidP="00E61A7B">
      <w:pPr>
        <w:numPr>
          <w:ilvl w:val="0"/>
          <w:numId w:val="23"/>
        </w:numPr>
        <w:spacing w:after="262" w:line="249"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Metode Refluks  </w:t>
      </w:r>
    </w:p>
    <w:p w:rsidR="00E61A7B" w:rsidRPr="001455D6" w:rsidRDefault="00E61A7B" w:rsidP="00E61A7B">
      <w:pPr>
        <w:spacing w:after="0" w:line="476" w:lineRule="auto"/>
        <w:ind w:left="-3" w:right="15" w:firstLine="360"/>
        <w:jc w:val="both"/>
        <w:rPr>
          <w:rFonts w:ascii="Times New Roman" w:hAnsi="Times New Roman" w:cs="Times New Roman"/>
          <w:sz w:val="24"/>
          <w:szCs w:val="24"/>
        </w:rPr>
      </w:pPr>
      <w:r w:rsidRPr="001455D6">
        <w:rPr>
          <w:rFonts w:ascii="Times New Roman" w:hAnsi="Times New Roman" w:cs="Times New Roman"/>
          <w:sz w:val="24"/>
          <w:szCs w:val="24"/>
        </w:rPr>
        <w:t xml:space="preserve">Metode refluks adalah termasuk metode berkesinambungan dimana cairan penyari secara kontinyu menyari komponen kimia dalam simplisia cairan penyari dipanaskan sehingga menguap dan uap tersebut dikondensasikan oleh pendingin balik, sehingga mengalami kondensasi menjadi molekul-molekul cairan dan jatuh kembali kelabu alas bulat sambil menyari simplisia. Proses ini berlangsung secara berkesinambungan dan biasanya dilakukan 3 kali dalam waktu 4 jam (Ditjen POM., 1986).  </w:t>
      </w:r>
    </w:p>
    <w:p w:rsidR="00E61A7B" w:rsidRPr="001455D6" w:rsidRDefault="00E61A7B" w:rsidP="00E61A7B">
      <w:pPr>
        <w:numPr>
          <w:ilvl w:val="0"/>
          <w:numId w:val="23"/>
        </w:numPr>
        <w:spacing w:after="262" w:line="249"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Metode Destilasi Uap Air </w:t>
      </w:r>
    </w:p>
    <w:p w:rsidR="00E61A7B" w:rsidRPr="001455D6" w:rsidRDefault="00E61A7B" w:rsidP="00E61A7B">
      <w:pPr>
        <w:spacing w:after="0" w:line="477" w:lineRule="auto"/>
        <w:ind w:left="-3" w:right="15" w:firstLine="360"/>
        <w:jc w:val="both"/>
        <w:rPr>
          <w:rFonts w:ascii="Times New Roman" w:hAnsi="Times New Roman" w:cs="Times New Roman"/>
          <w:sz w:val="24"/>
          <w:szCs w:val="24"/>
        </w:rPr>
      </w:pPr>
      <w:r w:rsidRPr="001455D6">
        <w:rPr>
          <w:rFonts w:ascii="Times New Roman" w:hAnsi="Times New Roman" w:cs="Times New Roman"/>
          <w:sz w:val="24"/>
          <w:szCs w:val="24"/>
        </w:rPr>
        <w:t xml:space="preserve">Metode destilasi uap air diperuntukkan untuk menyari simplisia yang mengandung minyak menguap atau mengandung komponen kimia </w:t>
      </w:r>
      <w:proofErr w:type="gramStart"/>
      <w:r w:rsidRPr="001455D6">
        <w:rPr>
          <w:rFonts w:ascii="Times New Roman" w:hAnsi="Times New Roman" w:cs="Times New Roman"/>
          <w:sz w:val="24"/>
          <w:szCs w:val="24"/>
        </w:rPr>
        <w:t xml:space="preserve">yang </w:t>
      </w:r>
      <w:r>
        <w:rPr>
          <w:rFonts w:ascii="Times New Roman" w:hAnsi="Times New Roman" w:cs="Times New Roman"/>
          <w:sz w:val="24"/>
          <w:szCs w:val="24"/>
        </w:rPr>
        <w:t xml:space="preserve"> </w:t>
      </w:r>
      <w:r w:rsidRPr="001455D6">
        <w:rPr>
          <w:rFonts w:ascii="Times New Roman" w:hAnsi="Times New Roman" w:cs="Times New Roman"/>
          <w:sz w:val="24"/>
          <w:szCs w:val="24"/>
        </w:rPr>
        <w:t>mempunyai</w:t>
      </w:r>
      <w:proofErr w:type="gramEnd"/>
      <w:r w:rsidRPr="001455D6">
        <w:rPr>
          <w:rFonts w:ascii="Times New Roman" w:hAnsi="Times New Roman" w:cs="Times New Roman"/>
          <w:sz w:val="24"/>
          <w:szCs w:val="24"/>
        </w:rPr>
        <w:t xml:space="preserve"> titik didih tinggi pada tekanan udara normal, misalnya pada penyarian minyak atsiri yang terkandung dalam tanaman daun raja. Pada metode ini uap air digunakan untuk menyari simplisia dengan adanya pemanasan kecil uap air tersebut menguap kembali bersama minyak menguap dan dikondensasikan oleh kondensor sehingga terbentuk molekul-molekul air yang menetes kedalam corong pisah penampung yang telah diisi air. Penyulingan dilakukan hingga </w:t>
      </w:r>
      <w:proofErr w:type="gramStart"/>
      <w:r w:rsidRPr="001455D6">
        <w:rPr>
          <w:rFonts w:ascii="Times New Roman" w:hAnsi="Times New Roman" w:cs="Times New Roman"/>
          <w:sz w:val="24"/>
          <w:szCs w:val="24"/>
        </w:rPr>
        <w:t>sempurna  (</w:t>
      </w:r>
      <w:proofErr w:type="gramEnd"/>
      <w:r w:rsidRPr="001455D6">
        <w:rPr>
          <w:rFonts w:ascii="Times New Roman" w:hAnsi="Times New Roman" w:cs="Times New Roman"/>
          <w:sz w:val="24"/>
          <w:szCs w:val="24"/>
        </w:rPr>
        <w:t xml:space="preserve">Ditjen POM., 1986).  </w:t>
      </w:r>
    </w:p>
    <w:p w:rsidR="00E61A7B" w:rsidRPr="001455D6" w:rsidRDefault="00E61A7B" w:rsidP="00E61A7B">
      <w:pPr>
        <w:numPr>
          <w:ilvl w:val="0"/>
          <w:numId w:val="23"/>
        </w:numPr>
        <w:spacing w:after="262" w:line="249"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Metode Infundasi </w:t>
      </w:r>
    </w:p>
    <w:p w:rsidR="00E61A7B" w:rsidRPr="001455D6" w:rsidRDefault="00E61A7B" w:rsidP="00E61A7B">
      <w:pPr>
        <w:spacing w:after="0" w:line="477" w:lineRule="auto"/>
        <w:ind w:left="-3" w:right="15" w:firstLine="360"/>
        <w:jc w:val="both"/>
        <w:rPr>
          <w:rFonts w:ascii="Times New Roman" w:hAnsi="Times New Roman" w:cs="Times New Roman"/>
          <w:sz w:val="24"/>
          <w:szCs w:val="24"/>
        </w:rPr>
      </w:pPr>
      <w:r w:rsidRPr="001455D6">
        <w:rPr>
          <w:rFonts w:ascii="Times New Roman" w:hAnsi="Times New Roman" w:cs="Times New Roman"/>
          <w:sz w:val="24"/>
          <w:szCs w:val="24"/>
        </w:rPr>
        <w:t xml:space="preserve">Infundasi merupakan metode penyarian dengan cara menyari simplisia dalam air pada suhu 90°C selama 15 menit, yang mana ekstraksinya dilakukan secara infundasi. Infundasi penyarian adalah peristiwa memindahkan zat aktif yang semula didalam sel ditarik oleh cairan penyari sehingga zat aktif larut dalam </w:t>
      </w:r>
      <w:r w:rsidRPr="001455D6">
        <w:rPr>
          <w:rFonts w:ascii="Times New Roman" w:hAnsi="Times New Roman" w:cs="Times New Roman"/>
          <w:sz w:val="24"/>
          <w:szCs w:val="24"/>
        </w:rPr>
        <w:lastRenderedPageBreak/>
        <w:t xml:space="preserve">cairan penyari. Secara umum penyari </w:t>
      </w:r>
      <w:proofErr w:type="gramStart"/>
      <w:r w:rsidRPr="001455D6">
        <w:rPr>
          <w:rFonts w:ascii="Times New Roman" w:hAnsi="Times New Roman" w:cs="Times New Roman"/>
          <w:sz w:val="24"/>
          <w:szCs w:val="24"/>
        </w:rPr>
        <w:t>akan</w:t>
      </w:r>
      <w:proofErr w:type="gramEnd"/>
      <w:r w:rsidRPr="001455D6">
        <w:rPr>
          <w:rFonts w:ascii="Times New Roman" w:hAnsi="Times New Roman" w:cs="Times New Roman"/>
          <w:sz w:val="24"/>
          <w:szCs w:val="24"/>
        </w:rPr>
        <w:t xml:space="preserve"> bertambah baik apabila permukaan simplisia yang bersentuhan semakin luas (Ansel, 1989).  </w:t>
      </w:r>
    </w:p>
    <w:p w:rsidR="00E61A7B" w:rsidRPr="001455D6" w:rsidRDefault="00E61A7B" w:rsidP="00E61A7B">
      <w:pPr>
        <w:pStyle w:val="Heading3"/>
        <w:tabs>
          <w:tab w:val="center" w:pos="1635"/>
        </w:tabs>
        <w:spacing w:line="480" w:lineRule="auto"/>
        <w:ind w:left="-3"/>
        <w:jc w:val="both"/>
        <w:rPr>
          <w:rFonts w:ascii="Times New Roman" w:hAnsi="Times New Roman" w:cs="Times New Roman"/>
          <w:b w:val="0"/>
          <w:bCs w:val="0"/>
          <w:color w:val="auto"/>
        </w:rPr>
      </w:pPr>
      <w:r w:rsidRPr="001455D6">
        <w:rPr>
          <w:rFonts w:ascii="Times New Roman" w:hAnsi="Times New Roman" w:cs="Times New Roman"/>
          <w:color w:val="auto"/>
        </w:rPr>
        <w:t>2.</w:t>
      </w:r>
      <w:r>
        <w:rPr>
          <w:rFonts w:ascii="Times New Roman" w:hAnsi="Times New Roman" w:cs="Times New Roman"/>
          <w:color w:val="auto"/>
        </w:rPr>
        <w:t>3</w:t>
      </w:r>
      <w:r w:rsidRPr="001455D6">
        <w:rPr>
          <w:rFonts w:ascii="Times New Roman" w:hAnsi="Times New Roman" w:cs="Times New Roman"/>
          <w:color w:val="auto"/>
        </w:rPr>
        <w:t xml:space="preserve">.1 </w:t>
      </w:r>
      <w:r w:rsidRPr="001455D6">
        <w:rPr>
          <w:rFonts w:ascii="Times New Roman" w:hAnsi="Times New Roman" w:cs="Times New Roman"/>
          <w:color w:val="auto"/>
        </w:rPr>
        <w:tab/>
        <w:t xml:space="preserve">Pelarut Ekstraksi  </w:t>
      </w:r>
    </w:p>
    <w:p w:rsidR="00E61A7B" w:rsidRPr="001455D6" w:rsidRDefault="00E61A7B" w:rsidP="00E61A7B">
      <w:pPr>
        <w:spacing w:after="0" w:line="480" w:lineRule="auto"/>
        <w:ind w:left="-3" w:right="15" w:firstLine="720"/>
        <w:jc w:val="both"/>
        <w:rPr>
          <w:rFonts w:ascii="Times New Roman" w:hAnsi="Times New Roman" w:cs="Times New Roman"/>
          <w:sz w:val="24"/>
          <w:szCs w:val="24"/>
        </w:rPr>
      </w:pPr>
      <w:r w:rsidRPr="001455D6">
        <w:rPr>
          <w:rFonts w:ascii="Times New Roman" w:hAnsi="Times New Roman" w:cs="Times New Roman"/>
          <w:sz w:val="24"/>
          <w:szCs w:val="24"/>
        </w:rPr>
        <w:t xml:space="preserve">Pelarut ialah faktor yang menentukan dalam proses ekstraksi, sehingga banyak faktor yang harus diperhatikan dalam pemilihan pelarut (Guenther, 2006). </w:t>
      </w:r>
    </w:p>
    <w:p w:rsidR="00E61A7B" w:rsidRPr="001455D6" w:rsidRDefault="00E61A7B" w:rsidP="00E61A7B">
      <w:pPr>
        <w:spacing w:after="0" w:line="476" w:lineRule="auto"/>
        <w:ind w:left="7" w:right="15"/>
        <w:jc w:val="both"/>
        <w:rPr>
          <w:rFonts w:ascii="Times New Roman" w:hAnsi="Times New Roman" w:cs="Times New Roman"/>
          <w:sz w:val="24"/>
          <w:szCs w:val="24"/>
        </w:rPr>
      </w:pPr>
      <w:r w:rsidRPr="001455D6">
        <w:rPr>
          <w:rFonts w:ascii="Times New Roman" w:hAnsi="Times New Roman" w:cs="Times New Roman"/>
          <w:sz w:val="24"/>
          <w:szCs w:val="24"/>
        </w:rPr>
        <w:t xml:space="preserve">Ada dua pertimbangan utama dalam memilih jenis pelarut, yaitu pelarut harus mempunyai daya larut yang tinggi dan pelarut tidak berbahaya atau tidak beracun. Pelarut yang digunakan dalam ekstraksi harus dapat melarutkan ekstrak yang diinginkan, mempunyai kelarutan yang besar, tidak menyebabkan perubahan secara kimia pada komponen ekstrak, dan titik didih kedua bahan tidak boleh terlalu dekat (Guenther, 2006).  </w:t>
      </w:r>
    </w:p>
    <w:p w:rsidR="00E61A7B" w:rsidRPr="001455D6" w:rsidRDefault="00E61A7B" w:rsidP="00E61A7B">
      <w:pPr>
        <w:spacing w:line="476" w:lineRule="auto"/>
        <w:ind w:left="-3" w:right="15" w:firstLine="720"/>
        <w:jc w:val="both"/>
        <w:rPr>
          <w:rFonts w:ascii="Times New Roman" w:hAnsi="Times New Roman" w:cs="Times New Roman"/>
          <w:sz w:val="24"/>
          <w:szCs w:val="24"/>
        </w:rPr>
      </w:pPr>
      <w:r w:rsidRPr="001455D6">
        <w:rPr>
          <w:rFonts w:ascii="Times New Roman" w:hAnsi="Times New Roman" w:cs="Times New Roman"/>
          <w:sz w:val="24"/>
          <w:szCs w:val="24"/>
        </w:rPr>
        <w:t xml:space="preserve">Dalam pemilihan pelarut hal yang perlu diperhatikan adalah daya melarutkan komponen yang diinginkan, titik didih, sifat racun, mudah tidaknya terbakar dan sifat korosif terhadap peralatan ekstraksi. Pelarut- pelarut yang sering digunakan adalah air, etanol, etil asetat, petroleum eter, kloroform dan n-heksana.  </w:t>
      </w:r>
    </w:p>
    <w:p w:rsidR="00E61A7B" w:rsidRPr="001455D6" w:rsidRDefault="00E61A7B" w:rsidP="00E61A7B">
      <w:pPr>
        <w:pStyle w:val="Heading3"/>
        <w:spacing w:line="480" w:lineRule="auto"/>
        <w:ind w:left="7"/>
        <w:jc w:val="both"/>
        <w:rPr>
          <w:rFonts w:ascii="Times New Roman" w:hAnsi="Times New Roman" w:cs="Times New Roman"/>
          <w:b w:val="0"/>
          <w:bCs w:val="0"/>
          <w:color w:val="auto"/>
        </w:rPr>
      </w:pPr>
      <w:proofErr w:type="gramStart"/>
      <w:r w:rsidRPr="001455D6">
        <w:rPr>
          <w:rFonts w:ascii="Times New Roman" w:hAnsi="Times New Roman" w:cs="Times New Roman"/>
          <w:color w:val="auto"/>
        </w:rPr>
        <w:t>2.3.2  Ekstrak</w:t>
      </w:r>
      <w:proofErr w:type="gramEnd"/>
      <w:r w:rsidRPr="001455D6">
        <w:rPr>
          <w:rFonts w:ascii="Times New Roman" w:hAnsi="Times New Roman" w:cs="Times New Roman"/>
          <w:color w:val="auto"/>
        </w:rPr>
        <w:t xml:space="preserve">  </w:t>
      </w:r>
    </w:p>
    <w:p w:rsidR="00E61A7B" w:rsidRPr="001455D6" w:rsidRDefault="00E61A7B" w:rsidP="00E61A7B">
      <w:pPr>
        <w:spacing w:after="0" w:line="480" w:lineRule="auto"/>
        <w:ind w:left="-3" w:right="15" w:firstLine="720"/>
        <w:jc w:val="both"/>
        <w:rPr>
          <w:rFonts w:ascii="Times New Roman" w:hAnsi="Times New Roman" w:cs="Times New Roman"/>
          <w:sz w:val="24"/>
          <w:szCs w:val="24"/>
        </w:rPr>
      </w:pPr>
      <w:r w:rsidRPr="001455D6">
        <w:rPr>
          <w:rFonts w:ascii="Times New Roman" w:hAnsi="Times New Roman" w:cs="Times New Roman"/>
          <w:sz w:val="24"/>
          <w:szCs w:val="24"/>
        </w:rPr>
        <w:t xml:space="preserve">Ekstrak adalah sedian kental yang di peroleh dengan mengekstraksi senyawa aktif dari simplisa nabati atau simplisa hewani menggunakan pelarut yang sesuai (Ditjen POM., 2000). </w:t>
      </w:r>
    </w:p>
    <w:p w:rsidR="00E61A7B" w:rsidRPr="001455D6" w:rsidRDefault="00E61A7B" w:rsidP="00E61A7B">
      <w:pPr>
        <w:spacing w:after="265"/>
        <w:ind w:left="742" w:right="15"/>
        <w:jc w:val="both"/>
        <w:rPr>
          <w:rFonts w:ascii="Times New Roman" w:hAnsi="Times New Roman" w:cs="Times New Roman"/>
          <w:sz w:val="24"/>
          <w:szCs w:val="24"/>
        </w:rPr>
      </w:pPr>
      <w:r w:rsidRPr="001455D6">
        <w:rPr>
          <w:rFonts w:ascii="Times New Roman" w:hAnsi="Times New Roman" w:cs="Times New Roman"/>
          <w:sz w:val="24"/>
          <w:szCs w:val="24"/>
        </w:rPr>
        <w:t>Ekstrak dikelompokan atas dasar sifatnya, yaitu (Voigt, 1994</w:t>
      </w:r>
      <w:proofErr w:type="gramStart"/>
      <w:r w:rsidRPr="001455D6">
        <w:rPr>
          <w:rFonts w:ascii="Times New Roman" w:hAnsi="Times New Roman" w:cs="Times New Roman"/>
          <w:sz w:val="24"/>
          <w:szCs w:val="24"/>
        </w:rPr>
        <w:t>) :</w:t>
      </w:r>
      <w:proofErr w:type="gramEnd"/>
      <w:r w:rsidRPr="001455D6">
        <w:rPr>
          <w:rFonts w:ascii="Times New Roman" w:hAnsi="Times New Roman" w:cs="Times New Roman"/>
          <w:sz w:val="24"/>
          <w:szCs w:val="24"/>
        </w:rPr>
        <w:t xml:space="preserve">   </w:t>
      </w:r>
    </w:p>
    <w:p w:rsidR="00E61A7B" w:rsidRPr="001455D6" w:rsidRDefault="00E61A7B" w:rsidP="00E61A7B">
      <w:pPr>
        <w:numPr>
          <w:ilvl w:val="0"/>
          <w:numId w:val="24"/>
        </w:numPr>
        <w:spacing w:after="3" w:line="476"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Ekstrak encer adalah sediaan yang memiliki konsistensi semacam madu dan dapat dituang. </w:t>
      </w:r>
    </w:p>
    <w:p w:rsidR="00E61A7B" w:rsidRPr="001455D6" w:rsidRDefault="00E61A7B" w:rsidP="00E61A7B">
      <w:pPr>
        <w:numPr>
          <w:ilvl w:val="0"/>
          <w:numId w:val="24"/>
        </w:numPr>
        <w:spacing w:after="3" w:line="477"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Ekstrak kental adalah sediaan yang larut dalam keadaan dingin dan tidak dapat dituang. Kandungan airnya berju</w:t>
      </w:r>
      <w:r>
        <w:rPr>
          <w:rFonts w:ascii="Times New Roman" w:hAnsi="Times New Roman" w:cs="Times New Roman"/>
          <w:sz w:val="24"/>
          <w:szCs w:val="24"/>
        </w:rPr>
        <w:t>ml</w:t>
      </w:r>
      <w:r w:rsidRPr="001455D6">
        <w:rPr>
          <w:rFonts w:ascii="Times New Roman" w:hAnsi="Times New Roman" w:cs="Times New Roman"/>
          <w:sz w:val="24"/>
          <w:szCs w:val="24"/>
        </w:rPr>
        <w:t xml:space="preserve">ah sampai 30%. Tingginya </w:t>
      </w:r>
      <w:r w:rsidRPr="001455D6">
        <w:rPr>
          <w:rFonts w:ascii="Times New Roman" w:hAnsi="Times New Roman" w:cs="Times New Roman"/>
          <w:sz w:val="24"/>
          <w:szCs w:val="24"/>
        </w:rPr>
        <w:lastRenderedPageBreak/>
        <w:t xml:space="preserve">kandungan airnya menyebabkan ketidak stabilan sediaan obat karena cemaran bakteri </w:t>
      </w:r>
    </w:p>
    <w:p w:rsidR="00E61A7B" w:rsidRPr="001455D6" w:rsidRDefault="00E61A7B" w:rsidP="00E61A7B">
      <w:pPr>
        <w:numPr>
          <w:ilvl w:val="0"/>
          <w:numId w:val="24"/>
        </w:numPr>
        <w:spacing w:after="3" w:line="476"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Ekstrak kering adalah sediaan yang memiliki konsistensi dan mudah dituang. Sebaiknya memiliki kandungan lembab tidak lebih dari 5%. </w:t>
      </w:r>
    </w:p>
    <w:p w:rsidR="00E61A7B" w:rsidRPr="001455D6" w:rsidRDefault="00E61A7B" w:rsidP="00E61A7B">
      <w:pPr>
        <w:numPr>
          <w:ilvl w:val="0"/>
          <w:numId w:val="24"/>
        </w:numPr>
        <w:spacing w:after="3" w:line="476"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Ekstrak cair, ekstrak yang dibuat sedemikian sehingga 1 bagian simplisa sesuai dengan 2 bagian ekstrak cair. </w:t>
      </w:r>
    </w:p>
    <w:p w:rsidR="00E61A7B" w:rsidRPr="006F0321" w:rsidRDefault="00E61A7B" w:rsidP="00E61A7B">
      <w:pPr>
        <w:pStyle w:val="Heading3"/>
        <w:spacing w:before="0" w:line="480" w:lineRule="auto"/>
        <w:ind w:left="7"/>
        <w:jc w:val="both"/>
        <w:rPr>
          <w:rFonts w:ascii="Times New Roman" w:hAnsi="Times New Roman" w:cs="Times New Roman"/>
          <w:color w:val="auto"/>
        </w:rPr>
      </w:pPr>
      <w:proofErr w:type="gramStart"/>
      <w:r w:rsidRPr="001455D6">
        <w:rPr>
          <w:rFonts w:ascii="Times New Roman" w:hAnsi="Times New Roman" w:cs="Times New Roman"/>
          <w:color w:val="auto"/>
        </w:rPr>
        <w:t>2.3.3  Faktor</w:t>
      </w:r>
      <w:proofErr w:type="gramEnd"/>
      <w:r w:rsidRPr="001455D6">
        <w:rPr>
          <w:rFonts w:ascii="Times New Roman" w:hAnsi="Times New Roman" w:cs="Times New Roman"/>
          <w:color w:val="auto"/>
        </w:rPr>
        <w:t xml:space="preserve"> yang Mempengaruhi Mutu Ekstrak </w:t>
      </w:r>
    </w:p>
    <w:p w:rsidR="00E61A7B" w:rsidRPr="001455D6" w:rsidRDefault="00E61A7B" w:rsidP="00E61A7B">
      <w:pPr>
        <w:spacing w:after="0" w:line="480" w:lineRule="auto"/>
        <w:ind w:left="10" w:right="7" w:firstLine="710"/>
        <w:jc w:val="both"/>
        <w:rPr>
          <w:rFonts w:ascii="Times New Roman" w:hAnsi="Times New Roman" w:cs="Times New Roman"/>
          <w:sz w:val="24"/>
          <w:szCs w:val="24"/>
        </w:rPr>
      </w:pPr>
      <w:r w:rsidRPr="001455D6">
        <w:rPr>
          <w:rFonts w:ascii="Times New Roman" w:hAnsi="Times New Roman" w:cs="Times New Roman"/>
          <w:sz w:val="24"/>
          <w:szCs w:val="24"/>
        </w:rPr>
        <w:t xml:space="preserve">Faktor yang mempengaruhi ekstrak yaitu faktor biologi dan faktor kimia </w:t>
      </w:r>
    </w:p>
    <w:p w:rsidR="00E61A7B" w:rsidRPr="001455D6" w:rsidRDefault="00E61A7B" w:rsidP="00E61A7B">
      <w:pPr>
        <w:spacing w:after="265"/>
        <w:ind w:left="7" w:right="15"/>
        <w:jc w:val="both"/>
        <w:rPr>
          <w:rFonts w:ascii="Times New Roman" w:hAnsi="Times New Roman" w:cs="Times New Roman"/>
          <w:sz w:val="24"/>
          <w:szCs w:val="24"/>
        </w:rPr>
      </w:pPr>
      <w:r w:rsidRPr="001455D6">
        <w:rPr>
          <w:rFonts w:ascii="Times New Roman" w:hAnsi="Times New Roman" w:cs="Times New Roman"/>
          <w:sz w:val="24"/>
          <w:szCs w:val="24"/>
        </w:rPr>
        <w:t xml:space="preserve">(Ditjen POM., 2000).  </w:t>
      </w:r>
    </w:p>
    <w:p w:rsidR="00E61A7B" w:rsidRPr="001455D6" w:rsidRDefault="00E61A7B" w:rsidP="00E61A7B">
      <w:pPr>
        <w:numPr>
          <w:ilvl w:val="0"/>
          <w:numId w:val="25"/>
        </w:numPr>
        <w:spacing w:after="263" w:line="249" w:lineRule="auto"/>
        <w:ind w:right="2781"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Faktor biologi  </w:t>
      </w:r>
    </w:p>
    <w:p w:rsidR="00E61A7B" w:rsidRPr="001455D6" w:rsidRDefault="00E61A7B" w:rsidP="00E61A7B">
      <w:pPr>
        <w:spacing w:after="0" w:line="476" w:lineRule="auto"/>
        <w:ind w:left="382" w:right="15"/>
        <w:jc w:val="both"/>
        <w:rPr>
          <w:rFonts w:ascii="Times New Roman" w:hAnsi="Times New Roman" w:cs="Times New Roman"/>
          <w:sz w:val="24"/>
          <w:szCs w:val="24"/>
        </w:rPr>
      </w:pPr>
      <w:r w:rsidRPr="001455D6">
        <w:rPr>
          <w:rFonts w:ascii="Times New Roman" w:hAnsi="Times New Roman" w:cs="Times New Roman"/>
          <w:sz w:val="24"/>
          <w:szCs w:val="24"/>
        </w:rPr>
        <w:t xml:space="preserve">Faktor biologi meliputi: spesies tumbuhan, lokasi tumbuh, waktu pemanenan, penyimpanan bahan tumbuhan, umur tumbuhan dan bagian yang digunakan.  </w:t>
      </w:r>
    </w:p>
    <w:p w:rsidR="00E61A7B" w:rsidRPr="001455D6" w:rsidRDefault="00E61A7B" w:rsidP="00E61A7B">
      <w:pPr>
        <w:numPr>
          <w:ilvl w:val="0"/>
          <w:numId w:val="25"/>
        </w:numPr>
        <w:spacing w:after="3" w:line="476" w:lineRule="auto"/>
        <w:ind w:right="2781"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Faktor kimia   Faktor kimia yaitu:   </w:t>
      </w:r>
    </w:p>
    <w:p w:rsidR="00E61A7B" w:rsidRDefault="00E61A7B" w:rsidP="00E61A7B">
      <w:pPr>
        <w:numPr>
          <w:ilvl w:val="1"/>
          <w:numId w:val="25"/>
        </w:numPr>
        <w:spacing w:after="3" w:line="477" w:lineRule="auto"/>
        <w:ind w:right="15" w:hanging="360"/>
        <w:jc w:val="both"/>
        <w:rPr>
          <w:rFonts w:ascii="Times New Roman" w:hAnsi="Times New Roman" w:cs="Times New Roman"/>
          <w:sz w:val="24"/>
          <w:szCs w:val="24"/>
        </w:rPr>
      </w:pPr>
      <w:r w:rsidRPr="001455D6">
        <w:rPr>
          <w:rFonts w:ascii="Times New Roman" w:hAnsi="Times New Roman" w:cs="Times New Roman"/>
          <w:sz w:val="24"/>
          <w:szCs w:val="24"/>
        </w:rPr>
        <w:t xml:space="preserve">Faktor internal jenis senyawa aktif dalam bahan, komposisi kualitatif senyawa aktif, komposisi kuantatif senyawa aktif, </w:t>
      </w:r>
      <w:proofErr w:type="gramStart"/>
      <w:r w:rsidRPr="001455D6">
        <w:rPr>
          <w:rFonts w:ascii="Times New Roman" w:hAnsi="Times New Roman" w:cs="Times New Roman"/>
          <w:sz w:val="24"/>
          <w:szCs w:val="24"/>
        </w:rPr>
        <w:t>kadar</w:t>
      </w:r>
      <w:proofErr w:type="gramEnd"/>
      <w:r w:rsidRPr="001455D6">
        <w:rPr>
          <w:rFonts w:ascii="Times New Roman" w:hAnsi="Times New Roman" w:cs="Times New Roman"/>
          <w:sz w:val="24"/>
          <w:szCs w:val="24"/>
        </w:rPr>
        <w:t xml:space="preserve"> total rata-rata senyawa aktif.  </w:t>
      </w:r>
    </w:p>
    <w:p w:rsidR="00E61A7B" w:rsidRPr="00455ECD" w:rsidRDefault="00E61A7B" w:rsidP="00E61A7B">
      <w:pPr>
        <w:numPr>
          <w:ilvl w:val="1"/>
          <w:numId w:val="25"/>
        </w:numPr>
        <w:spacing w:after="3" w:line="477" w:lineRule="auto"/>
        <w:ind w:right="15" w:hanging="360"/>
        <w:jc w:val="both"/>
        <w:rPr>
          <w:rFonts w:ascii="Times New Roman" w:hAnsi="Times New Roman" w:cs="Times New Roman"/>
          <w:sz w:val="24"/>
          <w:szCs w:val="24"/>
        </w:rPr>
      </w:pPr>
      <w:r w:rsidRPr="00455ECD">
        <w:rPr>
          <w:rFonts w:ascii="Times New Roman" w:hAnsi="Times New Roman" w:cs="Times New Roman"/>
          <w:sz w:val="24"/>
          <w:szCs w:val="24"/>
        </w:rPr>
        <w:t xml:space="preserve">Faktor eksternal metode ekstraksi, perbandingan ukuran alat ekstraksi, ukuran kekerasan dan kekeringan bahan, pelarut yang   digunakan dalam ekstraksi, kandungan logam berat, kandungan pestisida.  </w:t>
      </w:r>
    </w:p>
    <w:p w:rsidR="00E61A7B" w:rsidRDefault="00E61A7B" w:rsidP="00E61A7B">
      <w:pPr>
        <w:spacing w:after="0" w:line="480" w:lineRule="auto"/>
        <w:ind w:right="2"/>
        <w:jc w:val="both"/>
        <w:rPr>
          <w:rFonts w:ascii="Times New Roman" w:hAnsi="Times New Roman" w:cs="Times New Roman"/>
          <w:b/>
          <w:sz w:val="24"/>
          <w:szCs w:val="24"/>
        </w:rPr>
      </w:pPr>
      <w:r>
        <w:rPr>
          <w:rFonts w:ascii="Times New Roman" w:hAnsi="Times New Roman" w:cs="Times New Roman"/>
          <w:b/>
          <w:sz w:val="24"/>
          <w:szCs w:val="24"/>
        </w:rPr>
        <w:t xml:space="preserve">2.4 </w:t>
      </w:r>
      <w:r w:rsidRPr="00F96897">
        <w:rPr>
          <w:rFonts w:ascii="Times New Roman" w:hAnsi="Times New Roman" w:cs="Times New Roman"/>
          <w:b/>
          <w:sz w:val="24"/>
          <w:szCs w:val="24"/>
        </w:rPr>
        <w:t>Senyawa Met</w:t>
      </w:r>
      <w:r>
        <w:rPr>
          <w:rFonts w:ascii="Times New Roman" w:hAnsi="Times New Roman" w:cs="Times New Roman"/>
          <w:b/>
          <w:sz w:val="24"/>
          <w:szCs w:val="24"/>
        </w:rPr>
        <w:t>a</w:t>
      </w:r>
      <w:r w:rsidRPr="00F96897">
        <w:rPr>
          <w:rFonts w:ascii="Times New Roman" w:hAnsi="Times New Roman" w:cs="Times New Roman"/>
          <w:b/>
          <w:sz w:val="24"/>
          <w:szCs w:val="24"/>
        </w:rPr>
        <w:t>bolit Sekunde</w:t>
      </w:r>
      <w:r>
        <w:rPr>
          <w:rFonts w:ascii="Times New Roman" w:hAnsi="Times New Roman" w:cs="Times New Roman"/>
          <w:b/>
          <w:sz w:val="24"/>
          <w:szCs w:val="24"/>
        </w:rPr>
        <w:t>r</w:t>
      </w:r>
    </w:p>
    <w:p w:rsidR="00E61A7B" w:rsidRPr="009F4EC6" w:rsidRDefault="00E61A7B" w:rsidP="00E61A7B">
      <w:pPr>
        <w:spacing w:after="0" w:line="480" w:lineRule="auto"/>
        <w:ind w:right="2"/>
        <w:jc w:val="both"/>
        <w:rPr>
          <w:rFonts w:ascii="Times New Roman" w:hAnsi="Times New Roman" w:cs="Times New Roman"/>
          <w:bCs/>
          <w:sz w:val="24"/>
          <w:szCs w:val="24"/>
        </w:rPr>
      </w:pPr>
      <w:r>
        <w:rPr>
          <w:rFonts w:ascii="Times New Roman" w:hAnsi="Times New Roman" w:cs="Times New Roman"/>
          <w:bCs/>
          <w:sz w:val="24"/>
          <w:szCs w:val="24"/>
        </w:rPr>
        <w:tab/>
        <w:t>Senyawa metabolit sekunder meliputi uji parameter sebagai berikut:</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.1</w:t>
      </w:r>
      <w:r w:rsidRPr="00F96897">
        <w:rPr>
          <w:rFonts w:ascii="Times New Roman" w:hAnsi="Times New Roman" w:cs="Times New Roman"/>
          <w:b/>
          <w:sz w:val="24"/>
          <w:szCs w:val="24"/>
        </w:rPr>
        <w:tab/>
        <w:t>Alkaloid</w:t>
      </w:r>
    </w:p>
    <w:p w:rsidR="00E61A7B" w:rsidRPr="00F96897"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Alkaloid secara mendasar adalah sebuah senyawa organic yang didalamnya terdapat setidaknya satu atom nitrogen bersifat basa dan senyawa ini </w:t>
      </w:r>
      <w:r w:rsidRPr="00F96897">
        <w:rPr>
          <w:rFonts w:ascii="Times New Roman" w:hAnsi="Times New Roman" w:cs="Times New Roman"/>
          <w:sz w:val="24"/>
          <w:szCs w:val="24"/>
        </w:rPr>
        <w:lastRenderedPageBreak/>
        <w:t xml:space="preserve">memiliki efek fisiologis yang beragam pada manusia. Unsur atom yang terdapat pada alkaloid biasanya merupakan system siklik (cincin). Senyawa tersebut bersifat basa dikarenakan dalam reaksi asam-basa, atom nitrogen alkaloid dapat aktif dalam basa (alkali) dan bereaksi dengan asam untuk membentuk garam. </w:t>
      </w:r>
    </w:p>
    <w:p w:rsidR="00E61A7B" w:rsidRPr="00F96897" w:rsidRDefault="00E61A7B" w:rsidP="00E61A7B">
      <w:pPr>
        <w:spacing w:line="476" w:lineRule="auto"/>
        <w:ind w:left="-3" w:right="15" w:firstLine="720"/>
        <w:jc w:val="both"/>
        <w:rPr>
          <w:rFonts w:ascii="Times New Roman" w:hAnsi="Times New Roman" w:cs="Times New Roman"/>
          <w:sz w:val="24"/>
          <w:szCs w:val="24"/>
        </w:rPr>
      </w:pPr>
      <w:r w:rsidRPr="00F96897">
        <w:rPr>
          <w:rFonts w:ascii="Times New Roman" w:hAnsi="Times New Roman" w:cs="Times New Roman"/>
          <w:noProof/>
          <w:sz w:val="24"/>
          <w:szCs w:val="24"/>
        </w:rPr>
        <w:drawing>
          <wp:anchor distT="0" distB="0" distL="114300" distR="114300" simplePos="0" relativeHeight="251660288" behindDoc="0" locked="0" layoutInCell="1" allowOverlap="1" wp14:anchorId="5E66B21A" wp14:editId="24CB8409">
            <wp:simplePos x="0" y="0"/>
            <wp:positionH relativeFrom="column">
              <wp:posOffset>1498600</wp:posOffset>
            </wp:positionH>
            <wp:positionV relativeFrom="paragraph">
              <wp:posOffset>1668475</wp:posOffset>
            </wp:positionV>
            <wp:extent cx="1780540" cy="891540"/>
            <wp:effectExtent l="0" t="0" r="0" b="3810"/>
            <wp:wrapNone/>
            <wp:docPr id="4301" name="Picture 4301"/>
            <wp:cNvGraphicFramePr/>
            <a:graphic xmlns:a="http://schemas.openxmlformats.org/drawingml/2006/main">
              <a:graphicData uri="http://schemas.openxmlformats.org/drawingml/2006/picture">
                <pic:pic xmlns:pic="http://schemas.openxmlformats.org/drawingml/2006/picture">
                  <pic:nvPicPr>
                    <pic:cNvPr id="4301" name="Picture 4301"/>
                    <pic:cNvPicPr/>
                  </pic:nvPicPr>
                  <pic:blipFill>
                    <a:blip r:embed="rId8">
                      <a:extLst>
                        <a:ext uri="{28A0092B-C50C-407E-A947-70E740481C1C}">
                          <a14:useLocalDpi xmlns:a14="http://schemas.microsoft.com/office/drawing/2010/main" val="0"/>
                        </a:ext>
                      </a:extLst>
                    </a:blip>
                    <a:stretch>
                      <a:fillRect/>
                    </a:stretch>
                  </pic:blipFill>
                  <pic:spPr>
                    <a:xfrm>
                      <a:off x="0" y="0"/>
                      <a:ext cx="1780540" cy="891540"/>
                    </a:xfrm>
                    <a:prstGeom prst="rect">
                      <a:avLst/>
                    </a:prstGeom>
                  </pic:spPr>
                </pic:pic>
              </a:graphicData>
            </a:graphic>
            <wp14:sizeRelH relativeFrom="page">
              <wp14:pctWidth>0</wp14:pctWidth>
            </wp14:sizeRelH>
            <wp14:sizeRelV relativeFrom="page">
              <wp14:pctHeight>0</wp14:pctHeight>
            </wp14:sizeRelV>
          </wp:anchor>
        </w:drawing>
      </w:r>
      <w:r w:rsidRPr="006F0321">
        <w:rPr>
          <w:rFonts w:ascii="Times New Roman" w:hAnsi="Times New Roman" w:cs="Times New Roman"/>
          <w:sz w:val="24"/>
          <w:szCs w:val="24"/>
        </w:rPr>
        <w:t xml:space="preserve">  Alkaloid adalah senyawa metabolit sekunder mengandung unsur nitrogen (N) biasanya pada cincin heterosiklik dan bersifat basa. Alkaloid pada tanaman berfungsi sebagai racun yang dapat melindunginya dari serangga dan herbifora, faktor pengatur pertumbuhan, dan senyawa simpanan yang mampu menyuplai nitrogen dan unsur-unsur lain yang diperlukan tanaman (Hanani, 2015). </w:t>
      </w:r>
    </w:p>
    <w:p w:rsidR="00E61A7B" w:rsidRDefault="00E61A7B" w:rsidP="00E61A7B">
      <w:pPr>
        <w:spacing w:after="0" w:line="240" w:lineRule="auto"/>
        <w:ind w:right="3"/>
        <w:jc w:val="center"/>
        <w:rPr>
          <w:rFonts w:ascii="Times New Roman" w:hAnsi="Times New Roman" w:cs="Times New Roman"/>
          <w:b/>
          <w:sz w:val="24"/>
          <w:szCs w:val="24"/>
        </w:rPr>
      </w:pPr>
    </w:p>
    <w:p w:rsidR="00E61A7B" w:rsidRDefault="00E61A7B" w:rsidP="00E61A7B">
      <w:pPr>
        <w:spacing w:after="0" w:line="240" w:lineRule="auto"/>
        <w:ind w:right="3"/>
        <w:jc w:val="center"/>
        <w:rPr>
          <w:rFonts w:ascii="Times New Roman" w:hAnsi="Times New Roman" w:cs="Times New Roman"/>
          <w:b/>
          <w:sz w:val="24"/>
          <w:szCs w:val="24"/>
        </w:rPr>
      </w:pPr>
    </w:p>
    <w:p w:rsidR="00E61A7B" w:rsidRPr="00455ECD" w:rsidRDefault="00E61A7B" w:rsidP="00E61A7B">
      <w:pPr>
        <w:spacing w:after="0" w:line="240" w:lineRule="auto"/>
        <w:ind w:right="3"/>
        <w:jc w:val="center"/>
        <w:rPr>
          <w:rFonts w:ascii="Times New Roman" w:hAnsi="Times New Roman" w:cs="Times New Roman"/>
          <w:b/>
          <w:sz w:val="44"/>
          <w:szCs w:val="24"/>
        </w:rPr>
      </w:pPr>
    </w:p>
    <w:p w:rsidR="00E61A7B" w:rsidRPr="006F0321" w:rsidRDefault="00E61A7B" w:rsidP="00E61A7B">
      <w:pPr>
        <w:spacing w:after="0" w:line="480" w:lineRule="auto"/>
        <w:ind w:right="3"/>
        <w:jc w:val="center"/>
        <w:rPr>
          <w:rFonts w:ascii="Times New Roman" w:hAnsi="Times New Roman" w:cs="Times New Roman"/>
          <w:sz w:val="24"/>
          <w:szCs w:val="24"/>
        </w:rPr>
      </w:pPr>
      <w:r>
        <w:rPr>
          <w:rFonts w:ascii="Times New Roman" w:hAnsi="Times New Roman" w:cs="Times New Roman"/>
          <w:b/>
          <w:sz w:val="24"/>
          <w:szCs w:val="24"/>
        </w:rPr>
        <w:t>Gambar 2.2</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Struktur Alkaloid</w:t>
      </w:r>
      <w:r>
        <w:rPr>
          <w:rFonts w:ascii="Times New Roman" w:hAnsi="Times New Roman" w:cs="Times New Roman"/>
          <w:sz w:val="24"/>
          <w:szCs w:val="24"/>
        </w:rPr>
        <w:t xml:space="preserve"> </w:t>
      </w:r>
      <w:r w:rsidRPr="006F0321">
        <w:rPr>
          <w:rFonts w:ascii="Times New Roman" w:hAnsi="Times New Roman" w:cs="Times New Roman"/>
          <w:sz w:val="24"/>
          <w:szCs w:val="24"/>
        </w:rPr>
        <w:t>(Hanani, 2015).</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.2</w:t>
      </w:r>
      <w:r w:rsidRPr="00F96897">
        <w:rPr>
          <w:rFonts w:ascii="Times New Roman" w:hAnsi="Times New Roman" w:cs="Times New Roman"/>
          <w:b/>
          <w:sz w:val="24"/>
          <w:szCs w:val="24"/>
        </w:rPr>
        <w:tab/>
        <w:t>Flavonoid</w:t>
      </w:r>
    </w:p>
    <w:p w:rsidR="00E61A7B" w:rsidRPr="00F96897" w:rsidRDefault="00E61A7B" w:rsidP="00E61A7B">
      <w:pPr>
        <w:spacing w:after="0" w:line="480" w:lineRule="auto"/>
        <w:ind w:right="1"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Flavonoid merupakan sebuah senyawa yang terdiri dari 15 atom karbon yang umumnya tersebar pada tumbuhan. Lebih dari 2000 flavonoid telah teridentifikasi tetapi hanya ada 3 kelompok yang dipelajari, yaitu antosianin, flavonol, dan flavon. </w:t>
      </w:r>
      <w:r w:rsidRPr="00E15069">
        <w:rPr>
          <w:rFonts w:ascii="Times New Roman" w:hAnsi="Times New Roman" w:cs="Times New Roman"/>
          <w:sz w:val="24"/>
          <w:szCs w:val="24"/>
        </w:rPr>
        <w:t>Flavonoid adalah pigmen tanaman untuk memproduksi warna bunga merah atau biru pigmentasi kuning pada kelopak yang digunakan untuk menarik hewan penyerbuk. Terdapat jenis flavanoid yaitu antosianin, proantosianidin, flavonol, flavon, glikoflavon, biflavonoid, flavanon, auron dan isoflavone</w:t>
      </w:r>
      <w:r>
        <w:rPr>
          <w:rFonts w:ascii="Times New Roman" w:hAnsi="Times New Roman" w:cs="Times New Roman"/>
          <w:sz w:val="24"/>
          <w:szCs w:val="24"/>
        </w:rPr>
        <w:t xml:space="preserve"> </w:t>
      </w:r>
      <w:r w:rsidRPr="00E15069">
        <w:rPr>
          <w:rFonts w:ascii="Times New Roman" w:hAnsi="Times New Roman" w:cs="Times New Roman"/>
          <w:sz w:val="24"/>
          <w:szCs w:val="24"/>
        </w:rPr>
        <w:t>(Harborne, 1987).</w:t>
      </w:r>
    </w:p>
    <w:p w:rsidR="00E61A7B" w:rsidRDefault="00E61A7B" w:rsidP="00E61A7B">
      <w:pPr>
        <w:spacing w:after="0" w:line="240" w:lineRule="auto"/>
        <w:ind w:right="1"/>
        <w:jc w:val="center"/>
        <w:rPr>
          <w:rFonts w:ascii="Times New Roman" w:hAnsi="Times New Roman" w:cs="Times New Roman"/>
          <w:b/>
          <w:sz w:val="24"/>
          <w:szCs w:val="24"/>
        </w:rPr>
      </w:pPr>
      <w:r w:rsidRPr="00F96897">
        <w:rPr>
          <w:rFonts w:ascii="Times New Roman" w:hAnsi="Times New Roman" w:cs="Times New Roman"/>
          <w:noProof/>
          <w:sz w:val="24"/>
          <w:szCs w:val="24"/>
        </w:rPr>
        <w:lastRenderedPageBreak/>
        <w:drawing>
          <wp:inline distT="0" distB="0" distL="0" distR="0" wp14:anchorId="1DBB0929" wp14:editId="2B5B3B0B">
            <wp:extent cx="1851660" cy="1168400"/>
            <wp:effectExtent l="0" t="0" r="0" b="0"/>
            <wp:docPr id="4431" name="Picture 4431"/>
            <wp:cNvGraphicFramePr/>
            <a:graphic xmlns:a="http://schemas.openxmlformats.org/drawingml/2006/main">
              <a:graphicData uri="http://schemas.openxmlformats.org/drawingml/2006/picture">
                <pic:pic xmlns:pic="http://schemas.openxmlformats.org/drawingml/2006/picture">
                  <pic:nvPicPr>
                    <pic:cNvPr id="4431" name="Picture 4431"/>
                    <pic:cNvPicPr/>
                  </pic:nvPicPr>
                  <pic:blipFill>
                    <a:blip r:embed="rId9"/>
                    <a:stretch>
                      <a:fillRect/>
                    </a:stretch>
                  </pic:blipFill>
                  <pic:spPr>
                    <a:xfrm>
                      <a:off x="0" y="0"/>
                      <a:ext cx="1851660" cy="1168400"/>
                    </a:xfrm>
                    <a:prstGeom prst="rect">
                      <a:avLst/>
                    </a:prstGeom>
                  </pic:spPr>
                </pic:pic>
              </a:graphicData>
            </a:graphic>
          </wp:inline>
        </w:drawing>
      </w:r>
    </w:p>
    <w:p w:rsidR="00E61A7B" w:rsidRPr="00F96897" w:rsidRDefault="00E61A7B" w:rsidP="00E61A7B">
      <w:pPr>
        <w:spacing w:after="0" w:line="240" w:lineRule="auto"/>
        <w:ind w:right="1"/>
        <w:jc w:val="center"/>
        <w:rPr>
          <w:rFonts w:ascii="Times New Roman" w:hAnsi="Times New Roman" w:cs="Times New Roman"/>
          <w:b/>
          <w:sz w:val="24"/>
          <w:szCs w:val="24"/>
        </w:rPr>
      </w:pPr>
    </w:p>
    <w:p w:rsidR="00E61A7B" w:rsidRDefault="00E61A7B" w:rsidP="00E61A7B">
      <w:pPr>
        <w:spacing w:after="0" w:line="480" w:lineRule="auto"/>
        <w:ind w:right="1"/>
        <w:jc w:val="center"/>
      </w:pPr>
      <w:r>
        <w:rPr>
          <w:rFonts w:ascii="Times New Roman" w:hAnsi="Times New Roman" w:cs="Times New Roman"/>
          <w:b/>
          <w:sz w:val="24"/>
          <w:szCs w:val="24"/>
        </w:rPr>
        <w:t>G</w:t>
      </w:r>
      <w:r w:rsidRPr="00F96897">
        <w:rPr>
          <w:rFonts w:ascii="Times New Roman" w:hAnsi="Times New Roman" w:cs="Times New Roman"/>
          <w:b/>
          <w:sz w:val="24"/>
          <w:szCs w:val="24"/>
        </w:rPr>
        <w:t>a</w:t>
      </w:r>
      <w:r>
        <w:rPr>
          <w:rFonts w:ascii="Times New Roman" w:hAnsi="Times New Roman" w:cs="Times New Roman"/>
          <w:b/>
          <w:sz w:val="24"/>
          <w:szCs w:val="24"/>
        </w:rPr>
        <w:t>mbar 2.3</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Struktur flavonoid</w:t>
      </w:r>
      <w:r>
        <w:rPr>
          <w:rFonts w:ascii="Times New Roman" w:hAnsi="Times New Roman" w:cs="Times New Roman"/>
          <w:sz w:val="24"/>
          <w:szCs w:val="24"/>
        </w:rPr>
        <w:t xml:space="preserve"> </w:t>
      </w:r>
      <w:r w:rsidRPr="00E15069">
        <w:rPr>
          <w:rFonts w:ascii="Times New Roman" w:hAnsi="Times New Roman" w:cs="Times New Roman"/>
          <w:sz w:val="24"/>
          <w:szCs w:val="24"/>
        </w:rPr>
        <w:t>(Harborne, 1987).</w:t>
      </w:r>
    </w:p>
    <w:p w:rsidR="00E61A7B" w:rsidRPr="00F96897" w:rsidRDefault="00E61A7B" w:rsidP="00E61A7B">
      <w:pPr>
        <w:spacing w:after="0" w:line="480" w:lineRule="auto"/>
        <w:ind w:right="1"/>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.3</w:t>
      </w:r>
      <w:r w:rsidRPr="00F96897">
        <w:rPr>
          <w:rFonts w:ascii="Times New Roman" w:hAnsi="Times New Roman" w:cs="Times New Roman"/>
          <w:b/>
          <w:sz w:val="24"/>
          <w:szCs w:val="24"/>
        </w:rPr>
        <w:tab/>
        <w:t>Saponin</w:t>
      </w:r>
    </w:p>
    <w:p w:rsidR="00E61A7B" w:rsidRPr="00E15069" w:rsidRDefault="00E61A7B" w:rsidP="00E61A7B">
      <w:pPr>
        <w:spacing w:line="477" w:lineRule="auto"/>
        <w:ind w:left="-3" w:right="15" w:firstLine="720"/>
        <w:jc w:val="both"/>
        <w:rPr>
          <w:rFonts w:ascii="Times New Roman" w:hAnsi="Times New Roman" w:cs="Times New Roman"/>
          <w:sz w:val="24"/>
          <w:szCs w:val="24"/>
        </w:rPr>
      </w:pPr>
      <w:r w:rsidRPr="00E15069">
        <w:rPr>
          <w:rFonts w:ascii="Times New Roman" w:hAnsi="Times New Roman" w:cs="Times New Roman"/>
          <w:sz w:val="24"/>
          <w:szCs w:val="24"/>
        </w:rPr>
        <w:t xml:space="preserve">Saponin adalah glikosida triterpena dan sterol, telah terdeteksi lebih dari 90 suku tumbuhan, mempunyai sifat aktif permukaan yang kuat menimbulkan busa jika dikocok dalam air dan dapat menyebabkan hemolisis darah. Berdasarkan strukturnya saponin dapat dibedakan menjadi dua macam yaitu saponin yang mempunyai rangka glikosida triterpeniod dan glikosida steroid. Saponin diketahui mempunyai efek sebagai antimikroba, menghambat jamur dan melindungi tanaman dari serangan serangga (Harborne, 1987). </w:t>
      </w:r>
    </w:p>
    <w:p w:rsidR="00E61A7B" w:rsidRPr="00F96897" w:rsidRDefault="00E61A7B" w:rsidP="00E61A7B">
      <w:pPr>
        <w:spacing w:after="0" w:line="240" w:lineRule="auto"/>
        <w:jc w:val="center"/>
        <w:rPr>
          <w:rFonts w:ascii="Times New Roman" w:hAnsi="Times New Roman" w:cs="Times New Roman"/>
          <w:b/>
          <w:sz w:val="24"/>
          <w:szCs w:val="24"/>
        </w:rPr>
      </w:pPr>
      <w:r w:rsidRPr="00F96897">
        <w:rPr>
          <w:rFonts w:ascii="Times New Roman" w:hAnsi="Times New Roman" w:cs="Times New Roman"/>
          <w:noProof/>
          <w:sz w:val="24"/>
          <w:szCs w:val="24"/>
        </w:rPr>
        <w:drawing>
          <wp:inline distT="0" distB="0" distL="0" distR="0" wp14:anchorId="4A0A53B0" wp14:editId="093964D4">
            <wp:extent cx="2655418" cy="1433779"/>
            <wp:effectExtent l="0" t="0" r="0" b="0"/>
            <wp:docPr id="4493" name="Picture 4493"/>
            <wp:cNvGraphicFramePr/>
            <a:graphic xmlns:a="http://schemas.openxmlformats.org/drawingml/2006/main">
              <a:graphicData uri="http://schemas.openxmlformats.org/drawingml/2006/picture">
                <pic:pic xmlns:pic="http://schemas.openxmlformats.org/drawingml/2006/picture">
                  <pic:nvPicPr>
                    <pic:cNvPr id="4493" name="Picture 4493"/>
                    <pic:cNvPicPr/>
                  </pic:nvPicPr>
                  <pic:blipFill>
                    <a:blip r:embed="rId10"/>
                    <a:stretch>
                      <a:fillRect/>
                    </a:stretch>
                  </pic:blipFill>
                  <pic:spPr>
                    <a:xfrm>
                      <a:off x="0" y="0"/>
                      <a:ext cx="2656840" cy="1434547"/>
                    </a:xfrm>
                    <a:prstGeom prst="rect">
                      <a:avLst/>
                    </a:prstGeom>
                  </pic:spPr>
                </pic:pic>
              </a:graphicData>
            </a:graphic>
          </wp:inline>
        </w:drawing>
      </w:r>
    </w:p>
    <w:p w:rsidR="00E61A7B" w:rsidRDefault="00E61A7B" w:rsidP="00E61A7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Gambar 2.4</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Struktur Saponin</w:t>
      </w:r>
      <w:r>
        <w:rPr>
          <w:rFonts w:ascii="Times New Roman" w:hAnsi="Times New Roman" w:cs="Times New Roman"/>
          <w:sz w:val="24"/>
          <w:szCs w:val="24"/>
        </w:rPr>
        <w:t xml:space="preserve"> </w:t>
      </w:r>
      <w:r w:rsidRPr="00E15069">
        <w:rPr>
          <w:rFonts w:ascii="Times New Roman" w:hAnsi="Times New Roman" w:cs="Times New Roman"/>
          <w:sz w:val="24"/>
          <w:szCs w:val="24"/>
        </w:rPr>
        <w:t>(Harborne, 1987).</w:t>
      </w:r>
    </w:p>
    <w:p w:rsidR="00E61A7B" w:rsidRPr="00F96897" w:rsidRDefault="00E61A7B" w:rsidP="00E61A7B">
      <w:pPr>
        <w:spacing w:after="0" w:line="240" w:lineRule="auto"/>
        <w:jc w:val="center"/>
        <w:rPr>
          <w:rFonts w:ascii="Times New Roman" w:hAnsi="Times New Roman" w:cs="Times New Roman"/>
          <w:sz w:val="24"/>
          <w:szCs w:val="24"/>
        </w:rPr>
      </w:pP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.4</w:t>
      </w:r>
      <w:r w:rsidRPr="00F96897">
        <w:rPr>
          <w:rFonts w:ascii="Times New Roman" w:hAnsi="Times New Roman" w:cs="Times New Roman"/>
          <w:b/>
          <w:sz w:val="24"/>
          <w:szCs w:val="24"/>
        </w:rPr>
        <w:tab/>
        <w:t>Tanin</w:t>
      </w:r>
    </w:p>
    <w:p w:rsidR="00E61A7B" w:rsidRPr="00F96897"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Tanin adalah salah satu senyawa metabolit sekunder yang terdapat pada tanaman. Tanin merupakan senyawa yang memiliki berat molekul 500-3000 dan mengandung seju</w:t>
      </w:r>
      <w:r>
        <w:rPr>
          <w:rFonts w:ascii="Times New Roman" w:hAnsi="Times New Roman" w:cs="Times New Roman"/>
          <w:sz w:val="24"/>
          <w:szCs w:val="24"/>
        </w:rPr>
        <w:t>ml</w:t>
      </w:r>
      <w:r w:rsidRPr="00F96897">
        <w:rPr>
          <w:rFonts w:ascii="Times New Roman" w:hAnsi="Times New Roman" w:cs="Times New Roman"/>
          <w:sz w:val="24"/>
          <w:szCs w:val="24"/>
        </w:rPr>
        <w:t xml:space="preserve">ah besar gugus hidroksi finolik yang memungkinkan pembentukan ikatan silang yang efektif dengan protein lainnya seperti polisakarida, asam amino asam lemak dan juga asam nukleat (Hidayah, 2016). </w:t>
      </w:r>
    </w:p>
    <w:p w:rsidR="00E61A7B" w:rsidRPr="00F96897"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lastRenderedPageBreak/>
        <w:t>Struktur kimia pada tanin juga beragam, namun memiliki kesamaan yaitu dapat mengikat protein. Pada umumnya tanin memiliki bobot yang kompleks dibandingkan senyawa fenol nontanin seperti katekol, pirogallo1, asam gallat, katekin dan flavanol-flavanol lainnya</w:t>
      </w:r>
      <w:r>
        <w:rPr>
          <w:rFonts w:ascii="Times New Roman" w:hAnsi="Times New Roman" w:cs="Times New Roman"/>
          <w:sz w:val="24"/>
          <w:szCs w:val="24"/>
        </w:rPr>
        <w:t xml:space="preserve"> </w:t>
      </w:r>
      <w:r w:rsidRPr="00E15069">
        <w:rPr>
          <w:rFonts w:ascii="Times New Roman" w:hAnsi="Times New Roman" w:cs="Times New Roman"/>
          <w:sz w:val="24"/>
          <w:szCs w:val="24"/>
        </w:rPr>
        <w:t>(Harborne, 1987).</w:t>
      </w:r>
    </w:p>
    <w:p w:rsidR="00E61A7B" w:rsidRPr="00F96897" w:rsidRDefault="00E61A7B" w:rsidP="00E61A7B">
      <w:pPr>
        <w:spacing w:after="0" w:line="240" w:lineRule="auto"/>
        <w:ind w:right="3"/>
        <w:jc w:val="center"/>
        <w:rPr>
          <w:rFonts w:ascii="Times New Roman" w:hAnsi="Times New Roman" w:cs="Times New Roman"/>
          <w:b/>
          <w:sz w:val="24"/>
          <w:szCs w:val="24"/>
        </w:rPr>
      </w:pPr>
      <w:r w:rsidRPr="00F96897">
        <w:rPr>
          <w:rFonts w:ascii="Times New Roman" w:hAnsi="Times New Roman" w:cs="Times New Roman"/>
          <w:noProof/>
          <w:sz w:val="24"/>
          <w:szCs w:val="24"/>
        </w:rPr>
        <w:drawing>
          <wp:inline distT="0" distB="0" distL="0" distR="0" wp14:anchorId="6EF1D7F2" wp14:editId="4EF64591">
            <wp:extent cx="2603500" cy="1409700"/>
            <wp:effectExtent l="0" t="0" r="0" b="0"/>
            <wp:docPr id="4549" name="Picture 4549"/>
            <wp:cNvGraphicFramePr/>
            <a:graphic xmlns:a="http://schemas.openxmlformats.org/drawingml/2006/main">
              <a:graphicData uri="http://schemas.openxmlformats.org/drawingml/2006/picture">
                <pic:pic xmlns:pic="http://schemas.openxmlformats.org/drawingml/2006/picture">
                  <pic:nvPicPr>
                    <pic:cNvPr id="4549" name="Picture 4549"/>
                    <pic:cNvPicPr/>
                  </pic:nvPicPr>
                  <pic:blipFill>
                    <a:blip r:embed="rId11"/>
                    <a:stretch>
                      <a:fillRect/>
                    </a:stretch>
                  </pic:blipFill>
                  <pic:spPr>
                    <a:xfrm>
                      <a:off x="0" y="0"/>
                      <a:ext cx="2603500" cy="1409700"/>
                    </a:xfrm>
                    <a:prstGeom prst="rect">
                      <a:avLst/>
                    </a:prstGeom>
                  </pic:spPr>
                </pic:pic>
              </a:graphicData>
            </a:graphic>
          </wp:inline>
        </w:drawing>
      </w:r>
    </w:p>
    <w:p w:rsidR="00E61A7B" w:rsidRPr="00F96897" w:rsidRDefault="00E61A7B" w:rsidP="00E61A7B">
      <w:pPr>
        <w:spacing w:after="0" w:line="480" w:lineRule="auto"/>
        <w:ind w:right="3"/>
        <w:jc w:val="center"/>
        <w:rPr>
          <w:rFonts w:ascii="Times New Roman" w:hAnsi="Times New Roman" w:cs="Times New Roman"/>
          <w:b/>
          <w:sz w:val="24"/>
          <w:szCs w:val="24"/>
        </w:rPr>
      </w:pPr>
      <w:r>
        <w:rPr>
          <w:rFonts w:ascii="Times New Roman" w:hAnsi="Times New Roman" w:cs="Times New Roman"/>
          <w:b/>
          <w:sz w:val="24"/>
          <w:szCs w:val="24"/>
        </w:rPr>
        <w:t>Gambar 2.5</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Struktur Tanin</w:t>
      </w:r>
      <w:r>
        <w:rPr>
          <w:rFonts w:ascii="Times New Roman" w:hAnsi="Times New Roman" w:cs="Times New Roman"/>
          <w:sz w:val="24"/>
          <w:szCs w:val="24"/>
        </w:rPr>
        <w:t xml:space="preserve"> </w:t>
      </w:r>
      <w:r w:rsidRPr="00E15069">
        <w:rPr>
          <w:rFonts w:ascii="Times New Roman" w:hAnsi="Times New Roman" w:cs="Times New Roman"/>
          <w:sz w:val="24"/>
          <w:szCs w:val="24"/>
        </w:rPr>
        <w:t>(Harborne, 1987).</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.5</w:t>
      </w:r>
      <w:r w:rsidRPr="00F96897">
        <w:rPr>
          <w:rFonts w:ascii="Times New Roman" w:hAnsi="Times New Roman" w:cs="Times New Roman"/>
          <w:b/>
          <w:sz w:val="24"/>
          <w:szCs w:val="24"/>
        </w:rPr>
        <w:tab/>
        <w:t>Steroid/Triterpenoid</w:t>
      </w:r>
    </w:p>
    <w:p w:rsidR="00E61A7B" w:rsidRPr="00695C8E" w:rsidRDefault="00E61A7B" w:rsidP="00E61A7B">
      <w:pPr>
        <w:spacing w:after="0" w:line="477" w:lineRule="auto"/>
        <w:ind w:left="-3" w:right="15" w:firstLine="720"/>
        <w:jc w:val="both"/>
        <w:rPr>
          <w:rFonts w:ascii="Times New Roman" w:hAnsi="Times New Roman" w:cs="Times New Roman"/>
          <w:sz w:val="24"/>
          <w:szCs w:val="24"/>
        </w:rPr>
      </w:pPr>
      <w:r w:rsidRPr="00695C8E">
        <w:rPr>
          <w:rFonts w:ascii="Times New Roman" w:hAnsi="Times New Roman" w:cs="Times New Roman"/>
          <w:sz w:val="24"/>
          <w:szCs w:val="24"/>
        </w:rPr>
        <w:t xml:space="preserve">Triterpenoid adalah senyawa yang kerangka karbonnya berasal dari enam satuan dan secara biosintesis diturunkan dari hidrokarbon C30 asiklis, yaitu skualena. Bagi tanaman terpenoid berfungsi sebagai pengatur pertumbuhan. Uji yang banyak digunakan reaksi Lieberman-Burchard yang kebanyakan triterpenoid dan sterol memberikan warna hijau–biru. Steroid merupakan turunan dari senyawa triterpenoid. Steroid alami berasal dari berbagai macam transformasi kimia (Harborne, 1987).  </w:t>
      </w:r>
    </w:p>
    <w:p w:rsidR="00E61A7B" w:rsidRPr="00F96897" w:rsidRDefault="00E61A7B" w:rsidP="00E61A7B">
      <w:pPr>
        <w:spacing w:after="0" w:line="480" w:lineRule="auto"/>
        <w:ind w:firstLine="720"/>
        <w:jc w:val="both"/>
        <w:rPr>
          <w:rFonts w:ascii="Times New Roman" w:hAnsi="Times New Roman" w:cs="Times New Roman"/>
          <w:sz w:val="24"/>
          <w:szCs w:val="24"/>
        </w:rPr>
      </w:pPr>
      <w:r w:rsidRPr="00695C8E">
        <w:rPr>
          <w:rFonts w:ascii="Times New Roman" w:hAnsi="Times New Roman" w:cs="Times New Roman"/>
          <w:sz w:val="24"/>
          <w:szCs w:val="24"/>
        </w:rPr>
        <w:t xml:space="preserve">Steroid adalah triterpenoid yang kerangka dasarya berupa cincin siklopentana perhidrofenantren. Fungsi steroid bagi tanaman yaitu agar dapat meningkatkan laju pertumbuhan atau merangsang pertumbuhan pucuk tumbuhan. Triterpenoid adalah senyawa molekul kompleks yang larut di dalam lemak, berbentuk </w:t>
      </w:r>
      <w:proofErr w:type="gramStart"/>
      <w:r w:rsidRPr="00695C8E">
        <w:rPr>
          <w:rFonts w:ascii="Times New Roman" w:hAnsi="Times New Roman" w:cs="Times New Roman"/>
          <w:sz w:val="24"/>
          <w:szCs w:val="24"/>
        </w:rPr>
        <w:t>kristal</w:t>
      </w:r>
      <w:proofErr w:type="gramEnd"/>
      <w:r w:rsidRPr="00695C8E">
        <w:rPr>
          <w:rFonts w:ascii="Times New Roman" w:hAnsi="Times New Roman" w:cs="Times New Roman"/>
          <w:sz w:val="24"/>
          <w:szCs w:val="24"/>
        </w:rPr>
        <w:t>, sering kali mempunyai titik leleh tinggi (Harborne, 1987).</w:t>
      </w:r>
      <w:r>
        <w:t xml:space="preserve"> </w:t>
      </w:r>
    </w:p>
    <w:p w:rsidR="00E61A7B" w:rsidRPr="00F96897" w:rsidRDefault="00E61A7B" w:rsidP="00E61A7B">
      <w:pPr>
        <w:spacing w:after="0" w:line="240" w:lineRule="auto"/>
        <w:jc w:val="center"/>
        <w:rPr>
          <w:rFonts w:ascii="Times New Roman" w:hAnsi="Times New Roman" w:cs="Times New Roman"/>
          <w:b/>
          <w:sz w:val="24"/>
          <w:szCs w:val="24"/>
        </w:rPr>
      </w:pPr>
      <w:r w:rsidRPr="00F96897">
        <w:rPr>
          <w:rFonts w:ascii="Times New Roman" w:hAnsi="Times New Roman" w:cs="Times New Roman"/>
          <w:noProof/>
          <w:sz w:val="24"/>
          <w:szCs w:val="24"/>
        </w:rPr>
        <w:lastRenderedPageBreak/>
        <w:drawing>
          <wp:inline distT="0" distB="0" distL="0" distR="0" wp14:anchorId="6F1CBD81" wp14:editId="3C9EE617">
            <wp:extent cx="2186940" cy="1430020"/>
            <wp:effectExtent l="0" t="0" r="0" b="0"/>
            <wp:docPr id="4663" name="Picture 4663"/>
            <wp:cNvGraphicFramePr/>
            <a:graphic xmlns:a="http://schemas.openxmlformats.org/drawingml/2006/main">
              <a:graphicData uri="http://schemas.openxmlformats.org/drawingml/2006/picture">
                <pic:pic xmlns:pic="http://schemas.openxmlformats.org/drawingml/2006/picture">
                  <pic:nvPicPr>
                    <pic:cNvPr id="4663" name="Picture 4663"/>
                    <pic:cNvPicPr/>
                  </pic:nvPicPr>
                  <pic:blipFill>
                    <a:blip r:embed="rId12"/>
                    <a:stretch>
                      <a:fillRect/>
                    </a:stretch>
                  </pic:blipFill>
                  <pic:spPr>
                    <a:xfrm>
                      <a:off x="0" y="0"/>
                      <a:ext cx="2186940" cy="1430020"/>
                    </a:xfrm>
                    <a:prstGeom prst="rect">
                      <a:avLst/>
                    </a:prstGeom>
                  </pic:spPr>
                </pic:pic>
              </a:graphicData>
            </a:graphic>
          </wp:inline>
        </w:drawing>
      </w:r>
    </w:p>
    <w:p w:rsidR="00E61A7B" w:rsidRPr="00695C8E" w:rsidRDefault="00E61A7B" w:rsidP="00E61A7B">
      <w:pPr>
        <w:spacing w:after="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Gambar 2.6</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Struktur steroid/triterpenoid</w:t>
      </w:r>
      <w:r>
        <w:rPr>
          <w:rFonts w:ascii="Times New Roman" w:hAnsi="Times New Roman" w:cs="Times New Roman"/>
          <w:sz w:val="24"/>
          <w:szCs w:val="24"/>
        </w:rPr>
        <w:t xml:space="preserve"> </w:t>
      </w:r>
      <w:r w:rsidRPr="00F96897">
        <w:rPr>
          <w:rFonts w:ascii="Times New Roman" w:hAnsi="Times New Roman" w:cs="Times New Roman"/>
          <w:sz w:val="24"/>
          <w:szCs w:val="24"/>
        </w:rPr>
        <w:t>(Harborne, 1987).</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4</w:t>
      </w:r>
      <w:r w:rsidRPr="00F96897">
        <w:rPr>
          <w:rFonts w:ascii="Times New Roman" w:hAnsi="Times New Roman" w:cs="Times New Roman"/>
          <w:b/>
          <w:sz w:val="24"/>
          <w:szCs w:val="24"/>
        </w:rPr>
        <w:t>.6</w:t>
      </w:r>
      <w:r w:rsidRPr="00F96897">
        <w:rPr>
          <w:rFonts w:ascii="Times New Roman" w:hAnsi="Times New Roman" w:cs="Times New Roman"/>
          <w:b/>
          <w:sz w:val="24"/>
          <w:szCs w:val="24"/>
        </w:rPr>
        <w:tab/>
        <w:t>Glikosida</w:t>
      </w:r>
    </w:p>
    <w:p w:rsidR="00E61A7B" w:rsidRPr="00695C8E" w:rsidRDefault="00E61A7B" w:rsidP="00E61A7B">
      <w:pPr>
        <w:spacing w:line="476" w:lineRule="auto"/>
        <w:ind w:left="-3" w:right="15" w:firstLine="720"/>
        <w:jc w:val="both"/>
        <w:rPr>
          <w:rFonts w:ascii="Times New Roman" w:hAnsi="Times New Roman" w:cs="Times New Roman"/>
          <w:sz w:val="24"/>
          <w:szCs w:val="24"/>
        </w:rPr>
      </w:pPr>
      <w:r w:rsidRPr="00695C8E">
        <w:rPr>
          <w:rFonts w:ascii="Times New Roman" w:hAnsi="Times New Roman" w:cs="Times New Roman"/>
          <w:sz w:val="24"/>
          <w:szCs w:val="24"/>
        </w:rPr>
        <w:t xml:space="preserve">Glikosida adalah senyawa yang terdiri atas gabungan dua bagian yaitu gula disebut glikon dan bukan gula disebut aglikon. Jika dihidrolisis </w:t>
      </w:r>
      <w:proofErr w:type="gramStart"/>
      <w:r w:rsidRPr="00695C8E">
        <w:rPr>
          <w:rFonts w:ascii="Times New Roman" w:hAnsi="Times New Roman" w:cs="Times New Roman"/>
          <w:sz w:val="24"/>
          <w:szCs w:val="24"/>
        </w:rPr>
        <w:t>akan</w:t>
      </w:r>
      <w:proofErr w:type="gramEnd"/>
      <w:r w:rsidRPr="00695C8E">
        <w:rPr>
          <w:rFonts w:ascii="Times New Roman" w:hAnsi="Times New Roman" w:cs="Times New Roman"/>
          <w:sz w:val="24"/>
          <w:szCs w:val="24"/>
        </w:rPr>
        <w:t xml:space="preserve"> menghasilkan satu atau lebih gula dan komponen non gula. Secara kimia glikosida adalah asetal, yaitu gugus hidroksil dari komponen non gulanya dan gugus hidroksil yang lain berkondensasi ke dalam gulanya membentuk cincin oksida (Harborne, 1987).  </w:t>
      </w:r>
    </w:p>
    <w:p w:rsidR="00E61A7B" w:rsidRPr="00F96897" w:rsidRDefault="00E61A7B" w:rsidP="00E61A7B">
      <w:pPr>
        <w:spacing w:after="0" w:line="240" w:lineRule="auto"/>
        <w:ind w:right="1"/>
        <w:jc w:val="center"/>
        <w:rPr>
          <w:rFonts w:ascii="Times New Roman" w:hAnsi="Times New Roman" w:cs="Times New Roman"/>
          <w:b/>
          <w:sz w:val="24"/>
          <w:szCs w:val="24"/>
        </w:rPr>
      </w:pPr>
      <w:r w:rsidRPr="00F96897">
        <w:rPr>
          <w:rFonts w:ascii="Times New Roman" w:hAnsi="Times New Roman" w:cs="Times New Roman"/>
          <w:noProof/>
          <w:sz w:val="24"/>
          <w:szCs w:val="24"/>
        </w:rPr>
        <w:drawing>
          <wp:inline distT="0" distB="0" distL="0" distR="0" wp14:anchorId="467CDC0D" wp14:editId="3F12B963">
            <wp:extent cx="2371240" cy="1642820"/>
            <wp:effectExtent l="0" t="0" r="0" b="0"/>
            <wp:docPr id="4608" name="Picture 4608"/>
            <wp:cNvGraphicFramePr/>
            <a:graphic xmlns:a="http://schemas.openxmlformats.org/drawingml/2006/main">
              <a:graphicData uri="http://schemas.openxmlformats.org/drawingml/2006/picture">
                <pic:pic xmlns:pic="http://schemas.openxmlformats.org/drawingml/2006/picture">
                  <pic:nvPicPr>
                    <pic:cNvPr id="4608" name="Picture 4608"/>
                    <pic:cNvPicPr/>
                  </pic:nvPicPr>
                  <pic:blipFill>
                    <a:blip r:embed="rId13"/>
                    <a:stretch>
                      <a:fillRect/>
                    </a:stretch>
                  </pic:blipFill>
                  <pic:spPr>
                    <a:xfrm>
                      <a:off x="0" y="0"/>
                      <a:ext cx="2368267" cy="1640760"/>
                    </a:xfrm>
                    <a:prstGeom prst="rect">
                      <a:avLst/>
                    </a:prstGeom>
                  </pic:spPr>
                </pic:pic>
              </a:graphicData>
            </a:graphic>
          </wp:inline>
        </w:drawing>
      </w:r>
    </w:p>
    <w:p w:rsidR="00E61A7B" w:rsidRDefault="00E61A7B" w:rsidP="00E61A7B">
      <w:pPr>
        <w:spacing w:after="0" w:line="480" w:lineRule="auto"/>
        <w:ind w:right="1"/>
        <w:jc w:val="center"/>
        <w:rPr>
          <w:rFonts w:ascii="Times New Roman" w:hAnsi="Times New Roman" w:cs="Times New Roman"/>
          <w:sz w:val="24"/>
          <w:szCs w:val="24"/>
        </w:rPr>
      </w:pPr>
      <w:r>
        <w:rPr>
          <w:rFonts w:ascii="Times New Roman" w:hAnsi="Times New Roman" w:cs="Times New Roman"/>
          <w:b/>
          <w:sz w:val="24"/>
          <w:szCs w:val="24"/>
        </w:rPr>
        <w:t>Gambar 2.7</w:t>
      </w:r>
      <w:r w:rsidRPr="00F96897">
        <w:rPr>
          <w:rFonts w:ascii="Times New Roman" w:hAnsi="Times New Roman" w:cs="Times New Roman"/>
          <w:b/>
          <w:sz w:val="24"/>
          <w:szCs w:val="24"/>
        </w:rPr>
        <w:t xml:space="preserve"> </w:t>
      </w:r>
      <w:r>
        <w:rPr>
          <w:rFonts w:ascii="Times New Roman" w:hAnsi="Times New Roman" w:cs="Times New Roman"/>
          <w:sz w:val="24"/>
          <w:szCs w:val="24"/>
        </w:rPr>
        <w:t xml:space="preserve">Struktur kimia </w:t>
      </w:r>
      <w:r w:rsidRPr="00F96897">
        <w:rPr>
          <w:rFonts w:ascii="Times New Roman" w:hAnsi="Times New Roman" w:cs="Times New Roman"/>
          <w:sz w:val="24"/>
          <w:szCs w:val="24"/>
        </w:rPr>
        <w:t>Glikosi</w:t>
      </w:r>
      <w:r>
        <w:rPr>
          <w:rFonts w:ascii="Times New Roman" w:hAnsi="Times New Roman" w:cs="Times New Roman"/>
          <w:sz w:val="24"/>
          <w:szCs w:val="24"/>
        </w:rPr>
        <w:t xml:space="preserve">da </w:t>
      </w:r>
      <w:r w:rsidRPr="00695C8E">
        <w:rPr>
          <w:rFonts w:ascii="Times New Roman" w:hAnsi="Times New Roman" w:cs="Times New Roman"/>
          <w:sz w:val="24"/>
          <w:szCs w:val="24"/>
        </w:rPr>
        <w:t xml:space="preserve">(Harborne, 1987).  </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5</w:t>
      </w:r>
      <w:r w:rsidRPr="00F96897">
        <w:rPr>
          <w:rFonts w:ascii="Times New Roman" w:hAnsi="Times New Roman" w:cs="Times New Roman"/>
          <w:b/>
          <w:sz w:val="24"/>
          <w:szCs w:val="24"/>
        </w:rPr>
        <w:t xml:space="preserve"> Kulit</w:t>
      </w:r>
    </w:p>
    <w:p w:rsidR="00E61A7B" w:rsidRPr="00F96897" w:rsidRDefault="00E61A7B" w:rsidP="00E61A7B">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Kulit merupakan organ tubuh paling besar yang melapisi seluruh bagian tubuh, membungkus daging dan organ-organ yang ada di dalamnya. Luas kulit manusia rata-rata 2 m2 dengan berat 10 kg jika ditimbang dengan lemak atau 4 kg jika ditimbang tanpa lemak atau sekitar 16% dari berat badan seseorang. Daerah yang paling tebal 66 mm terletak pada telapak tangan dan telapak kaki serta </w:t>
      </w:r>
      <w:r w:rsidRPr="00F96897">
        <w:rPr>
          <w:rFonts w:ascii="Times New Roman" w:hAnsi="Times New Roman" w:cs="Times New Roman"/>
          <w:sz w:val="24"/>
          <w:szCs w:val="24"/>
        </w:rPr>
        <w:lastRenderedPageBreak/>
        <w:t>daerah yang paling tipis yaitu 0,5 mm terletak pada penis (Wahyuningsih &amp; Kusmiyati, 2017).</w:t>
      </w:r>
    </w:p>
    <w:p w:rsidR="00E61A7B" w:rsidRPr="00F96897" w:rsidRDefault="00E61A7B" w:rsidP="00E61A7B">
      <w:pPr>
        <w:spacing w:after="0" w:line="240" w:lineRule="auto"/>
        <w:jc w:val="center"/>
        <w:rPr>
          <w:rFonts w:ascii="Times New Roman" w:hAnsi="Times New Roman" w:cs="Times New Roman"/>
          <w:b/>
          <w:sz w:val="24"/>
          <w:szCs w:val="24"/>
        </w:rPr>
      </w:pPr>
      <w:r w:rsidRPr="00F96897">
        <w:rPr>
          <w:rFonts w:ascii="Times New Roman" w:hAnsi="Times New Roman" w:cs="Times New Roman"/>
          <w:noProof/>
          <w:sz w:val="24"/>
          <w:szCs w:val="24"/>
        </w:rPr>
        <w:drawing>
          <wp:anchor distT="0" distB="0" distL="114300" distR="114300" simplePos="0" relativeHeight="251659264" behindDoc="0" locked="0" layoutInCell="1" allowOverlap="1" wp14:anchorId="1F825229" wp14:editId="6596B9E5">
            <wp:simplePos x="0" y="0"/>
            <wp:positionH relativeFrom="column">
              <wp:posOffset>1190877</wp:posOffset>
            </wp:positionH>
            <wp:positionV relativeFrom="paragraph">
              <wp:posOffset>-118577</wp:posOffset>
            </wp:positionV>
            <wp:extent cx="2587289" cy="1854679"/>
            <wp:effectExtent l="0" t="0" r="3810" b="0"/>
            <wp:wrapNone/>
            <wp:docPr id="19" name="Picture 19" descr="3d-structure-hair-skin-scalp-anatomical-education-infographic-information-poster-illustration-1000-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structure-hair-skin-scalp-anatomical-education-infographic-information-poster-illustration-1000-mi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369" t="14835" r="10752" b="5220"/>
                    <a:stretch/>
                  </pic:blipFill>
                  <pic:spPr bwMode="auto">
                    <a:xfrm>
                      <a:off x="0" y="0"/>
                      <a:ext cx="2587625" cy="1854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1A7B" w:rsidRDefault="00E61A7B" w:rsidP="00E61A7B">
      <w:pPr>
        <w:spacing w:after="0" w:line="480" w:lineRule="auto"/>
        <w:jc w:val="center"/>
        <w:rPr>
          <w:rFonts w:ascii="Times New Roman" w:hAnsi="Times New Roman" w:cs="Times New Roman"/>
          <w:b/>
          <w:sz w:val="24"/>
          <w:szCs w:val="24"/>
        </w:rPr>
      </w:pPr>
    </w:p>
    <w:p w:rsidR="00E61A7B" w:rsidRDefault="00E61A7B" w:rsidP="00E61A7B">
      <w:pPr>
        <w:spacing w:after="0" w:line="480" w:lineRule="auto"/>
        <w:jc w:val="center"/>
        <w:rPr>
          <w:rFonts w:ascii="Times New Roman" w:hAnsi="Times New Roman" w:cs="Times New Roman"/>
          <w:b/>
          <w:sz w:val="24"/>
          <w:szCs w:val="24"/>
        </w:rPr>
      </w:pPr>
    </w:p>
    <w:p w:rsidR="00E61A7B" w:rsidRDefault="00E61A7B" w:rsidP="00E61A7B">
      <w:pPr>
        <w:spacing w:after="0" w:line="480" w:lineRule="auto"/>
        <w:jc w:val="center"/>
        <w:rPr>
          <w:rFonts w:ascii="Times New Roman" w:hAnsi="Times New Roman" w:cs="Times New Roman"/>
          <w:b/>
          <w:sz w:val="24"/>
          <w:szCs w:val="24"/>
        </w:rPr>
      </w:pPr>
    </w:p>
    <w:p w:rsidR="00E61A7B" w:rsidRPr="004F5BE2" w:rsidRDefault="00E61A7B" w:rsidP="00E61A7B">
      <w:pPr>
        <w:spacing w:after="0" w:line="480" w:lineRule="auto"/>
        <w:jc w:val="center"/>
        <w:rPr>
          <w:rFonts w:ascii="Times New Roman" w:hAnsi="Times New Roman" w:cs="Times New Roman"/>
          <w:b/>
          <w:sz w:val="36"/>
          <w:szCs w:val="24"/>
        </w:rPr>
      </w:pPr>
    </w:p>
    <w:p w:rsidR="00E61A7B" w:rsidRPr="00F96897" w:rsidRDefault="00E61A7B" w:rsidP="00E61A7B">
      <w:pPr>
        <w:spacing w:after="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Gambar 2.8</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Lapisan Kulit</w:t>
      </w:r>
      <w:r>
        <w:rPr>
          <w:rFonts w:ascii="Times New Roman" w:hAnsi="Times New Roman" w:cs="Times New Roman"/>
          <w:sz w:val="24"/>
          <w:szCs w:val="24"/>
        </w:rPr>
        <w:t xml:space="preserve"> </w:t>
      </w:r>
      <w:r w:rsidRPr="00F96897">
        <w:rPr>
          <w:rFonts w:ascii="Times New Roman" w:hAnsi="Times New Roman" w:cs="Times New Roman"/>
          <w:sz w:val="24"/>
          <w:szCs w:val="24"/>
        </w:rPr>
        <w:t>(Wahyuningsih &amp; Kusmiyati, 2017).</w:t>
      </w:r>
    </w:p>
    <w:p w:rsidR="00E61A7B" w:rsidRPr="00F96897" w:rsidRDefault="00E61A7B" w:rsidP="00E61A7B">
      <w:pPr>
        <w:spacing w:after="0" w:line="480" w:lineRule="auto"/>
        <w:jc w:val="center"/>
        <w:rPr>
          <w:rFonts w:ascii="Times New Roman" w:hAnsi="Times New Roman" w:cs="Times New Roman"/>
          <w:sz w:val="24"/>
          <w:szCs w:val="24"/>
        </w:rPr>
      </w:pP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5</w:t>
      </w:r>
      <w:r w:rsidRPr="00F96897">
        <w:rPr>
          <w:rFonts w:ascii="Times New Roman" w:hAnsi="Times New Roman" w:cs="Times New Roman"/>
          <w:b/>
          <w:sz w:val="24"/>
          <w:szCs w:val="24"/>
        </w:rPr>
        <w:t>.1</w:t>
      </w:r>
      <w:r w:rsidRPr="00F96897">
        <w:rPr>
          <w:rFonts w:ascii="Times New Roman" w:hAnsi="Times New Roman" w:cs="Times New Roman"/>
          <w:b/>
          <w:sz w:val="24"/>
          <w:szCs w:val="24"/>
        </w:rPr>
        <w:tab/>
        <w:t>Lapisan Kulit</w:t>
      </w:r>
    </w:p>
    <w:p w:rsidR="00E61A7B" w:rsidRPr="00F96897" w:rsidRDefault="00E61A7B" w:rsidP="00E61A7B">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Kulit tersusun dari 3 lapisan yaitu epidermis, dermis, dan subkutan/hipodermis. </w:t>
      </w:r>
    </w:p>
    <w:p w:rsidR="00E61A7B" w:rsidRPr="00F96897" w:rsidRDefault="00E61A7B" w:rsidP="00E61A7B">
      <w:pPr>
        <w:pStyle w:val="ListParagraph"/>
        <w:numPr>
          <w:ilvl w:val="0"/>
          <w:numId w:val="9"/>
        </w:numPr>
        <w:spacing w:after="0" w:line="480" w:lineRule="auto"/>
        <w:ind w:left="360"/>
        <w:jc w:val="both"/>
        <w:rPr>
          <w:rFonts w:ascii="Times New Roman" w:hAnsi="Times New Roman" w:cs="Times New Roman"/>
          <w:sz w:val="24"/>
          <w:szCs w:val="24"/>
        </w:rPr>
      </w:pPr>
      <w:r w:rsidRPr="00F96897">
        <w:rPr>
          <w:rFonts w:ascii="Times New Roman" w:hAnsi="Times New Roman" w:cs="Times New Roman"/>
          <w:sz w:val="24"/>
          <w:szCs w:val="24"/>
        </w:rPr>
        <w:t xml:space="preserve">Epidermis </w:t>
      </w:r>
    </w:p>
    <w:p w:rsidR="00E61A7B" w:rsidRPr="00F96897" w:rsidRDefault="00E61A7B" w:rsidP="00E61A7B">
      <w:pPr>
        <w:pStyle w:val="ListParagraph"/>
        <w:spacing w:after="0" w:line="480" w:lineRule="auto"/>
        <w:ind w:left="360"/>
        <w:jc w:val="both"/>
        <w:rPr>
          <w:rFonts w:ascii="Times New Roman" w:hAnsi="Times New Roman" w:cs="Times New Roman"/>
          <w:sz w:val="24"/>
          <w:szCs w:val="24"/>
        </w:rPr>
      </w:pPr>
      <w:r w:rsidRPr="00F96897">
        <w:rPr>
          <w:rFonts w:ascii="Times New Roman" w:hAnsi="Times New Roman" w:cs="Times New Roman"/>
          <w:sz w:val="24"/>
          <w:szCs w:val="24"/>
        </w:rPr>
        <w:t>Epidermis berasal dari ektoderm, terdiri dari beberapa lapis. Epidermis merupakan lapisan paling teratas pada kulit manusia dimana memiliki tebal yang berbeda-beda berkisar antara 400-600 µm untuk kulit tebal yaitu kulit pada telapak tangan dan kaki serta 75-150 µm untuk kulit tipis yaitu kulit selain telapak tangan dan kaki, memiliki rambut. Epidermis terdiri dari 5 lapisan kulit yaitu (Wahyuningsih &amp; Kusmiyati, 2017</w:t>
      </w:r>
      <w:proofErr w:type="gramStart"/>
      <w:r w:rsidRPr="00F96897">
        <w:rPr>
          <w:rFonts w:ascii="Times New Roman" w:hAnsi="Times New Roman" w:cs="Times New Roman"/>
          <w:sz w:val="24"/>
          <w:szCs w:val="24"/>
        </w:rPr>
        <w:t>) :</w:t>
      </w:r>
      <w:proofErr w:type="gramEnd"/>
    </w:p>
    <w:p w:rsidR="00E61A7B" w:rsidRPr="00F96897" w:rsidRDefault="00E61A7B" w:rsidP="00E61A7B">
      <w:pPr>
        <w:pStyle w:val="ListParagraph"/>
        <w:numPr>
          <w:ilvl w:val="0"/>
          <w:numId w:val="14"/>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Lapisan Tanduk (Stratum corneum) Lapisan tanduk merupakan lapisan paling atas menutupi semua lapisan epidermis lebih kedalam. Lapisan tanduk terdiri dari lapisan sel pipih, tidak memiliki inti, tidak mengalami metabolisme, tidak berwarna dan sangat sedikit mengandung air. Lapisan </w:t>
      </w:r>
      <w:r w:rsidRPr="00F96897">
        <w:rPr>
          <w:rFonts w:ascii="Times New Roman" w:hAnsi="Times New Roman" w:cs="Times New Roman"/>
          <w:sz w:val="24"/>
          <w:szCs w:val="24"/>
        </w:rPr>
        <w:lastRenderedPageBreak/>
        <w:t>ini sebagian besar terdiri dari keratin yaitu sejenis protein yang tidak larut dalam air dan sangat resisten terhadap bahan-bahan kimia.</w:t>
      </w:r>
    </w:p>
    <w:p w:rsidR="00E61A7B" w:rsidRPr="00F96897" w:rsidRDefault="00E61A7B" w:rsidP="00E61A7B">
      <w:pPr>
        <w:pStyle w:val="ListParagraph"/>
        <w:numPr>
          <w:ilvl w:val="0"/>
          <w:numId w:val="14"/>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Lapisan Bening (</w:t>
      </w:r>
      <w:r w:rsidRPr="0017383E">
        <w:rPr>
          <w:rFonts w:ascii="Times New Roman" w:hAnsi="Times New Roman" w:cs="Times New Roman"/>
          <w:i/>
          <w:sz w:val="24"/>
          <w:szCs w:val="24"/>
        </w:rPr>
        <w:t>sratum lucidum</w:t>
      </w:r>
      <w:r w:rsidRPr="00F96897">
        <w:rPr>
          <w:rFonts w:ascii="Times New Roman" w:hAnsi="Times New Roman" w:cs="Times New Roman"/>
          <w:sz w:val="24"/>
          <w:szCs w:val="24"/>
        </w:rPr>
        <w:t xml:space="preserve">) Lapisan bening atau lapisan barrier terletak dibawah lapisan tanduk dan dianggap sebagai penyambung lapisan tanduk dengan lapisan butir. Lapisan bening terdiri dari protoplasma sel-sel jernih yang kecil-kecil, tipis dan bersifat translusen sehingga dapat dilewati sinar (tembus cahaya). Lapisan ini tampak pada telapak tangan dan telapak kaki dan proses keratinisasi bermula pada lapisan ini. </w:t>
      </w:r>
    </w:p>
    <w:p w:rsidR="00E61A7B" w:rsidRPr="00F96897" w:rsidRDefault="00E61A7B" w:rsidP="00E61A7B">
      <w:pPr>
        <w:pStyle w:val="ListParagraph"/>
        <w:numPr>
          <w:ilvl w:val="0"/>
          <w:numId w:val="14"/>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Lapisan Berbutir (</w:t>
      </w:r>
      <w:r w:rsidRPr="0017383E">
        <w:rPr>
          <w:rFonts w:ascii="Times New Roman" w:hAnsi="Times New Roman" w:cs="Times New Roman"/>
          <w:i/>
          <w:sz w:val="24"/>
          <w:szCs w:val="24"/>
        </w:rPr>
        <w:t>stratum granulosum</w:t>
      </w:r>
      <w:r w:rsidRPr="00F96897">
        <w:rPr>
          <w:rFonts w:ascii="Times New Roman" w:hAnsi="Times New Roman" w:cs="Times New Roman"/>
          <w:sz w:val="24"/>
          <w:szCs w:val="24"/>
        </w:rPr>
        <w:t>) Lapisan berbutir tersusun oleh sel-sel keratinosit berbentuk kumparan yang mengandung butir-butir protoplasmanya, berbutir kasar dan berinti mengkerut. Lapisan ini tampak pada kulit telapak tangan dan telapak kaki.</w:t>
      </w:r>
    </w:p>
    <w:p w:rsidR="00E61A7B" w:rsidRPr="00F96897" w:rsidRDefault="00E61A7B" w:rsidP="00E61A7B">
      <w:pPr>
        <w:pStyle w:val="ListParagraph"/>
        <w:numPr>
          <w:ilvl w:val="0"/>
          <w:numId w:val="14"/>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Lapisan bertaju (</w:t>
      </w:r>
      <w:r w:rsidRPr="0017383E">
        <w:rPr>
          <w:rFonts w:ascii="Times New Roman" w:hAnsi="Times New Roman" w:cs="Times New Roman"/>
          <w:i/>
          <w:sz w:val="24"/>
          <w:szCs w:val="24"/>
        </w:rPr>
        <w:t>stratum spinosum</w:t>
      </w:r>
      <w:r w:rsidRPr="00F96897">
        <w:rPr>
          <w:rFonts w:ascii="Times New Roman" w:hAnsi="Times New Roman" w:cs="Times New Roman"/>
          <w:sz w:val="24"/>
          <w:szCs w:val="24"/>
        </w:rPr>
        <w:t xml:space="preserve">) Lapisan bertaju terdiri atas sel-sel yang saling berhubungan dengan perantara jembatan-jembatan protoplasma berbentuk kubus. Setiap sel berisi filamen-filamen kecil yang terdiri atas serabut protein. Sel-sel pada lapisan taju normal tersusun menjadi beberapa baris. Diantara sel-sel tau terdapat celah antar sel halus yang berguna untuk peredaran cairan jaringan ekstraseluler dan pengantaran butir-butir melanin. Kesatuan-kesatuan lapisan taju mempunyai susunan kimiawi yang khas, inti-inti sel dalam bagian basal lapis taju mengandung kolesterol dan asam amino. </w:t>
      </w:r>
    </w:p>
    <w:p w:rsidR="00E61A7B" w:rsidRPr="00F96897" w:rsidRDefault="00E61A7B" w:rsidP="00E61A7B">
      <w:pPr>
        <w:pStyle w:val="ListParagraph"/>
        <w:numPr>
          <w:ilvl w:val="0"/>
          <w:numId w:val="14"/>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Lapisan benih Lapisan benih merupakan lapisan terbawah epidermis yang dibentuk oleh satu baris sel torak (silinder) dengan kedudukan tegak lurus terhadap permukaan dermis. Alas sek torak berigi dan bersatu dengan </w:t>
      </w:r>
      <w:r w:rsidRPr="00F96897">
        <w:rPr>
          <w:rFonts w:ascii="Times New Roman" w:hAnsi="Times New Roman" w:cs="Times New Roman"/>
          <w:sz w:val="24"/>
          <w:szCs w:val="24"/>
        </w:rPr>
        <w:lastRenderedPageBreak/>
        <w:t>lamina basalis dibawahnya. Lamina basalis yaitu struktur halus yang membatasi epidermis dengan dermis. Didalam lapisan benih terdapat sel-sel bening (clear cells, melanoblast atau melanosit) pembuat pigmen melanin kulit</w:t>
      </w:r>
    </w:p>
    <w:p w:rsidR="00E61A7B" w:rsidRPr="00F96897" w:rsidRDefault="00E61A7B" w:rsidP="00E61A7B">
      <w:pPr>
        <w:pStyle w:val="ListParagraph"/>
        <w:numPr>
          <w:ilvl w:val="0"/>
          <w:numId w:val="9"/>
        </w:numPr>
        <w:spacing w:after="0" w:line="480" w:lineRule="auto"/>
        <w:ind w:left="360"/>
        <w:jc w:val="both"/>
        <w:rPr>
          <w:rFonts w:ascii="Times New Roman" w:hAnsi="Times New Roman" w:cs="Times New Roman"/>
          <w:sz w:val="24"/>
          <w:szCs w:val="24"/>
        </w:rPr>
      </w:pPr>
      <w:r w:rsidRPr="00F96897">
        <w:rPr>
          <w:rFonts w:ascii="Times New Roman" w:hAnsi="Times New Roman" w:cs="Times New Roman"/>
          <w:sz w:val="24"/>
          <w:szCs w:val="24"/>
        </w:rPr>
        <w:t xml:space="preserve">Dermis </w:t>
      </w:r>
    </w:p>
    <w:p w:rsidR="00E61A7B" w:rsidRPr="00F96897" w:rsidRDefault="00E61A7B" w:rsidP="00E61A7B">
      <w:pPr>
        <w:pStyle w:val="ListParagraph"/>
        <w:spacing w:after="0" w:line="480" w:lineRule="auto"/>
        <w:ind w:left="360"/>
        <w:jc w:val="both"/>
        <w:rPr>
          <w:rFonts w:ascii="Times New Roman" w:hAnsi="Times New Roman" w:cs="Times New Roman"/>
          <w:sz w:val="24"/>
          <w:szCs w:val="24"/>
        </w:rPr>
      </w:pPr>
      <w:r w:rsidRPr="00F96897">
        <w:rPr>
          <w:rFonts w:ascii="Times New Roman" w:hAnsi="Times New Roman" w:cs="Times New Roman"/>
          <w:sz w:val="24"/>
          <w:szCs w:val="24"/>
        </w:rPr>
        <w:t xml:space="preserve">Dermis yaitu lapisan kulit dibawah epidermis yang tersusun oleh kolagen. Dermis merupakan bagian terpenting di kulit karena dermis 95% membentuk ketebalan kulit. Kulit jangat atau dermis menjadi tempat ujung saraf perasa, tempat keberadaan kandung rambut, kelenjar keringat, kelenjar-kelenjar palit atau kelenjar keringat, pembuluh darah atau getah bening dan otot penegak rambut. Di dalam lapisan kulit jangat terdapat dua macam kelenjar yaitu kelenjar keringat dan kelenjar palit (Wahyuningsih &amp; Kusmiyati, 2017). </w:t>
      </w:r>
    </w:p>
    <w:p w:rsidR="00E61A7B" w:rsidRPr="00F96897" w:rsidRDefault="00E61A7B" w:rsidP="00E61A7B">
      <w:pPr>
        <w:pStyle w:val="ListParagraph"/>
        <w:numPr>
          <w:ilvl w:val="0"/>
          <w:numId w:val="16"/>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Kelenjar keringat Kelenjar keringat terdiri dari fundus dan duet yaitu saluran semacam pipa yang bermuara pada permukaan kulit membentuk pori-pori keringat. Kelenjar keringat mengatur suhu badan dan membuang sisa sisa pencernaan dari tubuh. </w:t>
      </w:r>
    </w:p>
    <w:p w:rsidR="00E61A7B" w:rsidRPr="00F96897" w:rsidRDefault="00E61A7B" w:rsidP="00E61A7B">
      <w:pPr>
        <w:pStyle w:val="ListParagraph"/>
        <w:numPr>
          <w:ilvl w:val="0"/>
          <w:numId w:val="16"/>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Kelenjar palit Kelenjar palit terdiri dari gelembung-gelembung kecil yang bermuara ke dalam kandung rambut (folikel) yang terletak pada bagian atas kulit jangat berdekatan dengan kandung rambut. Folikel rambut mengeluarkan lembak yang meminyaki kulit dan menjaga kelunakan rambut. Kelenjar palit membentuk sebum. Pada kulit badan termasuk pada wajah, jika produksi minyak dari kelenjar palit atau kelenjar sebasea berlebihan, maka kulit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berminyak sehingga memudahkan timbulnya jerawat. </w:t>
      </w:r>
    </w:p>
    <w:p w:rsidR="00E61A7B" w:rsidRPr="00695C8E" w:rsidRDefault="00E61A7B" w:rsidP="00E61A7B">
      <w:pPr>
        <w:pStyle w:val="ListParagraph"/>
        <w:numPr>
          <w:ilvl w:val="0"/>
          <w:numId w:val="9"/>
        </w:numPr>
        <w:spacing w:after="0" w:line="480" w:lineRule="auto"/>
        <w:ind w:left="360"/>
        <w:jc w:val="both"/>
        <w:rPr>
          <w:rFonts w:ascii="Times New Roman" w:hAnsi="Times New Roman" w:cs="Times New Roman"/>
          <w:sz w:val="24"/>
          <w:szCs w:val="24"/>
        </w:rPr>
      </w:pPr>
      <w:r w:rsidRPr="00F96897">
        <w:rPr>
          <w:rFonts w:ascii="Times New Roman" w:hAnsi="Times New Roman" w:cs="Times New Roman"/>
          <w:sz w:val="24"/>
          <w:szCs w:val="24"/>
        </w:rPr>
        <w:lastRenderedPageBreak/>
        <w:t xml:space="preserve">Hipodermis Pada bagian subdermis ini terdiri dari jaringan ikat longer berisi sel-sel lemak di dalamnya dan terdapat ujung-ujung saraf tepi, pembuluh darah dan getah </w:t>
      </w:r>
      <w:r w:rsidRPr="00695C8E">
        <w:rPr>
          <w:rFonts w:ascii="Times New Roman" w:hAnsi="Times New Roman" w:cs="Times New Roman"/>
          <w:sz w:val="24"/>
          <w:szCs w:val="24"/>
        </w:rPr>
        <w:t xml:space="preserve">bening </w:t>
      </w:r>
      <w:r w:rsidRPr="002833C5">
        <w:rPr>
          <w:rFonts w:ascii="Times New Roman" w:hAnsi="Times New Roman" w:cs="Times New Roman"/>
          <w:sz w:val="24"/>
          <w:szCs w:val="24"/>
          <w:lang w:val="sv-SE"/>
        </w:rPr>
        <w:t>(Utami et al., 2023).</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5</w:t>
      </w:r>
      <w:r w:rsidRPr="00F96897">
        <w:rPr>
          <w:rFonts w:ascii="Times New Roman" w:hAnsi="Times New Roman" w:cs="Times New Roman"/>
          <w:b/>
          <w:sz w:val="24"/>
          <w:szCs w:val="24"/>
        </w:rPr>
        <w:t>.2</w:t>
      </w:r>
      <w:r w:rsidRPr="00F96897">
        <w:rPr>
          <w:rFonts w:ascii="Times New Roman" w:hAnsi="Times New Roman" w:cs="Times New Roman"/>
          <w:b/>
          <w:sz w:val="24"/>
          <w:szCs w:val="24"/>
        </w:rPr>
        <w:tab/>
        <w:t>Fungsi Kulit</w:t>
      </w:r>
    </w:p>
    <w:p w:rsidR="00E61A7B" w:rsidRPr="00F96897" w:rsidRDefault="00E61A7B" w:rsidP="00E61A7B">
      <w:pPr>
        <w:pStyle w:val="ListParagraph"/>
        <w:numPr>
          <w:ilvl w:val="0"/>
          <w:numId w:val="15"/>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Pelindung atau proteksi Epidermis terutama lapisan tanduk berguna untuk menutupi jaringan-jaringan tubuh disebelah dalam dan melindungi tubuh dari pengaruh luar. Kulit dapat menahan suhu tubuh, menahan luka luka kecil, mencegah zat kimia dan bakteri masuk kedalam tubuh. </w:t>
      </w:r>
    </w:p>
    <w:p w:rsidR="00E61A7B" w:rsidRPr="00F96897" w:rsidRDefault="00E61A7B" w:rsidP="00E61A7B">
      <w:pPr>
        <w:pStyle w:val="ListParagraph"/>
        <w:numPr>
          <w:ilvl w:val="0"/>
          <w:numId w:val="15"/>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Penerima rangsangan Kulit sangat peka terhadap berbagai rangsangan sensorik yang berhubungan dengan sakit suhu panas atau dingin, tekanan, rabaan dan getaran. </w:t>
      </w:r>
    </w:p>
    <w:p w:rsidR="00E61A7B" w:rsidRPr="00F96897" w:rsidRDefault="00E61A7B" w:rsidP="00E61A7B">
      <w:pPr>
        <w:pStyle w:val="ListParagraph"/>
        <w:numPr>
          <w:ilvl w:val="0"/>
          <w:numId w:val="15"/>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Pengatur panas atau termoregulasi Kulit mengatur suhu tubuh melalui dilatasi dan konstruksi kapiler serta melalui respirasi yang keduanya dipengaruhi saraf otonom. Ketika terjadi perubahan suhu darah dan kelenjar keringat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melakukan penyesuaian sesuai dengan fungsinya masing-masing. Pengatur panas merupakan salah satu fungsi dari kulit. Panas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hilang dengan penguapan keringat. </w:t>
      </w:r>
    </w:p>
    <w:p w:rsidR="00E61A7B" w:rsidRPr="00F96897" w:rsidRDefault="00E61A7B" w:rsidP="00E61A7B">
      <w:pPr>
        <w:pStyle w:val="ListParagraph"/>
        <w:numPr>
          <w:ilvl w:val="0"/>
          <w:numId w:val="15"/>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Pengeluaran ekskresi Kulit mengeluarkan zat-zat tertentu yaitu keringat dari kelenjar keringat yang dikeluarkan melalui pori-pori keringat dengan membawa garam, yodium dan zat kimia lainnya.</w:t>
      </w:r>
    </w:p>
    <w:p w:rsidR="00E61A7B" w:rsidRPr="00F96897" w:rsidRDefault="00E61A7B" w:rsidP="00E61A7B">
      <w:pPr>
        <w:pStyle w:val="ListParagraph"/>
        <w:numPr>
          <w:ilvl w:val="0"/>
          <w:numId w:val="15"/>
        </w:num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Penyimpanan Kulit menyimpan lemak dalam kelenjar lemak (Wahyuningsih &amp; Kusmiyati, 2017)</w:t>
      </w:r>
    </w:p>
    <w:p w:rsidR="00E61A7B" w:rsidRPr="004D2EDF" w:rsidRDefault="00E61A7B" w:rsidP="00E61A7B">
      <w:pPr>
        <w:pStyle w:val="Heading3"/>
        <w:spacing w:line="480" w:lineRule="auto"/>
        <w:ind w:left="7"/>
        <w:jc w:val="both"/>
        <w:rPr>
          <w:rFonts w:ascii="Times New Roman" w:hAnsi="Times New Roman" w:cs="Times New Roman"/>
          <w:b w:val="0"/>
          <w:bCs w:val="0"/>
          <w:color w:val="auto"/>
        </w:rPr>
      </w:pPr>
      <w:r w:rsidRPr="004D2EDF">
        <w:rPr>
          <w:rFonts w:ascii="Times New Roman" w:hAnsi="Times New Roman" w:cs="Times New Roman"/>
          <w:color w:val="auto"/>
        </w:rPr>
        <w:lastRenderedPageBreak/>
        <w:t>2.</w:t>
      </w:r>
      <w:r>
        <w:rPr>
          <w:rFonts w:ascii="Times New Roman" w:hAnsi="Times New Roman" w:cs="Times New Roman"/>
          <w:color w:val="auto"/>
        </w:rPr>
        <w:t>5</w:t>
      </w:r>
      <w:r w:rsidRPr="004D2EDF">
        <w:rPr>
          <w:rFonts w:ascii="Times New Roman" w:hAnsi="Times New Roman" w:cs="Times New Roman"/>
          <w:color w:val="auto"/>
        </w:rPr>
        <w:t xml:space="preserve">.3 Jenis - Jenis Kulit </w:t>
      </w:r>
    </w:p>
    <w:p w:rsidR="00E61A7B" w:rsidRPr="004D2EDF" w:rsidRDefault="00E61A7B" w:rsidP="00E61A7B">
      <w:pPr>
        <w:spacing w:after="0" w:line="477" w:lineRule="auto"/>
        <w:ind w:left="7" w:right="15"/>
        <w:jc w:val="both"/>
        <w:rPr>
          <w:rFonts w:ascii="Times New Roman" w:hAnsi="Times New Roman" w:cs="Times New Roman"/>
          <w:sz w:val="24"/>
          <w:szCs w:val="24"/>
        </w:rPr>
      </w:pPr>
      <w:r w:rsidRPr="004D2EDF">
        <w:rPr>
          <w:rFonts w:ascii="Times New Roman" w:hAnsi="Times New Roman" w:cs="Times New Roman"/>
          <w:sz w:val="24"/>
          <w:szCs w:val="24"/>
        </w:rPr>
        <w:t xml:space="preserve">            Upaya untuk perawatan kulit secara benar dapat dilakukan dengan terlebih dahulu harus mengenal jenis-jenis kulit dan ciri atau sifat-sifatnya agar dapat menentukan cara-cara perawatan yang tepat, memilih kosmetik yang sesuai, menentukan warna untuk tata rias serta untuk menentukan tindakan koreksi baik dalam perawatan maupun dalam tata rias. Kulit yang sehat memiliki ciri-ciri yaitu, kulit memiliki kelembaban cukup, sehingga terlihat basah atau berembun, kulit senantiasa kenyal dan kencang, menampilkan kecerahan warna kulit yang sesungguhnya, kulit terlihat mulus, lembut dan bersih dari noda, jerawat atau jamur, kulit terlihat segar dan bercahaya,  memiliki sedikit kerutan sesuai usia. Pada umumnya jenis kulit manusia dapat dikelompokkan </w:t>
      </w:r>
      <w:proofErr w:type="gramStart"/>
      <w:r w:rsidRPr="004D2EDF">
        <w:rPr>
          <w:rFonts w:ascii="Times New Roman" w:hAnsi="Times New Roman" w:cs="Times New Roman"/>
          <w:sz w:val="24"/>
          <w:szCs w:val="24"/>
        </w:rPr>
        <w:t>menjadi :</w:t>
      </w:r>
      <w:proofErr w:type="gramEnd"/>
      <w:r w:rsidRPr="004D2EDF">
        <w:rPr>
          <w:rFonts w:ascii="Times New Roman" w:hAnsi="Times New Roman" w:cs="Times New Roman"/>
          <w:sz w:val="24"/>
          <w:szCs w:val="24"/>
        </w:rPr>
        <w:t xml:space="preserve"> </w:t>
      </w:r>
    </w:p>
    <w:p w:rsidR="00E61A7B" w:rsidRPr="004D2EDF" w:rsidRDefault="00E61A7B" w:rsidP="00E61A7B">
      <w:pPr>
        <w:numPr>
          <w:ilvl w:val="0"/>
          <w:numId w:val="19"/>
        </w:numPr>
        <w:spacing w:after="269" w:line="249"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Kulit Normal </w:t>
      </w:r>
    </w:p>
    <w:p w:rsidR="00E61A7B" w:rsidRPr="004D2EDF" w:rsidRDefault="00E61A7B" w:rsidP="00E61A7B">
      <w:pPr>
        <w:spacing w:after="0" w:line="476" w:lineRule="auto"/>
        <w:ind w:left="-3" w:right="15" w:firstLine="360"/>
        <w:jc w:val="both"/>
        <w:rPr>
          <w:rFonts w:ascii="Times New Roman" w:hAnsi="Times New Roman" w:cs="Times New Roman"/>
          <w:sz w:val="24"/>
          <w:szCs w:val="24"/>
        </w:rPr>
      </w:pPr>
      <w:r w:rsidRPr="004D2EDF">
        <w:rPr>
          <w:rFonts w:ascii="Times New Roman" w:hAnsi="Times New Roman" w:cs="Times New Roman"/>
          <w:sz w:val="24"/>
          <w:szCs w:val="24"/>
        </w:rPr>
        <w:t>Kulit normal cenderung mudah dirawat. Kelenjar minyak (</w:t>
      </w:r>
      <w:r w:rsidRPr="00FF3145">
        <w:rPr>
          <w:rFonts w:ascii="Times New Roman" w:hAnsi="Times New Roman" w:cs="Times New Roman"/>
          <w:i/>
          <w:sz w:val="24"/>
          <w:szCs w:val="24"/>
        </w:rPr>
        <w:t>sebaceous gland</w:t>
      </w:r>
      <w:r w:rsidRPr="004D2EDF">
        <w:rPr>
          <w:rFonts w:ascii="Times New Roman" w:hAnsi="Times New Roman" w:cs="Times New Roman"/>
          <w:sz w:val="24"/>
          <w:szCs w:val="24"/>
        </w:rPr>
        <w:t xml:space="preserve">) pada kulit normal biasanya tidak bandel, karena minyak (sebum) yang dikeluarkan seimbang, tidak berlebihan ataupun kekurangan. Meski demikian, kulit normal tetap harus dirawat agar senantiasa bersih, kencang, lembut dan </w:t>
      </w:r>
      <w:proofErr w:type="gramStart"/>
      <w:r w:rsidRPr="004D2EDF">
        <w:rPr>
          <w:rFonts w:ascii="Times New Roman" w:hAnsi="Times New Roman" w:cs="Times New Roman"/>
          <w:sz w:val="24"/>
          <w:szCs w:val="24"/>
        </w:rPr>
        <w:t>segar</w:t>
      </w:r>
      <w:proofErr w:type="gramEnd"/>
      <w:r w:rsidRPr="004D2EDF">
        <w:rPr>
          <w:rFonts w:ascii="Times New Roman" w:hAnsi="Times New Roman" w:cs="Times New Roman"/>
          <w:sz w:val="24"/>
          <w:szCs w:val="24"/>
        </w:rPr>
        <w:t xml:space="preserve">. Jika tidak segera dibersihkan, kotoran pada kulit normal dapat menjadi jerawat. Selain itu kulit yang tidak terawat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mudah mengalami penuaan dini seperti keriput dan tampilannya pun tampak lelah. Ciri-ciri kulit normal adalah kulit lembut, lembab berembun, </w:t>
      </w:r>
      <w:proofErr w:type="gramStart"/>
      <w:r w:rsidRPr="004D2EDF">
        <w:rPr>
          <w:rFonts w:ascii="Times New Roman" w:hAnsi="Times New Roman" w:cs="Times New Roman"/>
          <w:sz w:val="24"/>
          <w:szCs w:val="24"/>
        </w:rPr>
        <w:t>segar</w:t>
      </w:r>
      <w:proofErr w:type="gramEnd"/>
      <w:r w:rsidRPr="004D2EDF">
        <w:rPr>
          <w:rFonts w:ascii="Times New Roman" w:hAnsi="Times New Roman" w:cs="Times New Roman"/>
          <w:sz w:val="24"/>
          <w:szCs w:val="24"/>
        </w:rPr>
        <w:t xml:space="preserve"> dan bercahaya, halus dan mulus, tanpa jerawat, elastis, serta tidak terlihat minyak yang berlebihan juga tidak terlihat kering. Meskipun jika dilihat sepintas tidak bermasalah, kulit normal tetap harus dijaga dan dirawat dengan baik, karena jika tidak dirawat, kekenyalan dan kelembaban kulit normal akan terganggu</w:t>
      </w:r>
      <w:proofErr w:type="gramStart"/>
      <w:r w:rsidRPr="004D2EDF">
        <w:rPr>
          <w:rFonts w:ascii="Times New Roman" w:hAnsi="Times New Roman" w:cs="Times New Roman"/>
          <w:sz w:val="24"/>
          <w:szCs w:val="24"/>
        </w:rPr>
        <w:t>,terjadi</w:t>
      </w:r>
      <w:proofErr w:type="gramEnd"/>
      <w:r w:rsidRPr="004D2EDF">
        <w:rPr>
          <w:rFonts w:ascii="Times New Roman" w:hAnsi="Times New Roman" w:cs="Times New Roman"/>
          <w:sz w:val="24"/>
          <w:szCs w:val="24"/>
        </w:rPr>
        <w:t xml:space="preserve"> penumpukan kulit mati dan kotoran dapat menyebabkan timbulnya jerawat. </w:t>
      </w:r>
    </w:p>
    <w:p w:rsidR="00E61A7B" w:rsidRPr="004D2EDF" w:rsidRDefault="00E61A7B" w:rsidP="00E61A7B">
      <w:pPr>
        <w:numPr>
          <w:ilvl w:val="0"/>
          <w:numId w:val="19"/>
        </w:numPr>
        <w:spacing w:after="262" w:line="249"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lastRenderedPageBreak/>
        <w:t xml:space="preserve">Kulit Berminyak </w:t>
      </w:r>
    </w:p>
    <w:p w:rsidR="00E61A7B" w:rsidRPr="004D2EDF" w:rsidRDefault="00E61A7B" w:rsidP="00E61A7B">
      <w:pPr>
        <w:spacing w:after="0" w:line="476" w:lineRule="auto"/>
        <w:ind w:left="-3" w:right="15" w:firstLine="360"/>
        <w:jc w:val="both"/>
        <w:rPr>
          <w:rFonts w:ascii="Times New Roman" w:hAnsi="Times New Roman" w:cs="Times New Roman"/>
          <w:sz w:val="24"/>
          <w:szCs w:val="24"/>
        </w:rPr>
      </w:pPr>
      <w:r w:rsidRPr="004D2EDF">
        <w:rPr>
          <w:rFonts w:ascii="Times New Roman" w:hAnsi="Times New Roman" w:cs="Times New Roman"/>
          <w:sz w:val="24"/>
          <w:szCs w:val="24"/>
        </w:rPr>
        <w:t xml:space="preserve">Kulit berminyak banyak dialami oleh wanita di daerah tropis. Karena pengaruh hormonal, kulit berminyak biasa dijumpai pada remaja puteri </w:t>
      </w:r>
      <w:proofErr w:type="gramStart"/>
      <w:r w:rsidRPr="004D2EDF">
        <w:rPr>
          <w:rFonts w:ascii="Times New Roman" w:hAnsi="Times New Roman" w:cs="Times New Roman"/>
          <w:sz w:val="24"/>
          <w:szCs w:val="24"/>
        </w:rPr>
        <w:t>usia</w:t>
      </w:r>
      <w:proofErr w:type="gramEnd"/>
      <w:r w:rsidRPr="004D2EDF">
        <w:rPr>
          <w:rFonts w:ascii="Times New Roman" w:hAnsi="Times New Roman" w:cs="Times New Roman"/>
          <w:sz w:val="24"/>
          <w:szCs w:val="24"/>
        </w:rPr>
        <w:t xml:space="preserve"> sekitar 20 tahunan, meski ada juga pada wanita usia 30-40 tahun yang mengalaminya. Penyebab kulit berminyak adalah karena kelenjar minyak (sebaceous gland) sangat produktif, hingga tidak mampu mengontrol ju</w:t>
      </w:r>
      <w:r>
        <w:rPr>
          <w:rFonts w:ascii="Times New Roman" w:hAnsi="Times New Roman" w:cs="Times New Roman"/>
          <w:sz w:val="24"/>
          <w:szCs w:val="24"/>
        </w:rPr>
        <w:t>ml</w:t>
      </w:r>
      <w:r w:rsidRPr="004D2EDF">
        <w:rPr>
          <w:rFonts w:ascii="Times New Roman" w:hAnsi="Times New Roman" w:cs="Times New Roman"/>
          <w:sz w:val="24"/>
          <w:szCs w:val="24"/>
        </w:rPr>
        <w:t xml:space="preserve">ah minyak (sebum) yang harus dikeluarkan. Sebaceaous gland pada kulit berminyak yang biasanya terletak di lapisan dermis, mudah terpicu untuk bekerja lebih aktif. Pemicunya dapat berupa faktor internal atau faktor eksternal, </w:t>
      </w:r>
      <w:proofErr w:type="gramStart"/>
      <w:r w:rsidRPr="004D2EDF">
        <w:rPr>
          <w:rFonts w:ascii="Times New Roman" w:hAnsi="Times New Roman" w:cs="Times New Roman"/>
          <w:sz w:val="24"/>
          <w:szCs w:val="24"/>
        </w:rPr>
        <w:t>yaitu :</w:t>
      </w:r>
      <w:proofErr w:type="gramEnd"/>
      <w:r w:rsidRPr="004D2EDF">
        <w:rPr>
          <w:rFonts w:ascii="Times New Roman" w:hAnsi="Times New Roman" w:cs="Times New Roman"/>
          <w:sz w:val="24"/>
          <w:szCs w:val="24"/>
        </w:rPr>
        <w:t xml:space="preserve"> </w:t>
      </w:r>
    </w:p>
    <w:p w:rsidR="00E61A7B" w:rsidRPr="004D2EDF" w:rsidRDefault="00E61A7B" w:rsidP="00E61A7B">
      <w:pPr>
        <w:numPr>
          <w:ilvl w:val="0"/>
          <w:numId w:val="20"/>
        </w:numPr>
        <w:spacing w:after="272" w:line="249"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Faktor internal meliputi : </w:t>
      </w:r>
    </w:p>
    <w:p w:rsidR="00E61A7B" w:rsidRPr="004D2EDF" w:rsidRDefault="00E61A7B" w:rsidP="00E61A7B">
      <w:pPr>
        <w:numPr>
          <w:ilvl w:val="1"/>
          <w:numId w:val="20"/>
        </w:numPr>
        <w:spacing w:after="3" w:line="476"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Faktor </w:t>
      </w:r>
      <w:proofErr w:type="gramStart"/>
      <w:r w:rsidRPr="004D2EDF">
        <w:rPr>
          <w:rFonts w:ascii="Times New Roman" w:hAnsi="Times New Roman" w:cs="Times New Roman"/>
          <w:sz w:val="24"/>
          <w:szCs w:val="24"/>
        </w:rPr>
        <w:t>genetik :</w:t>
      </w:r>
      <w:proofErr w:type="gramEnd"/>
      <w:r w:rsidRPr="004D2EDF">
        <w:rPr>
          <w:rFonts w:ascii="Times New Roman" w:hAnsi="Times New Roman" w:cs="Times New Roman"/>
          <w:sz w:val="24"/>
          <w:szCs w:val="24"/>
        </w:rPr>
        <w:t xml:space="preserve"> anak dari orang tua yang memiliki jenis kulit berminyak, cenderung akan memiliki kulit berminyak pula. </w:t>
      </w:r>
    </w:p>
    <w:p w:rsidR="00E61A7B" w:rsidRPr="004D2EDF" w:rsidRDefault="00E61A7B" w:rsidP="00E61A7B">
      <w:pPr>
        <w:numPr>
          <w:ilvl w:val="1"/>
          <w:numId w:val="20"/>
        </w:numPr>
        <w:spacing w:after="3" w:line="477"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Faktor </w:t>
      </w:r>
      <w:proofErr w:type="gramStart"/>
      <w:r w:rsidRPr="004D2EDF">
        <w:rPr>
          <w:rFonts w:ascii="Times New Roman" w:hAnsi="Times New Roman" w:cs="Times New Roman"/>
          <w:sz w:val="24"/>
          <w:szCs w:val="24"/>
        </w:rPr>
        <w:t>hormonal :</w:t>
      </w:r>
      <w:proofErr w:type="gramEnd"/>
      <w:r w:rsidRPr="004D2EDF">
        <w:rPr>
          <w:rFonts w:ascii="Times New Roman" w:hAnsi="Times New Roman" w:cs="Times New Roman"/>
          <w:sz w:val="24"/>
          <w:szCs w:val="24"/>
        </w:rPr>
        <w:t xml:space="preserve"> hormon manusia sangat mempengaruhi produksi keringat. Karena itulah pada wanita yang sedang menstruasi atau hamil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lebih sering berkeringat. Selain itu stres dan banyak gerak juga dapat menjadi pemicu keringat berlebihan. </w:t>
      </w:r>
    </w:p>
    <w:p w:rsidR="00E61A7B" w:rsidRPr="004D2EDF" w:rsidRDefault="00E61A7B" w:rsidP="00E61A7B">
      <w:pPr>
        <w:numPr>
          <w:ilvl w:val="0"/>
          <w:numId w:val="20"/>
        </w:numPr>
        <w:spacing w:after="265" w:line="249"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Faktor eksternal meliputi : </w:t>
      </w:r>
    </w:p>
    <w:p w:rsidR="00E61A7B" w:rsidRPr="004D2EDF" w:rsidRDefault="00E61A7B" w:rsidP="00E61A7B">
      <w:pPr>
        <w:numPr>
          <w:ilvl w:val="1"/>
          <w:numId w:val="20"/>
        </w:numPr>
        <w:spacing w:after="265" w:line="249"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Udara panas atau lembab. </w:t>
      </w:r>
    </w:p>
    <w:p w:rsidR="00E61A7B" w:rsidRPr="004D2EDF" w:rsidRDefault="00E61A7B" w:rsidP="00E61A7B">
      <w:pPr>
        <w:numPr>
          <w:ilvl w:val="1"/>
          <w:numId w:val="20"/>
        </w:numPr>
        <w:spacing w:after="3" w:line="477" w:lineRule="auto"/>
        <w:ind w:right="15" w:hanging="360"/>
        <w:jc w:val="both"/>
        <w:rPr>
          <w:rFonts w:ascii="Times New Roman" w:hAnsi="Times New Roman" w:cs="Times New Roman"/>
          <w:sz w:val="24"/>
          <w:szCs w:val="24"/>
        </w:rPr>
      </w:pPr>
      <w:r w:rsidRPr="004D2EDF">
        <w:rPr>
          <w:rFonts w:ascii="Times New Roman" w:hAnsi="Times New Roman" w:cs="Times New Roman"/>
          <w:sz w:val="24"/>
          <w:szCs w:val="24"/>
        </w:rPr>
        <w:t xml:space="preserve">Makanan yang dapat merangsang keluarnya keringat seperti makanan yang terlalu pedas baik karena cabai atau merica, makanan yang terlalu asin, makanan yang berbumbu menyengat seperti bawang putih, makanan yang terlalu berminyak serta makanan dan minuman yang terlalu panas. </w:t>
      </w:r>
    </w:p>
    <w:p w:rsidR="00E61A7B" w:rsidRPr="004D2EDF" w:rsidRDefault="00E61A7B" w:rsidP="00E61A7B">
      <w:pPr>
        <w:spacing w:after="0" w:line="477"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Kulit berminyak memerlukan perawatan khusus dibandingkan kulit normal. Pada jenis kulit ini, minyak berlebihan yang dibiarkan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menjadi </w:t>
      </w:r>
      <w:r w:rsidRPr="004D2EDF">
        <w:rPr>
          <w:rFonts w:ascii="Times New Roman" w:hAnsi="Times New Roman" w:cs="Times New Roman"/>
          <w:sz w:val="24"/>
          <w:szCs w:val="24"/>
        </w:rPr>
        <w:lastRenderedPageBreak/>
        <w:t xml:space="preserve">media yang baik bagi pertumbuhan bakteri yang pada saat selanjutnya akan menjadi jerawat, radang atau infeksi. Ciri-ciri kulit berminyak </w:t>
      </w:r>
      <w:proofErr w:type="gramStart"/>
      <w:r w:rsidRPr="004D2EDF">
        <w:rPr>
          <w:rFonts w:ascii="Times New Roman" w:hAnsi="Times New Roman" w:cs="Times New Roman"/>
          <w:sz w:val="24"/>
          <w:szCs w:val="24"/>
        </w:rPr>
        <w:t>yaitu :</w:t>
      </w:r>
      <w:proofErr w:type="gramEnd"/>
      <w:r w:rsidRPr="004D2EDF">
        <w:rPr>
          <w:rFonts w:ascii="Times New Roman" w:hAnsi="Times New Roman" w:cs="Times New Roman"/>
          <w:sz w:val="24"/>
          <w:szCs w:val="24"/>
        </w:rPr>
        <w:t xml:space="preserve"> minyak di daerah T tampak berlebihan, tekstur kulit tebal dengan pori-pori besar hingga mudah menyerap kotoran, mudah berjerawat, tampilan wajah berkilat, riasan wajah seringkali tidak dapat melekat dengan baik dan cepat luntur serta tidak mudah timbul kerutan. </w:t>
      </w:r>
    </w:p>
    <w:p w:rsidR="00E61A7B" w:rsidRPr="004D2EDF" w:rsidRDefault="00E61A7B" w:rsidP="00E61A7B">
      <w:pPr>
        <w:spacing w:after="262"/>
        <w:ind w:left="7" w:right="15"/>
        <w:jc w:val="both"/>
        <w:rPr>
          <w:rFonts w:ascii="Times New Roman" w:hAnsi="Times New Roman" w:cs="Times New Roman"/>
          <w:sz w:val="24"/>
          <w:szCs w:val="24"/>
        </w:rPr>
      </w:pPr>
      <w:r w:rsidRPr="004D2EDF">
        <w:rPr>
          <w:rFonts w:ascii="Times New Roman" w:hAnsi="Times New Roman" w:cs="Times New Roman"/>
          <w:sz w:val="24"/>
          <w:szCs w:val="24"/>
        </w:rPr>
        <w:t>3.</w:t>
      </w:r>
      <w:r w:rsidRPr="004D2EDF">
        <w:rPr>
          <w:rFonts w:ascii="Times New Roman" w:eastAsia="Arial" w:hAnsi="Times New Roman" w:cs="Times New Roman"/>
          <w:sz w:val="24"/>
          <w:szCs w:val="24"/>
        </w:rPr>
        <w:t xml:space="preserve"> </w:t>
      </w:r>
      <w:r w:rsidRPr="004D2EDF">
        <w:rPr>
          <w:rFonts w:ascii="Times New Roman" w:hAnsi="Times New Roman" w:cs="Times New Roman"/>
          <w:sz w:val="24"/>
          <w:szCs w:val="24"/>
        </w:rPr>
        <w:t xml:space="preserve">Kulit Kering </w:t>
      </w:r>
    </w:p>
    <w:p w:rsidR="00E61A7B" w:rsidRPr="004D2EDF" w:rsidRDefault="00E61A7B" w:rsidP="00E61A7B">
      <w:pPr>
        <w:spacing w:after="0" w:line="476" w:lineRule="auto"/>
        <w:ind w:left="-3" w:right="15" w:firstLine="360"/>
        <w:jc w:val="both"/>
        <w:rPr>
          <w:rFonts w:ascii="Times New Roman" w:hAnsi="Times New Roman" w:cs="Times New Roman"/>
          <w:sz w:val="24"/>
          <w:szCs w:val="24"/>
        </w:rPr>
      </w:pPr>
      <w:r w:rsidRPr="004D2EDF">
        <w:rPr>
          <w:rFonts w:ascii="Times New Roman" w:hAnsi="Times New Roman" w:cs="Times New Roman"/>
          <w:sz w:val="24"/>
          <w:szCs w:val="24"/>
        </w:rPr>
        <w:t xml:space="preserve">Kulit kering memiliki karakteristik yang cukup merepotkan bagi pemiliknya, karena pada umumnya kulit kering menimbulkan efek yang tidak </w:t>
      </w:r>
      <w:proofErr w:type="gramStart"/>
      <w:r w:rsidRPr="004D2EDF">
        <w:rPr>
          <w:rFonts w:ascii="Times New Roman" w:hAnsi="Times New Roman" w:cs="Times New Roman"/>
          <w:sz w:val="24"/>
          <w:szCs w:val="24"/>
        </w:rPr>
        <w:t>segar</w:t>
      </w:r>
      <w:proofErr w:type="gramEnd"/>
      <w:r w:rsidRPr="004D2EDF">
        <w:rPr>
          <w:rFonts w:ascii="Times New Roman" w:hAnsi="Times New Roman" w:cs="Times New Roman"/>
          <w:sz w:val="24"/>
          <w:szCs w:val="24"/>
        </w:rPr>
        <w:t xml:space="preserve"> pada kulit, dan kulitpun cenderung terlihat berkeriput. Kulit kering memiliki </w:t>
      </w:r>
      <w:proofErr w:type="gramStart"/>
      <w:r w:rsidRPr="004D2EDF">
        <w:rPr>
          <w:rFonts w:ascii="Times New Roman" w:hAnsi="Times New Roman" w:cs="Times New Roman"/>
          <w:sz w:val="24"/>
          <w:szCs w:val="24"/>
        </w:rPr>
        <w:t>kadar</w:t>
      </w:r>
      <w:proofErr w:type="gramEnd"/>
      <w:r w:rsidRPr="004D2EDF">
        <w:rPr>
          <w:rFonts w:ascii="Times New Roman" w:hAnsi="Times New Roman" w:cs="Times New Roman"/>
          <w:sz w:val="24"/>
          <w:szCs w:val="24"/>
        </w:rPr>
        <w:t xml:space="preserve"> minyak atau sebum yang sangat rendah dan cenderung sensitif, sehingga terlihat parched karena kulit tidak mampu mempertahankan kelembabannya. Ciri dari kulit kering   adalah kulit terasa kaku seperti tertarik setelah mencuci muka dan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mereda setelah dilapisi dengan krim pelembab. Kondisi kulit dapat menjadi lebih buruk apabila terkena angin, perubahan cuaca dari dingin ke panas atau sebaliknya. Garis atau kerutan sekitar pipi, mata dan sekitar bibir dapat muncul dengan mudah pada wajah yang berkulit kering </w:t>
      </w:r>
    </w:p>
    <w:p w:rsidR="00E61A7B" w:rsidRPr="004D2EDF" w:rsidRDefault="00E61A7B" w:rsidP="00E61A7B">
      <w:pPr>
        <w:spacing w:after="0" w:line="480" w:lineRule="auto"/>
        <w:ind w:left="7" w:right="15"/>
        <w:jc w:val="both"/>
        <w:rPr>
          <w:rFonts w:ascii="Times New Roman" w:hAnsi="Times New Roman" w:cs="Times New Roman"/>
          <w:sz w:val="24"/>
          <w:szCs w:val="24"/>
        </w:rPr>
      </w:pPr>
      <w:r w:rsidRPr="004D2EDF">
        <w:rPr>
          <w:rFonts w:ascii="Times New Roman" w:hAnsi="Times New Roman" w:cs="Times New Roman"/>
          <w:sz w:val="24"/>
          <w:szCs w:val="24"/>
        </w:rPr>
        <w:t>4.</w:t>
      </w:r>
      <w:r w:rsidRPr="004D2EDF">
        <w:rPr>
          <w:rFonts w:ascii="Times New Roman" w:eastAsia="Arial" w:hAnsi="Times New Roman" w:cs="Times New Roman"/>
          <w:sz w:val="24"/>
          <w:szCs w:val="24"/>
        </w:rPr>
        <w:t xml:space="preserve"> </w:t>
      </w:r>
      <w:r w:rsidRPr="004D2EDF">
        <w:rPr>
          <w:rFonts w:ascii="Times New Roman" w:hAnsi="Times New Roman" w:cs="Times New Roman"/>
          <w:sz w:val="24"/>
          <w:szCs w:val="24"/>
        </w:rPr>
        <w:t xml:space="preserve">Kulit Sensitif </w:t>
      </w:r>
    </w:p>
    <w:p w:rsidR="00E61A7B" w:rsidRPr="004D2EDF" w:rsidRDefault="00E61A7B" w:rsidP="00E61A7B">
      <w:pPr>
        <w:spacing w:after="0" w:line="476" w:lineRule="auto"/>
        <w:ind w:left="-3" w:right="15" w:firstLine="372"/>
        <w:jc w:val="both"/>
        <w:rPr>
          <w:rFonts w:ascii="Times New Roman" w:hAnsi="Times New Roman" w:cs="Times New Roman"/>
          <w:sz w:val="24"/>
          <w:szCs w:val="24"/>
        </w:rPr>
      </w:pPr>
      <w:r w:rsidRPr="004D2EDF">
        <w:rPr>
          <w:rFonts w:ascii="Times New Roman" w:hAnsi="Times New Roman" w:cs="Times New Roman"/>
          <w:sz w:val="24"/>
          <w:szCs w:val="24"/>
        </w:rPr>
        <w:t xml:space="preserve">Diagnosis kulit sensitif didasarkan atas gejala-gejala penambahan warna, dan reaksi cepat terhadap rangsangan. Kulit sensitif biasanya lebih tipis dari jenis kulit lain sehingga sangat peka terhadap hal-hal yang bisa menimbulkan alergi (allergen). Pembuluh darah kapiler dan ujung saraf pada kulit sensitif terletak sangat dekat dengan permukaan kulit. Jika terkena allergen, reaksinya pun sangat cepat. Kulit sensitif seringkali tidak dapat diamati secara langsung, diperlukan </w:t>
      </w:r>
      <w:r w:rsidRPr="004D2EDF">
        <w:rPr>
          <w:rFonts w:ascii="Times New Roman" w:hAnsi="Times New Roman" w:cs="Times New Roman"/>
          <w:sz w:val="24"/>
          <w:szCs w:val="24"/>
        </w:rPr>
        <w:lastRenderedPageBreak/>
        <w:t xml:space="preserve">bantuan dokter kulit atau dermatolog untuk memeriksanya dalam tes alergi imunologi. Dalam pemeriksaan alergi, biasanya pasien akan diberi beberapa allergen </w:t>
      </w:r>
      <w:proofErr w:type="gramStart"/>
      <w:r w:rsidRPr="004D2EDF">
        <w:rPr>
          <w:rFonts w:ascii="Times New Roman" w:hAnsi="Times New Roman" w:cs="Times New Roman"/>
          <w:sz w:val="24"/>
          <w:szCs w:val="24"/>
        </w:rPr>
        <w:t xml:space="preserve">untuk </w:t>
      </w:r>
      <w:r>
        <w:rPr>
          <w:rFonts w:ascii="Times New Roman" w:hAnsi="Times New Roman" w:cs="Times New Roman"/>
          <w:sz w:val="24"/>
          <w:szCs w:val="24"/>
        </w:rPr>
        <w:t xml:space="preserve"> </w:t>
      </w:r>
      <w:r w:rsidRPr="004D2EDF">
        <w:rPr>
          <w:rFonts w:ascii="Times New Roman" w:hAnsi="Times New Roman" w:cs="Times New Roman"/>
          <w:sz w:val="24"/>
          <w:szCs w:val="24"/>
        </w:rPr>
        <w:t>mengetahui</w:t>
      </w:r>
      <w:proofErr w:type="gramEnd"/>
      <w:r w:rsidRPr="004D2EDF">
        <w:rPr>
          <w:rFonts w:ascii="Times New Roman" w:hAnsi="Times New Roman" w:cs="Times New Roman"/>
          <w:sz w:val="24"/>
          <w:szCs w:val="24"/>
        </w:rPr>
        <w:t xml:space="preserve"> kadar sensitivitas kulit. Kulit sensitif memiliki ciri-ciri sebagai </w:t>
      </w:r>
      <w:proofErr w:type="gramStart"/>
      <w:r w:rsidRPr="004D2EDF">
        <w:rPr>
          <w:rFonts w:ascii="Times New Roman" w:hAnsi="Times New Roman" w:cs="Times New Roman"/>
          <w:sz w:val="24"/>
          <w:szCs w:val="24"/>
        </w:rPr>
        <w:t>berikut :</w:t>
      </w:r>
      <w:proofErr w:type="gramEnd"/>
      <w:r w:rsidRPr="004D2EDF">
        <w:rPr>
          <w:rFonts w:ascii="Times New Roman" w:hAnsi="Times New Roman" w:cs="Times New Roman"/>
          <w:sz w:val="24"/>
          <w:szCs w:val="24"/>
        </w:rPr>
        <w:t xml:space="preserve"> mudah alergi, cepat bereaksi terhadap allergen, mudah iritasi dan terluka, tekstur kulit tipis, pembuluh darah kapiler dan ujung saraf berada sangat dekat dengan permukaan kulit sehingga kulit mudah terlihat kemerahan. </w:t>
      </w:r>
    </w:p>
    <w:p w:rsidR="00E61A7B" w:rsidRPr="004D2EDF" w:rsidRDefault="00E61A7B" w:rsidP="00E61A7B">
      <w:pPr>
        <w:spacing w:after="0" w:line="476" w:lineRule="auto"/>
        <w:ind w:left="-3" w:right="15" w:firstLine="723"/>
        <w:jc w:val="both"/>
        <w:rPr>
          <w:rFonts w:ascii="Times New Roman" w:hAnsi="Times New Roman" w:cs="Times New Roman"/>
          <w:sz w:val="24"/>
          <w:szCs w:val="24"/>
        </w:rPr>
      </w:pPr>
      <w:r w:rsidRPr="004D2EDF">
        <w:rPr>
          <w:rFonts w:ascii="Times New Roman" w:hAnsi="Times New Roman" w:cs="Times New Roman"/>
          <w:sz w:val="24"/>
          <w:szCs w:val="24"/>
        </w:rPr>
        <w:t xml:space="preserve">Faktor-faktor yang dapat menjadi allergen bagi kulit sensitif antara </w:t>
      </w:r>
      <w:proofErr w:type="gramStart"/>
      <w:r w:rsidRPr="004D2EDF">
        <w:rPr>
          <w:rFonts w:ascii="Times New Roman" w:hAnsi="Times New Roman" w:cs="Times New Roman"/>
          <w:sz w:val="24"/>
          <w:szCs w:val="24"/>
        </w:rPr>
        <w:t>lain :</w:t>
      </w:r>
      <w:proofErr w:type="gramEnd"/>
      <w:r w:rsidRPr="004D2EDF">
        <w:rPr>
          <w:rFonts w:ascii="Times New Roman" w:hAnsi="Times New Roman" w:cs="Times New Roman"/>
          <w:sz w:val="24"/>
          <w:szCs w:val="24"/>
        </w:rPr>
        <w:t xml:space="preserve"> makanan yang pedas dan berbumbu tajam, kafein, nikotin dan minuman beralkohol, niasin atau vitamin B3, kandungan parfum dan pewarna dalam kosmetika, sinar ultraviolet dan gangguan stres. Kulit sensitif berbeda dengan kulit reaktif. Meski timbul bercak kemerahan atau gatal-gatal akibat penggunaan kosmetika tertentu, belum tentu menjadi gejala atau tanda kulit sensitif. Kemungkinan bercak kemerahan tadi hanya menandakan iritasi ringan, yang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hilang sendiri. Kulit reaktif seperti ini dapat menjadi sensitif jika iritasi kemudian meluas dan sukar sembuh. Untuk membedakannya perlu dilakukan tes alergi imunologi oleh dokter kulit. </w:t>
      </w:r>
    </w:p>
    <w:p w:rsidR="00E61A7B" w:rsidRPr="004D2EDF" w:rsidRDefault="00E61A7B" w:rsidP="00E61A7B">
      <w:pPr>
        <w:spacing w:after="263"/>
        <w:ind w:left="7" w:right="15"/>
        <w:jc w:val="both"/>
        <w:rPr>
          <w:rFonts w:ascii="Times New Roman" w:hAnsi="Times New Roman" w:cs="Times New Roman"/>
          <w:sz w:val="24"/>
          <w:szCs w:val="24"/>
        </w:rPr>
      </w:pPr>
      <w:r w:rsidRPr="004D2EDF">
        <w:rPr>
          <w:rFonts w:ascii="Times New Roman" w:hAnsi="Times New Roman" w:cs="Times New Roman"/>
          <w:sz w:val="24"/>
          <w:szCs w:val="24"/>
        </w:rPr>
        <w:t>5.</w:t>
      </w:r>
      <w:r w:rsidRPr="004D2EDF">
        <w:rPr>
          <w:rFonts w:ascii="Times New Roman" w:eastAsia="Arial" w:hAnsi="Times New Roman" w:cs="Times New Roman"/>
          <w:sz w:val="24"/>
          <w:szCs w:val="24"/>
        </w:rPr>
        <w:t xml:space="preserve"> </w:t>
      </w:r>
      <w:r w:rsidRPr="004D2EDF">
        <w:rPr>
          <w:rFonts w:ascii="Times New Roman" w:hAnsi="Times New Roman" w:cs="Times New Roman"/>
          <w:sz w:val="24"/>
          <w:szCs w:val="24"/>
        </w:rPr>
        <w:t xml:space="preserve">Kulit Kombinasi atau Kulit Campuran </w:t>
      </w:r>
    </w:p>
    <w:p w:rsidR="00E61A7B" w:rsidRPr="004D2EDF" w:rsidRDefault="00E61A7B" w:rsidP="00E61A7B">
      <w:pPr>
        <w:spacing w:after="0" w:line="476" w:lineRule="auto"/>
        <w:ind w:left="-3" w:right="15" w:firstLine="372"/>
        <w:jc w:val="both"/>
        <w:rPr>
          <w:rFonts w:ascii="Times New Roman" w:hAnsi="Times New Roman" w:cs="Times New Roman"/>
          <w:sz w:val="24"/>
          <w:szCs w:val="24"/>
        </w:rPr>
      </w:pPr>
      <w:r w:rsidRPr="004D2EDF">
        <w:rPr>
          <w:rFonts w:ascii="Times New Roman" w:hAnsi="Times New Roman" w:cs="Times New Roman"/>
          <w:sz w:val="24"/>
          <w:szCs w:val="24"/>
        </w:rPr>
        <w:t xml:space="preserve">Faktor genetis menyebabkan kulit kombinasi banyak ditemukan di Asia. Banyak wanita timur terutama di daerah tropis yang memiliki kulit </w:t>
      </w:r>
      <w:proofErr w:type="gramStart"/>
      <w:r w:rsidRPr="004D2EDF">
        <w:rPr>
          <w:rFonts w:ascii="Times New Roman" w:hAnsi="Times New Roman" w:cs="Times New Roman"/>
          <w:sz w:val="24"/>
          <w:szCs w:val="24"/>
        </w:rPr>
        <w:t>kombinasi :</w:t>
      </w:r>
      <w:proofErr w:type="gramEnd"/>
      <w:r w:rsidRPr="004D2EDF">
        <w:rPr>
          <w:rFonts w:ascii="Times New Roman" w:hAnsi="Times New Roman" w:cs="Times New Roman"/>
          <w:sz w:val="24"/>
          <w:szCs w:val="24"/>
        </w:rPr>
        <w:t xml:space="preserve"> kering-berminyak atau normal-berminyak. Pada kondisi tertentu kadang dijumpai kulit sensitif-berminyak. Kulit kombinasi terjadi jika </w:t>
      </w:r>
      <w:proofErr w:type="gramStart"/>
      <w:r w:rsidRPr="004D2EDF">
        <w:rPr>
          <w:rFonts w:ascii="Times New Roman" w:hAnsi="Times New Roman" w:cs="Times New Roman"/>
          <w:sz w:val="24"/>
          <w:szCs w:val="24"/>
        </w:rPr>
        <w:t>kadar</w:t>
      </w:r>
      <w:proofErr w:type="gramEnd"/>
      <w:r w:rsidRPr="004D2EDF">
        <w:rPr>
          <w:rFonts w:ascii="Times New Roman" w:hAnsi="Times New Roman" w:cs="Times New Roman"/>
          <w:sz w:val="24"/>
          <w:szCs w:val="24"/>
        </w:rPr>
        <w:t xml:space="preserve"> minyak di wajah tidak merata. Pada bagian tertentu kelenjar keringat sangat aktif sedangkan daerah lain tidak, karena itu perawatan kulit kombinasi memerlukan perhatian khusus. Area kulit berminyak dirawat dengan perawatan untuk kulit berminyak dan di area kulit </w:t>
      </w:r>
      <w:r w:rsidRPr="004D2EDF">
        <w:rPr>
          <w:rFonts w:ascii="Times New Roman" w:hAnsi="Times New Roman" w:cs="Times New Roman"/>
          <w:sz w:val="24"/>
          <w:szCs w:val="24"/>
        </w:rPr>
        <w:lastRenderedPageBreak/>
        <w:t xml:space="preserve">kering atau normal dirawat sesuai dengan jenis kulit tersebut. Kulit kombinasi atau kulit campuran memiliki ciri-ciri yaitu kulit di daerah T berminyak sedangkan di daerah lain tergolong normal atau justru kering atau juga sebaliknya. Di samping itu tekstur kulit sesuai jenisnya yakni di area kulit berminyak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terjadi penebalan dan di area normal atau kering akan lebih tipis (Kusantati, 2008).  </w:t>
      </w:r>
    </w:p>
    <w:p w:rsidR="00E61A7B" w:rsidRPr="00C26402" w:rsidRDefault="00E61A7B" w:rsidP="00E61A7B">
      <w:pPr>
        <w:pStyle w:val="Heading3"/>
        <w:tabs>
          <w:tab w:val="center" w:pos="1376"/>
        </w:tabs>
        <w:spacing w:line="480" w:lineRule="auto"/>
        <w:ind w:left="-3"/>
        <w:jc w:val="both"/>
        <w:rPr>
          <w:rFonts w:ascii="Times New Roman" w:hAnsi="Times New Roman" w:cs="Times New Roman"/>
          <w:b w:val="0"/>
          <w:bCs w:val="0"/>
          <w:color w:val="auto"/>
        </w:rPr>
      </w:pPr>
      <w:r w:rsidRPr="00C26402">
        <w:rPr>
          <w:rFonts w:ascii="Times New Roman" w:hAnsi="Times New Roman" w:cs="Times New Roman"/>
          <w:color w:val="auto"/>
        </w:rPr>
        <w:t>2.</w:t>
      </w:r>
      <w:r>
        <w:rPr>
          <w:rFonts w:ascii="Times New Roman" w:hAnsi="Times New Roman" w:cs="Times New Roman"/>
          <w:color w:val="auto"/>
        </w:rPr>
        <w:t>5</w:t>
      </w:r>
      <w:r w:rsidRPr="00C26402">
        <w:rPr>
          <w:rFonts w:ascii="Times New Roman" w:hAnsi="Times New Roman" w:cs="Times New Roman"/>
          <w:color w:val="auto"/>
        </w:rPr>
        <w:t>.4</w:t>
      </w:r>
      <w:r w:rsidRPr="00C26402">
        <w:rPr>
          <w:rFonts w:ascii="Times New Roman" w:hAnsi="Times New Roman" w:cs="Times New Roman"/>
          <w:color w:val="auto"/>
        </w:rPr>
        <w:tab/>
        <w:t xml:space="preserve">Kulit Wajah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Kulit terbagi menjadi beberapa bagian, salah satunya kulit wajah. Kulit wajah adalah kulit yang melindungi bagian dalam dari wajah seperti mata, hidung, mulut, dan lainnya. Kulit wajah digolongkan menjadi beberapa jenis diantaranya adalah kulit normal, kombinasi, berminyak, kering, dan sensitif (Irawati, 2013).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Perawatan kulit wajah ialah salah satu penekanan utama untuk mendapatkan kulit yang sehat, cantik dan </w:t>
      </w:r>
      <w:proofErr w:type="gramStart"/>
      <w:r w:rsidRPr="004D2EDF">
        <w:rPr>
          <w:rFonts w:ascii="Times New Roman" w:hAnsi="Times New Roman" w:cs="Times New Roman"/>
          <w:sz w:val="24"/>
          <w:szCs w:val="24"/>
        </w:rPr>
        <w:t>segar</w:t>
      </w:r>
      <w:proofErr w:type="gramEnd"/>
      <w:r w:rsidRPr="004D2EDF">
        <w:rPr>
          <w:rFonts w:ascii="Times New Roman" w:hAnsi="Times New Roman" w:cs="Times New Roman"/>
          <w:sz w:val="24"/>
          <w:szCs w:val="24"/>
        </w:rPr>
        <w:t xml:space="preserve">. Perawatan kulit wajah merupakan </w:t>
      </w:r>
      <w:proofErr w:type="gramStart"/>
      <w:r w:rsidRPr="004D2EDF">
        <w:rPr>
          <w:rFonts w:ascii="Times New Roman" w:hAnsi="Times New Roman" w:cs="Times New Roman"/>
          <w:sz w:val="24"/>
          <w:szCs w:val="24"/>
        </w:rPr>
        <w:t>cara</w:t>
      </w:r>
      <w:proofErr w:type="gramEnd"/>
      <w:r w:rsidRPr="004D2EDF">
        <w:rPr>
          <w:rFonts w:ascii="Times New Roman" w:hAnsi="Times New Roman" w:cs="Times New Roman"/>
          <w:sz w:val="24"/>
          <w:szCs w:val="24"/>
        </w:rPr>
        <w:t xml:space="preserve"> yang dilakukan untuk mempertahankan kesehatan dan kecantikan kulit wajah seseorang. Perawatan kulit wajah dapat dilakukan dengan dua </w:t>
      </w:r>
      <w:proofErr w:type="gramStart"/>
      <w:r w:rsidRPr="004D2EDF">
        <w:rPr>
          <w:rFonts w:ascii="Times New Roman" w:hAnsi="Times New Roman" w:cs="Times New Roman"/>
          <w:sz w:val="24"/>
          <w:szCs w:val="24"/>
        </w:rPr>
        <w:t>cara</w:t>
      </w:r>
      <w:proofErr w:type="gramEnd"/>
      <w:r w:rsidRPr="004D2EDF">
        <w:rPr>
          <w:rFonts w:ascii="Times New Roman" w:hAnsi="Times New Roman" w:cs="Times New Roman"/>
          <w:sz w:val="24"/>
          <w:szCs w:val="24"/>
        </w:rPr>
        <w:t xml:space="preserve"> yaitu perawatan kulit dari dalam yaitu dengan mengkonsumsi makanan yang mengandung vitamin yang berguna untuk menjaga kesehatan kulit wajah dan perawatan kulit wajah dari luar dengan menggunakan kosmetik yang dioleskan pada permukaan kulit wajah dengan perlakuan khusus. Dengan perawatan dan pemeliharaan maka penampilan kulit </w:t>
      </w:r>
      <w:proofErr w:type="gramStart"/>
      <w:r w:rsidRPr="004D2EDF">
        <w:rPr>
          <w:rFonts w:ascii="Times New Roman" w:hAnsi="Times New Roman" w:cs="Times New Roman"/>
          <w:sz w:val="24"/>
          <w:szCs w:val="24"/>
        </w:rPr>
        <w:t>akan</w:t>
      </w:r>
      <w:proofErr w:type="gramEnd"/>
      <w:r w:rsidRPr="004D2EDF">
        <w:rPr>
          <w:rFonts w:ascii="Times New Roman" w:hAnsi="Times New Roman" w:cs="Times New Roman"/>
          <w:sz w:val="24"/>
          <w:szCs w:val="24"/>
        </w:rPr>
        <w:t xml:space="preserve"> terlihat sehat, terawat, serta senantiasa memancarkan kesegaran. Kulit wajah yang sehat memiliki kriteria yaitu konsistensi yang kenyal, elastis atau lentur, lembut, warna kulit bercahaya dan jenis kulit normal (Wirajayakusuma, 1998).  </w:t>
      </w:r>
    </w:p>
    <w:p w:rsidR="00E61A7B" w:rsidRPr="00C26402" w:rsidRDefault="00E61A7B" w:rsidP="00E61A7B">
      <w:pPr>
        <w:pStyle w:val="Heading2"/>
        <w:spacing w:before="0" w:line="480" w:lineRule="auto"/>
        <w:ind w:left="7"/>
        <w:jc w:val="both"/>
        <w:rPr>
          <w:rFonts w:ascii="Times New Roman" w:hAnsi="Times New Roman" w:cs="Times New Roman"/>
          <w:b w:val="0"/>
          <w:bCs w:val="0"/>
          <w:color w:val="auto"/>
          <w:sz w:val="24"/>
          <w:szCs w:val="24"/>
        </w:rPr>
      </w:pPr>
      <w:r w:rsidRPr="00C26402">
        <w:rPr>
          <w:rFonts w:ascii="Times New Roman" w:hAnsi="Times New Roman" w:cs="Times New Roman"/>
          <w:color w:val="auto"/>
          <w:sz w:val="24"/>
          <w:szCs w:val="24"/>
        </w:rPr>
        <w:lastRenderedPageBreak/>
        <w:t>2.</w:t>
      </w:r>
      <w:r>
        <w:rPr>
          <w:rFonts w:ascii="Times New Roman" w:hAnsi="Times New Roman" w:cs="Times New Roman"/>
          <w:color w:val="auto"/>
          <w:sz w:val="24"/>
          <w:szCs w:val="24"/>
        </w:rPr>
        <w:t>6</w:t>
      </w:r>
      <w:r w:rsidRPr="00C26402">
        <w:rPr>
          <w:rFonts w:ascii="Times New Roman" w:hAnsi="Times New Roman" w:cs="Times New Roman"/>
          <w:color w:val="auto"/>
          <w:sz w:val="24"/>
          <w:szCs w:val="24"/>
        </w:rPr>
        <w:t xml:space="preserve"> Jerawat  </w:t>
      </w:r>
    </w:p>
    <w:p w:rsidR="00E61A7B" w:rsidRPr="004F5BE2" w:rsidRDefault="00E61A7B" w:rsidP="00E61A7B">
      <w:pPr>
        <w:pStyle w:val="Heading3"/>
        <w:spacing w:before="0" w:line="480" w:lineRule="auto"/>
        <w:ind w:left="7"/>
        <w:jc w:val="both"/>
        <w:rPr>
          <w:rFonts w:ascii="Times New Roman" w:hAnsi="Times New Roman" w:cs="Times New Roman"/>
          <w:b w:val="0"/>
          <w:bCs w:val="0"/>
          <w:color w:val="auto"/>
        </w:rPr>
      </w:pPr>
      <w:r w:rsidRPr="00C26402">
        <w:rPr>
          <w:rFonts w:ascii="Times New Roman" w:hAnsi="Times New Roman" w:cs="Times New Roman"/>
          <w:color w:val="auto"/>
        </w:rPr>
        <w:t>2.</w:t>
      </w:r>
      <w:r>
        <w:rPr>
          <w:rFonts w:ascii="Times New Roman" w:hAnsi="Times New Roman" w:cs="Times New Roman"/>
          <w:color w:val="auto"/>
        </w:rPr>
        <w:t>6</w:t>
      </w:r>
      <w:r w:rsidRPr="00C26402">
        <w:rPr>
          <w:rFonts w:ascii="Times New Roman" w:hAnsi="Times New Roman" w:cs="Times New Roman"/>
          <w:color w:val="auto"/>
        </w:rPr>
        <w:t xml:space="preserve">.1 Pengertian Jerawat  </w:t>
      </w:r>
    </w:p>
    <w:p w:rsidR="00E61A7B" w:rsidRPr="004D2EDF" w:rsidRDefault="00E61A7B" w:rsidP="00E61A7B">
      <w:pPr>
        <w:spacing w:after="0" w:line="477" w:lineRule="auto"/>
        <w:ind w:left="-3" w:right="15" w:firstLine="720"/>
        <w:jc w:val="both"/>
        <w:rPr>
          <w:rFonts w:ascii="Times New Roman" w:hAnsi="Times New Roman" w:cs="Times New Roman"/>
          <w:sz w:val="24"/>
          <w:szCs w:val="24"/>
        </w:rPr>
      </w:pP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w:t>
      </w:r>
      <w:r w:rsidRPr="00256528">
        <w:rPr>
          <w:rFonts w:ascii="Times New Roman" w:hAnsi="Times New Roman" w:cs="Times New Roman"/>
          <w:i/>
          <w:iCs/>
          <w:sz w:val="24"/>
          <w:szCs w:val="24"/>
        </w:rPr>
        <w:t>Vulgaris</w:t>
      </w:r>
      <w:r w:rsidRPr="004D2EDF">
        <w:rPr>
          <w:rFonts w:ascii="Times New Roman" w:hAnsi="Times New Roman" w:cs="Times New Roman"/>
          <w:sz w:val="24"/>
          <w:szCs w:val="24"/>
        </w:rPr>
        <w:t xml:space="preserve"> </w:t>
      </w:r>
      <w:r w:rsidRPr="00256528">
        <w:rPr>
          <w:rFonts w:ascii="Times New Roman" w:hAnsi="Times New Roman" w:cs="Times New Roman"/>
          <w:sz w:val="24"/>
          <w:szCs w:val="24"/>
        </w:rPr>
        <w:t>(AV)</w:t>
      </w:r>
      <w:r w:rsidRPr="004D2EDF">
        <w:rPr>
          <w:rFonts w:ascii="Times New Roman" w:hAnsi="Times New Roman" w:cs="Times New Roman"/>
          <w:sz w:val="24"/>
          <w:szCs w:val="24"/>
        </w:rPr>
        <w:t xml:space="preserve"> atau jerawat merupakan penyakit kulit pada unit pilosebaseus, self-limited, bersifat multifaktorial. Asal mula kata akne masih kontroversial. Sebuah sumber mengatakan berasal dari bahasa Yunani achne, yang berarti efflorescence atau berkembang; ada yang mengatakan dari bahasa Latin acme, yang menyiratkan puncak; sumber lain menyebutkan hieroglif untuk kata AKU-T, sebuah simbol yang memberikan interpretasi bisul, pustul, atau bengkak yang menyakitkan (Murlistyarini, 2019).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merupakan suatu kondisi kompleks dengan keterlibatan beberapa faktor pencetus seperti pengaruh hormonal, peningkatan keratinisasi folikular, komponen mikrobial (seperti hiperkolonisasi bakteri </w:t>
      </w:r>
      <w:r w:rsidRPr="00983254">
        <w:rPr>
          <w:rFonts w:ascii="Times New Roman" w:eastAsia="Times New Roman" w:hAnsi="Times New Roman" w:cs="Times New Roman"/>
          <w:i/>
          <w:sz w:val="24"/>
          <w:szCs w:val="24"/>
        </w:rPr>
        <w:t>Propionibacterium acnes</w:t>
      </w:r>
      <w:r w:rsidRPr="004D2EDF">
        <w:rPr>
          <w:rFonts w:ascii="Times New Roman" w:hAnsi="Times New Roman" w:cs="Times New Roman"/>
          <w:sz w:val="24"/>
          <w:szCs w:val="24"/>
        </w:rPr>
        <w:t xml:space="preserve">), produksi sebum yang meningkat, dan pelepasan mediator inflamasi. Latar belakang genetik dari pasien </w:t>
      </w: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diduga berperan penting dalam patogenesis </w:t>
      </w: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namun pengetahuan mengenai karakter poligenik sifat </w:t>
      </w: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masih belum banyak diketahui (Murlistyarini, 2019).  </w:t>
      </w:r>
    </w:p>
    <w:p w:rsidR="00E61A7B" w:rsidRPr="004F5BE2" w:rsidRDefault="00E61A7B" w:rsidP="00E61A7B">
      <w:pPr>
        <w:pStyle w:val="Heading3"/>
        <w:spacing w:line="480" w:lineRule="auto"/>
        <w:jc w:val="both"/>
        <w:rPr>
          <w:rFonts w:ascii="Times New Roman" w:hAnsi="Times New Roman" w:cs="Times New Roman"/>
          <w:b w:val="0"/>
          <w:bCs w:val="0"/>
          <w:color w:val="auto"/>
        </w:rPr>
      </w:pPr>
      <w:r w:rsidRPr="008A32A4">
        <w:rPr>
          <w:rFonts w:ascii="Times New Roman" w:hAnsi="Times New Roman" w:cs="Times New Roman"/>
          <w:color w:val="auto"/>
        </w:rPr>
        <w:t>2.</w:t>
      </w:r>
      <w:r>
        <w:rPr>
          <w:rFonts w:ascii="Times New Roman" w:hAnsi="Times New Roman" w:cs="Times New Roman"/>
          <w:color w:val="auto"/>
        </w:rPr>
        <w:t>6</w:t>
      </w:r>
      <w:r w:rsidRPr="008A32A4">
        <w:rPr>
          <w:rFonts w:ascii="Times New Roman" w:hAnsi="Times New Roman" w:cs="Times New Roman"/>
          <w:color w:val="auto"/>
        </w:rPr>
        <w:t xml:space="preserve">.2 Etiologi Jerawat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Penyebab pasti dari </w:t>
      </w: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vulgaris masih belum diketahui, tetapi beberapa penyebab telah diajukan, yang diyakini memiliki peran internal, termasuk faktor internal seperti peningkatan sekresi sebum, hiperkeratosis folikel rambut dan koloni bakteri </w:t>
      </w:r>
      <w:r w:rsidRPr="004D2EDF">
        <w:rPr>
          <w:rFonts w:ascii="Times New Roman" w:eastAsia="Times New Roman" w:hAnsi="Times New Roman" w:cs="Times New Roman"/>
          <w:i/>
          <w:sz w:val="24"/>
          <w:szCs w:val="24"/>
        </w:rPr>
        <w:t xml:space="preserve"> Propionibacterium</w:t>
      </w:r>
      <w:r w:rsidRPr="004D2EDF">
        <w:rPr>
          <w:rFonts w:ascii="Times New Roman" w:hAnsi="Times New Roman" w:cs="Times New Roman"/>
          <w:sz w:val="24"/>
          <w:szCs w:val="24"/>
        </w:rPr>
        <w:t xml:space="preserve"> (</w:t>
      </w:r>
      <w:r w:rsidRPr="004D2EDF">
        <w:rPr>
          <w:rFonts w:ascii="Times New Roman" w:eastAsia="Times New Roman" w:hAnsi="Times New Roman" w:cs="Times New Roman"/>
          <w:i/>
          <w:sz w:val="24"/>
          <w:szCs w:val="24"/>
        </w:rPr>
        <w:t>P. acne),</w:t>
      </w:r>
      <w:r w:rsidRPr="004D2EDF">
        <w:rPr>
          <w:rFonts w:ascii="Times New Roman" w:hAnsi="Times New Roman" w:cs="Times New Roman"/>
          <w:sz w:val="24"/>
          <w:szCs w:val="24"/>
        </w:rPr>
        <w:t xml:space="preserve"> dan inflamsi serta faktor ekstrinsik yaitu stres, iklim/suhu/kelembaban, kosmetik, diet dan obat-obatan (Sibero et al., 2019). Sejalan dengan litaratur dari (Movita, 2014), penyebab pasti dan patogenesis </w:t>
      </w:r>
      <w:r w:rsidRPr="004D2EDF">
        <w:rPr>
          <w:rFonts w:ascii="Times New Roman" w:eastAsia="Times New Roman" w:hAnsi="Times New Roman" w:cs="Times New Roman"/>
          <w:i/>
          <w:sz w:val="24"/>
          <w:szCs w:val="24"/>
        </w:rPr>
        <w:t>acne</w:t>
      </w:r>
      <w:r w:rsidRPr="004D2EDF">
        <w:rPr>
          <w:rFonts w:ascii="Times New Roman" w:hAnsi="Times New Roman" w:cs="Times New Roman"/>
          <w:sz w:val="24"/>
          <w:szCs w:val="24"/>
        </w:rPr>
        <w:t xml:space="preserve"> vulgaris masih belum jelas. Namun, banyak faktor yang </w:t>
      </w:r>
      <w:r w:rsidRPr="004D2EDF">
        <w:rPr>
          <w:rFonts w:ascii="Times New Roman" w:hAnsi="Times New Roman" w:cs="Times New Roman"/>
          <w:sz w:val="24"/>
          <w:szCs w:val="24"/>
        </w:rPr>
        <w:lastRenderedPageBreak/>
        <w:t xml:space="preserve">berhubungan dengan patogenesis jerawat, seperti perubahan pola keratinisasi, peningkatan sekresi sebum, peningkatan kandungan androgen, dan psikologis, perkembangan stres, serta faktor lain seperti </w:t>
      </w:r>
      <w:proofErr w:type="gramStart"/>
      <w:r w:rsidRPr="004D2EDF">
        <w:rPr>
          <w:rFonts w:ascii="Times New Roman" w:hAnsi="Times New Roman" w:cs="Times New Roman"/>
          <w:sz w:val="24"/>
          <w:szCs w:val="24"/>
        </w:rPr>
        <w:t>usia</w:t>
      </w:r>
      <w:proofErr w:type="gramEnd"/>
      <w:r w:rsidRPr="004D2EDF">
        <w:rPr>
          <w:rFonts w:ascii="Times New Roman" w:hAnsi="Times New Roman" w:cs="Times New Roman"/>
          <w:sz w:val="24"/>
          <w:szCs w:val="24"/>
        </w:rPr>
        <w:t xml:space="preserve">, ras, keluarga, makanan, cuaca. </w:t>
      </w:r>
    </w:p>
    <w:p w:rsidR="00E61A7B" w:rsidRPr="004D2EDF" w:rsidRDefault="00E61A7B" w:rsidP="00E61A7B">
      <w:pPr>
        <w:spacing w:after="0" w:line="477"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Jerawat terjadi karena hipersensitivitas kelenjar sebaceous ke tingkat androgen dalam sirkulasi normal, yang diperburuk oleh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dan peradangan. Penyebab jerawat meliputi penggunaan obat-obatan seperti litium, steroid, dan antikonvulsan, paparan sinar matahari berlebih, penggunaan pakaian oklusif, gangguan endokrin, dan faktor genetik </w:t>
      </w:r>
      <w:r>
        <w:rPr>
          <w:rFonts w:ascii="Times New Roman" w:hAnsi="Times New Roman" w:cs="Times New Roman"/>
          <w:sz w:val="24"/>
          <w:szCs w:val="24"/>
        </w:rPr>
        <w:t>(</w:t>
      </w:r>
      <w:r w:rsidRPr="004D2EDF">
        <w:rPr>
          <w:rFonts w:ascii="Times New Roman" w:hAnsi="Times New Roman" w:cs="Times New Roman"/>
          <w:sz w:val="24"/>
          <w:szCs w:val="24"/>
        </w:rPr>
        <w:t xml:space="preserve">Sifatullah, 2021).  </w:t>
      </w:r>
    </w:p>
    <w:p w:rsidR="00E61A7B" w:rsidRDefault="00E61A7B" w:rsidP="00E61A7B">
      <w:pPr>
        <w:spacing w:after="0" w:line="476" w:lineRule="auto"/>
        <w:ind w:left="-3" w:right="15" w:firstLine="720"/>
        <w:jc w:val="both"/>
        <w:rPr>
          <w:rFonts w:ascii="Times New Roman" w:eastAsia="Times New Roman" w:hAnsi="Times New Roman" w:cs="Times New Roman"/>
          <w:i/>
          <w:sz w:val="24"/>
          <w:szCs w:val="24"/>
        </w:rPr>
      </w:pPr>
      <w:r w:rsidRPr="004D2EDF">
        <w:rPr>
          <w:rFonts w:ascii="Times New Roman" w:hAnsi="Times New Roman" w:cs="Times New Roman"/>
          <w:sz w:val="24"/>
          <w:szCs w:val="24"/>
        </w:rPr>
        <w:t xml:space="preserve">Jerawat memiliki gambaran klinis yang beragam, mulai dari komedo, papula, dan pustula hingga nodul dan jaringan parut, sehingga disebut penyakit kulit pleomorfik. Selain disebabkan oleh faktor hormonal dan folikel yang tersumbat, jerawat sering kali diperburuk oleh aktivitas bakteri yang menginfeksi jaringan kulit yang meradang. Bakteri yang paling sering menginfeksi kulit dan membentuk nanah adalah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kemudian menyusul bakteri </w:t>
      </w:r>
      <w:r w:rsidRPr="00983254">
        <w:rPr>
          <w:rFonts w:ascii="Times New Roman" w:eastAsia="Times New Roman" w:hAnsi="Times New Roman" w:cs="Times New Roman"/>
          <w:i/>
          <w:sz w:val="24"/>
          <w:szCs w:val="24"/>
        </w:rPr>
        <w:t>Staphylococcus aureus</w:t>
      </w:r>
      <w:r w:rsidRPr="004D2EDF">
        <w:rPr>
          <w:rFonts w:ascii="Times New Roman" w:hAnsi="Times New Roman" w:cs="Times New Roman"/>
          <w:sz w:val="24"/>
          <w:szCs w:val="24"/>
        </w:rPr>
        <w:t xml:space="preserve"> dan </w:t>
      </w:r>
      <w:r w:rsidRPr="004D2EDF">
        <w:rPr>
          <w:rFonts w:ascii="Times New Roman" w:eastAsia="Times New Roman" w:hAnsi="Times New Roman" w:cs="Times New Roman"/>
          <w:i/>
          <w:sz w:val="24"/>
          <w:szCs w:val="24"/>
        </w:rPr>
        <w:t>S. epidermidis</w:t>
      </w:r>
      <w:r w:rsidRPr="004D2EDF">
        <w:rPr>
          <w:rFonts w:ascii="Times New Roman" w:hAnsi="Times New Roman" w:cs="Times New Roman"/>
          <w:sz w:val="24"/>
          <w:szCs w:val="24"/>
        </w:rPr>
        <w:t xml:space="preserve"> (Karim </w:t>
      </w:r>
      <w:r w:rsidRPr="00AA7D87">
        <w:rPr>
          <w:rFonts w:ascii="Times New Roman" w:hAnsi="Times New Roman" w:cs="Times New Roman"/>
          <w:i/>
          <w:iCs/>
          <w:sz w:val="24"/>
          <w:szCs w:val="24"/>
        </w:rPr>
        <w:t>et al.,</w:t>
      </w:r>
      <w:r w:rsidRPr="004D2EDF">
        <w:rPr>
          <w:rFonts w:ascii="Times New Roman" w:hAnsi="Times New Roman" w:cs="Times New Roman"/>
          <w:sz w:val="24"/>
          <w:szCs w:val="24"/>
        </w:rPr>
        <w:t xml:space="preserve"> 2018). </w:t>
      </w:r>
    </w:p>
    <w:p w:rsidR="00E61A7B" w:rsidRDefault="00E61A7B" w:rsidP="00E61A7B">
      <w:pPr>
        <w:pStyle w:val="Heading3"/>
        <w:spacing w:line="480" w:lineRule="auto"/>
        <w:ind w:left="7"/>
        <w:jc w:val="both"/>
        <w:rPr>
          <w:rFonts w:ascii="Times New Roman" w:hAnsi="Times New Roman" w:cs="Times New Roman"/>
          <w:b w:val="0"/>
          <w:bCs w:val="0"/>
          <w:color w:val="auto"/>
        </w:rPr>
      </w:pPr>
      <w:proofErr w:type="gramStart"/>
      <w:r w:rsidRPr="00C26402">
        <w:rPr>
          <w:rFonts w:ascii="Times New Roman" w:hAnsi="Times New Roman" w:cs="Times New Roman"/>
          <w:color w:val="auto"/>
        </w:rPr>
        <w:t>2.</w:t>
      </w:r>
      <w:r>
        <w:rPr>
          <w:rFonts w:ascii="Times New Roman" w:hAnsi="Times New Roman" w:cs="Times New Roman"/>
          <w:color w:val="auto"/>
        </w:rPr>
        <w:t>6.3</w:t>
      </w:r>
      <w:r w:rsidRPr="00C26402">
        <w:rPr>
          <w:rFonts w:ascii="Times New Roman" w:hAnsi="Times New Roman" w:cs="Times New Roman"/>
          <w:color w:val="auto"/>
        </w:rPr>
        <w:t xml:space="preserve">  Patofisiologi</w:t>
      </w:r>
      <w:proofErr w:type="gramEnd"/>
      <w:r w:rsidRPr="00C26402">
        <w:rPr>
          <w:rFonts w:ascii="Times New Roman" w:hAnsi="Times New Roman" w:cs="Times New Roman"/>
          <w:color w:val="auto"/>
        </w:rPr>
        <w:t xml:space="preserve"> Jerawat </w:t>
      </w:r>
    </w:p>
    <w:p w:rsidR="00E61A7B" w:rsidRPr="004D2EDF" w:rsidRDefault="00E61A7B" w:rsidP="00E61A7B">
      <w:pPr>
        <w:spacing w:after="0" w:line="477" w:lineRule="auto"/>
        <w:ind w:left="-3" w:right="15" w:firstLine="712"/>
        <w:jc w:val="both"/>
        <w:rPr>
          <w:rFonts w:ascii="Times New Roman" w:hAnsi="Times New Roman" w:cs="Times New Roman"/>
          <w:sz w:val="24"/>
          <w:szCs w:val="24"/>
        </w:rPr>
      </w:pPr>
      <w:r w:rsidRPr="004D2EDF">
        <w:rPr>
          <w:rFonts w:ascii="Times New Roman" w:hAnsi="Times New Roman" w:cs="Times New Roman"/>
          <w:sz w:val="24"/>
          <w:szCs w:val="24"/>
        </w:rPr>
        <w:t xml:space="preserve">Mekanisme pertama pembentukan A. vulgaris, yaitu stimulasi pada kelenjar sebasea yang menyebabkan sebum berlebih biasanya dimulai pada masa pubertas. Kedua, pembentukan jerawat terkait dengan proliferasi keratinosit yang abnormal, adhesi dan diferensiasi cabang bawah folikel folikel. Ketiga, pembentukan lesi inflamasi berperan pada bakteri anaerob, </w:t>
      </w:r>
      <w:r w:rsidRPr="004D2EDF">
        <w:rPr>
          <w:rFonts w:ascii="Times New Roman" w:eastAsia="Times New Roman" w:hAnsi="Times New Roman" w:cs="Times New Roman"/>
          <w:i/>
          <w:sz w:val="24"/>
          <w:szCs w:val="24"/>
        </w:rPr>
        <w:t xml:space="preserve">P. acne. </w:t>
      </w:r>
      <w:r>
        <w:rPr>
          <w:rFonts w:ascii="Times New Roman" w:hAnsi="Times New Roman" w:cs="Times New Roman"/>
          <w:sz w:val="24"/>
          <w:szCs w:val="24"/>
        </w:rPr>
        <w:t>(</w:t>
      </w:r>
      <w:r w:rsidRPr="004D2EDF">
        <w:rPr>
          <w:rFonts w:ascii="Times New Roman" w:hAnsi="Times New Roman" w:cs="Times New Roman"/>
          <w:sz w:val="24"/>
          <w:szCs w:val="24"/>
        </w:rPr>
        <w:t xml:space="preserve">Sifatullah, 2021).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983254">
        <w:rPr>
          <w:rFonts w:ascii="Times New Roman" w:eastAsia="Times New Roman" w:hAnsi="Times New Roman" w:cs="Times New Roman"/>
          <w:i/>
          <w:sz w:val="24"/>
          <w:szCs w:val="24"/>
        </w:rPr>
        <w:t>Propionibacterium acnes</w:t>
      </w:r>
      <w:r w:rsidRPr="004D2EDF">
        <w:rPr>
          <w:rFonts w:ascii="Times New Roman" w:hAnsi="Times New Roman" w:cs="Times New Roman"/>
          <w:sz w:val="24"/>
          <w:szCs w:val="24"/>
        </w:rPr>
        <w:t xml:space="preserve"> adalah bakteri gram positif dan anaerob, yang merupakan flora normal kelenjar sebaceous berbulu. Remaja dengan jerawat </w:t>
      </w:r>
      <w:r w:rsidRPr="004D2EDF">
        <w:rPr>
          <w:rFonts w:ascii="Times New Roman" w:hAnsi="Times New Roman" w:cs="Times New Roman"/>
          <w:sz w:val="24"/>
          <w:szCs w:val="24"/>
        </w:rPr>
        <w:lastRenderedPageBreak/>
        <w:t xml:space="preserve">memiliki konsentrasi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yang lebih tinggi dibandingkan mereka yang tidak berjerawat, tetapi tidak ada korelasi antara ju</w:t>
      </w:r>
      <w:r>
        <w:rPr>
          <w:rFonts w:ascii="Times New Roman" w:hAnsi="Times New Roman" w:cs="Times New Roman"/>
          <w:sz w:val="24"/>
          <w:szCs w:val="24"/>
        </w:rPr>
        <w:t>ml</w:t>
      </w:r>
      <w:r w:rsidRPr="004D2EDF">
        <w:rPr>
          <w:rFonts w:ascii="Times New Roman" w:hAnsi="Times New Roman" w:cs="Times New Roman"/>
          <w:sz w:val="24"/>
          <w:szCs w:val="24"/>
        </w:rPr>
        <w:t xml:space="preserve">ah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dan tingkat keparahan jerawat. Peran </w:t>
      </w:r>
      <w:r w:rsidRPr="004D2EDF">
        <w:rPr>
          <w:rFonts w:ascii="Times New Roman" w:eastAsia="Times New Roman" w:hAnsi="Times New Roman" w:cs="Times New Roman"/>
          <w:i/>
          <w:sz w:val="24"/>
          <w:szCs w:val="24"/>
        </w:rPr>
        <w:t xml:space="preserve">P. acnes </w:t>
      </w:r>
      <w:r w:rsidRPr="004D2EDF">
        <w:rPr>
          <w:rFonts w:ascii="Times New Roman" w:hAnsi="Times New Roman" w:cs="Times New Roman"/>
          <w:sz w:val="24"/>
          <w:szCs w:val="24"/>
        </w:rPr>
        <w:t xml:space="preserve">dalam patogenesis jerawat adalah menguraikan trigliserida yang merupakan komponen sebum menjadi asam lemak bebas, sehingga terjadi kolonisasi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dan menyebabkan inflamasi. Selain itu, antibodi terhadap antigen dinding sel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dapat meningkatkan respon inflamasi melalui aktivasi komplemen (Sifatullah, 2021).  </w:t>
      </w:r>
    </w:p>
    <w:p w:rsidR="00E61A7B" w:rsidRPr="004D2EDF" w:rsidRDefault="00E61A7B" w:rsidP="00E61A7B">
      <w:pPr>
        <w:spacing w:after="0" w:line="476"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Beberapa faktor yang dipercaya menjadi penyebab timbulnya jerawat adalah faktor internal, di antaranya adalah faktor fisik dan psikologis. Faktor fisiologis meliputi perubahan </w:t>
      </w:r>
      <w:proofErr w:type="gramStart"/>
      <w:r w:rsidRPr="004D2EDF">
        <w:rPr>
          <w:rFonts w:ascii="Times New Roman" w:hAnsi="Times New Roman" w:cs="Times New Roman"/>
          <w:sz w:val="24"/>
          <w:szCs w:val="24"/>
        </w:rPr>
        <w:t>cara</w:t>
      </w:r>
      <w:proofErr w:type="gramEnd"/>
      <w:r w:rsidRPr="004D2EDF">
        <w:rPr>
          <w:rFonts w:ascii="Times New Roman" w:hAnsi="Times New Roman" w:cs="Times New Roman"/>
          <w:sz w:val="24"/>
          <w:szCs w:val="24"/>
        </w:rPr>
        <w:t xml:space="preserve"> produksi kreatinin dalam folikel, peningkatan sekresi sebum, pembentukan komponen asam lemak, peningkatan ju</w:t>
      </w:r>
      <w:r>
        <w:rPr>
          <w:rFonts w:ascii="Times New Roman" w:hAnsi="Times New Roman" w:cs="Times New Roman"/>
          <w:sz w:val="24"/>
          <w:szCs w:val="24"/>
        </w:rPr>
        <w:t>ml</w:t>
      </w:r>
      <w:r w:rsidRPr="004D2EDF">
        <w:rPr>
          <w:rFonts w:ascii="Times New Roman" w:hAnsi="Times New Roman" w:cs="Times New Roman"/>
          <w:sz w:val="24"/>
          <w:szCs w:val="24"/>
        </w:rPr>
        <w:t xml:space="preserve">ah flora folikel, terjadinya reaksi inang, androgen anabolik, kortikosteroid, dan gonadotropin. Selain itu ada pengaruh faktor psikologis yaitu stres serta faktor eksternal meliputi </w:t>
      </w:r>
      <w:proofErr w:type="gramStart"/>
      <w:r w:rsidRPr="004D2EDF">
        <w:rPr>
          <w:rFonts w:ascii="Times New Roman" w:hAnsi="Times New Roman" w:cs="Times New Roman"/>
          <w:sz w:val="24"/>
          <w:szCs w:val="24"/>
        </w:rPr>
        <w:t>usia</w:t>
      </w:r>
      <w:proofErr w:type="gramEnd"/>
      <w:r w:rsidRPr="004D2EDF">
        <w:rPr>
          <w:rFonts w:ascii="Times New Roman" w:hAnsi="Times New Roman" w:cs="Times New Roman"/>
          <w:sz w:val="24"/>
          <w:szCs w:val="24"/>
        </w:rPr>
        <w:t xml:space="preserve">, makanan, cuaca, aktivitas, lingkungan, penggunaan kosmetik dan perawatan wajah. Mengingat banyaknya faktor yang dapat menyebabkan timbulnya masalah jerawat, masalahnya terbatas pada perawatan wajah (Sifatullah, 2021).  </w:t>
      </w:r>
    </w:p>
    <w:p w:rsidR="00E61A7B" w:rsidRPr="00C26402" w:rsidRDefault="00E61A7B" w:rsidP="00E61A7B">
      <w:pPr>
        <w:pStyle w:val="Heading3"/>
        <w:spacing w:line="480" w:lineRule="auto"/>
        <w:ind w:left="7"/>
        <w:jc w:val="both"/>
        <w:rPr>
          <w:rFonts w:ascii="Times New Roman" w:hAnsi="Times New Roman" w:cs="Times New Roman"/>
          <w:b w:val="0"/>
          <w:bCs w:val="0"/>
          <w:color w:val="auto"/>
        </w:rPr>
      </w:pPr>
      <w:proofErr w:type="gramStart"/>
      <w:r w:rsidRPr="00C26402">
        <w:rPr>
          <w:rFonts w:ascii="Times New Roman" w:hAnsi="Times New Roman" w:cs="Times New Roman"/>
          <w:color w:val="auto"/>
        </w:rPr>
        <w:t>2.</w:t>
      </w:r>
      <w:r>
        <w:rPr>
          <w:rFonts w:ascii="Times New Roman" w:hAnsi="Times New Roman" w:cs="Times New Roman"/>
          <w:color w:val="auto"/>
        </w:rPr>
        <w:t>6.4</w:t>
      </w:r>
      <w:r w:rsidRPr="00C26402">
        <w:rPr>
          <w:rFonts w:ascii="Times New Roman" w:hAnsi="Times New Roman" w:cs="Times New Roman"/>
          <w:color w:val="auto"/>
        </w:rPr>
        <w:t xml:space="preserve">  Pengobatan</w:t>
      </w:r>
      <w:proofErr w:type="gramEnd"/>
      <w:r w:rsidRPr="00C26402">
        <w:rPr>
          <w:rFonts w:ascii="Times New Roman" w:hAnsi="Times New Roman" w:cs="Times New Roman"/>
          <w:color w:val="auto"/>
        </w:rPr>
        <w:t xml:space="preserve"> Jerawat </w:t>
      </w:r>
    </w:p>
    <w:p w:rsidR="00E61A7B" w:rsidRPr="004D2EDF" w:rsidRDefault="00E61A7B" w:rsidP="00E61A7B">
      <w:pPr>
        <w:spacing w:after="0" w:line="480" w:lineRule="auto"/>
        <w:ind w:right="14"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Pengobatan jerawat dilakukan dengan </w:t>
      </w:r>
      <w:proofErr w:type="gramStart"/>
      <w:r w:rsidRPr="004D2EDF">
        <w:rPr>
          <w:rFonts w:ascii="Times New Roman" w:hAnsi="Times New Roman" w:cs="Times New Roman"/>
          <w:sz w:val="24"/>
          <w:szCs w:val="24"/>
        </w:rPr>
        <w:t>cara</w:t>
      </w:r>
      <w:proofErr w:type="gramEnd"/>
      <w:r w:rsidRPr="004D2EDF">
        <w:rPr>
          <w:rFonts w:ascii="Times New Roman" w:hAnsi="Times New Roman" w:cs="Times New Roman"/>
          <w:sz w:val="24"/>
          <w:szCs w:val="24"/>
        </w:rPr>
        <w:t xml:space="preserve"> memperbaiki folikel yang abnormal, mengurangi produksi sebum, mengurangi ju</w:t>
      </w:r>
      <w:r>
        <w:rPr>
          <w:rFonts w:ascii="Times New Roman" w:hAnsi="Times New Roman" w:cs="Times New Roman"/>
          <w:sz w:val="24"/>
          <w:szCs w:val="24"/>
        </w:rPr>
        <w:t>ml</w:t>
      </w:r>
      <w:r w:rsidRPr="004D2EDF">
        <w:rPr>
          <w:rFonts w:ascii="Times New Roman" w:hAnsi="Times New Roman" w:cs="Times New Roman"/>
          <w:sz w:val="24"/>
          <w:szCs w:val="24"/>
        </w:rPr>
        <w:t xml:space="preserve">ah koloni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atau hasil metaboliknya, dan mengurangi peradangan pada kulit. Populasi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dapat dikurangi dengan pemberian zat antibakteri seperti eritromisin, klindamisin dan tetrasiklin (Hafsari </w:t>
      </w:r>
      <w:r w:rsidRPr="00AA7D87">
        <w:rPr>
          <w:rFonts w:ascii="Times New Roman" w:hAnsi="Times New Roman" w:cs="Times New Roman"/>
          <w:i/>
          <w:iCs/>
          <w:sz w:val="24"/>
          <w:szCs w:val="24"/>
        </w:rPr>
        <w:t>et al.,</w:t>
      </w:r>
      <w:r w:rsidRPr="004D2EDF">
        <w:rPr>
          <w:rFonts w:ascii="Times New Roman" w:hAnsi="Times New Roman" w:cs="Times New Roman"/>
          <w:sz w:val="24"/>
          <w:szCs w:val="24"/>
        </w:rPr>
        <w:t xml:space="preserve"> 2015). Mekanisme kerja pengobatan yang paling umum untuk jerawat dapat dikategorikan dalam kategori berikut karena </w:t>
      </w:r>
      <w:r w:rsidRPr="004D2EDF">
        <w:rPr>
          <w:rFonts w:ascii="Times New Roman" w:hAnsi="Times New Roman" w:cs="Times New Roman"/>
          <w:sz w:val="24"/>
          <w:szCs w:val="24"/>
        </w:rPr>
        <w:lastRenderedPageBreak/>
        <w:t xml:space="preserve">berhubungan dengan patofisiologi, memperbaiki pola keratinisasi folikel yang berubah, menurunkan aktivitas kelenjar sebaceous, menurunkan populasi bakteri folikuler, khususnya </w:t>
      </w:r>
      <w:r w:rsidRPr="004D2EDF">
        <w:rPr>
          <w:rFonts w:ascii="Times New Roman" w:eastAsia="Times New Roman" w:hAnsi="Times New Roman" w:cs="Times New Roman"/>
          <w:i/>
          <w:sz w:val="24"/>
          <w:szCs w:val="24"/>
        </w:rPr>
        <w:t>P. acnes,</w:t>
      </w:r>
      <w:r w:rsidRPr="004D2EDF">
        <w:rPr>
          <w:rFonts w:ascii="Times New Roman" w:hAnsi="Times New Roman" w:cs="Times New Roman"/>
          <w:sz w:val="24"/>
          <w:szCs w:val="24"/>
        </w:rPr>
        <w:t xml:space="preserve"> dan menggunakan efek anti inflamasi (Sifatullah, 2021).  </w:t>
      </w:r>
    </w:p>
    <w:p w:rsidR="00E61A7B" w:rsidRPr="00C26402" w:rsidRDefault="00E61A7B" w:rsidP="00E61A7B">
      <w:pPr>
        <w:pStyle w:val="Heading3"/>
        <w:spacing w:line="480" w:lineRule="auto"/>
        <w:ind w:left="7"/>
        <w:jc w:val="both"/>
        <w:rPr>
          <w:rFonts w:ascii="Times New Roman" w:hAnsi="Times New Roman" w:cs="Times New Roman"/>
          <w:b w:val="0"/>
          <w:bCs w:val="0"/>
          <w:color w:val="auto"/>
        </w:rPr>
      </w:pPr>
      <w:proofErr w:type="gramStart"/>
      <w:r w:rsidRPr="00C26402">
        <w:rPr>
          <w:rFonts w:ascii="Times New Roman" w:hAnsi="Times New Roman" w:cs="Times New Roman"/>
          <w:color w:val="auto"/>
        </w:rPr>
        <w:t>2.</w:t>
      </w:r>
      <w:r>
        <w:rPr>
          <w:rFonts w:ascii="Times New Roman" w:hAnsi="Times New Roman" w:cs="Times New Roman"/>
          <w:color w:val="auto"/>
        </w:rPr>
        <w:t>6.5</w:t>
      </w:r>
      <w:r w:rsidRPr="00C26402">
        <w:rPr>
          <w:rFonts w:ascii="Times New Roman" w:hAnsi="Times New Roman" w:cs="Times New Roman"/>
          <w:color w:val="auto"/>
        </w:rPr>
        <w:t xml:space="preserve">  Pencegahan</w:t>
      </w:r>
      <w:proofErr w:type="gramEnd"/>
      <w:r w:rsidRPr="00C26402">
        <w:rPr>
          <w:rFonts w:ascii="Times New Roman" w:hAnsi="Times New Roman" w:cs="Times New Roman"/>
          <w:color w:val="auto"/>
        </w:rPr>
        <w:t xml:space="preserve"> Jerawat  </w:t>
      </w:r>
    </w:p>
    <w:p w:rsidR="00E61A7B" w:rsidRDefault="00E61A7B" w:rsidP="00E61A7B">
      <w:pPr>
        <w:spacing w:after="0" w:line="477" w:lineRule="auto"/>
        <w:ind w:left="-3" w:right="15" w:firstLine="720"/>
        <w:jc w:val="both"/>
        <w:rPr>
          <w:rFonts w:ascii="Times New Roman" w:hAnsi="Times New Roman" w:cs="Times New Roman"/>
          <w:sz w:val="24"/>
          <w:szCs w:val="24"/>
        </w:rPr>
      </w:pPr>
      <w:r w:rsidRPr="004D2EDF">
        <w:rPr>
          <w:rFonts w:ascii="Times New Roman" w:hAnsi="Times New Roman" w:cs="Times New Roman"/>
          <w:sz w:val="24"/>
          <w:szCs w:val="24"/>
        </w:rPr>
        <w:t xml:space="preserve">Pencegahan jerawat dapat dilakukan dengan menghindari faktor-faktor pemicunya. Melakukan perawatan kulit wajah dengan benar, menerapkan </w:t>
      </w:r>
      <w:proofErr w:type="gramStart"/>
      <w:r w:rsidRPr="004D2EDF">
        <w:rPr>
          <w:rFonts w:ascii="Times New Roman" w:hAnsi="Times New Roman" w:cs="Times New Roman"/>
          <w:sz w:val="24"/>
          <w:szCs w:val="24"/>
        </w:rPr>
        <w:t>gaya</w:t>
      </w:r>
      <w:proofErr w:type="gramEnd"/>
      <w:r w:rsidRPr="004D2EDF">
        <w:rPr>
          <w:rFonts w:ascii="Times New Roman" w:hAnsi="Times New Roman" w:cs="Times New Roman"/>
          <w:sz w:val="24"/>
          <w:szCs w:val="24"/>
        </w:rPr>
        <w:t xml:space="preserve"> hidup sehat dengan tepat mulai dari pola makan, olahraga, dan pengelolaan emosi, merokok dilaporkan menyebabkan prevalensi dan keparahan jerawat. Rokok mengandung asam arakidonat dan hidrokarbon polisiklik aromatik dalam ju</w:t>
      </w:r>
      <w:r>
        <w:rPr>
          <w:rFonts w:ascii="Times New Roman" w:hAnsi="Times New Roman" w:cs="Times New Roman"/>
          <w:sz w:val="24"/>
          <w:szCs w:val="24"/>
        </w:rPr>
        <w:t>ml</w:t>
      </w:r>
      <w:r w:rsidRPr="004D2EDF">
        <w:rPr>
          <w:rFonts w:ascii="Times New Roman" w:hAnsi="Times New Roman" w:cs="Times New Roman"/>
          <w:sz w:val="24"/>
          <w:szCs w:val="24"/>
        </w:rPr>
        <w:t xml:space="preserve">ah besar, yang menyebabkan peradangan melalui fosfolipase dan selanjutnya merangsang sintesis asam arakidonat. Selain itu, diduga terdapat reseptor asetilkolin keratinosit nikotinat yang dapat menginduksi hiperkeratosis dan menimbulkan komedo (Sifatullah, 2021).  </w:t>
      </w:r>
    </w:p>
    <w:p w:rsidR="00E61A7B" w:rsidRPr="00A523A7" w:rsidRDefault="00E61A7B" w:rsidP="00E61A7B">
      <w:pPr>
        <w:pStyle w:val="Heading2"/>
        <w:spacing w:line="480" w:lineRule="auto"/>
        <w:ind w:left="7"/>
        <w:jc w:val="both"/>
        <w:rPr>
          <w:rFonts w:ascii="Times New Roman" w:hAnsi="Times New Roman" w:cs="Times New Roman"/>
          <w:b w:val="0"/>
          <w:bCs w:val="0"/>
          <w:color w:val="auto"/>
          <w:sz w:val="24"/>
          <w:szCs w:val="24"/>
        </w:rPr>
      </w:pPr>
      <w:r w:rsidRPr="00A523A7">
        <w:rPr>
          <w:rFonts w:ascii="Times New Roman" w:hAnsi="Times New Roman" w:cs="Times New Roman"/>
          <w:color w:val="auto"/>
          <w:sz w:val="24"/>
          <w:szCs w:val="24"/>
        </w:rPr>
        <w:t>2.</w:t>
      </w:r>
      <w:r>
        <w:rPr>
          <w:rFonts w:ascii="Times New Roman" w:hAnsi="Times New Roman" w:cs="Times New Roman"/>
          <w:color w:val="auto"/>
          <w:sz w:val="24"/>
          <w:szCs w:val="24"/>
        </w:rPr>
        <w:t>7</w:t>
      </w:r>
      <w:r w:rsidRPr="00A523A7">
        <w:rPr>
          <w:rFonts w:ascii="Times New Roman" w:hAnsi="Times New Roman" w:cs="Times New Roman"/>
          <w:color w:val="auto"/>
          <w:sz w:val="24"/>
          <w:szCs w:val="24"/>
        </w:rPr>
        <w:t xml:space="preserve"> Sterilisasi </w:t>
      </w:r>
    </w:p>
    <w:p w:rsidR="00E61A7B" w:rsidRPr="00243DC2" w:rsidRDefault="00E61A7B" w:rsidP="00E61A7B">
      <w:pPr>
        <w:spacing w:after="0" w:line="477" w:lineRule="auto"/>
        <w:ind w:left="5" w:right="1" w:firstLine="709"/>
        <w:jc w:val="both"/>
        <w:rPr>
          <w:rFonts w:ascii="Times New Roman" w:hAnsi="Times New Roman" w:cs="Times New Roman"/>
          <w:sz w:val="24"/>
          <w:szCs w:val="24"/>
        </w:rPr>
      </w:pPr>
      <w:r w:rsidRPr="00243DC2">
        <w:rPr>
          <w:rFonts w:ascii="Times New Roman" w:hAnsi="Times New Roman" w:cs="Times New Roman"/>
          <w:sz w:val="24"/>
          <w:szCs w:val="24"/>
        </w:rPr>
        <w:t xml:space="preserve">Sterilisasi adalah proses pembunuhan atau pemindahan mikroorganisme dan spora yang hidup dari sediaan untuk menghasilkan keadaan yang steril dengan </w:t>
      </w:r>
      <w:proofErr w:type="gramStart"/>
      <w:r w:rsidRPr="00243DC2">
        <w:rPr>
          <w:rFonts w:ascii="Times New Roman" w:hAnsi="Times New Roman" w:cs="Times New Roman"/>
          <w:sz w:val="24"/>
          <w:szCs w:val="24"/>
        </w:rPr>
        <w:t>cara</w:t>
      </w:r>
      <w:proofErr w:type="gramEnd"/>
      <w:r w:rsidRPr="00243DC2">
        <w:rPr>
          <w:rFonts w:ascii="Times New Roman" w:hAnsi="Times New Roman" w:cs="Times New Roman"/>
          <w:sz w:val="24"/>
          <w:szCs w:val="24"/>
        </w:rPr>
        <w:t xml:space="preserve"> yang mungkin (Tungadi, 2017). </w:t>
      </w:r>
    </w:p>
    <w:p w:rsidR="00E61A7B" w:rsidRPr="00243DC2" w:rsidRDefault="00E61A7B" w:rsidP="00E61A7B">
      <w:pPr>
        <w:spacing w:after="244"/>
        <w:ind w:left="709" w:right="1"/>
        <w:jc w:val="both"/>
        <w:rPr>
          <w:rFonts w:ascii="Times New Roman" w:hAnsi="Times New Roman" w:cs="Times New Roman"/>
          <w:sz w:val="24"/>
          <w:szCs w:val="24"/>
        </w:rPr>
      </w:pPr>
      <w:r w:rsidRPr="00243DC2">
        <w:rPr>
          <w:rFonts w:ascii="Times New Roman" w:hAnsi="Times New Roman" w:cs="Times New Roman"/>
          <w:sz w:val="24"/>
          <w:szCs w:val="24"/>
        </w:rPr>
        <w:t xml:space="preserve">Cara-cara sterilisasi yaitu:  </w:t>
      </w:r>
    </w:p>
    <w:p w:rsidR="00E61A7B" w:rsidRPr="00243DC2" w:rsidRDefault="00E61A7B" w:rsidP="00E61A7B">
      <w:pPr>
        <w:numPr>
          <w:ilvl w:val="0"/>
          <w:numId w:val="28"/>
        </w:numPr>
        <w:spacing w:after="241" w:line="270" w:lineRule="auto"/>
        <w:ind w:right="1" w:hanging="361"/>
        <w:jc w:val="both"/>
        <w:rPr>
          <w:rFonts w:ascii="Times New Roman" w:hAnsi="Times New Roman" w:cs="Times New Roman"/>
          <w:sz w:val="24"/>
          <w:szCs w:val="24"/>
        </w:rPr>
      </w:pPr>
      <w:r w:rsidRPr="00243DC2">
        <w:rPr>
          <w:rFonts w:ascii="Times New Roman" w:hAnsi="Times New Roman" w:cs="Times New Roman"/>
          <w:sz w:val="24"/>
          <w:szCs w:val="24"/>
        </w:rPr>
        <w:t xml:space="preserve">Sterilisasi dengan bahan kimia, contohnya: senyawa fenol dan turunannya. </w:t>
      </w:r>
    </w:p>
    <w:p w:rsidR="00E61A7B" w:rsidRPr="00243DC2" w:rsidRDefault="00E61A7B" w:rsidP="00E61A7B">
      <w:pPr>
        <w:spacing w:after="0" w:line="480" w:lineRule="auto"/>
        <w:ind w:left="709" w:right="41" w:hanging="283"/>
        <w:jc w:val="both"/>
        <w:rPr>
          <w:rFonts w:ascii="Times New Roman" w:hAnsi="Times New Roman" w:cs="Times New Roman"/>
          <w:sz w:val="24"/>
          <w:szCs w:val="24"/>
        </w:rPr>
      </w:pPr>
      <w:r w:rsidRPr="00243DC2">
        <w:rPr>
          <w:rFonts w:ascii="Times New Roman" w:hAnsi="Times New Roman" w:cs="Times New Roman"/>
          <w:sz w:val="24"/>
          <w:szCs w:val="24"/>
        </w:rPr>
        <w:t xml:space="preserve">Contohnya desinfektan digunakan untuk membersihkan area tempat bekerja.  </w:t>
      </w:r>
    </w:p>
    <w:p w:rsidR="00E61A7B" w:rsidRPr="00243DC2" w:rsidRDefault="00E61A7B" w:rsidP="00E61A7B">
      <w:pPr>
        <w:numPr>
          <w:ilvl w:val="0"/>
          <w:numId w:val="28"/>
        </w:numPr>
        <w:spacing w:after="5" w:line="482" w:lineRule="auto"/>
        <w:ind w:right="1" w:hanging="361"/>
        <w:jc w:val="both"/>
        <w:rPr>
          <w:rFonts w:ascii="Times New Roman" w:hAnsi="Times New Roman" w:cs="Times New Roman"/>
          <w:sz w:val="24"/>
          <w:szCs w:val="24"/>
        </w:rPr>
      </w:pPr>
      <w:r w:rsidRPr="00243DC2">
        <w:rPr>
          <w:rFonts w:ascii="Times New Roman" w:hAnsi="Times New Roman" w:cs="Times New Roman"/>
          <w:sz w:val="24"/>
          <w:szCs w:val="24"/>
        </w:rPr>
        <w:t>Sterilisasi kering yang digunakan untuk alat-alat gelas contohnya cawan petri, tabung reaksi, labu ukur, erlenmeyer dan lain sebagainya. Waktu sterilisasi panas kering yaitu 1-2 jam dengan temperatur sekitas 160-170</w:t>
      </w:r>
      <w:r w:rsidRPr="00243DC2">
        <w:rPr>
          <w:rFonts w:ascii="Times New Roman" w:hAnsi="Times New Roman" w:cs="Times New Roman"/>
          <w:sz w:val="24"/>
          <w:szCs w:val="24"/>
          <w:vertAlign w:val="superscript"/>
        </w:rPr>
        <w:t>o</w:t>
      </w:r>
      <w:r w:rsidRPr="00243DC2">
        <w:rPr>
          <w:rFonts w:ascii="Times New Roman" w:hAnsi="Times New Roman" w:cs="Times New Roman"/>
          <w:sz w:val="24"/>
          <w:szCs w:val="24"/>
        </w:rPr>
        <w:t xml:space="preserve">C.  </w:t>
      </w:r>
    </w:p>
    <w:p w:rsidR="00E61A7B" w:rsidRPr="00243DC2" w:rsidRDefault="00E61A7B" w:rsidP="00E61A7B">
      <w:pPr>
        <w:numPr>
          <w:ilvl w:val="0"/>
          <w:numId w:val="28"/>
        </w:numPr>
        <w:spacing w:after="36" w:line="486" w:lineRule="auto"/>
        <w:ind w:right="1" w:hanging="361"/>
        <w:jc w:val="both"/>
        <w:rPr>
          <w:rFonts w:ascii="Times New Roman" w:hAnsi="Times New Roman" w:cs="Times New Roman"/>
          <w:sz w:val="24"/>
          <w:szCs w:val="24"/>
        </w:rPr>
      </w:pPr>
      <w:r w:rsidRPr="00243DC2">
        <w:rPr>
          <w:rFonts w:ascii="Times New Roman" w:hAnsi="Times New Roman" w:cs="Times New Roman"/>
          <w:sz w:val="24"/>
          <w:szCs w:val="24"/>
        </w:rPr>
        <w:lastRenderedPageBreak/>
        <w:t xml:space="preserve">Sterilisasi basah biasa menggunakan uap panas bertekanan dalam autoklaf. Media biakan, larutan serta kapas dapat disterilkan dengan </w:t>
      </w:r>
      <w:proofErr w:type="gramStart"/>
      <w:r w:rsidRPr="00243DC2">
        <w:rPr>
          <w:rFonts w:ascii="Times New Roman" w:hAnsi="Times New Roman" w:cs="Times New Roman"/>
          <w:sz w:val="24"/>
          <w:szCs w:val="24"/>
        </w:rPr>
        <w:t>cara</w:t>
      </w:r>
      <w:proofErr w:type="gramEnd"/>
      <w:r w:rsidRPr="00243DC2">
        <w:rPr>
          <w:rFonts w:ascii="Times New Roman" w:hAnsi="Times New Roman" w:cs="Times New Roman"/>
          <w:sz w:val="24"/>
          <w:szCs w:val="24"/>
        </w:rPr>
        <w:t xml:space="preserve"> ini. Autoklaf merupakan suatu alat pemanas bertekanan tinggi dengan meningkatkan suhu air maka tekanan udara </w:t>
      </w:r>
      <w:proofErr w:type="gramStart"/>
      <w:r w:rsidRPr="00243DC2">
        <w:rPr>
          <w:rFonts w:ascii="Times New Roman" w:hAnsi="Times New Roman" w:cs="Times New Roman"/>
          <w:sz w:val="24"/>
          <w:szCs w:val="24"/>
        </w:rPr>
        <w:t>akan</w:t>
      </w:r>
      <w:proofErr w:type="gramEnd"/>
      <w:r w:rsidRPr="00243DC2">
        <w:rPr>
          <w:rFonts w:ascii="Times New Roman" w:hAnsi="Times New Roman" w:cs="Times New Roman"/>
          <w:sz w:val="24"/>
          <w:szCs w:val="24"/>
        </w:rPr>
        <w:t xml:space="preserve"> bertambah dalam autoklaf yang tertutup rapat. </w:t>
      </w:r>
    </w:p>
    <w:p w:rsidR="00E61A7B" w:rsidRPr="00243DC2" w:rsidRDefault="00E61A7B" w:rsidP="00E61A7B">
      <w:pPr>
        <w:spacing w:after="245"/>
        <w:ind w:left="383" w:right="1"/>
        <w:jc w:val="both"/>
        <w:rPr>
          <w:rFonts w:ascii="Times New Roman" w:hAnsi="Times New Roman" w:cs="Times New Roman"/>
          <w:sz w:val="24"/>
          <w:szCs w:val="24"/>
        </w:rPr>
      </w:pPr>
      <w:r w:rsidRPr="00243DC2">
        <w:rPr>
          <w:rFonts w:ascii="Times New Roman" w:hAnsi="Times New Roman" w:cs="Times New Roman"/>
          <w:sz w:val="24"/>
          <w:szCs w:val="24"/>
        </w:rPr>
        <w:t xml:space="preserve">Biasanya pemanasan autoklaf berada pada suhu 121̊C selama 15 menit  </w:t>
      </w:r>
    </w:p>
    <w:p w:rsidR="00E61A7B" w:rsidRPr="00243DC2" w:rsidRDefault="00E61A7B" w:rsidP="00E61A7B">
      <w:pPr>
        <w:numPr>
          <w:ilvl w:val="0"/>
          <w:numId w:val="28"/>
        </w:numPr>
        <w:spacing w:after="5" w:line="477" w:lineRule="auto"/>
        <w:ind w:right="1" w:hanging="361"/>
        <w:jc w:val="both"/>
        <w:rPr>
          <w:rFonts w:ascii="Times New Roman" w:hAnsi="Times New Roman" w:cs="Times New Roman"/>
          <w:sz w:val="24"/>
          <w:szCs w:val="24"/>
        </w:rPr>
      </w:pPr>
      <w:r w:rsidRPr="00243DC2">
        <w:rPr>
          <w:rFonts w:ascii="Times New Roman" w:hAnsi="Times New Roman" w:cs="Times New Roman"/>
          <w:sz w:val="24"/>
          <w:szCs w:val="24"/>
        </w:rPr>
        <w:t xml:space="preserve">Filtrasi bakteri untuk mensterilkan bahan-bahan yang tidak tahan panas. Metode ini didasarkan pada proses mekanik yaitu menyaring semua bakteri dari bahan dengan melewatkan larutan tersebut melalui lubang saringan yang sangat kecil, lebih kecil dari ukuran bakteri pada umumnya (Depkes RI, 1995). </w:t>
      </w:r>
    </w:p>
    <w:p w:rsidR="00E61A7B" w:rsidRPr="00A523A7" w:rsidRDefault="00E61A7B" w:rsidP="00E61A7B">
      <w:pPr>
        <w:pStyle w:val="Heading2"/>
        <w:spacing w:line="480" w:lineRule="auto"/>
        <w:ind w:left="7"/>
        <w:jc w:val="both"/>
        <w:rPr>
          <w:rFonts w:ascii="Times New Roman" w:hAnsi="Times New Roman" w:cs="Times New Roman"/>
          <w:b w:val="0"/>
          <w:bCs w:val="0"/>
          <w:color w:val="auto"/>
          <w:sz w:val="24"/>
          <w:szCs w:val="24"/>
        </w:rPr>
      </w:pPr>
      <w:r w:rsidRPr="00A523A7">
        <w:rPr>
          <w:rFonts w:ascii="Times New Roman" w:hAnsi="Times New Roman" w:cs="Times New Roman"/>
          <w:color w:val="auto"/>
          <w:sz w:val="24"/>
          <w:szCs w:val="24"/>
        </w:rPr>
        <w:t>2.</w:t>
      </w:r>
      <w:r>
        <w:rPr>
          <w:rFonts w:ascii="Times New Roman" w:hAnsi="Times New Roman" w:cs="Times New Roman"/>
          <w:color w:val="auto"/>
          <w:sz w:val="24"/>
          <w:szCs w:val="24"/>
        </w:rPr>
        <w:t xml:space="preserve">8 </w:t>
      </w:r>
      <w:r w:rsidRPr="00A523A7">
        <w:rPr>
          <w:rFonts w:ascii="Times New Roman" w:hAnsi="Times New Roman" w:cs="Times New Roman"/>
          <w:color w:val="auto"/>
          <w:sz w:val="24"/>
          <w:szCs w:val="24"/>
        </w:rPr>
        <w:t xml:space="preserve">Bakteri  </w:t>
      </w:r>
    </w:p>
    <w:p w:rsidR="00E61A7B" w:rsidRPr="00A523A7" w:rsidRDefault="00E61A7B" w:rsidP="00E61A7B">
      <w:pPr>
        <w:spacing w:after="0" w:line="480" w:lineRule="auto"/>
        <w:ind w:left="-3" w:right="15" w:firstLine="720"/>
        <w:jc w:val="both"/>
        <w:rPr>
          <w:rFonts w:ascii="Times New Roman" w:hAnsi="Times New Roman" w:cs="Times New Roman"/>
          <w:sz w:val="24"/>
          <w:szCs w:val="24"/>
        </w:rPr>
      </w:pPr>
      <w:r w:rsidRPr="00A523A7">
        <w:rPr>
          <w:rFonts w:ascii="Times New Roman" w:hAnsi="Times New Roman" w:cs="Times New Roman"/>
          <w:sz w:val="24"/>
          <w:szCs w:val="24"/>
        </w:rPr>
        <w:t xml:space="preserve">Pada umumnya ukuran tubuh bakteri sangat kecil, lebar tubuh bakteri umumnya antara 1 sampai 2 mikron, sedangkan panjangnya antara 2 sampai 5 mikron. Bakteri berbentuk kokus ada yang berdiameter 0,5 µm, ada pula yang berdiameter sampai 2,5 µm. Sedangkan bakteri yang berbentuk basil lebarnya 0,2 µm sampai 2,0 µm. Pada umumnya bakteri yang berumur 2 sampai 6 jam lebih besar daripada bakteri umurnya yang lebih dari 24 jam. Beberapa dapat tumbuh pada suhu 0°C, ada yang tumbuh dengan baik pada sumber air panas yang suhunya 90 °C atau lebih (Waluyo, 2016).  </w:t>
      </w:r>
    </w:p>
    <w:p w:rsidR="00E61A7B" w:rsidRPr="002D1412" w:rsidRDefault="00E61A7B" w:rsidP="00E61A7B">
      <w:pPr>
        <w:pStyle w:val="Heading4"/>
        <w:spacing w:before="0" w:line="360" w:lineRule="auto"/>
        <w:ind w:left="7"/>
        <w:jc w:val="both"/>
        <w:rPr>
          <w:rFonts w:ascii="Times New Roman" w:hAnsi="Times New Roman" w:cs="Times New Roman"/>
          <w:b w:val="0"/>
          <w:bCs w:val="0"/>
          <w:i w:val="0"/>
          <w:iCs w:val="0"/>
          <w:color w:val="auto"/>
          <w:sz w:val="24"/>
          <w:szCs w:val="24"/>
        </w:rPr>
      </w:pPr>
      <w:r>
        <w:rPr>
          <w:rFonts w:ascii="Times New Roman" w:hAnsi="Times New Roman" w:cs="Times New Roman"/>
          <w:i w:val="0"/>
          <w:iCs w:val="0"/>
          <w:color w:val="auto"/>
          <w:sz w:val="24"/>
          <w:szCs w:val="24"/>
        </w:rPr>
        <w:t xml:space="preserve">2.8.1 </w:t>
      </w:r>
      <w:r w:rsidRPr="002D1412">
        <w:rPr>
          <w:rFonts w:ascii="Times New Roman" w:hAnsi="Times New Roman" w:cs="Times New Roman"/>
          <w:i w:val="0"/>
          <w:iCs w:val="0"/>
          <w:color w:val="auto"/>
          <w:sz w:val="24"/>
          <w:szCs w:val="24"/>
        </w:rPr>
        <w:t xml:space="preserve">Pengelompokan Bakteri  </w:t>
      </w:r>
    </w:p>
    <w:p w:rsidR="00E61A7B" w:rsidRPr="00A523A7" w:rsidRDefault="00E61A7B" w:rsidP="00E61A7B">
      <w:pPr>
        <w:spacing w:after="0" w:line="480" w:lineRule="auto"/>
        <w:ind w:left="709" w:right="15"/>
        <w:jc w:val="both"/>
        <w:rPr>
          <w:rFonts w:ascii="Times New Roman" w:hAnsi="Times New Roman" w:cs="Times New Roman"/>
          <w:sz w:val="24"/>
          <w:szCs w:val="24"/>
        </w:rPr>
      </w:pPr>
      <w:r>
        <w:rPr>
          <w:rFonts w:ascii="Times New Roman" w:hAnsi="Times New Roman" w:cs="Times New Roman"/>
          <w:sz w:val="24"/>
          <w:szCs w:val="24"/>
        </w:rPr>
        <w:t xml:space="preserve">Bakteri dapat </w:t>
      </w:r>
      <w:r w:rsidRPr="00A523A7">
        <w:rPr>
          <w:rFonts w:ascii="Times New Roman" w:hAnsi="Times New Roman" w:cs="Times New Roman"/>
          <w:sz w:val="24"/>
          <w:szCs w:val="24"/>
        </w:rPr>
        <w:t xml:space="preserve">digolongkan kedalam 3 kelompok berdasarkan bentuknya, </w:t>
      </w:r>
    </w:p>
    <w:p w:rsidR="00E61A7B" w:rsidRPr="00A523A7" w:rsidRDefault="00E61A7B" w:rsidP="00E61A7B">
      <w:pPr>
        <w:spacing w:after="0" w:line="480" w:lineRule="auto"/>
        <w:ind w:left="7" w:right="15"/>
        <w:jc w:val="both"/>
        <w:rPr>
          <w:rFonts w:ascii="Times New Roman" w:hAnsi="Times New Roman" w:cs="Times New Roman"/>
          <w:sz w:val="24"/>
          <w:szCs w:val="24"/>
        </w:rPr>
      </w:pPr>
      <w:r w:rsidRPr="00A523A7">
        <w:rPr>
          <w:rFonts w:ascii="Times New Roman" w:hAnsi="Times New Roman" w:cs="Times New Roman"/>
          <w:sz w:val="24"/>
          <w:szCs w:val="24"/>
        </w:rPr>
        <w:t xml:space="preserve">(Pratiwi, 2008) Yaitu:  </w:t>
      </w:r>
    </w:p>
    <w:p w:rsidR="00E61A7B" w:rsidRPr="00A523A7" w:rsidRDefault="00E61A7B" w:rsidP="00E61A7B">
      <w:pPr>
        <w:numPr>
          <w:ilvl w:val="0"/>
          <w:numId w:val="21"/>
        </w:numPr>
        <w:spacing w:after="0" w:line="36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Basil  </w:t>
      </w:r>
    </w:p>
    <w:p w:rsidR="00E61A7B" w:rsidRPr="00A523A7" w:rsidRDefault="00E61A7B" w:rsidP="00E61A7B">
      <w:pPr>
        <w:spacing w:after="0" w:line="480" w:lineRule="auto"/>
        <w:ind w:left="-3" w:right="15" w:firstLine="360"/>
        <w:jc w:val="both"/>
        <w:rPr>
          <w:rFonts w:ascii="Times New Roman" w:hAnsi="Times New Roman" w:cs="Times New Roman"/>
          <w:sz w:val="24"/>
          <w:szCs w:val="24"/>
        </w:rPr>
      </w:pPr>
      <w:r w:rsidRPr="00A523A7">
        <w:rPr>
          <w:rFonts w:ascii="Times New Roman" w:hAnsi="Times New Roman" w:cs="Times New Roman"/>
          <w:sz w:val="24"/>
          <w:szCs w:val="24"/>
        </w:rPr>
        <w:lastRenderedPageBreak/>
        <w:t xml:space="preserve">Basil merupakan bakteri yang bentuknya menyerupai batang atau silinder dengan ukuran yang bervariasi, beberapa diantaranya berbentuk sigaret, ada yang bagian ujungnya menyerupai cerutu. Basil dapat bergandengan panjang disebut streptobasil, yang dua-dua disebut diplobasil.  </w:t>
      </w:r>
    </w:p>
    <w:p w:rsidR="00E61A7B" w:rsidRPr="00A523A7" w:rsidRDefault="00E61A7B" w:rsidP="00E61A7B">
      <w:pPr>
        <w:numPr>
          <w:ilvl w:val="0"/>
          <w:numId w:val="21"/>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Kokus  </w:t>
      </w:r>
    </w:p>
    <w:p w:rsidR="00E61A7B" w:rsidRPr="00A523A7" w:rsidRDefault="00E61A7B" w:rsidP="00E61A7B">
      <w:pPr>
        <w:spacing w:after="0" w:line="476" w:lineRule="auto"/>
        <w:ind w:left="-3" w:right="15" w:firstLine="360"/>
        <w:jc w:val="both"/>
        <w:rPr>
          <w:rFonts w:ascii="Times New Roman" w:hAnsi="Times New Roman" w:cs="Times New Roman"/>
          <w:sz w:val="24"/>
          <w:szCs w:val="24"/>
        </w:rPr>
      </w:pPr>
      <w:r w:rsidRPr="00A523A7">
        <w:rPr>
          <w:rFonts w:ascii="Times New Roman" w:hAnsi="Times New Roman" w:cs="Times New Roman"/>
          <w:sz w:val="24"/>
          <w:szCs w:val="24"/>
        </w:rPr>
        <w:t xml:space="preserve">Bentuk kokus umumnya bulat atau oval. Bila kokus membelah diri, sel-sel dapat tetap melekat satu </w:t>
      </w:r>
      <w:proofErr w:type="gramStart"/>
      <w:r w:rsidRPr="00A523A7">
        <w:rPr>
          <w:rFonts w:ascii="Times New Roman" w:hAnsi="Times New Roman" w:cs="Times New Roman"/>
          <w:sz w:val="24"/>
          <w:szCs w:val="24"/>
        </w:rPr>
        <w:t>sama</w:t>
      </w:r>
      <w:proofErr w:type="gramEnd"/>
      <w:r w:rsidRPr="00A523A7">
        <w:rPr>
          <w:rFonts w:ascii="Times New Roman" w:hAnsi="Times New Roman" w:cs="Times New Roman"/>
          <w:sz w:val="24"/>
          <w:szCs w:val="24"/>
        </w:rPr>
        <w:t xml:space="preserve"> lain. Kokus yang tetap berpasangan setelah membelah disebut diplokokus. Kokus yang membelah namun tetap melekat membentuk struktur menyerupai rantai disebut streptokokus. Kokus yang membelah dalam 2 bidang dan tetap melekat membentuk kelompok 4 kokus disebut tetrad. Kokus yang membelah dalam 3 bidang dan tetap melekat membentuk kubus dengan 8 kokus disebut sarcina, sedangkan kokus yang membelah pada banyak bidang dan membentuk kumpulan menyerupai buah anggur disebut </w:t>
      </w:r>
      <w:r w:rsidRPr="00A523A7">
        <w:rPr>
          <w:rFonts w:ascii="Times New Roman" w:eastAsia="Times New Roman" w:hAnsi="Times New Roman" w:cs="Times New Roman"/>
          <w:i/>
          <w:sz w:val="24"/>
          <w:szCs w:val="24"/>
        </w:rPr>
        <w:t>Staphylococcus</w:t>
      </w:r>
      <w:r w:rsidRPr="00A523A7">
        <w:rPr>
          <w:rFonts w:ascii="Times New Roman" w:hAnsi="Times New Roman" w:cs="Times New Roman"/>
          <w:sz w:val="24"/>
          <w:szCs w:val="24"/>
        </w:rPr>
        <w:t xml:space="preserve">. </w:t>
      </w:r>
    </w:p>
    <w:p w:rsidR="00E61A7B" w:rsidRPr="00A523A7" w:rsidRDefault="00E61A7B" w:rsidP="00E61A7B">
      <w:pPr>
        <w:numPr>
          <w:ilvl w:val="0"/>
          <w:numId w:val="21"/>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Spiral  </w:t>
      </w:r>
    </w:p>
    <w:p w:rsidR="00E61A7B" w:rsidRPr="00A523A7" w:rsidRDefault="00E61A7B" w:rsidP="00E61A7B">
      <w:pPr>
        <w:spacing w:after="0" w:line="480" w:lineRule="auto"/>
        <w:ind w:left="-3" w:right="15" w:firstLine="360"/>
        <w:jc w:val="both"/>
        <w:rPr>
          <w:rFonts w:ascii="Times New Roman" w:hAnsi="Times New Roman" w:cs="Times New Roman"/>
          <w:sz w:val="24"/>
          <w:szCs w:val="24"/>
        </w:rPr>
      </w:pPr>
      <w:r w:rsidRPr="00A523A7">
        <w:rPr>
          <w:rFonts w:ascii="Times New Roman" w:hAnsi="Times New Roman" w:cs="Times New Roman"/>
          <w:sz w:val="24"/>
          <w:szCs w:val="24"/>
        </w:rPr>
        <w:t xml:space="preserve">Bentuk spiral bakteri memiliki satu atau lebih lekukan dan tidak dalam bentuk lurus. Bakteri berbentuk spiral ini dibedakan menjadi beberapa jenis. Bakteri yang berbentuk batang melengkung menyerupai koma disebut vibrio. Bakteri yang berpilin kaku disebut spirilla, sedangkan bakteri yang berpilin fleksibel disebut spirochaeta. </w:t>
      </w:r>
    </w:p>
    <w:p w:rsidR="00E61A7B" w:rsidRPr="002D1412" w:rsidRDefault="00E61A7B" w:rsidP="00E61A7B">
      <w:pPr>
        <w:pStyle w:val="Heading4"/>
        <w:spacing w:line="480" w:lineRule="auto"/>
        <w:ind w:left="7"/>
        <w:jc w:val="both"/>
        <w:rPr>
          <w:rFonts w:ascii="Times New Roman" w:hAnsi="Times New Roman" w:cs="Times New Roman"/>
          <w:b w:val="0"/>
          <w:bCs w:val="0"/>
          <w:i w:val="0"/>
          <w:iCs w:val="0"/>
          <w:color w:val="auto"/>
          <w:sz w:val="24"/>
          <w:szCs w:val="24"/>
        </w:rPr>
      </w:pPr>
      <w:r>
        <w:rPr>
          <w:rFonts w:ascii="Times New Roman" w:hAnsi="Times New Roman" w:cs="Times New Roman"/>
          <w:i w:val="0"/>
          <w:iCs w:val="0"/>
          <w:color w:val="auto"/>
          <w:sz w:val="24"/>
          <w:szCs w:val="24"/>
        </w:rPr>
        <w:t xml:space="preserve">2.8.2 </w:t>
      </w:r>
      <w:r w:rsidRPr="002D1412">
        <w:rPr>
          <w:rFonts w:ascii="Times New Roman" w:hAnsi="Times New Roman" w:cs="Times New Roman"/>
          <w:i w:val="0"/>
          <w:iCs w:val="0"/>
          <w:color w:val="auto"/>
          <w:sz w:val="24"/>
          <w:szCs w:val="24"/>
        </w:rPr>
        <w:t xml:space="preserve">Identifikasi Bakteri  </w:t>
      </w:r>
    </w:p>
    <w:p w:rsidR="00E61A7B" w:rsidRPr="00A523A7" w:rsidRDefault="00E61A7B" w:rsidP="00E61A7B">
      <w:pPr>
        <w:spacing w:after="0" w:line="480" w:lineRule="auto"/>
        <w:ind w:left="-3" w:right="15" w:firstLine="712"/>
        <w:jc w:val="both"/>
        <w:rPr>
          <w:rFonts w:ascii="Times New Roman" w:hAnsi="Times New Roman" w:cs="Times New Roman"/>
          <w:sz w:val="24"/>
          <w:szCs w:val="24"/>
        </w:rPr>
      </w:pPr>
      <w:r w:rsidRPr="00A523A7">
        <w:rPr>
          <w:rFonts w:ascii="Times New Roman" w:hAnsi="Times New Roman" w:cs="Times New Roman"/>
          <w:sz w:val="24"/>
          <w:szCs w:val="24"/>
        </w:rPr>
        <w:t xml:space="preserve">Tes biokimia pewarnaan gram merupakan kriteria yang efektif untuk klasifikasi. Hasil pewarnaan </w:t>
      </w:r>
      <w:proofErr w:type="gramStart"/>
      <w:r w:rsidRPr="00A523A7">
        <w:rPr>
          <w:rFonts w:ascii="Times New Roman" w:hAnsi="Times New Roman" w:cs="Times New Roman"/>
          <w:sz w:val="24"/>
          <w:szCs w:val="24"/>
        </w:rPr>
        <w:t>akan</w:t>
      </w:r>
      <w:proofErr w:type="gramEnd"/>
      <w:r w:rsidRPr="00A523A7">
        <w:rPr>
          <w:rFonts w:ascii="Times New Roman" w:hAnsi="Times New Roman" w:cs="Times New Roman"/>
          <w:sz w:val="24"/>
          <w:szCs w:val="24"/>
        </w:rPr>
        <w:t xml:space="preserve"> menunjukkan perbedaan dasar dan kompleks pada sel bakteri (struktur dinding sel), sehingga dapat membagi bakteri menjadi 2 </w:t>
      </w:r>
      <w:r w:rsidRPr="00A523A7">
        <w:rPr>
          <w:rFonts w:ascii="Times New Roman" w:hAnsi="Times New Roman" w:cs="Times New Roman"/>
          <w:sz w:val="24"/>
          <w:szCs w:val="24"/>
        </w:rPr>
        <w:lastRenderedPageBreak/>
        <w:t xml:space="preserve">kelompok yaitu bakteri gram positif dan bakteri gram negatif. Pada pewarnaan gram, golongan bakteri gram positif akan memberikan warna ungu karena memiliki lapisan peptidoglikan setebal 20-80 nm sedangkan bakteri gram negatif </w:t>
      </w:r>
      <w:r>
        <w:rPr>
          <w:rFonts w:ascii="Times New Roman" w:hAnsi="Times New Roman" w:cs="Times New Roman"/>
          <w:sz w:val="24"/>
          <w:szCs w:val="24"/>
        </w:rPr>
        <w:t xml:space="preserve">berwarna merah muda atau merah setelah proses pewarnaan gram, hal ini disebabkan oleh perbedaan struktur dinding sel bakteri gram negatif yang lebih tipis dan berlapis lipid sehingga  tidak dapat mempertahankan warna ungu dari pewarna kristal violet dan akan mengambil warna merah dari pewarna safranin (pewarna tandingan), bakteri gram negatif </w:t>
      </w:r>
      <w:r w:rsidRPr="00A523A7">
        <w:rPr>
          <w:rFonts w:ascii="Times New Roman" w:hAnsi="Times New Roman" w:cs="Times New Roman"/>
          <w:sz w:val="24"/>
          <w:szCs w:val="24"/>
        </w:rPr>
        <w:t xml:space="preserve">memiliki lapisan peptidoglikan yang tipis yaitu 5-10 nm dengan komposisi utama: lipoprotein, membran luar dan polisakarida (Jawetz </w:t>
      </w:r>
      <w:r w:rsidRPr="00256528">
        <w:rPr>
          <w:rFonts w:ascii="Times New Roman" w:hAnsi="Times New Roman" w:cs="Times New Roman"/>
          <w:i/>
          <w:iCs/>
          <w:sz w:val="24"/>
          <w:szCs w:val="24"/>
        </w:rPr>
        <w:t>et al.,</w:t>
      </w:r>
      <w:r w:rsidRPr="00A523A7">
        <w:rPr>
          <w:rFonts w:ascii="Times New Roman" w:hAnsi="Times New Roman" w:cs="Times New Roman"/>
          <w:sz w:val="24"/>
          <w:szCs w:val="24"/>
        </w:rPr>
        <w:t xml:space="preserve"> 2005). </w:t>
      </w:r>
    </w:p>
    <w:p w:rsidR="00E61A7B"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8.3</w:t>
      </w:r>
      <w:r w:rsidRPr="00F96897">
        <w:rPr>
          <w:rFonts w:ascii="Times New Roman" w:hAnsi="Times New Roman" w:cs="Times New Roman"/>
          <w:b/>
          <w:sz w:val="24"/>
          <w:szCs w:val="24"/>
        </w:rPr>
        <w:tab/>
      </w:r>
      <w:proofErr w:type="gramStart"/>
      <w:r w:rsidRPr="00F96897">
        <w:rPr>
          <w:rFonts w:ascii="Times New Roman" w:hAnsi="Times New Roman" w:cs="Times New Roman"/>
          <w:b/>
          <w:sz w:val="24"/>
          <w:szCs w:val="24"/>
        </w:rPr>
        <w:t>Klasifikasi  Bakteri</w:t>
      </w:r>
      <w:proofErr w:type="gramEnd"/>
      <w:r w:rsidRPr="00F96897">
        <w:rPr>
          <w:rFonts w:ascii="Times New Roman" w:hAnsi="Times New Roman" w:cs="Times New Roman"/>
          <w:b/>
          <w:sz w:val="24"/>
          <w:szCs w:val="24"/>
        </w:rPr>
        <w:t xml:space="preserve"> </w:t>
      </w:r>
      <w:r w:rsidRPr="00983254">
        <w:rPr>
          <w:rFonts w:ascii="Times New Roman" w:hAnsi="Times New Roman" w:cs="Times New Roman"/>
          <w:b/>
          <w:i/>
          <w:iCs/>
          <w:sz w:val="24"/>
          <w:szCs w:val="24"/>
        </w:rPr>
        <w:t>Propionibacterium acnes</w:t>
      </w:r>
      <w:r w:rsidRPr="00F96897">
        <w:rPr>
          <w:rFonts w:ascii="Times New Roman" w:hAnsi="Times New Roman" w:cs="Times New Roman"/>
          <w:b/>
          <w:sz w:val="24"/>
          <w:szCs w:val="24"/>
        </w:rPr>
        <w:t xml:space="preserve"> </w:t>
      </w:r>
    </w:p>
    <w:p w:rsidR="00E61A7B" w:rsidRPr="00F96897" w:rsidRDefault="00E61A7B" w:rsidP="00E61A7B">
      <w:pPr>
        <w:tabs>
          <w:tab w:val="left" w:pos="720"/>
        </w:tabs>
        <w:spacing w:after="0" w:line="480" w:lineRule="auto"/>
        <w:ind w:hanging="133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F96897">
        <w:rPr>
          <w:rFonts w:ascii="Times New Roman" w:hAnsi="Times New Roman" w:cs="Times New Roman"/>
          <w:sz w:val="24"/>
          <w:szCs w:val="24"/>
        </w:rPr>
        <w:t xml:space="preserve">Klasifikasi </w:t>
      </w:r>
      <w:r w:rsidRPr="00983254">
        <w:rPr>
          <w:rFonts w:ascii="Times New Roman" w:hAnsi="Times New Roman" w:cs="Times New Roman"/>
          <w:i/>
          <w:iCs/>
          <w:sz w:val="24"/>
          <w:szCs w:val="24"/>
        </w:rPr>
        <w:t>Propionibacterium acnes</w:t>
      </w:r>
      <w:r w:rsidRPr="00F96897">
        <w:rPr>
          <w:rFonts w:ascii="Times New Roman" w:hAnsi="Times New Roman" w:cs="Times New Roman"/>
          <w:sz w:val="24"/>
          <w:szCs w:val="24"/>
        </w:rPr>
        <w:t xml:space="preserve"> adalah sebagai berikut (Pariury </w:t>
      </w:r>
      <w:r w:rsidRPr="00256528">
        <w:rPr>
          <w:rFonts w:ascii="Times New Roman" w:hAnsi="Times New Roman" w:cs="Times New Roman"/>
          <w:i/>
          <w:iCs/>
          <w:sz w:val="24"/>
          <w:szCs w:val="24"/>
        </w:rPr>
        <w:t>et al.,</w:t>
      </w:r>
      <w:r w:rsidRPr="00F968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6897">
        <w:rPr>
          <w:rFonts w:ascii="Times New Roman" w:hAnsi="Times New Roman" w:cs="Times New Roman"/>
          <w:sz w:val="24"/>
          <w:szCs w:val="24"/>
        </w:rPr>
        <w:t>2021</w:t>
      </w:r>
      <w:proofErr w:type="gramStart"/>
      <w:r w:rsidRPr="00F96897">
        <w:rPr>
          <w:rFonts w:ascii="Times New Roman" w:hAnsi="Times New Roman" w:cs="Times New Roman"/>
          <w:sz w:val="24"/>
          <w:szCs w:val="24"/>
        </w:rPr>
        <w:t>) :</w:t>
      </w:r>
      <w:proofErr w:type="gramEnd"/>
      <w:r w:rsidRPr="00F96897">
        <w:rPr>
          <w:rFonts w:ascii="Times New Roman" w:hAnsi="Times New Roman" w:cs="Times New Roman"/>
          <w:sz w:val="24"/>
          <w:szCs w:val="24"/>
        </w:rPr>
        <w:t xml:space="preserve"> </w:t>
      </w:r>
    </w:p>
    <w:p w:rsidR="00E61A7B" w:rsidRPr="00F96897" w:rsidRDefault="00E61A7B" w:rsidP="00E61A7B">
      <w:pPr>
        <w:tabs>
          <w:tab w:val="left" w:pos="1331"/>
        </w:tabs>
        <w:spacing w:after="0" w:line="480" w:lineRule="auto"/>
        <w:ind w:left="1332" w:hanging="1332"/>
        <w:jc w:val="both"/>
        <w:rPr>
          <w:rFonts w:ascii="Times New Roman" w:hAnsi="Times New Roman" w:cs="Times New Roman"/>
          <w:sz w:val="24"/>
          <w:szCs w:val="24"/>
        </w:rPr>
      </w:pPr>
      <w:r w:rsidRPr="00F96897">
        <w:rPr>
          <w:rFonts w:ascii="Times New Roman" w:hAnsi="Times New Roman" w:cs="Times New Roman"/>
          <w:sz w:val="24"/>
          <w:szCs w:val="24"/>
        </w:rPr>
        <w:t xml:space="preserve">Divisi </w:t>
      </w:r>
      <w:r w:rsidRPr="00F96897">
        <w:rPr>
          <w:rFonts w:ascii="Times New Roman" w:hAnsi="Times New Roman" w:cs="Times New Roman"/>
          <w:sz w:val="24"/>
          <w:szCs w:val="24"/>
        </w:rPr>
        <w:tab/>
        <w:t>: Actinobacteris</w:t>
      </w:r>
    </w:p>
    <w:p w:rsidR="00E61A7B" w:rsidRPr="00F96897" w:rsidRDefault="00E61A7B" w:rsidP="00E61A7B">
      <w:pPr>
        <w:tabs>
          <w:tab w:val="left" w:pos="1331"/>
        </w:tabs>
        <w:spacing w:after="0" w:line="480" w:lineRule="auto"/>
        <w:ind w:left="1332" w:hanging="1332"/>
        <w:jc w:val="both"/>
        <w:rPr>
          <w:rFonts w:ascii="Times New Roman" w:hAnsi="Times New Roman" w:cs="Times New Roman"/>
          <w:sz w:val="24"/>
          <w:szCs w:val="24"/>
        </w:rPr>
      </w:pPr>
      <w:r w:rsidRPr="00F96897">
        <w:rPr>
          <w:rFonts w:ascii="Times New Roman" w:hAnsi="Times New Roman" w:cs="Times New Roman"/>
          <w:sz w:val="24"/>
          <w:szCs w:val="24"/>
        </w:rPr>
        <w:t xml:space="preserve">Kelas </w:t>
      </w:r>
      <w:r w:rsidRPr="00F96897">
        <w:rPr>
          <w:rFonts w:ascii="Times New Roman" w:hAnsi="Times New Roman" w:cs="Times New Roman"/>
          <w:sz w:val="24"/>
          <w:szCs w:val="24"/>
        </w:rPr>
        <w:tab/>
        <w:t xml:space="preserve">: Actinobacteridae </w:t>
      </w:r>
    </w:p>
    <w:p w:rsidR="00E61A7B" w:rsidRPr="00F96897" w:rsidRDefault="00E61A7B" w:rsidP="00E61A7B">
      <w:pPr>
        <w:tabs>
          <w:tab w:val="left" w:pos="1331"/>
        </w:tabs>
        <w:spacing w:after="0" w:line="480" w:lineRule="auto"/>
        <w:ind w:left="1332" w:hanging="1332"/>
        <w:jc w:val="both"/>
        <w:rPr>
          <w:rFonts w:ascii="Times New Roman" w:hAnsi="Times New Roman" w:cs="Times New Roman"/>
          <w:sz w:val="24"/>
          <w:szCs w:val="24"/>
        </w:rPr>
      </w:pPr>
      <w:r w:rsidRPr="00F96897">
        <w:rPr>
          <w:rFonts w:ascii="Times New Roman" w:hAnsi="Times New Roman" w:cs="Times New Roman"/>
          <w:sz w:val="24"/>
          <w:szCs w:val="24"/>
        </w:rPr>
        <w:t xml:space="preserve">Bangsa </w:t>
      </w:r>
      <w:r w:rsidRPr="00F96897">
        <w:rPr>
          <w:rFonts w:ascii="Times New Roman" w:hAnsi="Times New Roman" w:cs="Times New Roman"/>
          <w:sz w:val="24"/>
          <w:szCs w:val="24"/>
        </w:rPr>
        <w:tab/>
        <w:t xml:space="preserve">: Actinomycetales </w:t>
      </w:r>
    </w:p>
    <w:p w:rsidR="00E61A7B" w:rsidRPr="00F96897" w:rsidRDefault="00E61A7B" w:rsidP="00E61A7B">
      <w:pPr>
        <w:tabs>
          <w:tab w:val="left" w:pos="1331"/>
        </w:tabs>
        <w:spacing w:after="0" w:line="480" w:lineRule="auto"/>
        <w:ind w:left="1332" w:hanging="1332"/>
        <w:jc w:val="both"/>
        <w:rPr>
          <w:rFonts w:ascii="Times New Roman" w:hAnsi="Times New Roman" w:cs="Times New Roman"/>
          <w:sz w:val="24"/>
          <w:szCs w:val="24"/>
        </w:rPr>
      </w:pPr>
      <w:r w:rsidRPr="00F96897">
        <w:rPr>
          <w:rFonts w:ascii="Times New Roman" w:hAnsi="Times New Roman" w:cs="Times New Roman"/>
          <w:sz w:val="24"/>
          <w:szCs w:val="24"/>
        </w:rPr>
        <w:t xml:space="preserve">Marga </w:t>
      </w:r>
      <w:r w:rsidRPr="00F96897">
        <w:rPr>
          <w:rFonts w:ascii="Times New Roman" w:hAnsi="Times New Roman" w:cs="Times New Roman"/>
          <w:sz w:val="24"/>
          <w:szCs w:val="24"/>
        </w:rPr>
        <w:tab/>
        <w:t xml:space="preserve">: Propionibacteriaceae </w:t>
      </w:r>
    </w:p>
    <w:p w:rsidR="00E61A7B" w:rsidRPr="00F96897" w:rsidRDefault="00E61A7B" w:rsidP="00E61A7B">
      <w:pPr>
        <w:tabs>
          <w:tab w:val="left" w:pos="1331"/>
        </w:tabs>
        <w:spacing w:after="0" w:line="480" w:lineRule="auto"/>
        <w:ind w:left="1332" w:hanging="1332"/>
        <w:jc w:val="both"/>
        <w:rPr>
          <w:rFonts w:ascii="Times New Roman" w:hAnsi="Times New Roman" w:cs="Times New Roman"/>
          <w:sz w:val="24"/>
          <w:szCs w:val="24"/>
        </w:rPr>
      </w:pPr>
      <w:r w:rsidRPr="00F96897">
        <w:rPr>
          <w:rFonts w:ascii="Times New Roman" w:hAnsi="Times New Roman" w:cs="Times New Roman"/>
          <w:sz w:val="24"/>
          <w:szCs w:val="24"/>
        </w:rPr>
        <w:t xml:space="preserve">Genus </w:t>
      </w:r>
      <w:r w:rsidRPr="00F96897">
        <w:rPr>
          <w:rFonts w:ascii="Times New Roman" w:hAnsi="Times New Roman" w:cs="Times New Roman"/>
          <w:sz w:val="24"/>
          <w:szCs w:val="24"/>
        </w:rPr>
        <w:tab/>
        <w:t xml:space="preserve">: Propionibacterium </w:t>
      </w:r>
    </w:p>
    <w:p w:rsidR="00E61A7B" w:rsidRPr="005D0FA7" w:rsidRDefault="00E61A7B" w:rsidP="00E61A7B">
      <w:pPr>
        <w:tabs>
          <w:tab w:val="left" w:pos="1331"/>
        </w:tabs>
        <w:spacing w:after="0" w:line="480" w:lineRule="auto"/>
        <w:ind w:left="1331" w:hanging="1332"/>
        <w:jc w:val="both"/>
        <w:rPr>
          <w:rFonts w:ascii="Times New Roman" w:hAnsi="Times New Roman" w:cs="Times New Roman"/>
          <w:i/>
          <w:iCs/>
          <w:sz w:val="24"/>
          <w:szCs w:val="24"/>
        </w:rPr>
      </w:pPr>
      <w:r w:rsidRPr="00F96897">
        <w:rPr>
          <w:rFonts w:ascii="Times New Roman" w:hAnsi="Times New Roman" w:cs="Times New Roman"/>
          <w:sz w:val="24"/>
          <w:szCs w:val="24"/>
        </w:rPr>
        <w:t xml:space="preserve">Spesies </w:t>
      </w:r>
      <w:r w:rsidRPr="00F96897">
        <w:rPr>
          <w:rFonts w:ascii="Times New Roman" w:hAnsi="Times New Roman" w:cs="Times New Roman"/>
          <w:sz w:val="24"/>
          <w:szCs w:val="24"/>
        </w:rPr>
        <w:tab/>
        <w:t xml:space="preserve">: </w:t>
      </w:r>
      <w:r w:rsidRPr="00EC63E9">
        <w:rPr>
          <w:rFonts w:ascii="Times New Roman" w:hAnsi="Times New Roman" w:cs="Times New Roman"/>
          <w:i/>
          <w:iCs/>
          <w:sz w:val="24"/>
          <w:szCs w:val="24"/>
        </w:rPr>
        <w:t>Propionibacterum acne</w:t>
      </w: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r w:rsidRPr="00F96897">
        <w:rPr>
          <w:rFonts w:ascii="Times New Roman" w:hAnsi="Times New Roman" w:cs="Times New Roman"/>
          <w:b/>
          <w:noProof/>
          <w:sz w:val="24"/>
          <w:szCs w:val="24"/>
        </w:rPr>
        <w:drawing>
          <wp:anchor distT="0" distB="0" distL="114300" distR="114300" simplePos="0" relativeHeight="251661312" behindDoc="0" locked="0" layoutInCell="1" allowOverlap="1" wp14:anchorId="2917A717" wp14:editId="0B71E01F">
            <wp:simplePos x="0" y="0"/>
            <wp:positionH relativeFrom="column">
              <wp:posOffset>885825</wp:posOffset>
            </wp:positionH>
            <wp:positionV relativeFrom="paragraph">
              <wp:posOffset>5410</wp:posOffset>
            </wp:positionV>
            <wp:extent cx="3401060" cy="2194560"/>
            <wp:effectExtent l="0" t="0" r="8890" b="0"/>
            <wp:wrapNone/>
            <wp:docPr id="4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3584" t="3672" r="4116" b="4520"/>
                    <a:stretch/>
                  </pic:blipFill>
                  <pic:spPr bwMode="auto">
                    <a:xfrm>
                      <a:off x="0" y="0"/>
                      <a:ext cx="3401060" cy="219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897">
        <w:rPr>
          <w:rFonts w:ascii="Times New Roman" w:hAnsi="Times New Roman" w:cs="Times New Roman"/>
          <w:b/>
          <w:sz w:val="24"/>
          <w:szCs w:val="24"/>
        </w:rPr>
        <w:tab/>
      </w: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Pr="00F96897" w:rsidRDefault="00E61A7B" w:rsidP="00E61A7B">
      <w:pPr>
        <w:tabs>
          <w:tab w:val="left" w:pos="1331"/>
        </w:tabs>
        <w:spacing w:after="0" w:line="240" w:lineRule="auto"/>
        <w:ind w:left="720"/>
        <w:jc w:val="both"/>
        <w:rPr>
          <w:rFonts w:ascii="Times New Roman" w:hAnsi="Times New Roman" w:cs="Times New Roman"/>
          <w:b/>
          <w:sz w:val="24"/>
          <w:szCs w:val="24"/>
        </w:rPr>
      </w:pPr>
    </w:p>
    <w:p w:rsidR="00E61A7B" w:rsidRPr="00F96897" w:rsidRDefault="00E61A7B" w:rsidP="00E61A7B">
      <w:pPr>
        <w:tabs>
          <w:tab w:val="left" w:pos="1331"/>
        </w:tabs>
        <w:spacing w:after="0" w:line="480" w:lineRule="auto"/>
        <w:ind w:left="1331"/>
        <w:jc w:val="both"/>
        <w:rPr>
          <w:rFonts w:ascii="Times New Roman" w:hAnsi="Times New Roman" w:cs="Times New Roman"/>
          <w:sz w:val="24"/>
          <w:szCs w:val="24"/>
        </w:rPr>
      </w:pPr>
      <w:r>
        <w:rPr>
          <w:rFonts w:ascii="Times New Roman" w:hAnsi="Times New Roman" w:cs="Times New Roman"/>
          <w:b/>
          <w:sz w:val="24"/>
          <w:szCs w:val="24"/>
        </w:rPr>
        <w:t>Gambar 2.9</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 xml:space="preserve">Gambar Bakteri </w:t>
      </w:r>
      <w:r w:rsidRPr="00EC63E9">
        <w:rPr>
          <w:rFonts w:ascii="Times New Roman" w:hAnsi="Times New Roman" w:cs="Times New Roman"/>
          <w:i/>
          <w:iCs/>
          <w:sz w:val="24"/>
          <w:szCs w:val="24"/>
        </w:rPr>
        <w:t>Propionnibacterium</w:t>
      </w:r>
      <w:r>
        <w:rPr>
          <w:rFonts w:ascii="Times New Roman" w:hAnsi="Times New Roman" w:cs="Times New Roman"/>
          <w:i/>
          <w:iCs/>
          <w:sz w:val="24"/>
          <w:szCs w:val="24"/>
        </w:rPr>
        <w:t xml:space="preserve"> acnes</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8.4</w:t>
      </w:r>
      <w:r w:rsidRPr="00F96897">
        <w:rPr>
          <w:rFonts w:ascii="Times New Roman" w:hAnsi="Times New Roman" w:cs="Times New Roman"/>
          <w:b/>
          <w:sz w:val="24"/>
          <w:szCs w:val="24"/>
        </w:rPr>
        <w:tab/>
        <w:t xml:space="preserve">Morfologi Bakteri </w:t>
      </w:r>
    </w:p>
    <w:p w:rsidR="00E61A7B" w:rsidRPr="00EC63E9" w:rsidRDefault="00E61A7B" w:rsidP="00E61A7B">
      <w:pPr>
        <w:spacing w:after="0" w:line="476" w:lineRule="auto"/>
        <w:ind w:left="-3" w:right="15" w:firstLine="720"/>
        <w:jc w:val="both"/>
      </w:pPr>
      <w:r w:rsidRPr="00F96897">
        <w:rPr>
          <w:rFonts w:ascii="Times New Roman" w:hAnsi="Times New Roman" w:cs="Times New Roman"/>
          <w:b/>
          <w:sz w:val="24"/>
          <w:szCs w:val="24"/>
        </w:rPr>
        <w:tab/>
      </w:r>
      <w:r w:rsidRPr="00D3386F">
        <w:rPr>
          <w:rFonts w:ascii="Times New Roman" w:hAnsi="Times New Roman" w:cs="Times New Roman"/>
          <w:i/>
          <w:iCs/>
          <w:sz w:val="24"/>
          <w:szCs w:val="24"/>
        </w:rPr>
        <w:t>Propionibacteriun acne</w:t>
      </w:r>
      <w:r w:rsidRPr="00F96897">
        <w:rPr>
          <w:rFonts w:ascii="Times New Roman" w:hAnsi="Times New Roman" w:cs="Times New Roman"/>
          <w:sz w:val="24"/>
          <w:szCs w:val="24"/>
        </w:rPr>
        <w:t xml:space="preserve"> berbentuk batang atau basil yang memiliki panjang dengan ujung melengkung, berbentuk basil, dengan pewarnaan yang tidak rata dan bermanik-manik, memili lebar 0,5-0,8 nm dan tinggi 3-4 nm, terkadang berbentuk bulat atau koloid (Pariury </w:t>
      </w:r>
      <w:r w:rsidRPr="008F7058">
        <w:rPr>
          <w:rFonts w:ascii="Times New Roman" w:hAnsi="Times New Roman" w:cs="Times New Roman"/>
          <w:i/>
          <w:iCs/>
          <w:sz w:val="24"/>
          <w:szCs w:val="24"/>
        </w:rPr>
        <w:t>et al</w:t>
      </w:r>
      <w:r w:rsidRPr="00F96897">
        <w:rPr>
          <w:rFonts w:ascii="Times New Roman" w:hAnsi="Times New Roman" w:cs="Times New Roman"/>
          <w:sz w:val="24"/>
          <w:szCs w:val="24"/>
        </w:rPr>
        <w:t>., 2021).</w:t>
      </w:r>
      <w:r w:rsidRPr="00EC63E9">
        <w:t xml:space="preserve"> </w:t>
      </w:r>
      <w:r w:rsidRPr="00EC63E9">
        <w:rPr>
          <w:rFonts w:ascii="Times New Roman" w:hAnsi="Times New Roman" w:cs="Times New Roman"/>
          <w:sz w:val="24"/>
          <w:szCs w:val="24"/>
        </w:rPr>
        <w:t>Sebagian besar bakteri ini hidup berkelompok dan biasanya terdapat di kebanyakan kulit manusia, serta hidup di asam lemak dalam kelenjar minyak yang dikeluarkan oleh pori-pori (</w:t>
      </w:r>
      <w:proofErr w:type="gramStart"/>
      <w:r w:rsidRPr="00EC63E9">
        <w:rPr>
          <w:rFonts w:ascii="Times New Roman" w:hAnsi="Times New Roman" w:cs="Times New Roman"/>
          <w:sz w:val="24"/>
          <w:szCs w:val="24"/>
        </w:rPr>
        <w:t>Brahman.,</w:t>
      </w:r>
      <w:proofErr w:type="gramEnd"/>
      <w:r w:rsidRPr="00EC63E9">
        <w:rPr>
          <w:rFonts w:ascii="Times New Roman" w:hAnsi="Times New Roman" w:cs="Times New Roman"/>
          <w:sz w:val="24"/>
          <w:szCs w:val="24"/>
        </w:rPr>
        <w:t xml:space="preserve"> 2007).</w:t>
      </w:r>
      <w:r>
        <w:t xml:space="preserve"> </w:t>
      </w:r>
    </w:p>
    <w:p w:rsidR="00E61A7B" w:rsidRDefault="00E61A7B" w:rsidP="00E61A7B">
      <w:pPr>
        <w:spacing w:after="0" w:line="480" w:lineRule="auto"/>
        <w:jc w:val="both"/>
        <w:rPr>
          <w:rFonts w:ascii="Times New Roman" w:hAnsi="Times New Roman" w:cs="Times New Roman"/>
          <w:b/>
          <w:i/>
          <w:iCs/>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8.5</w:t>
      </w:r>
      <w:r w:rsidRPr="00F96897">
        <w:rPr>
          <w:rFonts w:ascii="Times New Roman" w:hAnsi="Times New Roman" w:cs="Times New Roman"/>
          <w:b/>
          <w:sz w:val="24"/>
          <w:szCs w:val="24"/>
        </w:rPr>
        <w:tab/>
      </w:r>
      <w:proofErr w:type="gramStart"/>
      <w:r w:rsidRPr="00F96897">
        <w:rPr>
          <w:rFonts w:ascii="Times New Roman" w:hAnsi="Times New Roman" w:cs="Times New Roman"/>
          <w:b/>
          <w:sz w:val="24"/>
          <w:szCs w:val="24"/>
        </w:rPr>
        <w:t>Klasifikasi  Bakteri</w:t>
      </w:r>
      <w:proofErr w:type="gramEnd"/>
      <w:r w:rsidRPr="00F96897">
        <w:rPr>
          <w:rFonts w:ascii="Times New Roman" w:hAnsi="Times New Roman" w:cs="Times New Roman"/>
          <w:b/>
          <w:sz w:val="24"/>
          <w:szCs w:val="24"/>
        </w:rPr>
        <w:t xml:space="preserve"> </w:t>
      </w:r>
      <w:r w:rsidRPr="00983254">
        <w:rPr>
          <w:rFonts w:ascii="Times New Roman" w:hAnsi="Times New Roman" w:cs="Times New Roman"/>
          <w:b/>
          <w:i/>
          <w:iCs/>
          <w:sz w:val="24"/>
          <w:szCs w:val="24"/>
        </w:rPr>
        <w:t>Staphylococcus aureus</w:t>
      </w:r>
    </w:p>
    <w:p w:rsidR="00E61A7B" w:rsidRPr="00F96897" w:rsidRDefault="00E61A7B" w:rsidP="00E61A7B">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Klasifikasi bakteri </w:t>
      </w:r>
      <w:r w:rsidRPr="00983254">
        <w:rPr>
          <w:rFonts w:ascii="Times New Roman" w:hAnsi="Times New Roman" w:cs="Times New Roman"/>
          <w:i/>
          <w:iCs/>
          <w:sz w:val="24"/>
          <w:szCs w:val="24"/>
        </w:rPr>
        <w:t>Staphylococcus aureus</w:t>
      </w:r>
      <w:r w:rsidRPr="00F96897">
        <w:rPr>
          <w:rFonts w:ascii="Times New Roman" w:hAnsi="Times New Roman" w:cs="Times New Roman"/>
          <w:sz w:val="24"/>
          <w:szCs w:val="24"/>
        </w:rPr>
        <w:t xml:space="preserve"> menurut Soedarto (2015) diuraikan sebagai berikut:</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Domain </w:t>
      </w:r>
      <w:r w:rsidRPr="00F96897">
        <w:rPr>
          <w:rFonts w:ascii="Times New Roman" w:hAnsi="Times New Roman" w:cs="Times New Roman"/>
          <w:sz w:val="24"/>
          <w:szCs w:val="24"/>
        </w:rPr>
        <w:tab/>
        <w:t>: Bacteria</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Kingdom </w:t>
      </w:r>
      <w:r w:rsidRPr="00F96897">
        <w:rPr>
          <w:rFonts w:ascii="Times New Roman" w:hAnsi="Times New Roman" w:cs="Times New Roman"/>
          <w:sz w:val="24"/>
          <w:szCs w:val="24"/>
        </w:rPr>
        <w:tab/>
        <w:t xml:space="preserve">: Eubacteria </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Filum </w:t>
      </w:r>
      <w:r w:rsidRPr="00F96897">
        <w:rPr>
          <w:rFonts w:ascii="Times New Roman" w:hAnsi="Times New Roman" w:cs="Times New Roman"/>
          <w:sz w:val="24"/>
          <w:szCs w:val="24"/>
        </w:rPr>
        <w:tab/>
      </w:r>
      <w:r w:rsidRPr="00F96897">
        <w:rPr>
          <w:rFonts w:ascii="Times New Roman" w:hAnsi="Times New Roman" w:cs="Times New Roman"/>
          <w:sz w:val="24"/>
          <w:szCs w:val="24"/>
        </w:rPr>
        <w:tab/>
        <w:t xml:space="preserve">: Firmicutes </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Kelas </w:t>
      </w:r>
      <w:r w:rsidRPr="00F96897">
        <w:rPr>
          <w:rFonts w:ascii="Times New Roman" w:hAnsi="Times New Roman" w:cs="Times New Roman"/>
          <w:sz w:val="24"/>
          <w:szCs w:val="24"/>
        </w:rPr>
        <w:tab/>
      </w:r>
      <w:r w:rsidRPr="00F96897">
        <w:rPr>
          <w:rFonts w:ascii="Times New Roman" w:hAnsi="Times New Roman" w:cs="Times New Roman"/>
          <w:sz w:val="24"/>
          <w:szCs w:val="24"/>
        </w:rPr>
        <w:tab/>
        <w:t xml:space="preserve">: Bacilli </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Ordo </w:t>
      </w:r>
      <w:r w:rsidRPr="00F96897">
        <w:rPr>
          <w:rFonts w:ascii="Times New Roman" w:hAnsi="Times New Roman" w:cs="Times New Roman"/>
          <w:sz w:val="24"/>
          <w:szCs w:val="24"/>
        </w:rPr>
        <w:tab/>
      </w:r>
      <w:r w:rsidRPr="00F96897">
        <w:rPr>
          <w:rFonts w:ascii="Times New Roman" w:hAnsi="Times New Roman" w:cs="Times New Roman"/>
          <w:sz w:val="24"/>
          <w:szCs w:val="24"/>
        </w:rPr>
        <w:tab/>
        <w:t>: Bacillales</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Famili </w:t>
      </w:r>
      <w:r w:rsidRPr="00F96897">
        <w:rPr>
          <w:rFonts w:ascii="Times New Roman" w:hAnsi="Times New Roman" w:cs="Times New Roman"/>
          <w:sz w:val="24"/>
          <w:szCs w:val="24"/>
        </w:rPr>
        <w:tab/>
      </w:r>
      <w:r w:rsidRPr="00F96897">
        <w:rPr>
          <w:rFonts w:ascii="Times New Roman" w:hAnsi="Times New Roman" w:cs="Times New Roman"/>
          <w:sz w:val="24"/>
          <w:szCs w:val="24"/>
        </w:rPr>
        <w:tab/>
        <w:t xml:space="preserve">: Staphylococcaceae </w:t>
      </w:r>
    </w:p>
    <w:p w:rsidR="00E61A7B" w:rsidRPr="00F96897" w:rsidRDefault="00E61A7B" w:rsidP="00E61A7B">
      <w:pPr>
        <w:spacing w:after="0" w:line="480" w:lineRule="auto"/>
        <w:jc w:val="both"/>
        <w:rPr>
          <w:rFonts w:ascii="Times New Roman" w:hAnsi="Times New Roman" w:cs="Times New Roman"/>
          <w:sz w:val="24"/>
          <w:szCs w:val="24"/>
        </w:rPr>
      </w:pPr>
      <w:r w:rsidRPr="00F96897">
        <w:rPr>
          <w:rFonts w:ascii="Times New Roman" w:hAnsi="Times New Roman" w:cs="Times New Roman"/>
          <w:sz w:val="24"/>
          <w:szCs w:val="24"/>
        </w:rPr>
        <w:t xml:space="preserve">Genus </w:t>
      </w:r>
      <w:r w:rsidRPr="00F96897">
        <w:rPr>
          <w:rFonts w:ascii="Times New Roman" w:hAnsi="Times New Roman" w:cs="Times New Roman"/>
          <w:sz w:val="24"/>
          <w:szCs w:val="24"/>
        </w:rPr>
        <w:tab/>
      </w:r>
      <w:r w:rsidRPr="00F96897">
        <w:rPr>
          <w:rFonts w:ascii="Times New Roman" w:hAnsi="Times New Roman" w:cs="Times New Roman"/>
          <w:sz w:val="24"/>
          <w:szCs w:val="24"/>
        </w:rPr>
        <w:tab/>
        <w:t xml:space="preserve">: Staphylococcus </w:t>
      </w:r>
    </w:p>
    <w:p w:rsidR="00E61A7B" w:rsidRDefault="00E61A7B" w:rsidP="00E61A7B">
      <w:pPr>
        <w:spacing w:after="0" w:line="480" w:lineRule="auto"/>
        <w:jc w:val="both"/>
        <w:rPr>
          <w:rFonts w:ascii="Times New Roman" w:hAnsi="Times New Roman" w:cs="Times New Roman"/>
          <w:i/>
          <w:iCs/>
          <w:sz w:val="24"/>
          <w:szCs w:val="24"/>
        </w:rPr>
      </w:pPr>
      <w:r w:rsidRPr="00F96897">
        <w:rPr>
          <w:rFonts w:ascii="Times New Roman" w:hAnsi="Times New Roman" w:cs="Times New Roman"/>
          <w:b/>
          <w:noProof/>
          <w:sz w:val="24"/>
          <w:szCs w:val="24"/>
        </w:rPr>
        <w:drawing>
          <wp:anchor distT="0" distB="0" distL="114300" distR="114300" simplePos="0" relativeHeight="251662336" behindDoc="0" locked="0" layoutInCell="1" allowOverlap="1" wp14:anchorId="422173D9" wp14:editId="18662167">
            <wp:simplePos x="0" y="0"/>
            <wp:positionH relativeFrom="column">
              <wp:posOffset>981075</wp:posOffset>
            </wp:positionH>
            <wp:positionV relativeFrom="paragraph">
              <wp:posOffset>333679</wp:posOffset>
            </wp:positionV>
            <wp:extent cx="2955340" cy="1675181"/>
            <wp:effectExtent l="0" t="0" r="0" b="127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kteri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5340" cy="1675181"/>
                    </a:xfrm>
                    <a:prstGeom prst="rect">
                      <a:avLst/>
                    </a:prstGeom>
                  </pic:spPr>
                </pic:pic>
              </a:graphicData>
            </a:graphic>
            <wp14:sizeRelH relativeFrom="page">
              <wp14:pctWidth>0</wp14:pctWidth>
            </wp14:sizeRelH>
            <wp14:sizeRelV relativeFrom="page">
              <wp14:pctHeight>0</wp14:pctHeight>
            </wp14:sizeRelV>
          </wp:anchor>
        </w:drawing>
      </w:r>
      <w:r w:rsidRPr="00F96897">
        <w:rPr>
          <w:rFonts w:ascii="Times New Roman" w:hAnsi="Times New Roman" w:cs="Times New Roman"/>
          <w:sz w:val="24"/>
          <w:szCs w:val="24"/>
        </w:rPr>
        <w:t xml:space="preserve">Spesies </w:t>
      </w:r>
      <w:r w:rsidRPr="00F96897">
        <w:rPr>
          <w:rFonts w:ascii="Times New Roman" w:hAnsi="Times New Roman" w:cs="Times New Roman"/>
          <w:sz w:val="24"/>
          <w:szCs w:val="24"/>
        </w:rPr>
        <w:tab/>
        <w:t xml:space="preserve">: </w:t>
      </w:r>
      <w:r w:rsidRPr="00983254">
        <w:rPr>
          <w:rFonts w:ascii="Times New Roman" w:hAnsi="Times New Roman" w:cs="Times New Roman"/>
          <w:i/>
          <w:iCs/>
          <w:sz w:val="24"/>
          <w:szCs w:val="24"/>
        </w:rPr>
        <w:t>Staphylococcus aureus</w:t>
      </w:r>
    </w:p>
    <w:p w:rsidR="00E61A7B" w:rsidRDefault="00E61A7B" w:rsidP="00E61A7B">
      <w:pPr>
        <w:spacing w:after="0" w:line="480" w:lineRule="auto"/>
        <w:jc w:val="both"/>
        <w:rPr>
          <w:rFonts w:ascii="Times New Roman" w:hAnsi="Times New Roman" w:cs="Times New Roman"/>
          <w:b/>
          <w:i/>
          <w:iCs/>
          <w:sz w:val="24"/>
          <w:szCs w:val="24"/>
        </w:rPr>
      </w:pPr>
    </w:p>
    <w:p w:rsidR="00E61A7B" w:rsidRDefault="00E61A7B" w:rsidP="00E61A7B">
      <w:pPr>
        <w:spacing w:after="0" w:line="480" w:lineRule="auto"/>
        <w:jc w:val="both"/>
        <w:rPr>
          <w:rFonts w:ascii="Times New Roman" w:hAnsi="Times New Roman" w:cs="Times New Roman"/>
          <w:b/>
          <w:i/>
          <w:iCs/>
          <w:sz w:val="24"/>
          <w:szCs w:val="24"/>
        </w:rPr>
      </w:pPr>
    </w:p>
    <w:p w:rsidR="00E61A7B" w:rsidRDefault="00E61A7B" w:rsidP="00E61A7B">
      <w:pPr>
        <w:spacing w:after="0" w:line="480" w:lineRule="auto"/>
        <w:jc w:val="both"/>
        <w:rPr>
          <w:rFonts w:ascii="Times New Roman" w:hAnsi="Times New Roman" w:cs="Times New Roman"/>
          <w:b/>
          <w:i/>
          <w:iCs/>
          <w:sz w:val="24"/>
          <w:szCs w:val="24"/>
        </w:rPr>
      </w:pPr>
    </w:p>
    <w:p w:rsidR="00E61A7B" w:rsidRPr="00EC63E9" w:rsidRDefault="00E61A7B" w:rsidP="00E61A7B">
      <w:pPr>
        <w:spacing w:after="0" w:line="480" w:lineRule="auto"/>
        <w:jc w:val="both"/>
        <w:rPr>
          <w:rFonts w:ascii="Times New Roman" w:hAnsi="Times New Roman" w:cs="Times New Roman"/>
          <w:b/>
          <w:i/>
          <w:iCs/>
          <w:sz w:val="24"/>
          <w:szCs w:val="24"/>
        </w:rPr>
      </w:pPr>
    </w:p>
    <w:p w:rsidR="00E61A7B" w:rsidRDefault="00E61A7B" w:rsidP="00E61A7B">
      <w:pPr>
        <w:tabs>
          <w:tab w:val="left" w:pos="1481"/>
        </w:tabs>
        <w:spacing w:after="0" w:line="240" w:lineRule="auto"/>
        <w:jc w:val="center"/>
        <w:rPr>
          <w:rFonts w:ascii="Times New Roman" w:hAnsi="Times New Roman" w:cs="Times New Roman"/>
          <w:b/>
          <w:sz w:val="24"/>
          <w:szCs w:val="24"/>
        </w:rPr>
      </w:pPr>
    </w:p>
    <w:p w:rsidR="00E61A7B" w:rsidRPr="00842968" w:rsidRDefault="00E61A7B" w:rsidP="00E61A7B">
      <w:pPr>
        <w:tabs>
          <w:tab w:val="left" w:pos="1481"/>
        </w:tabs>
        <w:spacing w:after="0" w:line="240" w:lineRule="auto"/>
        <w:jc w:val="center"/>
        <w:rPr>
          <w:rFonts w:ascii="Times New Roman" w:hAnsi="Times New Roman" w:cs="Times New Roman"/>
          <w:b/>
          <w:sz w:val="16"/>
          <w:szCs w:val="24"/>
        </w:rPr>
      </w:pPr>
      <w:r w:rsidRPr="00842968">
        <w:rPr>
          <w:rFonts w:ascii="Times New Roman" w:hAnsi="Times New Roman" w:cs="Times New Roman"/>
          <w:b/>
          <w:sz w:val="16"/>
          <w:szCs w:val="24"/>
        </w:rPr>
        <w:t xml:space="preserve"> </w:t>
      </w:r>
    </w:p>
    <w:p w:rsidR="00E61A7B" w:rsidRPr="00F96897" w:rsidRDefault="00E61A7B" w:rsidP="00E61A7B">
      <w:pPr>
        <w:tabs>
          <w:tab w:val="left" w:pos="1481"/>
        </w:tabs>
        <w:spacing w:after="0" w:line="480" w:lineRule="auto"/>
        <w:jc w:val="center"/>
        <w:rPr>
          <w:rFonts w:ascii="Times New Roman" w:hAnsi="Times New Roman" w:cs="Times New Roman"/>
          <w:sz w:val="24"/>
          <w:szCs w:val="24"/>
        </w:rPr>
      </w:pPr>
      <w:r>
        <w:rPr>
          <w:rFonts w:ascii="Times New Roman" w:hAnsi="Times New Roman" w:cs="Times New Roman"/>
          <w:b/>
          <w:sz w:val="24"/>
          <w:szCs w:val="24"/>
        </w:rPr>
        <w:t>Gambar 2.10</w:t>
      </w:r>
      <w:r w:rsidRPr="00F96897">
        <w:rPr>
          <w:rFonts w:ascii="Times New Roman" w:hAnsi="Times New Roman" w:cs="Times New Roman"/>
          <w:b/>
          <w:sz w:val="24"/>
          <w:szCs w:val="24"/>
        </w:rPr>
        <w:t xml:space="preserve"> </w:t>
      </w:r>
      <w:r w:rsidRPr="00F96897">
        <w:rPr>
          <w:rFonts w:ascii="Times New Roman" w:hAnsi="Times New Roman" w:cs="Times New Roman"/>
          <w:sz w:val="24"/>
          <w:szCs w:val="24"/>
        </w:rPr>
        <w:t xml:space="preserve">Bakteri </w:t>
      </w:r>
      <w:r w:rsidRPr="00983254">
        <w:rPr>
          <w:rFonts w:ascii="Times New Roman" w:hAnsi="Times New Roman" w:cs="Times New Roman"/>
          <w:i/>
          <w:iCs/>
          <w:sz w:val="24"/>
          <w:szCs w:val="24"/>
        </w:rPr>
        <w:t>Staphylococcus aureus</w:t>
      </w:r>
    </w:p>
    <w:p w:rsidR="00E61A7B" w:rsidRPr="00F96897" w:rsidRDefault="00E61A7B" w:rsidP="00E61A7B">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8.6</w:t>
      </w:r>
      <w:r w:rsidRPr="00F96897">
        <w:rPr>
          <w:rFonts w:ascii="Times New Roman" w:hAnsi="Times New Roman" w:cs="Times New Roman"/>
          <w:b/>
          <w:sz w:val="24"/>
          <w:szCs w:val="24"/>
        </w:rPr>
        <w:tab/>
        <w:t xml:space="preserve">Morfologi Bakteri </w:t>
      </w:r>
    </w:p>
    <w:p w:rsidR="00E61A7B" w:rsidRPr="00F96897" w:rsidRDefault="00E61A7B" w:rsidP="00E61A7B">
      <w:pPr>
        <w:spacing w:after="0" w:line="480" w:lineRule="auto"/>
        <w:ind w:firstLine="720"/>
        <w:jc w:val="both"/>
        <w:rPr>
          <w:rFonts w:ascii="Times New Roman" w:hAnsi="Times New Roman" w:cs="Times New Roman"/>
          <w:b/>
          <w:sz w:val="24"/>
          <w:szCs w:val="24"/>
        </w:rPr>
      </w:pPr>
      <w:r w:rsidRPr="00983254">
        <w:rPr>
          <w:rFonts w:ascii="Times New Roman" w:hAnsi="Times New Roman" w:cs="Times New Roman"/>
          <w:i/>
          <w:iCs/>
          <w:sz w:val="24"/>
          <w:szCs w:val="24"/>
        </w:rPr>
        <w:t>Staphylococcus aureus</w:t>
      </w:r>
      <w:r w:rsidRPr="00F96897">
        <w:rPr>
          <w:rFonts w:ascii="Times New Roman" w:hAnsi="Times New Roman" w:cs="Times New Roman"/>
          <w:sz w:val="24"/>
          <w:szCs w:val="24"/>
        </w:rPr>
        <w:t xml:space="preserve"> merupakan bakteri berbentuk bulat atau lonjong dan memiliki diameter sebesar 0.8-0.9 µm. Bakteri ini termasuk dalam jenis bakteri yang tidak bergerak (nonmotil), tidak memiliki simpai dan spora (Gupte, 1990). </w:t>
      </w:r>
      <w:r w:rsidRPr="00983254">
        <w:rPr>
          <w:rFonts w:ascii="Times New Roman" w:hAnsi="Times New Roman" w:cs="Times New Roman"/>
          <w:i/>
          <w:sz w:val="24"/>
          <w:szCs w:val="24"/>
        </w:rPr>
        <w:t>Staphylococcus aureus</w:t>
      </w:r>
      <w:r w:rsidRPr="00F96897">
        <w:rPr>
          <w:rFonts w:ascii="Times New Roman" w:hAnsi="Times New Roman" w:cs="Times New Roman"/>
          <w:sz w:val="24"/>
          <w:szCs w:val="24"/>
        </w:rPr>
        <w:t xml:space="preserve"> pada pewarnaan Gram bersifat gram positif dan jika diamati di bawah mikroskop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terlihat bentuk bulat-bulat bergerombol seperti anggur (Soedarto, 2015)</w:t>
      </w:r>
      <w:r w:rsidRPr="00F96897">
        <w:rPr>
          <w:rFonts w:ascii="Times New Roman" w:hAnsi="Times New Roman" w:cs="Times New Roman"/>
          <w:b/>
          <w:sz w:val="24"/>
          <w:szCs w:val="24"/>
        </w:rPr>
        <w:t xml:space="preserve">   </w:t>
      </w:r>
    </w:p>
    <w:p w:rsidR="00E61A7B" w:rsidRPr="00A523A7" w:rsidRDefault="00E61A7B" w:rsidP="00E61A7B">
      <w:pPr>
        <w:pStyle w:val="Heading2"/>
        <w:spacing w:before="0" w:line="480" w:lineRule="auto"/>
        <w:ind w:left="7"/>
        <w:jc w:val="both"/>
        <w:rPr>
          <w:rFonts w:ascii="Times New Roman" w:hAnsi="Times New Roman" w:cs="Times New Roman"/>
          <w:b w:val="0"/>
          <w:bCs w:val="0"/>
          <w:color w:val="auto"/>
          <w:sz w:val="24"/>
          <w:szCs w:val="24"/>
        </w:rPr>
      </w:pPr>
      <w:r w:rsidRPr="00A523A7">
        <w:rPr>
          <w:rFonts w:ascii="Times New Roman" w:hAnsi="Times New Roman" w:cs="Times New Roman"/>
          <w:color w:val="auto"/>
          <w:sz w:val="24"/>
          <w:szCs w:val="24"/>
        </w:rPr>
        <w:t>2.</w:t>
      </w:r>
      <w:r>
        <w:rPr>
          <w:rFonts w:ascii="Times New Roman" w:hAnsi="Times New Roman" w:cs="Times New Roman"/>
          <w:color w:val="auto"/>
          <w:sz w:val="24"/>
          <w:szCs w:val="24"/>
        </w:rPr>
        <w:t>9</w:t>
      </w:r>
      <w:r w:rsidRPr="00A523A7">
        <w:rPr>
          <w:rFonts w:ascii="Times New Roman" w:hAnsi="Times New Roman" w:cs="Times New Roman"/>
          <w:color w:val="auto"/>
          <w:sz w:val="24"/>
          <w:szCs w:val="24"/>
        </w:rPr>
        <w:t xml:space="preserve"> Antibakteri  </w:t>
      </w:r>
    </w:p>
    <w:p w:rsidR="00E61A7B" w:rsidRPr="00A523A7" w:rsidRDefault="00E61A7B" w:rsidP="00E61A7B">
      <w:pPr>
        <w:pStyle w:val="Heading3"/>
        <w:spacing w:before="0" w:line="480" w:lineRule="auto"/>
        <w:ind w:left="7"/>
        <w:jc w:val="both"/>
        <w:rPr>
          <w:rFonts w:ascii="Times New Roman" w:hAnsi="Times New Roman" w:cs="Times New Roman"/>
          <w:b w:val="0"/>
          <w:bCs w:val="0"/>
          <w:color w:val="auto"/>
        </w:rPr>
      </w:pPr>
      <w:proofErr w:type="gramStart"/>
      <w:r w:rsidRPr="00A523A7">
        <w:rPr>
          <w:rFonts w:ascii="Times New Roman" w:hAnsi="Times New Roman" w:cs="Times New Roman"/>
          <w:color w:val="auto"/>
        </w:rPr>
        <w:t>2.</w:t>
      </w:r>
      <w:r>
        <w:rPr>
          <w:rFonts w:ascii="Times New Roman" w:hAnsi="Times New Roman" w:cs="Times New Roman"/>
          <w:color w:val="auto"/>
        </w:rPr>
        <w:t>9</w:t>
      </w:r>
      <w:r w:rsidRPr="00A523A7">
        <w:rPr>
          <w:rFonts w:ascii="Times New Roman" w:hAnsi="Times New Roman" w:cs="Times New Roman"/>
          <w:color w:val="auto"/>
        </w:rPr>
        <w:t>.1  Pengertian</w:t>
      </w:r>
      <w:proofErr w:type="gramEnd"/>
      <w:r w:rsidRPr="00A523A7">
        <w:rPr>
          <w:rFonts w:ascii="Times New Roman" w:hAnsi="Times New Roman" w:cs="Times New Roman"/>
          <w:color w:val="auto"/>
        </w:rPr>
        <w:t xml:space="preserve"> Antibakteri </w:t>
      </w:r>
    </w:p>
    <w:p w:rsidR="00E61A7B" w:rsidRPr="00A523A7" w:rsidRDefault="00E61A7B" w:rsidP="00E61A7B">
      <w:pPr>
        <w:spacing w:line="480" w:lineRule="auto"/>
        <w:ind w:left="-3" w:right="15" w:firstLine="720"/>
        <w:jc w:val="both"/>
        <w:rPr>
          <w:rFonts w:ascii="Times New Roman" w:hAnsi="Times New Roman" w:cs="Times New Roman"/>
          <w:sz w:val="24"/>
          <w:szCs w:val="24"/>
        </w:rPr>
      </w:pPr>
      <w:r w:rsidRPr="00A523A7">
        <w:rPr>
          <w:rFonts w:ascii="Times New Roman" w:hAnsi="Times New Roman" w:cs="Times New Roman"/>
          <w:sz w:val="24"/>
          <w:szCs w:val="24"/>
        </w:rPr>
        <w:t xml:space="preserve">Antibakteri merupakan senyawa yang bermanfaat dalam pengendalian pertumbuhan bakteri yang bisa membahayakan serta dapat menghindari patogen yang bisa menjadi sumber penyakit bagi tubuh. Penyebaran dari berbagai penyakit dan infeksi akibat patogen yang dapat menimbulkan kerugian dan antibakteri berguna mencegah ataupun kerusakan akibat bakteri. Mekanisme penghambatan dari pertumbuhan bakteri yang dapat dihambat dengan senyawa antibakteri dengan </w:t>
      </w:r>
      <w:proofErr w:type="gramStart"/>
      <w:r w:rsidRPr="00A523A7">
        <w:rPr>
          <w:rFonts w:ascii="Times New Roman" w:hAnsi="Times New Roman" w:cs="Times New Roman"/>
          <w:sz w:val="24"/>
          <w:szCs w:val="24"/>
        </w:rPr>
        <w:t>cara</w:t>
      </w:r>
      <w:proofErr w:type="gramEnd"/>
      <w:r w:rsidRPr="00A523A7">
        <w:rPr>
          <w:rFonts w:ascii="Times New Roman" w:hAnsi="Times New Roman" w:cs="Times New Roman"/>
          <w:sz w:val="24"/>
          <w:szCs w:val="24"/>
        </w:rPr>
        <w:t xml:space="preserve"> merusak dinding sel yang terjadi pada bakteri sehingga membuat perubahan terhadap permeabilitas membrane sitoplasma bakteri, hal itu menyebabkan keluarnya suatu bahan makanan dari dalam sel, dapat merubah bentuk molekul protein dan asam nukleat, menghamba kerja enzim. 4 kategori kekuatan daya hambat zat antibakteri berdasarkan diameter zona hambat yang terbentuk yaitu kategori lemah bila diameter zona hambat &lt; 5 mm, kategori sedang dengan diameter 5-10 mm, kategori kuat dengan diameter 10 s/d 20 mm </w:t>
      </w:r>
      <w:r w:rsidRPr="00A523A7">
        <w:rPr>
          <w:rFonts w:ascii="Times New Roman" w:hAnsi="Times New Roman" w:cs="Times New Roman"/>
          <w:sz w:val="24"/>
          <w:szCs w:val="24"/>
        </w:rPr>
        <w:lastRenderedPageBreak/>
        <w:t xml:space="preserve">dan kategori sangat kuat dengan diameter &gt; 20 mm bisa menghambat proses sintesis asam nukleat serta protein (Anggriani, 2018).  </w:t>
      </w:r>
    </w:p>
    <w:p w:rsidR="00E61A7B" w:rsidRPr="00A523A7" w:rsidRDefault="00E61A7B" w:rsidP="00E61A7B">
      <w:pPr>
        <w:pStyle w:val="Heading3"/>
        <w:spacing w:before="0" w:line="480" w:lineRule="auto"/>
        <w:ind w:left="7"/>
        <w:jc w:val="both"/>
        <w:rPr>
          <w:rFonts w:ascii="Times New Roman" w:hAnsi="Times New Roman" w:cs="Times New Roman"/>
          <w:b w:val="0"/>
          <w:bCs w:val="0"/>
          <w:color w:val="auto"/>
        </w:rPr>
      </w:pPr>
      <w:proofErr w:type="gramStart"/>
      <w:r w:rsidRPr="00A523A7">
        <w:rPr>
          <w:rFonts w:ascii="Times New Roman" w:hAnsi="Times New Roman" w:cs="Times New Roman"/>
          <w:color w:val="auto"/>
        </w:rPr>
        <w:t>2.</w:t>
      </w:r>
      <w:r>
        <w:rPr>
          <w:rFonts w:ascii="Times New Roman" w:hAnsi="Times New Roman" w:cs="Times New Roman"/>
          <w:color w:val="auto"/>
        </w:rPr>
        <w:t>9</w:t>
      </w:r>
      <w:r w:rsidRPr="00A523A7">
        <w:rPr>
          <w:rFonts w:ascii="Times New Roman" w:hAnsi="Times New Roman" w:cs="Times New Roman"/>
          <w:color w:val="auto"/>
        </w:rPr>
        <w:t>.2  Sifat</w:t>
      </w:r>
      <w:proofErr w:type="gramEnd"/>
      <w:r w:rsidRPr="00A523A7">
        <w:rPr>
          <w:rFonts w:ascii="Times New Roman" w:hAnsi="Times New Roman" w:cs="Times New Roman"/>
          <w:color w:val="auto"/>
        </w:rPr>
        <w:t xml:space="preserve"> Antibakteri </w:t>
      </w:r>
    </w:p>
    <w:p w:rsidR="00E61A7B" w:rsidRPr="00A523A7" w:rsidRDefault="00E61A7B" w:rsidP="00E61A7B">
      <w:pPr>
        <w:spacing w:after="0" w:line="480" w:lineRule="auto"/>
        <w:ind w:left="-3" w:right="15" w:firstLine="720"/>
        <w:jc w:val="both"/>
        <w:rPr>
          <w:rFonts w:ascii="Times New Roman" w:hAnsi="Times New Roman" w:cs="Times New Roman"/>
          <w:sz w:val="24"/>
          <w:szCs w:val="24"/>
        </w:rPr>
      </w:pPr>
      <w:r w:rsidRPr="00A523A7">
        <w:rPr>
          <w:rFonts w:ascii="Times New Roman" w:hAnsi="Times New Roman" w:cs="Times New Roman"/>
          <w:sz w:val="24"/>
          <w:szCs w:val="24"/>
        </w:rPr>
        <w:t xml:space="preserve">Menurut Madigan </w:t>
      </w:r>
      <w:proofErr w:type="gramStart"/>
      <w:r w:rsidRPr="00A523A7">
        <w:rPr>
          <w:rFonts w:ascii="Times New Roman" w:hAnsi="Times New Roman" w:cs="Times New Roman"/>
          <w:sz w:val="24"/>
          <w:szCs w:val="24"/>
        </w:rPr>
        <w:t>dkk</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523A7">
        <w:rPr>
          <w:rFonts w:ascii="Times New Roman" w:hAnsi="Times New Roman" w:cs="Times New Roman"/>
          <w:sz w:val="24"/>
          <w:szCs w:val="24"/>
        </w:rPr>
        <w:t xml:space="preserve">(2000), berdasarkan sifat toksisitas selektifnya, senyawa antimikrobia mempunyai 3 macam efek terhadap pertumbuhan mikrobia </w:t>
      </w:r>
    </w:p>
    <w:p w:rsidR="00E61A7B" w:rsidRPr="00A523A7" w:rsidRDefault="00E61A7B" w:rsidP="00E61A7B">
      <w:pPr>
        <w:spacing w:after="0" w:line="480" w:lineRule="auto"/>
        <w:ind w:left="7" w:right="15"/>
        <w:jc w:val="both"/>
        <w:rPr>
          <w:rFonts w:ascii="Times New Roman" w:hAnsi="Times New Roman" w:cs="Times New Roman"/>
          <w:sz w:val="24"/>
          <w:szCs w:val="24"/>
        </w:rPr>
      </w:pPr>
      <w:proofErr w:type="gramStart"/>
      <w:r w:rsidRPr="00A523A7">
        <w:rPr>
          <w:rFonts w:ascii="Times New Roman" w:hAnsi="Times New Roman" w:cs="Times New Roman"/>
          <w:sz w:val="24"/>
          <w:szCs w:val="24"/>
        </w:rPr>
        <w:t>yaitu</w:t>
      </w:r>
      <w:proofErr w:type="gramEnd"/>
      <w:r w:rsidRPr="00A523A7">
        <w:rPr>
          <w:rFonts w:ascii="Times New Roman" w:hAnsi="Times New Roman" w:cs="Times New Roman"/>
          <w:sz w:val="24"/>
          <w:szCs w:val="24"/>
        </w:rPr>
        <w:t xml:space="preserve">:  </w:t>
      </w:r>
    </w:p>
    <w:p w:rsidR="00E61A7B" w:rsidRPr="00A523A7" w:rsidRDefault="00E61A7B" w:rsidP="00E61A7B">
      <w:pPr>
        <w:numPr>
          <w:ilvl w:val="0"/>
          <w:numId w:val="17"/>
        </w:numPr>
        <w:spacing w:after="3" w:line="480" w:lineRule="auto"/>
        <w:ind w:left="709"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Bakteriostatik memberikan efek dengan </w:t>
      </w:r>
      <w:proofErr w:type="gramStart"/>
      <w:r w:rsidRPr="00A523A7">
        <w:rPr>
          <w:rFonts w:ascii="Times New Roman" w:hAnsi="Times New Roman" w:cs="Times New Roman"/>
          <w:sz w:val="24"/>
          <w:szCs w:val="24"/>
        </w:rPr>
        <w:t>cara</w:t>
      </w:r>
      <w:proofErr w:type="gramEnd"/>
      <w:r w:rsidRPr="00A523A7">
        <w:rPr>
          <w:rFonts w:ascii="Times New Roman" w:hAnsi="Times New Roman" w:cs="Times New Roman"/>
          <w:sz w:val="24"/>
          <w:szCs w:val="24"/>
        </w:rPr>
        <w:t xml:space="preserve"> menghambat pertumbuhan tetapi tidak membunuh. Senyawa bakterostatik seringkali menghambat sintesis protein atau mengikat ribosom. Hal ini ditunjukkan dengan penambahan antimikrobia pada </w:t>
      </w:r>
      <w:proofErr w:type="gramStart"/>
      <w:r w:rsidRPr="00A523A7">
        <w:rPr>
          <w:rFonts w:ascii="Times New Roman" w:hAnsi="Times New Roman" w:cs="Times New Roman"/>
          <w:sz w:val="24"/>
          <w:szCs w:val="24"/>
        </w:rPr>
        <w:t>kultur</w:t>
      </w:r>
      <w:proofErr w:type="gramEnd"/>
      <w:r w:rsidRPr="00A523A7">
        <w:rPr>
          <w:rFonts w:ascii="Times New Roman" w:hAnsi="Times New Roman" w:cs="Times New Roman"/>
          <w:sz w:val="24"/>
          <w:szCs w:val="24"/>
        </w:rPr>
        <w:t xml:space="preserve"> mikroba yang berada pada fase logaritmik. Setelah penambahan zat antimikrobia pada fase logaritmik didapatkan ju</w:t>
      </w:r>
      <w:r>
        <w:rPr>
          <w:rFonts w:ascii="Times New Roman" w:hAnsi="Times New Roman" w:cs="Times New Roman"/>
          <w:sz w:val="24"/>
          <w:szCs w:val="24"/>
        </w:rPr>
        <w:t>ml</w:t>
      </w:r>
      <w:r w:rsidRPr="00A523A7">
        <w:rPr>
          <w:rFonts w:ascii="Times New Roman" w:hAnsi="Times New Roman" w:cs="Times New Roman"/>
          <w:sz w:val="24"/>
          <w:szCs w:val="24"/>
        </w:rPr>
        <w:t>ah sel total maupun ju</w:t>
      </w:r>
      <w:r>
        <w:rPr>
          <w:rFonts w:ascii="Times New Roman" w:hAnsi="Times New Roman" w:cs="Times New Roman"/>
          <w:sz w:val="24"/>
          <w:szCs w:val="24"/>
        </w:rPr>
        <w:t>ml</w:t>
      </w:r>
      <w:r w:rsidRPr="00A523A7">
        <w:rPr>
          <w:rFonts w:ascii="Times New Roman" w:hAnsi="Times New Roman" w:cs="Times New Roman"/>
          <w:sz w:val="24"/>
          <w:szCs w:val="24"/>
        </w:rPr>
        <w:t xml:space="preserve">ah sel hidup adalah tetap. </w:t>
      </w:r>
    </w:p>
    <w:p w:rsidR="00E61A7B" w:rsidRPr="00A523A7" w:rsidRDefault="00E61A7B" w:rsidP="00E61A7B">
      <w:pPr>
        <w:numPr>
          <w:ilvl w:val="0"/>
          <w:numId w:val="17"/>
        </w:numPr>
        <w:spacing w:after="3"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Bakteriosidal memberikan efek dengan </w:t>
      </w:r>
      <w:proofErr w:type="gramStart"/>
      <w:r w:rsidRPr="00A523A7">
        <w:rPr>
          <w:rFonts w:ascii="Times New Roman" w:hAnsi="Times New Roman" w:cs="Times New Roman"/>
          <w:sz w:val="24"/>
          <w:szCs w:val="24"/>
        </w:rPr>
        <w:t>cara</w:t>
      </w:r>
      <w:proofErr w:type="gramEnd"/>
      <w:r w:rsidRPr="00A523A7">
        <w:rPr>
          <w:rFonts w:ascii="Times New Roman" w:hAnsi="Times New Roman" w:cs="Times New Roman"/>
          <w:sz w:val="24"/>
          <w:szCs w:val="24"/>
        </w:rPr>
        <w:t xml:space="preserve"> membunuh sel tetapi tidak terjadi lisis sel atau pecah sel. Hal ini ditunjukkan dengan penambahan antimikrobia pada kultur mikrobia yang berada pada fase logaritmik. Setelah penambahan zat antimikrobia pada fase logaritmik didapatkan ju</w:t>
      </w:r>
      <w:r>
        <w:rPr>
          <w:rFonts w:ascii="Times New Roman" w:hAnsi="Times New Roman" w:cs="Times New Roman"/>
          <w:sz w:val="24"/>
          <w:szCs w:val="24"/>
        </w:rPr>
        <w:t>ml</w:t>
      </w:r>
      <w:r w:rsidRPr="00A523A7">
        <w:rPr>
          <w:rFonts w:ascii="Times New Roman" w:hAnsi="Times New Roman" w:cs="Times New Roman"/>
          <w:sz w:val="24"/>
          <w:szCs w:val="24"/>
        </w:rPr>
        <w:t>ah sel total tetap sedangkan ju</w:t>
      </w:r>
      <w:r>
        <w:rPr>
          <w:rFonts w:ascii="Times New Roman" w:hAnsi="Times New Roman" w:cs="Times New Roman"/>
          <w:sz w:val="24"/>
          <w:szCs w:val="24"/>
        </w:rPr>
        <w:t>ml</w:t>
      </w:r>
      <w:r w:rsidRPr="00A523A7">
        <w:rPr>
          <w:rFonts w:ascii="Times New Roman" w:hAnsi="Times New Roman" w:cs="Times New Roman"/>
          <w:sz w:val="24"/>
          <w:szCs w:val="24"/>
        </w:rPr>
        <w:t xml:space="preserve">ah sel hidup menurun. </w:t>
      </w:r>
    </w:p>
    <w:p w:rsidR="00E61A7B" w:rsidRPr="00A523A7" w:rsidRDefault="00E61A7B" w:rsidP="00E61A7B">
      <w:pPr>
        <w:numPr>
          <w:ilvl w:val="0"/>
          <w:numId w:val="17"/>
        </w:numPr>
        <w:spacing w:after="3"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Bakteriolitik menyebabkan sel menjadi lisis atau pecah sel sehingga ju</w:t>
      </w:r>
      <w:r>
        <w:rPr>
          <w:rFonts w:ascii="Times New Roman" w:hAnsi="Times New Roman" w:cs="Times New Roman"/>
          <w:sz w:val="24"/>
          <w:szCs w:val="24"/>
        </w:rPr>
        <w:t>ml</w:t>
      </w:r>
      <w:r w:rsidRPr="00A523A7">
        <w:rPr>
          <w:rFonts w:ascii="Times New Roman" w:hAnsi="Times New Roman" w:cs="Times New Roman"/>
          <w:sz w:val="24"/>
          <w:szCs w:val="24"/>
        </w:rPr>
        <w:t xml:space="preserve">ah sel berkurang atau terjadi kekeruhan setelah penambahan antimikrobia. Hal ini ditunjukkan dengan penambahan antimikrobia pada </w:t>
      </w:r>
      <w:proofErr w:type="gramStart"/>
      <w:r w:rsidRPr="00A523A7">
        <w:rPr>
          <w:rFonts w:ascii="Times New Roman" w:hAnsi="Times New Roman" w:cs="Times New Roman"/>
          <w:sz w:val="24"/>
          <w:szCs w:val="24"/>
        </w:rPr>
        <w:t>kultur</w:t>
      </w:r>
      <w:proofErr w:type="gramEnd"/>
      <w:r w:rsidRPr="00A523A7">
        <w:rPr>
          <w:rFonts w:ascii="Times New Roman" w:hAnsi="Times New Roman" w:cs="Times New Roman"/>
          <w:sz w:val="24"/>
          <w:szCs w:val="24"/>
        </w:rPr>
        <w:t xml:space="preserve"> mikrobia yang berada pada fase logaritmik. Setelah penambahan zat antimikrobia pada fase logaritmik, ju</w:t>
      </w:r>
      <w:r>
        <w:rPr>
          <w:rFonts w:ascii="Times New Roman" w:hAnsi="Times New Roman" w:cs="Times New Roman"/>
          <w:sz w:val="24"/>
          <w:szCs w:val="24"/>
        </w:rPr>
        <w:t>ml</w:t>
      </w:r>
      <w:r w:rsidRPr="00A523A7">
        <w:rPr>
          <w:rFonts w:ascii="Times New Roman" w:hAnsi="Times New Roman" w:cs="Times New Roman"/>
          <w:sz w:val="24"/>
          <w:szCs w:val="24"/>
        </w:rPr>
        <w:t>ah sel total maupun ju</w:t>
      </w:r>
      <w:r>
        <w:rPr>
          <w:rFonts w:ascii="Times New Roman" w:hAnsi="Times New Roman" w:cs="Times New Roman"/>
          <w:sz w:val="24"/>
          <w:szCs w:val="24"/>
        </w:rPr>
        <w:t>ml</w:t>
      </w:r>
      <w:r w:rsidRPr="00A523A7">
        <w:rPr>
          <w:rFonts w:ascii="Times New Roman" w:hAnsi="Times New Roman" w:cs="Times New Roman"/>
          <w:sz w:val="24"/>
          <w:szCs w:val="24"/>
        </w:rPr>
        <w:t xml:space="preserve">ah sel hidup menurun.  </w:t>
      </w:r>
    </w:p>
    <w:p w:rsidR="00E61A7B" w:rsidRPr="00A523A7" w:rsidRDefault="00E61A7B" w:rsidP="00E61A7B">
      <w:pPr>
        <w:pStyle w:val="Heading3"/>
        <w:spacing w:before="0" w:line="480" w:lineRule="auto"/>
        <w:ind w:left="7"/>
        <w:jc w:val="both"/>
        <w:rPr>
          <w:rFonts w:ascii="Times New Roman" w:hAnsi="Times New Roman" w:cs="Times New Roman"/>
          <w:b w:val="0"/>
          <w:bCs w:val="0"/>
          <w:color w:val="auto"/>
        </w:rPr>
      </w:pPr>
      <w:proofErr w:type="gramStart"/>
      <w:r w:rsidRPr="00A523A7">
        <w:rPr>
          <w:rFonts w:ascii="Times New Roman" w:hAnsi="Times New Roman" w:cs="Times New Roman"/>
          <w:color w:val="auto"/>
        </w:rPr>
        <w:lastRenderedPageBreak/>
        <w:t>2.</w:t>
      </w:r>
      <w:r>
        <w:rPr>
          <w:rFonts w:ascii="Times New Roman" w:hAnsi="Times New Roman" w:cs="Times New Roman"/>
          <w:color w:val="auto"/>
        </w:rPr>
        <w:t>9</w:t>
      </w:r>
      <w:r w:rsidRPr="00A523A7">
        <w:rPr>
          <w:rFonts w:ascii="Times New Roman" w:hAnsi="Times New Roman" w:cs="Times New Roman"/>
          <w:color w:val="auto"/>
        </w:rPr>
        <w:t>.3  Mekanisme</w:t>
      </w:r>
      <w:proofErr w:type="gramEnd"/>
      <w:r w:rsidRPr="00A523A7">
        <w:rPr>
          <w:rFonts w:ascii="Times New Roman" w:hAnsi="Times New Roman" w:cs="Times New Roman"/>
          <w:color w:val="auto"/>
        </w:rPr>
        <w:t xml:space="preserve"> Kerja Antibakteri </w:t>
      </w:r>
    </w:p>
    <w:p w:rsidR="00E61A7B" w:rsidRPr="00A523A7" w:rsidRDefault="00E61A7B" w:rsidP="00E61A7B">
      <w:pPr>
        <w:spacing w:after="0" w:line="480" w:lineRule="auto"/>
        <w:ind w:right="15" w:firstLine="372"/>
        <w:jc w:val="both"/>
        <w:rPr>
          <w:rFonts w:ascii="Times New Roman" w:hAnsi="Times New Roman" w:cs="Times New Roman"/>
          <w:sz w:val="24"/>
          <w:szCs w:val="24"/>
        </w:rPr>
      </w:pPr>
      <w:r>
        <w:rPr>
          <w:rFonts w:ascii="Times New Roman" w:hAnsi="Times New Roman" w:cs="Times New Roman"/>
          <w:sz w:val="24"/>
          <w:szCs w:val="24"/>
        </w:rPr>
        <w:t xml:space="preserve">    </w:t>
      </w:r>
      <w:r w:rsidRPr="00A523A7">
        <w:rPr>
          <w:rFonts w:ascii="Times New Roman" w:hAnsi="Times New Roman" w:cs="Times New Roman"/>
          <w:sz w:val="24"/>
          <w:szCs w:val="24"/>
        </w:rPr>
        <w:t xml:space="preserve">Mekanisme kerja antibakteri dibagi menjadi 5 bagian, diantaranya </w:t>
      </w:r>
      <w:proofErr w:type="gramStart"/>
      <w:r w:rsidRPr="00A523A7">
        <w:rPr>
          <w:rFonts w:ascii="Times New Roman" w:hAnsi="Times New Roman" w:cs="Times New Roman"/>
          <w:sz w:val="24"/>
          <w:szCs w:val="24"/>
        </w:rPr>
        <w:t>yaitu :</w:t>
      </w:r>
      <w:proofErr w:type="gramEnd"/>
      <w:r w:rsidRPr="00A523A7">
        <w:rPr>
          <w:rFonts w:ascii="Times New Roman" w:hAnsi="Times New Roman" w:cs="Times New Roman"/>
          <w:sz w:val="24"/>
          <w:szCs w:val="24"/>
        </w:rPr>
        <w:t xml:space="preserve"> </w:t>
      </w:r>
    </w:p>
    <w:p w:rsidR="00E61A7B" w:rsidRPr="00A523A7" w:rsidRDefault="00E61A7B" w:rsidP="00E61A7B">
      <w:pPr>
        <w:numPr>
          <w:ilvl w:val="0"/>
          <w:numId w:val="18"/>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Inhibisi sintesis atau aktivasi enzim yang merusak dinding sel.   </w:t>
      </w:r>
    </w:p>
    <w:p w:rsidR="00E61A7B" w:rsidRPr="00A523A7" w:rsidRDefault="00E61A7B" w:rsidP="00E61A7B">
      <w:pPr>
        <w:spacing w:after="0" w:line="480" w:lineRule="auto"/>
        <w:ind w:right="110"/>
        <w:jc w:val="both"/>
        <w:rPr>
          <w:rFonts w:ascii="Times New Roman" w:hAnsi="Times New Roman" w:cs="Times New Roman"/>
          <w:sz w:val="24"/>
          <w:szCs w:val="24"/>
        </w:rPr>
      </w:pPr>
      <w:r w:rsidRPr="00A523A7">
        <w:rPr>
          <w:rFonts w:ascii="Times New Roman" w:hAnsi="Times New Roman" w:cs="Times New Roman"/>
          <w:sz w:val="24"/>
          <w:szCs w:val="24"/>
        </w:rPr>
        <w:t xml:space="preserve">Contohnya penisilin, sefalosporin, vankomisin, basitracin dan novobiosin. </w:t>
      </w:r>
    </w:p>
    <w:p w:rsidR="00E61A7B" w:rsidRPr="00A523A7" w:rsidRDefault="00E61A7B" w:rsidP="00E61A7B">
      <w:pPr>
        <w:spacing w:after="0" w:line="480" w:lineRule="auto"/>
        <w:ind w:left="382" w:right="15" w:firstLine="338"/>
        <w:jc w:val="both"/>
        <w:rPr>
          <w:rFonts w:ascii="Times New Roman" w:hAnsi="Times New Roman" w:cs="Times New Roman"/>
          <w:sz w:val="24"/>
          <w:szCs w:val="24"/>
        </w:rPr>
      </w:pPr>
      <w:r w:rsidRPr="00A523A7">
        <w:rPr>
          <w:rFonts w:ascii="Times New Roman" w:hAnsi="Times New Roman" w:cs="Times New Roman"/>
          <w:sz w:val="24"/>
          <w:szCs w:val="24"/>
        </w:rPr>
        <w:t xml:space="preserve">Pada penisilin dan sefalosporin adanya hambatan </w:t>
      </w:r>
      <w:r>
        <w:rPr>
          <w:rFonts w:ascii="Times New Roman" w:hAnsi="Times New Roman" w:cs="Times New Roman"/>
          <w:sz w:val="24"/>
          <w:szCs w:val="24"/>
        </w:rPr>
        <w:t xml:space="preserve">aktivitas enzim transpeptidase </w:t>
      </w:r>
      <w:r w:rsidRPr="00A523A7">
        <w:rPr>
          <w:rFonts w:ascii="Times New Roman" w:hAnsi="Times New Roman" w:cs="Times New Roman"/>
          <w:sz w:val="24"/>
          <w:szCs w:val="24"/>
        </w:rPr>
        <w:t xml:space="preserve">(inhibisi kompetitif). Pada sefalosporin inhibisi adanya kesamaan bentuk (rumus bangun) dengan D-alanin, yang berakibat sel kehilangan D-alanin dalam pentapeptida dari peptide. Pada basitracin dan novobiosin hambatan tahap awal sintesa peptidoglikan sehingga dinding sel menjadi lemah dan lisis.  </w:t>
      </w:r>
    </w:p>
    <w:p w:rsidR="00E61A7B" w:rsidRPr="00A523A7" w:rsidRDefault="00E61A7B" w:rsidP="00E61A7B">
      <w:pPr>
        <w:numPr>
          <w:ilvl w:val="0"/>
          <w:numId w:val="18"/>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Penghambatan sintesis protein dan mengganggu kerja ribosom </w:t>
      </w:r>
    </w:p>
    <w:p w:rsidR="00E61A7B" w:rsidRPr="00A523A7" w:rsidRDefault="00E61A7B" w:rsidP="00E61A7B">
      <w:pPr>
        <w:spacing w:after="0" w:line="480" w:lineRule="auto"/>
        <w:ind w:left="382" w:right="15" w:firstLine="338"/>
        <w:jc w:val="both"/>
        <w:rPr>
          <w:rFonts w:ascii="Times New Roman" w:hAnsi="Times New Roman" w:cs="Times New Roman"/>
          <w:sz w:val="24"/>
          <w:szCs w:val="24"/>
        </w:rPr>
      </w:pPr>
      <w:r w:rsidRPr="00A523A7">
        <w:rPr>
          <w:rFonts w:ascii="Times New Roman" w:hAnsi="Times New Roman" w:cs="Times New Roman"/>
          <w:sz w:val="24"/>
          <w:szCs w:val="24"/>
        </w:rPr>
        <w:t xml:space="preserve">Penghambatan sintesis protein terjadi karena kesalahan baca kode genetik, contohnya golongan aminoglikosida, tetrasiklin, chloramfenikol, macrolide, klindamisin, spectinomycin dan mupirocin. Antibiotik chloramfenikol dapat menyebabkan gangguan atau mencegah pengikatan asam amino pada rantai peptida yang sedang dibentuk, antibiotik eritromisin, streptomycin dan tetrasiklin mampu berinterferensi dengan struktrur ribosom yang berpengaruh dalam sintesis protein. Perbedaan struktur ribosom mempengaruhi toksisitas selektif antibiotik dalam sintesis protein. Struktur ribosom pada sel eukariotik </w:t>
      </w:r>
    </w:p>
    <w:p w:rsidR="00E61A7B" w:rsidRDefault="00E61A7B" w:rsidP="00E61A7B">
      <w:pPr>
        <w:spacing w:after="0" w:line="480" w:lineRule="auto"/>
        <w:ind w:left="382" w:right="15"/>
        <w:jc w:val="both"/>
        <w:rPr>
          <w:rFonts w:ascii="Times New Roman" w:hAnsi="Times New Roman" w:cs="Times New Roman"/>
          <w:sz w:val="24"/>
          <w:szCs w:val="24"/>
        </w:rPr>
      </w:pPr>
      <w:r w:rsidRPr="00A523A7">
        <w:rPr>
          <w:rFonts w:ascii="Times New Roman" w:hAnsi="Times New Roman" w:cs="Times New Roman"/>
          <w:sz w:val="24"/>
          <w:szCs w:val="24"/>
        </w:rPr>
        <w:t xml:space="preserve">80S dan sel prokariotik 70S. Ribosom 70S terdiri dari unit 50S dan unit 30S. Reaksi 50S dengan chloramfenikol </w:t>
      </w:r>
      <w:proofErr w:type="gramStart"/>
      <w:r w:rsidRPr="00A523A7">
        <w:rPr>
          <w:rFonts w:ascii="Times New Roman" w:hAnsi="Times New Roman" w:cs="Times New Roman"/>
          <w:sz w:val="24"/>
          <w:szCs w:val="24"/>
        </w:rPr>
        <w:t>akan</w:t>
      </w:r>
      <w:proofErr w:type="gramEnd"/>
      <w:r w:rsidRPr="00A523A7">
        <w:rPr>
          <w:rFonts w:ascii="Times New Roman" w:hAnsi="Times New Roman" w:cs="Times New Roman"/>
          <w:sz w:val="24"/>
          <w:szCs w:val="24"/>
        </w:rPr>
        <w:t xml:space="preserve"> menghambat sintesis ikatan peptide dalam rantai polipeptida. Tetrasiklin bereaksi dengan 30S yang berinterferensi pada RNA yang membawa asam amino pada ribosom sehingga mencegah penambahan asam amino untuk pembentukan rantai polipeptida.  </w:t>
      </w:r>
    </w:p>
    <w:p w:rsidR="00E61A7B" w:rsidRPr="00A523A7" w:rsidRDefault="00E61A7B" w:rsidP="00E61A7B">
      <w:pPr>
        <w:numPr>
          <w:ilvl w:val="0"/>
          <w:numId w:val="18"/>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lastRenderedPageBreak/>
        <w:t xml:space="preserve">Kerusakan mebran plasma </w:t>
      </w:r>
    </w:p>
    <w:p w:rsidR="00E61A7B" w:rsidRPr="00A523A7" w:rsidRDefault="00E61A7B" w:rsidP="00E61A7B">
      <w:pPr>
        <w:spacing w:after="0" w:line="480" w:lineRule="auto"/>
        <w:ind w:left="372" w:right="15" w:firstLine="360"/>
        <w:jc w:val="both"/>
        <w:rPr>
          <w:rFonts w:ascii="Times New Roman" w:hAnsi="Times New Roman" w:cs="Times New Roman"/>
          <w:sz w:val="24"/>
          <w:szCs w:val="24"/>
        </w:rPr>
      </w:pPr>
      <w:r w:rsidRPr="00A523A7">
        <w:rPr>
          <w:rFonts w:ascii="Times New Roman" w:hAnsi="Times New Roman" w:cs="Times New Roman"/>
          <w:sz w:val="24"/>
          <w:szCs w:val="24"/>
        </w:rPr>
        <w:t xml:space="preserve">Antibiotik polipeptida menyebabkan perubahan permeabilitas membran plasma sehingga integritas sel terganggu yang berakibat kebocoran sel atau hilangnya metabolit penting dari sel. Contohnya amfoterisin B, polimyxin B, ampotherin B, miconazole, ketoconazole, dan nistatin.   </w:t>
      </w:r>
    </w:p>
    <w:p w:rsidR="00E61A7B" w:rsidRPr="00A523A7" w:rsidRDefault="00E61A7B" w:rsidP="00E61A7B">
      <w:pPr>
        <w:numPr>
          <w:ilvl w:val="0"/>
          <w:numId w:val="18"/>
        </w:numPr>
        <w:spacing w:after="0" w:line="480" w:lineRule="auto"/>
        <w:ind w:right="15" w:hanging="360"/>
        <w:jc w:val="both"/>
        <w:rPr>
          <w:rFonts w:ascii="Times New Roman" w:hAnsi="Times New Roman" w:cs="Times New Roman"/>
          <w:sz w:val="24"/>
          <w:szCs w:val="24"/>
        </w:rPr>
      </w:pPr>
      <w:r w:rsidRPr="00A523A7">
        <w:rPr>
          <w:rFonts w:ascii="Times New Roman" w:hAnsi="Times New Roman" w:cs="Times New Roman"/>
          <w:sz w:val="24"/>
          <w:szCs w:val="24"/>
        </w:rPr>
        <w:t xml:space="preserve">Penghambatan sintesis asam nukleat (DNA/RNA)  </w:t>
      </w:r>
    </w:p>
    <w:p w:rsidR="00E61A7B" w:rsidRPr="00A523A7" w:rsidRDefault="00E61A7B" w:rsidP="00E61A7B">
      <w:pPr>
        <w:spacing w:after="0" w:line="480" w:lineRule="auto"/>
        <w:ind w:left="372" w:right="15" w:firstLine="360"/>
        <w:jc w:val="both"/>
        <w:rPr>
          <w:rFonts w:ascii="Times New Roman" w:hAnsi="Times New Roman" w:cs="Times New Roman"/>
          <w:sz w:val="24"/>
          <w:szCs w:val="24"/>
        </w:rPr>
      </w:pPr>
      <w:r w:rsidRPr="00A523A7">
        <w:rPr>
          <w:rFonts w:ascii="Times New Roman" w:hAnsi="Times New Roman" w:cs="Times New Roman"/>
          <w:sz w:val="24"/>
          <w:szCs w:val="24"/>
        </w:rPr>
        <w:t xml:space="preserve">Beberapa antibiotik berinterferensi dalam proses replikasi DNA dan transkripsi mikroba. Contohnya aktinomisin yang </w:t>
      </w:r>
      <w:proofErr w:type="gramStart"/>
      <w:r w:rsidRPr="00A523A7">
        <w:rPr>
          <w:rFonts w:ascii="Times New Roman" w:hAnsi="Times New Roman" w:cs="Times New Roman"/>
          <w:sz w:val="24"/>
          <w:szCs w:val="24"/>
        </w:rPr>
        <w:t>akan</w:t>
      </w:r>
      <w:proofErr w:type="gramEnd"/>
      <w:r w:rsidRPr="00A523A7">
        <w:rPr>
          <w:rFonts w:ascii="Times New Roman" w:hAnsi="Times New Roman" w:cs="Times New Roman"/>
          <w:sz w:val="24"/>
          <w:szCs w:val="24"/>
        </w:rPr>
        <w:t xml:space="preserve"> menyebkan pembentukan kompleks dengan DNA yang akan menghambat aktivitas RNA polymerase. Contoh lainnya seperti golongan quinolone yaitu nalidixic acid dan fluoroquinolone (norfloxacin, ciprofloxacin, ofloxacin, moxifloxacin, pefloxacin, levofloxacin) dan golongan nitrofuran (nitrofurantoin, furazolidin, dan nitrofurazon) (Hartati</w:t>
      </w:r>
      <w:proofErr w:type="gramStart"/>
      <w:r w:rsidRPr="00A523A7">
        <w:rPr>
          <w:rFonts w:ascii="Times New Roman" w:hAnsi="Times New Roman" w:cs="Times New Roman"/>
          <w:sz w:val="24"/>
          <w:szCs w:val="24"/>
        </w:rPr>
        <w:t>,2012</w:t>
      </w:r>
      <w:proofErr w:type="gramEnd"/>
      <w:r w:rsidRPr="00A523A7">
        <w:rPr>
          <w:rFonts w:ascii="Times New Roman" w:hAnsi="Times New Roman" w:cs="Times New Roman"/>
          <w:sz w:val="24"/>
          <w:szCs w:val="24"/>
        </w:rPr>
        <w:t>).</w:t>
      </w:r>
    </w:p>
    <w:p w:rsidR="00E61A7B" w:rsidRPr="00A523A7" w:rsidRDefault="00E61A7B" w:rsidP="00E61A7B">
      <w:pPr>
        <w:pStyle w:val="Heading3"/>
        <w:spacing w:before="0" w:line="480" w:lineRule="auto"/>
        <w:ind w:left="7"/>
        <w:jc w:val="both"/>
        <w:rPr>
          <w:rFonts w:ascii="Times New Roman" w:hAnsi="Times New Roman" w:cs="Times New Roman"/>
          <w:b w:val="0"/>
          <w:bCs w:val="0"/>
          <w:color w:val="auto"/>
        </w:rPr>
      </w:pPr>
      <w:proofErr w:type="gramStart"/>
      <w:r w:rsidRPr="00A523A7">
        <w:rPr>
          <w:rFonts w:ascii="Times New Roman" w:hAnsi="Times New Roman" w:cs="Times New Roman"/>
          <w:color w:val="auto"/>
        </w:rPr>
        <w:t>2.</w:t>
      </w:r>
      <w:r>
        <w:rPr>
          <w:rFonts w:ascii="Times New Roman" w:hAnsi="Times New Roman" w:cs="Times New Roman"/>
          <w:color w:val="auto"/>
        </w:rPr>
        <w:t>9</w:t>
      </w:r>
      <w:r w:rsidRPr="00A523A7">
        <w:rPr>
          <w:rFonts w:ascii="Times New Roman" w:hAnsi="Times New Roman" w:cs="Times New Roman"/>
          <w:color w:val="auto"/>
        </w:rPr>
        <w:t>.4  Daya</w:t>
      </w:r>
      <w:proofErr w:type="gramEnd"/>
      <w:r w:rsidRPr="00A523A7">
        <w:rPr>
          <w:rFonts w:ascii="Times New Roman" w:hAnsi="Times New Roman" w:cs="Times New Roman"/>
          <w:color w:val="auto"/>
        </w:rPr>
        <w:t xml:space="preserve"> Hambat Antibakteri  </w:t>
      </w:r>
    </w:p>
    <w:p w:rsidR="00E61A7B" w:rsidRPr="00A523A7" w:rsidRDefault="00E61A7B" w:rsidP="00E61A7B">
      <w:pPr>
        <w:spacing w:after="0" w:line="480" w:lineRule="auto"/>
        <w:ind w:left="-3" w:right="-8" w:firstLine="710"/>
        <w:jc w:val="both"/>
        <w:rPr>
          <w:rFonts w:ascii="Times New Roman" w:hAnsi="Times New Roman" w:cs="Times New Roman"/>
          <w:sz w:val="24"/>
          <w:szCs w:val="24"/>
        </w:rPr>
      </w:pPr>
      <w:r w:rsidRPr="00A523A7">
        <w:rPr>
          <w:rFonts w:ascii="Times New Roman" w:hAnsi="Times New Roman" w:cs="Times New Roman"/>
          <w:sz w:val="24"/>
          <w:szCs w:val="24"/>
          <w:shd w:val="clear" w:color="auto" w:fill="FCFCF9"/>
        </w:rPr>
        <w:t>Daya hambat antibakteri adalah kemampuan suatu senyawa aktif untuk</w:t>
      </w:r>
      <w:r w:rsidRPr="00A523A7">
        <w:rPr>
          <w:rFonts w:ascii="Times New Roman" w:hAnsi="Times New Roman" w:cs="Times New Roman"/>
          <w:sz w:val="24"/>
          <w:szCs w:val="24"/>
        </w:rPr>
        <w:t xml:space="preserve"> </w:t>
      </w:r>
      <w:r w:rsidRPr="00A523A7">
        <w:rPr>
          <w:rFonts w:ascii="Times New Roman" w:hAnsi="Times New Roman" w:cs="Times New Roman"/>
          <w:sz w:val="24"/>
          <w:szCs w:val="24"/>
          <w:shd w:val="clear" w:color="auto" w:fill="FCFCF9"/>
        </w:rPr>
        <w:t>menghambat pertumbuhan bakteri, yang diketahui dengan adanya zona hambatan</w:t>
      </w:r>
      <w:r w:rsidRPr="00A523A7">
        <w:rPr>
          <w:rFonts w:ascii="Times New Roman" w:hAnsi="Times New Roman" w:cs="Times New Roman"/>
          <w:sz w:val="24"/>
          <w:szCs w:val="24"/>
        </w:rPr>
        <w:t xml:space="preserve"> </w:t>
      </w:r>
      <w:r w:rsidRPr="00A523A7">
        <w:rPr>
          <w:rFonts w:ascii="Times New Roman" w:hAnsi="Times New Roman" w:cs="Times New Roman"/>
          <w:sz w:val="24"/>
          <w:szCs w:val="24"/>
          <w:shd w:val="clear" w:color="auto" w:fill="FCFCF9"/>
        </w:rPr>
        <w:t>pertumbuhan bakteri di sekitar disk pengujian.</w:t>
      </w:r>
      <w:r w:rsidRPr="00A523A7">
        <w:rPr>
          <w:rFonts w:ascii="Times New Roman" w:hAnsi="Times New Roman" w:cs="Times New Roman"/>
          <w:sz w:val="24"/>
          <w:szCs w:val="24"/>
        </w:rPr>
        <w:t xml:space="preserve">  </w:t>
      </w:r>
    </w:p>
    <w:p w:rsidR="00E61A7B" w:rsidRPr="00A523A7" w:rsidRDefault="00E61A7B" w:rsidP="00E61A7B">
      <w:pPr>
        <w:spacing w:after="0" w:line="480" w:lineRule="auto"/>
        <w:ind w:left="-3" w:right="-8" w:firstLine="710"/>
        <w:jc w:val="both"/>
        <w:rPr>
          <w:rFonts w:ascii="Times New Roman" w:hAnsi="Times New Roman" w:cs="Times New Roman"/>
          <w:sz w:val="24"/>
          <w:szCs w:val="24"/>
        </w:rPr>
      </w:pPr>
      <w:r w:rsidRPr="00A523A7">
        <w:rPr>
          <w:rFonts w:ascii="Times New Roman" w:hAnsi="Times New Roman" w:cs="Times New Roman"/>
          <w:sz w:val="24"/>
          <w:szCs w:val="24"/>
          <w:shd w:val="clear" w:color="auto" w:fill="FCFCF9"/>
        </w:rPr>
        <w:t>Daya hambat antibakteri dibagi menjadi empat tingkatan berdasarkan</w:t>
      </w:r>
      <w:r w:rsidRPr="00A523A7">
        <w:rPr>
          <w:rFonts w:ascii="Times New Roman" w:hAnsi="Times New Roman" w:cs="Times New Roman"/>
          <w:sz w:val="24"/>
          <w:szCs w:val="24"/>
        </w:rPr>
        <w:t xml:space="preserve"> </w:t>
      </w:r>
      <w:r w:rsidRPr="00A523A7">
        <w:rPr>
          <w:rFonts w:ascii="Times New Roman" w:hAnsi="Times New Roman" w:cs="Times New Roman"/>
          <w:sz w:val="24"/>
          <w:szCs w:val="24"/>
          <w:shd w:val="clear" w:color="auto" w:fill="FCFCF9"/>
        </w:rPr>
        <w:t xml:space="preserve">diameter zona hambat yang terbentuk (Jamilatun </w:t>
      </w:r>
      <w:r w:rsidRPr="008F7058">
        <w:rPr>
          <w:rFonts w:ascii="Times New Roman" w:hAnsi="Times New Roman" w:cs="Times New Roman"/>
          <w:i/>
          <w:iCs/>
          <w:sz w:val="24"/>
          <w:szCs w:val="24"/>
          <w:shd w:val="clear" w:color="auto" w:fill="FCFCF9"/>
        </w:rPr>
        <w:t>et al.,</w:t>
      </w:r>
      <w:r w:rsidRPr="00A523A7">
        <w:rPr>
          <w:rFonts w:ascii="Times New Roman" w:hAnsi="Times New Roman" w:cs="Times New Roman"/>
          <w:sz w:val="24"/>
          <w:szCs w:val="24"/>
          <w:shd w:val="clear" w:color="auto" w:fill="FCFCF9"/>
        </w:rPr>
        <w:t xml:space="preserve"> 2020):</w:t>
      </w:r>
      <w:r w:rsidRPr="00A523A7">
        <w:rPr>
          <w:rFonts w:ascii="Times New Roman" w:hAnsi="Times New Roman" w:cs="Times New Roman"/>
          <w:sz w:val="24"/>
          <w:szCs w:val="24"/>
        </w:rPr>
        <w:t xml:space="preserve"> </w:t>
      </w:r>
    </w:p>
    <w:p w:rsidR="00E61A7B" w:rsidRPr="00A523A7" w:rsidRDefault="00E61A7B" w:rsidP="00E61A7B">
      <w:pPr>
        <w:tabs>
          <w:tab w:val="center" w:pos="3036"/>
        </w:tabs>
        <w:spacing w:after="0" w:line="480" w:lineRule="auto"/>
        <w:ind w:left="-3"/>
        <w:jc w:val="both"/>
        <w:rPr>
          <w:rFonts w:ascii="Times New Roman" w:hAnsi="Times New Roman" w:cs="Times New Roman"/>
          <w:sz w:val="24"/>
          <w:szCs w:val="24"/>
        </w:rPr>
      </w:pPr>
      <w:r w:rsidRPr="00A523A7">
        <w:rPr>
          <w:rFonts w:ascii="Times New Roman" w:hAnsi="Times New Roman" w:cs="Times New Roman"/>
          <w:sz w:val="24"/>
          <w:szCs w:val="24"/>
        </w:rPr>
        <w:t xml:space="preserve">Lemah  </w:t>
      </w:r>
      <w:r w:rsidRPr="00A523A7">
        <w:rPr>
          <w:rFonts w:ascii="Times New Roman" w:hAnsi="Times New Roman" w:cs="Times New Roman"/>
          <w:sz w:val="24"/>
          <w:szCs w:val="24"/>
        </w:rPr>
        <w:tab/>
        <w:t xml:space="preserve">: Diameter zona hambat &lt; 5 mm. </w:t>
      </w:r>
    </w:p>
    <w:p w:rsidR="00E61A7B" w:rsidRPr="00A523A7" w:rsidRDefault="00E61A7B" w:rsidP="00E61A7B">
      <w:pPr>
        <w:tabs>
          <w:tab w:val="center" w:pos="3422"/>
        </w:tabs>
        <w:spacing w:after="0" w:line="480" w:lineRule="auto"/>
        <w:ind w:left="-3"/>
        <w:jc w:val="both"/>
        <w:rPr>
          <w:rFonts w:ascii="Times New Roman" w:hAnsi="Times New Roman" w:cs="Times New Roman"/>
          <w:sz w:val="24"/>
          <w:szCs w:val="24"/>
        </w:rPr>
      </w:pPr>
      <w:r w:rsidRPr="00A523A7">
        <w:rPr>
          <w:rFonts w:ascii="Times New Roman" w:hAnsi="Times New Roman" w:cs="Times New Roman"/>
          <w:sz w:val="24"/>
          <w:szCs w:val="24"/>
        </w:rPr>
        <w:t xml:space="preserve">Sedang </w:t>
      </w:r>
      <w:r w:rsidRPr="00A523A7">
        <w:rPr>
          <w:rFonts w:ascii="Times New Roman" w:hAnsi="Times New Roman" w:cs="Times New Roman"/>
          <w:sz w:val="24"/>
          <w:szCs w:val="24"/>
        </w:rPr>
        <w:tab/>
        <w:t xml:space="preserve">: Diameter zona hambat antara 5-10 mm. </w:t>
      </w:r>
    </w:p>
    <w:p w:rsidR="00E61A7B" w:rsidRPr="00A523A7" w:rsidRDefault="00E61A7B" w:rsidP="00E61A7B">
      <w:pPr>
        <w:tabs>
          <w:tab w:val="center" w:pos="732"/>
          <w:tab w:val="center" w:pos="3482"/>
        </w:tabs>
        <w:spacing w:after="0" w:line="480" w:lineRule="auto"/>
        <w:ind w:left="-3"/>
        <w:jc w:val="both"/>
        <w:rPr>
          <w:rFonts w:ascii="Times New Roman" w:hAnsi="Times New Roman" w:cs="Times New Roman"/>
          <w:sz w:val="24"/>
          <w:szCs w:val="24"/>
        </w:rPr>
      </w:pPr>
      <w:r w:rsidRPr="00A523A7">
        <w:rPr>
          <w:rFonts w:ascii="Times New Roman" w:hAnsi="Times New Roman" w:cs="Times New Roman"/>
          <w:sz w:val="24"/>
          <w:szCs w:val="24"/>
        </w:rPr>
        <w:t xml:space="preserve">Kuat </w:t>
      </w:r>
      <w:r w:rsidRPr="00A523A7">
        <w:rPr>
          <w:rFonts w:ascii="Times New Roman" w:hAnsi="Times New Roman" w:cs="Times New Roman"/>
          <w:sz w:val="24"/>
          <w:szCs w:val="24"/>
        </w:rPr>
        <w:tab/>
        <w:t xml:space="preserve"> </w:t>
      </w:r>
      <w:r w:rsidRPr="00A523A7">
        <w:rPr>
          <w:rFonts w:ascii="Times New Roman" w:hAnsi="Times New Roman" w:cs="Times New Roman"/>
          <w:sz w:val="24"/>
          <w:szCs w:val="24"/>
        </w:rPr>
        <w:tab/>
        <w:t xml:space="preserve">: Diameter zona hambat antara 10-20 mm. </w:t>
      </w:r>
    </w:p>
    <w:p w:rsidR="00E61A7B" w:rsidRPr="00A523A7" w:rsidRDefault="00E61A7B" w:rsidP="00E61A7B">
      <w:pPr>
        <w:tabs>
          <w:tab w:val="center" w:pos="3096"/>
        </w:tabs>
        <w:spacing w:after="0" w:line="480" w:lineRule="auto"/>
        <w:ind w:left="-3"/>
        <w:jc w:val="both"/>
        <w:rPr>
          <w:rFonts w:ascii="Times New Roman" w:hAnsi="Times New Roman" w:cs="Times New Roman"/>
          <w:sz w:val="24"/>
          <w:szCs w:val="24"/>
        </w:rPr>
      </w:pPr>
      <w:r w:rsidRPr="00A523A7">
        <w:rPr>
          <w:rFonts w:ascii="Times New Roman" w:hAnsi="Times New Roman" w:cs="Times New Roman"/>
          <w:sz w:val="24"/>
          <w:szCs w:val="24"/>
        </w:rPr>
        <w:t xml:space="preserve">Sangat Kuat </w:t>
      </w:r>
      <w:r w:rsidRPr="00A523A7">
        <w:rPr>
          <w:rFonts w:ascii="Times New Roman" w:hAnsi="Times New Roman" w:cs="Times New Roman"/>
          <w:sz w:val="24"/>
          <w:szCs w:val="24"/>
        </w:rPr>
        <w:tab/>
        <w:t xml:space="preserve">: Diameter zona hambat &gt; 20 mm.  </w:t>
      </w:r>
    </w:p>
    <w:p w:rsidR="00E61A7B" w:rsidRPr="00A523A7" w:rsidRDefault="00E61A7B" w:rsidP="00E61A7B">
      <w:pPr>
        <w:pStyle w:val="Heading2"/>
        <w:spacing w:before="0" w:line="480" w:lineRule="auto"/>
        <w:ind w:left="7"/>
        <w:jc w:val="both"/>
        <w:rPr>
          <w:rFonts w:ascii="Times New Roman" w:hAnsi="Times New Roman" w:cs="Times New Roman"/>
          <w:b w:val="0"/>
          <w:bCs w:val="0"/>
          <w:color w:val="auto"/>
          <w:sz w:val="24"/>
          <w:szCs w:val="24"/>
        </w:rPr>
      </w:pPr>
      <w:r>
        <w:rPr>
          <w:rFonts w:ascii="Times New Roman" w:hAnsi="Times New Roman" w:cs="Times New Roman"/>
          <w:color w:val="auto"/>
          <w:sz w:val="24"/>
          <w:szCs w:val="24"/>
        </w:rPr>
        <w:lastRenderedPageBreak/>
        <w:t>2.10</w:t>
      </w:r>
      <w:r w:rsidRPr="00A523A7">
        <w:rPr>
          <w:rFonts w:ascii="Times New Roman" w:hAnsi="Times New Roman" w:cs="Times New Roman"/>
          <w:color w:val="auto"/>
          <w:sz w:val="24"/>
          <w:szCs w:val="24"/>
        </w:rPr>
        <w:t xml:space="preserve"> Klindamisin </w:t>
      </w:r>
    </w:p>
    <w:p w:rsidR="00E61A7B" w:rsidRPr="00A523A7" w:rsidRDefault="00E61A7B" w:rsidP="00E61A7B">
      <w:pPr>
        <w:spacing w:after="0" w:line="480" w:lineRule="auto"/>
        <w:ind w:left="-3" w:right="15" w:firstLine="720"/>
        <w:jc w:val="both"/>
        <w:rPr>
          <w:rFonts w:ascii="Times New Roman" w:hAnsi="Times New Roman" w:cs="Times New Roman"/>
          <w:sz w:val="24"/>
          <w:szCs w:val="24"/>
        </w:rPr>
      </w:pPr>
      <w:r w:rsidRPr="00A523A7">
        <w:rPr>
          <w:rFonts w:ascii="Times New Roman" w:hAnsi="Times New Roman" w:cs="Times New Roman"/>
          <w:sz w:val="24"/>
          <w:szCs w:val="24"/>
        </w:rPr>
        <w:t xml:space="preserve">Klindamisin adalah agen antibakteri yang efektif terhadap stafilokokus, streptokokus, dan pneumokokus, sebagian besar bakteri anaerob, Chlamydia trachomatis, dan beberapa protozoa. Klindamisin menunjukkan aktivitas bakteriostatik dengan menghambat aktivitas ribosom 50S, sehingga menghambat sintesis protein bakteri karena aktivitas melawan </w:t>
      </w:r>
      <w:r w:rsidRPr="00983254">
        <w:rPr>
          <w:rFonts w:ascii="Times New Roman" w:eastAsia="Times New Roman" w:hAnsi="Times New Roman" w:cs="Times New Roman"/>
          <w:i/>
          <w:sz w:val="24"/>
          <w:szCs w:val="24"/>
        </w:rPr>
        <w:t>Staphylococcus aureus</w:t>
      </w:r>
      <w:r w:rsidRPr="00A523A7">
        <w:rPr>
          <w:rFonts w:ascii="Times New Roman" w:eastAsia="Times New Roman" w:hAnsi="Times New Roman" w:cs="Times New Roman"/>
          <w:i/>
          <w:sz w:val="24"/>
          <w:szCs w:val="24"/>
        </w:rPr>
        <w:t>,</w:t>
      </w:r>
      <w:r w:rsidRPr="00A523A7">
        <w:rPr>
          <w:rFonts w:ascii="Times New Roman" w:hAnsi="Times New Roman" w:cs="Times New Roman"/>
          <w:sz w:val="24"/>
          <w:szCs w:val="24"/>
        </w:rPr>
        <w:t xml:space="preserve"> Streptokokus, dan anaerob. Klindamisin ditemukan efektif untuk pengobatan berbagai infeksi kulit dan jaringan lunak. Klindamisin memberikan sifat antimikroba yang efektif </w:t>
      </w:r>
      <w:r w:rsidRPr="00A523A7">
        <w:rPr>
          <w:rFonts w:ascii="Times New Roman" w:eastAsia="Times New Roman" w:hAnsi="Times New Roman" w:cs="Times New Roman"/>
          <w:i/>
          <w:sz w:val="24"/>
          <w:szCs w:val="24"/>
        </w:rPr>
        <w:t>Cutibacterium acnes,</w:t>
      </w:r>
      <w:r w:rsidRPr="00A523A7">
        <w:rPr>
          <w:rFonts w:ascii="Times New Roman" w:hAnsi="Times New Roman" w:cs="Times New Roman"/>
          <w:sz w:val="24"/>
          <w:szCs w:val="24"/>
        </w:rPr>
        <w:t xml:space="preserve"> sebelumnya bernama </w:t>
      </w:r>
      <w:r w:rsidRPr="00983254">
        <w:rPr>
          <w:rFonts w:ascii="Times New Roman" w:eastAsia="Times New Roman" w:hAnsi="Times New Roman" w:cs="Times New Roman"/>
          <w:i/>
          <w:sz w:val="24"/>
          <w:szCs w:val="24"/>
        </w:rPr>
        <w:t>Propionibacterium acnes</w:t>
      </w:r>
      <w:r w:rsidRPr="00A523A7">
        <w:rPr>
          <w:rFonts w:ascii="Times New Roman" w:eastAsia="Times New Roman" w:hAnsi="Times New Roman" w:cs="Times New Roman"/>
          <w:i/>
          <w:sz w:val="24"/>
          <w:szCs w:val="24"/>
        </w:rPr>
        <w:t>.</w:t>
      </w:r>
      <w:r w:rsidRPr="00A523A7">
        <w:rPr>
          <w:rFonts w:ascii="Times New Roman" w:hAnsi="Times New Roman" w:cs="Times New Roman"/>
          <w:sz w:val="24"/>
          <w:szCs w:val="24"/>
        </w:rPr>
        <w:t xml:space="preserve"> (Depkes, 2014).  </w:t>
      </w:r>
    </w:p>
    <w:p w:rsidR="00E61A7B" w:rsidRPr="005B18F8" w:rsidRDefault="00E61A7B" w:rsidP="00E61A7B">
      <w:pPr>
        <w:pStyle w:val="Heading2"/>
        <w:spacing w:before="0" w:line="480" w:lineRule="auto"/>
        <w:jc w:val="both"/>
        <w:rPr>
          <w:rFonts w:ascii="Times New Roman" w:hAnsi="Times New Roman" w:cs="Times New Roman"/>
          <w:b w:val="0"/>
          <w:bCs w:val="0"/>
          <w:color w:val="auto"/>
          <w:sz w:val="24"/>
          <w:szCs w:val="24"/>
        </w:rPr>
      </w:pPr>
      <w:bookmarkStart w:id="0" w:name="_Toc139294860"/>
      <w:r w:rsidRPr="005B18F8">
        <w:rPr>
          <w:rFonts w:ascii="Times New Roman" w:hAnsi="Times New Roman" w:cs="Times New Roman"/>
          <w:color w:val="auto"/>
          <w:sz w:val="24"/>
          <w:szCs w:val="24"/>
        </w:rPr>
        <w:t>2.</w:t>
      </w:r>
      <w:r>
        <w:rPr>
          <w:rFonts w:ascii="Times New Roman" w:hAnsi="Times New Roman" w:cs="Times New Roman"/>
          <w:color w:val="auto"/>
          <w:sz w:val="24"/>
          <w:szCs w:val="24"/>
        </w:rPr>
        <w:t>11</w:t>
      </w:r>
      <w:r w:rsidRPr="005B18F8">
        <w:rPr>
          <w:rFonts w:ascii="Times New Roman" w:hAnsi="Times New Roman" w:cs="Times New Roman"/>
          <w:color w:val="auto"/>
          <w:sz w:val="24"/>
          <w:szCs w:val="24"/>
        </w:rPr>
        <w:t xml:space="preserve"> Sediaan Topikal</w:t>
      </w:r>
      <w:bookmarkEnd w:id="0"/>
    </w:p>
    <w:p w:rsidR="00E61A7B" w:rsidRPr="005B18F8" w:rsidRDefault="00E61A7B" w:rsidP="00E61A7B">
      <w:pPr>
        <w:pStyle w:val="BodyText"/>
        <w:spacing w:line="480" w:lineRule="auto"/>
        <w:ind w:firstLine="720"/>
        <w:jc w:val="both"/>
        <w:rPr>
          <w:lang w:val="en-US"/>
        </w:rPr>
      </w:pPr>
      <w:r w:rsidRPr="005B18F8">
        <w:rPr>
          <w:lang w:val="en-US"/>
        </w:rPr>
        <w:t xml:space="preserve">Sediaan topikal adalah sediaan yang kegunaannya pada kulit untuk menghasilkan efek lokal. Sediaan untuk kulit </w:t>
      </w:r>
      <w:proofErr w:type="gramStart"/>
      <w:r w:rsidRPr="005B18F8">
        <w:rPr>
          <w:lang w:val="en-US"/>
        </w:rPr>
        <w:t>akan</w:t>
      </w:r>
      <w:proofErr w:type="gramEnd"/>
      <w:r w:rsidRPr="005B18F8">
        <w:rPr>
          <w:lang w:val="en-US"/>
        </w:rPr>
        <w:t xml:space="preserve"> lebih baik diformulasikan dalam bentuk topikal dibandingkan oral karena zat aktif akan berinteraksi lebih lama dengan kulit, terapi topikal juga dapat menghindari resiko dan rasa ketidaknyamanan seperti terapi intravena dan pada terapi oral (Yanhendri&amp;Satya, 2012).</w:t>
      </w:r>
    </w:p>
    <w:p w:rsidR="00E61A7B" w:rsidRPr="005B18F8" w:rsidRDefault="00E61A7B" w:rsidP="00E61A7B">
      <w:pPr>
        <w:pStyle w:val="BodyText"/>
        <w:spacing w:line="480" w:lineRule="auto"/>
        <w:jc w:val="both"/>
        <w:rPr>
          <w:lang w:val="en-US"/>
        </w:rPr>
      </w:pPr>
      <w:r w:rsidRPr="005B18F8">
        <w:rPr>
          <w:lang w:val="en-US"/>
        </w:rPr>
        <w:t>Macam-macam sediaan topikal</w:t>
      </w:r>
    </w:p>
    <w:p w:rsidR="00E61A7B" w:rsidRPr="005B18F8" w:rsidRDefault="00E61A7B" w:rsidP="00E61A7B">
      <w:pPr>
        <w:pStyle w:val="BodyText"/>
        <w:numPr>
          <w:ilvl w:val="0"/>
          <w:numId w:val="22"/>
        </w:numPr>
        <w:spacing w:line="480" w:lineRule="auto"/>
        <w:ind w:left="360"/>
        <w:jc w:val="both"/>
        <w:rPr>
          <w:lang w:val="en-US"/>
        </w:rPr>
      </w:pPr>
      <w:r w:rsidRPr="005B18F8">
        <w:rPr>
          <w:lang w:val="en-US"/>
        </w:rPr>
        <w:t>Bedak</w:t>
      </w:r>
    </w:p>
    <w:p w:rsidR="00E61A7B" w:rsidRPr="005B18F8"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 xml:space="preserve">Merupakan sediaan topikal berbentuk padat terdiri atas talcum venetum dan oxydum zincicum dalam komposisi yang </w:t>
      </w:r>
      <w:proofErr w:type="gramStart"/>
      <w:r w:rsidRPr="005B18F8">
        <w:rPr>
          <w:rFonts w:ascii="Times New Roman" w:hAnsi="Times New Roman" w:cs="Times New Roman"/>
          <w:sz w:val="24"/>
          <w:szCs w:val="24"/>
        </w:rPr>
        <w:t>sama</w:t>
      </w:r>
      <w:proofErr w:type="gramEnd"/>
      <w:r w:rsidRPr="005B18F8">
        <w:rPr>
          <w:rFonts w:ascii="Times New Roman" w:hAnsi="Times New Roman" w:cs="Times New Roman"/>
          <w:sz w:val="24"/>
          <w:szCs w:val="24"/>
        </w:rPr>
        <w:t xml:space="preserve">. Bedak memberikan efek sangat superi sial karena tidak melekat erat sehingga hampir tidak mempunyai daya penetrasi.Oxydum zincicum merupakan suatu bubuk halus berwarna putih bersifat hidrofob.Talcum venetum merupakan suatu magnesium polisilikat murni, sangat </w:t>
      </w:r>
      <w:r w:rsidRPr="005B18F8">
        <w:rPr>
          <w:rFonts w:ascii="Times New Roman" w:hAnsi="Times New Roman" w:cs="Times New Roman"/>
          <w:sz w:val="24"/>
          <w:szCs w:val="24"/>
        </w:rPr>
        <w:lastRenderedPageBreak/>
        <w:t>ringan.</w:t>
      </w:r>
      <w:r w:rsidRPr="005B18F8">
        <w:rPr>
          <w:rFonts w:ascii="Times New Roman" w:hAnsi="Times New Roman" w:cs="Times New Roman"/>
          <w:sz w:val="24"/>
          <w:szCs w:val="24"/>
          <w:lang w:val="id-ID"/>
        </w:rPr>
        <w:t xml:space="preserve">Dua bahan ini sangat cocok digunakan sebagai komponen bedak kocok dan pasta </w:t>
      </w:r>
    </w:p>
    <w:p w:rsidR="00E61A7B" w:rsidRPr="005B18F8" w:rsidRDefault="00E61A7B" w:rsidP="00E61A7B">
      <w:pPr>
        <w:pStyle w:val="ListParagraph"/>
        <w:numPr>
          <w:ilvl w:val="0"/>
          <w:numId w:val="22"/>
        </w:numPr>
        <w:spacing w:after="0" w:line="360" w:lineRule="auto"/>
        <w:ind w:left="426" w:hanging="426"/>
        <w:jc w:val="both"/>
        <w:rPr>
          <w:rFonts w:ascii="Times New Roman" w:hAnsi="Times New Roman" w:cs="Times New Roman"/>
          <w:sz w:val="24"/>
          <w:szCs w:val="24"/>
        </w:rPr>
      </w:pPr>
      <w:r w:rsidRPr="005B18F8">
        <w:rPr>
          <w:rFonts w:ascii="Times New Roman" w:hAnsi="Times New Roman" w:cs="Times New Roman"/>
          <w:sz w:val="24"/>
          <w:szCs w:val="24"/>
        </w:rPr>
        <w:t>Salep</w:t>
      </w:r>
    </w:p>
    <w:p w:rsidR="00E61A7B" w:rsidRPr="005B18F8"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Salep merupakan sediaan semisolid berbahan dasar lemak ditujukan untuk kulit dan mukosa. Dasar salep yang digunakan sebagai pembawa dibagi dalam 4 kelompok yaitu: dasar salep senyawa hidrokarbon, dasar salep serap, dasar salep yang bisa dicuci dengan air dan dasar salep yang larut dalam air. Setiap bahan salep menggunakan salah satu dasar salep tersebut</w:t>
      </w:r>
      <w:r>
        <w:rPr>
          <w:rFonts w:ascii="Times New Roman" w:hAnsi="Times New Roman" w:cs="Times New Roman"/>
          <w:sz w:val="24"/>
          <w:szCs w:val="24"/>
        </w:rPr>
        <w:t>.</w:t>
      </w:r>
    </w:p>
    <w:p w:rsidR="00E61A7B" w:rsidRPr="005B18F8" w:rsidRDefault="00E61A7B" w:rsidP="00E61A7B">
      <w:pPr>
        <w:pStyle w:val="ListParagraph"/>
        <w:numPr>
          <w:ilvl w:val="0"/>
          <w:numId w:val="22"/>
        </w:numPr>
        <w:spacing w:after="0" w:line="480" w:lineRule="auto"/>
        <w:ind w:left="426" w:hanging="426"/>
        <w:jc w:val="both"/>
        <w:rPr>
          <w:rFonts w:ascii="Times New Roman" w:hAnsi="Times New Roman" w:cs="Times New Roman"/>
          <w:sz w:val="24"/>
          <w:szCs w:val="24"/>
        </w:rPr>
      </w:pPr>
      <w:r w:rsidRPr="005B18F8">
        <w:rPr>
          <w:rFonts w:ascii="Times New Roman" w:hAnsi="Times New Roman" w:cs="Times New Roman"/>
          <w:sz w:val="24"/>
          <w:szCs w:val="24"/>
        </w:rPr>
        <w:t>Krim</w:t>
      </w:r>
    </w:p>
    <w:p w:rsidR="00E61A7B" w:rsidRPr="005B18F8"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 xml:space="preserve">Krim adalah bentuk sediaan setengah padat yang mengandung satu atau lebih bahan obat terlarut atau terdispersi dalam bahan dasar yang sesuai.Formulasi krim ada dua, yaitu sebagai emulsi air dalam minyak (W/O), misalnya cold cream, dan minyak dalam air (O/W), misalnya vanishing cream </w:t>
      </w:r>
    </w:p>
    <w:p w:rsidR="00E61A7B" w:rsidRPr="005B18F8" w:rsidRDefault="00E61A7B" w:rsidP="00E61A7B">
      <w:pPr>
        <w:pStyle w:val="ListParagraph"/>
        <w:numPr>
          <w:ilvl w:val="0"/>
          <w:numId w:val="22"/>
        </w:numPr>
        <w:spacing w:after="0" w:line="480" w:lineRule="auto"/>
        <w:ind w:left="360"/>
        <w:jc w:val="both"/>
        <w:rPr>
          <w:rFonts w:ascii="Times New Roman" w:hAnsi="Times New Roman" w:cs="Times New Roman"/>
          <w:sz w:val="24"/>
          <w:szCs w:val="24"/>
        </w:rPr>
      </w:pPr>
      <w:r w:rsidRPr="005B18F8">
        <w:rPr>
          <w:rFonts w:ascii="Times New Roman" w:hAnsi="Times New Roman" w:cs="Times New Roman"/>
          <w:sz w:val="24"/>
          <w:szCs w:val="24"/>
        </w:rPr>
        <w:t>Pasta</w:t>
      </w:r>
    </w:p>
    <w:p w:rsidR="00E61A7B" w:rsidRPr="005B18F8"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Pasta ialah campuran salep dan bedak sehingga komponen pasta terdiri dari bahan untuk salep misalnya paselin dan bahan bedak seperti talcum, oxydum zincicum. Pasta merupakan salep padat, kaku yang tidak meleleh pada suhu tubuh dan berfungsi sebagai lapisan pelindung pada bagian yang diolesi.9</w:t>
      </w:r>
      <w:proofErr w:type="gramStart"/>
      <w:r w:rsidRPr="005B18F8">
        <w:rPr>
          <w:rFonts w:ascii="Times New Roman" w:hAnsi="Times New Roman" w:cs="Times New Roman"/>
          <w:sz w:val="24"/>
          <w:szCs w:val="24"/>
        </w:rPr>
        <w:t>,11</w:t>
      </w:r>
      <w:proofErr w:type="gramEnd"/>
      <w:r w:rsidRPr="005B18F8">
        <w:rPr>
          <w:rFonts w:ascii="Times New Roman" w:hAnsi="Times New Roman" w:cs="Times New Roman"/>
          <w:sz w:val="24"/>
          <w:szCs w:val="24"/>
        </w:rPr>
        <w:t xml:space="preserve">-15 Efek </w:t>
      </w:r>
    </w:p>
    <w:p w:rsidR="00E61A7B" w:rsidRPr="005B18F8" w:rsidRDefault="00E61A7B" w:rsidP="00E61A7B">
      <w:pPr>
        <w:spacing w:after="0" w:line="480" w:lineRule="auto"/>
        <w:jc w:val="both"/>
        <w:rPr>
          <w:rFonts w:ascii="Times New Roman" w:hAnsi="Times New Roman" w:cs="Times New Roman"/>
          <w:sz w:val="24"/>
          <w:szCs w:val="24"/>
          <w:lang w:val="id-ID"/>
        </w:rPr>
      </w:pPr>
      <w:proofErr w:type="gramStart"/>
      <w:r w:rsidRPr="005B18F8">
        <w:rPr>
          <w:rFonts w:ascii="Times New Roman" w:hAnsi="Times New Roman" w:cs="Times New Roman"/>
          <w:sz w:val="24"/>
          <w:szCs w:val="24"/>
        </w:rPr>
        <w:t>pasta</w:t>
      </w:r>
      <w:proofErr w:type="gramEnd"/>
      <w:r w:rsidRPr="005B18F8">
        <w:rPr>
          <w:rFonts w:ascii="Times New Roman" w:hAnsi="Times New Roman" w:cs="Times New Roman"/>
          <w:sz w:val="24"/>
          <w:szCs w:val="24"/>
        </w:rPr>
        <w:t xml:space="preserve"> lebih melekat dibandingkan salep, mempunyai daya penetrasi dan daya maserasi lebih rendah dari salep.</w:t>
      </w:r>
    </w:p>
    <w:p w:rsidR="00E61A7B" w:rsidRPr="005B18F8" w:rsidRDefault="00E61A7B" w:rsidP="00E61A7B">
      <w:pPr>
        <w:pStyle w:val="ListParagraph"/>
        <w:numPr>
          <w:ilvl w:val="0"/>
          <w:numId w:val="22"/>
        </w:numPr>
        <w:spacing w:after="0" w:line="480" w:lineRule="auto"/>
        <w:ind w:left="360"/>
        <w:jc w:val="both"/>
        <w:rPr>
          <w:rFonts w:ascii="Times New Roman" w:hAnsi="Times New Roman" w:cs="Times New Roman"/>
          <w:sz w:val="24"/>
          <w:szCs w:val="24"/>
        </w:rPr>
      </w:pPr>
      <w:r w:rsidRPr="005B18F8">
        <w:rPr>
          <w:rFonts w:ascii="Times New Roman" w:hAnsi="Times New Roman" w:cs="Times New Roman"/>
          <w:sz w:val="24"/>
          <w:szCs w:val="24"/>
        </w:rPr>
        <w:t>Gel</w:t>
      </w:r>
    </w:p>
    <w:p w:rsidR="00E61A7B"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 xml:space="preserve"> Gel merupakan sediaan setengah padat yang terdiri dari suspensi yang dibuat dari partikel organik dan anorganik. Gel dikelompokkan ke dalam gel fase tunggal dan fase ganda. Gel fase tunggal terdiri dari makromolekul organik yang tersebar dalam suatu cairan sedemikian hingga tidak terlihat adanya ikatan antara </w:t>
      </w:r>
      <w:r w:rsidRPr="005B18F8">
        <w:rPr>
          <w:rFonts w:ascii="Times New Roman" w:hAnsi="Times New Roman" w:cs="Times New Roman"/>
          <w:sz w:val="24"/>
          <w:szCs w:val="24"/>
        </w:rPr>
        <w:lastRenderedPageBreak/>
        <w:t>molekul besar yang terdispersi dan cairan. Gel fase tunggal dapat dibuat dari makromolekul sintetik (misalnya karbomer) atau dari gom alam (seperti tragakan).</w:t>
      </w:r>
    </w:p>
    <w:p w:rsidR="00E61A7B" w:rsidRPr="005B18F8" w:rsidRDefault="00E61A7B" w:rsidP="00E61A7B">
      <w:pPr>
        <w:spacing w:after="0" w:line="480" w:lineRule="auto"/>
        <w:ind w:firstLine="567"/>
        <w:jc w:val="both"/>
        <w:rPr>
          <w:rFonts w:ascii="Times New Roman" w:hAnsi="Times New Roman" w:cs="Times New Roman"/>
          <w:sz w:val="24"/>
          <w:szCs w:val="24"/>
        </w:rPr>
      </w:pPr>
    </w:p>
    <w:p w:rsidR="00E61A7B" w:rsidRPr="005B18F8" w:rsidRDefault="00E61A7B" w:rsidP="00E61A7B">
      <w:pPr>
        <w:pStyle w:val="ListParagraph"/>
        <w:numPr>
          <w:ilvl w:val="0"/>
          <w:numId w:val="22"/>
        </w:numPr>
        <w:spacing w:after="0" w:line="480" w:lineRule="auto"/>
        <w:ind w:left="360"/>
        <w:jc w:val="both"/>
        <w:rPr>
          <w:rFonts w:ascii="Times New Roman" w:hAnsi="Times New Roman" w:cs="Times New Roman"/>
          <w:sz w:val="24"/>
          <w:szCs w:val="24"/>
        </w:rPr>
      </w:pPr>
      <w:r w:rsidRPr="005B18F8">
        <w:rPr>
          <w:rFonts w:ascii="Times New Roman" w:hAnsi="Times New Roman" w:cs="Times New Roman"/>
          <w:sz w:val="24"/>
          <w:szCs w:val="24"/>
        </w:rPr>
        <w:t>Jelly</w:t>
      </w:r>
    </w:p>
    <w:p w:rsidR="00E61A7B" w:rsidRPr="005B18F8" w:rsidRDefault="00E61A7B" w:rsidP="00E61A7B">
      <w:pPr>
        <w:spacing w:after="0" w:line="480" w:lineRule="auto"/>
        <w:ind w:firstLine="567"/>
        <w:jc w:val="both"/>
        <w:rPr>
          <w:rFonts w:ascii="Times New Roman" w:hAnsi="Times New Roman" w:cs="Times New Roman"/>
          <w:sz w:val="24"/>
          <w:szCs w:val="24"/>
        </w:rPr>
      </w:pPr>
      <w:r w:rsidRPr="005B18F8">
        <w:rPr>
          <w:rFonts w:ascii="Times New Roman" w:hAnsi="Times New Roman" w:cs="Times New Roman"/>
          <w:sz w:val="24"/>
          <w:szCs w:val="24"/>
        </w:rPr>
        <w:t>Jelly merupakan dasar sediaan yang larut dalam air, terbuat dari getah alami seperti tragakan, pektin, alginate, borak gliserin.</w:t>
      </w:r>
    </w:p>
    <w:p w:rsidR="00E61A7B" w:rsidRPr="005B18F8" w:rsidRDefault="00E61A7B" w:rsidP="00E61A7B">
      <w:pPr>
        <w:pStyle w:val="ListParagraph"/>
        <w:numPr>
          <w:ilvl w:val="0"/>
          <w:numId w:val="22"/>
        </w:numPr>
        <w:spacing w:after="0" w:line="480" w:lineRule="auto"/>
        <w:ind w:left="360"/>
        <w:jc w:val="both"/>
        <w:rPr>
          <w:rFonts w:ascii="Times New Roman" w:hAnsi="Times New Roman" w:cs="Times New Roman"/>
          <w:sz w:val="24"/>
          <w:szCs w:val="24"/>
        </w:rPr>
      </w:pPr>
      <w:r w:rsidRPr="005B18F8">
        <w:rPr>
          <w:rFonts w:ascii="Times New Roman" w:hAnsi="Times New Roman" w:cs="Times New Roman"/>
          <w:sz w:val="24"/>
          <w:szCs w:val="24"/>
        </w:rPr>
        <w:t>Lotion</w:t>
      </w:r>
    </w:p>
    <w:p w:rsidR="00E61A7B" w:rsidRPr="0041296B" w:rsidRDefault="00E61A7B" w:rsidP="00E61A7B">
      <w:pPr>
        <w:pStyle w:val="BodyText"/>
        <w:spacing w:line="480" w:lineRule="auto"/>
        <w:ind w:firstLine="720"/>
        <w:jc w:val="both"/>
        <w:rPr>
          <w:lang w:val="en-US"/>
        </w:rPr>
      </w:pPr>
      <w:r w:rsidRPr="005B18F8">
        <w:t>Lotion merupakan sediaan yang terdiri dari komponen losion tidak dapat larut terdispersi dalam cairan dengan konsentrasi mencapai 20%.Komponen yang tidak tergabung ini menyebabkan dalam pemakaian losion dikocok terlebih dahulu.Pemakaian lotion meninggalkan rasa dingin oleh karena evaporasi komponen air.Beberapa keistimewaan losion, yaitu mudah diaplikasikan, tersebar rata, favorit pada anak.Contoh losion yang tersedia seperti losion calamin, lotion steroid, lotion faberi.</w:t>
      </w:r>
      <w:r>
        <w:t xml:space="preserve"> </w:t>
      </w:r>
      <w:r w:rsidRPr="005B18F8">
        <w:rPr>
          <w:lang w:val="en-US"/>
        </w:rPr>
        <w:t>(Yanhendri&amp;Satya, 2012).</w:t>
      </w:r>
    </w:p>
    <w:p w:rsidR="00E61A7B" w:rsidRDefault="00E61A7B" w:rsidP="00E61A7B">
      <w:pPr>
        <w:spacing w:after="0" w:line="480" w:lineRule="auto"/>
        <w:ind w:right="1"/>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12</w:t>
      </w:r>
      <w:r w:rsidRPr="00F96897">
        <w:rPr>
          <w:rFonts w:ascii="Times New Roman" w:hAnsi="Times New Roman" w:cs="Times New Roman"/>
          <w:b/>
          <w:sz w:val="24"/>
          <w:szCs w:val="24"/>
        </w:rPr>
        <w:t xml:space="preserve"> Gel</w:t>
      </w:r>
    </w:p>
    <w:p w:rsidR="00E61A7B" w:rsidRPr="004D2EDF" w:rsidRDefault="00E61A7B" w:rsidP="00E61A7B">
      <w:pPr>
        <w:spacing w:after="0" w:line="480" w:lineRule="auto"/>
        <w:ind w:right="1"/>
        <w:jc w:val="both"/>
        <w:rPr>
          <w:rFonts w:ascii="Times New Roman" w:hAnsi="Times New Roman" w:cs="Times New Roman"/>
          <w:sz w:val="24"/>
          <w:szCs w:val="24"/>
        </w:rPr>
      </w:pPr>
      <w:r>
        <w:rPr>
          <w:rFonts w:ascii="Times New Roman" w:hAnsi="Times New Roman" w:cs="Times New Roman"/>
          <w:b/>
          <w:sz w:val="24"/>
          <w:szCs w:val="24"/>
        </w:rPr>
        <w:t>2.12.1 Pengertian Gel</w:t>
      </w:r>
    </w:p>
    <w:p w:rsidR="00E61A7B"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Gel adalah sistem suspensi yang terdiri dari partikel anorganik yang kecil atau molekul anorganik yang besar, terpenetrasi dengan cairan. Gel mengandung larutan bahan aktif tunggal atau campuran yang bersifat hidrofilik atau hidrofobik. Basis dari gel adalah senyawa hidrofilik sehingga memiliki konsistensi yang lembut. Efek penguapan air yang terdapat dalam basis gel memberikan sensasi dingin saat diaplikasikan pada kulit. Sediaan gel memiliki keuntungan pelepasan </w:t>
      </w:r>
      <w:r w:rsidRPr="00F96897">
        <w:rPr>
          <w:rFonts w:ascii="Times New Roman" w:hAnsi="Times New Roman" w:cs="Times New Roman"/>
          <w:sz w:val="24"/>
          <w:szCs w:val="24"/>
        </w:rPr>
        <w:lastRenderedPageBreak/>
        <w:t>obat dari sediaan yang dinilai baik, zat aktif dilepaskan dalam waktu yang singkat dan nyaris semua zat aktif dilepaskan (Wulandari, 2015).</w:t>
      </w:r>
    </w:p>
    <w:p w:rsidR="00E61A7B" w:rsidRPr="0038112E" w:rsidRDefault="00E61A7B" w:rsidP="00E61A7B">
      <w:pPr>
        <w:spacing w:after="0" w:line="480" w:lineRule="auto"/>
        <w:ind w:right="3"/>
        <w:jc w:val="both"/>
        <w:rPr>
          <w:rFonts w:ascii="Times New Roman" w:hAnsi="Times New Roman" w:cs="Times New Roman"/>
          <w:b/>
          <w:bCs/>
          <w:sz w:val="24"/>
          <w:szCs w:val="24"/>
        </w:rPr>
      </w:pPr>
      <w:r>
        <w:rPr>
          <w:rFonts w:ascii="Times New Roman" w:hAnsi="Times New Roman" w:cs="Times New Roman"/>
          <w:b/>
          <w:bCs/>
          <w:sz w:val="24"/>
          <w:szCs w:val="24"/>
        </w:rPr>
        <w:t>2.12.2 Jenis-jenis Gel</w:t>
      </w:r>
    </w:p>
    <w:p w:rsidR="00E61A7B" w:rsidRDefault="00E61A7B" w:rsidP="00E61A7B">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 Gel umumnya diklasifikasikan menjadi 4 yaitu, gel organik, gel anorganik, hidrogel, dan organogel. </w:t>
      </w:r>
    </w:p>
    <w:p w:rsidR="00E61A7B" w:rsidRPr="00DB12C8" w:rsidRDefault="00E61A7B" w:rsidP="00E61A7B">
      <w:pPr>
        <w:pStyle w:val="Heading2"/>
        <w:spacing w:before="0" w:line="480" w:lineRule="auto"/>
        <w:rPr>
          <w:rFonts w:ascii="Times New Roman" w:hAnsi="Times New Roman" w:cs="Times New Roman"/>
          <w:b w:val="0"/>
          <w:bCs w:val="0"/>
          <w:color w:val="auto"/>
          <w:sz w:val="24"/>
          <w:szCs w:val="24"/>
        </w:rPr>
      </w:pPr>
      <w:r w:rsidRPr="00DB12C8">
        <w:rPr>
          <w:rStyle w:val="Strong"/>
          <w:rFonts w:ascii="Times New Roman" w:hAnsi="Times New Roman" w:cs="Times New Roman"/>
          <w:b/>
          <w:bCs/>
          <w:color w:val="auto"/>
          <w:sz w:val="24"/>
          <w:szCs w:val="24"/>
        </w:rPr>
        <w:t>1 Gel Organik</w:t>
      </w:r>
    </w:p>
    <w:p w:rsidR="00E61A7B" w:rsidRDefault="00E61A7B" w:rsidP="00E61A7B">
      <w:pPr>
        <w:pStyle w:val="NormalWeb"/>
        <w:spacing w:before="0" w:beforeAutospacing="0" w:after="0" w:afterAutospacing="0" w:line="480" w:lineRule="auto"/>
        <w:ind w:firstLine="720"/>
      </w:pPr>
      <w:r w:rsidRPr="00264630">
        <w:t xml:space="preserve">Gel organik dibuat dari polimer organik seperti </w:t>
      </w:r>
      <w:r w:rsidRPr="00264630">
        <w:rPr>
          <w:rStyle w:val="Strong"/>
        </w:rPr>
        <w:t>karbopol</w:t>
      </w:r>
      <w:r w:rsidRPr="00264630">
        <w:rPr>
          <w:b/>
          <w:bCs/>
        </w:rPr>
        <w:t xml:space="preserve">, </w:t>
      </w:r>
      <w:r w:rsidRPr="00264630">
        <w:rPr>
          <w:rStyle w:val="Strong"/>
        </w:rPr>
        <w:t>selulosa derivatif</w:t>
      </w:r>
      <w:r w:rsidRPr="00264630">
        <w:t xml:space="preserve"> (misalnya HPMC, CMC), yang biasanya dilarutkan dalam pelarut organik atau hidroalkohol.</w:t>
      </w:r>
    </w:p>
    <w:p w:rsidR="00E61A7B" w:rsidRDefault="00E61A7B" w:rsidP="00E61A7B">
      <w:pPr>
        <w:pStyle w:val="NormalWeb"/>
        <w:spacing w:before="0" w:beforeAutospacing="0" w:after="0" w:afterAutospacing="0" w:line="480" w:lineRule="auto"/>
        <w:rPr>
          <w:b/>
          <w:bCs/>
        </w:rPr>
      </w:pPr>
      <w:r w:rsidRPr="00264630">
        <w:rPr>
          <w:rStyle w:val="Strong"/>
        </w:rPr>
        <w:t>Keuntungan</w:t>
      </w:r>
      <w:r w:rsidRPr="00264630">
        <w:rPr>
          <w:b/>
          <w:bCs/>
        </w:rPr>
        <w:t>:</w:t>
      </w:r>
      <w:r>
        <w:rPr>
          <w:b/>
          <w:bCs/>
        </w:rPr>
        <w:t xml:space="preserve"> </w:t>
      </w:r>
      <w:r>
        <w:rPr>
          <w:b/>
          <w:bCs/>
        </w:rPr>
        <w:tab/>
        <w:t xml:space="preserve">- </w:t>
      </w:r>
      <w:r w:rsidRPr="00264630">
        <w:t>Mudah diformulasikan dan stabil.</w:t>
      </w:r>
    </w:p>
    <w:p w:rsidR="00E61A7B" w:rsidRDefault="00E61A7B" w:rsidP="00E61A7B">
      <w:pPr>
        <w:pStyle w:val="NormalWeb"/>
        <w:spacing w:before="0" w:beforeAutospacing="0" w:after="0" w:afterAutospacing="0" w:line="480" w:lineRule="auto"/>
        <w:ind w:left="1440"/>
        <w:rPr>
          <w:b/>
          <w:bCs/>
        </w:rPr>
      </w:pPr>
      <w:r>
        <w:rPr>
          <w:b/>
          <w:bCs/>
        </w:rPr>
        <w:t xml:space="preserve">- </w:t>
      </w:r>
      <w:r w:rsidRPr="00264630">
        <w:t>Dapat memberikan efek sensasi dingin saat digunakan.</w:t>
      </w:r>
    </w:p>
    <w:p w:rsidR="00E61A7B" w:rsidRDefault="00E61A7B" w:rsidP="00E61A7B">
      <w:pPr>
        <w:pStyle w:val="NormalWeb"/>
        <w:spacing w:before="0" w:beforeAutospacing="0" w:after="0" w:afterAutospacing="0" w:line="480" w:lineRule="auto"/>
        <w:ind w:left="1440"/>
        <w:rPr>
          <w:b/>
          <w:bCs/>
        </w:rPr>
      </w:pPr>
      <w:r>
        <w:rPr>
          <w:b/>
          <w:bCs/>
        </w:rPr>
        <w:t xml:space="preserve">- </w:t>
      </w:r>
      <w:r w:rsidRPr="00264630">
        <w:t>Transparan dan estetis untuk kosmetik.</w:t>
      </w:r>
    </w:p>
    <w:p w:rsidR="00E61A7B" w:rsidRDefault="00E61A7B" w:rsidP="00E61A7B">
      <w:pPr>
        <w:pStyle w:val="NormalWeb"/>
        <w:tabs>
          <w:tab w:val="left" w:pos="1440"/>
        </w:tabs>
        <w:spacing w:before="0" w:beforeAutospacing="0" w:after="0" w:afterAutospacing="0" w:line="480" w:lineRule="auto"/>
        <w:ind w:left="1440" w:hanging="1530"/>
        <w:jc w:val="both"/>
        <w:rPr>
          <w:b/>
          <w:bCs/>
        </w:rPr>
      </w:pPr>
      <w:r>
        <w:rPr>
          <w:rStyle w:val="Strong"/>
        </w:rPr>
        <w:t xml:space="preserve"> </w:t>
      </w:r>
      <w:r w:rsidRPr="00264630">
        <w:rPr>
          <w:rStyle w:val="Strong"/>
        </w:rPr>
        <w:t>Kerugian</w:t>
      </w:r>
      <w:r w:rsidRPr="00264630">
        <w:rPr>
          <w:b/>
          <w:bCs/>
        </w:rPr>
        <w:t>:</w:t>
      </w:r>
      <w:r>
        <w:rPr>
          <w:b/>
          <w:bCs/>
        </w:rPr>
        <w:tab/>
        <w:t xml:space="preserve">- </w:t>
      </w:r>
      <w:r w:rsidRPr="00264630">
        <w:t xml:space="preserve">Sensitivitas terhadap pH (misalnya karbomer harus dalam pH </w:t>
      </w:r>
      <w:r>
        <w:t xml:space="preserve">      </w:t>
      </w:r>
      <w:r w:rsidRPr="00264630">
        <w:t>tertentu).</w:t>
      </w:r>
    </w:p>
    <w:p w:rsidR="00E61A7B" w:rsidRPr="00E768EE" w:rsidRDefault="00E61A7B" w:rsidP="00E61A7B">
      <w:pPr>
        <w:pStyle w:val="NormalWeb"/>
        <w:tabs>
          <w:tab w:val="left" w:pos="1440"/>
        </w:tabs>
        <w:spacing w:before="0" w:beforeAutospacing="0" w:after="0" w:afterAutospacing="0" w:line="480" w:lineRule="auto"/>
        <w:ind w:left="1440" w:hanging="1530"/>
        <w:jc w:val="both"/>
        <w:rPr>
          <w:b/>
          <w:bCs/>
        </w:rPr>
      </w:pPr>
      <w:r>
        <w:rPr>
          <w:b/>
          <w:bCs/>
        </w:rPr>
        <w:tab/>
        <w:t xml:space="preserve">- </w:t>
      </w:r>
      <w:r w:rsidRPr="00264630">
        <w:t xml:space="preserve">Beberapa bahan bisa menyebabkan iritasi pada kulit </w:t>
      </w:r>
      <w:r>
        <w:t xml:space="preserve">sensitive </w:t>
      </w:r>
      <w:r w:rsidRPr="00264630">
        <w:t xml:space="preserve">(Allen, </w:t>
      </w:r>
      <w:proofErr w:type="gramStart"/>
      <w:r w:rsidRPr="00264630">
        <w:t>dkk.,</w:t>
      </w:r>
      <w:proofErr w:type="gramEnd"/>
      <w:r w:rsidRPr="00264630">
        <w:t xml:space="preserve"> 2013)</w:t>
      </w:r>
    </w:p>
    <w:p w:rsidR="00E61A7B" w:rsidRDefault="00E61A7B" w:rsidP="00E61A7B">
      <w:pPr>
        <w:pStyle w:val="Heading2"/>
        <w:spacing w:before="0" w:line="480" w:lineRule="auto"/>
        <w:rPr>
          <w:rStyle w:val="Strong"/>
          <w:rFonts w:ascii="Times New Roman" w:hAnsi="Times New Roman" w:cs="Times New Roman"/>
          <w:b/>
          <w:bCs/>
          <w:color w:val="auto"/>
          <w:sz w:val="24"/>
          <w:szCs w:val="24"/>
        </w:rPr>
      </w:pPr>
      <w:r w:rsidRPr="00DB12C8">
        <w:rPr>
          <w:rStyle w:val="Strong"/>
          <w:rFonts w:ascii="Times New Roman" w:hAnsi="Times New Roman" w:cs="Times New Roman"/>
          <w:b/>
          <w:bCs/>
          <w:color w:val="auto"/>
          <w:sz w:val="24"/>
          <w:szCs w:val="24"/>
        </w:rPr>
        <w:t>2. Gel Anorganik</w:t>
      </w:r>
    </w:p>
    <w:p w:rsidR="00E61A7B" w:rsidRPr="00E768EE" w:rsidRDefault="00E61A7B" w:rsidP="00E61A7B">
      <w:pPr>
        <w:pStyle w:val="Heading2"/>
        <w:spacing w:before="0" w:line="480" w:lineRule="auto"/>
        <w:ind w:firstLine="709"/>
        <w:jc w:val="both"/>
        <w:rPr>
          <w:rFonts w:ascii="Times New Roman" w:hAnsi="Times New Roman" w:cs="Times New Roman"/>
          <w:color w:val="auto"/>
          <w:sz w:val="24"/>
          <w:szCs w:val="24"/>
        </w:rPr>
      </w:pPr>
      <w:r w:rsidRPr="00E768EE">
        <w:rPr>
          <w:rFonts w:ascii="Times New Roman" w:hAnsi="Times New Roman" w:cs="Times New Roman"/>
          <w:color w:val="auto"/>
          <w:sz w:val="24"/>
          <w:szCs w:val="24"/>
        </w:rPr>
        <w:t xml:space="preserve">Gel yang terbentuk dari partikel anorganik seperti </w:t>
      </w:r>
      <w:r w:rsidRPr="00E768EE">
        <w:rPr>
          <w:rStyle w:val="Strong"/>
          <w:rFonts w:ascii="Times New Roman" w:hAnsi="Times New Roman" w:cs="Times New Roman"/>
          <w:b/>
          <w:bCs/>
          <w:color w:val="auto"/>
          <w:sz w:val="24"/>
          <w:szCs w:val="24"/>
        </w:rPr>
        <w:t>aluminium hidroksida</w:t>
      </w:r>
      <w:r w:rsidRPr="00E768EE">
        <w:rPr>
          <w:rFonts w:ascii="Times New Roman" w:hAnsi="Times New Roman" w:cs="Times New Roman"/>
          <w:color w:val="auto"/>
          <w:sz w:val="24"/>
          <w:szCs w:val="24"/>
        </w:rPr>
        <w:t xml:space="preserve">, </w:t>
      </w:r>
      <w:r w:rsidRPr="00E768EE">
        <w:rPr>
          <w:rStyle w:val="Strong"/>
          <w:rFonts w:ascii="Times New Roman" w:hAnsi="Times New Roman" w:cs="Times New Roman"/>
          <w:b/>
          <w:bCs/>
          <w:color w:val="auto"/>
          <w:sz w:val="24"/>
          <w:szCs w:val="24"/>
        </w:rPr>
        <w:t>bentonit</w:t>
      </w:r>
      <w:r w:rsidRPr="00E768EE">
        <w:rPr>
          <w:rFonts w:ascii="Times New Roman" w:hAnsi="Times New Roman" w:cs="Times New Roman"/>
          <w:color w:val="auto"/>
          <w:sz w:val="24"/>
          <w:szCs w:val="24"/>
        </w:rPr>
        <w:t xml:space="preserve">, atau </w:t>
      </w:r>
      <w:r w:rsidRPr="00E768EE">
        <w:rPr>
          <w:rStyle w:val="Strong"/>
          <w:rFonts w:ascii="Times New Roman" w:hAnsi="Times New Roman" w:cs="Times New Roman"/>
          <w:b/>
          <w:bCs/>
          <w:color w:val="auto"/>
          <w:sz w:val="24"/>
          <w:szCs w:val="24"/>
        </w:rPr>
        <w:t>silika koloid</w:t>
      </w:r>
      <w:r w:rsidRPr="00E768EE">
        <w:rPr>
          <w:rFonts w:ascii="Times New Roman" w:hAnsi="Times New Roman" w:cs="Times New Roman"/>
          <w:color w:val="auto"/>
          <w:sz w:val="24"/>
          <w:szCs w:val="24"/>
        </w:rPr>
        <w:t>, yang menyusun struktur tiga dimensi.</w:t>
      </w:r>
    </w:p>
    <w:p w:rsidR="00E61A7B" w:rsidRDefault="00E61A7B" w:rsidP="00E61A7B">
      <w:pPr>
        <w:pStyle w:val="NormalWeb"/>
        <w:spacing w:before="0" w:beforeAutospacing="0" w:after="0" w:afterAutospacing="0" w:line="480" w:lineRule="auto"/>
        <w:rPr>
          <w:b/>
          <w:bCs/>
        </w:rPr>
      </w:pPr>
      <w:r w:rsidRPr="00E768EE">
        <w:rPr>
          <w:rStyle w:val="Strong"/>
        </w:rPr>
        <w:t>Keuntungan</w:t>
      </w:r>
      <w:r w:rsidRPr="00E768EE">
        <w:rPr>
          <w:b/>
          <w:bCs/>
        </w:rPr>
        <w:t>:</w:t>
      </w:r>
      <w:r>
        <w:rPr>
          <w:b/>
          <w:bCs/>
        </w:rPr>
        <w:tab/>
        <w:t xml:space="preserve">- </w:t>
      </w:r>
      <w:r w:rsidRPr="00264630">
        <w:t>Stabil terhadap suhu dan pH.</w:t>
      </w:r>
    </w:p>
    <w:p w:rsidR="00E61A7B" w:rsidRDefault="00E61A7B" w:rsidP="00E61A7B">
      <w:pPr>
        <w:pStyle w:val="NormalWeb"/>
        <w:spacing w:before="0" w:beforeAutospacing="0" w:after="0" w:afterAutospacing="0" w:line="480" w:lineRule="auto"/>
        <w:ind w:left="1440"/>
        <w:rPr>
          <w:b/>
          <w:bCs/>
        </w:rPr>
      </w:pPr>
      <w:r w:rsidRPr="00E768EE">
        <w:t>-</w:t>
      </w:r>
      <w:r>
        <w:t xml:space="preserve"> </w:t>
      </w:r>
      <w:r w:rsidRPr="00264630">
        <w:t>Tidak mudah terdegradasi oleh mikroba.</w:t>
      </w:r>
    </w:p>
    <w:p w:rsidR="00E61A7B" w:rsidRDefault="00E61A7B" w:rsidP="00E61A7B">
      <w:pPr>
        <w:pStyle w:val="NormalWeb"/>
        <w:spacing w:before="0" w:beforeAutospacing="0" w:after="0" w:afterAutospacing="0" w:line="480" w:lineRule="auto"/>
        <w:ind w:left="1440"/>
        <w:rPr>
          <w:b/>
          <w:bCs/>
        </w:rPr>
      </w:pPr>
      <w:r>
        <w:rPr>
          <w:b/>
          <w:bCs/>
        </w:rPr>
        <w:t xml:space="preserve">- </w:t>
      </w:r>
      <w:r w:rsidRPr="00264630">
        <w:t>Digunakan dalam suspensi obat dan antasida.</w:t>
      </w:r>
    </w:p>
    <w:p w:rsidR="00E61A7B" w:rsidRPr="00E768EE" w:rsidRDefault="00E61A7B" w:rsidP="00E61A7B">
      <w:pPr>
        <w:pStyle w:val="NormalWeb"/>
        <w:spacing w:before="0" w:beforeAutospacing="0" w:after="0" w:afterAutospacing="0" w:line="480" w:lineRule="auto"/>
        <w:ind w:left="1440" w:hanging="1440"/>
        <w:rPr>
          <w:b/>
          <w:bCs/>
        </w:rPr>
      </w:pPr>
      <w:r w:rsidRPr="00E768EE">
        <w:rPr>
          <w:rStyle w:val="Strong"/>
        </w:rPr>
        <w:lastRenderedPageBreak/>
        <w:t>Kerugian</w:t>
      </w:r>
      <w:r w:rsidRPr="00E768EE">
        <w:rPr>
          <w:b/>
          <w:bCs/>
        </w:rPr>
        <w:t>:</w:t>
      </w:r>
      <w:r>
        <w:rPr>
          <w:b/>
          <w:bCs/>
        </w:rPr>
        <w:tab/>
        <w:t>-</w:t>
      </w:r>
      <w:r>
        <w:t xml:space="preserve"> </w:t>
      </w:r>
      <w:r w:rsidRPr="00264630">
        <w:t>Kurang menarik secara estetika (biasanya tidak transparan).</w:t>
      </w:r>
      <w:r>
        <w:rPr>
          <w:b/>
          <w:bCs/>
        </w:rPr>
        <w:tab/>
        <w:t xml:space="preserve"> - </w:t>
      </w:r>
      <w:r w:rsidRPr="00264630">
        <w:t>Kurang fleksibel dalam formulasi kosmetik</w:t>
      </w:r>
      <w:r>
        <w:t xml:space="preserve"> </w:t>
      </w:r>
      <w:r w:rsidRPr="00264630">
        <w:t>(Lieberman, dkk., 1990</w:t>
      </w:r>
      <w:r>
        <w:t>)</w:t>
      </w:r>
    </w:p>
    <w:p w:rsidR="00E61A7B" w:rsidRPr="00DB12C8" w:rsidRDefault="00E61A7B" w:rsidP="00E61A7B">
      <w:pPr>
        <w:pStyle w:val="Heading2"/>
        <w:spacing w:before="0" w:line="480" w:lineRule="auto"/>
        <w:rPr>
          <w:rFonts w:ascii="Times New Roman" w:hAnsi="Times New Roman" w:cs="Times New Roman"/>
          <w:b w:val="0"/>
          <w:bCs w:val="0"/>
          <w:color w:val="auto"/>
          <w:sz w:val="24"/>
          <w:szCs w:val="24"/>
        </w:rPr>
      </w:pPr>
      <w:r w:rsidRPr="00DB12C8">
        <w:rPr>
          <w:rStyle w:val="Strong"/>
          <w:rFonts w:ascii="Times New Roman" w:hAnsi="Times New Roman" w:cs="Times New Roman"/>
          <w:b/>
          <w:bCs/>
          <w:color w:val="auto"/>
          <w:sz w:val="24"/>
          <w:szCs w:val="24"/>
        </w:rPr>
        <w:t>3. Hidrogel</w:t>
      </w:r>
    </w:p>
    <w:p w:rsidR="00E61A7B" w:rsidRDefault="00E61A7B" w:rsidP="00E61A7B">
      <w:pPr>
        <w:pStyle w:val="NormalWeb"/>
        <w:spacing w:before="0" w:beforeAutospacing="0" w:after="0" w:afterAutospacing="0" w:line="480" w:lineRule="auto"/>
        <w:ind w:firstLine="720"/>
        <w:jc w:val="both"/>
      </w:pPr>
      <w:r w:rsidRPr="00264630">
        <w:t xml:space="preserve">Gel berbasis air yang dibentuk oleh polimer hidrofilik, misalnya </w:t>
      </w:r>
      <w:r w:rsidRPr="00E768EE">
        <w:rPr>
          <w:rStyle w:val="Strong"/>
        </w:rPr>
        <w:t>polivinil alkohol (PVA)</w:t>
      </w:r>
      <w:r w:rsidRPr="00E768EE">
        <w:rPr>
          <w:b/>
          <w:bCs/>
        </w:rPr>
        <w:t xml:space="preserve">, </w:t>
      </w:r>
      <w:r w:rsidRPr="00E768EE">
        <w:rPr>
          <w:rStyle w:val="Strong"/>
        </w:rPr>
        <w:t>karbomer</w:t>
      </w:r>
      <w:r w:rsidRPr="00E768EE">
        <w:rPr>
          <w:b/>
          <w:bCs/>
        </w:rPr>
        <w:t xml:space="preserve">, </w:t>
      </w:r>
      <w:r w:rsidRPr="00E768EE">
        <w:rPr>
          <w:rStyle w:val="Strong"/>
        </w:rPr>
        <w:t>PEG</w:t>
      </w:r>
      <w:r w:rsidRPr="00E768EE">
        <w:rPr>
          <w:b/>
          <w:bCs/>
        </w:rPr>
        <w:t>,</w:t>
      </w:r>
      <w:r w:rsidRPr="00264630">
        <w:t xml:space="preserve"> atau </w:t>
      </w:r>
      <w:r w:rsidRPr="00E768EE">
        <w:rPr>
          <w:rStyle w:val="Strong"/>
        </w:rPr>
        <w:t>gelatin</w:t>
      </w:r>
      <w:r w:rsidRPr="00264630">
        <w:t>. Dapat menyerap air dalam ju</w:t>
      </w:r>
      <w:r>
        <w:t>ml</w:t>
      </w:r>
      <w:r w:rsidRPr="00264630">
        <w:t>ah be</w:t>
      </w:r>
      <w:r>
        <w:t>s</w:t>
      </w:r>
      <w:r w:rsidRPr="00264630">
        <w:t>ar.</w:t>
      </w:r>
    </w:p>
    <w:p w:rsidR="00E61A7B" w:rsidRDefault="00E61A7B" w:rsidP="00E61A7B">
      <w:pPr>
        <w:pStyle w:val="NormalWeb"/>
        <w:spacing w:before="0" w:beforeAutospacing="0" w:after="0" w:afterAutospacing="0" w:line="480" w:lineRule="auto"/>
      </w:pPr>
      <w:r w:rsidRPr="00E768EE">
        <w:rPr>
          <w:rStyle w:val="Strong"/>
        </w:rPr>
        <w:t>Keuntungan</w:t>
      </w:r>
      <w:r w:rsidRPr="00E768EE">
        <w:rPr>
          <w:b/>
          <w:bCs/>
        </w:rPr>
        <w:t>:</w:t>
      </w:r>
      <w:r>
        <w:tab/>
        <w:t xml:space="preserve">- </w:t>
      </w:r>
      <w:r w:rsidRPr="00264630">
        <w:t>Nyaman dan sejuk di kulit.</w:t>
      </w:r>
    </w:p>
    <w:p w:rsidR="00E61A7B" w:rsidRDefault="00E61A7B" w:rsidP="00E61A7B">
      <w:pPr>
        <w:pStyle w:val="NormalWeb"/>
        <w:spacing w:before="0" w:beforeAutospacing="0" w:after="0" w:afterAutospacing="0" w:line="480" w:lineRule="auto"/>
        <w:ind w:left="1440" w:right="-993"/>
      </w:pPr>
      <w:r w:rsidRPr="00E768EE">
        <w:t>-</w:t>
      </w:r>
      <w:r>
        <w:t xml:space="preserve"> </w:t>
      </w:r>
      <w:r w:rsidRPr="00264630">
        <w:t>Dapat digunakan unt</w:t>
      </w:r>
      <w:r>
        <w:t xml:space="preserve">uk pengobatan luka karena sifat </w:t>
      </w:r>
      <w:r w:rsidRPr="00264630">
        <w:t>melembapkannya.</w:t>
      </w:r>
    </w:p>
    <w:p w:rsidR="00E61A7B" w:rsidRDefault="00E61A7B" w:rsidP="00E61A7B">
      <w:pPr>
        <w:pStyle w:val="NormalWeb"/>
        <w:spacing w:before="0" w:beforeAutospacing="0" w:after="0" w:afterAutospacing="0" w:line="480" w:lineRule="auto"/>
        <w:ind w:left="1440"/>
      </w:pPr>
      <w:r>
        <w:t xml:space="preserve">- </w:t>
      </w:r>
      <w:r w:rsidRPr="00264630">
        <w:t>Biokompatibel dan ramah lingkungan.</w:t>
      </w:r>
    </w:p>
    <w:p w:rsidR="00E61A7B" w:rsidRDefault="00E61A7B" w:rsidP="00E61A7B">
      <w:pPr>
        <w:pStyle w:val="NormalWeb"/>
        <w:spacing w:before="0" w:beforeAutospacing="0" w:after="0" w:afterAutospacing="0" w:line="480" w:lineRule="auto"/>
      </w:pPr>
      <w:r w:rsidRPr="00E768EE">
        <w:rPr>
          <w:rStyle w:val="Strong"/>
        </w:rPr>
        <w:t>Kerugian</w:t>
      </w:r>
      <w:r w:rsidRPr="00E768EE">
        <w:rPr>
          <w:b/>
          <w:bCs/>
        </w:rPr>
        <w:t>:</w:t>
      </w:r>
      <w:r>
        <w:tab/>
        <w:t xml:space="preserve">- </w:t>
      </w:r>
      <w:r w:rsidRPr="00264630">
        <w:t xml:space="preserve">Mudah terkontaminasi mikroorganisme karena </w:t>
      </w:r>
      <w:proofErr w:type="gramStart"/>
      <w:r w:rsidRPr="00264630">
        <w:t>kadar</w:t>
      </w:r>
      <w:proofErr w:type="gramEnd"/>
      <w:r w:rsidRPr="00264630">
        <w:t xml:space="preserve"> air tinggi.</w:t>
      </w:r>
    </w:p>
    <w:p w:rsidR="00E61A7B" w:rsidRDefault="00E61A7B" w:rsidP="00E61A7B">
      <w:pPr>
        <w:pStyle w:val="NormalWeb"/>
        <w:spacing w:before="0" w:beforeAutospacing="0" w:after="0" w:afterAutospacing="0" w:line="480" w:lineRule="auto"/>
        <w:ind w:left="720" w:firstLine="720"/>
      </w:pPr>
      <w:r>
        <w:t xml:space="preserve">-  </w:t>
      </w:r>
      <w:r w:rsidRPr="00264630">
        <w:t>Memerlukan pengawet.</w:t>
      </w:r>
    </w:p>
    <w:p w:rsidR="00E61A7B" w:rsidRPr="00264630" w:rsidRDefault="00E61A7B" w:rsidP="00E61A7B">
      <w:pPr>
        <w:pStyle w:val="NormalWeb"/>
        <w:spacing w:before="0" w:beforeAutospacing="0" w:after="0" w:afterAutospacing="0" w:line="480" w:lineRule="auto"/>
        <w:ind w:left="1440"/>
      </w:pPr>
      <w:r>
        <w:t xml:space="preserve">-  </w:t>
      </w:r>
      <w:r w:rsidRPr="00264630">
        <w:t>Lebih cepat kering di udara terbuka (Peppas &amp; Hoffman, 2012)</w:t>
      </w:r>
    </w:p>
    <w:p w:rsidR="00E61A7B" w:rsidRDefault="00E61A7B" w:rsidP="00E61A7B">
      <w:pPr>
        <w:pStyle w:val="Heading2"/>
        <w:tabs>
          <w:tab w:val="left" w:pos="0"/>
        </w:tabs>
        <w:spacing w:before="0" w:line="480" w:lineRule="auto"/>
        <w:jc w:val="both"/>
        <w:rPr>
          <w:rFonts w:ascii="Times New Roman" w:hAnsi="Times New Roman" w:cs="Times New Roman"/>
          <w:sz w:val="24"/>
          <w:szCs w:val="24"/>
        </w:rPr>
      </w:pPr>
      <w:proofErr w:type="gramStart"/>
      <w:r w:rsidRPr="00DB12C8">
        <w:rPr>
          <w:rStyle w:val="Strong"/>
          <w:rFonts w:ascii="Times New Roman" w:hAnsi="Times New Roman" w:cs="Times New Roman"/>
          <w:b/>
          <w:bCs/>
          <w:color w:val="auto"/>
          <w:sz w:val="24"/>
          <w:szCs w:val="24"/>
        </w:rPr>
        <w:t>4.Organogel</w:t>
      </w:r>
      <w:proofErr w:type="gramEnd"/>
    </w:p>
    <w:p w:rsidR="00E61A7B" w:rsidRPr="00E768EE" w:rsidRDefault="00E61A7B" w:rsidP="00E61A7B">
      <w:pPr>
        <w:pStyle w:val="Heading2"/>
        <w:spacing w:before="0" w:line="480" w:lineRule="auto"/>
        <w:ind w:firstLine="709"/>
        <w:jc w:val="both"/>
        <w:rPr>
          <w:rFonts w:ascii="Times New Roman" w:hAnsi="Times New Roman" w:cs="Times New Roman"/>
          <w:color w:val="auto"/>
          <w:sz w:val="24"/>
          <w:szCs w:val="24"/>
        </w:rPr>
      </w:pPr>
      <w:r w:rsidRPr="00E768EE">
        <w:rPr>
          <w:rFonts w:ascii="Times New Roman" w:hAnsi="Times New Roman" w:cs="Times New Roman"/>
          <w:color w:val="auto"/>
          <w:sz w:val="24"/>
          <w:szCs w:val="24"/>
        </w:rPr>
        <w:t xml:space="preserve">Gel yang terdiri dari pelarut organik atau minyak (misalnya minyak mineral, isopropil miristat), dengan bahan pembentuk gel seperti </w:t>
      </w:r>
      <w:r w:rsidRPr="00E768EE">
        <w:rPr>
          <w:rStyle w:val="Strong"/>
          <w:rFonts w:ascii="Times New Roman" w:hAnsi="Times New Roman" w:cs="Times New Roman"/>
          <w:b/>
          <w:bCs/>
          <w:color w:val="auto"/>
          <w:sz w:val="24"/>
          <w:szCs w:val="24"/>
        </w:rPr>
        <w:t>asam lemak</w:t>
      </w:r>
      <w:r w:rsidRPr="00E768EE">
        <w:rPr>
          <w:rFonts w:ascii="Times New Roman" w:hAnsi="Times New Roman" w:cs="Times New Roman"/>
          <w:color w:val="auto"/>
          <w:sz w:val="24"/>
          <w:szCs w:val="24"/>
        </w:rPr>
        <w:t xml:space="preserve">, </w:t>
      </w:r>
      <w:r w:rsidRPr="00E768EE">
        <w:rPr>
          <w:rStyle w:val="Strong"/>
          <w:rFonts w:ascii="Times New Roman" w:hAnsi="Times New Roman" w:cs="Times New Roman"/>
          <w:b/>
          <w:bCs/>
          <w:color w:val="auto"/>
          <w:sz w:val="24"/>
          <w:szCs w:val="24"/>
        </w:rPr>
        <w:t>lemak</w:t>
      </w:r>
      <w:r w:rsidRPr="00E768EE">
        <w:rPr>
          <w:rStyle w:val="Strong"/>
          <w:rFonts w:ascii="Times New Roman" w:hAnsi="Times New Roman" w:cs="Times New Roman"/>
          <w:color w:val="auto"/>
          <w:sz w:val="24"/>
          <w:szCs w:val="24"/>
        </w:rPr>
        <w:t xml:space="preserve"> </w:t>
      </w:r>
      <w:r w:rsidRPr="00E768EE">
        <w:rPr>
          <w:rStyle w:val="Strong"/>
          <w:rFonts w:ascii="Times New Roman" w:hAnsi="Times New Roman" w:cs="Times New Roman"/>
          <w:b/>
          <w:bCs/>
          <w:color w:val="auto"/>
          <w:sz w:val="24"/>
          <w:szCs w:val="24"/>
        </w:rPr>
        <w:t>padat</w:t>
      </w:r>
      <w:r w:rsidRPr="00E768EE">
        <w:rPr>
          <w:rFonts w:ascii="Times New Roman" w:hAnsi="Times New Roman" w:cs="Times New Roman"/>
          <w:color w:val="auto"/>
          <w:sz w:val="24"/>
          <w:szCs w:val="24"/>
        </w:rPr>
        <w:t xml:space="preserve">, atau </w:t>
      </w:r>
      <w:r w:rsidRPr="00E768EE">
        <w:rPr>
          <w:rStyle w:val="Strong"/>
          <w:rFonts w:ascii="Times New Roman" w:hAnsi="Times New Roman" w:cs="Times New Roman"/>
          <w:b/>
          <w:bCs/>
          <w:color w:val="auto"/>
          <w:sz w:val="24"/>
          <w:szCs w:val="24"/>
        </w:rPr>
        <w:t>surfactant</w:t>
      </w:r>
      <w:r w:rsidRPr="00E768EE">
        <w:rPr>
          <w:rFonts w:ascii="Times New Roman" w:hAnsi="Times New Roman" w:cs="Times New Roman"/>
          <w:color w:val="auto"/>
          <w:sz w:val="24"/>
          <w:szCs w:val="24"/>
        </w:rPr>
        <w:t>.</w:t>
      </w:r>
    </w:p>
    <w:p w:rsidR="00E61A7B" w:rsidRDefault="00E61A7B" w:rsidP="00E61A7B">
      <w:pPr>
        <w:pStyle w:val="NormalWeb"/>
        <w:spacing w:before="0" w:beforeAutospacing="0" w:after="0" w:afterAutospacing="0" w:line="480" w:lineRule="auto"/>
        <w:rPr>
          <w:b/>
          <w:bCs/>
        </w:rPr>
      </w:pPr>
      <w:r w:rsidRPr="00264630">
        <w:rPr>
          <w:rStyle w:val="Strong"/>
        </w:rPr>
        <w:t>Keuntungan</w:t>
      </w:r>
      <w:r w:rsidRPr="00264630">
        <w:rPr>
          <w:b/>
          <w:bCs/>
        </w:rPr>
        <w:t>:</w:t>
      </w:r>
      <w:r>
        <w:rPr>
          <w:b/>
          <w:bCs/>
        </w:rPr>
        <w:tab/>
        <w:t xml:space="preserve">- </w:t>
      </w:r>
      <w:r w:rsidRPr="00264630">
        <w:t>Cocok untuk obat atau kosmetik berbasis lipofilik.</w:t>
      </w:r>
    </w:p>
    <w:p w:rsidR="00E61A7B" w:rsidRDefault="00E61A7B" w:rsidP="00E61A7B">
      <w:pPr>
        <w:pStyle w:val="NormalWeb"/>
        <w:spacing w:before="0" w:beforeAutospacing="0" w:after="0" w:afterAutospacing="0" w:line="480" w:lineRule="auto"/>
        <w:ind w:left="720" w:firstLine="720"/>
        <w:rPr>
          <w:b/>
          <w:bCs/>
        </w:rPr>
      </w:pPr>
      <w:r w:rsidRPr="00DB12C8">
        <w:rPr>
          <w:b/>
          <w:bCs/>
        </w:rPr>
        <w:t>-</w:t>
      </w:r>
      <w:r>
        <w:t xml:space="preserve"> </w:t>
      </w:r>
      <w:r w:rsidRPr="00264630">
        <w:t>Stabil terhadap air.</w:t>
      </w:r>
    </w:p>
    <w:p w:rsidR="00E61A7B" w:rsidRPr="00DB12C8" w:rsidRDefault="00E61A7B" w:rsidP="00E61A7B">
      <w:pPr>
        <w:pStyle w:val="NormalWeb"/>
        <w:spacing w:before="0" w:beforeAutospacing="0" w:after="0" w:afterAutospacing="0" w:line="480" w:lineRule="auto"/>
        <w:ind w:left="1440"/>
        <w:rPr>
          <w:b/>
          <w:bCs/>
        </w:rPr>
      </w:pPr>
      <w:r>
        <w:rPr>
          <w:b/>
          <w:bCs/>
        </w:rPr>
        <w:t>-</w:t>
      </w:r>
      <w:r>
        <w:t xml:space="preserve">  </w:t>
      </w:r>
      <w:r w:rsidRPr="00264630">
        <w:t>Memberikan oklusi (mengurangi penguapan air dari kulit).</w:t>
      </w:r>
    </w:p>
    <w:p w:rsidR="00E61A7B" w:rsidRDefault="00E61A7B" w:rsidP="00E61A7B">
      <w:pPr>
        <w:pStyle w:val="NormalWeb"/>
        <w:spacing w:before="0" w:beforeAutospacing="0" w:after="0" w:afterAutospacing="0" w:line="480" w:lineRule="auto"/>
        <w:rPr>
          <w:b/>
          <w:bCs/>
        </w:rPr>
      </w:pPr>
      <w:r w:rsidRPr="00264630">
        <w:rPr>
          <w:rStyle w:val="Strong"/>
        </w:rPr>
        <w:t>Kerugian</w:t>
      </w:r>
      <w:r w:rsidRPr="00264630">
        <w:rPr>
          <w:b/>
          <w:bCs/>
        </w:rPr>
        <w:t>:</w:t>
      </w:r>
      <w:r>
        <w:rPr>
          <w:b/>
          <w:bCs/>
        </w:rPr>
        <w:tab/>
        <w:t xml:space="preserve">- </w:t>
      </w:r>
      <w:r w:rsidRPr="00264630">
        <w:t>Kurang nyaman di kulit (terasa berminyak).</w:t>
      </w:r>
    </w:p>
    <w:p w:rsidR="00E61A7B" w:rsidRDefault="00E61A7B" w:rsidP="00E61A7B">
      <w:pPr>
        <w:pStyle w:val="NormalWeb"/>
        <w:spacing w:before="0" w:beforeAutospacing="0" w:line="480" w:lineRule="auto"/>
        <w:ind w:left="720" w:firstLine="720"/>
        <w:rPr>
          <w:b/>
          <w:bCs/>
        </w:rPr>
      </w:pPr>
      <w:r w:rsidRPr="00E768EE">
        <w:rPr>
          <w:b/>
          <w:bCs/>
        </w:rPr>
        <w:t>-</w:t>
      </w:r>
      <w:r>
        <w:t xml:space="preserve"> </w:t>
      </w:r>
      <w:r w:rsidRPr="00264630">
        <w:t>Tidak cocok untuk bahan aktif yang larut air.</w:t>
      </w:r>
    </w:p>
    <w:p w:rsidR="00E61A7B" w:rsidRPr="00DB12C8" w:rsidRDefault="00E61A7B" w:rsidP="00E61A7B">
      <w:pPr>
        <w:pStyle w:val="NormalWeb"/>
        <w:spacing w:before="0" w:beforeAutospacing="0" w:after="0" w:afterAutospacing="0" w:line="480" w:lineRule="auto"/>
        <w:ind w:left="1440"/>
      </w:pPr>
      <w:r>
        <w:rPr>
          <w:b/>
          <w:bCs/>
        </w:rPr>
        <w:t>-</w:t>
      </w:r>
      <w:r>
        <w:t xml:space="preserve"> </w:t>
      </w:r>
      <w:r w:rsidRPr="00264630">
        <w:t>Dapat menyebabkan komedo pada kulit berminyak (Terech &amp; Weiss, 1997)</w:t>
      </w:r>
    </w:p>
    <w:p w:rsidR="00E61A7B" w:rsidRPr="005B18F8" w:rsidRDefault="00E61A7B" w:rsidP="00E61A7B">
      <w:pPr>
        <w:pStyle w:val="Heading5"/>
        <w:spacing w:before="0" w:line="480" w:lineRule="auto"/>
        <w:jc w:val="both"/>
        <w:rPr>
          <w:rFonts w:ascii="Times New Roman" w:hAnsi="Times New Roman" w:cs="Times New Roman"/>
          <w:b/>
          <w:bCs/>
          <w:color w:val="auto"/>
          <w:sz w:val="24"/>
          <w:szCs w:val="24"/>
        </w:rPr>
      </w:pPr>
      <w:r w:rsidRPr="005B18F8">
        <w:rPr>
          <w:rFonts w:ascii="Times New Roman" w:hAnsi="Times New Roman" w:cs="Times New Roman"/>
          <w:b/>
          <w:bCs/>
          <w:color w:val="auto"/>
          <w:sz w:val="24"/>
          <w:szCs w:val="24"/>
        </w:rPr>
        <w:lastRenderedPageBreak/>
        <w:t>2.1</w:t>
      </w:r>
      <w:r>
        <w:rPr>
          <w:rFonts w:ascii="Times New Roman" w:hAnsi="Times New Roman" w:cs="Times New Roman"/>
          <w:b/>
          <w:bCs/>
          <w:color w:val="auto"/>
          <w:sz w:val="24"/>
          <w:szCs w:val="24"/>
        </w:rPr>
        <w:t>3</w:t>
      </w:r>
      <w:r w:rsidRPr="005B18F8">
        <w:rPr>
          <w:rFonts w:ascii="Times New Roman" w:hAnsi="Times New Roman" w:cs="Times New Roman"/>
          <w:b/>
          <w:bCs/>
          <w:color w:val="auto"/>
          <w:sz w:val="24"/>
          <w:szCs w:val="24"/>
        </w:rPr>
        <w:t xml:space="preserve"> Iritasi  </w:t>
      </w:r>
    </w:p>
    <w:p w:rsidR="00E61A7B" w:rsidRPr="005B18F8" w:rsidRDefault="00E61A7B" w:rsidP="00E61A7B">
      <w:pPr>
        <w:spacing w:after="0" w:line="480" w:lineRule="auto"/>
        <w:ind w:left="-3" w:right="15" w:firstLine="720"/>
        <w:jc w:val="both"/>
        <w:rPr>
          <w:rFonts w:ascii="Times New Roman" w:hAnsi="Times New Roman" w:cs="Times New Roman"/>
          <w:sz w:val="24"/>
          <w:szCs w:val="24"/>
        </w:rPr>
      </w:pPr>
      <w:r w:rsidRPr="005B18F8">
        <w:rPr>
          <w:rFonts w:ascii="Times New Roman" w:hAnsi="Times New Roman" w:cs="Times New Roman"/>
          <w:sz w:val="24"/>
          <w:szCs w:val="24"/>
        </w:rPr>
        <w:t>Iritasi adalah reaksi yang timbul pada pemakaian pertama kosmetik karena salah satu</w:t>
      </w:r>
      <w:r w:rsidRPr="005B18F8">
        <w:rPr>
          <w:rFonts w:ascii="Times New Roman" w:eastAsia="Times New Roman" w:hAnsi="Times New Roman" w:cs="Times New Roman"/>
          <w:b/>
          <w:sz w:val="24"/>
          <w:szCs w:val="24"/>
        </w:rPr>
        <w:t xml:space="preserve"> </w:t>
      </w:r>
      <w:r w:rsidRPr="005B18F8">
        <w:rPr>
          <w:rFonts w:ascii="Times New Roman" w:hAnsi="Times New Roman" w:cs="Times New Roman"/>
          <w:sz w:val="24"/>
          <w:szCs w:val="24"/>
        </w:rPr>
        <w:t>atau lebih bahan yang dikandungnya bersifat iritan (Sulastri</w:t>
      </w:r>
      <w:proofErr w:type="gramStart"/>
      <w:r w:rsidRPr="005B18F8">
        <w:rPr>
          <w:rFonts w:ascii="Times New Roman" w:hAnsi="Times New Roman" w:cs="Times New Roman"/>
          <w:sz w:val="24"/>
          <w:szCs w:val="24"/>
        </w:rPr>
        <w:t>,2017</w:t>
      </w:r>
      <w:proofErr w:type="gramEnd"/>
      <w:r w:rsidRPr="005B18F8">
        <w:rPr>
          <w:rFonts w:ascii="Times New Roman" w:hAnsi="Times New Roman" w:cs="Times New Roman"/>
          <w:sz w:val="24"/>
          <w:szCs w:val="24"/>
        </w:rPr>
        <w:t>). Iritasi yang terjadi pada kulit ditandai dengan adanya eritema dan edema dimana eritema yang</w:t>
      </w:r>
      <w:r w:rsidRPr="005B18F8">
        <w:rPr>
          <w:rFonts w:ascii="Times New Roman" w:eastAsia="Times New Roman" w:hAnsi="Times New Roman" w:cs="Times New Roman"/>
          <w:b/>
          <w:sz w:val="24"/>
          <w:szCs w:val="24"/>
        </w:rPr>
        <w:t xml:space="preserve"> </w:t>
      </w:r>
      <w:r w:rsidRPr="005B18F8">
        <w:rPr>
          <w:rFonts w:ascii="Times New Roman" w:hAnsi="Times New Roman" w:cs="Times New Roman"/>
          <w:sz w:val="24"/>
          <w:szCs w:val="24"/>
        </w:rPr>
        <w:t>tejadi akibat dilatasi pembulu darah pada daerah yang teriritasi dan pada edema terjadi</w:t>
      </w:r>
      <w:r w:rsidRPr="005B18F8">
        <w:rPr>
          <w:rFonts w:ascii="Times New Roman" w:eastAsia="Times New Roman" w:hAnsi="Times New Roman" w:cs="Times New Roman"/>
          <w:b/>
          <w:sz w:val="24"/>
          <w:szCs w:val="24"/>
        </w:rPr>
        <w:t xml:space="preserve"> </w:t>
      </w:r>
      <w:r w:rsidRPr="005B18F8">
        <w:rPr>
          <w:rFonts w:ascii="Times New Roman" w:hAnsi="Times New Roman" w:cs="Times New Roman"/>
          <w:sz w:val="24"/>
          <w:szCs w:val="24"/>
        </w:rPr>
        <w:t xml:space="preserve">perbesaran plasma yang membeku pada daerah yang terluka. Iritasi </w:t>
      </w:r>
      <w:proofErr w:type="gramStart"/>
      <w:r w:rsidRPr="005B18F8">
        <w:rPr>
          <w:rFonts w:ascii="Times New Roman" w:hAnsi="Times New Roman" w:cs="Times New Roman"/>
          <w:sz w:val="24"/>
          <w:szCs w:val="24"/>
        </w:rPr>
        <w:t>akan</w:t>
      </w:r>
      <w:proofErr w:type="gramEnd"/>
      <w:r w:rsidRPr="005B18F8">
        <w:rPr>
          <w:rFonts w:ascii="Times New Roman" w:hAnsi="Times New Roman" w:cs="Times New Roman"/>
          <w:sz w:val="24"/>
          <w:szCs w:val="24"/>
        </w:rPr>
        <w:t xml:space="preserve"> menimbulkan reaksi sesaat setelah pelekatan zat pada kulit disebut</w:t>
      </w:r>
      <w:r w:rsidRPr="005B18F8">
        <w:rPr>
          <w:rFonts w:ascii="Times New Roman" w:eastAsia="Times New Roman" w:hAnsi="Times New Roman" w:cs="Times New Roman"/>
          <w:b/>
          <w:sz w:val="24"/>
          <w:szCs w:val="24"/>
        </w:rPr>
        <w:t xml:space="preserve"> </w:t>
      </w:r>
      <w:r w:rsidRPr="005B18F8">
        <w:rPr>
          <w:rFonts w:ascii="Times New Roman" w:hAnsi="Times New Roman" w:cs="Times New Roman"/>
          <w:sz w:val="24"/>
          <w:szCs w:val="24"/>
        </w:rPr>
        <w:t>iritasi primer, tetapi jika reaksi timbul setelah beberapa jam pelekatan zat pada kulit disebut</w:t>
      </w:r>
      <w:r w:rsidRPr="005B18F8">
        <w:rPr>
          <w:rFonts w:ascii="Times New Roman" w:eastAsia="Times New Roman" w:hAnsi="Times New Roman" w:cs="Times New Roman"/>
          <w:b/>
          <w:sz w:val="24"/>
          <w:szCs w:val="24"/>
        </w:rPr>
        <w:t xml:space="preserve"> </w:t>
      </w:r>
      <w:r w:rsidRPr="005B18F8">
        <w:rPr>
          <w:rFonts w:ascii="Times New Roman" w:hAnsi="Times New Roman" w:cs="Times New Roman"/>
          <w:sz w:val="24"/>
          <w:szCs w:val="24"/>
        </w:rPr>
        <w:t xml:space="preserve">iritasi sekunder. </w:t>
      </w:r>
      <w:r w:rsidRPr="00CF1E20">
        <w:rPr>
          <w:rFonts w:ascii="Times New Roman" w:hAnsi="Times New Roman" w:cs="Times New Roman"/>
          <w:sz w:val="24"/>
          <w:szCs w:val="24"/>
        </w:rPr>
        <w:t>Hasil pengujian secara efesien dapat digunakan untuk meramal sifat iritasi bahan kosmetik pada penggunaan sehari-hari. Dapat persamaan hasil yang baik antara hasil pengujian dengan pengunaan sehari-hari pada seju</w:t>
      </w:r>
      <w:r>
        <w:rPr>
          <w:rFonts w:ascii="Times New Roman" w:hAnsi="Times New Roman" w:cs="Times New Roman"/>
          <w:sz w:val="24"/>
          <w:szCs w:val="24"/>
        </w:rPr>
        <w:t>ml</w:t>
      </w:r>
      <w:r w:rsidRPr="00CF1E20">
        <w:rPr>
          <w:rFonts w:ascii="Times New Roman" w:hAnsi="Times New Roman" w:cs="Times New Roman"/>
          <w:sz w:val="24"/>
          <w:szCs w:val="24"/>
        </w:rPr>
        <w:t>ah besar konsumen (BPOM.RI, 1985).</w:t>
      </w:r>
      <w:r>
        <w:t xml:space="preserve">  </w:t>
      </w:r>
    </w:p>
    <w:p w:rsidR="00E61A7B" w:rsidRDefault="00E61A7B" w:rsidP="00E61A7B">
      <w:pPr>
        <w:spacing w:after="0" w:line="480" w:lineRule="auto"/>
        <w:ind w:right="3"/>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14</w:t>
      </w:r>
      <w:r w:rsidRPr="00F96897">
        <w:rPr>
          <w:rFonts w:ascii="Times New Roman" w:hAnsi="Times New Roman" w:cs="Times New Roman"/>
          <w:b/>
          <w:sz w:val="24"/>
          <w:szCs w:val="24"/>
        </w:rPr>
        <w:t xml:space="preserve"> Uraian Bahan </w:t>
      </w:r>
    </w:p>
    <w:p w:rsidR="00E61A7B" w:rsidRPr="00CF1E20" w:rsidRDefault="00E61A7B" w:rsidP="00E61A7B">
      <w:pPr>
        <w:spacing w:after="0" w:line="480" w:lineRule="auto"/>
        <w:ind w:right="3" w:firstLine="720"/>
        <w:jc w:val="both"/>
        <w:rPr>
          <w:rFonts w:ascii="Times New Roman" w:hAnsi="Times New Roman" w:cs="Times New Roman"/>
          <w:bCs/>
          <w:sz w:val="24"/>
          <w:szCs w:val="24"/>
        </w:rPr>
      </w:pPr>
      <w:r>
        <w:rPr>
          <w:rFonts w:ascii="Times New Roman" w:hAnsi="Times New Roman" w:cs="Times New Roman"/>
          <w:bCs/>
          <w:sz w:val="24"/>
          <w:szCs w:val="24"/>
        </w:rPr>
        <w:t>Uraian bahan pada sediaan gel yaitu:</w:t>
      </w:r>
    </w:p>
    <w:p w:rsidR="00E61A7B" w:rsidRPr="00F96897" w:rsidRDefault="00E61A7B" w:rsidP="00E61A7B">
      <w:pPr>
        <w:spacing w:after="0" w:line="480" w:lineRule="auto"/>
        <w:ind w:right="3"/>
        <w:jc w:val="both"/>
        <w:rPr>
          <w:rFonts w:ascii="Times New Roman" w:hAnsi="Times New Roman" w:cs="Times New Roman"/>
          <w:b/>
          <w:sz w:val="24"/>
          <w:szCs w:val="24"/>
        </w:rPr>
      </w:pPr>
      <w:r w:rsidRPr="00F96897">
        <w:rPr>
          <w:rFonts w:ascii="Times New Roman" w:hAnsi="Times New Roman" w:cs="Times New Roman"/>
          <w:b/>
          <w:sz w:val="24"/>
          <w:szCs w:val="24"/>
        </w:rPr>
        <w:t>2.</w:t>
      </w:r>
      <w:r>
        <w:rPr>
          <w:rFonts w:ascii="Times New Roman" w:hAnsi="Times New Roman" w:cs="Times New Roman"/>
          <w:b/>
          <w:sz w:val="24"/>
          <w:szCs w:val="24"/>
        </w:rPr>
        <w:t>14</w:t>
      </w:r>
      <w:r w:rsidRPr="00F96897">
        <w:rPr>
          <w:rFonts w:ascii="Times New Roman" w:hAnsi="Times New Roman" w:cs="Times New Roman"/>
          <w:b/>
          <w:sz w:val="24"/>
          <w:szCs w:val="24"/>
        </w:rPr>
        <w:t>.1</w:t>
      </w:r>
      <w:r w:rsidRPr="00F96897">
        <w:rPr>
          <w:rFonts w:ascii="Times New Roman" w:hAnsi="Times New Roman" w:cs="Times New Roman"/>
          <w:b/>
          <w:sz w:val="24"/>
          <w:szCs w:val="24"/>
        </w:rPr>
        <w:tab/>
        <w:t xml:space="preserve">Formula Gel </w:t>
      </w:r>
    </w:p>
    <w:p w:rsidR="00E61A7B" w:rsidRPr="00F96897" w:rsidRDefault="00E61A7B" w:rsidP="00E61A7B">
      <w:pPr>
        <w:pStyle w:val="ListParagraph"/>
        <w:numPr>
          <w:ilvl w:val="0"/>
          <w:numId w:val="12"/>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Bahan aktif </w:t>
      </w:r>
    </w:p>
    <w:p w:rsidR="00E61A7B" w:rsidRPr="00F96897" w:rsidRDefault="00E61A7B" w:rsidP="00E61A7B">
      <w:pPr>
        <w:pStyle w:val="ListParagraph"/>
        <w:spacing w:after="0" w:line="480" w:lineRule="auto"/>
        <w:ind w:left="360" w:right="3"/>
        <w:jc w:val="both"/>
        <w:rPr>
          <w:rFonts w:ascii="Times New Roman" w:hAnsi="Times New Roman" w:cs="Times New Roman"/>
          <w:sz w:val="24"/>
          <w:szCs w:val="24"/>
        </w:rPr>
      </w:pPr>
      <w:r w:rsidRPr="00F96897">
        <w:rPr>
          <w:rFonts w:ascii="Times New Roman" w:hAnsi="Times New Roman" w:cs="Times New Roman"/>
          <w:sz w:val="24"/>
          <w:szCs w:val="24"/>
        </w:rPr>
        <w:t xml:space="preserve">Bahan aktif yang digunakan untuk larutan tergantung pada indikasi penyakit yang </w:t>
      </w:r>
      <w:proofErr w:type="gramStart"/>
      <w:r w:rsidRPr="00F96897">
        <w:rPr>
          <w:rFonts w:ascii="Times New Roman" w:hAnsi="Times New Roman" w:cs="Times New Roman"/>
          <w:sz w:val="24"/>
          <w:szCs w:val="24"/>
        </w:rPr>
        <w:t>akan</w:t>
      </w:r>
      <w:proofErr w:type="gramEnd"/>
      <w:r w:rsidRPr="00F96897">
        <w:rPr>
          <w:rFonts w:ascii="Times New Roman" w:hAnsi="Times New Roman" w:cs="Times New Roman"/>
          <w:sz w:val="24"/>
          <w:szCs w:val="24"/>
        </w:rPr>
        <w:t xml:space="preserve"> diobati pada umumnya larut dalam air. </w:t>
      </w:r>
    </w:p>
    <w:p w:rsidR="00E61A7B" w:rsidRPr="00F96897" w:rsidRDefault="00E61A7B" w:rsidP="00E61A7B">
      <w:pPr>
        <w:pStyle w:val="ListParagraph"/>
        <w:numPr>
          <w:ilvl w:val="0"/>
          <w:numId w:val="12"/>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Bahan pembawa/pelarut </w:t>
      </w:r>
    </w:p>
    <w:p w:rsidR="00E61A7B" w:rsidRPr="00F96897" w:rsidRDefault="00E61A7B" w:rsidP="00E61A7B">
      <w:pPr>
        <w:pStyle w:val="ListParagraph"/>
        <w:spacing w:after="0" w:line="480" w:lineRule="auto"/>
        <w:ind w:left="360" w:right="3"/>
        <w:jc w:val="both"/>
        <w:rPr>
          <w:rFonts w:ascii="Times New Roman" w:hAnsi="Times New Roman" w:cs="Times New Roman"/>
          <w:sz w:val="24"/>
          <w:szCs w:val="24"/>
        </w:rPr>
      </w:pPr>
      <w:r w:rsidRPr="00F96897">
        <w:rPr>
          <w:rFonts w:ascii="Times New Roman" w:hAnsi="Times New Roman" w:cs="Times New Roman"/>
          <w:sz w:val="24"/>
          <w:szCs w:val="24"/>
        </w:rPr>
        <w:t xml:space="preserve">Pertimbangan pertama dalam memilih pelarut atau pembawa adalah toksisitasnya. Secara luas, air merupakan pelarut yang paling sering digunakan, jika zat aktif tidak dapat larut dalam air, maka dapat dimodifikasi dengan penambahan alkohol, gliserin, propilenglikol, atau pelarut non ionik. </w:t>
      </w:r>
    </w:p>
    <w:p w:rsidR="00E61A7B" w:rsidRPr="00F96897" w:rsidRDefault="00E61A7B" w:rsidP="00E61A7B">
      <w:pPr>
        <w:pStyle w:val="ListParagraph"/>
        <w:numPr>
          <w:ilvl w:val="0"/>
          <w:numId w:val="12"/>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Bahan tambahan </w:t>
      </w:r>
    </w:p>
    <w:p w:rsidR="00E61A7B" w:rsidRPr="00F96897" w:rsidRDefault="00E61A7B" w:rsidP="00E61A7B">
      <w:pPr>
        <w:pStyle w:val="ListParagraph"/>
        <w:spacing w:after="0" w:line="480" w:lineRule="auto"/>
        <w:ind w:left="360" w:right="3"/>
        <w:jc w:val="both"/>
        <w:rPr>
          <w:rFonts w:ascii="Times New Roman" w:hAnsi="Times New Roman" w:cs="Times New Roman"/>
          <w:sz w:val="24"/>
          <w:szCs w:val="24"/>
        </w:rPr>
      </w:pPr>
      <w:r w:rsidRPr="00F96897">
        <w:rPr>
          <w:rFonts w:ascii="Times New Roman" w:hAnsi="Times New Roman" w:cs="Times New Roman"/>
          <w:sz w:val="24"/>
          <w:szCs w:val="24"/>
        </w:rPr>
        <w:lastRenderedPageBreak/>
        <w:t xml:space="preserve">Bahan tambahan yang sesuai dapat ditambahkan kedalam sediaan untuk meningkatkan stabilitas, manfaat, atau penampilan maupun untuk memudahkan pembuatan. Bahan tambahan untuk sediaan cair meliputi: </w:t>
      </w:r>
    </w:p>
    <w:p w:rsidR="00E61A7B" w:rsidRPr="00F96897" w:rsidRDefault="00E61A7B" w:rsidP="00E61A7B">
      <w:pPr>
        <w:pStyle w:val="ListParagraph"/>
        <w:numPr>
          <w:ilvl w:val="0"/>
          <w:numId w:val="13"/>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Penstabil kimia/alkalizing agent. Contoh: NaOH dan TEA </w:t>
      </w:r>
    </w:p>
    <w:p w:rsidR="00E61A7B" w:rsidRPr="00F96897" w:rsidRDefault="00E61A7B" w:rsidP="00E61A7B">
      <w:pPr>
        <w:pStyle w:val="ListParagraph"/>
        <w:numPr>
          <w:ilvl w:val="0"/>
          <w:numId w:val="13"/>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Pengaroma </w:t>
      </w:r>
    </w:p>
    <w:p w:rsidR="00E61A7B" w:rsidRPr="00F96897" w:rsidRDefault="00E61A7B" w:rsidP="00E61A7B">
      <w:pPr>
        <w:pStyle w:val="ListParagraph"/>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Pemberi rasa dan pengaroma dalam sediaan farmasetik merupakan komponen yang penting pada sediaan cair termasuk didalamnya sediaan oral yang digunakan untuk menutupi rasa dan aroma yang tidak disukai dari zat aktif </w:t>
      </w:r>
    </w:p>
    <w:p w:rsidR="00E61A7B" w:rsidRPr="00F96897" w:rsidRDefault="00E61A7B" w:rsidP="00E61A7B">
      <w:pPr>
        <w:pStyle w:val="ListParagraph"/>
        <w:numPr>
          <w:ilvl w:val="0"/>
          <w:numId w:val="13"/>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Pengawet </w:t>
      </w:r>
    </w:p>
    <w:p w:rsidR="00E61A7B" w:rsidRPr="00F96897" w:rsidRDefault="00E61A7B" w:rsidP="00E61A7B">
      <w:pPr>
        <w:pStyle w:val="ListParagraph"/>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Penggunaan pengawet dimaksudkan untuk meningkatkan stabilitas fisik dan kimia sediaan dengan mencegah pertumbuhan mikroorganisme. </w:t>
      </w:r>
    </w:p>
    <w:p w:rsidR="00E61A7B" w:rsidRPr="00F96897" w:rsidRDefault="00E61A7B" w:rsidP="00E61A7B">
      <w:pPr>
        <w:pStyle w:val="ListParagraph"/>
        <w:numPr>
          <w:ilvl w:val="0"/>
          <w:numId w:val="13"/>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Humektan </w:t>
      </w:r>
    </w:p>
    <w:p w:rsidR="00E61A7B" w:rsidRPr="00F96897" w:rsidRDefault="00E61A7B" w:rsidP="00E61A7B">
      <w:pPr>
        <w:pStyle w:val="ListParagraph"/>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Humektan bertujuan untuk menjaga kelembapan kulit dengan mencegah penguapan air dari permukaan kulit. Contoh humektan antara lain gliserin dan propilen glikol. </w:t>
      </w:r>
    </w:p>
    <w:p w:rsidR="00E61A7B" w:rsidRPr="00F96897" w:rsidRDefault="00E61A7B" w:rsidP="00E61A7B">
      <w:pPr>
        <w:pStyle w:val="ListParagraph"/>
        <w:numPr>
          <w:ilvl w:val="0"/>
          <w:numId w:val="13"/>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Pengental</w:t>
      </w:r>
    </w:p>
    <w:p w:rsidR="00E61A7B" w:rsidRDefault="00E61A7B" w:rsidP="00E61A7B">
      <w:pPr>
        <w:pStyle w:val="ListParagraph"/>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Bahan pengental adalah bahan yang dapat meningkatkan kekentalan dari suatu cairan tanpa mengubah sifat-sifat cairan tersebut. Contoh: carbopol dan HPMC (Fatmawaty, 2015).</w:t>
      </w:r>
    </w:p>
    <w:p w:rsidR="00E61A7B" w:rsidRDefault="00E61A7B" w:rsidP="00E61A7B">
      <w:pPr>
        <w:spacing w:after="0" w:line="480" w:lineRule="auto"/>
        <w:ind w:right="3"/>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2.15  </w:t>
      </w:r>
      <w:r w:rsidRPr="006621E3">
        <w:rPr>
          <w:rFonts w:ascii="Times New Roman" w:hAnsi="Times New Roman" w:cs="Times New Roman"/>
          <w:b/>
          <w:sz w:val="24"/>
          <w:szCs w:val="24"/>
        </w:rPr>
        <w:t>Monografi</w:t>
      </w:r>
      <w:proofErr w:type="gramEnd"/>
      <w:r w:rsidRPr="006621E3">
        <w:rPr>
          <w:rFonts w:ascii="Times New Roman" w:hAnsi="Times New Roman" w:cs="Times New Roman"/>
          <w:b/>
          <w:sz w:val="24"/>
          <w:szCs w:val="24"/>
        </w:rPr>
        <w:t xml:space="preserve"> Bahan</w:t>
      </w:r>
    </w:p>
    <w:p w:rsidR="00E61A7B" w:rsidRPr="00CF1E20" w:rsidRDefault="00E61A7B" w:rsidP="00E61A7B">
      <w:pPr>
        <w:spacing w:after="0" w:line="480" w:lineRule="auto"/>
        <w:ind w:right="3" w:firstLine="720"/>
        <w:jc w:val="both"/>
        <w:rPr>
          <w:rFonts w:ascii="Times New Roman" w:hAnsi="Times New Roman" w:cs="Times New Roman"/>
          <w:bCs/>
          <w:sz w:val="24"/>
          <w:szCs w:val="24"/>
        </w:rPr>
      </w:pPr>
      <w:r>
        <w:rPr>
          <w:rFonts w:ascii="Times New Roman" w:hAnsi="Times New Roman" w:cs="Times New Roman"/>
          <w:bCs/>
          <w:sz w:val="24"/>
          <w:szCs w:val="24"/>
        </w:rPr>
        <w:t>Monografi bahan pada pembutan sediaan gel yaitu menggunakan bahan berikut:</w:t>
      </w:r>
    </w:p>
    <w:p w:rsidR="00E61A7B" w:rsidRPr="001A3B5B" w:rsidRDefault="00E61A7B" w:rsidP="00E61A7B">
      <w:pPr>
        <w:spacing w:after="0" w:line="480" w:lineRule="auto"/>
        <w:ind w:right="3"/>
        <w:jc w:val="both"/>
        <w:rPr>
          <w:rFonts w:ascii="Times New Roman" w:hAnsi="Times New Roman" w:cs="Times New Roman"/>
          <w:b/>
          <w:bCs/>
          <w:sz w:val="24"/>
          <w:szCs w:val="24"/>
        </w:rPr>
      </w:pPr>
      <w:proofErr w:type="gramStart"/>
      <w:r>
        <w:rPr>
          <w:rFonts w:ascii="Times New Roman" w:hAnsi="Times New Roman" w:cs="Times New Roman"/>
          <w:b/>
          <w:bCs/>
          <w:sz w:val="24"/>
          <w:szCs w:val="24"/>
        </w:rPr>
        <w:t>2.15</w:t>
      </w:r>
      <w:r w:rsidRPr="001A3B5B">
        <w:rPr>
          <w:rFonts w:ascii="Times New Roman" w:hAnsi="Times New Roman" w:cs="Times New Roman"/>
          <w:b/>
          <w:bCs/>
          <w:sz w:val="24"/>
          <w:szCs w:val="24"/>
        </w:rPr>
        <w:t xml:space="preserve">.1  </w:t>
      </w:r>
      <w:r>
        <w:rPr>
          <w:rFonts w:ascii="Times New Roman" w:hAnsi="Times New Roman" w:cs="Times New Roman"/>
          <w:b/>
          <w:bCs/>
          <w:sz w:val="24"/>
          <w:szCs w:val="24"/>
        </w:rPr>
        <w:t>Carbopol</w:t>
      </w:r>
      <w:proofErr w:type="gramEnd"/>
    </w:p>
    <w:p w:rsidR="00E61A7B" w:rsidRPr="002833C5" w:rsidRDefault="00E61A7B" w:rsidP="00E61A7B">
      <w:pPr>
        <w:spacing w:after="0" w:line="480" w:lineRule="auto"/>
        <w:ind w:firstLine="720"/>
        <w:jc w:val="both"/>
        <w:rPr>
          <w:rFonts w:ascii="Times New Roman" w:hAnsi="Times New Roman" w:cs="Times New Roman"/>
          <w:sz w:val="24"/>
          <w:szCs w:val="24"/>
          <w:lang w:val="sv-SE"/>
        </w:rPr>
      </w:pPr>
      <w:r w:rsidRPr="002833C5">
        <w:rPr>
          <w:rFonts w:ascii="Times New Roman" w:hAnsi="Times New Roman" w:cs="Times New Roman"/>
          <w:sz w:val="24"/>
          <w:szCs w:val="24"/>
          <w:lang w:val="sv-SE"/>
        </w:rPr>
        <w:lastRenderedPageBreak/>
        <w:t xml:space="preserve">Carbopol 940 merupakan salah satu polimer sintetis yang banyak digunakan dalam formulasi hidrogel karena kemampuannya membentuk gel yang stabil, jernih, dan viskos meskipun dalam konsentrasi rendah (0,5–2%). Polimer ini termasuk dalam kelompok carbomer, yaitu asam poliakrilat yang disilang dengan agen seperti allyl ethers dari pentaerythritol. Salah satu keunggulan utama Carbopol 940 adalah sifatnya yang peka terhadap pH; viskositas optimal dicapai ketika pH sistem disesuaikan ke kisaran netral hingga basa ringan (sekitar pH 6–7,5) menggunakan basa seperti NaOH atau triethanolamine. Dalam formulasi gel, Carbopol 940 tidak hanya berperan sebagai agen pembentuk gel, tetapi juga dapat memperlambat pelepasan zat aktif, sehingga mendukung efek terapi berkepanjangan. Selain itu, polimer ini dikenal memiliki stabilitas tinggi, tidak mudah terurai oleh oksidasi, serta kompatibel dengan berbagai bahan aktif, termasuk antimikroba dan antijamur. Karakteristik noniritatifnya terhadap kulit membuatnya aman digunakan dalam sediaan topikal, seperti gel, krim, dan salep. Oleh karena itu, Carbopol 940 sangat ideal untuk digunakan dalam sediaan gel farmasetik, baik untuk meningkatkan kestabilan, kenyamanan pemakaian, maupun efektivitas terapeutik obat yang diformulasikan (Sharma et al., 2021). </w:t>
      </w:r>
    </w:p>
    <w:p w:rsidR="00E61A7B" w:rsidRPr="002833C5" w:rsidRDefault="00E61A7B" w:rsidP="00E61A7B">
      <w:pPr>
        <w:spacing w:after="0" w:line="480" w:lineRule="auto"/>
        <w:ind w:firstLine="720"/>
        <w:jc w:val="both"/>
        <w:rPr>
          <w:rFonts w:ascii="Times New Roman" w:hAnsi="Times New Roman" w:cs="Times New Roman"/>
          <w:sz w:val="24"/>
          <w:szCs w:val="24"/>
          <w:lang w:val="sv-SE"/>
        </w:rPr>
      </w:pPr>
      <w:r w:rsidRPr="002833C5">
        <w:rPr>
          <w:rFonts w:ascii="Times New Roman" w:hAnsi="Times New Roman" w:cs="Times New Roman"/>
          <w:sz w:val="24"/>
          <w:szCs w:val="24"/>
          <w:lang w:val="sv-SE"/>
        </w:rPr>
        <w:t>Carbopol merupakan salah satu gelling agent yang sering digunakan. Gelling agent harus bersifat inert, aman serta tidak reaktif terhadap komponen lainnya</w:t>
      </w:r>
      <w:r>
        <w:rPr>
          <w:rFonts w:ascii="Times New Roman" w:hAnsi="Times New Roman" w:cs="Times New Roman"/>
          <w:sz w:val="24"/>
          <w:szCs w:val="24"/>
          <w:lang w:val="sv-SE"/>
        </w:rPr>
        <w:t xml:space="preserve">, </w:t>
      </w:r>
      <w:r w:rsidRPr="002833C5">
        <w:rPr>
          <w:rFonts w:ascii="Times New Roman" w:hAnsi="Times New Roman" w:cs="Times New Roman"/>
          <w:sz w:val="24"/>
          <w:szCs w:val="24"/>
          <w:lang w:val="sv-SE"/>
        </w:rPr>
        <w:t xml:space="preserve">Carbopol bersifat hidrofilik sehingga menjadikannya kandidat yang cocok untuk persiapan formulasi tipe gel </w:t>
      </w:r>
      <w:sdt>
        <w:sdtPr>
          <w:rPr>
            <w:rFonts w:ascii="Times New Roman" w:hAnsi="Times New Roman" w:cs="Times New Roman"/>
            <w:sz w:val="24"/>
            <w:szCs w:val="24"/>
          </w:rPr>
          <w:tag w:val="MENDELEY_CITATION_v3_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"/>
          <w:id w:val="-965345142"/>
          <w:placeholder>
            <w:docPart w:val="41217DE58DE5442A81CE6447439FD319"/>
          </w:placeholder>
        </w:sdtPr>
        <w:sdtEndPr/>
        <w:sdtContent>
          <w:bookmarkStart w:id="1" w:name="_GoBack"/>
          <w:r w:rsidRPr="002833C5">
            <w:rPr>
              <w:rFonts w:ascii="Times New Roman" w:hAnsi="Times New Roman" w:cs="Times New Roman"/>
              <w:sz w:val="24"/>
              <w:szCs w:val="24"/>
              <w:lang w:val="sv-SE"/>
            </w:rPr>
            <w:t xml:space="preserve">(Teng </w:t>
          </w:r>
          <w:r w:rsidRPr="008F7058">
            <w:rPr>
              <w:rFonts w:ascii="Times New Roman" w:hAnsi="Times New Roman" w:cs="Times New Roman"/>
              <w:i/>
              <w:iCs/>
              <w:sz w:val="24"/>
              <w:szCs w:val="24"/>
              <w:lang w:val="sv-SE"/>
            </w:rPr>
            <w:t>et al.</w:t>
          </w:r>
          <w:r w:rsidRPr="002833C5">
            <w:rPr>
              <w:rFonts w:ascii="Times New Roman" w:hAnsi="Times New Roman" w:cs="Times New Roman"/>
              <w:sz w:val="24"/>
              <w:szCs w:val="24"/>
              <w:lang w:val="sv-SE"/>
            </w:rPr>
            <w:t>, 2023).</w:t>
          </w:r>
          <w:bookmarkEnd w:id="1"/>
        </w:sdtContent>
      </w:sdt>
    </w:p>
    <w:p w:rsidR="00E61A7B" w:rsidRPr="00143092" w:rsidRDefault="00E61A7B" w:rsidP="00E61A7B">
      <w:pPr>
        <w:spacing w:after="0" w:line="480" w:lineRule="auto"/>
        <w:ind w:right="3"/>
        <w:jc w:val="both"/>
        <w:rPr>
          <w:rFonts w:ascii="Times New Roman" w:hAnsi="Times New Roman" w:cs="Times New Roman"/>
          <w:b/>
          <w:bCs/>
          <w:sz w:val="24"/>
          <w:szCs w:val="24"/>
        </w:rPr>
      </w:pPr>
      <w:r>
        <w:rPr>
          <w:rFonts w:ascii="Times New Roman" w:hAnsi="Times New Roman" w:cs="Times New Roman"/>
          <w:b/>
          <w:bCs/>
          <w:sz w:val="24"/>
          <w:szCs w:val="24"/>
        </w:rPr>
        <w:t>2.15.2</w:t>
      </w:r>
      <w:r w:rsidRPr="00143092">
        <w:rPr>
          <w:rFonts w:ascii="Times New Roman" w:hAnsi="Times New Roman" w:cs="Times New Roman"/>
          <w:b/>
          <w:bCs/>
          <w:sz w:val="24"/>
          <w:szCs w:val="24"/>
        </w:rPr>
        <w:t xml:space="preserve"> Propilen glikol </w:t>
      </w:r>
    </w:p>
    <w:p w:rsidR="00E61A7B" w:rsidRPr="00CF1E20" w:rsidRDefault="00E61A7B" w:rsidP="00E61A7B">
      <w:pPr>
        <w:pStyle w:val="ListParagraph"/>
        <w:spacing w:after="0" w:line="480" w:lineRule="auto"/>
        <w:ind w:left="0" w:right="3" w:firstLine="630"/>
        <w:jc w:val="both"/>
        <w:rPr>
          <w:rFonts w:ascii="Times New Roman" w:hAnsi="Times New Roman" w:cs="Times New Roman"/>
          <w:sz w:val="24"/>
          <w:szCs w:val="24"/>
        </w:rPr>
      </w:pPr>
      <w:r w:rsidRPr="00F96897">
        <w:rPr>
          <w:rFonts w:ascii="Times New Roman" w:hAnsi="Times New Roman" w:cs="Times New Roman"/>
          <w:sz w:val="24"/>
          <w:szCs w:val="24"/>
        </w:rPr>
        <w:t xml:space="preserve">Propilen glikol adalah cairan kental, jernih, tidak berwarna, tidak berbau, rasa agak </w:t>
      </w:r>
      <w:proofErr w:type="gramStart"/>
      <w:r w:rsidRPr="00F96897">
        <w:rPr>
          <w:rFonts w:ascii="Times New Roman" w:hAnsi="Times New Roman" w:cs="Times New Roman"/>
          <w:sz w:val="24"/>
          <w:szCs w:val="24"/>
        </w:rPr>
        <w:t>manis</w:t>
      </w:r>
      <w:proofErr w:type="gramEnd"/>
      <w:r w:rsidRPr="00F96897">
        <w:rPr>
          <w:rFonts w:ascii="Times New Roman" w:hAnsi="Times New Roman" w:cs="Times New Roman"/>
          <w:sz w:val="24"/>
          <w:szCs w:val="24"/>
        </w:rPr>
        <w:t xml:space="preserve">, higroskopik Kelarutannya yaitu dapat campur dengan air, dengan </w:t>
      </w:r>
      <w:r w:rsidRPr="00F96897">
        <w:rPr>
          <w:rFonts w:ascii="Times New Roman" w:hAnsi="Times New Roman" w:cs="Times New Roman"/>
          <w:sz w:val="24"/>
          <w:szCs w:val="24"/>
        </w:rPr>
        <w:lastRenderedPageBreak/>
        <w:t xml:space="preserve">etanol (95%) P. dalam kloroform P. larut dalam 6 bagian eter P. tidak dapat campur dengan eter minyak tanah P. dan dengan minyak lemak (Ditjen POM, 1995). Propilen glikol telah banyak digunakan sebagai pelarut, ekstraktan, dan pengawet dalam berbagai formulasi farmasi parental dan nonparental. Pelarut ini umumnya lebih baik dari gliserin dan melarutkan berbagai macam bahan, seperti kortikosteroid, fenol, obat sulfa, barbiturate, vitamin (A dan D), alkaloid, dan banyak anestesi lokal. Propilen glikol biasa digunakan sebagai humektan dengan konsentrasi yang biasa digunakan adalah 15% (Rowe, 2009). </w:t>
      </w:r>
    </w:p>
    <w:p w:rsidR="00E61A7B" w:rsidRPr="00143092" w:rsidRDefault="00E61A7B" w:rsidP="00E61A7B">
      <w:pPr>
        <w:pStyle w:val="ListParagraph"/>
        <w:numPr>
          <w:ilvl w:val="2"/>
          <w:numId w:val="27"/>
        </w:numPr>
        <w:tabs>
          <w:tab w:val="left" w:pos="1530"/>
        </w:tabs>
        <w:spacing w:after="0" w:line="480" w:lineRule="auto"/>
        <w:ind w:right="3"/>
        <w:jc w:val="both"/>
        <w:rPr>
          <w:rFonts w:ascii="Times New Roman" w:hAnsi="Times New Roman" w:cs="Times New Roman"/>
          <w:b/>
          <w:bCs/>
          <w:sz w:val="24"/>
          <w:szCs w:val="24"/>
        </w:rPr>
      </w:pPr>
      <w:r w:rsidRPr="00143092">
        <w:rPr>
          <w:rFonts w:ascii="Times New Roman" w:hAnsi="Times New Roman" w:cs="Times New Roman"/>
          <w:b/>
          <w:bCs/>
          <w:sz w:val="24"/>
          <w:szCs w:val="24"/>
        </w:rPr>
        <w:t>Metil Paraben</w:t>
      </w:r>
    </w:p>
    <w:p w:rsidR="00E61A7B" w:rsidRPr="00F96897" w:rsidRDefault="00E61A7B" w:rsidP="00E61A7B">
      <w:pPr>
        <w:pStyle w:val="ListParagraph"/>
        <w:spacing w:after="0" w:line="480" w:lineRule="auto"/>
        <w:ind w:left="0" w:right="3" w:firstLine="709"/>
        <w:jc w:val="both"/>
        <w:rPr>
          <w:rFonts w:ascii="Times New Roman" w:hAnsi="Times New Roman" w:cs="Times New Roman"/>
          <w:sz w:val="24"/>
          <w:szCs w:val="24"/>
        </w:rPr>
      </w:pPr>
      <w:r w:rsidRPr="00F96897">
        <w:rPr>
          <w:rFonts w:ascii="Times New Roman" w:hAnsi="Times New Roman" w:cs="Times New Roman"/>
          <w:sz w:val="24"/>
          <w:szCs w:val="24"/>
        </w:rPr>
        <w:t xml:space="preserve">Metil paraben berbentuk </w:t>
      </w:r>
      <w:proofErr w:type="gramStart"/>
      <w:r w:rsidRPr="00F96897">
        <w:rPr>
          <w:rFonts w:ascii="Times New Roman" w:hAnsi="Times New Roman" w:cs="Times New Roman"/>
          <w:sz w:val="24"/>
          <w:szCs w:val="24"/>
        </w:rPr>
        <w:t>kristal</w:t>
      </w:r>
      <w:proofErr w:type="gramEnd"/>
      <w:r w:rsidRPr="00F96897">
        <w:rPr>
          <w:rFonts w:ascii="Times New Roman" w:hAnsi="Times New Roman" w:cs="Times New Roman"/>
          <w:sz w:val="24"/>
          <w:szCs w:val="24"/>
        </w:rPr>
        <w:t xml:space="preserve"> tidak berwarna atau kristal putih bubuk, tidak berbau atau hampir tidak berbau dan memiliki sedikit rasa terbakar. Metil paraben digunakan sebagai pengawet antimikroba. Metil paraben banyak digunakan sebagai pengawet antimikroba dalam pembuatan kosmetik, produk makanan dan formulasi farmasi. Metil paraben dapat digunakan sendiri atau dapat digunakan dengan pengawet antimikroba lainnya. Dalam pembuatan produk kosmetik metil paraben merupakan pengawet antimikroba yang paling banyak digunakan (Sheskey </w:t>
      </w:r>
      <w:r w:rsidRPr="008F7058">
        <w:rPr>
          <w:rFonts w:ascii="Times New Roman" w:hAnsi="Times New Roman" w:cs="Times New Roman"/>
          <w:i/>
          <w:iCs/>
          <w:sz w:val="24"/>
          <w:szCs w:val="24"/>
        </w:rPr>
        <w:t>et al.,</w:t>
      </w:r>
      <w:r w:rsidRPr="00F96897">
        <w:rPr>
          <w:rFonts w:ascii="Times New Roman" w:hAnsi="Times New Roman" w:cs="Times New Roman"/>
          <w:sz w:val="24"/>
          <w:szCs w:val="24"/>
        </w:rPr>
        <w:t xml:space="preserve"> 2017). </w:t>
      </w:r>
    </w:p>
    <w:p w:rsidR="00E61A7B" w:rsidRPr="00143092" w:rsidRDefault="00E61A7B" w:rsidP="00E61A7B">
      <w:pPr>
        <w:pStyle w:val="ListParagraph"/>
        <w:numPr>
          <w:ilvl w:val="2"/>
          <w:numId w:val="27"/>
        </w:numPr>
        <w:spacing w:after="0" w:line="480" w:lineRule="auto"/>
        <w:ind w:right="3"/>
        <w:jc w:val="both"/>
        <w:rPr>
          <w:rFonts w:ascii="Times New Roman" w:hAnsi="Times New Roman" w:cs="Times New Roman"/>
          <w:b/>
          <w:bCs/>
          <w:sz w:val="24"/>
          <w:szCs w:val="24"/>
        </w:rPr>
      </w:pPr>
      <w:r w:rsidRPr="00143092">
        <w:rPr>
          <w:rFonts w:ascii="Times New Roman" w:hAnsi="Times New Roman" w:cs="Times New Roman"/>
          <w:b/>
          <w:bCs/>
          <w:sz w:val="24"/>
          <w:szCs w:val="24"/>
        </w:rPr>
        <w:t xml:space="preserve">Trietanolamin </w:t>
      </w:r>
    </w:p>
    <w:p w:rsidR="00E61A7B" w:rsidRPr="001A3B5B" w:rsidRDefault="00E61A7B" w:rsidP="00E61A7B">
      <w:pPr>
        <w:pStyle w:val="ListParagraph"/>
        <w:spacing w:after="0" w:line="480" w:lineRule="auto"/>
        <w:ind w:left="0" w:right="3" w:firstLine="720"/>
        <w:jc w:val="both"/>
        <w:rPr>
          <w:rFonts w:ascii="Times New Roman" w:hAnsi="Times New Roman" w:cs="Times New Roman"/>
          <w:sz w:val="24"/>
          <w:szCs w:val="24"/>
        </w:rPr>
      </w:pPr>
      <w:r>
        <w:rPr>
          <w:rFonts w:ascii="Times New Roman" w:hAnsi="Times New Roman" w:cs="Times New Roman"/>
          <w:sz w:val="24"/>
          <w:szCs w:val="24"/>
        </w:rPr>
        <w:t>M</w:t>
      </w:r>
      <w:r w:rsidRPr="001A3B5B">
        <w:rPr>
          <w:rFonts w:ascii="Times New Roman" w:hAnsi="Times New Roman" w:cs="Times New Roman"/>
          <w:sz w:val="24"/>
          <w:szCs w:val="24"/>
        </w:rPr>
        <w:t xml:space="preserve">erupakan cairan kental berwarna jernih, tidak berwarna hingga kuning pucat. Cairan yang memiliki sedkit bau amoniak. Trietanolamin dapat digunakan sebagai agen pengemulsi (Shah </w:t>
      </w:r>
      <w:r w:rsidRPr="008F7058">
        <w:rPr>
          <w:rFonts w:ascii="Times New Roman" w:hAnsi="Times New Roman" w:cs="Times New Roman"/>
          <w:i/>
          <w:iCs/>
          <w:sz w:val="24"/>
          <w:szCs w:val="24"/>
        </w:rPr>
        <w:t>et al</w:t>
      </w:r>
      <w:r w:rsidRPr="001A3B5B">
        <w:rPr>
          <w:rFonts w:ascii="Times New Roman" w:hAnsi="Times New Roman" w:cs="Times New Roman"/>
          <w:sz w:val="24"/>
          <w:szCs w:val="24"/>
        </w:rPr>
        <w:t>., 2020).</w:t>
      </w:r>
    </w:p>
    <w:p w:rsidR="00E61A7B" w:rsidRPr="00143092" w:rsidRDefault="00E61A7B" w:rsidP="00E61A7B">
      <w:pPr>
        <w:pStyle w:val="ListParagraph"/>
        <w:numPr>
          <w:ilvl w:val="2"/>
          <w:numId w:val="27"/>
        </w:numPr>
        <w:spacing w:after="0" w:line="480" w:lineRule="auto"/>
        <w:ind w:right="3"/>
        <w:jc w:val="both"/>
        <w:rPr>
          <w:rFonts w:ascii="Times New Roman" w:hAnsi="Times New Roman" w:cs="Times New Roman"/>
          <w:b/>
          <w:bCs/>
          <w:i/>
          <w:iCs/>
          <w:sz w:val="24"/>
          <w:szCs w:val="24"/>
        </w:rPr>
      </w:pPr>
      <w:r w:rsidRPr="00143092">
        <w:rPr>
          <w:rFonts w:ascii="Times New Roman" w:hAnsi="Times New Roman" w:cs="Times New Roman"/>
          <w:b/>
          <w:bCs/>
          <w:i/>
          <w:iCs/>
          <w:sz w:val="24"/>
          <w:szCs w:val="24"/>
        </w:rPr>
        <w:t xml:space="preserve">Fragrance oil greentea </w:t>
      </w:r>
    </w:p>
    <w:p w:rsidR="00E61A7B" w:rsidRPr="001A3B5B" w:rsidRDefault="00E61A7B" w:rsidP="00E61A7B">
      <w:pPr>
        <w:spacing w:after="0" w:line="480" w:lineRule="auto"/>
        <w:ind w:right="3" w:firstLine="720"/>
        <w:jc w:val="both"/>
        <w:rPr>
          <w:rFonts w:ascii="Times New Roman" w:hAnsi="Times New Roman" w:cs="Times New Roman"/>
          <w:b/>
          <w:sz w:val="24"/>
          <w:szCs w:val="24"/>
        </w:rPr>
      </w:pPr>
      <w:r>
        <w:rPr>
          <w:rFonts w:ascii="Times New Roman" w:hAnsi="Times New Roman" w:cs="Times New Roman"/>
          <w:sz w:val="24"/>
          <w:szCs w:val="24"/>
        </w:rPr>
        <w:t xml:space="preserve"> M</w:t>
      </w:r>
      <w:r w:rsidRPr="001A3B5B">
        <w:rPr>
          <w:rFonts w:ascii="Times New Roman" w:hAnsi="Times New Roman" w:cs="Times New Roman"/>
          <w:sz w:val="24"/>
          <w:szCs w:val="24"/>
        </w:rPr>
        <w:t>erupakan minyak wangi sintesis yang diran</w:t>
      </w:r>
      <w:r>
        <w:rPr>
          <w:rFonts w:ascii="Times New Roman" w:hAnsi="Times New Roman" w:cs="Times New Roman"/>
          <w:sz w:val="24"/>
          <w:szCs w:val="24"/>
        </w:rPr>
        <w:t xml:space="preserve">cang untuk meniru aroma khas teh </w:t>
      </w:r>
      <w:r w:rsidRPr="001A3B5B">
        <w:rPr>
          <w:rFonts w:ascii="Times New Roman" w:hAnsi="Times New Roman" w:cs="Times New Roman"/>
          <w:sz w:val="24"/>
          <w:szCs w:val="24"/>
        </w:rPr>
        <w:t>hijau,</w:t>
      </w:r>
      <w:r>
        <w:rPr>
          <w:rFonts w:ascii="Times New Roman" w:hAnsi="Times New Roman" w:cs="Times New Roman"/>
          <w:sz w:val="24"/>
          <w:szCs w:val="24"/>
        </w:rPr>
        <w:t xml:space="preserve"> </w:t>
      </w:r>
      <w:r w:rsidRPr="001A3B5B">
        <w:rPr>
          <w:rFonts w:ascii="Times New Roman" w:hAnsi="Times New Roman" w:cs="Times New Roman"/>
          <w:sz w:val="24"/>
          <w:szCs w:val="24"/>
        </w:rPr>
        <w:t xml:space="preserve">dalam formulasi produk perawatn pribadi minyak ini memberikan </w:t>
      </w:r>
      <w:r w:rsidRPr="001A3B5B">
        <w:rPr>
          <w:rFonts w:ascii="Times New Roman" w:hAnsi="Times New Roman" w:cs="Times New Roman"/>
          <w:sz w:val="24"/>
          <w:szCs w:val="24"/>
        </w:rPr>
        <w:lastRenderedPageBreak/>
        <w:t>kesan segar, bersih, dan menenangkan</w:t>
      </w:r>
      <w:proofErr w:type="gramStart"/>
      <w:r w:rsidRPr="001A3B5B">
        <w:rPr>
          <w:rFonts w:ascii="Times New Roman" w:hAnsi="Times New Roman" w:cs="Times New Roman"/>
          <w:sz w:val="24"/>
          <w:szCs w:val="24"/>
        </w:rPr>
        <w:t>,aromanya</w:t>
      </w:r>
      <w:proofErr w:type="gramEnd"/>
      <w:r w:rsidRPr="001A3B5B">
        <w:rPr>
          <w:rFonts w:ascii="Times New Roman" w:hAnsi="Times New Roman" w:cs="Times New Roman"/>
          <w:sz w:val="24"/>
          <w:szCs w:val="24"/>
        </w:rPr>
        <w:t xml:space="preserve"> biasanya merupakan perpaduan kompleks antara aroma herbal, citrus manis, dan manis yang lembut</w:t>
      </w:r>
      <w:r>
        <w:rPr>
          <w:rFonts w:ascii="Times New Roman" w:hAnsi="Times New Roman" w:cs="Times New Roman"/>
          <w:sz w:val="24"/>
          <w:szCs w:val="24"/>
        </w:rPr>
        <w:t xml:space="preserve"> </w:t>
      </w:r>
      <w:r w:rsidRPr="00F96897">
        <w:rPr>
          <w:rFonts w:ascii="Times New Roman" w:hAnsi="Times New Roman" w:cs="Times New Roman"/>
          <w:sz w:val="24"/>
          <w:szCs w:val="24"/>
        </w:rPr>
        <w:t xml:space="preserve">(Sheskey </w:t>
      </w:r>
      <w:r w:rsidRPr="008F7058">
        <w:rPr>
          <w:rFonts w:ascii="Times New Roman" w:hAnsi="Times New Roman" w:cs="Times New Roman"/>
          <w:i/>
          <w:iCs/>
          <w:sz w:val="24"/>
          <w:szCs w:val="24"/>
        </w:rPr>
        <w:t>et al.,</w:t>
      </w:r>
      <w:r w:rsidRPr="00F96897">
        <w:rPr>
          <w:rFonts w:ascii="Times New Roman" w:hAnsi="Times New Roman" w:cs="Times New Roman"/>
          <w:sz w:val="24"/>
          <w:szCs w:val="24"/>
        </w:rPr>
        <w:t xml:space="preserve"> 2017).</w:t>
      </w:r>
    </w:p>
    <w:p w:rsidR="001F3E25" w:rsidRDefault="001F3E25" w:rsidP="000B61B6">
      <w:pPr>
        <w:spacing w:after="0" w:line="480" w:lineRule="auto"/>
        <w:jc w:val="center"/>
      </w:pPr>
    </w:p>
    <w:sectPr w:rsidR="001F3E25" w:rsidSect="001F3E25">
      <w:headerReference w:type="even" r:id="rId17"/>
      <w:headerReference w:type="default" r:id="rId18"/>
      <w:headerReference w:type="first" r:id="rId19"/>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563" w:rsidRDefault="00446563" w:rsidP="001F3E25">
      <w:pPr>
        <w:spacing w:after="0" w:line="240" w:lineRule="auto"/>
      </w:pPr>
      <w:r>
        <w:separator/>
      </w:r>
    </w:p>
  </w:endnote>
  <w:endnote w:type="continuationSeparator" w:id="0">
    <w:p w:rsidR="00446563" w:rsidRDefault="00446563" w:rsidP="001F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563" w:rsidRDefault="00446563" w:rsidP="001F3E25">
      <w:pPr>
        <w:spacing w:after="0" w:line="240" w:lineRule="auto"/>
      </w:pPr>
      <w:r>
        <w:separator/>
      </w:r>
    </w:p>
  </w:footnote>
  <w:footnote w:type="continuationSeparator" w:id="0">
    <w:p w:rsidR="00446563" w:rsidRDefault="00446563" w:rsidP="001F3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44656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1"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44656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2"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44656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0"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534F"/>
    <w:multiLevelType w:val="hybridMultilevel"/>
    <w:tmpl w:val="7684458E"/>
    <w:lvl w:ilvl="0" w:tplc="CFA0EC08">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
    <w:nsid w:val="09357848"/>
    <w:multiLevelType w:val="hybridMultilevel"/>
    <w:tmpl w:val="6082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053CA"/>
    <w:multiLevelType w:val="hybridMultilevel"/>
    <w:tmpl w:val="56F6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F00BCB"/>
    <w:multiLevelType w:val="hybridMultilevel"/>
    <w:tmpl w:val="5A2A75EA"/>
    <w:lvl w:ilvl="0" w:tplc="0D98E02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86838">
      <w:start w:val="1"/>
      <w:numFmt w:val="lowerLetter"/>
      <w:lvlText w:val="%2)"/>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3E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FE67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0C1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ED16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86DD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063A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6C8A9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5656D31"/>
    <w:multiLevelType w:val="hybridMultilevel"/>
    <w:tmpl w:val="D472B69A"/>
    <w:lvl w:ilvl="0" w:tplc="0409000F">
      <w:start w:val="1"/>
      <w:numFmt w:val="decimal"/>
      <w:lvlText w:val="%1."/>
      <w:lvlJc w:val="left"/>
      <w:pPr>
        <w:ind w:left="360" w:hanging="360"/>
      </w:pPr>
    </w:lvl>
    <w:lvl w:ilvl="1" w:tplc="BFC8D55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C07DEC"/>
    <w:multiLevelType w:val="hybridMultilevel"/>
    <w:tmpl w:val="2CCAC3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1520E6"/>
    <w:multiLevelType w:val="multilevel"/>
    <w:tmpl w:val="4730874E"/>
    <w:lvl w:ilvl="0">
      <w:start w:val="2"/>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3"/>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5C35E1"/>
    <w:multiLevelType w:val="hybridMultilevel"/>
    <w:tmpl w:val="A52E603A"/>
    <w:lvl w:ilvl="0" w:tplc="76AAD9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85A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42B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547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49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5C86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A2E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6C3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A270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E575DC"/>
    <w:multiLevelType w:val="hybridMultilevel"/>
    <w:tmpl w:val="ABBA85DE"/>
    <w:lvl w:ilvl="0" w:tplc="27A07074">
      <w:start w:val="1"/>
      <w:numFmt w:val="lowerLetter"/>
      <w:lvlText w:val="%1."/>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4E3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CBA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ECD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03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405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24E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257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AAA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A0409DF"/>
    <w:multiLevelType w:val="hybridMultilevel"/>
    <w:tmpl w:val="DDB049EA"/>
    <w:lvl w:ilvl="0" w:tplc="1FD81040">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88EFA">
      <w:start w:val="1"/>
      <w:numFmt w:val="lowerLetter"/>
      <w:lvlText w:val="%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E65F14">
      <w:start w:val="1"/>
      <w:numFmt w:val="lowerRoman"/>
      <w:lvlText w:val="%3"/>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E74BA">
      <w:start w:val="1"/>
      <w:numFmt w:val="decimal"/>
      <w:lvlText w:val="%4"/>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2D328">
      <w:start w:val="1"/>
      <w:numFmt w:val="lowerLetter"/>
      <w:lvlText w:val="%5"/>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807AE">
      <w:start w:val="1"/>
      <w:numFmt w:val="lowerRoman"/>
      <w:lvlText w:val="%6"/>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4521C">
      <w:start w:val="1"/>
      <w:numFmt w:val="decimal"/>
      <w:lvlText w:val="%7"/>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091E4">
      <w:start w:val="1"/>
      <w:numFmt w:val="lowerLetter"/>
      <w:lvlText w:val="%8"/>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60924">
      <w:start w:val="1"/>
      <w:numFmt w:val="lowerRoman"/>
      <w:lvlText w:val="%9"/>
      <w:lvlJc w:val="left"/>
      <w:pPr>
        <w:ind w:left="6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D203F2"/>
    <w:multiLevelType w:val="hybridMultilevel"/>
    <w:tmpl w:val="0E5AE4AA"/>
    <w:lvl w:ilvl="0" w:tplc="0A28DD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AB6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870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20B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0F1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22DE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44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6CF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EF1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D6E152A"/>
    <w:multiLevelType w:val="multilevel"/>
    <w:tmpl w:val="8BB422D0"/>
    <w:lvl w:ilvl="0">
      <w:start w:val="1"/>
      <w:numFmt w:val="decimal"/>
      <w:lvlText w:val="%1."/>
      <w:lvlJc w:val="left"/>
      <w:pPr>
        <w:ind w:left="360" w:hanging="360"/>
      </w:pPr>
    </w:lvl>
    <w:lvl w:ilvl="1">
      <w:start w:val="10"/>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23130C6"/>
    <w:multiLevelType w:val="hybridMultilevel"/>
    <w:tmpl w:val="A798E3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A724D9"/>
    <w:multiLevelType w:val="hybridMultilevel"/>
    <w:tmpl w:val="9E20CE38"/>
    <w:lvl w:ilvl="0" w:tplc="E0328898">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074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A7B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642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430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8F68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27C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8AD3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6D0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18A0125"/>
    <w:multiLevelType w:val="hybridMultilevel"/>
    <w:tmpl w:val="47F29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3F3C9C"/>
    <w:multiLevelType w:val="multilevel"/>
    <w:tmpl w:val="5FF0005E"/>
    <w:lvl w:ilvl="0">
      <w:start w:val="1"/>
      <w:numFmt w:val="decimal"/>
      <w:lvlText w:val="%1"/>
      <w:lvlJc w:val="left"/>
      <w:pPr>
        <w:ind w:left="495" w:hanging="495"/>
      </w:pPr>
      <w:rPr>
        <w:rFonts w:hint="default"/>
        <w:b/>
      </w:rPr>
    </w:lvl>
    <w:lvl w:ilvl="1">
      <w:start w:val="1"/>
      <w:numFmt w:val="decimal"/>
      <w:lvlText w:val="%1.%2"/>
      <w:lvlJc w:val="left"/>
      <w:pPr>
        <w:ind w:left="495" w:hanging="495"/>
      </w:pPr>
      <w:rPr>
        <w:rFonts w:ascii="Times New Roman" w:hAnsi="Times New Roman" w:cs="Times New Roman"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56F4889"/>
    <w:multiLevelType w:val="multilevel"/>
    <w:tmpl w:val="85048F06"/>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55C41B0A"/>
    <w:multiLevelType w:val="hybridMultilevel"/>
    <w:tmpl w:val="F97A77FC"/>
    <w:lvl w:ilvl="0" w:tplc="62BACD7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402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22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C35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EB4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32A1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889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9E66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058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E3317C8"/>
    <w:multiLevelType w:val="hybridMultilevel"/>
    <w:tmpl w:val="F6385D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102814"/>
    <w:multiLevelType w:val="hybridMultilevel"/>
    <w:tmpl w:val="8D403858"/>
    <w:lvl w:ilvl="0" w:tplc="002E495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D24DAC">
      <w:start w:val="1"/>
      <w:numFmt w:val="decimal"/>
      <w:lvlText w:val="%2)"/>
      <w:lvlJc w:val="left"/>
      <w:pPr>
        <w:ind w:left="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41FCE">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F5C0">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60A4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8097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08816A">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3ED2B8">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685E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F127F1B"/>
    <w:multiLevelType w:val="multilevel"/>
    <w:tmpl w:val="35D247CE"/>
    <w:lvl w:ilvl="0">
      <w:start w:val="1"/>
      <w:numFmt w:val="decimal"/>
      <w:lvlText w:val="%1."/>
      <w:lvlJc w:val="left"/>
      <w:pPr>
        <w:ind w:left="360" w:hanging="360"/>
      </w:pPr>
    </w:lvl>
    <w:lvl w:ilvl="1">
      <w:start w:val="12"/>
      <w:numFmt w:val="decimal"/>
      <w:isLgl/>
      <w:lvlText w:val="%1.%2"/>
      <w:lvlJc w:val="left"/>
      <w:pPr>
        <w:ind w:left="600" w:hanging="60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1">
    <w:nsid w:val="5F8D6091"/>
    <w:multiLevelType w:val="multilevel"/>
    <w:tmpl w:val="804459C4"/>
    <w:lvl w:ilvl="0">
      <w:start w:val="1"/>
      <w:numFmt w:val="decimal"/>
      <w:lvlText w:val="%1."/>
      <w:lvlJc w:val="left"/>
      <w:pPr>
        <w:ind w:left="1935"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3015" w:hanging="1440"/>
      </w:pPr>
      <w:rPr>
        <w:rFonts w:hint="default"/>
      </w:rPr>
    </w:lvl>
    <w:lvl w:ilvl="6">
      <w:start w:val="1"/>
      <w:numFmt w:val="decimal"/>
      <w:isLgl/>
      <w:lvlText w:val="%1.%2.%3.%4.%5.%6.%7"/>
      <w:lvlJc w:val="left"/>
      <w:pPr>
        <w:ind w:left="3015" w:hanging="1440"/>
      </w:pPr>
      <w:rPr>
        <w:rFonts w:hint="default"/>
      </w:rPr>
    </w:lvl>
    <w:lvl w:ilvl="7">
      <w:start w:val="1"/>
      <w:numFmt w:val="decimal"/>
      <w:isLgl/>
      <w:lvlText w:val="%1.%2.%3.%4.%5.%6.%7.%8"/>
      <w:lvlJc w:val="left"/>
      <w:pPr>
        <w:ind w:left="3375" w:hanging="1800"/>
      </w:pPr>
      <w:rPr>
        <w:rFonts w:hint="default"/>
      </w:rPr>
    </w:lvl>
    <w:lvl w:ilvl="8">
      <w:start w:val="1"/>
      <w:numFmt w:val="decimal"/>
      <w:isLgl/>
      <w:lvlText w:val="%1.%2.%3.%4.%5.%6.%7.%8.%9"/>
      <w:lvlJc w:val="left"/>
      <w:pPr>
        <w:ind w:left="3735" w:hanging="2160"/>
      </w:pPr>
      <w:rPr>
        <w:rFonts w:hint="default"/>
      </w:rPr>
    </w:lvl>
  </w:abstractNum>
  <w:abstractNum w:abstractNumId="22">
    <w:nsid w:val="60892738"/>
    <w:multiLevelType w:val="hybridMultilevel"/>
    <w:tmpl w:val="19F4148C"/>
    <w:lvl w:ilvl="0" w:tplc="8A0EA51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3F6A4B"/>
    <w:multiLevelType w:val="hybridMultilevel"/>
    <w:tmpl w:val="0A5A90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366E55"/>
    <w:multiLevelType w:val="hybridMultilevel"/>
    <w:tmpl w:val="17D240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A247930"/>
    <w:multiLevelType w:val="hybridMultilevel"/>
    <w:tmpl w:val="C5D659E8"/>
    <w:lvl w:ilvl="0" w:tplc="2B8E41B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7C8D7903"/>
    <w:multiLevelType w:val="hybridMultilevel"/>
    <w:tmpl w:val="DF5A210C"/>
    <w:lvl w:ilvl="0" w:tplc="7F7ACDDC">
      <w:start w:val="1"/>
      <w:numFmt w:val="decimal"/>
      <w:lvlText w:val="%1."/>
      <w:lvlJc w:val="left"/>
      <w:pPr>
        <w:ind w:left="360" w:hanging="360"/>
      </w:pPr>
      <w:rPr>
        <w:b w:val="0"/>
      </w:rPr>
    </w:lvl>
    <w:lvl w:ilvl="1" w:tplc="61046754">
      <w:numFmt w:val="bullet"/>
      <w:lvlText w:val=""/>
      <w:lvlJc w:val="left"/>
      <w:pPr>
        <w:ind w:left="1080" w:hanging="360"/>
      </w:pPr>
      <w:rPr>
        <w:rFonts w:ascii="Times New Roman" w:eastAsiaTheme="minorHAnsi" w:hAnsi="Times New Roman" w:cs="Times New Roman" w:hint="default"/>
      </w:rPr>
    </w:lvl>
    <w:lvl w:ilvl="2" w:tplc="C0C250AC">
      <w:start w:val="1"/>
      <w:numFmt w:val="decimal"/>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F937BBD"/>
    <w:multiLevelType w:val="hybridMultilevel"/>
    <w:tmpl w:val="93CC6C6A"/>
    <w:lvl w:ilvl="0" w:tplc="C1BAB5EA">
      <w:start w:val="1"/>
      <w:numFmt w:val="lowerLetter"/>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848F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AEBE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0207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66EA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6010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E0BF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460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CF5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15"/>
  </w:num>
  <w:num w:numId="3">
    <w:abstractNumId w:val="2"/>
  </w:num>
  <w:num w:numId="4">
    <w:abstractNumId w:val="14"/>
  </w:num>
  <w:num w:numId="5">
    <w:abstractNumId w:val="24"/>
  </w:num>
  <w:num w:numId="6">
    <w:abstractNumId w:val="16"/>
  </w:num>
  <w:num w:numId="7">
    <w:abstractNumId w:val="26"/>
  </w:num>
  <w:num w:numId="8">
    <w:abstractNumId w:val="20"/>
  </w:num>
  <w:num w:numId="9">
    <w:abstractNumId w:val="21"/>
  </w:num>
  <w:num w:numId="10">
    <w:abstractNumId w:val="1"/>
  </w:num>
  <w:num w:numId="11">
    <w:abstractNumId w:val="11"/>
  </w:num>
  <w:num w:numId="12">
    <w:abstractNumId w:val="4"/>
  </w:num>
  <w:num w:numId="13">
    <w:abstractNumId w:val="5"/>
  </w:num>
  <w:num w:numId="14">
    <w:abstractNumId w:val="18"/>
  </w:num>
  <w:num w:numId="15">
    <w:abstractNumId w:val="12"/>
  </w:num>
  <w:num w:numId="16">
    <w:abstractNumId w:val="23"/>
  </w:num>
  <w:num w:numId="17">
    <w:abstractNumId w:val="13"/>
  </w:num>
  <w:num w:numId="18">
    <w:abstractNumId w:val="9"/>
  </w:num>
  <w:num w:numId="19">
    <w:abstractNumId w:val="7"/>
  </w:num>
  <w:num w:numId="20">
    <w:abstractNumId w:val="19"/>
  </w:num>
  <w:num w:numId="21">
    <w:abstractNumId w:val="10"/>
  </w:num>
  <w:num w:numId="22">
    <w:abstractNumId w:val="25"/>
  </w:num>
  <w:num w:numId="23">
    <w:abstractNumId w:val="17"/>
  </w:num>
  <w:num w:numId="24">
    <w:abstractNumId w:val="27"/>
  </w:num>
  <w:num w:numId="25">
    <w:abstractNumId w:val="3"/>
  </w:num>
  <w:num w:numId="26">
    <w:abstractNumId w:val="0"/>
  </w:num>
  <w:num w:numId="27">
    <w:abstractNumId w:val="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tGCAiLtglOk1pL9aD71nssalstCpfyQ722KhmUwwC4UlUnzgKGhKmboFMWrnpfwnp+Eo7k1kjSy4azrug/zlZw==" w:salt="XJEp3NL1KpgyjK0MP8IaZ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25"/>
    <w:rsid w:val="000B61B6"/>
    <w:rsid w:val="001F3E25"/>
    <w:rsid w:val="00446563"/>
    <w:rsid w:val="00883CC0"/>
    <w:rsid w:val="009355D5"/>
    <w:rsid w:val="00B974E6"/>
    <w:rsid w:val="00E61A7B"/>
    <w:rsid w:val="00E8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8B38284-8374-4FC6-9773-DF71487F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A7B"/>
  </w:style>
  <w:style w:type="paragraph" w:styleId="Heading1">
    <w:name w:val="heading 1"/>
    <w:basedOn w:val="Normal"/>
    <w:link w:val="Heading1Char"/>
    <w:uiPriority w:val="9"/>
    <w:qFormat/>
    <w:rsid w:val="001F3E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61A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61A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61A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1A7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E2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1F3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E25"/>
    <w:rPr>
      <w:rFonts w:ascii="Tahoma" w:hAnsi="Tahoma" w:cs="Tahoma"/>
      <w:sz w:val="16"/>
      <w:szCs w:val="16"/>
    </w:rPr>
  </w:style>
  <w:style w:type="paragraph" w:styleId="Header">
    <w:name w:val="header"/>
    <w:basedOn w:val="Normal"/>
    <w:link w:val="HeaderChar"/>
    <w:uiPriority w:val="99"/>
    <w:unhideWhenUsed/>
    <w:rsid w:val="001F3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E25"/>
  </w:style>
  <w:style w:type="paragraph" w:styleId="Footer">
    <w:name w:val="footer"/>
    <w:basedOn w:val="Normal"/>
    <w:link w:val="FooterChar"/>
    <w:uiPriority w:val="99"/>
    <w:unhideWhenUsed/>
    <w:rsid w:val="001F3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E25"/>
  </w:style>
  <w:style w:type="paragraph" w:styleId="ListParagraph">
    <w:name w:val="List Paragraph"/>
    <w:aliases w:val="PARAGRAPH,Heading 2 Char1,Char Char,List Paragraph11"/>
    <w:basedOn w:val="Normal"/>
    <w:link w:val="ListParagraphChar"/>
    <w:uiPriority w:val="34"/>
    <w:qFormat/>
    <w:rsid w:val="00B974E6"/>
    <w:pPr>
      <w:ind w:left="720"/>
      <w:contextualSpacing/>
    </w:pPr>
  </w:style>
  <w:style w:type="character" w:customStyle="1" w:styleId="ListParagraphChar">
    <w:name w:val="List Paragraph Char"/>
    <w:aliases w:val="PARAGRAPH Char,Heading 2 Char1 Char,Char Char Char,List Paragraph11 Char"/>
    <w:basedOn w:val="DefaultParagraphFont"/>
    <w:link w:val="ListParagraph"/>
    <w:uiPriority w:val="34"/>
    <w:qFormat/>
    <w:locked/>
    <w:rsid w:val="00B974E6"/>
  </w:style>
  <w:style w:type="character" w:styleId="Emphasis">
    <w:name w:val="Emphasis"/>
    <w:basedOn w:val="DefaultParagraphFont"/>
    <w:uiPriority w:val="20"/>
    <w:qFormat/>
    <w:rsid w:val="000B61B6"/>
    <w:rPr>
      <w:i/>
      <w:iCs/>
    </w:rPr>
  </w:style>
  <w:style w:type="paragraph" w:styleId="NormalWeb">
    <w:name w:val="Normal (Web)"/>
    <w:basedOn w:val="Normal"/>
    <w:uiPriority w:val="99"/>
    <w:unhideWhenUsed/>
    <w:rsid w:val="000B61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61B6"/>
    <w:rPr>
      <w:b/>
      <w:bCs/>
    </w:rPr>
  </w:style>
  <w:style w:type="character" w:customStyle="1" w:styleId="Heading2Char">
    <w:name w:val="Heading 2 Char"/>
    <w:basedOn w:val="DefaultParagraphFont"/>
    <w:link w:val="Heading2"/>
    <w:uiPriority w:val="9"/>
    <w:semiHidden/>
    <w:rsid w:val="00E61A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61A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61A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61A7B"/>
    <w:rPr>
      <w:rFonts w:asciiTheme="majorHAnsi" w:eastAsiaTheme="majorEastAsia" w:hAnsiTheme="majorHAnsi" w:cstheme="majorBidi"/>
      <w:color w:val="243F60" w:themeColor="accent1" w:themeShade="7F"/>
    </w:rPr>
  </w:style>
  <w:style w:type="character" w:customStyle="1" w:styleId="relative">
    <w:name w:val="relative"/>
    <w:basedOn w:val="DefaultParagraphFont"/>
    <w:rsid w:val="00E61A7B"/>
  </w:style>
  <w:style w:type="character" w:customStyle="1" w:styleId="ms-1">
    <w:name w:val="ms-1"/>
    <w:basedOn w:val="DefaultParagraphFont"/>
    <w:rsid w:val="00E61A7B"/>
  </w:style>
  <w:style w:type="character" w:customStyle="1" w:styleId="max-w-full">
    <w:name w:val="max-w-full"/>
    <w:basedOn w:val="DefaultParagraphFont"/>
    <w:rsid w:val="00E61A7B"/>
  </w:style>
  <w:style w:type="paragraph" w:styleId="BodyText">
    <w:name w:val="Body Text"/>
    <w:basedOn w:val="Normal"/>
    <w:link w:val="BodyTextChar"/>
    <w:uiPriority w:val="1"/>
    <w:qFormat/>
    <w:rsid w:val="00E61A7B"/>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E61A7B"/>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217DE58DE5442A81CE6447439FD319"/>
        <w:category>
          <w:name w:val="General"/>
          <w:gallery w:val="placeholder"/>
        </w:category>
        <w:types>
          <w:type w:val="bbPlcHdr"/>
        </w:types>
        <w:behaviors>
          <w:behavior w:val="content"/>
        </w:behaviors>
        <w:guid w:val="{8BFEBF13-5083-4587-9EF3-CC4FEEF596E4}"/>
      </w:docPartPr>
      <w:docPartBody>
        <w:p w:rsidR="00940A15" w:rsidRDefault="005F46B4" w:rsidP="005F46B4">
          <w:pPr>
            <w:pStyle w:val="41217DE58DE5442A81CE6447439FD319"/>
          </w:pPr>
          <w:r w:rsidRPr="001A4BD1">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6B4"/>
    <w:rsid w:val="00353A71"/>
    <w:rsid w:val="005F46B4"/>
    <w:rsid w:val="00940A15"/>
    <w:rsid w:val="00B7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6B4"/>
    <w:rPr>
      <w:color w:val="808080"/>
    </w:rPr>
  </w:style>
  <w:style w:type="paragraph" w:customStyle="1" w:styleId="41217DE58DE5442A81CE6447439FD319">
    <w:name w:val="41217DE58DE5442A81CE6447439FD319"/>
    <w:rsid w:val="005F4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9631</Words>
  <Characters>54903</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user</cp:lastModifiedBy>
  <cp:revision>2</cp:revision>
  <dcterms:created xsi:type="dcterms:W3CDTF">2026-08-19T02:38:00Z</dcterms:created>
  <dcterms:modified xsi:type="dcterms:W3CDTF">2026-08-19T02:38:00Z</dcterms:modified>
</cp:coreProperties>
</file>