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6BA" w:rsidRDefault="00817B60">
      <w:pPr>
        <w:spacing w:before="60"/>
        <w:ind w:left="209"/>
        <w:jc w:val="center"/>
        <w:rPr>
          <w:b/>
          <w:sz w:val="24"/>
        </w:rPr>
      </w:pPr>
      <w:r>
        <w:rPr>
          <w:b/>
          <w:spacing w:val="-2"/>
          <w:sz w:val="24"/>
        </w:rPr>
        <w:t>FORMULASIDANEVALUASIANTIJERAWATNANO</w:t>
      </w:r>
      <w:r>
        <w:rPr>
          <w:b/>
          <w:i/>
          <w:spacing w:val="-2"/>
          <w:sz w:val="24"/>
        </w:rPr>
        <w:t>POINTCLEAR</w:t>
      </w:r>
      <w:r>
        <w:rPr>
          <w:b/>
          <w:spacing w:val="-4"/>
          <w:sz w:val="24"/>
        </w:rPr>
        <w:t>DARI</w:t>
      </w:r>
    </w:p>
    <w:p w:rsidR="004A26BA" w:rsidRDefault="00817B60">
      <w:pPr>
        <w:ind w:left="209" w:right="1"/>
        <w:jc w:val="center"/>
        <w:rPr>
          <w:b/>
          <w:sz w:val="24"/>
        </w:rPr>
      </w:pPr>
      <w:r>
        <w:rPr>
          <w:b/>
          <w:sz w:val="24"/>
        </w:rPr>
        <w:t>EKSTRAKDAUNKERSEN(</w:t>
      </w:r>
      <w:r>
        <w:rPr>
          <w:b/>
          <w:i/>
          <w:sz w:val="24"/>
        </w:rPr>
        <w:t>Muntingiacalabura</w:t>
      </w:r>
      <w:r>
        <w:rPr>
          <w:b/>
          <w:sz w:val="24"/>
        </w:rPr>
        <w:t>L)TERHADAP</w:t>
      </w:r>
      <w:r>
        <w:rPr>
          <w:b/>
          <w:spacing w:val="-2"/>
          <w:sz w:val="24"/>
        </w:rPr>
        <w:t>BAKTERI</w:t>
      </w:r>
    </w:p>
    <w:p w:rsidR="004A26BA" w:rsidRDefault="00817B60">
      <w:pPr>
        <w:ind w:left="209" w:right="2"/>
        <w:jc w:val="center"/>
        <w:rPr>
          <w:b/>
          <w:i/>
          <w:sz w:val="24"/>
        </w:rPr>
      </w:pPr>
      <w:r>
        <w:rPr>
          <w:b/>
          <w:i/>
          <w:sz w:val="24"/>
        </w:rPr>
        <w:t>Propionibacteriumacnes</w:t>
      </w:r>
      <w:r>
        <w:rPr>
          <w:b/>
          <w:sz w:val="24"/>
        </w:rPr>
        <w:t>dan</w:t>
      </w:r>
      <w:r>
        <w:rPr>
          <w:b/>
          <w:i/>
          <w:sz w:val="24"/>
        </w:rPr>
        <w:t>Staphylococcus</w:t>
      </w:r>
      <w:r>
        <w:rPr>
          <w:b/>
          <w:i/>
          <w:spacing w:val="-2"/>
          <w:sz w:val="24"/>
        </w:rPr>
        <w:t>aureus</w:t>
      </w:r>
    </w:p>
    <w:p w:rsidR="004A26BA" w:rsidRDefault="004A26BA">
      <w:pPr>
        <w:pStyle w:val="BodyText"/>
        <w:rPr>
          <w:b/>
          <w:i/>
          <w:sz w:val="28"/>
        </w:rPr>
      </w:pPr>
    </w:p>
    <w:p w:rsidR="004A26BA" w:rsidRDefault="004A26BA">
      <w:pPr>
        <w:pStyle w:val="BodyText"/>
        <w:spacing w:before="103"/>
        <w:rPr>
          <w:b/>
          <w:i/>
          <w:sz w:val="28"/>
        </w:rPr>
      </w:pPr>
    </w:p>
    <w:p w:rsidR="004A26BA" w:rsidRDefault="00817B60">
      <w:pPr>
        <w:pStyle w:val="Heading1"/>
        <w:ind w:left="3537" w:right="1609"/>
        <w:rPr>
          <w:u w:val="none"/>
        </w:rPr>
      </w:pPr>
      <w:r>
        <w:rPr>
          <w:spacing w:val="-2"/>
        </w:rPr>
        <w:t>ANGELINAMAGHVIRAANANDA</w:t>
      </w:r>
      <w:r>
        <w:rPr>
          <w:u w:val="none"/>
        </w:rPr>
        <w:t>NPM : 212114027</w:t>
      </w:r>
    </w:p>
    <w:p w:rsidR="004A26BA" w:rsidRDefault="004A26BA">
      <w:pPr>
        <w:pStyle w:val="BodyText"/>
        <w:spacing w:before="192"/>
        <w:rPr>
          <w:b/>
          <w:sz w:val="28"/>
        </w:rPr>
      </w:pPr>
    </w:p>
    <w:p w:rsidR="004A26BA" w:rsidRDefault="00817B60">
      <w:pPr>
        <w:ind w:left="209" w:right="2"/>
        <w:jc w:val="center"/>
        <w:rPr>
          <w:b/>
          <w:sz w:val="28"/>
        </w:rPr>
      </w:pPr>
      <w:r>
        <w:rPr>
          <w:b/>
          <w:noProof/>
          <w:sz w:val="28"/>
          <w:lang w:val="id-ID" w:eastAsia="id-ID"/>
        </w:rPr>
        <w:drawing>
          <wp:anchor distT="0" distB="0" distL="0" distR="0" simplePos="0" relativeHeight="487557120" behindDoc="1" locked="0" layoutInCell="1" allowOverlap="1">
            <wp:simplePos x="0" y="0"/>
            <wp:positionH relativeFrom="page">
              <wp:posOffset>1705610</wp:posOffset>
            </wp:positionH>
            <wp:positionV relativeFrom="paragraph">
              <wp:posOffset>59440</wp:posOffset>
            </wp:positionV>
            <wp:extent cx="4374007" cy="430987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8"/>
        </w:rPr>
        <w:t>ABSTRAK</w:t>
      </w:r>
    </w:p>
    <w:p w:rsidR="004A26BA" w:rsidRDefault="004A26BA">
      <w:pPr>
        <w:pStyle w:val="BodyText"/>
        <w:rPr>
          <w:b/>
          <w:sz w:val="28"/>
        </w:rPr>
      </w:pPr>
    </w:p>
    <w:p w:rsidR="004A26BA" w:rsidRDefault="004A26BA">
      <w:pPr>
        <w:pStyle w:val="BodyText"/>
        <w:spacing w:before="120"/>
        <w:rPr>
          <w:b/>
          <w:sz w:val="28"/>
        </w:rPr>
      </w:pPr>
    </w:p>
    <w:p w:rsidR="004A26BA" w:rsidRDefault="00817B60">
      <w:pPr>
        <w:pStyle w:val="BodyText"/>
        <w:ind w:left="468" w:right="256" w:firstLine="720"/>
        <w:jc w:val="both"/>
      </w:pPr>
      <w:r>
        <w:t>Jerawatmerupakanperadangankulityangumumterjadiakibat</w:t>
      </w:r>
      <w:r>
        <w:t xml:space="preserve">kelenjarminyak kulit terlalu aktif sehingga pori-pori kulit akan tersumbat, seringkali disebabkan oleh bakteri </w:t>
      </w:r>
      <w:r>
        <w:rPr>
          <w:i/>
        </w:rPr>
        <w:t xml:space="preserve">Propionibacterium acnes </w:t>
      </w:r>
      <w:r>
        <w:t xml:space="preserve">dan </w:t>
      </w:r>
      <w:r>
        <w:rPr>
          <w:i/>
        </w:rPr>
        <w:t>Staphylococcus aureus</w:t>
      </w:r>
      <w:r>
        <w:t>. Penggunaan obat konvensionalseperti retinoiddanantibiotikseringmenimbulkanefeksampingseperti i</w:t>
      </w:r>
      <w:r>
        <w:t xml:space="preserve">ritasi,kemerahan,kekeringandanresistensibakteridaripenggunaanantibiotikjangka panjang. Nano </w:t>
      </w:r>
      <w:r>
        <w:rPr>
          <w:i/>
        </w:rPr>
        <w:t xml:space="preserve">point clear </w:t>
      </w:r>
      <w:r>
        <w:t xml:space="preserve">merupakan sediaan topikal yang diformulasikan menggunakan ekstrak daun kersen sehingga memiliki kelebihan antara lain aktivitas antibakteri yang tinggi </w:t>
      </w:r>
      <w:r>
        <w:t>karena mengandung senyawa bioaktif flavonoid dan tanin, ukuran partikel nano yang meningkatkan penetrasi ke dalam kulit, serta sifat yang minim iritasi.</w:t>
      </w:r>
    </w:p>
    <w:p w:rsidR="004A26BA" w:rsidRDefault="00817B60">
      <w:pPr>
        <w:ind w:left="468" w:right="258" w:firstLine="720"/>
        <w:jc w:val="both"/>
        <w:rPr>
          <w:sz w:val="24"/>
        </w:rPr>
      </w:pPr>
      <w:r>
        <w:rPr>
          <w:sz w:val="24"/>
        </w:rPr>
        <w:t xml:space="preserve">Tujuanpenelitianiniadalahuntukmemformulasikansediaannano </w:t>
      </w:r>
      <w:r>
        <w:rPr>
          <w:i/>
          <w:sz w:val="24"/>
        </w:rPr>
        <w:t xml:space="preserve">Pointclear </w:t>
      </w:r>
      <w:r>
        <w:rPr>
          <w:sz w:val="24"/>
        </w:rPr>
        <w:t>denganmetodeultrasonikasigunamening</w:t>
      </w:r>
      <w:r>
        <w:rPr>
          <w:sz w:val="24"/>
        </w:rPr>
        <w:t xml:space="preserve">katkanpenetrasikedalamkulitdansebagai antibakteri sehingga menghasilkan sediaan nano </w:t>
      </w:r>
      <w:r>
        <w:rPr>
          <w:i/>
          <w:sz w:val="24"/>
        </w:rPr>
        <w:t xml:space="preserve">Point clear </w:t>
      </w:r>
      <w:r>
        <w:rPr>
          <w:sz w:val="24"/>
        </w:rPr>
        <w:t xml:space="preserve">yang dapat mengobati jerawat. Nano </w:t>
      </w:r>
      <w:r>
        <w:rPr>
          <w:i/>
          <w:sz w:val="24"/>
        </w:rPr>
        <w:t xml:space="preserve">Point clear </w:t>
      </w:r>
      <w:r>
        <w:rPr>
          <w:sz w:val="24"/>
        </w:rPr>
        <w:t xml:space="preserve">dibuat dalam 4 formulasi yaitu F0, F1 (2,5%), F2 (5%), F3 (7,5%). Evaluasi sediaan Nano </w:t>
      </w:r>
      <w:r>
        <w:rPr>
          <w:i/>
          <w:sz w:val="24"/>
        </w:rPr>
        <w:t xml:space="preserve">Point clear </w:t>
      </w:r>
      <w:r>
        <w:rPr>
          <w:sz w:val="24"/>
        </w:rPr>
        <w:t>meliputi org</w:t>
      </w:r>
      <w:r>
        <w:rPr>
          <w:sz w:val="24"/>
        </w:rPr>
        <w:t xml:space="preserve">anoleptis, homogenitas, pH, viskositas, uji iritasi, dan </w:t>
      </w:r>
      <w:r>
        <w:rPr>
          <w:i/>
          <w:sz w:val="24"/>
        </w:rPr>
        <w:t>cycling test</w:t>
      </w:r>
      <w:r>
        <w:rPr>
          <w:sz w:val="24"/>
        </w:rPr>
        <w:t xml:space="preserve">. Dilakukan pengujian antibakteri sediaan nano </w:t>
      </w:r>
      <w:r>
        <w:rPr>
          <w:i/>
          <w:sz w:val="24"/>
        </w:rPr>
        <w:t xml:space="preserve">Point clear </w:t>
      </w:r>
      <w:r>
        <w:rPr>
          <w:sz w:val="24"/>
        </w:rPr>
        <w:t xml:space="preserve">terhadap </w:t>
      </w:r>
      <w:r>
        <w:rPr>
          <w:i/>
          <w:sz w:val="24"/>
        </w:rPr>
        <w:t xml:space="preserve">Propionibacterium acnes </w:t>
      </w:r>
      <w:r>
        <w:rPr>
          <w:sz w:val="24"/>
        </w:rPr>
        <w:t xml:space="preserve">dan </w:t>
      </w:r>
      <w:r>
        <w:rPr>
          <w:i/>
          <w:sz w:val="24"/>
        </w:rPr>
        <w:t>Staphylococcus aureus</w:t>
      </w:r>
      <w:r>
        <w:rPr>
          <w:sz w:val="24"/>
        </w:rPr>
        <w:t>.</w:t>
      </w:r>
    </w:p>
    <w:p w:rsidR="004A26BA" w:rsidRDefault="00817B60">
      <w:pPr>
        <w:pStyle w:val="BodyText"/>
        <w:spacing w:before="1"/>
        <w:ind w:left="468" w:right="255" w:firstLine="720"/>
        <w:jc w:val="both"/>
      </w:pPr>
      <w:r>
        <w:t>Ekstrakdaunkersendapatdiformulasikankedalambentuksediaannano</w:t>
      </w:r>
      <w:r>
        <w:rPr>
          <w:i/>
        </w:rPr>
        <w:t>Point cl</w:t>
      </w:r>
      <w:r>
        <w:rPr>
          <w:i/>
        </w:rPr>
        <w:t>ear</w:t>
      </w:r>
      <w:r>
        <w:t xml:space="preserve">. Pada hasil evaluasi sediaan menunjukkan bahwa nano </w:t>
      </w:r>
      <w:r>
        <w:rPr>
          <w:i/>
        </w:rPr>
        <w:t xml:space="preserve">Point clear </w:t>
      </w:r>
      <w:r>
        <w:t>stabil dan memenuhipersyaratansesuaistandaryangtelahditetapkan.Hasilaktivitasantibakteri nano</w:t>
      </w:r>
      <w:r>
        <w:rPr>
          <w:i/>
        </w:rPr>
        <w:t>Pointclear</w:t>
      </w:r>
      <w:r>
        <w:t>terhadapbakteri</w:t>
      </w:r>
      <w:r>
        <w:rPr>
          <w:i/>
        </w:rPr>
        <w:t>Propionibacteriumacnes</w:t>
      </w:r>
      <w:r>
        <w:t>dan</w:t>
      </w:r>
      <w:r>
        <w:rPr>
          <w:i/>
        </w:rPr>
        <w:t xml:space="preserve">Staphylococcusaureus </w:t>
      </w:r>
      <w:r>
        <w:t>yang terbaik pada konsentrasi 7,5% dengan daya hambat 17,7 mm dan 15,9 mm termasuk dalam kategori kuat.</w:t>
      </w:r>
    </w:p>
    <w:p w:rsidR="004A26BA" w:rsidRDefault="004A26BA">
      <w:pPr>
        <w:pStyle w:val="BodyText"/>
      </w:pPr>
    </w:p>
    <w:p w:rsidR="004A26BA" w:rsidRDefault="004A26BA">
      <w:pPr>
        <w:pStyle w:val="BodyText"/>
      </w:pPr>
    </w:p>
    <w:p w:rsidR="004A26BA" w:rsidRDefault="004A26BA">
      <w:pPr>
        <w:pStyle w:val="BodyText"/>
      </w:pPr>
    </w:p>
    <w:p w:rsidR="004A26BA" w:rsidRDefault="004A26BA">
      <w:pPr>
        <w:pStyle w:val="BodyText"/>
      </w:pPr>
    </w:p>
    <w:p w:rsidR="004A26BA" w:rsidRDefault="004A26BA">
      <w:pPr>
        <w:pStyle w:val="BodyText"/>
        <w:spacing w:before="204"/>
      </w:pPr>
    </w:p>
    <w:p w:rsidR="004A26BA" w:rsidRDefault="00817B60">
      <w:pPr>
        <w:tabs>
          <w:tab w:val="left" w:pos="2704"/>
          <w:tab w:val="left" w:pos="3728"/>
          <w:tab w:val="left" w:pos="4844"/>
          <w:tab w:val="left" w:pos="5649"/>
          <w:tab w:val="left" w:pos="6453"/>
          <w:tab w:val="left" w:pos="7262"/>
        </w:tabs>
        <w:spacing w:before="1"/>
        <w:ind w:left="1886" w:right="259" w:hanging="1419"/>
        <w:rPr>
          <w:i/>
          <w:sz w:val="24"/>
        </w:rPr>
      </w:pPr>
      <w:r>
        <w:rPr>
          <w:b/>
          <w:i/>
          <w:sz w:val="24"/>
        </w:rPr>
        <w:t>Kata Kunci :</w:t>
      </w:r>
      <w:r>
        <w:rPr>
          <w:i/>
          <w:sz w:val="24"/>
        </w:rPr>
        <w:t>Daun</w:t>
      </w:r>
      <w:r>
        <w:rPr>
          <w:i/>
          <w:sz w:val="24"/>
        </w:rPr>
        <w:tab/>
      </w:r>
      <w:r>
        <w:rPr>
          <w:i/>
          <w:spacing w:val="-2"/>
          <w:sz w:val="24"/>
        </w:rPr>
        <w:t>Kersen,</w:t>
      </w:r>
      <w:r>
        <w:rPr>
          <w:i/>
          <w:sz w:val="24"/>
        </w:rPr>
        <w:tab/>
      </w:r>
      <w:r>
        <w:rPr>
          <w:i/>
          <w:spacing w:val="-2"/>
          <w:sz w:val="24"/>
        </w:rPr>
        <w:t>Jerawat,</w:t>
      </w:r>
      <w:r>
        <w:rPr>
          <w:i/>
          <w:sz w:val="24"/>
        </w:rPr>
        <w:tab/>
      </w:r>
      <w:r>
        <w:rPr>
          <w:i/>
          <w:spacing w:val="-4"/>
          <w:sz w:val="24"/>
        </w:rPr>
        <w:t>Nano</w:t>
      </w:r>
      <w:r>
        <w:rPr>
          <w:i/>
          <w:sz w:val="24"/>
        </w:rPr>
        <w:tab/>
      </w:r>
      <w:r>
        <w:rPr>
          <w:i/>
          <w:spacing w:val="-2"/>
          <w:sz w:val="24"/>
        </w:rPr>
        <w:t>Point</w:t>
      </w:r>
      <w:r>
        <w:rPr>
          <w:i/>
          <w:sz w:val="24"/>
        </w:rPr>
        <w:tab/>
      </w:r>
      <w:r>
        <w:rPr>
          <w:i/>
          <w:spacing w:val="-2"/>
          <w:sz w:val="24"/>
        </w:rPr>
        <w:t>clear,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Nanoteknologi, </w:t>
      </w:r>
      <w:r>
        <w:rPr>
          <w:i/>
          <w:sz w:val="24"/>
        </w:rPr>
        <w:t>Propionibacterium acnes, Staphylococcus aureus</w:t>
      </w:r>
    </w:p>
    <w:p w:rsidR="004A26BA" w:rsidRDefault="004A26BA">
      <w:pPr>
        <w:rPr>
          <w:i/>
          <w:sz w:val="24"/>
        </w:rPr>
        <w:sectPr w:rsidR="004A26BA">
          <w:footerReference w:type="default" r:id="rId7"/>
          <w:type w:val="continuous"/>
          <w:pgSz w:w="12240" w:h="15840"/>
          <w:pgMar w:top="1640" w:right="1440" w:bottom="1240" w:left="1800" w:header="0" w:footer="1060" w:gutter="0"/>
          <w:pgNumType w:start="5"/>
          <w:cols w:space="720"/>
        </w:sectPr>
      </w:pPr>
    </w:p>
    <w:p w:rsidR="004A26BA" w:rsidRDefault="00817B60">
      <w:pPr>
        <w:ind w:left="468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0" distR="0" simplePos="0" relativeHeight="487557632" behindDoc="1" locked="0" layoutInCell="1" allowOverlap="1">
            <wp:simplePos x="0" y="0"/>
            <wp:positionH relativeFrom="page">
              <wp:posOffset>1705610</wp:posOffset>
            </wp:positionH>
            <wp:positionV relativeFrom="page">
              <wp:posOffset>2874264</wp:posOffset>
            </wp:positionV>
            <wp:extent cx="4374007" cy="430987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id-ID" w:eastAsia="id-ID"/>
        </w:rPr>
        <w:drawing>
          <wp:inline distT="0" distB="0" distL="0" distR="0">
            <wp:extent cx="5233988" cy="716280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3988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26BA" w:rsidSect="004A26BA">
      <w:pgSz w:w="12240" w:h="15840"/>
      <w:pgMar w:top="1700" w:right="1440" w:bottom="1240" w:left="1800" w:header="0" w:footer="106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7B60" w:rsidRDefault="00817B60" w:rsidP="004A26BA">
      <w:r>
        <w:separator/>
      </w:r>
    </w:p>
  </w:endnote>
  <w:endnote w:type="continuationSeparator" w:id="1">
    <w:p w:rsidR="00817B60" w:rsidRDefault="00817B60" w:rsidP="004A26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6BA" w:rsidRDefault="004A26BA">
    <w:pPr>
      <w:pStyle w:val="BodyText"/>
      <w:spacing w:line="14" w:lineRule="auto"/>
      <w:rPr>
        <w:sz w:val="20"/>
      </w:rPr>
    </w:pPr>
    <w:r w:rsidRPr="004A26BA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14.25pt;margin-top:728pt;width:14.65pt;height:15.3pt;z-index:-251658752;mso-position-horizontal-relative:page;mso-position-vertical-relative:page" filled="f" stroked="f">
          <v:textbox inset="0,0,0,0">
            <w:txbxContent>
              <w:p w:rsidR="004A26BA" w:rsidRDefault="004A26BA">
                <w:pPr>
                  <w:pStyle w:val="BodyText"/>
                  <w:spacing w:before="10"/>
                  <w:ind w:left="26"/>
                </w:pPr>
                <w:r>
                  <w:rPr>
                    <w:spacing w:val="-5"/>
                  </w:rPr>
                  <w:fldChar w:fldCharType="begin"/>
                </w:r>
                <w:r w:rsidR="00817B60">
                  <w:rPr>
                    <w:spacing w:val="-5"/>
                  </w:rPr>
                  <w:instrText xml:space="preserve"> PAGE  \* roman </w:instrText>
                </w:r>
                <w:r>
                  <w:rPr>
                    <w:spacing w:val="-5"/>
                  </w:rPr>
                  <w:fldChar w:fldCharType="separate"/>
                </w:r>
                <w:r w:rsidR="00B163DF">
                  <w:rPr>
                    <w:noProof/>
                    <w:spacing w:val="-5"/>
                  </w:rPr>
                  <w:t>v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7B60" w:rsidRDefault="00817B60" w:rsidP="004A26BA">
      <w:r>
        <w:separator/>
      </w:r>
    </w:p>
  </w:footnote>
  <w:footnote w:type="continuationSeparator" w:id="1">
    <w:p w:rsidR="00817B60" w:rsidRDefault="00817B60" w:rsidP="004A26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cumentProtection w:edit="forms" w:enforcement="1" w:cryptProviderType="rsaFull" w:cryptAlgorithmClass="hash" w:cryptAlgorithmType="typeAny" w:cryptAlgorithmSid="4" w:cryptSpinCount="50000" w:hash="Apkt4Sa+76rMqZFgYQ5emfjdDUQ=" w:salt="ALZ25Dj+GCeWxXDruVClTQ==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A26BA"/>
    <w:rsid w:val="004A26BA"/>
    <w:rsid w:val="00817B60"/>
    <w:rsid w:val="00B16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A26BA"/>
    <w:rPr>
      <w:rFonts w:ascii="Times New Roman" w:eastAsia="Times New Roman" w:hAnsi="Times New Roman" w:cs="Times New Roman"/>
      <w:lang/>
    </w:rPr>
  </w:style>
  <w:style w:type="paragraph" w:styleId="Heading1">
    <w:name w:val="heading 1"/>
    <w:basedOn w:val="Normal"/>
    <w:uiPriority w:val="1"/>
    <w:qFormat/>
    <w:rsid w:val="004A26BA"/>
    <w:pPr>
      <w:ind w:left="209" w:right="2" w:hanging="11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A26BA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4A26BA"/>
  </w:style>
  <w:style w:type="paragraph" w:customStyle="1" w:styleId="TableParagraph">
    <w:name w:val="Table Paragraph"/>
    <w:basedOn w:val="Normal"/>
    <w:uiPriority w:val="1"/>
    <w:qFormat/>
    <w:rsid w:val="004A26B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AsusWin7</dc:creator>
  <cp:lastModifiedBy>AsusWin7</cp:lastModifiedBy>
  <cp:revision>2</cp:revision>
  <dcterms:created xsi:type="dcterms:W3CDTF">2026-08-21T01:26:00Z</dcterms:created>
  <dcterms:modified xsi:type="dcterms:W3CDTF">2026-08-21T01:26:00Z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Nitro Pro</vt:lpwstr>
  </property>
  <property fmtid="{D5CDD505-2E9C-101B-9397-08002B2CF9AE}" pid="5" name="LastSaved">
    <vt:filetime>2026-08-06T00:00:00Z</vt:filetime>
  </property>
</Properties>
</file>