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8A3928">
      <w:pPr>
        <w:pStyle w:val="5"/>
        <w:rPr>
          <w:sz w:val="28"/>
        </w:rPr>
      </w:pPr>
      <w:bookmarkStart w:id="0" w:name="_GoBack"/>
      <w:bookmarkEnd w:id="0"/>
    </w:p>
    <w:p w14:paraId="689AF299">
      <w:pPr>
        <w:pStyle w:val="5"/>
        <w:spacing w:before="76"/>
        <w:rPr>
          <w:sz w:val="28"/>
        </w:rPr>
      </w:pPr>
    </w:p>
    <w:p w14:paraId="46277A65">
      <w:pPr>
        <w:pStyle w:val="6"/>
        <w:ind w:right="5"/>
      </w:pPr>
      <w:r>
        <w:t>BAB</w:t>
      </w:r>
      <w:r>
        <w:rPr>
          <w:spacing w:val="-6"/>
        </w:rPr>
        <w:t xml:space="preserve"> </w:t>
      </w:r>
      <w:r>
        <w:rPr>
          <w:spacing w:val="-5"/>
        </w:rPr>
        <w:t>IV</w:t>
      </w:r>
    </w:p>
    <w:p w14:paraId="29E8713D">
      <w:pPr>
        <w:pStyle w:val="6"/>
        <w:spacing w:before="161"/>
      </w:pPr>
      <w:r>
        <w:t>HASIL</w:t>
      </w:r>
      <w:r>
        <w:rPr>
          <w:spacing w:val="-19"/>
        </w:rPr>
        <w:t xml:space="preserve"> </w:t>
      </w:r>
      <w:r>
        <w:t>DAN</w:t>
      </w:r>
      <w:r>
        <w:rPr>
          <w:spacing w:val="-12"/>
        </w:rPr>
        <w:t xml:space="preserve"> </w:t>
      </w:r>
      <w:r>
        <w:rPr>
          <w:spacing w:val="-2"/>
        </w:rPr>
        <w:t>PEMBAHASAN</w:t>
      </w:r>
    </w:p>
    <w:p w14:paraId="111390C7">
      <w:pPr>
        <w:pStyle w:val="5"/>
        <w:spacing w:before="159"/>
        <w:rPr>
          <w:b/>
        </w:rPr>
      </w:pPr>
    </w:p>
    <w:p w14:paraId="4F7DCB4C">
      <w:pPr>
        <w:pStyle w:val="2"/>
        <w:numPr>
          <w:ilvl w:val="1"/>
          <w:numId w:val="1"/>
        </w:numPr>
        <w:tabs>
          <w:tab w:val="left" w:pos="928"/>
        </w:tabs>
        <w:spacing w:before="0" w:after="0" w:line="240" w:lineRule="auto"/>
        <w:ind w:left="928" w:right="0" w:hanging="360"/>
        <w:jc w:val="left"/>
      </w:pPr>
      <w:r>
        <w:rPr>
          <w:spacing w:val="-2"/>
        </w:rPr>
        <w:t>Hasil</w:t>
      </w:r>
    </w:p>
    <w:p w14:paraId="2ADDF0BC">
      <w:pPr>
        <w:pStyle w:val="5"/>
        <w:rPr>
          <w:b/>
        </w:rPr>
      </w:pPr>
    </w:p>
    <w:p w14:paraId="71D00AC0">
      <w:pPr>
        <w:pStyle w:val="5"/>
        <w:spacing w:line="480" w:lineRule="auto"/>
        <w:ind w:left="578" w:right="59" w:firstLine="710"/>
        <w:jc w:val="both"/>
      </w:pPr>
      <w:r>
        <w:drawing>
          <wp:anchor distT="0" distB="0" distL="0" distR="0" simplePos="0" relativeHeight="251661312" behindDoc="1" locked="0" layoutInCell="1" allowOverlap="1">
            <wp:simplePos x="0" y="0"/>
            <wp:positionH relativeFrom="page">
              <wp:posOffset>1457325</wp:posOffset>
            </wp:positionH>
            <wp:positionV relativeFrom="paragraph">
              <wp:posOffset>833755</wp:posOffset>
            </wp:positionV>
            <wp:extent cx="4667250" cy="4591050"/>
            <wp:effectExtent l="0" t="0" r="0" b="0"/>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4667249" cy="4591049"/>
                    </a:xfrm>
                    <a:prstGeom prst="rect">
                      <a:avLst/>
                    </a:prstGeom>
                  </pic:spPr>
                </pic:pic>
              </a:graphicData>
            </a:graphic>
          </wp:anchor>
        </w:drawing>
      </w:r>
      <w:r>
        <w:t>Penelitian ini dilaksanakan di kelas IV Sekolah Dasar Al Washliyah 01 Medan, Jalan Ismailiyah No.82 Medan, Sumatera Utara. Siswa kelas IV SD Al Wasliyah</w:t>
      </w:r>
      <w:r>
        <w:rPr>
          <w:spacing w:val="-11"/>
        </w:rPr>
        <w:t xml:space="preserve"> </w:t>
      </w:r>
      <w:r>
        <w:t>01</w:t>
      </w:r>
      <w:r>
        <w:rPr>
          <w:spacing w:val="-10"/>
        </w:rPr>
        <w:t xml:space="preserve"> </w:t>
      </w:r>
      <w:r>
        <w:t>Medan</w:t>
      </w:r>
      <w:r>
        <w:rPr>
          <w:spacing w:val="-11"/>
        </w:rPr>
        <w:t xml:space="preserve"> </w:t>
      </w:r>
      <w:r>
        <w:t>yang</w:t>
      </w:r>
      <w:r>
        <w:rPr>
          <w:spacing w:val="-11"/>
        </w:rPr>
        <w:t xml:space="preserve"> </w:t>
      </w:r>
      <w:r>
        <w:t>terdiri</w:t>
      </w:r>
      <w:r>
        <w:rPr>
          <w:spacing w:val="36"/>
        </w:rPr>
        <w:t xml:space="preserve"> </w:t>
      </w:r>
      <w:r>
        <w:t>dari</w:t>
      </w:r>
      <w:r>
        <w:rPr>
          <w:spacing w:val="-11"/>
        </w:rPr>
        <w:t xml:space="preserve"> </w:t>
      </w:r>
      <w:r>
        <w:t>15</w:t>
      </w:r>
      <w:r>
        <w:rPr>
          <w:spacing w:val="-11"/>
        </w:rPr>
        <w:t xml:space="preserve"> </w:t>
      </w:r>
      <w:r>
        <w:t>orang.</w:t>
      </w:r>
      <w:r>
        <w:rPr>
          <w:spacing w:val="-8"/>
        </w:rPr>
        <w:t xml:space="preserve"> </w:t>
      </w:r>
      <w:r>
        <w:t>Siswa</w:t>
      </w:r>
      <w:r>
        <w:rPr>
          <w:spacing w:val="-14"/>
        </w:rPr>
        <w:t xml:space="preserve"> </w:t>
      </w:r>
      <w:r>
        <w:t>laki-laki</w:t>
      </w:r>
      <w:r>
        <w:rPr>
          <w:spacing w:val="-11"/>
        </w:rPr>
        <w:t xml:space="preserve"> </w:t>
      </w:r>
      <w:r>
        <w:t>sebanyak</w:t>
      </w:r>
      <w:r>
        <w:rPr>
          <w:spacing w:val="-11"/>
        </w:rPr>
        <w:t xml:space="preserve"> </w:t>
      </w:r>
      <w:r>
        <w:t>11</w:t>
      </w:r>
      <w:r>
        <w:rPr>
          <w:spacing w:val="-11"/>
        </w:rPr>
        <w:t xml:space="preserve"> </w:t>
      </w:r>
      <w:r>
        <w:t>orang, dan banyaknya peserta didik perempuan berjumlah 4 orang.</w:t>
      </w:r>
    </w:p>
    <w:p w14:paraId="6C3F26D4">
      <w:pPr>
        <w:pStyle w:val="5"/>
        <w:spacing w:before="1" w:line="480" w:lineRule="auto"/>
        <w:ind w:left="578" w:right="58" w:firstLine="338"/>
        <w:jc w:val="both"/>
      </w:pPr>
      <w:r>
        <w:t>Sebelum dilakukannya pembelajaran menggunakan media Canva untuk meningkatkan hasil belajar siswa kelas IV SD Al Wasliyah 01 Medan, peneliti melakukan</w:t>
      </w:r>
      <w:r>
        <w:rPr>
          <w:spacing w:val="-10"/>
        </w:rPr>
        <w:t xml:space="preserve"> </w:t>
      </w:r>
      <w:r>
        <w:t>Observasi</w:t>
      </w:r>
      <w:r>
        <w:rPr>
          <w:spacing w:val="-10"/>
        </w:rPr>
        <w:t xml:space="preserve"> </w:t>
      </w:r>
      <w:r>
        <w:t>untuk</w:t>
      </w:r>
      <w:r>
        <w:rPr>
          <w:spacing w:val="-11"/>
        </w:rPr>
        <w:t xml:space="preserve"> </w:t>
      </w:r>
      <w:r>
        <w:t>mengetahui</w:t>
      </w:r>
      <w:r>
        <w:rPr>
          <w:spacing w:val="-10"/>
        </w:rPr>
        <w:t xml:space="preserve"> </w:t>
      </w:r>
      <w:r>
        <w:t>hasil</w:t>
      </w:r>
      <w:r>
        <w:rPr>
          <w:spacing w:val="-7"/>
        </w:rPr>
        <w:t xml:space="preserve"> </w:t>
      </w:r>
      <w:r>
        <w:t>belajar</w:t>
      </w:r>
      <w:r>
        <w:rPr>
          <w:spacing w:val="-11"/>
        </w:rPr>
        <w:t xml:space="preserve"> </w:t>
      </w:r>
      <w:r>
        <w:t>siswa</w:t>
      </w:r>
      <w:r>
        <w:rPr>
          <w:spacing w:val="-11"/>
        </w:rPr>
        <w:t xml:space="preserve"> </w:t>
      </w:r>
      <w:r>
        <w:t>kelas</w:t>
      </w:r>
      <w:r>
        <w:rPr>
          <w:spacing w:val="-8"/>
        </w:rPr>
        <w:t xml:space="preserve"> </w:t>
      </w:r>
      <w:r>
        <w:t>IV.</w:t>
      </w:r>
      <w:r>
        <w:rPr>
          <w:spacing w:val="-9"/>
        </w:rPr>
        <w:t xml:space="preserve"> </w:t>
      </w:r>
      <w:r>
        <w:t>Adapun</w:t>
      </w:r>
      <w:r>
        <w:rPr>
          <w:spacing w:val="-10"/>
        </w:rPr>
        <w:t xml:space="preserve"> </w:t>
      </w:r>
      <w:r>
        <w:t>hasil Observasi yang dilakukan dapat dilihat pada tabel di bawah ini:</w:t>
      </w:r>
    </w:p>
    <w:p w14:paraId="5BA322FC">
      <w:pPr>
        <w:pStyle w:val="2"/>
        <w:ind w:left="1595"/>
      </w:pPr>
      <w:r>
        <w:t>Tabel</w:t>
      </w:r>
      <w:r>
        <w:rPr>
          <w:spacing w:val="-12"/>
        </w:rPr>
        <w:t xml:space="preserve"> </w:t>
      </w:r>
      <w:r>
        <w:t>4</w:t>
      </w:r>
      <w:r>
        <w:rPr>
          <w:spacing w:val="-9"/>
        </w:rPr>
        <w:t xml:space="preserve"> </w:t>
      </w:r>
      <w:r>
        <w:t>1</w:t>
      </w:r>
      <w:r>
        <w:rPr>
          <w:spacing w:val="-13"/>
        </w:rPr>
        <w:t xml:space="preserve"> </w:t>
      </w:r>
      <w:r>
        <w:t>Tabel</w:t>
      </w:r>
      <w:r>
        <w:rPr>
          <w:spacing w:val="-8"/>
        </w:rPr>
        <w:t xml:space="preserve"> </w:t>
      </w:r>
      <w:r>
        <w:t>Hasil</w:t>
      </w:r>
      <w:r>
        <w:rPr>
          <w:spacing w:val="-7"/>
        </w:rPr>
        <w:t xml:space="preserve"> </w:t>
      </w:r>
      <w:r>
        <w:t>Belajar</w:t>
      </w:r>
      <w:r>
        <w:rPr>
          <w:spacing w:val="-12"/>
        </w:rPr>
        <w:t xml:space="preserve"> </w:t>
      </w:r>
      <w:r>
        <w:t>Siswa</w:t>
      </w:r>
      <w:r>
        <w:rPr>
          <w:spacing w:val="-8"/>
        </w:rPr>
        <w:t xml:space="preserve"> </w:t>
      </w:r>
      <w:r>
        <w:t>pada</w:t>
      </w:r>
      <w:r>
        <w:rPr>
          <w:spacing w:val="-8"/>
        </w:rPr>
        <w:t xml:space="preserve"> </w:t>
      </w:r>
      <w:r>
        <w:t>Observasi</w:t>
      </w:r>
      <w:r>
        <w:rPr>
          <w:spacing w:val="-13"/>
        </w:rPr>
        <w:t xml:space="preserve"> </w:t>
      </w:r>
      <w:r>
        <w:rPr>
          <w:spacing w:val="-4"/>
        </w:rPr>
        <w:t>Awal</w:t>
      </w:r>
    </w:p>
    <w:p w14:paraId="05881811">
      <w:pPr>
        <w:pStyle w:val="5"/>
        <w:spacing w:before="47"/>
        <w:rPr>
          <w:b/>
          <w:sz w:val="20"/>
        </w:rPr>
      </w:pPr>
    </w:p>
    <w:tbl>
      <w:tblPr>
        <w:tblStyle w:val="4"/>
        <w:tblW w:w="0" w:type="auto"/>
        <w:tblInd w:w="57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0"/>
        <w:gridCol w:w="2160"/>
        <w:gridCol w:w="907"/>
        <w:gridCol w:w="2141"/>
        <w:gridCol w:w="2069"/>
      </w:tblGrid>
      <w:tr w14:paraId="02BF7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50" w:type="dxa"/>
            <w:vMerge w:val="restart"/>
          </w:tcPr>
          <w:p w14:paraId="442D3631">
            <w:pPr>
              <w:pStyle w:val="9"/>
              <w:spacing w:before="138" w:line="240" w:lineRule="auto"/>
              <w:ind w:left="0"/>
              <w:rPr>
                <w:b/>
                <w:sz w:val="24"/>
              </w:rPr>
            </w:pPr>
          </w:p>
          <w:p w14:paraId="30236A1A">
            <w:pPr>
              <w:pStyle w:val="9"/>
              <w:spacing w:line="240" w:lineRule="auto"/>
              <w:ind w:left="151"/>
              <w:rPr>
                <w:b/>
                <w:sz w:val="24"/>
              </w:rPr>
            </w:pPr>
            <w:r>
              <w:rPr>
                <w:b/>
                <w:spacing w:val="-5"/>
                <w:sz w:val="24"/>
              </w:rPr>
              <w:t>No</w:t>
            </w:r>
          </w:p>
        </w:tc>
        <w:tc>
          <w:tcPr>
            <w:tcW w:w="2160" w:type="dxa"/>
            <w:vMerge w:val="restart"/>
          </w:tcPr>
          <w:p w14:paraId="6E2CBBBA">
            <w:pPr>
              <w:pStyle w:val="9"/>
              <w:spacing w:before="138" w:line="240" w:lineRule="auto"/>
              <w:ind w:left="0"/>
              <w:rPr>
                <w:b/>
                <w:sz w:val="24"/>
              </w:rPr>
            </w:pPr>
          </w:p>
          <w:p w14:paraId="0657EE2C">
            <w:pPr>
              <w:pStyle w:val="9"/>
              <w:spacing w:line="240" w:lineRule="auto"/>
              <w:ind w:left="0" w:right="39"/>
              <w:jc w:val="center"/>
              <w:rPr>
                <w:b/>
                <w:sz w:val="24"/>
              </w:rPr>
            </w:pPr>
            <w:r>
              <w:rPr>
                <w:b/>
                <w:spacing w:val="-4"/>
                <w:sz w:val="24"/>
              </w:rPr>
              <w:t>Nama</w:t>
            </w:r>
          </w:p>
        </w:tc>
        <w:tc>
          <w:tcPr>
            <w:tcW w:w="907" w:type="dxa"/>
            <w:vMerge w:val="restart"/>
          </w:tcPr>
          <w:p w14:paraId="3C65F1D6">
            <w:pPr>
              <w:pStyle w:val="9"/>
              <w:spacing w:before="138" w:line="240" w:lineRule="auto"/>
              <w:ind w:left="0"/>
              <w:rPr>
                <w:b/>
                <w:sz w:val="24"/>
              </w:rPr>
            </w:pPr>
          </w:p>
          <w:p w14:paraId="5BBA036C">
            <w:pPr>
              <w:pStyle w:val="9"/>
              <w:spacing w:line="240" w:lineRule="auto"/>
              <w:ind w:left="178"/>
              <w:rPr>
                <w:b/>
                <w:sz w:val="24"/>
              </w:rPr>
            </w:pPr>
            <w:r>
              <w:rPr>
                <w:b/>
                <w:spacing w:val="-2"/>
                <w:sz w:val="24"/>
              </w:rPr>
              <w:t>Nilai</w:t>
            </w:r>
          </w:p>
        </w:tc>
        <w:tc>
          <w:tcPr>
            <w:tcW w:w="4210" w:type="dxa"/>
            <w:gridSpan w:val="2"/>
          </w:tcPr>
          <w:p w14:paraId="2FA391D3">
            <w:pPr>
              <w:pStyle w:val="9"/>
              <w:ind w:left="0" w:right="36"/>
              <w:jc w:val="center"/>
              <w:rPr>
                <w:b/>
                <w:sz w:val="24"/>
              </w:rPr>
            </w:pPr>
            <w:r>
              <w:rPr>
                <w:b/>
                <w:spacing w:val="-2"/>
                <w:sz w:val="24"/>
              </w:rPr>
              <w:t>Keterangan</w:t>
            </w:r>
          </w:p>
        </w:tc>
      </w:tr>
      <w:tr w14:paraId="03CE7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0" w:type="dxa"/>
            <w:vMerge w:val="continue"/>
            <w:tcBorders>
              <w:top w:val="nil"/>
            </w:tcBorders>
          </w:tcPr>
          <w:p w14:paraId="7E9667B5">
            <w:pPr>
              <w:rPr>
                <w:sz w:val="2"/>
                <w:szCs w:val="2"/>
              </w:rPr>
            </w:pPr>
          </w:p>
        </w:tc>
        <w:tc>
          <w:tcPr>
            <w:tcW w:w="2160" w:type="dxa"/>
            <w:vMerge w:val="continue"/>
            <w:tcBorders>
              <w:top w:val="nil"/>
            </w:tcBorders>
          </w:tcPr>
          <w:p w14:paraId="24DFDACB">
            <w:pPr>
              <w:rPr>
                <w:sz w:val="2"/>
                <w:szCs w:val="2"/>
              </w:rPr>
            </w:pPr>
          </w:p>
        </w:tc>
        <w:tc>
          <w:tcPr>
            <w:tcW w:w="907" w:type="dxa"/>
            <w:vMerge w:val="continue"/>
            <w:tcBorders>
              <w:top w:val="nil"/>
            </w:tcBorders>
          </w:tcPr>
          <w:p w14:paraId="491F6C67">
            <w:pPr>
              <w:rPr>
                <w:sz w:val="2"/>
                <w:szCs w:val="2"/>
              </w:rPr>
            </w:pPr>
          </w:p>
        </w:tc>
        <w:tc>
          <w:tcPr>
            <w:tcW w:w="2141" w:type="dxa"/>
          </w:tcPr>
          <w:p w14:paraId="415CE9BF">
            <w:pPr>
              <w:pStyle w:val="9"/>
              <w:spacing w:line="240" w:lineRule="auto"/>
              <w:ind w:left="0"/>
              <w:rPr>
                <w:sz w:val="24"/>
              </w:rPr>
            </w:pPr>
          </w:p>
        </w:tc>
        <w:tc>
          <w:tcPr>
            <w:tcW w:w="2069" w:type="dxa"/>
          </w:tcPr>
          <w:p w14:paraId="188469F9">
            <w:pPr>
              <w:pStyle w:val="9"/>
              <w:spacing w:line="240" w:lineRule="auto"/>
              <w:ind w:left="0"/>
              <w:rPr>
                <w:sz w:val="24"/>
              </w:rPr>
            </w:pPr>
          </w:p>
        </w:tc>
      </w:tr>
      <w:tr w14:paraId="6E4F8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50" w:type="dxa"/>
          </w:tcPr>
          <w:p w14:paraId="26126231">
            <w:pPr>
              <w:pStyle w:val="9"/>
              <w:rPr>
                <w:sz w:val="24"/>
              </w:rPr>
            </w:pPr>
            <w:r>
              <w:rPr>
                <w:spacing w:val="-10"/>
                <w:sz w:val="24"/>
              </w:rPr>
              <w:t>1</w:t>
            </w:r>
          </w:p>
        </w:tc>
        <w:tc>
          <w:tcPr>
            <w:tcW w:w="2160" w:type="dxa"/>
          </w:tcPr>
          <w:p w14:paraId="1194A0E5">
            <w:pPr>
              <w:pStyle w:val="9"/>
              <w:ind w:left="113"/>
              <w:rPr>
                <w:sz w:val="24"/>
              </w:rPr>
            </w:pPr>
            <w:r>
              <w:rPr>
                <w:spacing w:val="-5"/>
                <w:sz w:val="24"/>
              </w:rPr>
              <w:t>Responden</w:t>
            </w:r>
            <w:r>
              <w:rPr>
                <w:spacing w:val="-1"/>
                <w:sz w:val="24"/>
              </w:rPr>
              <w:t xml:space="preserve"> </w:t>
            </w:r>
            <w:r>
              <w:rPr>
                <w:spacing w:val="-10"/>
                <w:sz w:val="24"/>
              </w:rPr>
              <w:t>1</w:t>
            </w:r>
          </w:p>
        </w:tc>
        <w:tc>
          <w:tcPr>
            <w:tcW w:w="907" w:type="dxa"/>
          </w:tcPr>
          <w:p w14:paraId="1261989C">
            <w:pPr>
              <w:pStyle w:val="9"/>
              <w:ind w:left="113"/>
              <w:rPr>
                <w:sz w:val="24"/>
              </w:rPr>
            </w:pPr>
            <w:r>
              <w:rPr>
                <w:spacing w:val="-5"/>
                <w:sz w:val="24"/>
              </w:rPr>
              <w:t>70</w:t>
            </w:r>
          </w:p>
        </w:tc>
        <w:tc>
          <w:tcPr>
            <w:tcW w:w="2141" w:type="dxa"/>
          </w:tcPr>
          <w:p w14:paraId="4D2D2C1F">
            <w:pPr>
              <w:pStyle w:val="9"/>
              <w:spacing w:line="275" w:lineRule="exact"/>
              <w:ind w:left="120" w:right="111"/>
              <w:jc w:val="center"/>
              <w:rPr>
                <w:sz w:val="24"/>
              </w:rPr>
            </w:pPr>
            <w:r>
              <w:rPr>
                <w:spacing w:val="-4"/>
                <w:sz w:val="24"/>
              </w:rPr>
              <w:t>Baik</w:t>
            </w:r>
          </w:p>
        </w:tc>
        <w:tc>
          <w:tcPr>
            <w:tcW w:w="2069" w:type="dxa"/>
          </w:tcPr>
          <w:p w14:paraId="17DAAD15">
            <w:pPr>
              <w:pStyle w:val="9"/>
              <w:ind w:left="122"/>
              <w:jc w:val="center"/>
              <w:rPr>
                <w:sz w:val="24"/>
              </w:rPr>
            </w:pPr>
            <w:r>
              <w:rPr>
                <w:spacing w:val="-5"/>
                <w:sz w:val="24"/>
              </w:rPr>
              <w:t>70%</w:t>
            </w:r>
          </w:p>
        </w:tc>
      </w:tr>
      <w:tr w14:paraId="09B29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0" w:type="dxa"/>
          </w:tcPr>
          <w:p w14:paraId="3CC07F91">
            <w:pPr>
              <w:pStyle w:val="9"/>
              <w:spacing w:line="270" w:lineRule="exact"/>
              <w:rPr>
                <w:sz w:val="24"/>
              </w:rPr>
            </w:pPr>
            <w:r>
              <w:rPr>
                <w:spacing w:val="-10"/>
                <w:sz w:val="24"/>
              </w:rPr>
              <w:t>2</w:t>
            </w:r>
          </w:p>
        </w:tc>
        <w:tc>
          <w:tcPr>
            <w:tcW w:w="2160" w:type="dxa"/>
          </w:tcPr>
          <w:p w14:paraId="58334FC2">
            <w:pPr>
              <w:pStyle w:val="9"/>
              <w:spacing w:line="270" w:lineRule="exact"/>
              <w:ind w:left="113"/>
              <w:rPr>
                <w:sz w:val="24"/>
              </w:rPr>
            </w:pPr>
            <w:r>
              <w:rPr>
                <w:spacing w:val="-5"/>
                <w:sz w:val="24"/>
              </w:rPr>
              <w:t>Responden</w:t>
            </w:r>
            <w:r>
              <w:rPr>
                <w:spacing w:val="-1"/>
                <w:sz w:val="24"/>
              </w:rPr>
              <w:t xml:space="preserve"> </w:t>
            </w:r>
            <w:r>
              <w:rPr>
                <w:spacing w:val="-10"/>
                <w:sz w:val="24"/>
              </w:rPr>
              <w:t>2</w:t>
            </w:r>
          </w:p>
        </w:tc>
        <w:tc>
          <w:tcPr>
            <w:tcW w:w="907" w:type="dxa"/>
          </w:tcPr>
          <w:p w14:paraId="79429851">
            <w:pPr>
              <w:pStyle w:val="9"/>
              <w:spacing w:line="270" w:lineRule="exact"/>
              <w:ind w:left="113"/>
              <w:rPr>
                <w:sz w:val="24"/>
              </w:rPr>
            </w:pPr>
            <w:r>
              <w:rPr>
                <w:spacing w:val="-5"/>
                <w:sz w:val="24"/>
              </w:rPr>
              <w:t>50</w:t>
            </w:r>
          </w:p>
        </w:tc>
        <w:tc>
          <w:tcPr>
            <w:tcW w:w="2141" w:type="dxa"/>
          </w:tcPr>
          <w:p w14:paraId="1161D510">
            <w:pPr>
              <w:pStyle w:val="9"/>
              <w:spacing w:line="275" w:lineRule="exact"/>
              <w:ind w:left="120" w:right="110"/>
              <w:jc w:val="center"/>
              <w:rPr>
                <w:sz w:val="24"/>
              </w:rPr>
            </w:pPr>
            <w:r>
              <w:rPr>
                <w:spacing w:val="-2"/>
                <w:sz w:val="24"/>
              </w:rPr>
              <w:t>Kurang</w:t>
            </w:r>
          </w:p>
        </w:tc>
        <w:tc>
          <w:tcPr>
            <w:tcW w:w="2069" w:type="dxa"/>
          </w:tcPr>
          <w:p w14:paraId="238DAE9A">
            <w:pPr>
              <w:pStyle w:val="9"/>
              <w:spacing w:line="270" w:lineRule="exact"/>
              <w:ind w:left="122"/>
              <w:jc w:val="center"/>
              <w:rPr>
                <w:sz w:val="24"/>
              </w:rPr>
            </w:pPr>
            <w:r>
              <w:rPr>
                <w:spacing w:val="-5"/>
                <w:sz w:val="24"/>
              </w:rPr>
              <w:t>50%</w:t>
            </w:r>
          </w:p>
        </w:tc>
      </w:tr>
      <w:tr w14:paraId="2A571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0" w:type="dxa"/>
          </w:tcPr>
          <w:p w14:paraId="160E3A1A">
            <w:pPr>
              <w:pStyle w:val="9"/>
              <w:rPr>
                <w:sz w:val="24"/>
              </w:rPr>
            </w:pPr>
            <w:r>
              <w:rPr>
                <w:spacing w:val="-10"/>
                <w:sz w:val="24"/>
              </w:rPr>
              <w:t>3</w:t>
            </w:r>
          </w:p>
        </w:tc>
        <w:tc>
          <w:tcPr>
            <w:tcW w:w="2160" w:type="dxa"/>
          </w:tcPr>
          <w:p w14:paraId="5C6335B7">
            <w:pPr>
              <w:pStyle w:val="9"/>
              <w:ind w:left="113"/>
              <w:rPr>
                <w:sz w:val="24"/>
              </w:rPr>
            </w:pPr>
            <w:r>
              <w:rPr>
                <w:spacing w:val="-5"/>
                <w:sz w:val="24"/>
              </w:rPr>
              <w:t>Responden</w:t>
            </w:r>
            <w:r>
              <w:rPr>
                <w:spacing w:val="-1"/>
                <w:sz w:val="24"/>
              </w:rPr>
              <w:t xml:space="preserve"> </w:t>
            </w:r>
            <w:r>
              <w:rPr>
                <w:spacing w:val="-10"/>
                <w:sz w:val="24"/>
              </w:rPr>
              <w:t>3</w:t>
            </w:r>
          </w:p>
        </w:tc>
        <w:tc>
          <w:tcPr>
            <w:tcW w:w="907" w:type="dxa"/>
          </w:tcPr>
          <w:p w14:paraId="67EB11D2">
            <w:pPr>
              <w:pStyle w:val="9"/>
              <w:ind w:left="113"/>
              <w:rPr>
                <w:sz w:val="24"/>
              </w:rPr>
            </w:pPr>
            <w:r>
              <w:rPr>
                <w:spacing w:val="-5"/>
                <w:sz w:val="24"/>
              </w:rPr>
              <w:t>85</w:t>
            </w:r>
          </w:p>
        </w:tc>
        <w:tc>
          <w:tcPr>
            <w:tcW w:w="2141" w:type="dxa"/>
          </w:tcPr>
          <w:p w14:paraId="37F09F6A">
            <w:pPr>
              <w:pStyle w:val="9"/>
              <w:ind w:left="120" w:right="2"/>
              <w:jc w:val="center"/>
              <w:rPr>
                <w:sz w:val="24"/>
              </w:rPr>
            </w:pPr>
            <w:r>
              <w:rPr>
                <w:spacing w:val="-4"/>
                <w:sz w:val="24"/>
              </w:rPr>
              <w:t>Baik</w:t>
            </w:r>
          </w:p>
        </w:tc>
        <w:tc>
          <w:tcPr>
            <w:tcW w:w="2069" w:type="dxa"/>
          </w:tcPr>
          <w:p w14:paraId="02BD807E">
            <w:pPr>
              <w:pStyle w:val="9"/>
              <w:spacing w:line="275" w:lineRule="exact"/>
              <w:ind w:left="122" w:right="111"/>
              <w:jc w:val="center"/>
              <w:rPr>
                <w:sz w:val="24"/>
              </w:rPr>
            </w:pPr>
            <w:r>
              <w:rPr>
                <w:spacing w:val="-5"/>
                <w:sz w:val="24"/>
              </w:rPr>
              <w:t>85%</w:t>
            </w:r>
          </w:p>
        </w:tc>
      </w:tr>
      <w:tr w14:paraId="67EAB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50" w:type="dxa"/>
          </w:tcPr>
          <w:p w14:paraId="5828B87B">
            <w:pPr>
              <w:pStyle w:val="9"/>
              <w:rPr>
                <w:sz w:val="24"/>
              </w:rPr>
            </w:pPr>
            <w:r>
              <w:rPr>
                <w:spacing w:val="-10"/>
                <w:sz w:val="24"/>
              </w:rPr>
              <w:t>4</w:t>
            </w:r>
          </w:p>
        </w:tc>
        <w:tc>
          <w:tcPr>
            <w:tcW w:w="2160" w:type="dxa"/>
          </w:tcPr>
          <w:p w14:paraId="62CAB835">
            <w:pPr>
              <w:pStyle w:val="9"/>
              <w:ind w:left="113"/>
              <w:rPr>
                <w:sz w:val="24"/>
              </w:rPr>
            </w:pPr>
            <w:r>
              <w:rPr>
                <w:spacing w:val="-5"/>
                <w:sz w:val="24"/>
              </w:rPr>
              <w:t>Responden</w:t>
            </w:r>
            <w:r>
              <w:rPr>
                <w:spacing w:val="-1"/>
                <w:sz w:val="24"/>
              </w:rPr>
              <w:t xml:space="preserve"> </w:t>
            </w:r>
            <w:r>
              <w:rPr>
                <w:spacing w:val="-10"/>
                <w:sz w:val="24"/>
              </w:rPr>
              <w:t>4</w:t>
            </w:r>
          </w:p>
        </w:tc>
        <w:tc>
          <w:tcPr>
            <w:tcW w:w="907" w:type="dxa"/>
          </w:tcPr>
          <w:p w14:paraId="7357898D">
            <w:pPr>
              <w:pStyle w:val="9"/>
              <w:ind w:left="113"/>
              <w:rPr>
                <w:sz w:val="24"/>
              </w:rPr>
            </w:pPr>
            <w:r>
              <w:rPr>
                <w:spacing w:val="-5"/>
                <w:sz w:val="24"/>
              </w:rPr>
              <w:t>50</w:t>
            </w:r>
          </w:p>
        </w:tc>
        <w:tc>
          <w:tcPr>
            <w:tcW w:w="2141" w:type="dxa"/>
          </w:tcPr>
          <w:p w14:paraId="345CDE34">
            <w:pPr>
              <w:pStyle w:val="9"/>
              <w:spacing w:line="275" w:lineRule="exact"/>
              <w:ind w:left="120" w:right="110"/>
              <w:jc w:val="center"/>
              <w:rPr>
                <w:sz w:val="24"/>
              </w:rPr>
            </w:pPr>
            <w:r>
              <w:rPr>
                <w:spacing w:val="-2"/>
                <w:sz w:val="24"/>
              </w:rPr>
              <w:t>Kurang</w:t>
            </w:r>
          </w:p>
        </w:tc>
        <w:tc>
          <w:tcPr>
            <w:tcW w:w="2069" w:type="dxa"/>
          </w:tcPr>
          <w:p w14:paraId="3065400E">
            <w:pPr>
              <w:pStyle w:val="9"/>
              <w:ind w:left="122"/>
              <w:jc w:val="center"/>
              <w:rPr>
                <w:sz w:val="24"/>
              </w:rPr>
            </w:pPr>
            <w:r>
              <w:rPr>
                <w:spacing w:val="-5"/>
                <w:sz w:val="24"/>
              </w:rPr>
              <w:t>50%</w:t>
            </w:r>
          </w:p>
        </w:tc>
      </w:tr>
      <w:tr w14:paraId="1495B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50" w:type="dxa"/>
          </w:tcPr>
          <w:p w14:paraId="3D40F281">
            <w:pPr>
              <w:pStyle w:val="9"/>
              <w:rPr>
                <w:sz w:val="24"/>
              </w:rPr>
            </w:pPr>
            <w:r>
              <w:rPr>
                <w:spacing w:val="-10"/>
                <w:sz w:val="24"/>
              </w:rPr>
              <w:t>5</w:t>
            </w:r>
          </w:p>
        </w:tc>
        <w:tc>
          <w:tcPr>
            <w:tcW w:w="2160" w:type="dxa"/>
          </w:tcPr>
          <w:p w14:paraId="0FD7B2C4">
            <w:pPr>
              <w:pStyle w:val="9"/>
              <w:ind w:left="113"/>
              <w:rPr>
                <w:sz w:val="24"/>
              </w:rPr>
            </w:pPr>
            <w:r>
              <w:rPr>
                <w:spacing w:val="-5"/>
                <w:sz w:val="24"/>
              </w:rPr>
              <w:t>Responden</w:t>
            </w:r>
            <w:r>
              <w:rPr>
                <w:spacing w:val="-1"/>
                <w:sz w:val="24"/>
              </w:rPr>
              <w:t xml:space="preserve"> </w:t>
            </w:r>
            <w:r>
              <w:rPr>
                <w:spacing w:val="-10"/>
                <w:sz w:val="24"/>
              </w:rPr>
              <w:t>5</w:t>
            </w:r>
          </w:p>
        </w:tc>
        <w:tc>
          <w:tcPr>
            <w:tcW w:w="907" w:type="dxa"/>
          </w:tcPr>
          <w:p w14:paraId="6758C6BB">
            <w:pPr>
              <w:pStyle w:val="9"/>
              <w:ind w:left="113"/>
              <w:rPr>
                <w:sz w:val="24"/>
              </w:rPr>
            </w:pPr>
            <w:r>
              <w:rPr>
                <w:spacing w:val="-5"/>
                <w:sz w:val="24"/>
              </w:rPr>
              <w:t>50</w:t>
            </w:r>
          </w:p>
        </w:tc>
        <w:tc>
          <w:tcPr>
            <w:tcW w:w="2141" w:type="dxa"/>
          </w:tcPr>
          <w:p w14:paraId="5B8EE30E">
            <w:pPr>
              <w:pStyle w:val="9"/>
              <w:ind w:left="120"/>
              <w:jc w:val="center"/>
              <w:rPr>
                <w:sz w:val="24"/>
              </w:rPr>
            </w:pPr>
            <w:r>
              <w:rPr>
                <w:spacing w:val="-2"/>
                <w:sz w:val="24"/>
              </w:rPr>
              <w:t>Kurang</w:t>
            </w:r>
          </w:p>
        </w:tc>
        <w:tc>
          <w:tcPr>
            <w:tcW w:w="2069" w:type="dxa"/>
          </w:tcPr>
          <w:p w14:paraId="3FBDD565">
            <w:pPr>
              <w:pStyle w:val="9"/>
              <w:spacing w:line="275" w:lineRule="exact"/>
              <w:ind w:left="122" w:right="111"/>
              <w:jc w:val="center"/>
              <w:rPr>
                <w:sz w:val="24"/>
              </w:rPr>
            </w:pPr>
            <w:r>
              <w:rPr>
                <w:spacing w:val="-5"/>
                <w:sz w:val="24"/>
              </w:rPr>
              <w:t>50%</w:t>
            </w:r>
          </w:p>
        </w:tc>
      </w:tr>
      <w:tr w14:paraId="55668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0" w:type="dxa"/>
          </w:tcPr>
          <w:p w14:paraId="7003D924">
            <w:pPr>
              <w:pStyle w:val="9"/>
              <w:rPr>
                <w:sz w:val="24"/>
              </w:rPr>
            </w:pPr>
            <w:r>
              <w:rPr>
                <w:spacing w:val="-10"/>
                <w:sz w:val="24"/>
              </w:rPr>
              <w:t>6</w:t>
            </w:r>
          </w:p>
        </w:tc>
        <w:tc>
          <w:tcPr>
            <w:tcW w:w="2160" w:type="dxa"/>
          </w:tcPr>
          <w:p w14:paraId="010AB616">
            <w:pPr>
              <w:pStyle w:val="9"/>
              <w:ind w:left="113"/>
              <w:rPr>
                <w:sz w:val="24"/>
              </w:rPr>
            </w:pPr>
            <w:r>
              <w:rPr>
                <w:spacing w:val="-5"/>
                <w:sz w:val="24"/>
              </w:rPr>
              <w:t>Responden</w:t>
            </w:r>
            <w:r>
              <w:rPr>
                <w:spacing w:val="-1"/>
                <w:sz w:val="24"/>
              </w:rPr>
              <w:t xml:space="preserve"> </w:t>
            </w:r>
            <w:r>
              <w:rPr>
                <w:spacing w:val="-10"/>
                <w:sz w:val="24"/>
              </w:rPr>
              <w:t>6</w:t>
            </w:r>
          </w:p>
        </w:tc>
        <w:tc>
          <w:tcPr>
            <w:tcW w:w="907" w:type="dxa"/>
          </w:tcPr>
          <w:p w14:paraId="72011805">
            <w:pPr>
              <w:pStyle w:val="9"/>
              <w:ind w:left="113"/>
              <w:rPr>
                <w:sz w:val="24"/>
              </w:rPr>
            </w:pPr>
            <w:r>
              <w:rPr>
                <w:spacing w:val="-5"/>
                <w:sz w:val="24"/>
              </w:rPr>
              <w:t>65</w:t>
            </w:r>
          </w:p>
        </w:tc>
        <w:tc>
          <w:tcPr>
            <w:tcW w:w="2141" w:type="dxa"/>
          </w:tcPr>
          <w:p w14:paraId="1381FB14">
            <w:pPr>
              <w:pStyle w:val="9"/>
              <w:ind w:left="120"/>
              <w:jc w:val="center"/>
              <w:rPr>
                <w:sz w:val="24"/>
              </w:rPr>
            </w:pPr>
            <w:r>
              <w:rPr>
                <w:spacing w:val="-2"/>
                <w:sz w:val="24"/>
              </w:rPr>
              <w:t>Kurang</w:t>
            </w:r>
          </w:p>
        </w:tc>
        <w:tc>
          <w:tcPr>
            <w:tcW w:w="2069" w:type="dxa"/>
          </w:tcPr>
          <w:p w14:paraId="3E38BF0A">
            <w:pPr>
              <w:pStyle w:val="9"/>
              <w:spacing w:line="275" w:lineRule="exact"/>
              <w:ind w:left="122" w:right="111"/>
              <w:jc w:val="center"/>
              <w:rPr>
                <w:sz w:val="24"/>
              </w:rPr>
            </w:pPr>
            <w:r>
              <w:rPr>
                <w:spacing w:val="-5"/>
                <w:sz w:val="24"/>
              </w:rPr>
              <w:t>50%</w:t>
            </w:r>
          </w:p>
        </w:tc>
      </w:tr>
      <w:tr w14:paraId="46B73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0" w:type="dxa"/>
          </w:tcPr>
          <w:p w14:paraId="4F98C1FF">
            <w:pPr>
              <w:pStyle w:val="9"/>
              <w:spacing w:line="270" w:lineRule="exact"/>
              <w:rPr>
                <w:sz w:val="24"/>
              </w:rPr>
            </w:pPr>
            <w:r>
              <w:rPr>
                <w:spacing w:val="-10"/>
                <w:sz w:val="24"/>
              </w:rPr>
              <w:t>7</w:t>
            </w:r>
          </w:p>
        </w:tc>
        <w:tc>
          <w:tcPr>
            <w:tcW w:w="2160" w:type="dxa"/>
          </w:tcPr>
          <w:p w14:paraId="2F4C2D82">
            <w:pPr>
              <w:pStyle w:val="9"/>
              <w:spacing w:line="270" w:lineRule="exact"/>
              <w:ind w:left="113"/>
              <w:rPr>
                <w:sz w:val="24"/>
              </w:rPr>
            </w:pPr>
            <w:r>
              <w:rPr>
                <w:spacing w:val="-5"/>
                <w:sz w:val="24"/>
              </w:rPr>
              <w:t>Responden</w:t>
            </w:r>
            <w:r>
              <w:rPr>
                <w:spacing w:val="-1"/>
                <w:sz w:val="24"/>
              </w:rPr>
              <w:t xml:space="preserve"> </w:t>
            </w:r>
            <w:r>
              <w:rPr>
                <w:spacing w:val="-10"/>
                <w:sz w:val="24"/>
              </w:rPr>
              <w:t>7</w:t>
            </w:r>
          </w:p>
        </w:tc>
        <w:tc>
          <w:tcPr>
            <w:tcW w:w="907" w:type="dxa"/>
          </w:tcPr>
          <w:p w14:paraId="035A455A">
            <w:pPr>
              <w:pStyle w:val="9"/>
              <w:spacing w:line="270" w:lineRule="exact"/>
              <w:ind w:left="113"/>
              <w:rPr>
                <w:sz w:val="24"/>
              </w:rPr>
            </w:pPr>
            <w:r>
              <w:rPr>
                <w:spacing w:val="-5"/>
                <w:sz w:val="24"/>
              </w:rPr>
              <w:t>78</w:t>
            </w:r>
          </w:p>
        </w:tc>
        <w:tc>
          <w:tcPr>
            <w:tcW w:w="2141" w:type="dxa"/>
          </w:tcPr>
          <w:p w14:paraId="6A7615A4">
            <w:pPr>
              <w:pStyle w:val="9"/>
              <w:spacing w:line="275" w:lineRule="exact"/>
              <w:ind w:left="120" w:right="111"/>
              <w:jc w:val="center"/>
              <w:rPr>
                <w:sz w:val="24"/>
              </w:rPr>
            </w:pPr>
            <w:r>
              <w:rPr>
                <w:spacing w:val="-4"/>
                <w:sz w:val="24"/>
              </w:rPr>
              <w:t>Baik</w:t>
            </w:r>
          </w:p>
        </w:tc>
        <w:tc>
          <w:tcPr>
            <w:tcW w:w="2069" w:type="dxa"/>
          </w:tcPr>
          <w:p w14:paraId="24B7C9E9">
            <w:pPr>
              <w:pStyle w:val="9"/>
              <w:spacing w:line="270" w:lineRule="exact"/>
              <w:ind w:left="122"/>
              <w:jc w:val="center"/>
              <w:rPr>
                <w:sz w:val="24"/>
              </w:rPr>
            </w:pPr>
            <w:r>
              <w:rPr>
                <w:spacing w:val="-5"/>
                <w:sz w:val="24"/>
              </w:rPr>
              <w:t>78%</w:t>
            </w:r>
          </w:p>
        </w:tc>
      </w:tr>
      <w:tr w14:paraId="746D6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650" w:type="dxa"/>
          </w:tcPr>
          <w:p w14:paraId="71E14877">
            <w:pPr>
              <w:pStyle w:val="9"/>
              <w:rPr>
                <w:sz w:val="24"/>
              </w:rPr>
            </w:pPr>
            <w:r>
              <w:rPr>
                <w:spacing w:val="-10"/>
                <w:sz w:val="24"/>
              </w:rPr>
              <w:t>8</w:t>
            </w:r>
          </w:p>
        </w:tc>
        <w:tc>
          <w:tcPr>
            <w:tcW w:w="2160" w:type="dxa"/>
          </w:tcPr>
          <w:p w14:paraId="098D2A32">
            <w:pPr>
              <w:pStyle w:val="9"/>
              <w:spacing w:before="1" w:line="240" w:lineRule="auto"/>
              <w:ind w:left="113"/>
              <w:rPr>
                <w:sz w:val="24"/>
              </w:rPr>
            </w:pPr>
            <w:r>
              <w:rPr>
                <w:spacing w:val="-5"/>
                <w:sz w:val="24"/>
              </w:rPr>
              <w:t>Responden</w:t>
            </w:r>
            <w:r>
              <w:rPr>
                <w:spacing w:val="-1"/>
                <w:sz w:val="24"/>
              </w:rPr>
              <w:t xml:space="preserve"> </w:t>
            </w:r>
            <w:r>
              <w:rPr>
                <w:spacing w:val="-10"/>
                <w:sz w:val="24"/>
              </w:rPr>
              <w:t>8</w:t>
            </w:r>
          </w:p>
        </w:tc>
        <w:tc>
          <w:tcPr>
            <w:tcW w:w="907" w:type="dxa"/>
          </w:tcPr>
          <w:p w14:paraId="0CBDF8C0">
            <w:pPr>
              <w:pStyle w:val="9"/>
              <w:ind w:left="113"/>
              <w:rPr>
                <w:sz w:val="24"/>
              </w:rPr>
            </w:pPr>
            <w:r>
              <w:rPr>
                <w:spacing w:val="-5"/>
                <w:sz w:val="24"/>
              </w:rPr>
              <w:t>85</w:t>
            </w:r>
          </w:p>
        </w:tc>
        <w:tc>
          <w:tcPr>
            <w:tcW w:w="2141" w:type="dxa"/>
          </w:tcPr>
          <w:p w14:paraId="461FD52E">
            <w:pPr>
              <w:pStyle w:val="9"/>
              <w:ind w:left="120" w:right="108"/>
              <w:jc w:val="center"/>
              <w:rPr>
                <w:sz w:val="24"/>
              </w:rPr>
            </w:pPr>
            <w:r>
              <w:rPr>
                <w:spacing w:val="-4"/>
                <w:sz w:val="24"/>
              </w:rPr>
              <w:t>Baik</w:t>
            </w:r>
          </w:p>
        </w:tc>
        <w:tc>
          <w:tcPr>
            <w:tcW w:w="2069" w:type="dxa"/>
          </w:tcPr>
          <w:p w14:paraId="0D3A5AA8">
            <w:pPr>
              <w:pStyle w:val="9"/>
              <w:spacing w:line="275" w:lineRule="exact"/>
              <w:ind w:left="122" w:right="111"/>
              <w:jc w:val="center"/>
              <w:rPr>
                <w:sz w:val="24"/>
              </w:rPr>
            </w:pPr>
            <w:r>
              <w:rPr>
                <w:spacing w:val="-5"/>
                <w:sz w:val="24"/>
              </w:rPr>
              <w:t>85%</w:t>
            </w:r>
          </w:p>
        </w:tc>
      </w:tr>
      <w:tr w14:paraId="6EA5F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0" w:type="dxa"/>
          </w:tcPr>
          <w:p w14:paraId="75486741">
            <w:pPr>
              <w:pStyle w:val="9"/>
              <w:rPr>
                <w:sz w:val="24"/>
              </w:rPr>
            </w:pPr>
            <w:r>
              <w:rPr>
                <w:spacing w:val="-10"/>
                <w:sz w:val="24"/>
              </w:rPr>
              <w:t>9</w:t>
            </w:r>
          </w:p>
        </w:tc>
        <w:tc>
          <w:tcPr>
            <w:tcW w:w="2160" w:type="dxa"/>
          </w:tcPr>
          <w:p w14:paraId="32DDA59B">
            <w:pPr>
              <w:pStyle w:val="9"/>
              <w:ind w:left="113"/>
              <w:rPr>
                <w:sz w:val="24"/>
              </w:rPr>
            </w:pPr>
            <w:r>
              <w:rPr>
                <w:spacing w:val="-5"/>
                <w:sz w:val="24"/>
              </w:rPr>
              <w:t>Responden</w:t>
            </w:r>
            <w:r>
              <w:rPr>
                <w:spacing w:val="-1"/>
                <w:sz w:val="24"/>
              </w:rPr>
              <w:t xml:space="preserve"> </w:t>
            </w:r>
            <w:r>
              <w:rPr>
                <w:spacing w:val="-10"/>
                <w:sz w:val="24"/>
              </w:rPr>
              <w:t>9</w:t>
            </w:r>
          </w:p>
        </w:tc>
        <w:tc>
          <w:tcPr>
            <w:tcW w:w="907" w:type="dxa"/>
          </w:tcPr>
          <w:p w14:paraId="0887AC10">
            <w:pPr>
              <w:pStyle w:val="9"/>
              <w:ind w:left="113"/>
              <w:rPr>
                <w:sz w:val="24"/>
              </w:rPr>
            </w:pPr>
            <w:r>
              <w:rPr>
                <w:spacing w:val="-5"/>
                <w:sz w:val="24"/>
              </w:rPr>
              <w:t>50</w:t>
            </w:r>
          </w:p>
        </w:tc>
        <w:tc>
          <w:tcPr>
            <w:tcW w:w="2141" w:type="dxa"/>
          </w:tcPr>
          <w:p w14:paraId="550B0D70">
            <w:pPr>
              <w:pStyle w:val="9"/>
              <w:spacing w:line="275" w:lineRule="exact"/>
              <w:ind w:left="120" w:right="110"/>
              <w:jc w:val="center"/>
              <w:rPr>
                <w:sz w:val="24"/>
              </w:rPr>
            </w:pPr>
            <w:r>
              <w:rPr>
                <w:spacing w:val="-2"/>
                <w:sz w:val="24"/>
              </w:rPr>
              <w:t>Kurang</w:t>
            </w:r>
          </w:p>
        </w:tc>
        <w:tc>
          <w:tcPr>
            <w:tcW w:w="2069" w:type="dxa"/>
          </w:tcPr>
          <w:p w14:paraId="770FEC57">
            <w:pPr>
              <w:pStyle w:val="9"/>
              <w:ind w:left="122"/>
              <w:jc w:val="center"/>
              <w:rPr>
                <w:sz w:val="24"/>
              </w:rPr>
            </w:pPr>
            <w:r>
              <w:rPr>
                <w:spacing w:val="-5"/>
                <w:sz w:val="24"/>
              </w:rPr>
              <w:t>50%</w:t>
            </w:r>
          </w:p>
        </w:tc>
      </w:tr>
      <w:tr w14:paraId="4217D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50" w:type="dxa"/>
          </w:tcPr>
          <w:p w14:paraId="465B5C95">
            <w:pPr>
              <w:pStyle w:val="9"/>
              <w:rPr>
                <w:sz w:val="24"/>
              </w:rPr>
            </w:pPr>
            <w:r>
              <w:rPr>
                <w:spacing w:val="-5"/>
                <w:sz w:val="24"/>
              </w:rPr>
              <w:t>10</w:t>
            </w:r>
          </w:p>
        </w:tc>
        <w:tc>
          <w:tcPr>
            <w:tcW w:w="2160" w:type="dxa"/>
          </w:tcPr>
          <w:p w14:paraId="615B93EB">
            <w:pPr>
              <w:pStyle w:val="9"/>
              <w:ind w:left="113"/>
              <w:rPr>
                <w:sz w:val="24"/>
              </w:rPr>
            </w:pPr>
            <w:r>
              <w:rPr>
                <w:spacing w:val="-5"/>
                <w:sz w:val="24"/>
              </w:rPr>
              <w:t>Responden</w:t>
            </w:r>
            <w:r>
              <w:rPr>
                <w:spacing w:val="-1"/>
                <w:sz w:val="24"/>
              </w:rPr>
              <w:t xml:space="preserve"> </w:t>
            </w:r>
            <w:r>
              <w:rPr>
                <w:spacing w:val="-5"/>
                <w:sz w:val="24"/>
              </w:rPr>
              <w:t>10</w:t>
            </w:r>
          </w:p>
        </w:tc>
        <w:tc>
          <w:tcPr>
            <w:tcW w:w="907" w:type="dxa"/>
          </w:tcPr>
          <w:p w14:paraId="27048F8A">
            <w:pPr>
              <w:pStyle w:val="9"/>
              <w:ind w:left="113"/>
              <w:rPr>
                <w:sz w:val="24"/>
              </w:rPr>
            </w:pPr>
            <w:r>
              <w:rPr>
                <w:spacing w:val="-5"/>
                <w:sz w:val="24"/>
              </w:rPr>
              <w:t>85</w:t>
            </w:r>
          </w:p>
        </w:tc>
        <w:tc>
          <w:tcPr>
            <w:tcW w:w="2141" w:type="dxa"/>
          </w:tcPr>
          <w:p w14:paraId="408F4CE5">
            <w:pPr>
              <w:pStyle w:val="9"/>
              <w:spacing w:line="275" w:lineRule="exact"/>
              <w:ind w:left="120" w:right="111"/>
              <w:jc w:val="center"/>
              <w:rPr>
                <w:sz w:val="24"/>
              </w:rPr>
            </w:pPr>
            <w:r>
              <w:rPr>
                <w:spacing w:val="-4"/>
                <w:sz w:val="24"/>
              </w:rPr>
              <w:t>Baik</w:t>
            </w:r>
          </w:p>
        </w:tc>
        <w:tc>
          <w:tcPr>
            <w:tcW w:w="2069" w:type="dxa"/>
          </w:tcPr>
          <w:p w14:paraId="23A418C9">
            <w:pPr>
              <w:pStyle w:val="9"/>
              <w:ind w:left="122"/>
              <w:jc w:val="center"/>
              <w:rPr>
                <w:sz w:val="24"/>
              </w:rPr>
            </w:pPr>
            <w:r>
              <w:rPr>
                <w:spacing w:val="-5"/>
                <w:sz w:val="24"/>
              </w:rPr>
              <w:t>80%</w:t>
            </w:r>
          </w:p>
        </w:tc>
      </w:tr>
      <w:tr w14:paraId="5B9FD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650" w:type="dxa"/>
          </w:tcPr>
          <w:p w14:paraId="7870DF8A">
            <w:pPr>
              <w:pStyle w:val="9"/>
              <w:spacing w:line="270" w:lineRule="exact"/>
              <w:rPr>
                <w:sz w:val="24"/>
              </w:rPr>
            </w:pPr>
            <w:r>
              <w:rPr>
                <w:spacing w:val="-5"/>
                <w:sz w:val="24"/>
              </w:rPr>
              <w:t>11</w:t>
            </w:r>
          </w:p>
        </w:tc>
        <w:tc>
          <w:tcPr>
            <w:tcW w:w="2160" w:type="dxa"/>
          </w:tcPr>
          <w:p w14:paraId="5BDEA202">
            <w:pPr>
              <w:pStyle w:val="9"/>
              <w:spacing w:line="275" w:lineRule="exact"/>
              <w:ind w:left="113"/>
              <w:rPr>
                <w:sz w:val="24"/>
              </w:rPr>
            </w:pPr>
            <w:r>
              <w:rPr>
                <w:spacing w:val="-5"/>
                <w:sz w:val="24"/>
              </w:rPr>
              <w:t>Responden</w:t>
            </w:r>
            <w:r>
              <w:rPr>
                <w:spacing w:val="-1"/>
                <w:sz w:val="24"/>
              </w:rPr>
              <w:t xml:space="preserve"> </w:t>
            </w:r>
            <w:r>
              <w:rPr>
                <w:spacing w:val="-5"/>
                <w:sz w:val="24"/>
              </w:rPr>
              <w:t>11</w:t>
            </w:r>
          </w:p>
        </w:tc>
        <w:tc>
          <w:tcPr>
            <w:tcW w:w="907" w:type="dxa"/>
          </w:tcPr>
          <w:p w14:paraId="4B95A43B">
            <w:pPr>
              <w:pStyle w:val="9"/>
              <w:spacing w:line="270" w:lineRule="exact"/>
              <w:ind w:left="113"/>
              <w:rPr>
                <w:sz w:val="24"/>
              </w:rPr>
            </w:pPr>
            <w:r>
              <w:rPr>
                <w:spacing w:val="-5"/>
                <w:sz w:val="24"/>
              </w:rPr>
              <w:t>50</w:t>
            </w:r>
          </w:p>
        </w:tc>
        <w:tc>
          <w:tcPr>
            <w:tcW w:w="2141" w:type="dxa"/>
          </w:tcPr>
          <w:p w14:paraId="4C1F406A">
            <w:pPr>
              <w:pStyle w:val="9"/>
              <w:spacing w:line="275" w:lineRule="exact"/>
              <w:ind w:left="120" w:right="110"/>
              <w:jc w:val="center"/>
              <w:rPr>
                <w:sz w:val="24"/>
              </w:rPr>
            </w:pPr>
            <w:r>
              <w:rPr>
                <w:spacing w:val="-2"/>
                <w:sz w:val="24"/>
              </w:rPr>
              <w:t>Kurang</w:t>
            </w:r>
          </w:p>
        </w:tc>
        <w:tc>
          <w:tcPr>
            <w:tcW w:w="2069" w:type="dxa"/>
          </w:tcPr>
          <w:p w14:paraId="47886033">
            <w:pPr>
              <w:pStyle w:val="9"/>
              <w:spacing w:line="270" w:lineRule="exact"/>
              <w:ind w:left="122"/>
              <w:jc w:val="center"/>
              <w:rPr>
                <w:sz w:val="24"/>
              </w:rPr>
            </w:pPr>
            <w:r>
              <w:rPr>
                <w:spacing w:val="-5"/>
                <w:sz w:val="24"/>
              </w:rPr>
              <w:t>50%</w:t>
            </w:r>
          </w:p>
        </w:tc>
      </w:tr>
      <w:tr w14:paraId="49995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50" w:type="dxa"/>
          </w:tcPr>
          <w:p w14:paraId="0AC0035B">
            <w:pPr>
              <w:pStyle w:val="9"/>
              <w:spacing w:before="1" w:line="240" w:lineRule="auto"/>
              <w:rPr>
                <w:sz w:val="24"/>
              </w:rPr>
            </w:pPr>
            <w:r>
              <w:rPr>
                <w:spacing w:val="-5"/>
                <w:sz w:val="24"/>
              </w:rPr>
              <w:t>12</w:t>
            </w:r>
          </w:p>
        </w:tc>
        <w:tc>
          <w:tcPr>
            <w:tcW w:w="2160" w:type="dxa"/>
          </w:tcPr>
          <w:p w14:paraId="49A6D6C8">
            <w:pPr>
              <w:pStyle w:val="9"/>
              <w:ind w:left="113"/>
              <w:rPr>
                <w:sz w:val="24"/>
              </w:rPr>
            </w:pPr>
            <w:r>
              <w:rPr>
                <w:spacing w:val="-5"/>
                <w:sz w:val="24"/>
              </w:rPr>
              <w:t>Responden</w:t>
            </w:r>
            <w:r>
              <w:rPr>
                <w:spacing w:val="-1"/>
                <w:sz w:val="24"/>
              </w:rPr>
              <w:t xml:space="preserve"> </w:t>
            </w:r>
            <w:r>
              <w:rPr>
                <w:spacing w:val="-5"/>
                <w:sz w:val="24"/>
              </w:rPr>
              <w:t>12</w:t>
            </w:r>
          </w:p>
        </w:tc>
        <w:tc>
          <w:tcPr>
            <w:tcW w:w="907" w:type="dxa"/>
          </w:tcPr>
          <w:p w14:paraId="2C11FF67">
            <w:pPr>
              <w:pStyle w:val="9"/>
              <w:spacing w:before="1" w:line="240" w:lineRule="auto"/>
              <w:ind w:left="113"/>
              <w:rPr>
                <w:sz w:val="24"/>
              </w:rPr>
            </w:pPr>
            <w:r>
              <w:rPr>
                <w:spacing w:val="-5"/>
                <w:sz w:val="24"/>
              </w:rPr>
              <w:t>65</w:t>
            </w:r>
          </w:p>
        </w:tc>
        <w:tc>
          <w:tcPr>
            <w:tcW w:w="2141" w:type="dxa"/>
          </w:tcPr>
          <w:p w14:paraId="1DEFA673">
            <w:pPr>
              <w:pStyle w:val="9"/>
              <w:spacing w:line="275" w:lineRule="exact"/>
              <w:ind w:left="120" w:right="110"/>
              <w:jc w:val="center"/>
              <w:rPr>
                <w:sz w:val="24"/>
              </w:rPr>
            </w:pPr>
            <w:r>
              <w:rPr>
                <w:spacing w:val="-2"/>
                <w:sz w:val="24"/>
              </w:rPr>
              <w:t>Kurang</w:t>
            </w:r>
          </w:p>
        </w:tc>
        <w:tc>
          <w:tcPr>
            <w:tcW w:w="2069" w:type="dxa"/>
          </w:tcPr>
          <w:p w14:paraId="7BD32C08">
            <w:pPr>
              <w:pStyle w:val="9"/>
              <w:spacing w:before="1" w:line="240" w:lineRule="auto"/>
              <w:ind w:left="122"/>
              <w:jc w:val="center"/>
              <w:rPr>
                <w:sz w:val="24"/>
              </w:rPr>
            </w:pPr>
            <w:r>
              <w:rPr>
                <w:spacing w:val="-5"/>
                <w:sz w:val="24"/>
              </w:rPr>
              <w:t>65%</w:t>
            </w:r>
          </w:p>
        </w:tc>
      </w:tr>
      <w:tr w14:paraId="43930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50" w:type="dxa"/>
          </w:tcPr>
          <w:p w14:paraId="0AC87066">
            <w:pPr>
              <w:pStyle w:val="9"/>
              <w:rPr>
                <w:sz w:val="24"/>
              </w:rPr>
            </w:pPr>
            <w:r>
              <w:rPr>
                <w:spacing w:val="-5"/>
                <w:sz w:val="24"/>
              </w:rPr>
              <w:t>13</w:t>
            </w:r>
          </w:p>
        </w:tc>
        <w:tc>
          <w:tcPr>
            <w:tcW w:w="2160" w:type="dxa"/>
          </w:tcPr>
          <w:p w14:paraId="1B206A54">
            <w:pPr>
              <w:pStyle w:val="9"/>
              <w:ind w:left="113"/>
              <w:rPr>
                <w:sz w:val="24"/>
              </w:rPr>
            </w:pPr>
            <w:r>
              <w:rPr>
                <w:spacing w:val="-5"/>
                <w:sz w:val="24"/>
              </w:rPr>
              <w:t>Responden</w:t>
            </w:r>
            <w:r>
              <w:rPr>
                <w:spacing w:val="-1"/>
                <w:sz w:val="24"/>
              </w:rPr>
              <w:t xml:space="preserve"> </w:t>
            </w:r>
            <w:r>
              <w:rPr>
                <w:spacing w:val="-5"/>
                <w:sz w:val="24"/>
              </w:rPr>
              <w:t>13</w:t>
            </w:r>
          </w:p>
        </w:tc>
        <w:tc>
          <w:tcPr>
            <w:tcW w:w="907" w:type="dxa"/>
          </w:tcPr>
          <w:p w14:paraId="3542E151">
            <w:pPr>
              <w:pStyle w:val="9"/>
              <w:ind w:left="113"/>
              <w:rPr>
                <w:sz w:val="24"/>
              </w:rPr>
            </w:pPr>
            <w:r>
              <w:rPr>
                <w:spacing w:val="-5"/>
                <w:sz w:val="24"/>
              </w:rPr>
              <w:t>70</w:t>
            </w:r>
          </w:p>
        </w:tc>
        <w:tc>
          <w:tcPr>
            <w:tcW w:w="2141" w:type="dxa"/>
          </w:tcPr>
          <w:p w14:paraId="3BF0111C">
            <w:pPr>
              <w:pStyle w:val="9"/>
              <w:spacing w:line="275" w:lineRule="exact"/>
              <w:ind w:left="120" w:right="111"/>
              <w:jc w:val="center"/>
              <w:rPr>
                <w:sz w:val="24"/>
              </w:rPr>
            </w:pPr>
            <w:r>
              <w:rPr>
                <w:spacing w:val="-4"/>
                <w:sz w:val="24"/>
              </w:rPr>
              <w:t>Baik</w:t>
            </w:r>
          </w:p>
        </w:tc>
        <w:tc>
          <w:tcPr>
            <w:tcW w:w="2069" w:type="dxa"/>
          </w:tcPr>
          <w:p w14:paraId="74472B9C">
            <w:pPr>
              <w:pStyle w:val="9"/>
              <w:ind w:left="122"/>
              <w:jc w:val="center"/>
              <w:rPr>
                <w:sz w:val="24"/>
              </w:rPr>
            </w:pPr>
            <w:r>
              <w:rPr>
                <w:spacing w:val="-5"/>
                <w:sz w:val="24"/>
              </w:rPr>
              <w:t>70%</w:t>
            </w:r>
          </w:p>
        </w:tc>
      </w:tr>
    </w:tbl>
    <w:p w14:paraId="752F44AB">
      <w:pPr>
        <w:pStyle w:val="5"/>
        <w:rPr>
          <w:b/>
        </w:rPr>
      </w:pPr>
    </w:p>
    <w:p w14:paraId="01B309E8">
      <w:pPr>
        <w:pStyle w:val="5"/>
        <w:spacing w:before="209"/>
        <w:rPr>
          <w:b/>
        </w:rPr>
      </w:pPr>
    </w:p>
    <w:p w14:paraId="759CC873">
      <w:pPr>
        <w:pStyle w:val="5"/>
        <w:ind w:left="521" w:right="17"/>
        <w:jc w:val="center"/>
      </w:pPr>
      <w:r>
        <w:rPr>
          <w:spacing w:val="-5"/>
        </w:rPr>
        <w:t>46</w:t>
      </w:r>
    </w:p>
    <w:p w14:paraId="539E6523">
      <w:pPr>
        <w:pStyle w:val="5"/>
        <w:spacing w:after="0"/>
        <w:jc w:val="center"/>
        <w:sectPr>
          <w:headerReference r:id="rId5" w:type="default"/>
          <w:type w:val="continuous"/>
          <w:pgSz w:w="11920" w:h="16860"/>
          <w:pgMar w:top="960" w:right="1700" w:bottom="280" w:left="1700" w:header="715" w:footer="0" w:gutter="0"/>
          <w:pgNumType w:start="45"/>
          <w:cols w:space="720" w:num="1"/>
        </w:sectPr>
      </w:pPr>
    </w:p>
    <w:p w14:paraId="5C96BDB9">
      <w:pPr>
        <w:pStyle w:val="5"/>
        <w:rPr>
          <w:sz w:val="20"/>
        </w:rPr>
      </w:pPr>
    </w:p>
    <w:p w14:paraId="6795678D">
      <w:pPr>
        <w:pStyle w:val="5"/>
        <w:rPr>
          <w:sz w:val="20"/>
        </w:rPr>
      </w:pPr>
    </w:p>
    <w:p w14:paraId="76916DC0">
      <w:pPr>
        <w:pStyle w:val="5"/>
        <w:spacing w:before="39"/>
        <w:rPr>
          <w:sz w:val="20"/>
        </w:rPr>
      </w:pPr>
    </w:p>
    <w:tbl>
      <w:tblPr>
        <w:tblStyle w:val="4"/>
        <w:tblW w:w="0" w:type="auto"/>
        <w:tblInd w:w="57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0"/>
        <w:gridCol w:w="2160"/>
        <w:gridCol w:w="907"/>
        <w:gridCol w:w="2141"/>
        <w:gridCol w:w="2069"/>
      </w:tblGrid>
      <w:tr w14:paraId="4487C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0" w:type="dxa"/>
          </w:tcPr>
          <w:p w14:paraId="336E569D">
            <w:pPr>
              <w:pStyle w:val="9"/>
              <w:rPr>
                <w:sz w:val="24"/>
              </w:rPr>
            </w:pPr>
            <w:r>
              <w:rPr>
                <w:spacing w:val="-5"/>
                <w:sz w:val="24"/>
              </w:rPr>
              <w:t>14</w:t>
            </w:r>
          </w:p>
        </w:tc>
        <w:tc>
          <w:tcPr>
            <w:tcW w:w="2160" w:type="dxa"/>
          </w:tcPr>
          <w:p w14:paraId="5FDDC48B">
            <w:pPr>
              <w:pStyle w:val="9"/>
              <w:ind w:left="113"/>
              <w:rPr>
                <w:sz w:val="24"/>
              </w:rPr>
            </w:pPr>
            <w:r>
              <w:rPr>
                <w:sz w:val="24"/>
              </w:rPr>
              <w:t>Respondenn</w:t>
            </w:r>
            <w:r>
              <w:rPr>
                <w:spacing w:val="-2"/>
                <w:sz w:val="24"/>
              </w:rPr>
              <w:t xml:space="preserve"> </w:t>
            </w:r>
            <w:r>
              <w:rPr>
                <w:spacing w:val="-5"/>
                <w:sz w:val="24"/>
              </w:rPr>
              <w:t>14</w:t>
            </w:r>
          </w:p>
        </w:tc>
        <w:tc>
          <w:tcPr>
            <w:tcW w:w="907" w:type="dxa"/>
          </w:tcPr>
          <w:p w14:paraId="42F39023">
            <w:pPr>
              <w:pStyle w:val="9"/>
              <w:ind w:left="113"/>
              <w:rPr>
                <w:sz w:val="24"/>
              </w:rPr>
            </w:pPr>
            <w:r>
              <w:rPr>
                <w:spacing w:val="-5"/>
                <w:sz w:val="24"/>
              </w:rPr>
              <w:t>50</w:t>
            </w:r>
          </w:p>
        </w:tc>
        <w:tc>
          <w:tcPr>
            <w:tcW w:w="2141" w:type="dxa"/>
          </w:tcPr>
          <w:p w14:paraId="0230FA00">
            <w:pPr>
              <w:pStyle w:val="9"/>
              <w:spacing w:line="275" w:lineRule="exact"/>
              <w:ind w:left="0" w:right="699"/>
              <w:jc w:val="right"/>
              <w:rPr>
                <w:sz w:val="24"/>
              </w:rPr>
            </w:pPr>
            <w:r>
              <w:rPr>
                <w:spacing w:val="-2"/>
                <w:sz w:val="24"/>
              </w:rPr>
              <w:t>Kurang</w:t>
            </w:r>
          </w:p>
        </w:tc>
        <w:tc>
          <w:tcPr>
            <w:tcW w:w="2069" w:type="dxa"/>
          </w:tcPr>
          <w:p w14:paraId="4F969759">
            <w:pPr>
              <w:pStyle w:val="9"/>
              <w:ind w:left="0" w:right="746"/>
              <w:jc w:val="right"/>
              <w:rPr>
                <w:sz w:val="24"/>
              </w:rPr>
            </w:pPr>
            <w:r>
              <w:rPr>
                <w:spacing w:val="-5"/>
                <w:sz w:val="24"/>
              </w:rPr>
              <w:t>50%</w:t>
            </w:r>
          </w:p>
        </w:tc>
      </w:tr>
      <w:tr w14:paraId="0630C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0" w:type="dxa"/>
          </w:tcPr>
          <w:p w14:paraId="31EB4F18">
            <w:pPr>
              <w:pStyle w:val="9"/>
              <w:spacing w:line="275" w:lineRule="exact"/>
              <w:rPr>
                <w:sz w:val="24"/>
              </w:rPr>
            </w:pPr>
            <w:r>
              <w:rPr>
                <w:spacing w:val="-5"/>
                <w:sz w:val="24"/>
              </w:rPr>
              <w:t>15</w:t>
            </w:r>
          </w:p>
        </w:tc>
        <w:tc>
          <w:tcPr>
            <w:tcW w:w="2160" w:type="dxa"/>
          </w:tcPr>
          <w:p w14:paraId="749AC19E">
            <w:pPr>
              <w:pStyle w:val="9"/>
              <w:spacing w:line="275" w:lineRule="exact"/>
              <w:ind w:left="113"/>
              <w:rPr>
                <w:sz w:val="24"/>
              </w:rPr>
            </w:pPr>
            <w:r>
              <w:rPr>
                <w:sz w:val="24"/>
              </w:rPr>
              <w:t>Responden</w:t>
            </w:r>
            <w:r>
              <w:rPr>
                <w:spacing w:val="-2"/>
                <w:sz w:val="24"/>
              </w:rPr>
              <w:t xml:space="preserve"> </w:t>
            </w:r>
            <w:r>
              <w:rPr>
                <w:spacing w:val="-5"/>
                <w:sz w:val="24"/>
              </w:rPr>
              <w:t>15</w:t>
            </w:r>
          </w:p>
        </w:tc>
        <w:tc>
          <w:tcPr>
            <w:tcW w:w="907" w:type="dxa"/>
          </w:tcPr>
          <w:p w14:paraId="473C627B">
            <w:pPr>
              <w:pStyle w:val="9"/>
              <w:spacing w:line="275" w:lineRule="exact"/>
              <w:ind w:left="113"/>
              <w:rPr>
                <w:sz w:val="24"/>
              </w:rPr>
            </w:pPr>
            <w:r>
              <w:rPr>
                <w:spacing w:val="-5"/>
                <w:sz w:val="24"/>
              </w:rPr>
              <w:t>50</w:t>
            </w:r>
          </w:p>
        </w:tc>
        <w:tc>
          <w:tcPr>
            <w:tcW w:w="2141" w:type="dxa"/>
          </w:tcPr>
          <w:p w14:paraId="4747E489">
            <w:pPr>
              <w:pStyle w:val="9"/>
              <w:spacing w:line="275" w:lineRule="exact"/>
              <w:ind w:left="0" w:right="699"/>
              <w:jc w:val="right"/>
              <w:rPr>
                <w:sz w:val="24"/>
              </w:rPr>
            </w:pPr>
            <w:r>
              <w:rPr>
                <w:spacing w:val="-2"/>
                <w:sz w:val="24"/>
              </w:rPr>
              <w:t>Kurang</w:t>
            </w:r>
          </w:p>
        </w:tc>
        <w:tc>
          <w:tcPr>
            <w:tcW w:w="2069" w:type="dxa"/>
          </w:tcPr>
          <w:p w14:paraId="6BAFCDA7">
            <w:pPr>
              <w:pStyle w:val="9"/>
              <w:spacing w:line="275" w:lineRule="exact"/>
              <w:ind w:left="0" w:right="746"/>
              <w:jc w:val="right"/>
              <w:rPr>
                <w:sz w:val="24"/>
              </w:rPr>
            </w:pPr>
            <w:r>
              <w:rPr>
                <w:spacing w:val="-5"/>
                <w:sz w:val="24"/>
              </w:rPr>
              <w:t>50%</w:t>
            </w:r>
          </w:p>
        </w:tc>
      </w:tr>
      <w:tr w14:paraId="3FB3D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810" w:type="dxa"/>
            <w:gridSpan w:val="2"/>
          </w:tcPr>
          <w:p w14:paraId="1A1B6968">
            <w:pPr>
              <w:pStyle w:val="9"/>
              <w:ind w:left="0" w:right="37"/>
              <w:jc w:val="center"/>
              <w:rPr>
                <w:b/>
                <w:sz w:val="24"/>
              </w:rPr>
            </w:pPr>
            <w:r>
              <w:rPr>
                <w:b/>
                <w:spacing w:val="-2"/>
                <w:sz w:val="24"/>
              </w:rPr>
              <w:t>Total</w:t>
            </w:r>
          </w:p>
        </w:tc>
        <w:tc>
          <w:tcPr>
            <w:tcW w:w="907" w:type="dxa"/>
          </w:tcPr>
          <w:p w14:paraId="41524112">
            <w:pPr>
              <w:pStyle w:val="9"/>
              <w:ind w:left="113"/>
              <w:rPr>
                <w:b/>
                <w:sz w:val="24"/>
              </w:rPr>
            </w:pPr>
            <w:r>
              <w:rPr>
                <w:b/>
                <w:spacing w:val="-5"/>
                <w:sz w:val="24"/>
              </w:rPr>
              <w:t>953</w:t>
            </w:r>
          </w:p>
        </w:tc>
        <w:tc>
          <w:tcPr>
            <w:tcW w:w="2141" w:type="dxa"/>
          </w:tcPr>
          <w:p w14:paraId="26202FAD">
            <w:pPr>
              <w:pStyle w:val="9"/>
              <w:ind w:left="114"/>
              <w:rPr>
                <w:b/>
                <w:sz w:val="24"/>
              </w:rPr>
            </w:pPr>
            <w:r>
              <w:rPr>
                <w:b/>
                <w:spacing w:val="-10"/>
                <w:sz w:val="24"/>
              </w:rPr>
              <w:t>4</w:t>
            </w:r>
          </w:p>
        </w:tc>
        <w:tc>
          <w:tcPr>
            <w:tcW w:w="2069" w:type="dxa"/>
          </w:tcPr>
          <w:p w14:paraId="0F1D1ABE">
            <w:pPr>
              <w:pStyle w:val="9"/>
              <w:ind w:left="114"/>
              <w:rPr>
                <w:b/>
                <w:sz w:val="24"/>
              </w:rPr>
            </w:pPr>
            <w:r>
              <w:rPr>
                <w:b/>
                <w:spacing w:val="-5"/>
                <w:sz w:val="24"/>
              </w:rPr>
              <w:t>11</w:t>
            </w:r>
          </w:p>
        </w:tc>
      </w:tr>
      <w:tr w14:paraId="6F3EA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810" w:type="dxa"/>
            <w:gridSpan w:val="2"/>
          </w:tcPr>
          <w:p w14:paraId="1C03576B">
            <w:pPr>
              <w:pStyle w:val="9"/>
              <w:ind w:left="832"/>
              <w:rPr>
                <w:b/>
                <w:sz w:val="24"/>
              </w:rPr>
            </w:pPr>
            <w:r>
              <w:rPr>
                <w:b/>
                <w:spacing w:val="-2"/>
                <w:sz w:val="24"/>
              </w:rPr>
              <w:t>Presentase</w:t>
            </w:r>
          </w:p>
        </w:tc>
        <w:tc>
          <w:tcPr>
            <w:tcW w:w="5117" w:type="dxa"/>
            <w:gridSpan w:val="3"/>
          </w:tcPr>
          <w:p w14:paraId="5BFEF53E">
            <w:pPr>
              <w:pStyle w:val="9"/>
              <w:ind w:left="0" w:right="45"/>
              <w:jc w:val="center"/>
              <w:rPr>
                <w:b/>
                <w:sz w:val="24"/>
              </w:rPr>
            </w:pPr>
            <w:r>
              <w:rPr>
                <w:b/>
                <w:spacing w:val="-2"/>
                <w:sz w:val="24"/>
              </w:rPr>
              <w:t>26,67%.</w:t>
            </w:r>
          </w:p>
        </w:tc>
      </w:tr>
    </w:tbl>
    <w:p w14:paraId="7CCD25F5">
      <w:pPr>
        <w:pStyle w:val="5"/>
        <w:spacing w:before="1"/>
      </w:pPr>
    </w:p>
    <w:p w14:paraId="64BFF16D">
      <w:pPr>
        <w:pStyle w:val="5"/>
        <w:spacing w:line="480" w:lineRule="auto"/>
        <w:ind w:left="578" w:right="55" w:firstLine="710"/>
        <w:jc w:val="both"/>
      </w:pPr>
      <w:r>
        <w:drawing>
          <wp:anchor distT="0" distB="0" distL="0" distR="0" simplePos="0" relativeHeight="251662336" behindDoc="1" locked="0" layoutInCell="1" allowOverlap="1">
            <wp:simplePos x="0" y="0"/>
            <wp:positionH relativeFrom="page">
              <wp:posOffset>1457325</wp:posOffset>
            </wp:positionH>
            <wp:positionV relativeFrom="paragraph">
              <wp:posOffset>709295</wp:posOffset>
            </wp:positionV>
            <wp:extent cx="4667250" cy="4591050"/>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t>Berdasarkan</w:t>
      </w:r>
      <w:r>
        <w:rPr>
          <w:spacing w:val="-12"/>
        </w:rPr>
        <w:t xml:space="preserve"> </w:t>
      </w:r>
      <w:r>
        <w:t>Tabel</w:t>
      </w:r>
      <w:r>
        <w:rPr>
          <w:spacing w:val="-5"/>
        </w:rPr>
        <w:t xml:space="preserve"> </w:t>
      </w:r>
      <w:r>
        <w:t>4.1,</w:t>
      </w:r>
      <w:r>
        <w:rPr>
          <w:spacing w:val="-6"/>
        </w:rPr>
        <w:t xml:space="preserve"> </w:t>
      </w:r>
      <w:r>
        <w:t>diketahui</w:t>
      </w:r>
      <w:r>
        <w:rPr>
          <w:spacing w:val="-5"/>
        </w:rPr>
        <w:t xml:space="preserve"> </w:t>
      </w:r>
      <w:r>
        <w:t>bahwa</w:t>
      </w:r>
      <w:r>
        <w:rPr>
          <w:spacing w:val="-7"/>
        </w:rPr>
        <w:t xml:space="preserve"> </w:t>
      </w:r>
      <w:r>
        <w:t>hasil</w:t>
      </w:r>
      <w:r>
        <w:rPr>
          <w:spacing w:val="-5"/>
        </w:rPr>
        <w:t xml:space="preserve"> </w:t>
      </w:r>
      <w:r>
        <w:t>belajar</w:t>
      </w:r>
      <w:r>
        <w:rPr>
          <w:spacing w:val="-6"/>
        </w:rPr>
        <w:t xml:space="preserve"> </w:t>
      </w:r>
      <w:r>
        <w:t>siswa</w:t>
      </w:r>
      <w:r>
        <w:rPr>
          <w:spacing w:val="-7"/>
        </w:rPr>
        <w:t xml:space="preserve"> </w:t>
      </w:r>
      <w:r>
        <w:t>kelas</w:t>
      </w:r>
      <w:r>
        <w:rPr>
          <w:spacing w:val="-6"/>
        </w:rPr>
        <w:t xml:space="preserve"> </w:t>
      </w:r>
      <w:r>
        <w:t>IV</w:t>
      </w:r>
      <w:r>
        <w:rPr>
          <w:spacing w:val="-11"/>
        </w:rPr>
        <w:t xml:space="preserve"> </w:t>
      </w:r>
      <w:r>
        <w:t>SD</w:t>
      </w:r>
      <w:r>
        <w:rPr>
          <w:spacing w:val="-14"/>
        </w:rPr>
        <w:t xml:space="preserve"> </w:t>
      </w:r>
      <w:r>
        <w:t>Al Washliyah</w:t>
      </w:r>
      <w:r>
        <w:rPr>
          <w:spacing w:val="-15"/>
        </w:rPr>
        <w:t xml:space="preserve"> </w:t>
      </w:r>
      <w:r>
        <w:t>01</w:t>
      </w:r>
      <w:r>
        <w:rPr>
          <w:spacing w:val="-15"/>
        </w:rPr>
        <w:t xml:space="preserve"> </w:t>
      </w:r>
      <w:r>
        <w:t>Medan</w:t>
      </w:r>
      <w:r>
        <w:rPr>
          <w:spacing w:val="-15"/>
        </w:rPr>
        <w:t xml:space="preserve"> </w:t>
      </w:r>
      <w:r>
        <w:t>pada</w:t>
      </w:r>
      <w:r>
        <w:rPr>
          <w:spacing w:val="-15"/>
        </w:rPr>
        <w:t xml:space="preserve"> </w:t>
      </w:r>
      <w:r>
        <w:t>observasi</w:t>
      </w:r>
      <w:r>
        <w:rPr>
          <w:spacing w:val="-15"/>
        </w:rPr>
        <w:t xml:space="preserve"> </w:t>
      </w:r>
      <w:r>
        <w:t>awal</w:t>
      </w:r>
      <w:r>
        <w:rPr>
          <w:spacing w:val="-15"/>
        </w:rPr>
        <w:t xml:space="preserve"> </w:t>
      </w:r>
      <w:r>
        <w:t>menunjukkan</w:t>
      </w:r>
      <w:r>
        <w:rPr>
          <w:spacing w:val="-15"/>
        </w:rPr>
        <w:t xml:space="preserve"> </w:t>
      </w:r>
      <w:r>
        <w:t>tingkat</w:t>
      </w:r>
      <w:r>
        <w:rPr>
          <w:spacing w:val="-15"/>
        </w:rPr>
        <w:t xml:space="preserve"> </w:t>
      </w:r>
      <w:r>
        <w:t>ketuntasan</w:t>
      </w:r>
      <w:r>
        <w:rPr>
          <w:spacing w:val="-15"/>
        </w:rPr>
        <w:t xml:space="preserve"> </w:t>
      </w:r>
      <w:r>
        <w:t>sebesar 26,67%. Dari 15 siswa</w:t>
      </w:r>
      <w:r>
        <w:rPr>
          <w:spacing w:val="-1"/>
        </w:rPr>
        <w:t xml:space="preserve"> </w:t>
      </w:r>
      <w:r>
        <w:t>yang menjadi sampel dalam siklus</w:t>
      </w:r>
      <w:r>
        <w:rPr>
          <w:spacing w:val="-2"/>
        </w:rPr>
        <w:t xml:space="preserve"> </w:t>
      </w:r>
      <w:r>
        <w:t>ini, hanya</w:t>
      </w:r>
      <w:r>
        <w:rPr>
          <w:spacing w:val="-4"/>
        </w:rPr>
        <w:t xml:space="preserve"> </w:t>
      </w:r>
      <w:r>
        <w:t>4 siswa</w:t>
      </w:r>
      <w:r>
        <w:rPr>
          <w:spacing w:val="-4"/>
        </w:rPr>
        <w:t xml:space="preserve"> </w:t>
      </w:r>
      <w:r>
        <w:t>yang mencapai</w:t>
      </w:r>
      <w:r>
        <w:rPr>
          <w:spacing w:val="-10"/>
        </w:rPr>
        <w:t xml:space="preserve"> </w:t>
      </w:r>
      <w:r>
        <w:t>Kriteria</w:t>
      </w:r>
      <w:r>
        <w:rPr>
          <w:spacing w:val="-11"/>
        </w:rPr>
        <w:t xml:space="preserve"> </w:t>
      </w:r>
      <w:r>
        <w:t>Ketuntasan</w:t>
      </w:r>
      <w:r>
        <w:rPr>
          <w:spacing w:val="-11"/>
        </w:rPr>
        <w:t xml:space="preserve"> </w:t>
      </w:r>
      <w:r>
        <w:t>Minimal</w:t>
      </w:r>
      <w:r>
        <w:rPr>
          <w:spacing w:val="-10"/>
        </w:rPr>
        <w:t xml:space="preserve"> </w:t>
      </w:r>
      <w:r>
        <w:t>(KKM),</w:t>
      </w:r>
      <w:r>
        <w:rPr>
          <w:spacing w:val="-11"/>
        </w:rPr>
        <w:t xml:space="preserve"> </w:t>
      </w:r>
      <w:r>
        <w:t>sementara</w:t>
      </w:r>
      <w:r>
        <w:rPr>
          <w:spacing w:val="-14"/>
        </w:rPr>
        <w:t xml:space="preserve"> </w:t>
      </w:r>
      <w:r>
        <w:t>11</w:t>
      </w:r>
      <w:r>
        <w:rPr>
          <w:spacing w:val="-11"/>
        </w:rPr>
        <w:t xml:space="preserve"> </w:t>
      </w:r>
      <w:r>
        <w:t>siswa</w:t>
      </w:r>
      <w:r>
        <w:rPr>
          <w:spacing w:val="-12"/>
        </w:rPr>
        <w:t xml:space="preserve"> </w:t>
      </w:r>
      <w:r>
        <w:t>lainnya</w:t>
      </w:r>
      <w:r>
        <w:rPr>
          <w:spacing w:val="-9"/>
        </w:rPr>
        <w:t xml:space="preserve"> </w:t>
      </w:r>
      <w:r>
        <w:t>belum mencapai ketuntasan belajar. Persentase ini mencerminkan bahwa sebelum diterapkannya</w:t>
      </w:r>
      <w:r>
        <w:rPr>
          <w:spacing w:val="-14"/>
        </w:rPr>
        <w:t xml:space="preserve"> </w:t>
      </w:r>
      <w:r>
        <w:t>media</w:t>
      </w:r>
      <w:r>
        <w:rPr>
          <w:spacing w:val="-15"/>
        </w:rPr>
        <w:t xml:space="preserve"> </w:t>
      </w:r>
      <w:r>
        <w:t>Canva</w:t>
      </w:r>
      <w:r>
        <w:rPr>
          <w:spacing w:val="-15"/>
        </w:rPr>
        <w:t xml:space="preserve"> </w:t>
      </w:r>
      <w:r>
        <w:t>dalam</w:t>
      </w:r>
      <w:r>
        <w:rPr>
          <w:spacing w:val="-14"/>
        </w:rPr>
        <w:t xml:space="preserve"> </w:t>
      </w:r>
      <w:r>
        <w:t>proses</w:t>
      </w:r>
      <w:r>
        <w:rPr>
          <w:spacing w:val="-14"/>
        </w:rPr>
        <w:t xml:space="preserve"> </w:t>
      </w:r>
      <w:r>
        <w:t>pembelajaran,</w:t>
      </w:r>
      <w:r>
        <w:rPr>
          <w:spacing w:val="-11"/>
        </w:rPr>
        <w:t xml:space="preserve"> </w:t>
      </w:r>
      <w:r>
        <w:t>tingkat</w:t>
      </w:r>
      <w:r>
        <w:rPr>
          <w:spacing w:val="-13"/>
        </w:rPr>
        <w:t xml:space="preserve"> </w:t>
      </w:r>
      <w:r>
        <w:t>pemahaman</w:t>
      </w:r>
      <w:r>
        <w:rPr>
          <w:spacing w:val="-14"/>
        </w:rPr>
        <w:t xml:space="preserve"> </w:t>
      </w:r>
      <w:r>
        <w:t>siswa terhadap materi "Keunikan Daerah Tempat Tinggalku" masih tergolong rendah.</w:t>
      </w:r>
    </w:p>
    <w:p w14:paraId="43A7587C">
      <w:pPr>
        <w:pStyle w:val="5"/>
        <w:spacing w:before="1" w:line="480" w:lineRule="auto"/>
        <w:ind w:left="578" w:right="58" w:firstLine="338"/>
        <w:jc w:val="both"/>
      </w:pPr>
      <w:r>
        <w:t>Tingkat</w:t>
      </w:r>
      <w:r>
        <w:rPr>
          <w:spacing w:val="-5"/>
        </w:rPr>
        <w:t xml:space="preserve"> </w:t>
      </w:r>
      <w:r>
        <w:t>ketuntasan</w:t>
      </w:r>
      <w:r>
        <w:rPr>
          <w:spacing w:val="-3"/>
        </w:rPr>
        <w:t xml:space="preserve"> </w:t>
      </w:r>
      <w:r>
        <w:t>belajar</w:t>
      </w:r>
      <w:r>
        <w:rPr>
          <w:spacing w:val="-6"/>
        </w:rPr>
        <w:t xml:space="preserve"> </w:t>
      </w:r>
      <w:r>
        <w:t>yang</w:t>
      </w:r>
      <w:r>
        <w:rPr>
          <w:spacing w:val="-3"/>
        </w:rPr>
        <w:t xml:space="preserve"> </w:t>
      </w:r>
      <w:r>
        <w:t>hanya</w:t>
      </w:r>
      <w:r>
        <w:rPr>
          <w:spacing w:val="-5"/>
        </w:rPr>
        <w:t xml:space="preserve"> </w:t>
      </w:r>
      <w:r>
        <w:t>mencapai</w:t>
      </w:r>
      <w:r>
        <w:rPr>
          <w:spacing w:val="-3"/>
        </w:rPr>
        <w:t xml:space="preserve"> </w:t>
      </w:r>
      <w:r>
        <w:t>26,67%</w:t>
      </w:r>
      <w:r>
        <w:rPr>
          <w:spacing w:val="-6"/>
        </w:rPr>
        <w:t xml:space="preserve"> </w:t>
      </w:r>
      <w:r>
        <w:t>menunjukkan</w:t>
      </w:r>
      <w:r>
        <w:rPr>
          <w:spacing w:val="-4"/>
        </w:rPr>
        <w:t xml:space="preserve"> </w:t>
      </w:r>
      <w:r>
        <w:t>bahwa sebagian besar siswa masih mengalami kesulitan dalam memahami konsep keunikan daerah tempat tinggal mereka. Hal ini dapat disebabkan oleh beberapa faktor, seperti metode pembelajaran konvensional yang digunakan guru sebelumnya, kurangnya visualisasi materi yang konkret, serta rendahnya keterlibatan aktif siswa dalam proses pembelajaran.</w:t>
      </w:r>
    </w:p>
    <w:p w14:paraId="6C5FC62C">
      <w:pPr>
        <w:pStyle w:val="2"/>
        <w:numPr>
          <w:ilvl w:val="2"/>
          <w:numId w:val="1"/>
        </w:numPr>
        <w:tabs>
          <w:tab w:val="left" w:pos="1108"/>
        </w:tabs>
        <w:spacing w:before="1" w:after="0" w:line="240" w:lineRule="auto"/>
        <w:ind w:left="1108" w:right="0" w:hanging="540"/>
        <w:jc w:val="both"/>
      </w:pPr>
      <w:r>
        <w:t>Pelaksanaan</w:t>
      </w:r>
      <w:r>
        <w:rPr>
          <w:spacing w:val="-10"/>
        </w:rPr>
        <w:t xml:space="preserve"> </w:t>
      </w:r>
      <w:r>
        <w:t>Siklus</w:t>
      </w:r>
      <w:r>
        <w:rPr>
          <w:spacing w:val="-11"/>
        </w:rPr>
        <w:t xml:space="preserve"> </w:t>
      </w:r>
      <w:r>
        <w:rPr>
          <w:spacing w:val="-10"/>
        </w:rPr>
        <w:t>I</w:t>
      </w:r>
    </w:p>
    <w:p w14:paraId="475BAE3D">
      <w:pPr>
        <w:pStyle w:val="5"/>
        <w:spacing w:before="139" w:line="480" w:lineRule="auto"/>
        <w:ind w:left="568" w:right="55" w:firstLine="720"/>
        <w:jc w:val="both"/>
      </w:pPr>
      <w:r>
        <w:t>Hasil awal yang didapatkan menunjukkan penyebab rendahnya hasil belajar</w:t>
      </w:r>
      <w:r>
        <w:rPr>
          <w:spacing w:val="-14"/>
        </w:rPr>
        <w:t xml:space="preserve"> </w:t>
      </w:r>
      <w:r>
        <w:t>siswa</w:t>
      </w:r>
      <w:r>
        <w:rPr>
          <w:spacing w:val="-14"/>
        </w:rPr>
        <w:t xml:space="preserve"> </w:t>
      </w:r>
      <w:r>
        <w:t>kelas</w:t>
      </w:r>
      <w:r>
        <w:rPr>
          <w:spacing w:val="-13"/>
        </w:rPr>
        <w:t xml:space="preserve"> </w:t>
      </w:r>
      <w:r>
        <w:t>IV</w:t>
      </w:r>
      <w:r>
        <w:rPr>
          <w:spacing w:val="-14"/>
        </w:rPr>
        <w:t xml:space="preserve"> </w:t>
      </w:r>
      <w:r>
        <w:t>SD</w:t>
      </w:r>
      <w:r>
        <w:rPr>
          <w:spacing w:val="-14"/>
        </w:rPr>
        <w:t xml:space="preserve"> </w:t>
      </w:r>
      <w:r>
        <w:t>Al</w:t>
      </w:r>
      <w:r>
        <w:rPr>
          <w:spacing w:val="-13"/>
        </w:rPr>
        <w:t xml:space="preserve"> </w:t>
      </w:r>
      <w:r>
        <w:t>Washliyah</w:t>
      </w:r>
      <w:r>
        <w:rPr>
          <w:spacing w:val="-13"/>
        </w:rPr>
        <w:t xml:space="preserve"> </w:t>
      </w:r>
      <w:r>
        <w:t>01</w:t>
      </w:r>
      <w:r>
        <w:rPr>
          <w:spacing w:val="-15"/>
        </w:rPr>
        <w:t xml:space="preserve"> </w:t>
      </w:r>
      <w:r>
        <w:t>Medan.</w:t>
      </w:r>
      <w:r>
        <w:rPr>
          <w:spacing w:val="-11"/>
        </w:rPr>
        <w:t xml:space="preserve"> </w:t>
      </w:r>
      <w:r>
        <w:t>Peneliti</w:t>
      </w:r>
      <w:r>
        <w:rPr>
          <w:spacing w:val="-11"/>
        </w:rPr>
        <w:t xml:space="preserve"> </w:t>
      </w:r>
      <w:r>
        <w:t>melanjutkan</w:t>
      </w:r>
      <w:r>
        <w:rPr>
          <w:spacing w:val="-11"/>
        </w:rPr>
        <w:t xml:space="preserve"> </w:t>
      </w:r>
      <w:r>
        <w:t>penelitian dengan melaksanakan tindakan pada Siklus I</w:t>
      </w:r>
      <w:r>
        <w:rPr>
          <w:b/>
        </w:rPr>
        <w:t xml:space="preserve">. </w:t>
      </w:r>
      <w:r>
        <w:t>Tindakan ini dilakukan sebagai upaya untuk meningkatkan hasil belajar siswa melalui penerapan media Canva dalam</w:t>
      </w:r>
      <w:r>
        <w:rPr>
          <w:spacing w:val="-13"/>
        </w:rPr>
        <w:t xml:space="preserve"> </w:t>
      </w:r>
      <w:r>
        <w:t>pembelajaran</w:t>
      </w:r>
      <w:r>
        <w:rPr>
          <w:spacing w:val="-12"/>
        </w:rPr>
        <w:t xml:space="preserve"> </w:t>
      </w:r>
      <w:r>
        <w:t>materi</w:t>
      </w:r>
      <w:r>
        <w:rPr>
          <w:spacing w:val="-11"/>
        </w:rPr>
        <w:t xml:space="preserve"> </w:t>
      </w:r>
      <w:r>
        <w:rPr>
          <w:i/>
        </w:rPr>
        <w:t>Keunikan</w:t>
      </w:r>
      <w:r>
        <w:rPr>
          <w:i/>
          <w:spacing w:val="-10"/>
        </w:rPr>
        <w:t xml:space="preserve"> </w:t>
      </w:r>
      <w:r>
        <w:rPr>
          <w:i/>
        </w:rPr>
        <w:t>Daerah</w:t>
      </w:r>
      <w:r>
        <w:rPr>
          <w:i/>
          <w:spacing w:val="-11"/>
        </w:rPr>
        <w:t xml:space="preserve"> </w:t>
      </w:r>
      <w:r>
        <w:rPr>
          <w:i/>
        </w:rPr>
        <w:t>Tempat</w:t>
      </w:r>
      <w:r>
        <w:rPr>
          <w:i/>
          <w:spacing w:val="-11"/>
        </w:rPr>
        <w:t xml:space="preserve"> </w:t>
      </w:r>
      <w:r>
        <w:rPr>
          <w:i/>
        </w:rPr>
        <w:t>Tinggalku</w:t>
      </w:r>
      <w:r>
        <w:rPr>
          <w:i/>
          <w:spacing w:val="-7"/>
        </w:rPr>
        <w:t xml:space="preserve"> </w:t>
      </w:r>
      <w:r>
        <w:t>di</w:t>
      </w:r>
      <w:r>
        <w:rPr>
          <w:spacing w:val="-10"/>
        </w:rPr>
        <w:t xml:space="preserve"> </w:t>
      </w:r>
      <w:r>
        <w:t>kelas</w:t>
      </w:r>
      <w:r>
        <w:rPr>
          <w:spacing w:val="-11"/>
        </w:rPr>
        <w:t xml:space="preserve"> </w:t>
      </w:r>
      <w:r>
        <w:t>IV</w:t>
      </w:r>
      <w:r>
        <w:rPr>
          <w:spacing w:val="-14"/>
        </w:rPr>
        <w:t xml:space="preserve"> </w:t>
      </w:r>
      <w:r>
        <w:t>SD</w:t>
      </w:r>
      <w:r>
        <w:rPr>
          <w:spacing w:val="-14"/>
        </w:rPr>
        <w:t xml:space="preserve"> </w:t>
      </w:r>
      <w:r>
        <w:t>Al Washliyah 01 Medan, sebagai berikut:</w:t>
      </w:r>
    </w:p>
    <w:p w14:paraId="6BEF1B17">
      <w:pPr>
        <w:pStyle w:val="5"/>
        <w:spacing w:after="0" w:line="480" w:lineRule="auto"/>
        <w:jc w:val="both"/>
        <w:sectPr>
          <w:pgSz w:w="11920" w:h="16860"/>
          <w:pgMar w:top="960" w:right="1700" w:bottom="280" w:left="1700" w:header="715" w:footer="0" w:gutter="0"/>
          <w:cols w:space="720" w:num="1"/>
        </w:sectPr>
      </w:pPr>
    </w:p>
    <w:p w14:paraId="2431E8E5">
      <w:pPr>
        <w:pStyle w:val="5"/>
      </w:pPr>
    </w:p>
    <w:p w14:paraId="69AB7625">
      <w:pPr>
        <w:pStyle w:val="5"/>
        <w:spacing w:before="163"/>
      </w:pPr>
    </w:p>
    <w:p w14:paraId="3B5EBFCF">
      <w:pPr>
        <w:pStyle w:val="8"/>
        <w:numPr>
          <w:ilvl w:val="0"/>
          <w:numId w:val="2"/>
        </w:numPr>
        <w:tabs>
          <w:tab w:val="left" w:pos="928"/>
        </w:tabs>
        <w:spacing w:before="0" w:after="0" w:line="240" w:lineRule="auto"/>
        <w:ind w:left="928" w:right="0" w:hanging="360"/>
        <w:jc w:val="left"/>
        <w:rPr>
          <w:sz w:val="24"/>
        </w:rPr>
      </w:pPr>
      <w:r>
        <w:rPr>
          <w:spacing w:val="-2"/>
          <w:sz w:val="24"/>
        </w:rPr>
        <w:t>Perencanaan</w:t>
      </w:r>
    </w:p>
    <w:p w14:paraId="21201389">
      <w:pPr>
        <w:pStyle w:val="5"/>
      </w:pPr>
    </w:p>
    <w:p w14:paraId="7CB606CF">
      <w:pPr>
        <w:pStyle w:val="5"/>
        <w:spacing w:line="480" w:lineRule="auto"/>
        <w:ind w:left="928" w:right="57" w:firstLine="360"/>
        <w:jc w:val="both"/>
      </w:pPr>
      <w:r>
        <w:drawing>
          <wp:anchor distT="0" distB="0" distL="0" distR="0" simplePos="0" relativeHeight="251662336" behindDoc="1" locked="0" layoutInCell="1" allowOverlap="1">
            <wp:simplePos x="0" y="0"/>
            <wp:positionH relativeFrom="page">
              <wp:posOffset>1457325</wp:posOffset>
            </wp:positionH>
            <wp:positionV relativeFrom="paragraph">
              <wp:posOffset>1617345</wp:posOffset>
            </wp:positionV>
            <wp:extent cx="4667250" cy="4591050"/>
            <wp:effectExtent l="0" t="0" r="0" b="0"/>
            <wp:wrapNone/>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t>Pada tahap ini, peneliti melakukan perencanaan waktu pelaksanaan pembelajaran untuk memastikan kegiatan pembelajaran dapat berjalan sesuai dengan</w:t>
      </w:r>
      <w:r>
        <w:rPr>
          <w:spacing w:val="-15"/>
        </w:rPr>
        <w:t xml:space="preserve"> </w:t>
      </w:r>
      <w:r>
        <w:t>jadwal</w:t>
      </w:r>
      <w:r>
        <w:rPr>
          <w:spacing w:val="-15"/>
        </w:rPr>
        <w:t xml:space="preserve"> </w:t>
      </w:r>
      <w:r>
        <w:t>yang</w:t>
      </w:r>
      <w:r>
        <w:rPr>
          <w:spacing w:val="-15"/>
        </w:rPr>
        <w:t xml:space="preserve"> </w:t>
      </w:r>
      <w:r>
        <w:t>telah</w:t>
      </w:r>
      <w:r>
        <w:rPr>
          <w:spacing w:val="-15"/>
        </w:rPr>
        <w:t xml:space="preserve"> </w:t>
      </w:r>
      <w:r>
        <w:t>ditentukan.</w:t>
      </w:r>
      <w:r>
        <w:rPr>
          <w:spacing w:val="-15"/>
        </w:rPr>
        <w:t xml:space="preserve"> </w:t>
      </w:r>
      <w:r>
        <w:t>Peneliti</w:t>
      </w:r>
      <w:r>
        <w:rPr>
          <w:spacing w:val="-15"/>
        </w:rPr>
        <w:t xml:space="preserve"> </w:t>
      </w:r>
      <w:r>
        <w:t>menentukan</w:t>
      </w:r>
      <w:r>
        <w:rPr>
          <w:spacing w:val="-15"/>
        </w:rPr>
        <w:t xml:space="preserve"> </w:t>
      </w:r>
      <w:r>
        <w:t>model</w:t>
      </w:r>
      <w:r>
        <w:rPr>
          <w:spacing w:val="-15"/>
        </w:rPr>
        <w:t xml:space="preserve"> </w:t>
      </w:r>
      <w:r>
        <w:t>pembelajaran yang akan diterapkan untuk memecahkan permasalahan pembelajaran yang terjadi</w:t>
      </w:r>
      <w:r>
        <w:rPr>
          <w:spacing w:val="-14"/>
        </w:rPr>
        <w:t xml:space="preserve"> </w:t>
      </w:r>
      <w:r>
        <w:t>sebelumnya,</w:t>
      </w:r>
      <w:r>
        <w:rPr>
          <w:spacing w:val="-13"/>
        </w:rPr>
        <w:t xml:space="preserve"> </w:t>
      </w:r>
      <w:r>
        <w:t>serta</w:t>
      </w:r>
      <w:r>
        <w:rPr>
          <w:spacing w:val="-13"/>
        </w:rPr>
        <w:t xml:space="preserve"> </w:t>
      </w:r>
      <w:r>
        <w:t>menyusun</w:t>
      </w:r>
      <w:r>
        <w:rPr>
          <w:spacing w:val="-14"/>
        </w:rPr>
        <w:t xml:space="preserve"> </w:t>
      </w:r>
      <w:r>
        <w:t>Rencana</w:t>
      </w:r>
      <w:r>
        <w:rPr>
          <w:spacing w:val="-15"/>
        </w:rPr>
        <w:t xml:space="preserve"> </w:t>
      </w:r>
      <w:r>
        <w:t>Pelaksanaan</w:t>
      </w:r>
      <w:r>
        <w:rPr>
          <w:spacing w:val="-13"/>
        </w:rPr>
        <w:t xml:space="preserve"> </w:t>
      </w:r>
      <w:r>
        <w:t>Pembelajaran</w:t>
      </w:r>
      <w:r>
        <w:rPr>
          <w:spacing w:val="-13"/>
        </w:rPr>
        <w:t xml:space="preserve"> </w:t>
      </w:r>
      <w:r>
        <w:t>(RPP) yang sesuai dengan Standar Kompetensi (SK) dan Kompetensi Dasar (KD) pada mata pelajaran kelas IV.</w:t>
      </w:r>
    </w:p>
    <w:p w14:paraId="08E9F2CE">
      <w:pPr>
        <w:pStyle w:val="5"/>
        <w:spacing w:before="1" w:line="480" w:lineRule="auto"/>
        <w:ind w:left="928" w:right="57" w:firstLine="360"/>
        <w:jc w:val="both"/>
      </w:pPr>
      <w:r>
        <w:t>Peneliti juga membuat media pembelajaran berupa video animasi menggunakan aplikasi Canva untuk mendukung pemahaman peserta didik terhadap materi yang disampaikan. Video animasi tersebut dirancang agar dapat ditampilkan melalui infocus di dalam kelas, sehingga dapat dengan mudah</w:t>
      </w:r>
      <w:r>
        <w:rPr>
          <w:spacing w:val="-15"/>
        </w:rPr>
        <w:t xml:space="preserve"> </w:t>
      </w:r>
      <w:r>
        <w:t>dilihat</w:t>
      </w:r>
      <w:r>
        <w:rPr>
          <w:spacing w:val="-15"/>
        </w:rPr>
        <w:t xml:space="preserve"> </w:t>
      </w:r>
      <w:r>
        <w:t>dan</w:t>
      </w:r>
      <w:r>
        <w:rPr>
          <w:spacing w:val="-15"/>
        </w:rPr>
        <w:t xml:space="preserve"> </w:t>
      </w:r>
      <w:r>
        <w:t>diikuti</w:t>
      </w:r>
      <w:r>
        <w:rPr>
          <w:spacing w:val="-15"/>
        </w:rPr>
        <w:t xml:space="preserve"> </w:t>
      </w:r>
      <w:r>
        <w:t>oleh</w:t>
      </w:r>
      <w:r>
        <w:rPr>
          <w:spacing w:val="-15"/>
        </w:rPr>
        <w:t xml:space="preserve"> </w:t>
      </w:r>
      <w:r>
        <w:t>peserta</w:t>
      </w:r>
      <w:r>
        <w:rPr>
          <w:spacing w:val="-15"/>
        </w:rPr>
        <w:t xml:space="preserve"> </w:t>
      </w:r>
      <w:r>
        <w:t>didik.</w:t>
      </w:r>
      <w:r>
        <w:rPr>
          <w:spacing w:val="-15"/>
        </w:rPr>
        <w:t xml:space="preserve"> </w:t>
      </w:r>
      <w:r>
        <w:t>Peneliti</w:t>
      </w:r>
      <w:r>
        <w:rPr>
          <w:spacing w:val="-15"/>
        </w:rPr>
        <w:t xml:space="preserve"> </w:t>
      </w:r>
      <w:r>
        <w:t>mempersiapkan</w:t>
      </w:r>
      <w:r>
        <w:rPr>
          <w:spacing w:val="-15"/>
        </w:rPr>
        <w:t xml:space="preserve"> </w:t>
      </w:r>
      <w:r>
        <w:t>instrumen lembar observasi bagi pendidik dan peserta didik untuk memantau aktivitas selama proses pembelajaran berlangsung. Penelitin juga menyusun lembar kerja peserta didik yang digunakan untuk mengukur tingkat pemahaman dan kemampuan siswa setelah menerima materi pembelajaran.</w:t>
      </w:r>
    </w:p>
    <w:p w14:paraId="4BD3686A">
      <w:pPr>
        <w:pStyle w:val="8"/>
        <w:numPr>
          <w:ilvl w:val="0"/>
          <w:numId w:val="2"/>
        </w:numPr>
        <w:tabs>
          <w:tab w:val="left" w:pos="928"/>
        </w:tabs>
        <w:spacing w:before="0" w:after="0" w:line="274" w:lineRule="exact"/>
        <w:ind w:left="928" w:right="0" w:hanging="360"/>
        <w:jc w:val="left"/>
        <w:rPr>
          <w:sz w:val="24"/>
        </w:rPr>
      </w:pPr>
      <w:r>
        <w:rPr>
          <w:spacing w:val="-2"/>
          <w:sz w:val="24"/>
        </w:rPr>
        <w:t>Pelaksanaan</w:t>
      </w:r>
    </w:p>
    <w:p w14:paraId="5FEFAB8A">
      <w:pPr>
        <w:pStyle w:val="5"/>
        <w:spacing w:before="3"/>
      </w:pPr>
    </w:p>
    <w:p w14:paraId="612A32B0">
      <w:pPr>
        <w:pStyle w:val="5"/>
        <w:spacing w:line="480" w:lineRule="auto"/>
        <w:ind w:left="928" w:right="59" w:firstLine="360"/>
        <w:jc w:val="both"/>
      </w:pPr>
      <w:r>
        <w:t>Tindak pada pelaksanaan siklus I dilaksanakan dalam 2 pertemuan, yaitu pada</w:t>
      </w:r>
      <w:r>
        <w:rPr>
          <w:spacing w:val="-8"/>
        </w:rPr>
        <w:t xml:space="preserve"> </w:t>
      </w:r>
      <w:r>
        <w:t>tanggal</w:t>
      </w:r>
      <w:r>
        <w:rPr>
          <w:spacing w:val="-3"/>
        </w:rPr>
        <w:t xml:space="preserve"> </w:t>
      </w:r>
      <w:r>
        <w:t>14</w:t>
      </w:r>
      <w:r>
        <w:rPr>
          <w:spacing w:val="-5"/>
        </w:rPr>
        <w:t xml:space="preserve"> </w:t>
      </w:r>
      <w:r>
        <w:t>Mei</w:t>
      </w:r>
      <w:r>
        <w:rPr>
          <w:spacing w:val="-4"/>
        </w:rPr>
        <w:t xml:space="preserve"> </w:t>
      </w:r>
      <w:r>
        <w:t>dan</w:t>
      </w:r>
      <w:r>
        <w:rPr>
          <w:spacing w:val="-5"/>
        </w:rPr>
        <w:t xml:space="preserve"> </w:t>
      </w:r>
      <w:r>
        <w:t>15</w:t>
      </w:r>
      <w:r>
        <w:rPr>
          <w:spacing w:val="-7"/>
        </w:rPr>
        <w:t xml:space="preserve"> </w:t>
      </w:r>
      <w:r>
        <w:t>Mei</w:t>
      </w:r>
      <w:r>
        <w:rPr>
          <w:spacing w:val="-4"/>
        </w:rPr>
        <w:t xml:space="preserve"> </w:t>
      </w:r>
      <w:r>
        <w:t>2025.</w:t>
      </w:r>
      <w:r>
        <w:rPr>
          <w:spacing w:val="-7"/>
        </w:rPr>
        <w:t xml:space="preserve"> </w:t>
      </w:r>
      <w:r>
        <w:t>Proses</w:t>
      </w:r>
      <w:r>
        <w:rPr>
          <w:spacing w:val="-7"/>
        </w:rPr>
        <w:t xml:space="preserve"> </w:t>
      </w:r>
      <w:r>
        <w:t>pelaksanaan</w:t>
      </w:r>
      <w:r>
        <w:rPr>
          <w:spacing w:val="-4"/>
        </w:rPr>
        <w:t xml:space="preserve"> </w:t>
      </w:r>
      <w:r>
        <w:t>siklus</w:t>
      </w:r>
      <w:r>
        <w:rPr>
          <w:spacing w:val="-5"/>
        </w:rPr>
        <w:t xml:space="preserve"> </w:t>
      </w:r>
      <w:r>
        <w:t>I</w:t>
      </w:r>
      <w:r>
        <w:rPr>
          <w:spacing w:val="-8"/>
        </w:rPr>
        <w:t xml:space="preserve"> </w:t>
      </w:r>
      <w:r>
        <w:t>diikuti</w:t>
      </w:r>
      <w:r>
        <w:rPr>
          <w:spacing w:val="-6"/>
        </w:rPr>
        <w:t xml:space="preserve"> </w:t>
      </w:r>
      <w:r>
        <w:t>oleh seluruh siswa kelas IV. Langkah-langkah pelaksanaan tindakan ini terdiri dari tiga tahap yaitu kegiatan awal, kegiatan inti dan kegiatan akhir, adapun langkah-langkahnya adalah sebagai berikut:</w:t>
      </w:r>
    </w:p>
    <w:p w14:paraId="7C13CAB7">
      <w:pPr>
        <w:pStyle w:val="5"/>
        <w:spacing w:after="0" w:line="480" w:lineRule="auto"/>
        <w:jc w:val="both"/>
        <w:sectPr>
          <w:pgSz w:w="11920" w:h="16860"/>
          <w:pgMar w:top="980" w:right="1700" w:bottom="280" w:left="1700" w:header="715" w:footer="0" w:gutter="0"/>
          <w:cols w:space="720" w:num="1"/>
        </w:sectPr>
      </w:pPr>
    </w:p>
    <w:p w14:paraId="7BF71A61">
      <w:pPr>
        <w:pStyle w:val="5"/>
      </w:pPr>
    </w:p>
    <w:p w14:paraId="56CA0590">
      <w:pPr>
        <w:pStyle w:val="5"/>
        <w:spacing w:before="174"/>
      </w:pPr>
    </w:p>
    <w:p w14:paraId="224A898F">
      <w:pPr>
        <w:pStyle w:val="8"/>
        <w:numPr>
          <w:ilvl w:val="1"/>
          <w:numId w:val="2"/>
        </w:numPr>
        <w:tabs>
          <w:tab w:val="left" w:pos="925"/>
        </w:tabs>
        <w:spacing w:before="0" w:after="0" w:line="240" w:lineRule="auto"/>
        <w:ind w:left="925" w:right="0" w:hanging="357"/>
        <w:jc w:val="left"/>
        <w:rPr>
          <w:sz w:val="24"/>
        </w:rPr>
      </w:pPr>
      <w:r>
        <w:rPr>
          <w:sz w:val="24"/>
        </w:rPr>
        <w:t>Pertemuan</w:t>
      </w:r>
      <w:r>
        <w:rPr>
          <w:spacing w:val="-9"/>
          <w:sz w:val="24"/>
        </w:rPr>
        <w:t xml:space="preserve"> </w:t>
      </w:r>
      <w:r>
        <w:rPr>
          <w:sz w:val="24"/>
        </w:rPr>
        <w:t>Pertama</w:t>
      </w:r>
      <w:r>
        <w:rPr>
          <w:spacing w:val="-2"/>
          <w:sz w:val="24"/>
        </w:rPr>
        <w:t xml:space="preserve"> </w:t>
      </w:r>
      <w:r>
        <w:rPr>
          <w:sz w:val="24"/>
        </w:rPr>
        <w:t>(14</w:t>
      </w:r>
      <w:r>
        <w:rPr>
          <w:spacing w:val="1"/>
          <w:sz w:val="24"/>
        </w:rPr>
        <w:t xml:space="preserve"> </w:t>
      </w:r>
      <w:r>
        <w:rPr>
          <w:sz w:val="24"/>
        </w:rPr>
        <w:t>Mei</w:t>
      </w:r>
      <w:r>
        <w:rPr>
          <w:spacing w:val="-1"/>
          <w:sz w:val="24"/>
        </w:rPr>
        <w:t xml:space="preserve"> </w:t>
      </w:r>
      <w:r>
        <w:rPr>
          <w:spacing w:val="-2"/>
          <w:sz w:val="24"/>
        </w:rPr>
        <w:t>2025)</w:t>
      </w:r>
    </w:p>
    <w:p w14:paraId="2573679C">
      <w:pPr>
        <w:pStyle w:val="5"/>
      </w:pPr>
    </w:p>
    <w:p w14:paraId="065C0945">
      <w:pPr>
        <w:pStyle w:val="8"/>
        <w:numPr>
          <w:ilvl w:val="2"/>
          <w:numId w:val="2"/>
        </w:numPr>
        <w:tabs>
          <w:tab w:val="left" w:pos="1284"/>
        </w:tabs>
        <w:spacing w:before="1" w:after="0" w:line="240" w:lineRule="auto"/>
        <w:ind w:left="1284" w:right="0" w:hanging="356"/>
        <w:jc w:val="both"/>
        <w:rPr>
          <w:sz w:val="24"/>
        </w:rPr>
      </w:pPr>
      <w:r>
        <w:rPr>
          <w:spacing w:val="-2"/>
          <w:sz w:val="24"/>
        </w:rPr>
        <w:t>Kegiatan</w:t>
      </w:r>
      <w:r>
        <w:rPr>
          <w:spacing w:val="-10"/>
          <w:sz w:val="24"/>
        </w:rPr>
        <w:t xml:space="preserve"> </w:t>
      </w:r>
      <w:r>
        <w:rPr>
          <w:spacing w:val="-4"/>
          <w:sz w:val="24"/>
        </w:rPr>
        <w:t>Awal</w:t>
      </w:r>
    </w:p>
    <w:p w14:paraId="700A9D84">
      <w:pPr>
        <w:pStyle w:val="5"/>
        <w:spacing w:before="276" w:line="480" w:lineRule="auto"/>
        <w:ind w:left="1288" w:right="58"/>
        <w:jc w:val="both"/>
      </w:pPr>
      <w:r>
        <w:drawing>
          <wp:anchor distT="0" distB="0" distL="0" distR="0" simplePos="0" relativeHeight="251663360" behindDoc="1" locked="0" layoutInCell="1" allowOverlap="1">
            <wp:simplePos x="0" y="0"/>
            <wp:positionH relativeFrom="page">
              <wp:posOffset>1457325</wp:posOffset>
            </wp:positionH>
            <wp:positionV relativeFrom="paragraph">
              <wp:posOffset>1441450</wp:posOffset>
            </wp:positionV>
            <wp:extent cx="4667250" cy="4591050"/>
            <wp:effectExtent l="0" t="0" r="0" b="0"/>
            <wp:wrapNone/>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t xml:space="preserve">Pada kegiatan awal, pembelajaran diawali dengan pemberian salam, doa bersama, dan pengecekan kehadiran siswa. Peneliti memberikan motivasi dan apersepsi kepada siswa dengan mengajukan beberapa pertanyaan terkait materi pembelajaran 1, untuk menggugah rasa ingin tahu mereka. Kegiatan ini bertujuan untuk membangun kesiapan mental siswa sebelum memasuki materi inti. Respon siswa pada tahap ini cukup antusias, walaupun sebagian masih terlihat pasif dan malu-malu menjawab </w:t>
      </w:r>
      <w:r>
        <w:rPr>
          <w:spacing w:val="-2"/>
        </w:rPr>
        <w:t>pertanyaan.</w:t>
      </w:r>
    </w:p>
    <w:p w14:paraId="023AF17E">
      <w:pPr>
        <w:pStyle w:val="8"/>
        <w:numPr>
          <w:ilvl w:val="2"/>
          <w:numId w:val="2"/>
        </w:numPr>
        <w:tabs>
          <w:tab w:val="left" w:pos="1284"/>
        </w:tabs>
        <w:spacing w:before="1" w:after="0" w:line="240" w:lineRule="auto"/>
        <w:ind w:left="1284" w:right="0" w:hanging="356"/>
        <w:jc w:val="both"/>
        <w:rPr>
          <w:sz w:val="24"/>
        </w:rPr>
      </w:pPr>
      <w:r>
        <w:rPr>
          <w:sz w:val="24"/>
        </w:rPr>
        <w:t>Kegiatan</w:t>
      </w:r>
      <w:r>
        <w:rPr>
          <w:spacing w:val="-3"/>
          <w:sz w:val="24"/>
        </w:rPr>
        <w:t xml:space="preserve"> </w:t>
      </w:r>
      <w:r>
        <w:rPr>
          <w:spacing w:val="-4"/>
          <w:sz w:val="24"/>
        </w:rPr>
        <w:t>Inti</w:t>
      </w:r>
    </w:p>
    <w:p w14:paraId="18CD8644">
      <w:pPr>
        <w:pStyle w:val="5"/>
        <w:spacing w:before="2"/>
      </w:pPr>
    </w:p>
    <w:p w14:paraId="40D83A0F">
      <w:pPr>
        <w:pStyle w:val="5"/>
        <w:spacing w:line="480" w:lineRule="auto"/>
        <w:ind w:left="1288" w:right="58"/>
        <w:jc w:val="both"/>
      </w:pPr>
      <w:r>
        <w:t>Pada kegiatan inti, peneliti menyampaikan tujuan pembelajaran dan menjelaskan materi melalui media video animasi yang dibuat menggunakan aplikasi Canva. Video ini ditampilkan dengan bantuan proyektor</w:t>
      </w:r>
      <w:r>
        <w:rPr>
          <w:spacing w:val="-15"/>
        </w:rPr>
        <w:t xml:space="preserve"> </w:t>
      </w:r>
      <w:r>
        <w:t>agar</w:t>
      </w:r>
      <w:r>
        <w:rPr>
          <w:spacing w:val="-15"/>
        </w:rPr>
        <w:t xml:space="preserve"> </w:t>
      </w:r>
      <w:r>
        <w:t>dapat</w:t>
      </w:r>
      <w:r>
        <w:rPr>
          <w:spacing w:val="-15"/>
        </w:rPr>
        <w:t xml:space="preserve"> </w:t>
      </w:r>
      <w:r>
        <w:t>disaksikan</w:t>
      </w:r>
      <w:r>
        <w:rPr>
          <w:spacing w:val="-15"/>
        </w:rPr>
        <w:t xml:space="preserve"> </w:t>
      </w:r>
      <w:r>
        <w:t>seluruh</w:t>
      </w:r>
      <w:r>
        <w:rPr>
          <w:spacing w:val="-15"/>
        </w:rPr>
        <w:t xml:space="preserve"> </w:t>
      </w:r>
      <w:r>
        <w:t>peserta</w:t>
      </w:r>
      <w:r>
        <w:rPr>
          <w:spacing w:val="-15"/>
        </w:rPr>
        <w:t xml:space="preserve"> </w:t>
      </w:r>
      <w:r>
        <w:t>didik</w:t>
      </w:r>
      <w:r>
        <w:rPr>
          <w:spacing w:val="-15"/>
        </w:rPr>
        <w:t xml:space="preserve"> </w:t>
      </w:r>
      <w:r>
        <w:t>secara</w:t>
      </w:r>
      <w:r>
        <w:rPr>
          <w:spacing w:val="-15"/>
        </w:rPr>
        <w:t xml:space="preserve"> </w:t>
      </w:r>
      <w:r>
        <w:t>bersama-sama. Materi dalam video memuat informasi tentang keunikan berbagai daerah, seperti rumah adat, pakaian tradisional, dan makanan khas. Peneliti kemudian memfasilitasi diskusi kelas untuk membahas isi video dan memberikan penjelasan tambahan terhadap poin-poin yang belum dipahami</w:t>
      </w:r>
      <w:r>
        <w:rPr>
          <w:spacing w:val="-15"/>
        </w:rPr>
        <w:t xml:space="preserve"> </w:t>
      </w:r>
      <w:r>
        <w:t>oleh</w:t>
      </w:r>
      <w:r>
        <w:rPr>
          <w:spacing w:val="-15"/>
        </w:rPr>
        <w:t xml:space="preserve"> </w:t>
      </w:r>
      <w:r>
        <w:t>peserta</w:t>
      </w:r>
      <w:r>
        <w:rPr>
          <w:spacing w:val="-15"/>
        </w:rPr>
        <w:t xml:space="preserve"> </w:t>
      </w:r>
      <w:r>
        <w:t>didik.</w:t>
      </w:r>
      <w:r>
        <w:rPr>
          <w:spacing w:val="-15"/>
        </w:rPr>
        <w:t xml:space="preserve"> </w:t>
      </w:r>
      <w:r>
        <w:t>Peneliti</w:t>
      </w:r>
      <w:r>
        <w:rPr>
          <w:spacing w:val="-14"/>
        </w:rPr>
        <w:t xml:space="preserve"> </w:t>
      </w:r>
      <w:r>
        <w:t>juga</w:t>
      </w:r>
      <w:r>
        <w:rPr>
          <w:spacing w:val="-15"/>
        </w:rPr>
        <w:t xml:space="preserve"> </w:t>
      </w:r>
      <w:r>
        <w:t>membimbing</w:t>
      </w:r>
      <w:r>
        <w:rPr>
          <w:spacing w:val="-14"/>
        </w:rPr>
        <w:t xml:space="preserve"> </w:t>
      </w:r>
      <w:r>
        <w:t>peserta</w:t>
      </w:r>
      <w:r>
        <w:rPr>
          <w:spacing w:val="-15"/>
        </w:rPr>
        <w:t xml:space="preserve"> </w:t>
      </w:r>
      <w:r>
        <w:t>didik</w:t>
      </w:r>
      <w:r>
        <w:rPr>
          <w:spacing w:val="-14"/>
        </w:rPr>
        <w:t xml:space="preserve"> </w:t>
      </w:r>
      <w:r>
        <w:t>dalam mengerjakan Lembar Kerja Peserta Didik (LKPD) yang telah disiapkan untuk mengukur sejauh mana pemahaman mereka terhadap materi. Pada tahap</w:t>
      </w:r>
      <w:r>
        <w:rPr>
          <w:spacing w:val="25"/>
        </w:rPr>
        <w:t xml:space="preserve"> </w:t>
      </w:r>
      <w:r>
        <w:t>ini,</w:t>
      </w:r>
      <w:r>
        <w:rPr>
          <w:spacing w:val="30"/>
        </w:rPr>
        <w:t xml:space="preserve"> </w:t>
      </w:r>
      <w:r>
        <w:t>terlihat</w:t>
      </w:r>
      <w:r>
        <w:rPr>
          <w:spacing w:val="31"/>
        </w:rPr>
        <w:t xml:space="preserve"> </w:t>
      </w:r>
      <w:r>
        <w:t>sebagian</w:t>
      </w:r>
      <w:r>
        <w:rPr>
          <w:spacing w:val="30"/>
        </w:rPr>
        <w:t xml:space="preserve"> </w:t>
      </w:r>
      <w:r>
        <w:t>peserta</w:t>
      </w:r>
      <w:r>
        <w:rPr>
          <w:spacing w:val="26"/>
        </w:rPr>
        <w:t xml:space="preserve"> </w:t>
      </w:r>
      <w:r>
        <w:t>didik</w:t>
      </w:r>
      <w:r>
        <w:rPr>
          <w:spacing w:val="32"/>
        </w:rPr>
        <w:t xml:space="preserve"> </w:t>
      </w:r>
      <w:r>
        <w:t>mulai</w:t>
      </w:r>
      <w:r>
        <w:rPr>
          <w:spacing w:val="30"/>
        </w:rPr>
        <w:t xml:space="preserve"> </w:t>
      </w:r>
      <w:r>
        <w:t>aktif</w:t>
      </w:r>
      <w:r>
        <w:rPr>
          <w:spacing w:val="30"/>
        </w:rPr>
        <w:t xml:space="preserve"> </w:t>
      </w:r>
      <w:r>
        <w:t>dalam</w:t>
      </w:r>
      <w:r>
        <w:rPr>
          <w:spacing w:val="30"/>
        </w:rPr>
        <w:t xml:space="preserve"> </w:t>
      </w:r>
      <w:r>
        <w:t>proses</w:t>
      </w:r>
      <w:r>
        <w:rPr>
          <w:spacing w:val="30"/>
        </w:rPr>
        <w:t xml:space="preserve"> </w:t>
      </w:r>
      <w:r>
        <w:t>tanya</w:t>
      </w:r>
    </w:p>
    <w:p w14:paraId="0C9DC197">
      <w:pPr>
        <w:pStyle w:val="5"/>
        <w:spacing w:after="0" w:line="480" w:lineRule="auto"/>
        <w:jc w:val="both"/>
        <w:sectPr>
          <w:pgSz w:w="11920" w:h="16860"/>
          <w:pgMar w:top="960" w:right="1700" w:bottom="280" w:left="1700" w:header="715" w:footer="0" w:gutter="0"/>
          <w:cols w:space="720" w:num="1"/>
        </w:sectPr>
      </w:pPr>
    </w:p>
    <w:p w14:paraId="35102E4A">
      <w:pPr>
        <w:pStyle w:val="5"/>
      </w:pPr>
    </w:p>
    <w:p w14:paraId="6C6B24B3">
      <w:pPr>
        <w:pStyle w:val="5"/>
        <w:spacing w:before="163"/>
      </w:pPr>
    </w:p>
    <w:p w14:paraId="1C88B7DB">
      <w:pPr>
        <w:pStyle w:val="5"/>
        <w:spacing w:line="480" w:lineRule="auto"/>
        <w:ind w:left="1288" w:right="51"/>
        <w:jc w:val="both"/>
      </w:pPr>
      <w:r>
        <w:drawing>
          <wp:anchor distT="0" distB="0" distL="0" distR="0" simplePos="0" relativeHeight="251663360" behindDoc="1" locked="0" layoutInCell="1" allowOverlap="1">
            <wp:simplePos x="0" y="0"/>
            <wp:positionH relativeFrom="page">
              <wp:posOffset>1457325</wp:posOffset>
            </wp:positionH>
            <wp:positionV relativeFrom="paragraph">
              <wp:posOffset>1967865</wp:posOffset>
            </wp:positionV>
            <wp:extent cx="4667250" cy="4591050"/>
            <wp:effectExtent l="0" t="0" r="0" b="0"/>
            <wp:wrapNone/>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667249" cy="4591049"/>
                    </a:xfrm>
                    <a:prstGeom prst="rect">
                      <a:avLst/>
                    </a:prstGeom>
                  </pic:spPr>
                </pic:pic>
              </a:graphicData>
            </a:graphic>
          </wp:anchor>
        </w:drawing>
      </w:r>
      <w:r>
        <w:t>jawab, walaupun beberapa lainnya masih tampak kesulitan dalam memahami konsep yang disampaikan. Guru membuka pelajaran dan menyampaikan tujuan pembelajaran kepada siswa. Aktivitas ini penting untuk</w:t>
      </w:r>
      <w:r>
        <w:rPr>
          <w:spacing w:val="40"/>
        </w:rPr>
        <w:t xml:space="preserve"> </w:t>
      </w:r>
      <w:r>
        <w:t>membangun</w:t>
      </w:r>
      <w:r>
        <w:rPr>
          <w:spacing w:val="40"/>
        </w:rPr>
        <w:t xml:space="preserve"> </w:t>
      </w:r>
      <w:r>
        <w:t>kesiapan</w:t>
      </w:r>
      <w:r>
        <w:rPr>
          <w:spacing w:val="40"/>
        </w:rPr>
        <w:t xml:space="preserve"> </w:t>
      </w:r>
      <w:r>
        <w:t>belajar</w:t>
      </w:r>
      <w:r>
        <w:rPr>
          <w:spacing w:val="40"/>
        </w:rPr>
        <w:t xml:space="preserve"> </w:t>
      </w:r>
      <w:r>
        <w:t>siswa.</w:t>
      </w:r>
      <w:r>
        <w:rPr>
          <w:spacing w:val="40"/>
        </w:rPr>
        <w:t xml:space="preserve"> </w:t>
      </w:r>
      <w:r>
        <w:t>Guru</w:t>
      </w:r>
      <w:r>
        <w:rPr>
          <w:spacing w:val="40"/>
        </w:rPr>
        <w:t xml:space="preserve"> </w:t>
      </w:r>
      <w:r>
        <w:t>menggunakan</w:t>
      </w:r>
      <w:r>
        <w:rPr>
          <w:spacing w:val="40"/>
        </w:rPr>
        <w:t xml:space="preserve"> </w:t>
      </w:r>
      <w:r>
        <w:t>media dan alat bantu untuk menjelaskan konsep, meskipun keterlibatan siswa masih terlihat rendah. Siswa mulai melakukan aktivitas belajar yang berfokus pada pemahaman materi.</w:t>
      </w:r>
    </w:p>
    <w:p w14:paraId="7BF8D4B7">
      <w:pPr>
        <w:pStyle w:val="5"/>
        <w:spacing w:before="1" w:line="480" w:lineRule="auto"/>
        <w:ind w:left="1288" w:right="55" w:firstLine="304"/>
        <w:jc w:val="both"/>
        <w:rPr>
          <w:b/>
        </w:rPr>
      </w:pPr>
      <w:r>
        <w:t>Pada kegiatan pembelajaran ketiga ini mengajarkan siswa tentang proses distribusi barang dari produsen ke konsumen</w:t>
      </w:r>
      <w:r>
        <w:rPr>
          <w:b/>
        </w:rPr>
        <w:t xml:space="preserve">, </w:t>
      </w:r>
      <w:r>
        <w:t>yang merupakan bagian dari kegiatan ekonomi (produksi, distribusi, konsumsi)</w:t>
      </w:r>
      <w:r>
        <w:rPr>
          <w:b/>
        </w:rPr>
        <w:t>.</w:t>
      </w:r>
    </w:p>
    <w:p w14:paraId="6C02F5DE">
      <w:pPr>
        <w:pStyle w:val="8"/>
        <w:numPr>
          <w:ilvl w:val="0"/>
          <w:numId w:val="3"/>
        </w:numPr>
        <w:tabs>
          <w:tab w:val="left" w:pos="924"/>
        </w:tabs>
        <w:spacing w:before="0" w:after="0" w:line="240" w:lineRule="auto"/>
        <w:ind w:left="924" w:right="0" w:hanging="356"/>
        <w:jc w:val="both"/>
        <w:rPr>
          <w:sz w:val="24"/>
        </w:rPr>
      </w:pPr>
      <w:r>
        <w:rPr>
          <w:sz w:val="24"/>
        </w:rPr>
        <w:t>Kegiatan</w:t>
      </w:r>
      <w:r>
        <w:rPr>
          <w:spacing w:val="-5"/>
          <w:sz w:val="24"/>
        </w:rPr>
        <w:t xml:space="preserve"> </w:t>
      </w:r>
      <w:r>
        <w:rPr>
          <w:spacing w:val="-2"/>
          <w:sz w:val="24"/>
        </w:rPr>
        <w:t>Penutup</w:t>
      </w:r>
    </w:p>
    <w:p w14:paraId="51287126">
      <w:pPr>
        <w:pStyle w:val="5"/>
      </w:pPr>
    </w:p>
    <w:p w14:paraId="03493204">
      <w:pPr>
        <w:pStyle w:val="5"/>
        <w:spacing w:line="480" w:lineRule="auto"/>
        <w:ind w:left="928" w:right="59" w:firstLine="360"/>
        <w:jc w:val="both"/>
      </w:pPr>
      <w:r>
        <w:t>Pada kegiatan penutup, peneliti melakukan evaluasi terhadap hasil diskusi serta tugas peserta didik melalui peninjauan LKPD. Peneliti memberikan umpan balik, penguatan materi, dan menyampaikan kesimpulan dari pembelajaran hari itu. Peneliti juga mengajak peserta didik untuk melakukan refleksi singkat mengenai apa yang telah mereka pelajari.</w:t>
      </w:r>
    </w:p>
    <w:p w14:paraId="33EE32F0">
      <w:pPr>
        <w:pStyle w:val="8"/>
        <w:numPr>
          <w:ilvl w:val="1"/>
          <w:numId w:val="2"/>
        </w:numPr>
        <w:tabs>
          <w:tab w:val="left" w:pos="928"/>
        </w:tabs>
        <w:spacing w:before="1" w:after="0" w:line="240" w:lineRule="auto"/>
        <w:ind w:left="928" w:right="0" w:hanging="360"/>
        <w:jc w:val="both"/>
        <w:rPr>
          <w:sz w:val="24"/>
        </w:rPr>
      </w:pPr>
      <w:r>
        <w:rPr>
          <w:sz w:val="24"/>
        </w:rPr>
        <w:t>Pertemuan</w:t>
      </w:r>
      <w:r>
        <w:rPr>
          <w:spacing w:val="-3"/>
          <w:sz w:val="24"/>
        </w:rPr>
        <w:t xml:space="preserve"> </w:t>
      </w:r>
      <w:r>
        <w:rPr>
          <w:sz w:val="24"/>
        </w:rPr>
        <w:t>kedua</w:t>
      </w:r>
      <w:r>
        <w:rPr>
          <w:spacing w:val="-1"/>
          <w:sz w:val="24"/>
        </w:rPr>
        <w:t xml:space="preserve"> </w:t>
      </w:r>
      <w:r>
        <w:rPr>
          <w:sz w:val="24"/>
        </w:rPr>
        <w:t>(15</w:t>
      </w:r>
      <w:r>
        <w:rPr>
          <w:spacing w:val="-1"/>
          <w:sz w:val="24"/>
        </w:rPr>
        <w:t xml:space="preserve"> </w:t>
      </w:r>
      <w:r>
        <w:rPr>
          <w:sz w:val="24"/>
        </w:rPr>
        <w:t xml:space="preserve">Mei </w:t>
      </w:r>
      <w:r>
        <w:rPr>
          <w:spacing w:val="-2"/>
          <w:sz w:val="24"/>
        </w:rPr>
        <w:t>2025)</w:t>
      </w:r>
    </w:p>
    <w:p w14:paraId="197EAEDA">
      <w:pPr>
        <w:pStyle w:val="5"/>
        <w:spacing w:before="2"/>
      </w:pPr>
    </w:p>
    <w:p w14:paraId="0FADECFB">
      <w:pPr>
        <w:pStyle w:val="8"/>
        <w:numPr>
          <w:ilvl w:val="2"/>
          <w:numId w:val="2"/>
        </w:numPr>
        <w:tabs>
          <w:tab w:val="left" w:pos="1284"/>
        </w:tabs>
        <w:spacing w:before="1" w:after="0" w:line="240" w:lineRule="auto"/>
        <w:ind w:left="1284" w:right="0" w:hanging="356"/>
        <w:jc w:val="left"/>
        <w:rPr>
          <w:sz w:val="24"/>
        </w:rPr>
      </w:pPr>
      <w:r>
        <w:rPr>
          <w:spacing w:val="-2"/>
          <w:sz w:val="24"/>
        </w:rPr>
        <w:t>Kegiatan</w:t>
      </w:r>
      <w:r>
        <w:rPr>
          <w:spacing w:val="-10"/>
          <w:sz w:val="24"/>
        </w:rPr>
        <w:t xml:space="preserve"> </w:t>
      </w:r>
      <w:r>
        <w:rPr>
          <w:spacing w:val="-4"/>
          <w:sz w:val="24"/>
        </w:rPr>
        <w:t>Awal</w:t>
      </w:r>
    </w:p>
    <w:p w14:paraId="662B46BE">
      <w:pPr>
        <w:pStyle w:val="5"/>
        <w:spacing w:before="276" w:line="480" w:lineRule="auto"/>
        <w:ind w:left="1288" w:right="62"/>
        <w:jc w:val="both"/>
      </w:pPr>
      <w:r>
        <w:t>Peneliti membuka pembelajaran dengan mengajak siswa melakukan doa bersama dan mengecek kehadiran. Selanjutnya, peneliti memberikan motivasi singkat untuk meningkatkan semangat belajar siswa dan mengaitkan materi yang akan dipelajari dengan pengalaman sehari-hari siswa agar lebih mudah dipahami.</w:t>
      </w:r>
    </w:p>
    <w:p w14:paraId="1B6CC4D8">
      <w:pPr>
        <w:pStyle w:val="5"/>
        <w:spacing w:after="0" w:line="480" w:lineRule="auto"/>
        <w:jc w:val="both"/>
        <w:sectPr>
          <w:pgSz w:w="11920" w:h="16860"/>
          <w:pgMar w:top="980" w:right="1700" w:bottom="280" w:left="1700" w:header="715" w:footer="0" w:gutter="0"/>
          <w:cols w:space="720" w:num="1"/>
        </w:sectPr>
      </w:pPr>
    </w:p>
    <w:p w14:paraId="2BF4617C">
      <w:pPr>
        <w:pStyle w:val="5"/>
      </w:pPr>
    </w:p>
    <w:p w14:paraId="7174F372">
      <w:pPr>
        <w:pStyle w:val="5"/>
      </w:pPr>
    </w:p>
    <w:p w14:paraId="2C85E1BA">
      <w:pPr>
        <w:pStyle w:val="5"/>
      </w:pPr>
    </w:p>
    <w:p w14:paraId="414F320A">
      <w:pPr>
        <w:pStyle w:val="5"/>
        <w:spacing w:before="4"/>
      </w:pPr>
    </w:p>
    <w:p w14:paraId="3392F6A8">
      <w:pPr>
        <w:pStyle w:val="8"/>
        <w:numPr>
          <w:ilvl w:val="2"/>
          <w:numId w:val="2"/>
        </w:numPr>
        <w:tabs>
          <w:tab w:val="left" w:pos="1284"/>
        </w:tabs>
        <w:spacing w:before="0" w:after="0" w:line="240" w:lineRule="auto"/>
        <w:ind w:left="1284" w:right="0" w:hanging="356"/>
        <w:jc w:val="both"/>
        <w:rPr>
          <w:sz w:val="24"/>
        </w:rPr>
      </w:pPr>
      <w:r>
        <w:rPr>
          <w:sz w:val="24"/>
        </w:rPr>
        <w:t>Kegiatan</w:t>
      </w:r>
      <w:r>
        <w:rPr>
          <w:spacing w:val="-3"/>
          <w:sz w:val="24"/>
        </w:rPr>
        <w:t xml:space="preserve"> </w:t>
      </w:r>
      <w:r>
        <w:rPr>
          <w:spacing w:val="-4"/>
          <w:sz w:val="24"/>
        </w:rPr>
        <w:t>Inti</w:t>
      </w:r>
    </w:p>
    <w:p w14:paraId="0EEA95D6">
      <w:pPr>
        <w:pStyle w:val="5"/>
        <w:spacing w:before="2"/>
      </w:pPr>
    </w:p>
    <w:p w14:paraId="7A76A50B">
      <w:pPr>
        <w:pStyle w:val="5"/>
        <w:spacing w:before="1" w:line="480" w:lineRule="auto"/>
        <w:ind w:left="1288" w:right="58"/>
        <w:jc w:val="both"/>
      </w:pPr>
      <w:r>
        <w:drawing>
          <wp:anchor distT="0" distB="0" distL="0" distR="0" simplePos="0" relativeHeight="251664384" behindDoc="1" locked="0" layoutInCell="1" allowOverlap="1">
            <wp:simplePos x="0" y="0"/>
            <wp:positionH relativeFrom="page">
              <wp:posOffset>1457325</wp:posOffset>
            </wp:positionH>
            <wp:positionV relativeFrom="paragraph">
              <wp:posOffset>1373505</wp:posOffset>
            </wp:positionV>
            <wp:extent cx="4667250" cy="4591050"/>
            <wp:effectExtent l="0" t="0" r="0" b="0"/>
            <wp:wrapNone/>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667249" cy="4591049"/>
                    </a:xfrm>
                    <a:prstGeom prst="rect">
                      <a:avLst/>
                    </a:prstGeom>
                  </pic:spPr>
                </pic:pic>
              </a:graphicData>
            </a:graphic>
          </wp:anchor>
        </w:drawing>
      </w:r>
      <w:r>
        <w:t>Pada</w:t>
      </w:r>
      <w:r>
        <w:rPr>
          <w:spacing w:val="-8"/>
        </w:rPr>
        <w:t xml:space="preserve"> </w:t>
      </w:r>
      <w:r>
        <w:t>kegiatan</w:t>
      </w:r>
      <w:r>
        <w:rPr>
          <w:spacing w:val="-6"/>
        </w:rPr>
        <w:t xml:space="preserve"> </w:t>
      </w:r>
      <w:r>
        <w:t>inti,</w:t>
      </w:r>
      <w:r>
        <w:rPr>
          <w:spacing w:val="-5"/>
        </w:rPr>
        <w:t xml:space="preserve"> </w:t>
      </w:r>
      <w:r>
        <w:t>peneliti</w:t>
      </w:r>
      <w:r>
        <w:rPr>
          <w:spacing w:val="-4"/>
        </w:rPr>
        <w:t xml:space="preserve"> </w:t>
      </w:r>
      <w:r>
        <w:t>menyajikan</w:t>
      </w:r>
      <w:r>
        <w:rPr>
          <w:spacing w:val="-5"/>
        </w:rPr>
        <w:t xml:space="preserve"> </w:t>
      </w:r>
      <w:r>
        <w:t>materi</w:t>
      </w:r>
      <w:r>
        <w:rPr>
          <w:spacing w:val="-6"/>
        </w:rPr>
        <w:t xml:space="preserve"> </w:t>
      </w:r>
      <w:r>
        <w:t>pembelajaran</w:t>
      </w:r>
      <w:r>
        <w:rPr>
          <w:spacing w:val="-5"/>
        </w:rPr>
        <w:t xml:space="preserve"> </w:t>
      </w:r>
      <w:r>
        <w:t>menggunakan media Canva berupa video pembelajaran yang dilengkapi dengan suara narasi.</w:t>
      </w:r>
      <w:r>
        <w:rPr>
          <w:spacing w:val="-1"/>
        </w:rPr>
        <w:t xml:space="preserve"> </w:t>
      </w:r>
      <w:r>
        <w:t>Video tersebut ditampilkan melalui infocus sehingga seluruh siswa dapat melihat dan mendengarkan penjelasan secara jelas dan menarik. Peneliti juga mengajak siswa untuk aktif memperhatikan isi video serta memberikan kesempatan untuk bertanya dan berdiskusi agar pemahaman siswa semakin optimal.</w:t>
      </w:r>
    </w:p>
    <w:p w14:paraId="0D72821C">
      <w:pPr>
        <w:pStyle w:val="5"/>
        <w:spacing w:before="1" w:line="480" w:lineRule="auto"/>
        <w:ind w:left="1288" w:right="60" w:firstLine="304"/>
        <w:jc w:val="both"/>
      </w:pPr>
      <w:r>
        <w:t xml:space="preserve">Saat peneliti menayangkan media canva dalam, pembelajaran. Siswa mulai menunjukkan respons yang lebih baik dibandingkan pertemuan </w:t>
      </w:r>
      <w:r>
        <w:rPr>
          <w:spacing w:val="-2"/>
        </w:rPr>
        <w:t>sebelumnya.</w:t>
      </w:r>
    </w:p>
    <w:p w14:paraId="044851D7">
      <w:pPr>
        <w:pStyle w:val="8"/>
        <w:numPr>
          <w:ilvl w:val="2"/>
          <w:numId w:val="2"/>
        </w:numPr>
        <w:tabs>
          <w:tab w:val="left" w:pos="1232"/>
        </w:tabs>
        <w:spacing w:before="0" w:after="0" w:line="240" w:lineRule="auto"/>
        <w:ind w:left="1232" w:right="0" w:hanging="359"/>
        <w:jc w:val="both"/>
        <w:rPr>
          <w:sz w:val="24"/>
        </w:rPr>
      </w:pPr>
      <w:r>
        <w:rPr>
          <w:sz w:val="24"/>
        </w:rPr>
        <w:t>Kegiatan</w:t>
      </w:r>
      <w:r>
        <w:rPr>
          <w:spacing w:val="-5"/>
          <w:sz w:val="24"/>
        </w:rPr>
        <w:t xml:space="preserve"> </w:t>
      </w:r>
      <w:r>
        <w:rPr>
          <w:spacing w:val="-2"/>
          <w:sz w:val="24"/>
        </w:rPr>
        <w:t>Penutup</w:t>
      </w:r>
    </w:p>
    <w:p w14:paraId="56CB6972">
      <w:pPr>
        <w:pStyle w:val="5"/>
        <w:spacing w:before="276" w:line="480" w:lineRule="auto"/>
        <w:ind w:left="1233" w:right="62"/>
        <w:jc w:val="both"/>
      </w:pPr>
      <w:r>
        <w:t>Peneliti mengakhiri pembelajaran dengan melakukan refleksi bersama siswa mengenai materi yang telah dipelajari. Selanjutnya, peneliti memberikan rangkuman singkat dan menugaskan siswa untuk</w:t>
      </w:r>
      <w:r>
        <w:rPr>
          <w:spacing w:val="40"/>
        </w:rPr>
        <w:t xml:space="preserve"> </w:t>
      </w:r>
      <w:r>
        <w:t>mengerjakan lembar kerja sebagai latihan. Kegiatan diakhiri dengan doa bersama dan penutupan kelas.</w:t>
      </w:r>
    </w:p>
    <w:p w14:paraId="30F7139C">
      <w:pPr>
        <w:pStyle w:val="2"/>
        <w:numPr>
          <w:ilvl w:val="0"/>
          <w:numId w:val="2"/>
        </w:numPr>
        <w:tabs>
          <w:tab w:val="left" w:pos="1146"/>
        </w:tabs>
        <w:spacing w:before="0" w:after="0" w:line="240" w:lineRule="auto"/>
        <w:ind w:left="1146" w:right="0" w:hanging="240"/>
        <w:jc w:val="both"/>
      </w:pPr>
      <w:r>
        <w:rPr>
          <w:spacing w:val="-2"/>
        </w:rPr>
        <w:t>Observasi</w:t>
      </w:r>
    </w:p>
    <w:p w14:paraId="511E10F1">
      <w:pPr>
        <w:pStyle w:val="5"/>
        <w:spacing w:before="3"/>
        <w:rPr>
          <w:b/>
        </w:rPr>
      </w:pPr>
    </w:p>
    <w:p w14:paraId="77B07C7E">
      <w:pPr>
        <w:pStyle w:val="8"/>
        <w:numPr>
          <w:ilvl w:val="1"/>
          <w:numId w:val="2"/>
        </w:numPr>
        <w:tabs>
          <w:tab w:val="left" w:pos="1393"/>
        </w:tabs>
        <w:spacing w:before="0" w:after="0" w:line="240" w:lineRule="auto"/>
        <w:ind w:left="1393" w:right="0" w:hanging="285"/>
        <w:jc w:val="left"/>
        <w:rPr>
          <w:sz w:val="24"/>
        </w:rPr>
      </w:pPr>
      <w:r>
        <w:rPr>
          <w:sz w:val="24"/>
        </w:rPr>
        <w:t>Hasil</w:t>
      </w:r>
      <w:r>
        <w:rPr>
          <w:spacing w:val="-2"/>
          <w:sz w:val="24"/>
        </w:rPr>
        <w:t xml:space="preserve"> </w:t>
      </w:r>
      <w:r>
        <w:rPr>
          <w:sz w:val="24"/>
        </w:rPr>
        <w:t>Observasi</w:t>
      </w:r>
      <w:r>
        <w:rPr>
          <w:spacing w:val="-4"/>
          <w:sz w:val="24"/>
        </w:rPr>
        <w:t xml:space="preserve"> </w:t>
      </w:r>
      <w:r>
        <w:rPr>
          <w:sz w:val="24"/>
        </w:rPr>
        <w:t>Siklus</w:t>
      </w:r>
      <w:r>
        <w:rPr>
          <w:spacing w:val="-4"/>
          <w:sz w:val="24"/>
        </w:rPr>
        <w:t xml:space="preserve"> </w:t>
      </w:r>
      <w:r>
        <w:rPr>
          <w:sz w:val="24"/>
        </w:rPr>
        <w:t>I</w:t>
      </w:r>
      <w:r>
        <w:rPr>
          <w:spacing w:val="-5"/>
          <w:sz w:val="24"/>
        </w:rPr>
        <w:t xml:space="preserve"> </w:t>
      </w:r>
      <w:r>
        <w:rPr>
          <w:sz w:val="24"/>
        </w:rPr>
        <w:t>(Pertemuan</w:t>
      </w:r>
      <w:r>
        <w:rPr>
          <w:spacing w:val="-3"/>
          <w:sz w:val="24"/>
        </w:rPr>
        <w:t xml:space="preserve"> </w:t>
      </w:r>
      <w:r>
        <w:rPr>
          <w:spacing w:val="-2"/>
          <w:sz w:val="24"/>
        </w:rPr>
        <w:t>Pertama)</w:t>
      </w:r>
    </w:p>
    <w:p w14:paraId="0C7E527E">
      <w:pPr>
        <w:pStyle w:val="5"/>
      </w:pPr>
    </w:p>
    <w:p w14:paraId="03A38E30">
      <w:pPr>
        <w:pStyle w:val="5"/>
        <w:spacing w:line="480" w:lineRule="auto"/>
        <w:ind w:left="568" w:right="60" w:firstLine="720"/>
        <w:jc w:val="both"/>
      </w:pPr>
      <w:r>
        <w:t>Penggunaan media Canva pada siklus I pertemuan pertama, yang terdiri dari pembelajaran 1, 2, dan 3, telah dilaksanakan sebagai upaya untuk meningkatkan hasil belajar peserta didik kelas IV SD Al Washliyah 01 Medan. Pada setiap pembelajaran, media Canva digunakan dalam bentuk video animasi guna</w:t>
      </w:r>
      <w:r>
        <w:rPr>
          <w:spacing w:val="-15"/>
        </w:rPr>
        <w:t xml:space="preserve"> </w:t>
      </w:r>
      <w:r>
        <w:t>membantu</w:t>
      </w:r>
      <w:r>
        <w:rPr>
          <w:spacing w:val="-15"/>
        </w:rPr>
        <w:t xml:space="preserve"> </w:t>
      </w:r>
      <w:r>
        <w:t>peserta</w:t>
      </w:r>
      <w:r>
        <w:rPr>
          <w:spacing w:val="-15"/>
        </w:rPr>
        <w:t xml:space="preserve"> </w:t>
      </w:r>
      <w:r>
        <w:t>didik</w:t>
      </w:r>
      <w:r>
        <w:rPr>
          <w:spacing w:val="-15"/>
        </w:rPr>
        <w:t xml:space="preserve"> </w:t>
      </w:r>
      <w:r>
        <w:t>memahami</w:t>
      </w:r>
      <w:r>
        <w:rPr>
          <w:spacing w:val="-15"/>
        </w:rPr>
        <w:t xml:space="preserve"> </w:t>
      </w:r>
      <w:r>
        <w:t>materi</w:t>
      </w:r>
      <w:r>
        <w:rPr>
          <w:spacing w:val="-15"/>
        </w:rPr>
        <w:t xml:space="preserve"> </w:t>
      </w:r>
      <w:r>
        <w:t>secara</w:t>
      </w:r>
      <w:r>
        <w:rPr>
          <w:spacing w:val="-15"/>
        </w:rPr>
        <w:t xml:space="preserve"> </w:t>
      </w:r>
      <w:r>
        <w:t>visual</w:t>
      </w:r>
      <w:r>
        <w:rPr>
          <w:spacing w:val="-15"/>
        </w:rPr>
        <w:t xml:space="preserve"> </w:t>
      </w:r>
      <w:r>
        <w:t>dan</w:t>
      </w:r>
      <w:r>
        <w:rPr>
          <w:spacing w:val="-15"/>
        </w:rPr>
        <w:t xml:space="preserve"> </w:t>
      </w:r>
      <w:r>
        <w:t>menarik.</w:t>
      </w:r>
      <w:r>
        <w:rPr>
          <w:spacing w:val="-15"/>
        </w:rPr>
        <w:t xml:space="preserve"> </w:t>
      </w:r>
      <w:r>
        <w:t>Setelah ketiga pembelajaran selesai dilaksanakan, peneliti memberikan soal tes sebagai alat</w:t>
      </w:r>
      <w:r>
        <w:rPr>
          <w:spacing w:val="30"/>
        </w:rPr>
        <w:t xml:space="preserve"> </w:t>
      </w:r>
      <w:r>
        <w:t>evaluasi</w:t>
      </w:r>
      <w:r>
        <w:rPr>
          <w:spacing w:val="33"/>
        </w:rPr>
        <w:t xml:space="preserve"> </w:t>
      </w:r>
      <w:r>
        <w:t>untuk</w:t>
      </w:r>
      <w:r>
        <w:rPr>
          <w:spacing w:val="32"/>
        </w:rPr>
        <w:t xml:space="preserve"> </w:t>
      </w:r>
      <w:r>
        <w:t>mengukur</w:t>
      </w:r>
      <w:r>
        <w:rPr>
          <w:spacing w:val="31"/>
        </w:rPr>
        <w:t xml:space="preserve"> </w:t>
      </w:r>
      <w:r>
        <w:t>pencapaian</w:t>
      </w:r>
      <w:r>
        <w:rPr>
          <w:spacing w:val="34"/>
        </w:rPr>
        <w:t xml:space="preserve"> </w:t>
      </w:r>
      <w:r>
        <w:t>hasil</w:t>
      </w:r>
      <w:r>
        <w:rPr>
          <w:spacing w:val="35"/>
        </w:rPr>
        <w:t xml:space="preserve"> </w:t>
      </w:r>
      <w:r>
        <w:t>belajar</w:t>
      </w:r>
      <w:r>
        <w:rPr>
          <w:spacing w:val="31"/>
        </w:rPr>
        <w:t xml:space="preserve"> </w:t>
      </w:r>
      <w:r>
        <w:t>siswa.</w:t>
      </w:r>
      <w:r>
        <w:rPr>
          <w:spacing w:val="32"/>
        </w:rPr>
        <w:t xml:space="preserve"> </w:t>
      </w:r>
      <w:r>
        <w:t>Tes</w:t>
      </w:r>
      <w:r>
        <w:rPr>
          <w:spacing w:val="34"/>
        </w:rPr>
        <w:t xml:space="preserve"> </w:t>
      </w:r>
      <w:r>
        <w:t>ini</w:t>
      </w:r>
      <w:r>
        <w:rPr>
          <w:spacing w:val="33"/>
        </w:rPr>
        <w:t xml:space="preserve"> </w:t>
      </w:r>
      <w:r>
        <w:rPr>
          <w:spacing w:val="-2"/>
        </w:rPr>
        <w:t>bertujuan</w:t>
      </w:r>
    </w:p>
    <w:p w14:paraId="7DF7E1CA">
      <w:pPr>
        <w:pStyle w:val="5"/>
        <w:spacing w:after="0" w:line="480" w:lineRule="auto"/>
        <w:jc w:val="both"/>
        <w:sectPr>
          <w:pgSz w:w="11920" w:h="16860"/>
          <w:pgMar w:top="960" w:right="1700" w:bottom="280" w:left="1700" w:header="715" w:footer="0" w:gutter="0"/>
          <w:cols w:space="720" w:num="1"/>
        </w:sectPr>
      </w:pPr>
    </w:p>
    <w:p w14:paraId="7A0FDA7A">
      <w:pPr>
        <w:pStyle w:val="5"/>
        <w:spacing w:line="274" w:lineRule="exact"/>
        <w:ind w:left="568"/>
      </w:pPr>
      <w:r>
        <w:rPr>
          <w:spacing w:val="-2"/>
        </w:rPr>
        <w:t>untuk</w:t>
      </w:r>
    </w:p>
    <w:p w14:paraId="6838CB3A">
      <w:pPr>
        <w:pStyle w:val="5"/>
      </w:pPr>
    </w:p>
    <w:p w14:paraId="76425FC7">
      <w:pPr>
        <w:pStyle w:val="5"/>
      </w:pPr>
    </w:p>
    <w:p w14:paraId="536E18EC">
      <w:pPr>
        <w:pStyle w:val="5"/>
      </w:pPr>
    </w:p>
    <w:p w14:paraId="35FADD53">
      <w:pPr>
        <w:pStyle w:val="5"/>
      </w:pPr>
    </w:p>
    <w:p w14:paraId="766A2172">
      <w:pPr>
        <w:pStyle w:val="5"/>
      </w:pPr>
    </w:p>
    <w:p w14:paraId="451B054F">
      <w:pPr>
        <w:pStyle w:val="5"/>
        <w:spacing w:line="480" w:lineRule="auto"/>
        <w:ind w:left="568" w:right="56" w:firstLine="36"/>
        <w:jc w:val="both"/>
      </w:pPr>
      <w:r>
        <w:drawing>
          <wp:anchor distT="0" distB="0" distL="0" distR="0" simplePos="0" relativeHeight="251664384" behindDoc="1" locked="0" layoutInCell="1" allowOverlap="1">
            <wp:simplePos x="0" y="0"/>
            <wp:positionH relativeFrom="page">
              <wp:posOffset>1457325</wp:posOffset>
            </wp:positionH>
            <wp:positionV relativeFrom="paragraph">
              <wp:posOffset>1372235</wp:posOffset>
            </wp:positionV>
            <wp:extent cx="4667250" cy="4591050"/>
            <wp:effectExtent l="0" t="0" r="0" b="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667249" cy="4591049"/>
                    </a:xfrm>
                    <a:prstGeom prst="rect">
                      <a:avLst/>
                    </a:prstGeom>
                  </pic:spPr>
                </pic:pic>
              </a:graphicData>
            </a:graphic>
          </wp:anchor>
        </w:drawing>
      </w:r>
      <w:r>
        <w:t>mengetahui sejauh mana pemahaman peserta didik terhadap materi yang telah disampaikan selama proses pembelajaran berlangsung. Hasil dari tes yang diberikan tersebut menunjukkan bahwa masih banyak peserta didik yang belum mencapai</w:t>
      </w:r>
      <w:r>
        <w:rPr>
          <w:spacing w:val="-15"/>
        </w:rPr>
        <w:t xml:space="preserve"> </w:t>
      </w:r>
      <w:r>
        <w:t>Kriteria</w:t>
      </w:r>
      <w:r>
        <w:rPr>
          <w:spacing w:val="-15"/>
        </w:rPr>
        <w:t xml:space="preserve"> </w:t>
      </w:r>
      <w:r>
        <w:t>Ketuntasan</w:t>
      </w:r>
      <w:r>
        <w:rPr>
          <w:spacing w:val="-15"/>
        </w:rPr>
        <w:t xml:space="preserve"> </w:t>
      </w:r>
      <w:r>
        <w:t>Minimal</w:t>
      </w:r>
      <w:r>
        <w:rPr>
          <w:spacing w:val="-15"/>
        </w:rPr>
        <w:t xml:space="preserve"> </w:t>
      </w:r>
      <w:r>
        <w:t>(KKM).</w:t>
      </w:r>
      <w:r>
        <w:rPr>
          <w:spacing w:val="-15"/>
        </w:rPr>
        <w:t xml:space="preserve"> </w:t>
      </w:r>
      <w:r>
        <w:t>Persentase</w:t>
      </w:r>
      <w:r>
        <w:rPr>
          <w:spacing w:val="-15"/>
        </w:rPr>
        <w:t xml:space="preserve"> </w:t>
      </w:r>
      <w:r>
        <w:t>hasil</w:t>
      </w:r>
      <w:r>
        <w:rPr>
          <w:spacing w:val="-15"/>
        </w:rPr>
        <w:t xml:space="preserve"> </w:t>
      </w:r>
      <w:r>
        <w:t>belajar</w:t>
      </w:r>
      <w:r>
        <w:rPr>
          <w:spacing w:val="-15"/>
        </w:rPr>
        <w:t xml:space="preserve"> </w:t>
      </w:r>
      <w:r>
        <w:t>siswa</w:t>
      </w:r>
      <w:r>
        <w:rPr>
          <w:spacing w:val="-15"/>
        </w:rPr>
        <w:t xml:space="preserve"> </w:t>
      </w:r>
      <w:r>
        <w:t>pada siklus I pertemuan pertama ditunjukkan pada Tabel 4.2 berikut.</w:t>
      </w:r>
    </w:p>
    <w:p w14:paraId="1FB33A1B">
      <w:pPr>
        <w:pStyle w:val="2"/>
        <w:spacing w:before="1"/>
        <w:ind w:left="1598"/>
      </w:pPr>
      <w:r>
        <w:t>Tabel</w:t>
      </w:r>
      <w:r>
        <w:rPr>
          <w:spacing w:val="-8"/>
        </w:rPr>
        <w:t xml:space="preserve"> </w:t>
      </w:r>
      <w:r>
        <w:t>4.2</w:t>
      </w:r>
      <w:r>
        <w:rPr>
          <w:spacing w:val="-14"/>
        </w:rPr>
        <w:t xml:space="preserve"> </w:t>
      </w:r>
      <w:r>
        <w:t>Tabel</w:t>
      </w:r>
      <w:r>
        <w:rPr>
          <w:spacing w:val="-9"/>
        </w:rPr>
        <w:t xml:space="preserve"> </w:t>
      </w:r>
      <w:r>
        <w:t>Hasil</w:t>
      </w:r>
      <w:r>
        <w:rPr>
          <w:spacing w:val="-9"/>
        </w:rPr>
        <w:t xml:space="preserve"> </w:t>
      </w:r>
      <w:r>
        <w:t>Belajar</w:t>
      </w:r>
      <w:r>
        <w:rPr>
          <w:spacing w:val="-14"/>
        </w:rPr>
        <w:t xml:space="preserve"> </w:t>
      </w:r>
      <w:r>
        <w:t>Siswa</w:t>
      </w:r>
      <w:r>
        <w:rPr>
          <w:spacing w:val="-9"/>
        </w:rPr>
        <w:t xml:space="preserve"> </w:t>
      </w:r>
      <w:r>
        <w:t>Siklus</w:t>
      </w:r>
      <w:r>
        <w:rPr>
          <w:spacing w:val="-9"/>
        </w:rPr>
        <w:t xml:space="preserve"> </w:t>
      </w:r>
      <w:r>
        <w:t>I</w:t>
      </w:r>
      <w:r>
        <w:rPr>
          <w:spacing w:val="-9"/>
        </w:rPr>
        <w:t xml:space="preserve"> </w:t>
      </w:r>
      <w:r>
        <w:t>Pertemuan</w:t>
      </w:r>
      <w:r>
        <w:rPr>
          <w:spacing w:val="-7"/>
        </w:rPr>
        <w:t xml:space="preserve"> </w:t>
      </w:r>
      <w:r>
        <w:rPr>
          <w:spacing w:val="-10"/>
        </w:rPr>
        <w:t>1</w:t>
      </w:r>
    </w:p>
    <w:p w14:paraId="11D1710F">
      <w:pPr>
        <w:pStyle w:val="5"/>
        <w:spacing w:before="49"/>
        <w:rPr>
          <w:b/>
          <w:sz w:val="20"/>
        </w:rPr>
      </w:pPr>
    </w:p>
    <w:tbl>
      <w:tblPr>
        <w:tblStyle w:val="4"/>
        <w:tblW w:w="0" w:type="auto"/>
        <w:tblInd w:w="10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4"/>
        <w:gridCol w:w="2055"/>
        <w:gridCol w:w="821"/>
        <w:gridCol w:w="1685"/>
        <w:gridCol w:w="1905"/>
      </w:tblGrid>
      <w:tr w14:paraId="01E50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74" w:type="dxa"/>
            <w:vMerge w:val="restart"/>
          </w:tcPr>
          <w:p w14:paraId="2467F199">
            <w:pPr>
              <w:pStyle w:val="9"/>
              <w:spacing w:line="270" w:lineRule="exact"/>
              <w:rPr>
                <w:b/>
                <w:sz w:val="24"/>
              </w:rPr>
            </w:pPr>
            <w:r>
              <w:rPr>
                <w:b/>
                <w:spacing w:val="-5"/>
                <w:sz w:val="24"/>
              </w:rPr>
              <w:t>No</w:t>
            </w:r>
          </w:p>
        </w:tc>
        <w:tc>
          <w:tcPr>
            <w:tcW w:w="2055" w:type="dxa"/>
            <w:vMerge w:val="restart"/>
          </w:tcPr>
          <w:p w14:paraId="2DA7D38E">
            <w:pPr>
              <w:pStyle w:val="9"/>
              <w:spacing w:line="270" w:lineRule="exact"/>
              <w:rPr>
                <w:b/>
                <w:sz w:val="24"/>
              </w:rPr>
            </w:pPr>
            <w:r>
              <w:rPr>
                <w:b/>
                <w:spacing w:val="-4"/>
                <w:sz w:val="24"/>
              </w:rPr>
              <w:t>Nama</w:t>
            </w:r>
          </w:p>
        </w:tc>
        <w:tc>
          <w:tcPr>
            <w:tcW w:w="821" w:type="dxa"/>
            <w:vMerge w:val="restart"/>
          </w:tcPr>
          <w:p w14:paraId="713348EC">
            <w:pPr>
              <w:pStyle w:val="9"/>
              <w:spacing w:line="270" w:lineRule="exact"/>
              <w:rPr>
                <w:b/>
                <w:sz w:val="24"/>
              </w:rPr>
            </w:pPr>
            <w:r>
              <w:rPr>
                <w:b/>
                <w:spacing w:val="-2"/>
                <w:sz w:val="24"/>
              </w:rPr>
              <w:t>Nilai</w:t>
            </w:r>
          </w:p>
        </w:tc>
        <w:tc>
          <w:tcPr>
            <w:tcW w:w="3590" w:type="dxa"/>
            <w:gridSpan w:val="2"/>
          </w:tcPr>
          <w:p w14:paraId="00F2A17B">
            <w:pPr>
              <w:pStyle w:val="9"/>
              <w:spacing w:line="270" w:lineRule="exact"/>
              <w:ind w:left="1158"/>
              <w:rPr>
                <w:b/>
                <w:sz w:val="24"/>
              </w:rPr>
            </w:pPr>
            <w:r>
              <w:rPr>
                <w:b/>
                <w:spacing w:val="-2"/>
                <w:sz w:val="24"/>
              </w:rPr>
              <w:t>Keterangan</w:t>
            </w:r>
          </w:p>
        </w:tc>
      </w:tr>
      <w:tr w14:paraId="1796C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vMerge w:val="continue"/>
            <w:tcBorders>
              <w:top w:val="nil"/>
            </w:tcBorders>
          </w:tcPr>
          <w:p w14:paraId="628359AA">
            <w:pPr>
              <w:rPr>
                <w:sz w:val="2"/>
                <w:szCs w:val="2"/>
              </w:rPr>
            </w:pPr>
          </w:p>
        </w:tc>
        <w:tc>
          <w:tcPr>
            <w:tcW w:w="2055" w:type="dxa"/>
            <w:vMerge w:val="continue"/>
            <w:tcBorders>
              <w:top w:val="nil"/>
            </w:tcBorders>
          </w:tcPr>
          <w:p w14:paraId="0BDEE0AF">
            <w:pPr>
              <w:rPr>
                <w:sz w:val="2"/>
                <w:szCs w:val="2"/>
              </w:rPr>
            </w:pPr>
          </w:p>
        </w:tc>
        <w:tc>
          <w:tcPr>
            <w:tcW w:w="821" w:type="dxa"/>
            <w:vMerge w:val="continue"/>
            <w:tcBorders>
              <w:top w:val="nil"/>
            </w:tcBorders>
          </w:tcPr>
          <w:p w14:paraId="5EA615BA">
            <w:pPr>
              <w:rPr>
                <w:sz w:val="2"/>
                <w:szCs w:val="2"/>
              </w:rPr>
            </w:pPr>
          </w:p>
        </w:tc>
        <w:tc>
          <w:tcPr>
            <w:tcW w:w="1685" w:type="dxa"/>
          </w:tcPr>
          <w:p w14:paraId="04228F1F">
            <w:pPr>
              <w:pStyle w:val="9"/>
              <w:spacing w:line="240" w:lineRule="auto"/>
              <w:ind w:left="0"/>
              <w:rPr>
                <w:sz w:val="22"/>
              </w:rPr>
            </w:pPr>
          </w:p>
        </w:tc>
        <w:tc>
          <w:tcPr>
            <w:tcW w:w="1905" w:type="dxa"/>
          </w:tcPr>
          <w:p w14:paraId="7901BC7C">
            <w:pPr>
              <w:pStyle w:val="9"/>
              <w:spacing w:line="240" w:lineRule="auto"/>
              <w:ind w:left="0"/>
              <w:rPr>
                <w:sz w:val="22"/>
              </w:rPr>
            </w:pPr>
          </w:p>
        </w:tc>
      </w:tr>
      <w:tr w14:paraId="49366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tcPr>
          <w:p w14:paraId="7569C91C">
            <w:pPr>
              <w:pStyle w:val="9"/>
              <w:rPr>
                <w:sz w:val="24"/>
              </w:rPr>
            </w:pPr>
            <w:r>
              <w:rPr>
                <w:spacing w:val="-10"/>
                <w:sz w:val="24"/>
              </w:rPr>
              <w:t>1</w:t>
            </w:r>
          </w:p>
        </w:tc>
        <w:tc>
          <w:tcPr>
            <w:tcW w:w="2055" w:type="dxa"/>
          </w:tcPr>
          <w:p w14:paraId="4BC5EACF">
            <w:pPr>
              <w:pStyle w:val="9"/>
              <w:rPr>
                <w:sz w:val="24"/>
              </w:rPr>
            </w:pPr>
            <w:r>
              <w:rPr>
                <w:spacing w:val="-5"/>
                <w:sz w:val="24"/>
              </w:rPr>
              <w:t>Responden</w:t>
            </w:r>
            <w:r>
              <w:rPr>
                <w:spacing w:val="-1"/>
                <w:sz w:val="24"/>
              </w:rPr>
              <w:t xml:space="preserve"> </w:t>
            </w:r>
            <w:r>
              <w:rPr>
                <w:spacing w:val="-10"/>
                <w:sz w:val="24"/>
              </w:rPr>
              <w:t>1</w:t>
            </w:r>
          </w:p>
        </w:tc>
        <w:tc>
          <w:tcPr>
            <w:tcW w:w="821" w:type="dxa"/>
          </w:tcPr>
          <w:p w14:paraId="6CF40159">
            <w:pPr>
              <w:pStyle w:val="9"/>
              <w:rPr>
                <w:sz w:val="24"/>
              </w:rPr>
            </w:pPr>
            <w:r>
              <w:rPr>
                <w:spacing w:val="-5"/>
                <w:sz w:val="24"/>
              </w:rPr>
              <w:t>78</w:t>
            </w:r>
          </w:p>
        </w:tc>
        <w:tc>
          <w:tcPr>
            <w:tcW w:w="1685" w:type="dxa"/>
          </w:tcPr>
          <w:p w14:paraId="61F64C92">
            <w:pPr>
              <w:pStyle w:val="9"/>
              <w:ind w:left="8" w:right="4"/>
              <w:jc w:val="center"/>
              <w:rPr>
                <w:sz w:val="24"/>
              </w:rPr>
            </w:pPr>
            <w:r>
              <w:rPr>
                <w:spacing w:val="-4"/>
                <w:sz w:val="24"/>
              </w:rPr>
              <w:t>Baik</w:t>
            </w:r>
          </w:p>
        </w:tc>
        <w:tc>
          <w:tcPr>
            <w:tcW w:w="1905" w:type="dxa"/>
          </w:tcPr>
          <w:p w14:paraId="6A6DF5D3">
            <w:pPr>
              <w:pStyle w:val="9"/>
              <w:spacing w:before="1" w:line="240" w:lineRule="auto"/>
              <w:ind w:left="12"/>
              <w:jc w:val="center"/>
              <w:rPr>
                <w:sz w:val="22"/>
              </w:rPr>
            </w:pPr>
            <w:r>
              <w:rPr>
                <w:spacing w:val="-5"/>
                <w:sz w:val="22"/>
              </w:rPr>
              <w:t>78%</w:t>
            </w:r>
          </w:p>
        </w:tc>
      </w:tr>
      <w:tr w14:paraId="445AE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tcPr>
          <w:p w14:paraId="1D87DE8E">
            <w:pPr>
              <w:pStyle w:val="9"/>
              <w:rPr>
                <w:sz w:val="24"/>
              </w:rPr>
            </w:pPr>
            <w:r>
              <w:rPr>
                <w:spacing w:val="-10"/>
                <w:sz w:val="24"/>
              </w:rPr>
              <w:t>2</w:t>
            </w:r>
          </w:p>
        </w:tc>
        <w:tc>
          <w:tcPr>
            <w:tcW w:w="2055" w:type="dxa"/>
          </w:tcPr>
          <w:p w14:paraId="645FD6B0">
            <w:pPr>
              <w:pStyle w:val="9"/>
              <w:rPr>
                <w:sz w:val="24"/>
              </w:rPr>
            </w:pPr>
            <w:r>
              <w:rPr>
                <w:spacing w:val="-5"/>
                <w:sz w:val="24"/>
              </w:rPr>
              <w:t>Responden</w:t>
            </w:r>
            <w:r>
              <w:rPr>
                <w:spacing w:val="-1"/>
                <w:sz w:val="24"/>
              </w:rPr>
              <w:t xml:space="preserve"> </w:t>
            </w:r>
            <w:r>
              <w:rPr>
                <w:spacing w:val="-10"/>
                <w:sz w:val="24"/>
              </w:rPr>
              <w:t>2</w:t>
            </w:r>
          </w:p>
        </w:tc>
        <w:tc>
          <w:tcPr>
            <w:tcW w:w="821" w:type="dxa"/>
          </w:tcPr>
          <w:p w14:paraId="09A6EF77">
            <w:pPr>
              <w:pStyle w:val="9"/>
              <w:rPr>
                <w:sz w:val="24"/>
              </w:rPr>
            </w:pPr>
            <w:r>
              <w:rPr>
                <w:spacing w:val="-5"/>
                <w:sz w:val="24"/>
              </w:rPr>
              <w:t>70</w:t>
            </w:r>
          </w:p>
        </w:tc>
        <w:tc>
          <w:tcPr>
            <w:tcW w:w="1685" w:type="dxa"/>
          </w:tcPr>
          <w:p w14:paraId="4690CC90">
            <w:pPr>
              <w:pStyle w:val="9"/>
              <w:spacing w:line="251" w:lineRule="exact"/>
              <w:ind w:left="8"/>
              <w:jc w:val="center"/>
              <w:rPr>
                <w:sz w:val="22"/>
              </w:rPr>
            </w:pPr>
            <w:r>
              <w:rPr>
                <w:spacing w:val="-4"/>
                <w:sz w:val="22"/>
              </w:rPr>
              <w:t>Baik</w:t>
            </w:r>
          </w:p>
        </w:tc>
        <w:tc>
          <w:tcPr>
            <w:tcW w:w="1905" w:type="dxa"/>
          </w:tcPr>
          <w:p w14:paraId="34EB9B22">
            <w:pPr>
              <w:pStyle w:val="9"/>
              <w:ind w:left="0" w:right="665"/>
              <w:jc w:val="right"/>
              <w:rPr>
                <w:sz w:val="24"/>
              </w:rPr>
            </w:pPr>
            <w:r>
              <w:rPr>
                <w:spacing w:val="-5"/>
                <w:sz w:val="24"/>
              </w:rPr>
              <w:t>70%</w:t>
            </w:r>
          </w:p>
        </w:tc>
      </w:tr>
      <w:tr w14:paraId="09488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tcPr>
          <w:p w14:paraId="0306F094">
            <w:pPr>
              <w:pStyle w:val="9"/>
              <w:rPr>
                <w:sz w:val="24"/>
              </w:rPr>
            </w:pPr>
            <w:r>
              <w:rPr>
                <w:spacing w:val="-10"/>
                <w:sz w:val="24"/>
              </w:rPr>
              <w:t>3</w:t>
            </w:r>
          </w:p>
        </w:tc>
        <w:tc>
          <w:tcPr>
            <w:tcW w:w="2055" w:type="dxa"/>
          </w:tcPr>
          <w:p w14:paraId="3AE9FFC6">
            <w:pPr>
              <w:pStyle w:val="9"/>
              <w:rPr>
                <w:sz w:val="24"/>
              </w:rPr>
            </w:pPr>
            <w:r>
              <w:rPr>
                <w:spacing w:val="-5"/>
                <w:sz w:val="24"/>
              </w:rPr>
              <w:t>Responden</w:t>
            </w:r>
            <w:r>
              <w:rPr>
                <w:spacing w:val="-1"/>
                <w:sz w:val="24"/>
              </w:rPr>
              <w:t xml:space="preserve"> </w:t>
            </w:r>
            <w:r>
              <w:rPr>
                <w:spacing w:val="-10"/>
                <w:sz w:val="24"/>
              </w:rPr>
              <w:t>3</w:t>
            </w:r>
          </w:p>
        </w:tc>
        <w:tc>
          <w:tcPr>
            <w:tcW w:w="821" w:type="dxa"/>
          </w:tcPr>
          <w:p w14:paraId="750A5E9A">
            <w:pPr>
              <w:pStyle w:val="9"/>
              <w:rPr>
                <w:sz w:val="24"/>
              </w:rPr>
            </w:pPr>
            <w:r>
              <w:rPr>
                <w:spacing w:val="-5"/>
                <w:sz w:val="24"/>
              </w:rPr>
              <w:t>85</w:t>
            </w:r>
          </w:p>
        </w:tc>
        <w:tc>
          <w:tcPr>
            <w:tcW w:w="1685" w:type="dxa"/>
          </w:tcPr>
          <w:p w14:paraId="6E6FA144">
            <w:pPr>
              <w:pStyle w:val="9"/>
              <w:ind w:left="0" w:right="556"/>
              <w:jc w:val="right"/>
              <w:rPr>
                <w:sz w:val="24"/>
              </w:rPr>
            </w:pPr>
            <w:r>
              <w:rPr>
                <w:spacing w:val="-4"/>
                <w:sz w:val="24"/>
              </w:rPr>
              <w:t>Baik</w:t>
            </w:r>
          </w:p>
        </w:tc>
        <w:tc>
          <w:tcPr>
            <w:tcW w:w="1905" w:type="dxa"/>
          </w:tcPr>
          <w:p w14:paraId="66CEB5E9">
            <w:pPr>
              <w:pStyle w:val="9"/>
              <w:spacing w:line="251" w:lineRule="exact"/>
              <w:ind w:left="12"/>
              <w:jc w:val="center"/>
              <w:rPr>
                <w:sz w:val="22"/>
              </w:rPr>
            </w:pPr>
            <w:r>
              <w:rPr>
                <w:spacing w:val="-5"/>
                <w:sz w:val="22"/>
              </w:rPr>
              <w:t>70%</w:t>
            </w:r>
          </w:p>
        </w:tc>
      </w:tr>
      <w:tr w14:paraId="32219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574" w:type="dxa"/>
          </w:tcPr>
          <w:p w14:paraId="5164BA39">
            <w:pPr>
              <w:pStyle w:val="9"/>
              <w:spacing w:line="275" w:lineRule="exact"/>
              <w:rPr>
                <w:sz w:val="24"/>
              </w:rPr>
            </w:pPr>
            <w:r>
              <w:rPr>
                <w:spacing w:val="-10"/>
                <w:sz w:val="24"/>
              </w:rPr>
              <w:t>4</w:t>
            </w:r>
          </w:p>
        </w:tc>
        <w:tc>
          <w:tcPr>
            <w:tcW w:w="2055" w:type="dxa"/>
          </w:tcPr>
          <w:p w14:paraId="55BD10F1">
            <w:pPr>
              <w:pStyle w:val="9"/>
              <w:spacing w:line="270" w:lineRule="exact"/>
              <w:rPr>
                <w:sz w:val="24"/>
              </w:rPr>
            </w:pPr>
            <w:r>
              <w:rPr>
                <w:spacing w:val="-5"/>
                <w:sz w:val="24"/>
              </w:rPr>
              <w:t>Responden</w:t>
            </w:r>
            <w:r>
              <w:rPr>
                <w:spacing w:val="-1"/>
                <w:sz w:val="24"/>
              </w:rPr>
              <w:t xml:space="preserve"> </w:t>
            </w:r>
            <w:r>
              <w:rPr>
                <w:spacing w:val="-10"/>
                <w:sz w:val="24"/>
              </w:rPr>
              <w:t>4</w:t>
            </w:r>
          </w:p>
        </w:tc>
        <w:tc>
          <w:tcPr>
            <w:tcW w:w="821" w:type="dxa"/>
          </w:tcPr>
          <w:p w14:paraId="40105E4E">
            <w:pPr>
              <w:pStyle w:val="9"/>
              <w:spacing w:line="275" w:lineRule="exact"/>
              <w:rPr>
                <w:sz w:val="24"/>
              </w:rPr>
            </w:pPr>
            <w:r>
              <w:rPr>
                <w:spacing w:val="-5"/>
                <w:sz w:val="24"/>
              </w:rPr>
              <w:t>70</w:t>
            </w:r>
          </w:p>
        </w:tc>
        <w:tc>
          <w:tcPr>
            <w:tcW w:w="1685" w:type="dxa"/>
          </w:tcPr>
          <w:p w14:paraId="5851403D">
            <w:pPr>
              <w:pStyle w:val="9"/>
              <w:spacing w:line="251" w:lineRule="exact"/>
              <w:ind w:left="0" w:right="538"/>
              <w:jc w:val="right"/>
              <w:rPr>
                <w:sz w:val="22"/>
              </w:rPr>
            </w:pPr>
            <w:r>
              <w:rPr>
                <w:spacing w:val="-2"/>
                <w:sz w:val="22"/>
              </w:rPr>
              <w:t>Cukup</w:t>
            </w:r>
          </w:p>
        </w:tc>
        <w:tc>
          <w:tcPr>
            <w:tcW w:w="1905" w:type="dxa"/>
          </w:tcPr>
          <w:p w14:paraId="0D9338F1">
            <w:pPr>
              <w:pStyle w:val="9"/>
              <w:spacing w:line="275" w:lineRule="exact"/>
              <w:ind w:left="0" w:right="665"/>
              <w:jc w:val="right"/>
              <w:rPr>
                <w:sz w:val="24"/>
              </w:rPr>
            </w:pPr>
            <w:r>
              <w:rPr>
                <w:spacing w:val="-5"/>
                <w:sz w:val="24"/>
              </w:rPr>
              <w:t>70%</w:t>
            </w:r>
          </w:p>
        </w:tc>
      </w:tr>
      <w:tr w14:paraId="26A74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tcPr>
          <w:p w14:paraId="7B2FE892">
            <w:pPr>
              <w:pStyle w:val="9"/>
              <w:rPr>
                <w:sz w:val="24"/>
              </w:rPr>
            </w:pPr>
            <w:r>
              <w:rPr>
                <w:spacing w:val="-10"/>
                <w:sz w:val="24"/>
              </w:rPr>
              <w:t>5</w:t>
            </w:r>
          </w:p>
        </w:tc>
        <w:tc>
          <w:tcPr>
            <w:tcW w:w="2055" w:type="dxa"/>
          </w:tcPr>
          <w:p w14:paraId="0B4BC1C2">
            <w:pPr>
              <w:pStyle w:val="9"/>
              <w:rPr>
                <w:sz w:val="24"/>
              </w:rPr>
            </w:pPr>
            <w:r>
              <w:rPr>
                <w:spacing w:val="-5"/>
                <w:sz w:val="24"/>
              </w:rPr>
              <w:t>Responden</w:t>
            </w:r>
            <w:r>
              <w:rPr>
                <w:spacing w:val="-1"/>
                <w:sz w:val="24"/>
              </w:rPr>
              <w:t xml:space="preserve"> </w:t>
            </w:r>
            <w:r>
              <w:rPr>
                <w:spacing w:val="-10"/>
                <w:sz w:val="24"/>
              </w:rPr>
              <w:t>5</w:t>
            </w:r>
          </w:p>
        </w:tc>
        <w:tc>
          <w:tcPr>
            <w:tcW w:w="821" w:type="dxa"/>
          </w:tcPr>
          <w:p w14:paraId="3EF9B764">
            <w:pPr>
              <w:pStyle w:val="9"/>
              <w:rPr>
                <w:sz w:val="24"/>
              </w:rPr>
            </w:pPr>
            <w:r>
              <w:rPr>
                <w:spacing w:val="-5"/>
                <w:sz w:val="24"/>
              </w:rPr>
              <w:t>70</w:t>
            </w:r>
          </w:p>
        </w:tc>
        <w:tc>
          <w:tcPr>
            <w:tcW w:w="1685" w:type="dxa"/>
          </w:tcPr>
          <w:p w14:paraId="28149699">
            <w:pPr>
              <w:pStyle w:val="9"/>
              <w:spacing w:line="251" w:lineRule="exact"/>
              <w:ind w:left="0" w:right="538"/>
              <w:jc w:val="right"/>
              <w:rPr>
                <w:sz w:val="22"/>
              </w:rPr>
            </w:pPr>
            <w:r>
              <w:rPr>
                <w:spacing w:val="-2"/>
                <w:sz w:val="22"/>
              </w:rPr>
              <w:t>Cukup</w:t>
            </w:r>
          </w:p>
        </w:tc>
        <w:tc>
          <w:tcPr>
            <w:tcW w:w="1905" w:type="dxa"/>
          </w:tcPr>
          <w:p w14:paraId="1208D097">
            <w:pPr>
              <w:pStyle w:val="9"/>
              <w:ind w:left="0" w:right="665"/>
              <w:jc w:val="right"/>
              <w:rPr>
                <w:sz w:val="24"/>
              </w:rPr>
            </w:pPr>
            <w:r>
              <w:rPr>
                <w:spacing w:val="-5"/>
                <w:sz w:val="24"/>
              </w:rPr>
              <w:t>70%</w:t>
            </w:r>
          </w:p>
        </w:tc>
      </w:tr>
      <w:tr w14:paraId="60F16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74" w:type="dxa"/>
          </w:tcPr>
          <w:p w14:paraId="250D6455">
            <w:pPr>
              <w:pStyle w:val="9"/>
              <w:spacing w:line="270" w:lineRule="exact"/>
              <w:rPr>
                <w:sz w:val="24"/>
              </w:rPr>
            </w:pPr>
            <w:r>
              <w:rPr>
                <w:spacing w:val="-10"/>
                <w:sz w:val="24"/>
              </w:rPr>
              <w:t>6</w:t>
            </w:r>
          </w:p>
        </w:tc>
        <w:tc>
          <w:tcPr>
            <w:tcW w:w="2055" w:type="dxa"/>
          </w:tcPr>
          <w:p w14:paraId="4FFE85F1">
            <w:pPr>
              <w:pStyle w:val="9"/>
              <w:spacing w:line="270" w:lineRule="exact"/>
              <w:rPr>
                <w:sz w:val="24"/>
              </w:rPr>
            </w:pPr>
            <w:r>
              <w:rPr>
                <w:spacing w:val="-5"/>
                <w:sz w:val="24"/>
              </w:rPr>
              <w:t>Responden</w:t>
            </w:r>
            <w:r>
              <w:rPr>
                <w:spacing w:val="-1"/>
                <w:sz w:val="24"/>
              </w:rPr>
              <w:t xml:space="preserve"> </w:t>
            </w:r>
            <w:r>
              <w:rPr>
                <w:spacing w:val="-10"/>
                <w:sz w:val="24"/>
              </w:rPr>
              <w:t>6</w:t>
            </w:r>
          </w:p>
        </w:tc>
        <w:tc>
          <w:tcPr>
            <w:tcW w:w="821" w:type="dxa"/>
          </w:tcPr>
          <w:p w14:paraId="6E75D5DE">
            <w:pPr>
              <w:pStyle w:val="9"/>
              <w:spacing w:line="270" w:lineRule="exact"/>
              <w:rPr>
                <w:sz w:val="24"/>
              </w:rPr>
            </w:pPr>
            <w:r>
              <w:rPr>
                <w:spacing w:val="-5"/>
                <w:sz w:val="24"/>
              </w:rPr>
              <w:t>78</w:t>
            </w:r>
          </w:p>
        </w:tc>
        <w:tc>
          <w:tcPr>
            <w:tcW w:w="1685" w:type="dxa"/>
          </w:tcPr>
          <w:p w14:paraId="0AAC1AAE">
            <w:pPr>
              <w:pStyle w:val="9"/>
              <w:spacing w:line="270" w:lineRule="exact"/>
              <w:ind w:left="0" w:right="556"/>
              <w:jc w:val="right"/>
              <w:rPr>
                <w:sz w:val="24"/>
              </w:rPr>
            </w:pPr>
            <w:r>
              <w:rPr>
                <w:spacing w:val="-4"/>
                <w:sz w:val="24"/>
              </w:rPr>
              <w:t>Baik</w:t>
            </w:r>
          </w:p>
        </w:tc>
        <w:tc>
          <w:tcPr>
            <w:tcW w:w="1905" w:type="dxa"/>
          </w:tcPr>
          <w:p w14:paraId="6396A2D1">
            <w:pPr>
              <w:pStyle w:val="9"/>
              <w:spacing w:line="251" w:lineRule="exact"/>
              <w:ind w:left="12"/>
              <w:jc w:val="center"/>
              <w:rPr>
                <w:sz w:val="22"/>
              </w:rPr>
            </w:pPr>
            <w:r>
              <w:rPr>
                <w:spacing w:val="-5"/>
                <w:sz w:val="22"/>
              </w:rPr>
              <w:t>78%</w:t>
            </w:r>
          </w:p>
        </w:tc>
      </w:tr>
      <w:tr w14:paraId="4253D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tcPr>
          <w:p w14:paraId="6D2CAB40">
            <w:pPr>
              <w:pStyle w:val="9"/>
              <w:rPr>
                <w:sz w:val="24"/>
              </w:rPr>
            </w:pPr>
            <w:r>
              <w:rPr>
                <w:spacing w:val="-10"/>
                <w:sz w:val="24"/>
              </w:rPr>
              <w:t>7</w:t>
            </w:r>
          </w:p>
        </w:tc>
        <w:tc>
          <w:tcPr>
            <w:tcW w:w="2055" w:type="dxa"/>
          </w:tcPr>
          <w:p w14:paraId="6B5C6EB9">
            <w:pPr>
              <w:pStyle w:val="9"/>
              <w:rPr>
                <w:sz w:val="24"/>
              </w:rPr>
            </w:pPr>
            <w:r>
              <w:rPr>
                <w:spacing w:val="-5"/>
                <w:sz w:val="24"/>
              </w:rPr>
              <w:t>Responden</w:t>
            </w:r>
            <w:r>
              <w:rPr>
                <w:spacing w:val="-1"/>
                <w:sz w:val="24"/>
              </w:rPr>
              <w:t xml:space="preserve"> </w:t>
            </w:r>
            <w:r>
              <w:rPr>
                <w:spacing w:val="-10"/>
                <w:sz w:val="24"/>
              </w:rPr>
              <w:t>7</w:t>
            </w:r>
          </w:p>
        </w:tc>
        <w:tc>
          <w:tcPr>
            <w:tcW w:w="821" w:type="dxa"/>
          </w:tcPr>
          <w:p w14:paraId="651FE6DC">
            <w:pPr>
              <w:pStyle w:val="9"/>
              <w:rPr>
                <w:sz w:val="24"/>
              </w:rPr>
            </w:pPr>
            <w:r>
              <w:rPr>
                <w:spacing w:val="-5"/>
                <w:sz w:val="24"/>
              </w:rPr>
              <w:t>78</w:t>
            </w:r>
          </w:p>
        </w:tc>
        <w:tc>
          <w:tcPr>
            <w:tcW w:w="1685" w:type="dxa"/>
          </w:tcPr>
          <w:p w14:paraId="7982D748">
            <w:pPr>
              <w:pStyle w:val="9"/>
              <w:ind w:left="0" w:right="556"/>
              <w:jc w:val="right"/>
              <w:rPr>
                <w:sz w:val="24"/>
              </w:rPr>
            </w:pPr>
            <w:r>
              <w:rPr>
                <w:spacing w:val="-4"/>
                <w:sz w:val="24"/>
              </w:rPr>
              <w:t>Baik</w:t>
            </w:r>
          </w:p>
        </w:tc>
        <w:tc>
          <w:tcPr>
            <w:tcW w:w="1905" w:type="dxa"/>
          </w:tcPr>
          <w:p w14:paraId="01117C91">
            <w:pPr>
              <w:pStyle w:val="9"/>
              <w:spacing w:before="1" w:line="240" w:lineRule="auto"/>
              <w:ind w:left="12"/>
              <w:jc w:val="center"/>
              <w:rPr>
                <w:sz w:val="22"/>
              </w:rPr>
            </w:pPr>
            <w:r>
              <w:rPr>
                <w:spacing w:val="-5"/>
                <w:sz w:val="22"/>
              </w:rPr>
              <w:t>78%</w:t>
            </w:r>
          </w:p>
        </w:tc>
      </w:tr>
      <w:tr w14:paraId="49370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574" w:type="dxa"/>
          </w:tcPr>
          <w:p w14:paraId="454C5126">
            <w:pPr>
              <w:pStyle w:val="9"/>
              <w:rPr>
                <w:sz w:val="24"/>
              </w:rPr>
            </w:pPr>
            <w:r>
              <w:rPr>
                <w:spacing w:val="-10"/>
                <w:sz w:val="24"/>
              </w:rPr>
              <w:t>8</w:t>
            </w:r>
          </w:p>
        </w:tc>
        <w:tc>
          <w:tcPr>
            <w:tcW w:w="2055" w:type="dxa"/>
          </w:tcPr>
          <w:p w14:paraId="3CE04499">
            <w:pPr>
              <w:pStyle w:val="9"/>
              <w:spacing w:line="275" w:lineRule="exact"/>
              <w:rPr>
                <w:sz w:val="24"/>
              </w:rPr>
            </w:pPr>
            <w:r>
              <w:rPr>
                <w:spacing w:val="-5"/>
                <w:sz w:val="24"/>
              </w:rPr>
              <w:t>Responden</w:t>
            </w:r>
            <w:r>
              <w:rPr>
                <w:spacing w:val="-1"/>
                <w:sz w:val="24"/>
              </w:rPr>
              <w:t xml:space="preserve"> </w:t>
            </w:r>
            <w:r>
              <w:rPr>
                <w:spacing w:val="-10"/>
                <w:sz w:val="24"/>
              </w:rPr>
              <w:t>8</w:t>
            </w:r>
          </w:p>
        </w:tc>
        <w:tc>
          <w:tcPr>
            <w:tcW w:w="821" w:type="dxa"/>
          </w:tcPr>
          <w:p w14:paraId="5A9D03A0">
            <w:pPr>
              <w:pStyle w:val="9"/>
              <w:rPr>
                <w:sz w:val="24"/>
              </w:rPr>
            </w:pPr>
            <w:r>
              <w:rPr>
                <w:spacing w:val="-5"/>
                <w:sz w:val="24"/>
              </w:rPr>
              <w:t>85</w:t>
            </w:r>
          </w:p>
        </w:tc>
        <w:tc>
          <w:tcPr>
            <w:tcW w:w="1685" w:type="dxa"/>
          </w:tcPr>
          <w:p w14:paraId="51A1F1D6">
            <w:pPr>
              <w:pStyle w:val="9"/>
              <w:ind w:left="0" w:right="556"/>
              <w:jc w:val="right"/>
              <w:rPr>
                <w:sz w:val="24"/>
              </w:rPr>
            </w:pPr>
            <w:r>
              <w:rPr>
                <w:spacing w:val="-4"/>
                <w:sz w:val="24"/>
              </w:rPr>
              <w:t>Baik</w:t>
            </w:r>
          </w:p>
        </w:tc>
        <w:tc>
          <w:tcPr>
            <w:tcW w:w="1905" w:type="dxa"/>
          </w:tcPr>
          <w:p w14:paraId="045C573A">
            <w:pPr>
              <w:pStyle w:val="9"/>
              <w:spacing w:line="252" w:lineRule="exact"/>
              <w:ind w:left="12"/>
              <w:jc w:val="center"/>
              <w:rPr>
                <w:sz w:val="22"/>
              </w:rPr>
            </w:pPr>
            <w:r>
              <w:rPr>
                <w:spacing w:val="-5"/>
                <w:sz w:val="22"/>
              </w:rPr>
              <w:t>85%</w:t>
            </w:r>
          </w:p>
        </w:tc>
      </w:tr>
      <w:tr w14:paraId="1B868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tcPr>
          <w:p w14:paraId="44313B39">
            <w:pPr>
              <w:pStyle w:val="9"/>
              <w:rPr>
                <w:sz w:val="24"/>
              </w:rPr>
            </w:pPr>
            <w:r>
              <w:rPr>
                <w:spacing w:val="-10"/>
                <w:sz w:val="24"/>
              </w:rPr>
              <w:t>9</w:t>
            </w:r>
          </w:p>
        </w:tc>
        <w:tc>
          <w:tcPr>
            <w:tcW w:w="2055" w:type="dxa"/>
          </w:tcPr>
          <w:p w14:paraId="40F72E84">
            <w:pPr>
              <w:pStyle w:val="9"/>
              <w:rPr>
                <w:sz w:val="24"/>
              </w:rPr>
            </w:pPr>
            <w:r>
              <w:rPr>
                <w:spacing w:val="-5"/>
                <w:sz w:val="24"/>
              </w:rPr>
              <w:t>Responden</w:t>
            </w:r>
            <w:r>
              <w:rPr>
                <w:spacing w:val="-1"/>
                <w:sz w:val="24"/>
              </w:rPr>
              <w:t xml:space="preserve"> </w:t>
            </w:r>
            <w:r>
              <w:rPr>
                <w:spacing w:val="-10"/>
                <w:sz w:val="24"/>
              </w:rPr>
              <w:t>9</w:t>
            </w:r>
          </w:p>
        </w:tc>
        <w:tc>
          <w:tcPr>
            <w:tcW w:w="821" w:type="dxa"/>
          </w:tcPr>
          <w:p w14:paraId="24314D46">
            <w:pPr>
              <w:pStyle w:val="9"/>
              <w:rPr>
                <w:sz w:val="24"/>
              </w:rPr>
            </w:pPr>
            <w:r>
              <w:rPr>
                <w:spacing w:val="-5"/>
                <w:sz w:val="24"/>
              </w:rPr>
              <w:t>70</w:t>
            </w:r>
          </w:p>
        </w:tc>
        <w:tc>
          <w:tcPr>
            <w:tcW w:w="1685" w:type="dxa"/>
          </w:tcPr>
          <w:p w14:paraId="0AFF1DE1">
            <w:pPr>
              <w:pStyle w:val="9"/>
              <w:spacing w:line="251" w:lineRule="exact"/>
              <w:ind w:left="0" w:right="538"/>
              <w:jc w:val="right"/>
              <w:rPr>
                <w:sz w:val="22"/>
              </w:rPr>
            </w:pPr>
            <w:r>
              <w:rPr>
                <w:spacing w:val="-2"/>
                <w:sz w:val="22"/>
              </w:rPr>
              <w:t>Cukup</w:t>
            </w:r>
          </w:p>
        </w:tc>
        <w:tc>
          <w:tcPr>
            <w:tcW w:w="1905" w:type="dxa"/>
          </w:tcPr>
          <w:p w14:paraId="15E5C3E2">
            <w:pPr>
              <w:pStyle w:val="9"/>
              <w:ind w:left="0" w:right="665"/>
              <w:jc w:val="right"/>
              <w:rPr>
                <w:sz w:val="24"/>
              </w:rPr>
            </w:pPr>
            <w:r>
              <w:rPr>
                <w:spacing w:val="-5"/>
                <w:sz w:val="24"/>
              </w:rPr>
              <w:t>70%</w:t>
            </w:r>
          </w:p>
        </w:tc>
      </w:tr>
      <w:tr w14:paraId="7A54E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74" w:type="dxa"/>
          </w:tcPr>
          <w:p w14:paraId="20F02F16">
            <w:pPr>
              <w:pStyle w:val="9"/>
              <w:spacing w:line="275" w:lineRule="exact"/>
              <w:rPr>
                <w:sz w:val="24"/>
              </w:rPr>
            </w:pPr>
            <w:r>
              <w:rPr>
                <w:spacing w:val="-5"/>
                <w:sz w:val="24"/>
              </w:rPr>
              <w:t>10</w:t>
            </w:r>
          </w:p>
        </w:tc>
        <w:tc>
          <w:tcPr>
            <w:tcW w:w="2055" w:type="dxa"/>
          </w:tcPr>
          <w:p w14:paraId="2167C4A1">
            <w:pPr>
              <w:pStyle w:val="9"/>
              <w:spacing w:line="270" w:lineRule="exact"/>
              <w:rPr>
                <w:sz w:val="24"/>
              </w:rPr>
            </w:pPr>
            <w:r>
              <w:rPr>
                <w:spacing w:val="-5"/>
                <w:sz w:val="24"/>
              </w:rPr>
              <w:t>Responden</w:t>
            </w:r>
            <w:r>
              <w:rPr>
                <w:spacing w:val="-1"/>
                <w:sz w:val="24"/>
              </w:rPr>
              <w:t xml:space="preserve"> </w:t>
            </w:r>
            <w:r>
              <w:rPr>
                <w:spacing w:val="-5"/>
                <w:sz w:val="24"/>
              </w:rPr>
              <w:t>10</w:t>
            </w:r>
          </w:p>
        </w:tc>
        <w:tc>
          <w:tcPr>
            <w:tcW w:w="821" w:type="dxa"/>
          </w:tcPr>
          <w:p w14:paraId="64C415E4">
            <w:pPr>
              <w:pStyle w:val="9"/>
              <w:spacing w:line="275" w:lineRule="exact"/>
              <w:rPr>
                <w:sz w:val="24"/>
              </w:rPr>
            </w:pPr>
            <w:r>
              <w:rPr>
                <w:spacing w:val="-5"/>
                <w:sz w:val="24"/>
              </w:rPr>
              <w:t>85</w:t>
            </w:r>
          </w:p>
        </w:tc>
        <w:tc>
          <w:tcPr>
            <w:tcW w:w="1685" w:type="dxa"/>
          </w:tcPr>
          <w:p w14:paraId="1C0582B2">
            <w:pPr>
              <w:pStyle w:val="9"/>
              <w:spacing w:line="275" w:lineRule="exact"/>
              <w:ind w:left="0" w:right="556"/>
              <w:jc w:val="right"/>
              <w:rPr>
                <w:sz w:val="24"/>
              </w:rPr>
            </w:pPr>
            <w:r>
              <w:rPr>
                <w:spacing w:val="-4"/>
                <w:sz w:val="24"/>
              </w:rPr>
              <w:t>Baik</w:t>
            </w:r>
          </w:p>
        </w:tc>
        <w:tc>
          <w:tcPr>
            <w:tcW w:w="1905" w:type="dxa"/>
          </w:tcPr>
          <w:p w14:paraId="0F6DD362">
            <w:pPr>
              <w:pStyle w:val="9"/>
              <w:spacing w:line="251" w:lineRule="exact"/>
              <w:ind w:left="12"/>
              <w:jc w:val="center"/>
              <w:rPr>
                <w:sz w:val="22"/>
              </w:rPr>
            </w:pPr>
            <w:r>
              <w:rPr>
                <w:spacing w:val="-5"/>
                <w:sz w:val="22"/>
              </w:rPr>
              <w:t>85%</w:t>
            </w:r>
          </w:p>
        </w:tc>
      </w:tr>
      <w:tr w14:paraId="6EB5E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74" w:type="dxa"/>
          </w:tcPr>
          <w:p w14:paraId="70953477">
            <w:pPr>
              <w:pStyle w:val="9"/>
              <w:spacing w:line="270" w:lineRule="exact"/>
              <w:rPr>
                <w:sz w:val="24"/>
              </w:rPr>
            </w:pPr>
            <w:r>
              <w:rPr>
                <w:spacing w:val="-5"/>
                <w:sz w:val="24"/>
              </w:rPr>
              <w:t>11</w:t>
            </w:r>
          </w:p>
        </w:tc>
        <w:tc>
          <w:tcPr>
            <w:tcW w:w="2055" w:type="dxa"/>
          </w:tcPr>
          <w:p w14:paraId="34851A92">
            <w:pPr>
              <w:pStyle w:val="9"/>
              <w:spacing w:line="275" w:lineRule="exact"/>
              <w:rPr>
                <w:sz w:val="24"/>
              </w:rPr>
            </w:pPr>
            <w:r>
              <w:rPr>
                <w:spacing w:val="-5"/>
                <w:sz w:val="24"/>
              </w:rPr>
              <w:t>Responden</w:t>
            </w:r>
            <w:r>
              <w:rPr>
                <w:spacing w:val="-1"/>
                <w:sz w:val="24"/>
              </w:rPr>
              <w:t xml:space="preserve"> </w:t>
            </w:r>
            <w:r>
              <w:rPr>
                <w:spacing w:val="-5"/>
                <w:sz w:val="24"/>
              </w:rPr>
              <w:t>11</w:t>
            </w:r>
          </w:p>
        </w:tc>
        <w:tc>
          <w:tcPr>
            <w:tcW w:w="821" w:type="dxa"/>
          </w:tcPr>
          <w:p w14:paraId="2788605D">
            <w:pPr>
              <w:pStyle w:val="9"/>
              <w:spacing w:line="270" w:lineRule="exact"/>
              <w:rPr>
                <w:sz w:val="24"/>
              </w:rPr>
            </w:pPr>
            <w:r>
              <w:rPr>
                <w:spacing w:val="-5"/>
                <w:sz w:val="24"/>
              </w:rPr>
              <w:t>70</w:t>
            </w:r>
          </w:p>
        </w:tc>
        <w:tc>
          <w:tcPr>
            <w:tcW w:w="1685" w:type="dxa"/>
          </w:tcPr>
          <w:p w14:paraId="4A09AEFB">
            <w:pPr>
              <w:pStyle w:val="9"/>
              <w:spacing w:line="251" w:lineRule="exact"/>
              <w:ind w:left="0" w:right="538"/>
              <w:jc w:val="right"/>
              <w:rPr>
                <w:sz w:val="22"/>
              </w:rPr>
            </w:pPr>
            <w:r>
              <w:rPr>
                <w:spacing w:val="-2"/>
                <w:sz w:val="22"/>
              </w:rPr>
              <w:t>Cukup</w:t>
            </w:r>
          </w:p>
        </w:tc>
        <w:tc>
          <w:tcPr>
            <w:tcW w:w="1905" w:type="dxa"/>
          </w:tcPr>
          <w:p w14:paraId="257AD782">
            <w:pPr>
              <w:pStyle w:val="9"/>
              <w:spacing w:line="270" w:lineRule="exact"/>
              <w:ind w:left="0" w:right="665"/>
              <w:jc w:val="right"/>
              <w:rPr>
                <w:sz w:val="24"/>
              </w:rPr>
            </w:pPr>
            <w:r>
              <w:rPr>
                <w:spacing w:val="-5"/>
                <w:sz w:val="24"/>
              </w:rPr>
              <w:t>70%</w:t>
            </w:r>
          </w:p>
        </w:tc>
      </w:tr>
      <w:tr w14:paraId="7B863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tcPr>
          <w:p w14:paraId="6226DA09">
            <w:pPr>
              <w:pStyle w:val="9"/>
              <w:rPr>
                <w:sz w:val="24"/>
              </w:rPr>
            </w:pPr>
            <w:r>
              <w:rPr>
                <w:spacing w:val="-5"/>
                <w:sz w:val="24"/>
              </w:rPr>
              <w:t>12</w:t>
            </w:r>
          </w:p>
        </w:tc>
        <w:tc>
          <w:tcPr>
            <w:tcW w:w="2055" w:type="dxa"/>
          </w:tcPr>
          <w:p w14:paraId="3462450E">
            <w:pPr>
              <w:pStyle w:val="9"/>
              <w:rPr>
                <w:sz w:val="24"/>
              </w:rPr>
            </w:pPr>
            <w:r>
              <w:rPr>
                <w:spacing w:val="-5"/>
                <w:sz w:val="24"/>
              </w:rPr>
              <w:t>Responden</w:t>
            </w:r>
            <w:r>
              <w:rPr>
                <w:spacing w:val="-1"/>
                <w:sz w:val="24"/>
              </w:rPr>
              <w:t xml:space="preserve"> </w:t>
            </w:r>
            <w:r>
              <w:rPr>
                <w:spacing w:val="-5"/>
                <w:sz w:val="24"/>
              </w:rPr>
              <w:t>12</w:t>
            </w:r>
          </w:p>
        </w:tc>
        <w:tc>
          <w:tcPr>
            <w:tcW w:w="821" w:type="dxa"/>
          </w:tcPr>
          <w:p w14:paraId="35A31E3A">
            <w:pPr>
              <w:pStyle w:val="9"/>
              <w:rPr>
                <w:sz w:val="24"/>
              </w:rPr>
            </w:pPr>
            <w:r>
              <w:rPr>
                <w:spacing w:val="-5"/>
                <w:sz w:val="24"/>
              </w:rPr>
              <w:t>70</w:t>
            </w:r>
          </w:p>
        </w:tc>
        <w:tc>
          <w:tcPr>
            <w:tcW w:w="1685" w:type="dxa"/>
          </w:tcPr>
          <w:p w14:paraId="2B598303">
            <w:pPr>
              <w:pStyle w:val="9"/>
              <w:spacing w:before="1" w:line="240" w:lineRule="auto"/>
              <w:ind w:left="0" w:right="538"/>
              <w:jc w:val="right"/>
              <w:rPr>
                <w:sz w:val="22"/>
              </w:rPr>
            </w:pPr>
            <w:r>
              <w:rPr>
                <w:spacing w:val="-2"/>
                <w:sz w:val="22"/>
              </w:rPr>
              <w:t>Cukup</w:t>
            </w:r>
          </w:p>
        </w:tc>
        <w:tc>
          <w:tcPr>
            <w:tcW w:w="1905" w:type="dxa"/>
          </w:tcPr>
          <w:p w14:paraId="476754CB">
            <w:pPr>
              <w:pStyle w:val="9"/>
              <w:ind w:left="0" w:right="665"/>
              <w:jc w:val="right"/>
              <w:rPr>
                <w:sz w:val="24"/>
              </w:rPr>
            </w:pPr>
            <w:r>
              <w:rPr>
                <w:spacing w:val="-5"/>
                <w:sz w:val="24"/>
              </w:rPr>
              <w:t>70%</w:t>
            </w:r>
          </w:p>
        </w:tc>
      </w:tr>
      <w:tr w14:paraId="08D20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tcPr>
          <w:p w14:paraId="625A903F">
            <w:pPr>
              <w:pStyle w:val="9"/>
              <w:rPr>
                <w:sz w:val="24"/>
              </w:rPr>
            </w:pPr>
            <w:r>
              <w:rPr>
                <w:spacing w:val="-5"/>
                <w:sz w:val="24"/>
              </w:rPr>
              <w:t>13</w:t>
            </w:r>
          </w:p>
        </w:tc>
        <w:tc>
          <w:tcPr>
            <w:tcW w:w="2055" w:type="dxa"/>
          </w:tcPr>
          <w:p w14:paraId="55BC66C0">
            <w:pPr>
              <w:pStyle w:val="9"/>
              <w:rPr>
                <w:sz w:val="24"/>
              </w:rPr>
            </w:pPr>
            <w:r>
              <w:rPr>
                <w:spacing w:val="-5"/>
                <w:sz w:val="24"/>
              </w:rPr>
              <w:t>Responden</w:t>
            </w:r>
            <w:r>
              <w:rPr>
                <w:spacing w:val="-1"/>
                <w:sz w:val="24"/>
              </w:rPr>
              <w:t xml:space="preserve"> </w:t>
            </w:r>
            <w:r>
              <w:rPr>
                <w:spacing w:val="-5"/>
                <w:sz w:val="24"/>
              </w:rPr>
              <w:t>13</w:t>
            </w:r>
          </w:p>
        </w:tc>
        <w:tc>
          <w:tcPr>
            <w:tcW w:w="821" w:type="dxa"/>
          </w:tcPr>
          <w:p w14:paraId="45984ED1">
            <w:pPr>
              <w:pStyle w:val="9"/>
              <w:rPr>
                <w:sz w:val="24"/>
              </w:rPr>
            </w:pPr>
            <w:r>
              <w:rPr>
                <w:spacing w:val="-5"/>
                <w:sz w:val="24"/>
              </w:rPr>
              <w:t>80</w:t>
            </w:r>
          </w:p>
        </w:tc>
        <w:tc>
          <w:tcPr>
            <w:tcW w:w="1685" w:type="dxa"/>
          </w:tcPr>
          <w:p w14:paraId="67759401">
            <w:pPr>
              <w:pStyle w:val="9"/>
              <w:ind w:left="0" w:right="556"/>
              <w:jc w:val="right"/>
              <w:rPr>
                <w:sz w:val="24"/>
              </w:rPr>
            </w:pPr>
            <w:r>
              <w:rPr>
                <w:spacing w:val="-4"/>
                <w:sz w:val="24"/>
              </w:rPr>
              <w:t>Baik</w:t>
            </w:r>
          </w:p>
        </w:tc>
        <w:tc>
          <w:tcPr>
            <w:tcW w:w="1905" w:type="dxa"/>
          </w:tcPr>
          <w:p w14:paraId="1D236682">
            <w:pPr>
              <w:pStyle w:val="9"/>
              <w:spacing w:line="251" w:lineRule="exact"/>
              <w:ind w:left="12"/>
              <w:jc w:val="center"/>
              <w:rPr>
                <w:sz w:val="22"/>
              </w:rPr>
            </w:pPr>
            <w:r>
              <w:rPr>
                <w:spacing w:val="-5"/>
                <w:sz w:val="22"/>
              </w:rPr>
              <w:t>80%</w:t>
            </w:r>
          </w:p>
        </w:tc>
      </w:tr>
      <w:tr w14:paraId="1FAE5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tcPr>
          <w:p w14:paraId="1E7EDF45">
            <w:pPr>
              <w:pStyle w:val="9"/>
              <w:rPr>
                <w:sz w:val="24"/>
              </w:rPr>
            </w:pPr>
            <w:r>
              <w:rPr>
                <w:spacing w:val="-5"/>
                <w:sz w:val="24"/>
              </w:rPr>
              <w:t>14</w:t>
            </w:r>
          </w:p>
        </w:tc>
        <w:tc>
          <w:tcPr>
            <w:tcW w:w="2055" w:type="dxa"/>
          </w:tcPr>
          <w:p w14:paraId="38095DF6">
            <w:pPr>
              <w:pStyle w:val="9"/>
              <w:spacing w:line="275" w:lineRule="exact"/>
              <w:rPr>
                <w:sz w:val="24"/>
              </w:rPr>
            </w:pPr>
            <w:r>
              <w:rPr>
                <w:spacing w:val="-5"/>
                <w:sz w:val="24"/>
              </w:rPr>
              <w:t>Responden</w:t>
            </w:r>
            <w:r>
              <w:rPr>
                <w:spacing w:val="-1"/>
                <w:sz w:val="24"/>
              </w:rPr>
              <w:t xml:space="preserve"> </w:t>
            </w:r>
            <w:r>
              <w:rPr>
                <w:spacing w:val="-5"/>
                <w:sz w:val="24"/>
              </w:rPr>
              <w:t>14</w:t>
            </w:r>
          </w:p>
        </w:tc>
        <w:tc>
          <w:tcPr>
            <w:tcW w:w="821" w:type="dxa"/>
          </w:tcPr>
          <w:p w14:paraId="3D0840EC">
            <w:pPr>
              <w:pStyle w:val="9"/>
              <w:rPr>
                <w:sz w:val="24"/>
              </w:rPr>
            </w:pPr>
            <w:r>
              <w:rPr>
                <w:spacing w:val="-5"/>
                <w:sz w:val="24"/>
              </w:rPr>
              <w:t>70</w:t>
            </w:r>
          </w:p>
        </w:tc>
        <w:tc>
          <w:tcPr>
            <w:tcW w:w="1685" w:type="dxa"/>
          </w:tcPr>
          <w:p w14:paraId="65D95407">
            <w:pPr>
              <w:pStyle w:val="9"/>
              <w:spacing w:line="251" w:lineRule="exact"/>
              <w:ind w:left="0" w:right="538"/>
              <w:jc w:val="right"/>
              <w:rPr>
                <w:sz w:val="22"/>
              </w:rPr>
            </w:pPr>
            <w:r>
              <w:rPr>
                <w:spacing w:val="-2"/>
                <w:sz w:val="22"/>
              </w:rPr>
              <w:t>Cukup</w:t>
            </w:r>
          </w:p>
        </w:tc>
        <w:tc>
          <w:tcPr>
            <w:tcW w:w="1905" w:type="dxa"/>
          </w:tcPr>
          <w:p w14:paraId="3C0A452A">
            <w:pPr>
              <w:pStyle w:val="9"/>
              <w:ind w:left="0" w:right="665"/>
              <w:jc w:val="right"/>
              <w:rPr>
                <w:sz w:val="24"/>
              </w:rPr>
            </w:pPr>
            <w:r>
              <w:rPr>
                <w:spacing w:val="-5"/>
                <w:sz w:val="24"/>
              </w:rPr>
              <w:t>70%</w:t>
            </w:r>
          </w:p>
        </w:tc>
      </w:tr>
      <w:tr w14:paraId="792A5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74" w:type="dxa"/>
          </w:tcPr>
          <w:p w14:paraId="78623A25">
            <w:pPr>
              <w:pStyle w:val="9"/>
              <w:spacing w:line="270" w:lineRule="exact"/>
              <w:rPr>
                <w:sz w:val="24"/>
              </w:rPr>
            </w:pPr>
            <w:r>
              <w:rPr>
                <w:spacing w:val="-5"/>
                <w:sz w:val="24"/>
              </w:rPr>
              <w:t>15</w:t>
            </w:r>
          </w:p>
        </w:tc>
        <w:tc>
          <w:tcPr>
            <w:tcW w:w="2055" w:type="dxa"/>
          </w:tcPr>
          <w:p w14:paraId="3DEED864">
            <w:pPr>
              <w:pStyle w:val="9"/>
              <w:spacing w:line="270" w:lineRule="exact"/>
              <w:rPr>
                <w:sz w:val="24"/>
              </w:rPr>
            </w:pPr>
            <w:r>
              <w:rPr>
                <w:spacing w:val="-5"/>
                <w:sz w:val="24"/>
              </w:rPr>
              <w:t>Responden</w:t>
            </w:r>
            <w:r>
              <w:rPr>
                <w:spacing w:val="-1"/>
                <w:sz w:val="24"/>
              </w:rPr>
              <w:t xml:space="preserve"> </w:t>
            </w:r>
            <w:r>
              <w:rPr>
                <w:spacing w:val="-5"/>
                <w:sz w:val="24"/>
              </w:rPr>
              <w:t>15</w:t>
            </w:r>
          </w:p>
        </w:tc>
        <w:tc>
          <w:tcPr>
            <w:tcW w:w="821" w:type="dxa"/>
          </w:tcPr>
          <w:p w14:paraId="1B23B433">
            <w:pPr>
              <w:pStyle w:val="9"/>
              <w:spacing w:line="270" w:lineRule="exact"/>
              <w:rPr>
                <w:sz w:val="24"/>
              </w:rPr>
            </w:pPr>
            <w:r>
              <w:rPr>
                <w:spacing w:val="-5"/>
                <w:sz w:val="24"/>
              </w:rPr>
              <w:t>70</w:t>
            </w:r>
          </w:p>
        </w:tc>
        <w:tc>
          <w:tcPr>
            <w:tcW w:w="1685" w:type="dxa"/>
          </w:tcPr>
          <w:p w14:paraId="292B540B">
            <w:pPr>
              <w:pStyle w:val="9"/>
              <w:spacing w:line="251" w:lineRule="exact"/>
              <w:ind w:left="0" w:right="538"/>
              <w:jc w:val="right"/>
              <w:rPr>
                <w:sz w:val="22"/>
              </w:rPr>
            </w:pPr>
            <w:r>
              <w:rPr>
                <w:spacing w:val="-2"/>
                <w:sz w:val="22"/>
              </w:rPr>
              <w:t>Cukup</w:t>
            </w:r>
          </w:p>
        </w:tc>
        <w:tc>
          <w:tcPr>
            <w:tcW w:w="1905" w:type="dxa"/>
          </w:tcPr>
          <w:p w14:paraId="632A7203">
            <w:pPr>
              <w:pStyle w:val="9"/>
              <w:spacing w:line="270" w:lineRule="exact"/>
              <w:ind w:left="0" w:right="665"/>
              <w:jc w:val="right"/>
              <w:rPr>
                <w:sz w:val="24"/>
              </w:rPr>
            </w:pPr>
            <w:r>
              <w:rPr>
                <w:spacing w:val="-5"/>
                <w:sz w:val="24"/>
              </w:rPr>
              <w:t>70%</w:t>
            </w:r>
          </w:p>
        </w:tc>
      </w:tr>
      <w:tr w14:paraId="2F622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2629" w:type="dxa"/>
            <w:gridSpan w:val="2"/>
          </w:tcPr>
          <w:p w14:paraId="1C7F2F9D">
            <w:pPr>
              <w:pStyle w:val="9"/>
              <w:spacing w:before="1" w:line="240" w:lineRule="auto"/>
              <w:ind w:left="0" w:right="43"/>
              <w:jc w:val="center"/>
              <w:rPr>
                <w:b/>
                <w:sz w:val="24"/>
              </w:rPr>
            </w:pPr>
            <w:r>
              <w:rPr>
                <w:b/>
                <w:spacing w:val="-2"/>
                <w:sz w:val="24"/>
              </w:rPr>
              <w:t>Total</w:t>
            </w:r>
          </w:p>
        </w:tc>
        <w:tc>
          <w:tcPr>
            <w:tcW w:w="821" w:type="dxa"/>
          </w:tcPr>
          <w:p w14:paraId="21F3F0CE">
            <w:pPr>
              <w:pStyle w:val="9"/>
              <w:spacing w:before="1" w:line="240" w:lineRule="auto"/>
              <w:rPr>
                <w:b/>
                <w:sz w:val="24"/>
              </w:rPr>
            </w:pPr>
            <w:r>
              <w:rPr>
                <w:b/>
                <w:spacing w:val="-2"/>
                <w:sz w:val="24"/>
              </w:rPr>
              <w:t>1.129</w:t>
            </w:r>
          </w:p>
        </w:tc>
        <w:tc>
          <w:tcPr>
            <w:tcW w:w="1685" w:type="dxa"/>
          </w:tcPr>
          <w:p w14:paraId="09E55E56">
            <w:pPr>
              <w:pStyle w:val="9"/>
              <w:spacing w:before="1" w:line="240" w:lineRule="auto"/>
              <w:rPr>
                <w:b/>
                <w:sz w:val="24"/>
              </w:rPr>
            </w:pPr>
            <w:r>
              <w:rPr>
                <w:b/>
                <w:spacing w:val="-10"/>
                <w:sz w:val="24"/>
              </w:rPr>
              <w:t>7</w:t>
            </w:r>
          </w:p>
        </w:tc>
        <w:tc>
          <w:tcPr>
            <w:tcW w:w="1905" w:type="dxa"/>
          </w:tcPr>
          <w:p w14:paraId="6B92D54A">
            <w:pPr>
              <w:pStyle w:val="9"/>
              <w:spacing w:before="1" w:line="240" w:lineRule="auto"/>
              <w:rPr>
                <w:b/>
                <w:sz w:val="24"/>
              </w:rPr>
            </w:pPr>
            <w:r>
              <w:rPr>
                <w:b/>
                <w:spacing w:val="-10"/>
                <w:sz w:val="24"/>
              </w:rPr>
              <w:t>8</w:t>
            </w:r>
          </w:p>
        </w:tc>
      </w:tr>
      <w:tr w14:paraId="2F9D1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629" w:type="dxa"/>
            <w:gridSpan w:val="2"/>
          </w:tcPr>
          <w:p w14:paraId="633CE4AD">
            <w:pPr>
              <w:pStyle w:val="9"/>
              <w:ind w:left="739"/>
              <w:rPr>
                <w:b/>
                <w:sz w:val="24"/>
              </w:rPr>
            </w:pPr>
            <w:r>
              <w:rPr>
                <w:b/>
                <w:spacing w:val="-2"/>
                <w:sz w:val="24"/>
              </w:rPr>
              <w:t>Persentase</w:t>
            </w:r>
          </w:p>
        </w:tc>
        <w:tc>
          <w:tcPr>
            <w:tcW w:w="4411" w:type="dxa"/>
            <w:gridSpan w:val="3"/>
          </w:tcPr>
          <w:p w14:paraId="61B93F13">
            <w:pPr>
              <w:pStyle w:val="9"/>
              <w:ind w:left="0" w:right="48"/>
              <w:jc w:val="center"/>
              <w:rPr>
                <w:b/>
                <w:sz w:val="24"/>
              </w:rPr>
            </w:pPr>
            <w:r>
              <w:rPr>
                <w:b/>
                <w:spacing w:val="-2"/>
                <w:sz w:val="24"/>
              </w:rPr>
              <w:t>46,67%</w:t>
            </w:r>
          </w:p>
        </w:tc>
      </w:tr>
    </w:tbl>
    <w:p w14:paraId="042F40EA">
      <w:pPr>
        <w:pStyle w:val="5"/>
        <w:spacing w:before="17"/>
        <w:rPr>
          <w:b/>
        </w:rPr>
      </w:pPr>
    </w:p>
    <w:p w14:paraId="64177EB1">
      <w:pPr>
        <w:pStyle w:val="5"/>
        <w:ind w:left="1288"/>
      </w:pPr>
      <w:r>
        <w:t>Tabel</w:t>
      </w:r>
      <w:r>
        <w:rPr>
          <w:spacing w:val="-3"/>
        </w:rPr>
        <w:t xml:space="preserve"> </w:t>
      </w:r>
      <w:r>
        <w:t>4.2</w:t>
      </w:r>
      <w:r>
        <w:rPr>
          <w:spacing w:val="2"/>
        </w:rPr>
        <w:t xml:space="preserve"> </w:t>
      </w:r>
      <w:r>
        <w:t>menunjukkan</w:t>
      </w:r>
      <w:r>
        <w:rPr>
          <w:spacing w:val="-1"/>
        </w:rPr>
        <w:t xml:space="preserve"> </w:t>
      </w:r>
      <w:r>
        <w:t>hasil</w:t>
      </w:r>
      <w:r>
        <w:rPr>
          <w:spacing w:val="3"/>
        </w:rPr>
        <w:t xml:space="preserve"> </w:t>
      </w:r>
      <w:r>
        <w:t>belajar</w:t>
      </w:r>
      <w:r>
        <w:rPr>
          <w:spacing w:val="-1"/>
        </w:rPr>
        <w:t xml:space="preserve"> </w:t>
      </w:r>
      <w:r>
        <w:t>siswa</w:t>
      </w:r>
      <w:r>
        <w:rPr>
          <w:spacing w:val="-2"/>
        </w:rPr>
        <w:t xml:space="preserve"> </w:t>
      </w:r>
      <w:r>
        <w:t>pada</w:t>
      </w:r>
      <w:r>
        <w:rPr>
          <w:spacing w:val="-2"/>
        </w:rPr>
        <w:t xml:space="preserve"> </w:t>
      </w:r>
      <w:r>
        <w:t>pertemuan</w:t>
      </w:r>
      <w:r>
        <w:rPr>
          <w:spacing w:val="-1"/>
        </w:rPr>
        <w:t xml:space="preserve"> </w:t>
      </w:r>
      <w:r>
        <w:t>pertama</w:t>
      </w:r>
      <w:r>
        <w:rPr>
          <w:spacing w:val="2"/>
        </w:rPr>
        <w:t xml:space="preserve"> </w:t>
      </w:r>
      <w:r>
        <w:rPr>
          <w:spacing w:val="-2"/>
        </w:rPr>
        <w:t>siklus</w:t>
      </w:r>
    </w:p>
    <w:p w14:paraId="2FAA369A">
      <w:pPr>
        <w:pStyle w:val="5"/>
        <w:spacing w:before="3"/>
      </w:pPr>
    </w:p>
    <w:p w14:paraId="405E0081">
      <w:pPr>
        <w:pStyle w:val="5"/>
        <w:spacing w:line="480" w:lineRule="auto"/>
        <w:ind w:left="578" w:right="58"/>
        <w:jc w:val="both"/>
      </w:pPr>
      <w:r>
        <w:t>I. Sebanyak 7 siswa dinyatakan tuntas, sedangkan 8 siswa belum mencapai nilai KKM. Total nilai yang diperoleh seluruh siswa adalah 1.129 dengan persentase siswa yang lulus KKM sebanyak 46, 67 %. Terjadi peningkatan baik dari sisi jumlah siswa yang tuntas maupun nilai rata-rata, yang menunjukkan adanya perbaikan dari pertemuan sebelumnya.</w:t>
      </w:r>
    </w:p>
    <w:p w14:paraId="79CB965F">
      <w:pPr>
        <w:pStyle w:val="5"/>
        <w:spacing w:after="0" w:line="480" w:lineRule="auto"/>
        <w:jc w:val="both"/>
        <w:sectPr>
          <w:pgSz w:w="11920" w:h="16860"/>
          <w:pgMar w:top="980" w:right="1700" w:bottom="280" w:left="1700" w:header="715" w:footer="0" w:gutter="0"/>
          <w:cols w:space="720" w:num="1"/>
        </w:sectPr>
      </w:pPr>
    </w:p>
    <w:p w14:paraId="0A82C051">
      <w:pPr>
        <w:pStyle w:val="5"/>
      </w:pPr>
    </w:p>
    <w:p w14:paraId="738D5F9F">
      <w:pPr>
        <w:pStyle w:val="5"/>
        <w:spacing w:before="174"/>
      </w:pPr>
    </w:p>
    <w:p w14:paraId="60F48CD0">
      <w:pPr>
        <w:pStyle w:val="8"/>
        <w:numPr>
          <w:ilvl w:val="1"/>
          <w:numId w:val="2"/>
        </w:numPr>
        <w:tabs>
          <w:tab w:val="left" w:pos="808"/>
        </w:tabs>
        <w:spacing w:before="0" w:after="0" w:line="240" w:lineRule="auto"/>
        <w:ind w:left="808" w:right="0" w:hanging="240"/>
        <w:jc w:val="left"/>
        <w:rPr>
          <w:sz w:val="24"/>
        </w:rPr>
      </w:pPr>
      <w:r>
        <w:rPr>
          <w:sz w:val="24"/>
        </w:rPr>
        <w:t>Hasil</w:t>
      </w:r>
      <w:r>
        <w:rPr>
          <w:spacing w:val="-4"/>
          <w:sz w:val="24"/>
        </w:rPr>
        <w:t xml:space="preserve"> </w:t>
      </w:r>
      <w:r>
        <w:rPr>
          <w:sz w:val="24"/>
        </w:rPr>
        <w:t>Observasi</w:t>
      </w:r>
      <w:r>
        <w:rPr>
          <w:spacing w:val="-2"/>
          <w:sz w:val="24"/>
        </w:rPr>
        <w:t xml:space="preserve"> </w:t>
      </w:r>
      <w:r>
        <w:rPr>
          <w:sz w:val="24"/>
        </w:rPr>
        <w:t>Siklus</w:t>
      </w:r>
      <w:r>
        <w:rPr>
          <w:spacing w:val="-4"/>
          <w:sz w:val="24"/>
        </w:rPr>
        <w:t xml:space="preserve"> </w:t>
      </w:r>
      <w:r>
        <w:rPr>
          <w:sz w:val="24"/>
        </w:rPr>
        <w:t>I</w:t>
      </w:r>
      <w:r>
        <w:rPr>
          <w:spacing w:val="-5"/>
          <w:sz w:val="24"/>
        </w:rPr>
        <w:t xml:space="preserve"> </w:t>
      </w:r>
      <w:r>
        <w:rPr>
          <w:sz w:val="24"/>
        </w:rPr>
        <w:t>(Pertemuan</w:t>
      </w:r>
      <w:r>
        <w:rPr>
          <w:spacing w:val="-3"/>
          <w:sz w:val="24"/>
        </w:rPr>
        <w:t xml:space="preserve"> </w:t>
      </w:r>
      <w:r>
        <w:rPr>
          <w:spacing w:val="-2"/>
          <w:sz w:val="24"/>
        </w:rPr>
        <w:t>Kedua)</w:t>
      </w:r>
    </w:p>
    <w:p w14:paraId="0B10A946">
      <w:pPr>
        <w:pStyle w:val="5"/>
      </w:pPr>
    </w:p>
    <w:p w14:paraId="6B1915F2">
      <w:pPr>
        <w:pStyle w:val="5"/>
        <w:spacing w:before="1" w:line="480" w:lineRule="auto"/>
        <w:ind w:left="568" w:right="57" w:firstLine="720"/>
        <w:jc w:val="both"/>
      </w:pPr>
      <w:r>
        <w:drawing>
          <wp:anchor distT="0" distB="0" distL="0" distR="0" simplePos="0" relativeHeight="251665408" behindDoc="1" locked="0" layoutInCell="1" allowOverlap="1">
            <wp:simplePos x="0" y="0"/>
            <wp:positionH relativeFrom="page">
              <wp:posOffset>1457325</wp:posOffset>
            </wp:positionH>
            <wp:positionV relativeFrom="paragraph">
              <wp:posOffset>1617345</wp:posOffset>
            </wp:positionV>
            <wp:extent cx="4667250" cy="4591050"/>
            <wp:effectExtent l="0" t="0" r="0" b="0"/>
            <wp:wrapNone/>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4667249" cy="4591049"/>
                    </a:xfrm>
                    <a:prstGeom prst="rect">
                      <a:avLst/>
                    </a:prstGeom>
                  </pic:spPr>
                </pic:pic>
              </a:graphicData>
            </a:graphic>
          </wp:anchor>
        </w:drawing>
      </w:r>
      <w:r>
        <w:t>Penggunaan media Canva pada siklus I pertemuan kedua menunjukkan adanya peningkatan keterlibatan dan pemahaman siswa dibandingkan pertemuan sebelumnya. Selama pembelajaran, siswa tampak lebih antusias dalam mengikuti materi yang disajikan melalui video pembelajaran dengan suara narasi. Interaksi antara peneliti dan siswa juga berjalan lebih aktif, dengan beberapa siswa mulai berani</w:t>
      </w:r>
      <w:r>
        <w:rPr>
          <w:spacing w:val="-3"/>
        </w:rPr>
        <w:t xml:space="preserve"> </w:t>
      </w:r>
      <w:r>
        <w:t>mengajukan</w:t>
      </w:r>
      <w:r>
        <w:rPr>
          <w:spacing w:val="-3"/>
        </w:rPr>
        <w:t xml:space="preserve"> </w:t>
      </w:r>
      <w:r>
        <w:t>pertanyaan</w:t>
      </w:r>
      <w:r>
        <w:rPr>
          <w:spacing w:val="-6"/>
        </w:rPr>
        <w:t xml:space="preserve"> </w:t>
      </w:r>
      <w:r>
        <w:t>dan</w:t>
      </w:r>
      <w:r>
        <w:rPr>
          <w:spacing w:val="-5"/>
        </w:rPr>
        <w:t xml:space="preserve"> </w:t>
      </w:r>
      <w:r>
        <w:t>berdiskusi</w:t>
      </w:r>
      <w:r>
        <w:rPr>
          <w:spacing w:val="-5"/>
        </w:rPr>
        <w:t xml:space="preserve"> </w:t>
      </w:r>
      <w:r>
        <w:t>mengenai</w:t>
      </w:r>
      <w:r>
        <w:rPr>
          <w:spacing w:val="-3"/>
        </w:rPr>
        <w:t xml:space="preserve"> </w:t>
      </w:r>
      <w:r>
        <w:t>materi.</w:t>
      </w:r>
      <w:r>
        <w:rPr>
          <w:spacing w:val="-3"/>
        </w:rPr>
        <w:t xml:space="preserve"> </w:t>
      </w:r>
      <w:r>
        <w:t>Hasil</w:t>
      </w:r>
      <w:r>
        <w:rPr>
          <w:spacing w:val="-2"/>
        </w:rPr>
        <w:t xml:space="preserve"> </w:t>
      </w:r>
      <w:r>
        <w:t>pengukuran belajar yang diperoleh dari tes setelah pembelajaran tersebut dapat dilihat secara rinci pada tabel berikut.</w:t>
      </w:r>
    </w:p>
    <w:p w14:paraId="030DE921">
      <w:pPr>
        <w:pStyle w:val="2"/>
        <w:spacing w:before="1"/>
        <w:ind w:left="1598"/>
      </w:pPr>
      <w:r>
        <w:t>Tabel</w:t>
      </w:r>
      <w:r>
        <w:rPr>
          <w:spacing w:val="-8"/>
        </w:rPr>
        <w:t xml:space="preserve"> </w:t>
      </w:r>
      <w:r>
        <w:t>4</w:t>
      </w:r>
      <w:r>
        <w:rPr>
          <w:spacing w:val="-9"/>
        </w:rPr>
        <w:t xml:space="preserve"> </w:t>
      </w:r>
      <w:r>
        <w:t>3</w:t>
      </w:r>
      <w:r>
        <w:rPr>
          <w:spacing w:val="-13"/>
        </w:rPr>
        <w:t xml:space="preserve"> </w:t>
      </w:r>
      <w:r>
        <w:t>Tabel</w:t>
      </w:r>
      <w:r>
        <w:rPr>
          <w:spacing w:val="-8"/>
        </w:rPr>
        <w:t xml:space="preserve"> </w:t>
      </w:r>
      <w:r>
        <w:t>Hasil</w:t>
      </w:r>
      <w:r>
        <w:rPr>
          <w:spacing w:val="-8"/>
        </w:rPr>
        <w:t xml:space="preserve"> </w:t>
      </w:r>
      <w:r>
        <w:t>Belajar</w:t>
      </w:r>
      <w:r>
        <w:rPr>
          <w:spacing w:val="-12"/>
        </w:rPr>
        <w:t xml:space="preserve"> </w:t>
      </w:r>
      <w:r>
        <w:t>Siswa</w:t>
      </w:r>
      <w:r>
        <w:rPr>
          <w:spacing w:val="-8"/>
        </w:rPr>
        <w:t xml:space="preserve"> </w:t>
      </w:r>
      <w:r>
        <w:t>Siklus</w:t>
      </w:r>
      <w:r>
        <w:rPr>
          <w:spacing w:val="-8"/>
        </w:rPr>
        <w:t xml:space="preserve"> </w:t>
      </w:r>
      <w:r>
        <w:t>I</w:t>
      </w:r>
      <w:r>
        <w:rPr>
          <w:spacing w:val="-8"/>
        </w:rPr>
        <w:t xml:space="preserve"> </w:t>
      </w:r>
      <w:r>
        <w:t>Pertemuan</w:t>
      </w:r>
      <w:r>
        <w:rPr>
          <w:spacing w:val="-7"/>
        </w:rPr>
        <w:t xml:space="preserve"> </w:t>
      </w:r>
      <w:r>
        <w:rPr>
          <w:spacing w:val="-10"/>
        </w:rPr>
        <w:t>2</w:t>
      </w:r>
    </w:p>
    <w:p w14:paraId="6864128C">
      <w:pPr>
        <w:pStyle w:val="5"/>
        <w:spacing w:before="1" w:after="1"/>
        <w:rPr>
          <w:b/>
          <w:sz w:val="12"/>
        </w:rPr>
      </w:pPr>
    </w:p>
    <w:tbl>
      <w:tblPr>
        <w:tblStyle w:val="4"/>
        <w:tblW w:w="0" w:type="auto"/>
        <w:tblInd w:w="9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4"/>
        <w:gridCol w:w="2017"/>
        <w:gridCol w:w="824"/>
        <w:gridCol w:w="1818"/>
        <w:gridCol w:w="1906"/>
      </w:tblGrid>
      <w:tr w14:paraId="7B64C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74" w:type="dxa"/>
            <w:vMerge w:val="restart"/>
          </w:tcPr>
          <w:p w14:paraId="51E87975">
            <w:pPr>
              <w:pStyle w:val="9"/>
              <w:rPr>
                <w:b/>
                <w:sz w:val="24"/>
              </w:rPr>
            </w:pPr>
            <w:r>
              <w:rPr>
                <w:b/>
                <w:spacing w:val="-5"/>
                <w:sz w:val="24"/>
              </w:rPr>
              <w:t>No</w:t>
            </w:r>
          </w:p>
        </w:tc>
        <w:tc>
          <w:tcPr>
            <w:tcW w:w="2017" w:type="dxa"/>
            <w:vMerge w:val="restart"/>
          </w:tcPr>
          <w:p w14:paraId="33689354">
            <w:pPr>
              <w:pStyle w:val="9"/>
              <w:rPr>
                <w:b/>
                <w:sz w:val="24"/>
              </w:rPr>
            </w:pPr>
            <w:r>
              <w:rPr>
                <w:b/>
                <w:spacing w:val="-4"/>
                <w:sz w:val="24"/>
              </w:rPr>
              <w:t>Nama</w:t>
            </w:r>
          </w:p>
        </w:tc>
        <w:tc>
          <w:tcPr>
            <w:tcW w:w="824" w:type="dxa"/>
            <w:vMerge w:val="restart"/>
          </w:tcPr>
          <w:p w14:paraId="4C12ECBA">
            <w:pPr>
              <w:pStyle w:val="9"/>
              <w:ind w:left="114"/>
              <w:rPr>
                <w:b/>
                <w:sz w:val="24"/>
              </w:rPr>
            </w:pPr>
            <w:r>
              <w:rPr>
                <w:b/>
                <w:spacing w:val="-2"/>
                <w:sz w:val="24"/>
              </w:rPr>
              <w:t>Nilai</w:t>
            </w:r>
          </w:p>
        </w:tc>
        <w:tc>
          <w:tcPr>
            <w:tcW w:w="3724" w:type="dxa"/>
            <w:gridSpan w:val="2"/>
          </w:tcPr>
          <w:p w14:paraId="7437CB3D">
            <w:pPr>
              <w:pStyle w:val="9"/>
              <w:ind w:left="1220"/>
              <w:rPr>
                <w:b/>
                <w:sz w:val="24"/>
              </w:rPr>
            </w:pPr>
            <w:r>
              <w:rPr>
                <w:b/>
                <w:spacing w:val="-2"/>
                <w:sz w:val="24"/>
              </w:rPr>
              <w:t>Keterangan</w:t>
            </w:r>
          </w:p>
        </w:tc>
      </w:tr>
      <w:tr w14:paraId="54F21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vMerge w:val="continue"/>
            <w:tcBorders>
              <w:top w:val="nil"/>
            </w:tcBorders>
          </w:tcPr>
          <w:p w14:paraId="3216E393">
            <w:pPr>
              <w:rPr>
                <w:sz w:val="2"/>
                <w:szCs w:val="2"/>
              </w:rPr>
            </w:pPr>
          </w:p>
        </w:tc>
        <w:tc>
          <w:tcPr>
            <w:tcW w:w="2017" w:type="dxa"/>
            <w:vMerge w:val="continue"/>
            <w:tcBorders>
              <w:top w:val="nil"/>
            </w:tcBorders>
          </w:tcPr>
          <w:p w14:paraId="33AF9BCE">
            <w:pPr>
              <w:rPr>
                <w:sz w:val="2"/>
                <w:szCs w:val="2"/>
              </w:rPr>
            </w:pPr>
          </w:p>
        </w:tc>
        <w:tc>
          <w:tcPr>
            <w:tcW w:w="824" w:type="dxa"/>
            <w:vMerge w:val="continue"/>
            <w:tcBorders>
              <w:top w:val="nil"/>
            </w:tcBorders>
          </w:tcPr>
          <w:p w14:paraId="3F7E0A54">
            <w:pPr>
              <w:rPr>
                <w:sz w:val="2"/>
                <w:szCs w:val="2"/>
              </w:rPr>
            </w:pPr>
          </w:p>
        </w:tc>
        <w:tc>
          <w:tcPr>
            <w:tcW w:w="1818" w:type="dxa"/>
          </w:tcPr>
          <w:p w14:paraId="2D874790">
            <w:pPr>
              <w:pStyle w:val="9"/>
              <w:spacing w:line="240" w:lineRule="auto"/>
              <w:ind w:left="0"/>
              <w:rPr>
                <w:sz w:val="24"/>
              </w:rPr>
            </w:pPr>
          </w:p>
        </w:tc>
        <w:tc>
          <w:tcPr>
            <w:tcW w:w="1906" w:type="dxa"/>
          </w:tcPr>
          <w:p w14:paraId="5A78CCFD">
            <w:pPr>
              <w:pStyle w:val="9"/>
              <w:spacing w:line="240" w:lineRule="auto"/>
              <w:ind w:left="0"/>
              <w:rPr>
                <w:sz w:val="24"/>
              </w:rPr>
            </w:pPr>
          </w:p>
        </w:tc>
      </w:tr>
      <w:tr w14:paraId="78523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12262D9A">
            <w:pPr>
              <w:pStyle w:val="9"/>
              <w:ind w:left="0" w:right="216"/>
              <w:jc w:val="center"/>
              <w:rPr>
                <w:sz w:val="24"/>
              </w:rPr>
            </w:pPr>
            <w:r>
              <w:rPr>
                <w:spacing w:val="-10"/>
                <w:sz w:val="24"/>
              </w:rPr>
              <w:t>1</w:t>
            </w:r>
          </w:p>
        </w:tc>
        <w:tc>
          <w:tcPr>
            <w:tcW w:w="2017" w:type="dxa"/>
          </w:tcPr>
          <w:p w14:paraId="6C2EE12C">
            <w:pPr>
              <w:pStyle w:val="9"/>
              <w:rPr>
                <w:sz w:val="24"/>
              </w:rPr>
            </w:pPr>
            <w:r>
              <w:rPr>
                <w:spacing w:val="-5"/>
                <w:sz w:val="24"/>
              </w:rPr>
              <w:t>Responden</w:t>
            </w:r>
            <w:r>
              <w:rPr>
                <w:spacing w:val="-1"/>
                <w:sz w:val="24"/>
              </w:rPr>
              <w:t xml:space="preserve"> </w:t>
            </w:r>
            <w:r>
              <w:rPr>
                <w:spacing w:val="-10"/>
                <w:sz w:val="24"/>
              </w:rPr>
              <w:t>1</w:t>
            </w:r>
          </w:p>
        </w:tc>
        <w:tc>
          <w:tcPr>
            <w:tcW w:w="824" w:type="dxa"/>
          </w:tcPr>
          <w:p w14:paraId="7C9049F5">
            <w:pPr>
              <w:pStyle w:val="9"/>
              <w:ind w:left="114"/>
              <w:rPr>
                <w:sz w:val="24"/>
              </w:rPr>
            </w:pPr>
            <w:r>
              <w:rPr>
                <w:spacing w:val="-5"/>
                <w:sz w:val="24"/>
              </w:rPr>
              <w:t>80</w:t>
            </w:r>
          </w:p>
        </w:tc>
        <w:tc>
          <w:tcPr>
            <w:tcW w:w="1818" w:type="dxa"/>
          </w:tcPr>
          <w:p w14:paraId="7528D71E">
            <w:pPr>
              <w:pStyle w:val="9"/>
              <w:ind w:left="106" w:right="101"/>
              <w:jc w:val="center"/>
              <w:rPr>
                <w:sz w:val="24"/>
              </w:rPr>
            </w:pPr>
            <w:r>
              <w:rPr>
                <w:spacing w:val="-4"/>
                <w:sz w:val="24"/>
              </w:rPr>
              <w:t>Baik</w:t>
            </w:r>
          </w:p>
        </w:tc>
        <w:tc>
          <w:tcPr>
            <w:tcW w:w="1906" w:type="dxa"/>
          </w:tcPr>
          <w:p w14:paraId="122A7C4D">
            <w:pPr>
              <w:pStyle w:val="9"/>
              <w:spacing w:before="1" w:line="240" w:lineRule="auto"/>
              <w:ind w:left="3"/>
              <w:jc w:val="center"/>
              <w:rPr>
                <w:sz w:val="24"/>
              </w:rPr>
            </w:pPr>
            <w:r>
              <w:rPr>
                <w:spacing w:val="-5"/>
                <w:sz w:val="24"/>
              </w:rPr>
              <w:t>80%</w:t>
            </w:r>
          </w:p>
        </w:tc>
      </w:tr>
      <w:tr w14:paraId="17F73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4B8EF0F0">
            <w:pPr>
              <w:pStyle w:val="9"/>
              <w:ind w:left="0" w:right="216"/>
              <w:jc w:val="center"/>
              <w:rPr>
                <w:sz w:val="24"/>
              </w:rPr>
            </w:pPr>
            <w:r>
              <w:rPr>
                <w:spacing w:val="-10"/>
                <w:sz w:val="24"/>
              </w:rPr>
              <w:t>2</w:t>
            </w:r>
          </w:p>
        </w:tc>
        <w:tc>
          <w:tcPr>
            <w:tcW w:w="2017" w:type="dxa"/>
          </w:tcPr>
          <w:p w14:paraId="283715CC">
            <w:pPr>
              <w:pStyle w:val="9"/>
              <w:rPr>
                <w:sz w:val="24"/>
              </w:rPr>
            </w:pPr>
            <w:r>
              <w:rPr>
                <w:spacing w:val="-5"/>
                <w:sz w:val="24"/>
              </w:rPr>
              <w:t>Responden</w:t>
            </w:r>
            <w:r>
              <w:rPr>
                <w:spacing w:val="-1"/>
                <w:sz w:val="24"/>
              </w:rPr>
              <w:t xml:space="preserve"> </w:t>
            </w:r>
            <w:r>
              <w:rPr>
                <w:spacing w:val="-10"/>
                <w:sz w:val="24"/>
              </w:rPr>
              <w:t>2</w:t>
            </w:r>
          </w:p>
        </w:tc>
        <w:tc>
          <w:tcPr>
            <w:tcW w:w="824" w:type="dxa"/>
          </w:tcPr>
          <w:p w14:paraId="0CA35BAB">
            <w:pPr>
              <w:pStyle w:val="9"/>
              <w:ind w:left="114"/>
              <w:rPr>
                <w:sz w:val="24"/>
              </w:rPr>
            </w:pPr>
            <w:r>
              <w:rPr>
                <w:spacing w:val="-5"/>
                <w:sz w:val="24"/>
              </w:rPr>
              <w:t>70</w:t>
            </w:r>
          </w:p>
        </w:tc>
        <w:tc>
          <w:tcPr>
            <w:tcW w:w="1818" w:type="dxa"/>
          </w:tcPr>
          <w:p w14:paraId="6A2FA660">
            <w:pPr>
              <w:pStyle w:val="9"/>
              <w:spacing w:before="1" w:line="240" w:lineRule="auto"/>
              <w:ind w:left="586"/>
              <w:rPr>
                <w:sz w:val="24"/>
              </w:rPr>
            </w:pPr>
            <w:r>
              <w:rPr>
                <w:spacing w:val="-2"/>
                <w:sz w:val="24"/>
              </w:rPr>
              <w:t>Cukup</w:t>
            </w:r>
          </w:p>
        </w:tc>
        <w:tc>
          <w:tcPr>
            <w:tcW w:w="1906" w:type="dxa"/>
          </w:tcPr>
          <w:p w14:paraId="7F84390F">
            <w:pPr>
              <w:pStyle w:val="9"/>
              <w:ind w:left="0" w:right="668"/>
              <w:jc w:val="right"/>
              <w:rPr>
                <w:sz w:val="24"/>
              </w:rPr>
            </w:pPr>
            <w:r>
              <w:rPr>
                <w:spacing w:val="-5"/>
                <w:sz w:val="24"/>
              </w:rPr>
              <w:t>70%</w:t>
            </w:r>
          </w:p>
        </w:tc>
      </w:tr>
      <w:tr w14:paraId="64D2D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574" w:type="dxa"/>
          </w:tcPr>
          <w:p w14:paraId="299AC821">
            <w:pPr>
              <w:pStyle w:val="9"/>
              <w:ind w:left="0" w:right="216"/>
              <w:jc w:val="center"/>
              <w:rPr>
                <w:sz w:val="24"/>
              </w:rPr>
            </w:pPr>
            <w:r>
              <w:rPr>
                <w:spacing w:val="-10"/>
                <w:sz w:val="24"/>
              </w:rPr>
              <w:t>3</w:t>
            </w:r>
          </w:p>
        </w:tc>
        <w:tc>
          <w:tcPr>
            <w:tcW w:w="2017" w:type="dxa"/>
          </w:tcPr>
          <w:p w14:paraId="0B6F43E8">
            <w:pPr>
              <w:pStyle w:val="9"/>
              <w:rPr>
                <w:sz w:val="24"/>
              </w:rPr>
            </w:pPr>
            <w:r>
              <w:rPr>
                <w:spacing w:val="-5"/>
                <w:sz w:val="24"/>
              </w:rPr>
              <w:t>Responden</w:t>
            </w:r>
            <w:r>
              <w:rPr>
                <w:spacing w:val="-1"/>
                <w:sz w:val="24"/>
              </w:rPr>
              <w:t xml:space="preserve"> </w:t>
            </w:r>
            <w:r>
              <w:rPr>
                <w:spacing w:val="-10"/>
                <w:sz w:val="24"/>
              </w:rPr>
              <w:t>3</w:t>
            </w:r>
          </w:p>
        </w:tc>
        <w:tc>
          <w:tcPr>
            <w:tcW w:w="824" w:type="dxa"/>
          </w:tcPr>
          <w:p w14:paraId="1193771D">
            <w:pPr>
              <w:pStyle w:val="9"/>
              <w:ind w:left="114"/>
              <w:rPr>
                <w:sz w:val="24"/>
              </w:rPr>
            </w:pPr>
            <w:r>
              <w:rPr>
                <w:spacing w:val="-5"/>
                <w:sz w:val="24"/>
              </w:rPr>
              <w:t>85</w:t>
            </w:r>
          </w:p>
        </w:tc>
        <w:tc>
          <w:tcPr>
            <w:tcW w:w="1818" w:type="dxa"/>
          </w:tcPr>
          <w:p w14:paraId="3A3F1775">
            <w:pPr>
              <w:pStyle w:val="9"/>
              <w:ind w:left="106" w:right="101"/>
              <w:jc w:val="center"/>
              <w:rPr>
                <w:sz w:val="24"/>
              </w:rPr>
            </w:pPr>
            <w:r>
              <w:rPr>
                <w:spacing w:val="-4"/>
                <w:sz w:val="24"/>
              </w:rPr>
              <w:t>Baik</w:t>
            </w:r>
          </w:p>
        </w:tc>
        <w:tc>
          <w:tcPr>
            <w:tcW w:w="1906" w:type="dxa"/>
          </w:tcPr>
          <w:p w14:paraId="6CCD3F9C">
            <w:pPr>
              <w:pStyle w:val="9"/>
              <w:spacing w:line="275" w:lineRule="exact"/>
              <w:ind w:left="3"/>
              <w:jc w:val="center"/>
              <w:rPr>
                <w:sz w:val="24"/>
              </w:rPr>
            </w:pPr>
            <w:r>
              <w:rPr>
                <w:spacing w:val="-5"/>
                <w:sz w:val="24"/>
              </w:rPr>
              <w:t>85%</w:t>
            </w:r>
          </w:p>
        </w:tc>
      </w:tr>
      <w:tr w14:paraId="36FEB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7A64F173">
            <w:pPr>
              <w:pStyle w:val="9"/>
              <w:ind w:left="0" w:right="216"/>
              <w:jc w:val="center"/>
              <w:rPr>
                <w:sz w:val="24"/>
              </w:rPr>
            </w:pPr>
            <w:r>
              <w:rPr>
                <w:spacing w:val="-10"/>
                <w:sz w:val="24"/>
              </w:rPr>
              <w:t>4</w:t>
            </w:r>
          </w:p>
        </w:tc>
        <w:tc>
          <w:tcPr>
            <w:tcW w:w="2017" w:type="dxa"/>
          </w:tcPr>
          <w:p w14:paraId="38539F72">
            <w:pPr>
              <w:pStyle w:val="9"/>
              <w:rPr>
                <w:sz w:val="24"/>
              </w:rPr>
            </w:pPr>
            <w:r>
              <w:rPr>
                <w:spacing w:val="-5"/>
                <w:sz w:val="24"/>
              </w:rPr>
              <w:t>Responden</w:t>
            </w:r>
            <w:r>
              <w:rPr>
                <w:spacing w:val="-1"/>
                <w:sz w:val="24"/>
              </w:rPr>
              <w:t xml:space="preserve"> </w:t>
            </w:r>
            <w:r>
              <w:rPr>
                <w:spacing w:val="-10"/>
                <w:sz w:val="24"/>
              </w:rPr>
              <w:t>4</w:t>
            </w:r>
          </w:p>
        </w:tc>
        <w:tc>
          <w:tcPr>
            <w:tcW w:w="824" w:type="dxa"/>
          </w:tcPr>
          <w:p w14:paraId="3C587FC7">
            <w:pPr>
              <w:pStyle w:val="9"/>
              <w:ind w:left="114"/>
              <w:rPr>
                <w:sz w:val="24"/>
              </w:rPr>
            </w:pPr>
            <w:r>
              <w:rPr>
                <w:spacing w:val="-5"/>
                <w:sz w:val="24"/>
              </w:rPr>
              <w:t>70</w:t>
            </w:r>
          </w:p>
        </w:tc>
        <w:tc>
          <w:tcPr>
            <w:tcW w:w="1818" w:type="dxa"/>
          </w:tcPr>
          <w:p w14:paraId="5C11EB4F">
            <w:pPr>
              <w:pStyle w:val="9"/>
              <w:spacing w:line="275" w:lineRule="exact"/>
              <w:ind w:left="586"/>
              <w:rPr>
                <w:sz w:val="24"/>
              </w:rPr>
            </w:pPr>
            <w:r>
              <w:rPr>
                <w:spacing w:val="-2"/>
                <w:sz w:val="24"/>
              </w:rPr>
              <w:t>Cukup</w:t>
            </w:r>
          </w:p>
        </w:tc>
        <w:tc>
          <w:tcPr>
            <w:tcW w:w="1906" w:type="dxa"/>
          </w:tcPr>
          <w:p w14:paraId="0915D338">
            <w:pPr>
              <w:pStyle w:val="9"/>
              <w:ind w:left="0" w:right="668"/>
              <w:jc w:val="right"/>
              <w:rPr>
                <w:sz w:val="24"/>
              </w:rPr>
            </w:pPr>
            <w:r>
              <w:rPr>
                <w:spacing w:val="-5"/>
                <w:sz w:val="24"/>
              </w:rPr>
              <w:t>70%</w:t>
            </w:r>
          </w:p>
        </w:tc>
      </w:tr>
      <w:tr w14:paraId="4751C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2DA4BD56">
            <w:pPr>
              <w:pStyle w:val="9"/>
              <w:spacing w:line="275" w:lineRule="exact"/>
              <w:ind w:left="0" w:right="216"/>
              <w:jc w:val="center"/>
              <w:rPr>
                <w:sz w:val="24"/>
              </w:rPr>
            </w:pPr>
            <w:r>
              <w:rPr>
                <w:spacing w:val="-10"/>
                <w:sz w:val="24"/>
              </w:rPr>
              <w:t>5</w:t>
            </w:r>
          </w:p>
        </w:tc>
        <w:tc>
          <w:tcPr>
            <w:tcW w:w="2017" w:type="dxa"/>
          </w:tcPr>
          <w:p w14:paraId="62C62B95">
            <w:pPr>
              <w:pStyle w:val="9"/>
              <w:rPr>
                <w:sz w:val="24"/>
              </w:rPr>
            </w:pPr>
            <w:r>
              <w:rPr>
                <w:spacing w:val="-5"/>
                <w:sz w:val="24"/>
              </w:rPr>
              <w:t>Responden</w:t>
            </w:r>
            <w:r>
              <w:rPr>
                <w:spacing w:val="-1"/>
                <w:sz w:val="24"/>
              </w:rPr>
              <w:t xml:space="preserve"> </w:t>
            </w:r>
            <w:r>
              <w:rPr>
                <w:spacing w:val="-10"/>
                <w:sz w:val="24"/>
              </w:rPr>
              <w:t>5</w:t>
            </w:r>
          </w:p>
        </w:tc>
        <w:tc>
          <w:tcPr>
            <w:tcW w:w="824" w:type="dxa"/>
          </w:tcPr>
          <w:p w14:paraId="3660F952">
            <w:pPr>
              <w:pStyle w:val="9"/>
              <w:spacing w:line="275" w:lineRule="exact"/>
              <w:ind w:left="114"/>
              <w:rPr>
                <w:sz w:val="24"/>
              </w:rPr>
            </w:pPr>
            <w:r>
              <w:rPr>
                <w:spacing w:val="-5"/>
                <w:sz w:val="24"/>
              </w:rPr>
              <w:t>70</w:t>
            </w:r>
          </w:p>
        </w:tc>
        <w:tc>
          <w:tcPr>
            <w:tcW w:w="1818" w:type="dxa"/>
          </w:tcPr>
          <w:p w14:paraId="614A3798">
            <w:pPr>
              <w:pStyle w:val="9"/>
              <w:spacing w:line="275" w:lineRule="exact"/>
              <w:ind w:left="586"/>
              <w:rPr>
                <w:sz w:val="24"/>
              </w:rPr>
            </w:pPr>
            <w:r>
              <w:rPr>
                <w:spacing w:val="-2"/>
                <w:sz w:val="24"/>
              </w:rPr>
              <w:t>Cukup</w:t>
            </w:r>
          </w:p>
        </w:tc>
        <w:tc>
          <w:tcPr>
            <w:tcW w:w="1906" w:type="dxa"/>
          </w:tcPr>
          <w:p w14:paraId="4B626CFD">
            <w:pPr>
              <w:pStyle w:val="9"/>
              <w:spacing w:line="275" w:lineRule="exact"/>
              <w:ind w:left="0" w:right="668"/>
              <w:jc w:val="right"/>
              <w:rPr>
                <w:sz w:val="24"/>
              </w:rPr>
            </w:pPr>
            <w:r>
              <w:rPr>
                <w:spacing w:val="-5"/>
                <w:sz w:val="24"/>
              </w:rPr>
              <w:t>70%</w:t>
            </w:r>
          </w:p>
        </w:tc>
      </w:tr>
      <w:tr w14:paraId="06629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20EABCF0">
            <w:pPr>
              <w:pStyle w:val="9"/>
              <w:spacing w:line="270" w:lineRule="exact"/>
              <w:ind w:left="0" w:right="216"/>
              <w:jc w:val="center"/>
              <w:rPr>
                <w:sz w:val="24"/>
              </w:rPr>
            </w:pPr>
            <w:r>
              <w:rPr>
                <w:spacing w:val="-10"/>
                <w:sz w:val="24"/>
              </w:rPr>
              <w:t>6</w:t>
            </w:r>
          </w:p>
        </w:tc>
        <w:tc>
          <w:tcPr>
            <w:tcW w:w="2017" w:type="dxa"/>
          </w:tcPr>
          <w:p w14:paraId="047E9D49">
            <w:pPr>
              <w:pStyle w:val="9"/>
              <w:spacing w:line="270" w:lineRule="exact"/>
              <w:rPr>
                <w:sz w:val="24"/>
              </w:rPr>
            </w:pPr>
            <w:r>
              <w:rPr>
                <w:spacing w:val="-5"/>
                <w:sz w:val="24"/>
              </w:rPr>
              <w:t>Responden</w:t>
            </w:r>
            <w:r>
              <w:rPr>
                <w:spacing w:val="-1"/>
                <w:sz w:val="24"/>
              </w:rPr>
              <w:t xml:space="preserve"> </w:t>
            </w:r>
            <w:r>
              <w:rPr>
                <w:spacing w:val="-10"/>
                <w:sz w:val="24"/>
              </w:rPr>
              <w:t>6</w:t>
            </w:r>
          </w:p>
        </w:tc>
        <w:tc>
          <w:tcPr>
            <w:tcW w:w="824" w:type="dxa"/>
          </w:tcPr>
          <w:p w14:paraId="49FCCC7D">
            <w:pPr>
              <w:pStyle w:val="9"/>
              <w:spacing w:line="270" w:lineRule="exact"/>
              <w:ind w:left="114"/>
              <w:rPr>
                <w:sz w:val="24"/>
              </w:rPr>
            </w:pPr>
            <w:r>
              <w:rPr>
                <w:spacing w:val="-5"/>
                <w:sz w:val="24"/>
              </w:rPr>
              <w:t>80</w:t>
            </w:r>
          </w:p>
        </w:tc>
        <w:tc>
          <w:tcPr>
            <w:tcW w:w="1818" w:type="dxa"/>
          </w:tcPr>
          <w:p w14:paraId="6D8AC03A">
            <w:pPr>
              <w:pStyle w:val="9"/>
              <w:spacing w:line="270" w:lineRule="exact"/>
              <w:ind w:left="0" w:right="528"/>
              <w:jc w:val="right"/>
              <w:rPr>
                <w:sz w:val="24"/>
              </w:rPr>
            </w:pPr>
            <w:r>
              <w:rPr>
                <w:spacing w:val="-2"/>
                <w:sz w:val="24"/>
              </w:rPr>
              <w:t>Cukup</w:t>
            </w:r>
          </w:p>
        </w:tc>
        <w:tc>
          <w:tcPr>
            <w:tcW w:w="1906" w:type="dxa"/>
          </w:tcPr>
          <w:p w14:paraId="1DDC6372">
            <w:pPr>
              <w:pStyle w:val="9"/>
              <w:spacing w:line="275" w:lineRule="exact"/>
              <w:ind w:left="3"/>
              <w:jc w:val="center"/>
              <w:rPr>
                <w:sz w:val="24"/>
              </w:rPr>
            </w:pPr>
            <w:r>
              <w:rPr>
                <w:spacing w:val="-5"/>
                <w:sz w:val="24"/>
              </w:rPr>
              <w:t>70%</w:t>
            </w:r>
          </w:p>
        </w:tc>
      </w:tr>
      <w:tr w14:paraId="7020C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76FE3761">
            <w:pPr>
              <w:pStyle w:val="9"/>
              <w:ind w:left="0" w:right="216"/>
              <w:jc w:val="center"/>
              <w:rPr>
                <w:sz w:val="24"/>
              </w:rPr>
            </w:pPr>
            <w:r>
              <w:rPr>
                <w:spacing w:val="-10"/>
                <w:sz w:val="24"/>
              </w:rPr>
              <w:t>7</w:t>
            </w:r>
          </w:p>
        </w:tc>
        <w:tc>
          <w:tcPr>
            <w:tcW w:w="2017" w:type="dxa"/>
          </w:tcPr>
          <w:p w14:paraId="34BD3649">
            <w:pPr>
              <w:pStyle w:val="9"/>
              <w:rPr>
                <w:sz w:val="24"/>
              </w:rPr>
            </w:pPr>
            <w:r>
              <w:rPr>
                <w:spacing w:val="-5"/>
                <w:sz w:val="24"/>
              </w:rPr>
              <w:t>Responden</w:t>
            </w:r>
            <w:r>
              <w:rPr>
                <w:spacing w:val="-1"/>
                <w:sz w:val="24"/>
              </w:rPr>
              <w:t xml:space="preserve"> </w:t>
            </w:r>
            <w:r>
              <w:rPr>
                <w:spacing w:val="-10"/>
                <w:sz w:val="24"/>
              </w:rPr>
              <w:t>7</w:t>
            </w:r>
          </w:p>
        </w:tc>
        <w:tc>
          <w:tcPr>
            <w:tcW w:w="824" w:type="dxa"/>
          </w:tcPr>
          <w:p w14:paraId="33C3BE8D">
            <w:pPr>
              <w:pStyle w:val="9"/>
              <w:ind w:left="114"/>
              <w:rPr>
                <w:sz w:val="24"/>
              </w:rPr>
            </w:pPr>
            <w:r>
              <w:rPr>
                <w:spacing w:val="-5"/>
                <w:sz w:val="24"/>
              </w:rPr>
              <w:t>78</w:t>
            </w:r>
          </w:p>
        </w:tc>
        <w:tc>
          <w:tcPr>
            <w:tcW w:w="1818" w:type="dxa"/>
          </w:tcPr>
          <w:p w14:paraId="4308BD34">
            <w:pPr>
              <w:pStyle w:val="9"/>
              <w:ind w:left="106"/>
              <w:jc w:val="center"/>
              <w:rPr>
                <w:sz w:val="24"/>
              </w:rPr>
            </w:pPr>
            <w:r>
              <w:rPr>
                <w:spacing w:val="-4"/>
                <w:sz w:val="24"/>
              </w:rPr>
              <w:t>Baik</w:t>
            </w:r>
          </w:p>
        </w:tc>
        <w:tc>
          <w:tcPr>
            <w:tcW w:w="1906" w:type="dxa"/>
          </w:tcPr>
          <w:p w14:paraId="50F8574E">
            <w:pPr>
              <w:pStyle w:val="9"/>
              <w:spacing w:line="275" w:lineRule="exact"/>
              <w:ind w:left="3"/>
              <w:jc w:val="center"/>
              <w:rPr>
                <w:sz w:val="24"/>
              </w:rPr>
            </w:pPr>
            <w:r>
              <w:rPr>
                <w:spacing w:val="-5"/>
                <w:sz w:val="24"/>
              </w:rPr>
              <w:t>78%</w:t>
            </w:r>
          </w:p>
        </w:tc>
      </w:tr>
      <w:tr w14:paraId="43901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60D13FC6">
            <w:pPr>
              <w:pStyle w:val="9"/>
              <w:spacing w:line="275" w:lineRule="exact"/>
              <w:ind w:left="0" w:right="216"/>
              <w:jc w:val="center"/>
              <w:rPr>
                <w:sz w:val="24"/>
              </w:rPr>
            </w:pPr>
            <w:r>
              <w:rPr>
                <w:spacing w:val="-10"/>
                <w:sz w:val="24"/>
              </w:rPr>
              <w:t>8</w:t>
            </w:r>
          </w:p>
        </w:tc>
        <w:tc>
          <w:tcPr>
            <w:tcW w:w="2017" w:type="dxa"/>
          </w:tcPr>
          <w:p w14:paraId="0C6D7A56">
            <w:pPr>
              <w:pStyle w:val="9"/>
              <w:spacing w:line="275" w:lineRule="exact"/>
              <w:rPr>
                <w:sz w:val="24"/>
              </w:rPr>
            </w:pPr>
            <w:r>
              <w:rPr>
                <w:spacing w:val="-5"/>
                <w:sz w:val="24"/>
              </w:rPr>
              <w:t>Responden</w:t>
            </w:r>
            <w:r>
              <w:rPr>
                <w:spacing w:val="-1"/>
                <w:sz w:val="24"/>
              </w:rPr>
              <w:t xml:space="preserve"> </w:t>
            </w:r>
            <w:r>
              <w:rPr>
                <w:spacing w:val="-10"/>
                <w:sz w:val="24"/>
              </w:rPr>
              <w:t>8</w:t>
            </w:r>
          </w:p>
        </w:tc>
        <w:tc>
          <w:tcPr>
            <w:tcW w:w="824" w:type="dxa"/>
          </w:tcPr>
          <w:p w14:paraId="3C680E2C">
            <w:pPr>
              <w:pStyle w:val="9"/>
              <w:spacing w:line="275" w:lineRule="exact"/>
              <w:ind w:left="114"/>
              <w:rPr>
                <w:sz w:val="24"/>
              </w:rPr>
            </w:pPr>
            <w:r>
              <w:rPr>
                <w:spacing w:val="-5"/>
                <w:sz w:val="24"/>
              </w:rPr>
              <w:t>85</w:t>
            </w:r>
          </w:p>
        </w:tc>
        <w:tc>
          <w:tcPr>
            <w:tcW w:w="1818" w:type="dxa"/>
          </w:tcPr>
          <w:p w14:paraId="14ED002E">
            <w:pPr>
              <w:pStyle w:val="9"/>
              <w:spacing w:line="275" w:lineRule="exact"/>
              <w:ind w:left="106" w:right="101"/>
              <w:jc w:val="center"/>
              <w:rPr>
                <w:sz w:val="24"/>
              </w:rPr>
            </w:pPr>
            <w:r>
              <w:rPr>
                <w:spacing w:val="-4"/>
                <w:sz w:val="24"/>
              </w:rPr>
              <w:t>Baik</w:t>
            </w:r>
          </w:p>
        </w:tc>
        <w:tc>
          <w:tcPr>
            <w:tcW w:w="1906" w:type="dxa"/>
          </w:tcPr>
          <w:p w14:paraId="285E4DBC">
            <w:pPr>
              <w:pStyle w:val="9"/>
              <w:spacing w:line="275" w:lineRule="exact"/>
              <w:ind w:left="3"/>
              <w:jc w:val="center"/>
              <w:rPr>
                <w:sz w:val="24"/>
              </w:rPr>
            </w:pPr>
            <w:r>
              <w:rPr>
                <w:spacing w:val="-5"/>
                <w:sz w:val="24"/>
              </w:rPr>
              <w:t>85%</w:t>
            </w:r>
          </w:p>
        </w:tc>
      </w:tr>
      <w:tr w14:paraId="5BBA4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05E3783A">
            <w:pPr>
              <w:pStyle w:val="9"/>
              <w:ind w:left="0" w:right="216"/>
              <w:jc w:val="center"/>
              <w:rPr>
                <w:sz w:val="24"/>
              </w:rPr>
            </w:pPr>
            <w:r>
              <w:rPr>
                <w:spacing w:val="-10"/>
                <w:sz w:val="24"/>
              </w:rPr>
              <w:t>9</w:t>
            </w:r>
          </w:p>
        </w:tc>
        <w:tc>
          <w:tcPr>
            <w:tcW w:w="2017" w:type="dxa"/>
          </w:tcPr>
          <w:p w14:paraId="570F925F">
            <w:pPr>
              <w:pStyle w:val="9"/>
              <w:spacing w:line="270" w:lineRule="exact"/>
              <w:rPr>
                <w:sz w:val="24"/>
              </w:rPr>
            </w:pPr>
            <w:r>
              <w:rPr>
                <w:spacing w:val="-5"/>
                <w:sz w:val="24"/>
              </w:rPr>
              <w:t>Responden</w:t>
            </w:r>
            <w:r>
              <w:rPr>
                <w:spacing w:val="-1"/>
                <w:sz w:val="24"/>
              </w:rPr>
              <w:t xml:space="preserve"> </w:t>
            </w:r>
            <w:r>
              <w:rPr>
                <w:spacing w:val="-10"/>
                <w:sz w:val="24"/>
              </w:rPr>
              <w:t>9</w:t>
            </w:r>
          </w:p>
        </w:tc>
        <w:tc>
          <w:tcPr>
            <w:tcW w:w="824" w:type="dxa"/>
          </w:tcPr>
          <w:p w14:paraId="10EA098C">
            <w:pPr>
              <w:pStyle w:val="9"/>
              <w:ind w:left="114"/>
              <w:rPr>
                <w:sz w:val="24"/>
              </w:rPr>
            </w:pPr>
            <w:r>
              <w:rPr>
                <w:spacing w:val="-5"/>
                <w:sz w:val="24"/>
              </w:rPr>
              <w:t>70</w:t>
            </w:r>
          </w:p>
        </w:tc>
        <w:tc>
          <w:tcPr>
            <w:tcW w:w="1818" w:type="dxa"/>
          </w:tcPr>
          <w:p w14:paraId="07FAB9BC">
            <w:pPr>
              <w:pStyle w:val="9"/>
              <w:spacing w:line="275" w:lineRule="exact"/>
              <w:ind w:left="586"/>
              <w:rPr>
                <w:sz w:val="24"/>
              </w:rPr>
            </w:pPr>
            <w:r>
              <w:rPr>
                <w:spacing w:val="-2"/>
                <w:sz w:val="24"/>
              </w:rPr>
              <w:t>Cukup</w:t>
            </w:r>
          </w:p>
        </w:tc>
        <w:tc>
          <w:tcPr>
            <w:tcW w:w="1906" w:type="dxa"/>
          </w:tcPr>
          <w:p w14:paraId="70CE7DFB">
            <w:pPr>
              <w:pStyle w:val="9"/>
              <w:ind w:left="0" w:right="668"/>
              <w:jc w:val="right"/>
              <w:rPr>
                <w:sz w:val="24"/>
              </w:rPr>
            </w:pPr>
            <w:r>
              <w:rPr>
                <w:spacing w:val="-5"/>
                <w:sz w:val="24"/>
              </w:rPr>
              <w:t>70%</w:t>
            </w:r>
          </w:p>
        </w:tc>
      </w:tr>
      <w:tr w14:paraId="4386F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4857AB28">
            <w:pPr>
              <w:pStyle w:val="9"/>
              <w:ind w:left="11" w:right="117"/>
              <w:jc w:val="center"/>
              <w:rPr>
                <w:sz w:val="24"/>
              </w:rPr>
            </w:pPr>
            <w:r>
              <w:rPr>
                <w:spacing w:val="-5"/>
                <w:sz w:val="24"/>
              </w:rPr>
              <w:t>10</w:t>
            </w:r>
          </w:p>
        </w:tc>
        <w:tc>
          <w:tcPr>
            <w:tcW w:w="2017" w:type="dxa"/>
          </w:tcPr>
          <w:p w14:paraId="4AEA047E">
            <w:pPr>
              <w:pStyle w:val="9"/>
              <w:rPr>
                <w:sz w:val="24"/>
              </w:rPr>
            </w:pPr>
            <w:r>
              <w:rPr>
                <w:spacing w:val="-5"/>
                <w:sz w:val="24"/>
              </w:rPr>
              <w:t>Responden</w:t>
            </w:r>
            <w:r>
              <w:rPr>
                <w:spacing w:val="-1"/>
                <w:sz w:val="24"/>
              </w:rPr>
              <w:t xml:space="preserve"> </w:t>
            </w:r>
            <w:r>
              <w:rPr>
                <w:spacing w:val="-5"/>
                <w:sz w:val="24"/>
              </w:rPr>
              <w:t>10</w:t>
            </w:r>
          </w:p>
        </w:tc>
        <w:tc>
          <w:tcPr>
            <w:tcW w:w="824" w:type="dxa"/>
          </w:tcPr>
          <w:p w14:paraId="53EEC6D5">
            <w:pPr>
              <w:pStyle w:val="9"/>
              <w:ind w:left="114"/>
              <w:rPr>
                <w:sz w:val="24"/>
              </w:rPr>
            </w:pPr>
            <w:r>
              <w:rPr>
                <w:spacing w:val="-5"/>
                <w:sz w:val="24"/>
              </w:rPr>
              <w:t>85</w:t>
            </w:r>
          </w:p>
        </w:tc>
        <w:tc>
          <w:tcPr>
            <w:tcW w:w="1818" w:type="dxa"/>
          </w:tcPr>
          <w:p w14:paraId="28F979E4">
            <w:pPr>
              <w:pStyle w:val="9"/>
              <w:ind w:left="106"/>
              <w:jc w:val="center"/>
              <w:rPr>
                <w:sz w:val="24"/>
              </w:rPr>
            </w:pPr>
            <w:r>
              <w:rPr>
                <w:spacing w:val="-4"/>
                <w:sz w:val="24"/>
              </w:rPr>
              <w:t>Baik</w:t>
            </w:r>
          </w:p>
        </w:tc>
        <w:tc>
          <w:tcPr>
            <w:tcW w:w="1906" w:type="dxa"/>
          </w:tcPr>
          <w:p w14:paraId="1210183D">
            <w:pPr>
              <w:pStyle w:val="9"/>
              <w:spacing w:line="275" w:lineRule="exact"/>
              <w:ind w:left="3"/>
              <w:jc w:val="center"/>
              <w:rPr>
                <w:sz w:val="24"/>
              </w:rPr>
            </w:pPr>
            <w:r>
              <w:rPr>
                <w:spacing w:val="-5"/>
                <w:sz w:val="24"/>
              </w:rPr>
              <w:t>85%</w:t>
            </w:r>
          </w:p>
        </w:tc>
      </w:tr>
      <w:tr w14:paraId="6FDCC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695B6B8A">
            <w:pPr>
              <w:pStyle w:val="9"/>
              <w:spacing w:line="275" w:lineRule="exact"/>
              <w:ind w:left="11" w:right="117"/>
              <w:jc w:val="center"/>
              <w:rPr>
                <w:sz w:val="24"/>
              </w:rPr>
            </w:pPr>
            <w:r>
              <w:rPr>
                <w:spacing w:val="-5"/>
                <w:sz w:val="24"/>
              </w:rPr>
              <w:t>11</w:t>
            </w:r>
          </w:p>
        </w:tc>
        <w:tc>
          <w:tcPr>
            <w:tcW w:w="2017" w:type="dxa"/>
          </w:tcPr>
          <w:p w14:paraId="67B8143F">
            <w:pPr>
              <w:pStyle w:val="9"/>
              <w:spacing w:line="275" w:lineRule="exact"/>
              <w:rPr>
                <w:sz w:val="24"/>
              </w:rPr>
            </w:pPr>
            <w:r>
              <w:rPr>
                <w:spacing w:val="-5"/>
                <w:sz w:val="24"/>
              </w:rPr>
              <w:t>Responden</w:t>
            </w:r>
            <w:r>
              <w:rPr>
                <w:spacing w:val="-1"/>
                <w:sz w:val="24"/>
              </w:rPr>
              <w:t xml:space="preserve"> </w:t>
            </w:r>
            <w:r>
              <w:rPr>
                <w:spacing w:val="-5"/>
                <w:sz w:val="24"/>
              </w:rPr>
              <w:t>11</w:t>
            </w:r>
          </w:p>
        </w:tc>
        <w:tc>
          <w:tcPr>
            <w:tcW w:w="824" w:type="dxa"/>
          </w:tcPr>
          <w:p w14:paraId="3C34DB66">
            <w:pPr>
              <w:pStyle w:val="9"/>
              <w:spacing w:line="275" w:lineRule="exact"/>
              <w:ind w:left="114"/>
              <w:rPr>
                <w:sz w:val="24"/>
              </w:rPr>
            </w:pPr>
            <w:r>
              <w:rPr>
                <w:spacing w:val="-5"/>
                <w:sz w:val="24"/>
              </w:rPr>
              <w:t>80</w:t>
            </w:r>
          </w:p>
        </w:tc>
        <w:tc>
          <w:tcPr>
            <w:tcW w:w="1818" w:type="dxa"/>
          </w:tcPr>
          <w:p w14:paraId="045EC6F5">
            <w:pPr>
              <w:pStyle w:val="9"/>
              <w:spacing w:line="275" w:lineRule="exact"/>
              <w:ind w:left="0" w:right="528"/>
              <w:jc w:val="right"/>
              <w:rPr>
                <w:sz w:val="24"/>
              </w:rPr>
            </w:pPr>
            <w:r>
              <w:rPr>
                <w:spacing w:val="-2"/>
                <w:sz w:val="24"/>
              </w:rPr>
              <w:t>Cukup</w:t>
            </w:r>
          </w:p>
        </w:tc>
        <w:tc>
          <w:tcPr>
            <w:tcW w:w="1906" w:type="dxa"/>
          </w:tcPr>
          <w:p w14:paraId="299FDCCF">
            <w:pPr>
              <w:pStyle w:val="9"/>
              <w:spacing w:line="275" w:lineRule="exact"/>
              <w:ind w:left="3"/>
              <w:jc w:val="center"/>
              <w:rPr>
                <w:sz w:val="24"/>
              </w:rPr>
            </w:pPr>
            <w:r>
              <w:rPr>
                <w:spacing w:val="-5"/>
                <w:sz w:val="24"/>
              </w:rPr>
              <w:t>80%</w:t>
            </w:r>
          </w:p>
        </w:tc>
      </w:tr>
      <w:tr w14:paraId="16C9A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574" w:type="dxa"/>
          </w:tcPr>
          <w:p w14:paraId="156AFACB">
            <w:pPr>
              <w:pStyle w:val="9"/>
              <w:ind w:left="11" w:right="117"/>
              <w:jc w:val="center"/>
              <w:rPr>
                <w:sz w:val="24"/>
              </w:rPr>
            </w:pPr>
            <w:r>
              <w:rPr>
                <w:spacing w:val="-5"/>
                <w:sz w:val="24"/>
              </w:rPr>
              <w:t>12</w:t>
            </w:r>
          </w:p>
        </w:tc>
        <w:tc>
          <w:tcPr>
            <w:tcW w:w="2017" w:type="dxa"/>
          </w:tcPr>
          <w:p w14:paraId="16C8A44D">
            <w:pPr>
              <w:pStyle w:val="9"/>
              <w:rPr>
                <w:sz w:val="24"/>
              </w:rPr>
            </w:pPr>
            <w:r>
              <w:rPr>
                <w:spacing w:val="-5"/>
                <w:sz w:val="24"/>
              </w:rPr>
              <w:t>Responden</w:t>
            </w:r>
            <w:r>
              <w:rPr>
                <w:spacing w:val="-1"/>
                <w:sz w:val="24"/>
              </w:rPr>
              <w:t xml:space="preserve"> </w:t>
            </w:r>
            <w:r>
              <w:rPr>
                <w:spacing w:val="-5"/>
                <w:sz w:val="24"/>
              </w:rPr>
              <w:t>12</w:t>
            </w:r>
          </w:p>
        </w:tc>
        <w:tc>
          <w:tcPr>
            <w:tcW w:w="824" w:type="dxa"/>
          </w:tcPr>
          <w:p w14:paraId="420EDF71">
            <w:pPr>
              <w:pStyle w:val="9"/>
              <w:ind w:left="114"/>
              <w:rPr>
                <w:sz w:val="24"/>
              </w:rPr>
            </w:pPr>
            <w:r>
              <w:rPr>
                <w:spacing w:val="-5"/>
                <w:sz w:val="24"/>
              </w:rPr>
              <w:t>80</w:t>
            </w:r>
          </w:p>
        </w:tc>
        <w:tc>
          <w:tcPr>
            <w:tcW w:w="1818" w:type="dxa"/>
          </w:tcPr>
          <w:p w14:paraId="4588CEB5">
            <w:pPr>
              <w:pStyle w:val="9"/>
              <w:ind w:left="0" w:right="528"/>
              <w:jc w:val="right"/>
              <w:rPr>
                <w:sz w:val="24"/>
              </w:rPr>
            </w:pPr>
            <w:r>
              <w:rPr>
                <w:spacing w:val="-2"/>
                <w:sz w:val="24"/>
              </w:rPr>
              <w:t>Cukup</w:t>
            </w:r>
          </w:p>
        </w:tc>
        <w:tc>
          <w:tcPr>
            <w:tcW w:w="1906" w:type="dxa"/>
          </w:tcPr>
          <w:p w14:paraId="66685F9A">
            <w:pPr>
              <w:pStyle w:val="9"/>
              <w:spacing w:line="276" w:lineRule="exact"/>
              <w:ind w:left="3"/>
              <w:jc w:val="center"/>
              <w:rPr>
                <w:sz w:val="24"/>
              </w:rPr>
            </w:pPr>
            <w:r>
              <w:rPr>
                <w:spacing w:val="-5"/>
                <w:sz w:val="24"/>
              </w:rPr>
              <w:t>80%</w:t>
            </w:r>
          </w:p>
        </w:tc>
      </w:tr>
      <w:tr w14:paraId="55E29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76CDB7FE">
            <w:pPr>
              <w:pStyle w:val="9"/>
              <w:ind w:left="11" w:right="117"/>
              <w:jc w:val="center"/>
              <w:rPr>
                <w:sz w:val="24"/>
              </w:rPr>
            </w:pPr>
            <w:r>
              <w:rPr>
                <w:spacing w:val="-5"/>
                <w:sz w:val="24"/>
              </w:rPr>
              <w:t>13</w:t>
            </w:r>
          </w:p>
        </w:tc>
        <w:tc>
          <w:tcPr>
            <w:tcW w:w="2017" w:type="dxa"/>
          </w:tcPr>
          <w:p w14:paraId="7426F1B9">
            <w:pPr>
              <w:pStyle w:val="9"/>
              <w:rPr>
                <w:sz w:val="24"/>
              </w:rPr>
            </w:pPr>
            <w:r>
              <w:rPr>
                <w:spacing w:val="-5"/>
                <w:sz w:val="24"/>
              </w:rPr>
              <w:t>Responden</w:t>
            </w:r>
            <w:r>
              <w:rPr>
                <w:spacing w:val="-1"/>
                <w:sz w:val="24"/>
              </w:rPr>
              <w:t xml:space="preserve"> </w:t>
            </w:r>
            <w:r>
              <w:rPr>
                <w:spacing w:val="-5"/>
                <w:sz w:val="24"/>
              </w:rPr>
              <w:t>13</w:t>
            </w:r>
          </w:p>
        </w:tc>
        <w:tc>
          <w:tcPr>
            <w:tcW w:w="824" w:type="dxa"/>
          </w:tcPr>
          <w:p w14:paraId="10FD9513">
            <w:pPr>
              <w:pStyle w:val="9"/>
              <w:ind w:left="114"/>
              <w:rPr>
                <w:sz w:val="24"/>
              </w:rPr>
            </w:pPr>
            <w:r>
              <w:rPr>
                <w:spacing w:val="-5"/>
                <w:sz w:val="24"/>
              </w:rPr>
              <w:t>85</w:t>
            </w:r>
          </w:p>
        </w:tc>
        <w:tc>
          <w:tcPr>
            <w:tcW w:w="1818" w:type="dxa"/>
          </w:tcPr>
          <w:p w14:paraId="6F82F043">
            <w:pPr>
              <w:pStyle w:val="9"/>
              <w:ind w:left="106"/>
              <w:jc w:val="center"/>
              <w:rPr>
                <w:sz w:val="24"/>
              </w:rPr>
            </w:pPr>
            <w:r>
              <w:rPr>
                <w:spacing w:val="-4"/>
                <w:sz w:val="24"/>
              </w:rPr>
              <w:t>Baik</w:t>
            </w:r>
          </w:p>
        </w:tc>
        <w:tc>
          <w:tcPr>
            <w:tcW w:w="1906" w:type="dxa"/>
          </w:tcPr>
          <w:p w14:paraId="7790CF30">
            <w:pPr>
              <w:pStyle w:val="9"/>
              <w:spacing w:line="275" w:lineRule="exact"/>
              <w:ind w:left="3"/>
              <w:jc w:val="center"/>
              <w:rPr>
                <w:sz w:val="24"/>
              </w:rPr>
            </w:pPr>
            <w:r>
              <w:rPr>
                <w:spacing w:val="-5"/>
                <w:sz w:val="24"/>
              </w:rPr>
              <w:t>85%</w:t>
            </w:r>
          </w:p>
        </w:tc>
      </w:tr>
      <w:tr w14:paraId="6515A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610BB105">
            <w:pPr>
              <w:pStyle w:val="9"/>
              <w:spacing w:line="275" w:lineRule="exact"/>
              <w:ind w:left="11" w:right="117"/>
              <w:jc w:val="center"/>
              <w:rPr>
                <w:sz w:val="24"/>
              </w:rPr>
            </w:pPr>
            <w:r>
              <w:rPr>
                <w:spacing w:val="-5"/>
                <w:sz w:val="24"/>
              </w:rPr>
              <w:t>14</w:t>
            </w:r>
          </w:p>
        </w:tc>
        <w:tc>
          <w:tcPr>
            <w:tcW w:w="2017" w:type="dxa"/>
          </w:tcPr>
          <w:p w14:paraId="4C565BCA">
            <w:pPr>
              <w:pStyle w:val="9"/>
              <w:spacing w:line="275" w:lineRule="exact"/>
              <w:rPr>
                <w:sz w:val="24"/>
              </w:rPr>
            </w:pPr>
            <w:r>
              <w:rPr>
                <w:spacing w:val="-5"/>
                <w:sz w:val="24"/>
              </w:rPr>
              <w:t>Responden</w:t>
            </w:r>
            <w:r>
              <w:rPr>
                <w:spacing w:val="-1"/>
                <w:sz w:val="24"/>
              </w:rPr>
              <w:t xml:space="preserve"> </w:t>
            </w:r>
            <w:r>
              <w:rPr>
                <w:spacing w:val="-5"/>
                <w:sz w:val="24"/>
              </w:rPr>
              <w:t>14</w:t>
            </w:r>
          </w:p>
        </w:tc>
        <w:tc>
          <w:tcPr>
            <w:tcW w:w="824" w:type="dxa"/>
          </w:tcPr>
          <w:p w14:paraId="598A6C33">
            <w:pPr>
              <w:pStyle w:val="9"/>
              <w:spacing w:line="275" w:lineRule="exact"/>
              <w:ind w:left="114"/>
              <w:rPr>
                <w:sz w:val="24"/>
              </w:rPr>
            </w:pPr>
            <w:r>
              <w:rPr>
                <w:spacing w:val="-5"/>
                <w:sz w:val="24"/>
              </w:rPr>
              <w:t>70</w:t>
            </w:r>
          </w:p>
        </w:tc>
        <w:tc>
          <w:tcPr>
            <w:tcW w:w="1818" w:type="dxa"/>
          </w:tcPr>
          <w:p w14:paraId="47792B4E">
            <w:pPr>
              <w:pStyle w:val="9"/>
              <w:spacing w:line="275" w:lineRule="exact"/>
              <w:ind w:left="586"/>
              <w:rPr>
                <w:sz w:val="24"/>
              </w:rPr>
            </w:pPr>
            <w:r>
              <w:rPr>
                <w:spacing w:val="-2"/>
                <w:sz w:val="24"/>
              </w:rPr>
              <w:t>Cukup</w:t>
            </w:r>
          </w:p>
        </w:tc>
        <w:tc>
          <w:tcPr>
            <w:tcW w:w="1906" w:type="dxa"/>
          </w:tcPr>
          <w:p w14:paraId="6947A0B5">
            <w:pPr>
              <w:pStyle w:val="9"/>
              <w:spacing w:line="275" w:lineRule="exact"/>
              <w:ind w:left="0" w:right="668"/>
              <w:jc w:val="right"/>
              <w:rPr>
                <w:sz w:val="24"/>
              </w:rPr>
            </w:pPr>
            <w:r>
              <w:rPr>
                <w:spacing w:val="-5"/>
                <w:sz w:val="24"/>
              </w:rPr>
              <w:t>70%</w:t>
            </w:r>
          </w:p>
        </w:tc>
      </w:tr>
      <w:tr w14:paraId="22074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42CB6B54">
            <w:pPr>
              <w:pStyle w:val="9"/>
              <w:ind w:left="11" w:right="117"/>
              <w:jc w:val="center"/>
              <w:rPr>
                <w:sz w:val="24"/>
              </w:rPr>
            </w:pPr>
            <w:r>
              <w:rPr>
                <w:spacing w:val="-5"/>
                <w:sz w:val="24"/>
              </w:rPr>
              <w:t>15</w:t>
            </w:r>
          </w:p>
        </w:tc>
        <w:tc>
          <w:tcPr>
            <w:tcW w:w="2017" w:type="dxa"/>
          </w:tcPr>
          <w:p w14:paraId="1251E894">
            <w:pPr>
              <w:pStyle w:val="9"/>
              <w:rPr>
                <w:sz w:val="24"/>
              </w:rPr>
            </w:pPr>
            <w:r>
              <w:rPr>
                <w:spacing w:val="-5"/>
                <w:sz w:val="24"/>
              </w:rPr>
              <w:t>Responden</w:t>
            </w:r>
            <w:r>
              <w:rPr>
                <w:spacing w:val="-1"/>
                <w:sz w:val="24"/>
              </w:rPr>
              <w:t xml:space="preserve"> </w:t>
            </w:r>
            <w:r>
              <w:rPr>
                <w:spacing w:val="-5"/>
                <w:sz w:val="24"/>
              </w:rPr>
              <w:t>15</w:t>
            </w:r>
          </w:p>
        </w:tc>
        <w:tc>
          <w:tcPr>
            <w:tcW w:w="824" w:type="dxa"/>
          </w:tcPr>
          <w:p w14:paraId="039D4F58">
            <w:pPr>
              <w:pStyle w:val="9"/>
              <w:ind w:left="114"/>
              <w:rPr>
                <w:sz w:val="24"/>
              </w:rPr>
            </w:pPr>
            <w:r>
              <w:rPr>
                <w:spacing w:val="-5"/>
                <w:sz w:val="24"/>
              </w:rPr>
              <w:t>70</w:t>
            </w:r>
          </w:p>
        </w:tc>
        <w:tc>
          <w:tcPr>
            <w:tcW w:w="1818" w:type="dxa"/>
          </w:tcPr>
          <w:p w14:paraId="760348C6">
            <w:pPr>
              <w:pStyle w:val="9"/>
              <w:spacing w:before="1" w:line="240" w:lineRule="auto"/>
              <w:ind w:left="586"/>
              <w:rPr>
                <w:sz w:val="24"/>
              </w:rPr>
            </w:pPr>
            <w:r>
              <w:rPr>
                <w:spacing w:val="-2"/>
                <w:sz w:val="24"/>
              </w:rPr>
              <w:t>Cukup</w:t>
            </w:r>
          </w:p>
        </w:tc>
        <w:tc>
          <w:tcPr>
            <w:tcW w:w="1906" w:type="dxa"/>
          </w:tcPr>
          <w:p w14:paraId="5ECBDFE9">
            <w:pPr>
              <w:pStyle w:val="9"/>
              <w:ind w:left="0" w:right="668"/>
              <w:jc w:val="right"/>
              <w:rPr>
                <w:sz w:val="24"/>
              </w:rPr>
            </w:pPr>
            <w:r>
              <w:rPr>
                <w:spacing w:val="-5"/>
                <w:sz w:val="24"/>
              </w:rPr>
              <w:t>70%</w:t>
            </w:r>
          </w:p>
        </w:tc>
      </w:tr>
      <w:tr w14:paraId="37C22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591" w:type="dxa"/>
            <w:gridSpan w:val="2"/>
          </w:tcPr>
          <w:p w14:paraId="2C27D8E5">
            <w:pPr>
              <w:pStyle w:val="9"/>
              <w:ind w:left="0" w:right="44"/>
              <w:jc w:val="center"/>
              <w:rPr>
                <w:b/>
                <w:sz w:val="24"/>
              </w:rPr>
            </w:pPr>
            <w:r>
              <w:rPr>
                <w:b/>
                <w:spacing w:val="-2"/>
                <w:sz w:val="24"/>
              </w:rPr>
              <w:t>Total</w:t>
            </w:r>
          </w:p>
        </w:tc>
        <w:tc>
          <w:tcPr>
            <w:tcW w:w="824" w:type="dxa"/>
          </w:tcPr>
          <w:p w14:paraId="17135AD1">
            <w:pPr>
              <w:pStyle w:val="9"/>
              <w:ind w:left="114"/>
              <w:rPr>
                <w:b/>
                <w:sz w:val="24"/>
              </w:rPr>
            </w:pPr>
            <w:r>
              <w:rPr>
                <w:b/>
                <w:spacing w:val="-2"/>
                <w:sz w:val="24"/>
              </w:rPr>
              <w:t>1.158</w:t>
            </w:r>
          </w:p>
        </w:tc>
        <w:tc>
          <w:tcPr>
            <w:tcW w:w="1818" w:type="dxa"/>
          </w:tcPr>
          <w:p w14:paraId="0B748C29">
            <w:pPr>
              <w:pStyle w:val="9"/>
              <w:ind w:left="106"/>
              <w:rPr>
                <w:b/>
                <w:sz w:val="24"/>
              </w:rPr>
            </w:pPr>
            <w:r>
              <w:rPr>
                <w:b/>
                <w:spacing w:val="-10"/>
                <w:sz w:val="24"/>
              </w:rPr>
              <w:t>9</w:t>
            </w:r>
          </w:p>
        </w:tc>
        <w:tc>
          <w:tcPr>
            <w:tcW w:w="1906" w:type="dxa"/>
          </w:tcPr>
          <w:p w14:paraId="0521679A">
            <w:pPr>
              <w:pStyle w:val="9"/>
              <w:ind w:left="110"/>
              <w:rPr>
                <w:b/>
                <w:sz w:val="24"/>
              </w:rPr>
            </w:pPr>
            <w:r>
              <w:rPr>
                <w:b/>
                <w:spacing w:val="-10"/>
                <w:sz w:val="24"/>
              </w:rPr>
              <w:t>6</w:t>
            </w:r>
          </w:p>
        </w:tc>
      </w:tr>
      <w:tr w14:paraId="3C6BE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591" w:type="dxa"/>
            <w:gridSpan w:val="2"/>
          </w:tcPr>
          <w:p w14:paraId="532F9E77">
            <w:pPr>
              <w:pStyle w:val="9"/>
              <w:ind w:left="720"/>
              <w:rPr>
                <w:b/>
                <w:sz w:val="24"/>
              </w:rPr>
            </w:pPr>
            <w:r>
              <w:rPr>
                <w:b/>
                <w:spacing w:val="-2"/>
                <w:sz w:val="24"/>
              </w:rPr>
              <w:t>Persentase</w:t>
            </w:r>
          </w:p>
        </w:tc>
        <w:tc>
          <w:tcPr>
            <w:tcW w:w="4548" w:type="dxa"/>
            <w:gridSpan w:val="3"/>
          </w:tcPr>
          <w:p w14:paraId="315CB0D0">
            <w:pPr>
              <w:pStyle w:val="9"/>
              <w:ind w:left="0" w:right="44"/>
              <w:jc w:val="center"/>
              <w:rPr>
                <w:b/>
                <w:sz w:val="24"/>
              </w:rPr>
            </w:pPr>
            <w:r>
              <w:rPr>
                <w:b/>
                <w:spacing w:val="-5"/>
                <w:sz w:val="24"/>
              </w:rPr>
              <w:t>60%</w:t>
            </w:r>
          </w:p>
        </w:tc>
      </w:tr>
    </w:tbl>
    <w:p w14:paraId="2D813824">
      <w:pPr>
        <w:pStyle w:val="9"/>
        <w:spacing w:after="0"/>
        <w:jc w:val="center"/>
        <w:rPr>
          <w:b/>
          <w:sz w:val="24"/>
        </w:rPr>
        <w:sectPr>
          <w:pgSz w:w="11920" w:h="16860"/>
          <w:pgMar w:top="960" w:right="1700" w:bottom="280" w:left="1700" w:header="715" w:footer="0" w:gutter="0"/>
          <w:cols w:space="720" w:num="1"/>
        </w:sectPr>
      </w:pPr>
    </w:p>
    <w:p w14:paraId="003B18CC">
      <w:pPr>
        <w:pStyle w:val="5"/>
        <w:rPr>
          <w:b/>
        </w:rPr>
      </w:pPr>
    </w:p>
    <w:p w14:paraId="166565AB">
      <w:pPr>
        <w:pStyle w:val="5"/>
        <w:spacing w:before="163"/>
        <w:rPr>
          <w:b/>
        </w:rPr>
      </w:pPr>
    </w:p>
    <w:p w14:paraId="66C9F8B4">
      <w:pPr>
        <w:pStyle w:val="5"/>
        <w:spacing w:line="480" w:lineRule="auto"/>
        <w:ind w:left="568" w:right="57" w:firstLine="720"/>
        <w:jc w:val="both"/>
      </w:pPr>
      <w:r>
        <w:drawing>
          <wp:anchor distT="0" distB="0" distL="0" distR="0" simplePos="0" relativeHeight="251666432" behindDoc="1" locked="0" layoutInCell="1" allowOverlap="1">
            <wp:simplePos x="0" y="0"/>
            <wp:positionH relativeFrom="page">
              <wp:posOffset>1457325</wp:posOffset>
            </wp:positionH>
            <wp:positionV relativeFrom="paragraph">
              <wp:posOffset>1967865</wp:posOffset>
            </wp:positionV>
            <wp:extent cx="4667250" cy="4591050"/>
            <wp:effectExtent l="0" t="0" r="0" b="0"/>
            <wp:wrapNone/>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667249" cy="4591049"/>
                    </a:xfrm>
                    <a:prstGeom prst="rect">
                      <a:avLst/>
                    </a:prstGeom>
                  </pic:spPr>
                </pic:pic>
              </a:graphicData>
            </a:graphic>
          </wp:anchor>
        </w:drawing>
      </w:r>
      <w:r>
        <w:t>Tabel 4.3 yang menampilkan hasil belajar siswa pada siklus I pertemuan kedua.</w:t>
      </w:r>
      <w:r>
        <w:rPr>
          <w:spacing w:val="-15"/>
        </w:rPr>
        <w:t xml:space="preserve"> </w:t>
      </w:r>
      <w:r>
        <w:t>Tabel</w:t>
      </w:r>
      <w:r>
        <w:rPr>
          <w:spacing w:val="-15"/>
        </w:rPr>
        <w:t xml:space="preserve"> </w:t>
      </w:r>
      <w:r>
        <w:t>tersebut</w:t>
      </w:r>
      <w:r>
        <w:rPr>
          <w:spacing w:val="-15"/>
        </w:rPr>
        <w:t xml:space="preserve"> </w:t>
      </w:r>
      <w:r>
        <w:t>menunjukkan</w:t>
      </w:r>
      <w:r>
        <w:rPr>
          <w:spacing w:val="-15"/>
        </w:rPr>
        <w:t xml:space="preserve"> </w:t>
      </w:r>
      <w:r>
        <w:t>adanya</w:t>
      </w:r>
      <w:r>
        <w:rPr>
          <w:spacing w:val="-15"/>
        </w:rPr>
        <w:t xml:space="preserve"> </w:t>
      </w:r>
      <w:r>
        <w:t>peningkatan</w:t>
      </w:r>
      <w:r>
        <w:rPr>
          <w:spacing w:val="-15"/>
        </w:rPr>
        <w:t xml:space="preserve"> </w:t>
      </w:r>
      <w:r>
        <w:t>hasil</w:t>
      </w:r>
      <w:r>
        <w:rPr>
          <w:spacing w:val="-15"/>
        </w:rPr>
        <w:t xml:space="preserve"> </w:t>
      </w:r>
      <w:r>
        <w:t>belajar</w:t>
      </w:r>
      <w:r>
        <w:rPr>
          <w:spacing w:val="-15"/>
        </w:rPr>
        <w:t xml:space="preserve"> </w:t>
      </w:r>
      <w:r>
        <w:t>dibandingkan pertemuan sebelumnya. Dari 15 siswa yang mengikuti pembelajaran, terdapat 9 siswa yang berhasil mencapai nilai di atas Kriteria Ketuntasan Minimal (KKM) dan dinyatakan tuntas, sedangkan 6 siswa lainnya belum mencapai KKM dan dikategorikan tidak tuntas. Jika dihitung secara persentase, maka sebanyak 60% siswa dinyatakan tuntas dan 40% siswa tidak tuntas.</w:t>
      </w:r>
    </w:p>
    <w:p w14:paraId="057945C7">
      <w:pPr>
        <w:pStyle w:val="5"/>
        <w:spacing w:before="1" w:line="480" w:lineRule="auto"/>
        <w:ind w:left="568" w:right="57" w:firstLine="720"/>
        <w:jc w:val="both"/>
      </w:pPr>
      <w:r>
        <w:t>Peningkatan</w:t>
      </w:r>
      <w:r>
        <w:rPr>
          <w:spacing w:val="-11"/>
        </w:rPr>
        <w:t xml:space="preserve"> </w:t>
      </w:r>
      <w:r>
        <w:t>ini</w:t>
      </w:r>
      <w:r>
        <w:rPr>
          <w:spacing w:val="-11"/>
        </w:rPr>
        <w:t xml:space="preserve"> </w:t>
      </w:r>
      <w:r>
        <w:t>menunjukkan</w:t>
      </w:r>
      <w:r>
        <w:rPr>
          <w:spacing w:val="-11"/>
        </w:rPr>
        <w:t xml:space="preserve"> </w:t>
      </w:r>
      <w:r>
        <w:t>bahwa</w:t>
      </w:r>
      <w:r>
        <w:rPr>
          <w:spacing w:val="-12"/>
        </w:rPr>
        <w:t xml:space="preserve"> </w:t>
      </w:r>
      <w:r>
        <w:t>perbaikan</w:t>
      </w:r>
      <w:r>
        <w:rPr>
          <w:spacing w:val="-10"/>
        </w:rPr>
        <w:t xml:space="preserve"> </w:t>
      </w:r>
      <w:r>
        <w:t>strategi</w:t>
      </w:r>
      <w:r>
        <w:rPr>
          <w:spacing w:val="-11"/>
        </w:rPr>
        <w:t xml:space="preserve"> </w:t>
      </w:r>
      <w:r>
        <w:t>pembelajaran</w:t>
      </w:r>
      <w:r>
        <w:rPr>
          <w:spacing w:val="-9"/>
        </w:rPr>
        <w:t xml:space="preserve"> </w:t>
      </w:r>
      <w:r>
        <w:t>yang dilakukan guru setelah refleksi pada pertemuan sebelumnya mulai menunjukkan hasil</w:t>
      </w:r>
      <w:r>
        <w:rPr>
          <w:spacing w:val="-13"/>
        </w:rPr>
        <w:t xml:space="preserve"> </w:t>
      </w:r>
      <w:r>
        <w:t>positif.</w:t>
      </w:r>
      <w:r>
        <w:rPr>
          <w:spacing w:val="9"/>
        </w:rPr>
        <w:t xml:space="preserve"> </w:t>
      </w:r>
      <w:r>
        <w:t>Media</w:t>
      </w:r>
      <w:r>
        <w:rPr>
          <w:spacing w:val="-15"/>
        </w:rPr>
        <w:t xml:space="preserve"> </w:t>
      </w:r>
      <w:r>
        <w:t>Canva</w:t>
      </w:r>
      <w:r>
        <w:rPr>
          <w:spacing w:val="-15"/>
        </w:rPr>
        <w:t xml:space="preserve"> </w:t>
      </w:r>
      <w:r>
        <w:t>yang</w:t>
      </w:r>
      <w:r>
        <w:rPr>
          <w:spacing w:val="-14"/>
        </w:rPr>
        <w:t xml:space="preserve"> </w:t>
      </w:r>
      <w:r>
        <w:t>digunakan</w:t>
      </w:r>
      <w:r>
        <w:rPr>
          <w:spacing w:val="-14"/>
        </w:rPr>
        <w:t xml:space="preserve"> </w:t>
      </w:r>
      <w:r>
        <w:t>pada</w:t>
      </w:r>
      <w:r>
        <w:rPr>
          <w:spacing w:val="-15"/>
        </w:rPr>
        <w:t xml:space="preserve"> </w:t>
      </w:r>
      <w:r>
        <w:t>pertemuan</w:t>
      </w:r>
      <w:r>
        <w:rPr>
          <w:spacing w:val="-14"/>
        </w:rPr>
        <w:t xml:space="preserve"> </w:t>
      </w:r>
      <w:r>
        <w:t>ini</w:t>
      </w:r>
      <w:r>
        <w:rPr>
          <w:spacing w:val="-13"/>
        </w:rPr>
        <w:t xml:space="preserve"> </w:t>
      </w:r>
      <w:r>
        <w:t>memberi</w:t>
      </w:r>
      <w:r>
        <w:rPr>
          <w:spacing w:val="-14"/>
        </w:rPr>
        <w:t xml:space="preserve"> </w:t>
      </w:r>
      <w:r>
        <w:t>kontribusi dalam</w:t>
      </w:r>
      <w:r>
        <w:rPr>
          <w:spacing w:val="-11"/>
        </w:rPr>
        <w:t xml:space="preserve"> </w:t>
      </w:r>
      <w:r>
        <w:t>membangun</w:t>
      </w:r>
      <w:r>
        <w:rPr>
          <w:spacing w:val="-10"/>
        </w:rPr>
        <w:t xml:space="preserve"> </w:t>
      </w:r>
      <w:r>
        <w:t>minat</w:t>
      </w:r>
      <w:r>
        <w:rPr>
          <w:spacing w:val="-5"/>
        </w:rPr>
        <w:t xml:space="preserve"> </w:t>
      </w:r>
      <w:r>
        <w:t>belajar</w:t>
      </w:r>
      <w:r>
        <w:rPr>
          <w:spacing w:val="-9"/>
        </w:rPr>
        <w:t xml:space="preserve"> </w:t>
      </w:r>
      <w:r>
        <w:t>siswa,</w:t>
      </w:r>
      <w:r>
        <w:rPr>
          <w:spacing w:val="-10"/>
        </w:rPr>
        <w:t xml:space="preserve"> </w:t>
      </w:r>
      <w:r>
        <w:t>terutama</w:t>
      </w:r>
      <w:r>
        <w:rPr>
          <w:spacing w:val="-4"/>
        </w:rPr>
        <w:t xml:space="preserve"> </w:t>
      </w:r>
      <w:r>
        <w:t>melalui</w:t>
      </w:r>
      <w:r>
        <w:rPr>
          <w:spacing w:val="-10"/>
        </w:rPr>
        <w:t xml:space="preserve"> </w:t>
      </w:r>
      <w:r>
        <w:t>tampilan</w:t>
      </w:r>
      <w:r>
        <w:rPr>
          <w:spacing w:val="-10"/>
        </w:rPr>
        <w:t xml:space="preserve"> </w:t>
      </w:r>
      <w:r>
        <w:t>visual</w:t>
      </w:r>
      <w:r>
        <w:rPr>
          <w:spacing w:val="-11"/>
        </w:rPr>
        <w:t xml:space="preserve"> </w:t>
      </w:r>
      <w:r>
        <w:t>sehingga siswa</w:t>
      </w:r>
      <w:r>
        <w:rPr>
          <w:spacing w:val="-7"/>
        </w:rPr>
        <w:t xml:space="preserve"> </w:t>
      </w:r>
      <w:r>
        <w:t>dapat</w:t>
      </w:r>
      <w:r>
        <w:rPr>
          <w:spacing w:val="-2"/>
        </w:rPr>
        <w:t xml:space="preserve"> </w:t>
      </w:r>
      <w:r>
        <w:t>lebih</w:t>
      </w:r>
      <w:r>
        <w:rPr>
          <w:spacing w:val="-3"/>
        </w:rPr>
        <w:t xml:space="preserve"> </w:t>
      </w:r>
      <w:r>
        <w:t>mudah mengaitkan</w:t>
      </w:r>
      <w:r>
        <w:rPr>
          <w:spacing w:val="-3"/>
        </w:rPr>
        <w:t xml:space="preserve"> </w:t>
      </w:r>
      <w:r>
        <w:t>materi</w:t>
      </w:r>
      <w:r>
        <w:rPr>
          <w:spacing w:val="-3"/>
        </w:rPr>
        <w:t xml:space="preserve"> </w:t>
      </w:r>
      <w:r>
        <w:t>pembelajaran dengan</w:t>
      </w:r>
      <w:r>
        <w:rPr>
          <w:spacing w:val="-1"/>
        </w:rPr>
        <w:t xml:space="preserve"> </w:t>
      </w:r>
      <w:r>
        <w:t>lingkungan</w:t>
      </w:r>
      <w:r>
        <w:rPr>
          <w:spacing w:val="-3"/>
        </w:rPr>
        <w:t xml:space="preserve"> </w:t>
      </w:r>
      <w:r>
        <w:t>dan pengalaman pribadi mereka.</w:t>
      </w:r>
    </w:p>
    <w:p w14:paraId="706A5FD2">
      <w:pPr>
        <w:pStyle w:val="5"/>
        <w:spacing w:before="3" w:line="480" w:lineRule="auto"/>
        <w:ind w:left="568" w:right="61" w:firstLine="720"/>
        <w:jc w:val="both"/>
      </w:pPr>
      <w:r>
        <w:t xml:space="preserve">Adapun perbandingan hasil belajar antara tahap observasi, siklus I pertemuan pertama, dan siklus I pertemuan kedua dapat dilihat pada diagram </w:t>
      </w:r>
      <w:r>
        <w:rPr>
          <w:spacing w:val="-2"/>
        </w:rPr>
        <w:t>berikut.</w:t>
      </w:r>
    </w:p>
    <w:p w14:paraId="2939D1D7">
      <w:pPr>
        <w:spacing w:line="240" w:lineRule="auto"/>
        <w:ind w:left="1279" w:right="0" w:firstLine="0"/>
        <w:rPr>
          <w:sz w:val="20"/>
        </w:rPr>
      </w:pPr>
      <w:r>
        <w:rPr>
          <w:sz w:val="20"/>
        </w:rPr>
        <mc:AlternateContent>
          <mc:Choice Requires="wpg">
            <w:drawing>
              <wp:inline distT="0" distB="0" distL="0" distR="0">
                <wp:extent cx="4297680" cy="2110740"/>
                <wp:effectExtent l="0" t="0" r="0" b="3810"/>
                <wp:docPr id="11" name="Group 11"/>
                <wp:cNvGraphicFramePr/>
                <a:graphic xmlns:a="http://schemas.openxmlformats.org/drawingml/2006/main">
                  <a:graphicData uri="http://schemas.microsoft.com/office/word/2010/wordprocessingGroup">
                    <wpg:wgp>
                      <wpg:cNvGrpSpPr/>
                      <wpg:grpSpPr>
                        <a:xfrm>
                          <a:off x="0" y="0"/>
                          <a:ext cx="4297680" cy="2110740"/>
                          <a:chOff x="0" y="0"/>
                          <a:chExt cx="4297680" cy="2110740"/>
                        </a:xfrm>
                      </wpg:grpSpPr>
                      <wps:wsp>
                        <wps:cNvPr id="12" name="Graphic 12"/>
                        <wps:cNvSpPr/>
                        <wps:spPr>
                          <a:xfrm>
                            <a:off x="535241" y="506920"/>
                            <a:ext cx="3618229" cy="1118870"/>
                          </a:xfrm>
                          <a:custGeom>
                            <a:avLst/>
                            <a:gdLst/>
                            <a:ahLst/>
                            <a:cxnLst/>
                            <a:rect l="l" t="t" r="r" b="b"/>
                            <a:pathLst>
                              <a:path w="3618229" h="1118870">
                                <a:moveTo>
                                  <a:pt x="0" y="1118870"/>
                                </a:moveTo>
                                <a:lnTo>
                                  <a:pt x="1507489" y="1118870"/>
                                </a:lnTo>
                              </a:path>
                              <a:path w="3618229" h="1118870">
                                <a:moveTo>
                                  <a:pt x="2110486" y="1118870"/>
                                </a:moveTo>
                                <a:lnTo>
                                  <a:pt x="2713482" y="1118870"/>
                                </a:lnTo>
                              </a:path>
                              <a:path w="3618229" h="1118870">
                                <a:moveTo>
                                  <a:pt x="3316478" y="1118870"/>
                                </a:moveTo>
                                <a:lnTo>
                                  <a:pt x="3617976" y="1118870"/>
                                </a:lnTo>
                              </a:path>
                              <a:path w="3618229" h="1118870">
                                <a:moveTo>
                                  <a:pt x="0" y="931418"/>
                                </a:moveTo>
                                <a:lnTo>
                                  <a:pt x="1507489" y="931418"/>
                                </a:lnTo>
                              </a:path>
                              <a:path w="3618229" h="1118870">
                                <a:moveTo>
                                  <a:pt x="2110486" y="931418"/>
                                </a:moveTo>
                                <a:lnTo>
                                  <a:pt x="2713482" y="931418"/>
                                </a:lnTo>
                              </a:path>
                              <a:path w="3618229" h="1118870">
                                <a:moveTo>
                                  <a:pt x="3316478" y="931418"/>
                                </a:moveTo>
                                <a:lnTo>
                                  <a:pt x="3617976" y="931418"/>
                                </a:lnTo>
                              </a:path>
                              <a:path w="3618229" h="1118870">
                                <a:moveTo>
                                  <a:pt x="0" y="745490"/>
                                </a:moveTo>
                                <a:lnTo>
                                  <a:pt x="1507489" y="745490"/>
                                </a:lnTo>
                              </a:path>
                              <a:path w="3618229" h="1118870">
                                <a:moveTo>
                                  <a:pt x="3316478" y="745490"/>
                                </a:moveTo>
                                <a:lnTo>
                                  <a:pt x="3617976" y="745490"/>
                                </a:lnTo>
                              </a:path>
                              <a:path w="3618229" h="1118870">
                                <a:moveTo>
                                  <a:pt x="2110486" y="745490"/>
                                </a:moveTo>
                                <a:lnTo>
                                  <a:pt x="2713482" y="745490"/>
                                </a:lnTo>
                              </a:path>
                              <a:path w="3618229" h="1118870">
                                <a:moveTo>
                                  <a:pt x="3316478" y="559562"/>
                                </a:moveTo>
                                <a:lnTo>
                                  <a:pt x="3617976" y="559562"/>
                                </a:lnTo>
                              </a:path>
                              <a:path w="3618229" h="1118870">
                                <a:moveTo>
                                  <a:pt x="0" y="559562"/>
                                </a:moveTo>
                                <a:lnTo>
                                  <a:pt x="1507489" y="559562"/>
                                </a:lnTo>
                              </a:path>
                              <a:path w="3618229" h="1118870">
                                <a:moveTo>
                                  <a:pt x="2110486" y="559562"/>
                                </a:moveTo>
                                <a:lnTo>
                                  <a:pt x="2713482" y="559562"/>
                                </a:lnTo>
                              </a:path>
                              <a:path w="3618229" h="1118870">
                                <a:moveTo>
                                  <a:pt x="0" y="372110"/>
                                </a:moveTo>
                                <a:lnTo>
                                  <a:pt x="2713482" y="372110"/>
                                </a:lnTo>
                              </a:path>
                              <a:path w="3618229" h="1118870">
                                <a:moveTo>
                                  <a:pt x="0" y="186182"/>
                                </a:moveTo>
                                <a:lnTo>
                                  <a:pt x="3617976" y="186182"/>
                                </a:lnTo>
                              </a:path>
                              <a:path w="3618229" h="1118870">
                                <a:moveTo>
                                  <a:pt x="0" y="0"/>
                                </a:moveTo>
                                <a:lnTo>
                                  <a:pt x="3617976" y="0"/>
                                </a:lnTo>
                              </a:path>
                            </a:pathLst>
                          </a:custGeom>
                          <a:ln w="9525">
                            <a:solidFill>
                              <a:srgbClr val="DFE3EB"/>
                            </a:solidFill>
                            <a:prstDash val="solid"/>
                          </a:ln>
                        </wps:spPr>
                        <wps:bodyPr wrap="square" lIns="0" tIns="0" rIns="0" bIns="0" rtlCol="0">
                          <a:noAutofit/>
                        </wps:bodyPr>
                      </wps:wsp>
                      <pic:pic xmlns:pic="http://schemas.openxmlformats.org/drawingml/2006/picture">
                        <pic:nvPicPr>
                          <pic:cNvPr id="13" name="Image 13"/>
                          <pic:cNvPicPr/>
                        </pic:nvPicPr>
                        <pic:blipFill>
                          <a:blip r:embed="rId8" cstate="print"/>
                          <a:stretch>
                            <a:fillRect/>
                          </a:stretch>
                        </pic:blipFill>
                        <pic:spPr>
                          <a:xfrm>
                            <a:off x="836739" y="1314424"/>
                            <a:ext cx="602996" cy="496912"/>
                          </a:xfrm>
                          <a:prstGeom prst="rect">
                            <a:avLst/>
                          </a:prstGeom>
                        </pic:spPr>
                      </pic:pic>
                      <pic:pic xmlns:pic="http://schemas.openxmlformats.org/drawingml/2006/picture">
                        <pic:nvPicPr>
                          <pic:cNvPr id="14" name="Image 14"/>
                          <pic:cNvPicPr/>
                        </pic:nvPicPr>
                        <pic:blipFill>
                          <a:blip r:embed="rId9" cstate="print"/>
                          <a:stretch>
                            <a:fillRect/>
                          </a:stretch>
                        </pic:blipFill>
                        <pic:spPr>
                          <a:xfrm>
                            <a:off x="3248723" y="693140"/>
                            <a:ext cx="602996" cy="1118196"/>
                          </a:xfrm>
                          <a:prstGeom prst="rect">
                            <a:avLst/>
                          </a:prstGeom>
                        </pic:spPr>
                      </pic:pic>
                      <pic:pic xmlns:pic="http://schemas.openxmlformats.org/drawingml/2006/picture">
                        <pic:nvPicPr>
                          <pic:cNvPr id="15" name="Image 15"/>
                          <pic:cNvPicPr/>
                        </pic:nvPicPr>
                        <pic:blipFill>
                          <a:blip r:embed="rId10" cstate="print"/>
                          <a:stretch>
                            <a:fillRect/>
                          </a:stretch>
                        </pic:blipFill>
                        <pic:spPr>
                          <a:xfrm>
                            <a:off x="2042731" y="941692"/>
                            <a:ext cx="602996" cy="869645"/>
                          </a:xfrm>
                          <a:prstGeom prst="rect">
                            <a:avLst/>
                          </a:prstGeom>
                        </pic:spPr>
                      </pic:pic>
                      <wps:wsp>
                        <wps:cNvPr id="16" name="Graphic 16"/>
                        <wps:cNvSpPr/>
                        <wps:spPr>
                          <a:xfrm>
                            <a:off x="4762" y="4762"/>
                            <a:ext cx="4288155" cy="2101215"/>
                          </a:xfrm>
                          <a:custGeom>
                            <a:avLst/>
                            <a:gdLst/>
                            <a:ahLst/>
                            <a:cxnLst/>
                            <a:rect l="l" t="t" r="r" b="b"/>
                            <a:pathLst>
                              <a:path w="4288155" h="2101215">
                                <a:moveTo>
                                  <a:pt x="530478" y="1806702"/>
                                </a:moveTo>
                                <a:lnTo>
                                  <a:pt x="4148454" y="1806702"/>
                                </a:lnTo>
                              </a:path>
                              <a:path w="4288155" h="2101215">
                                <a:moveTo>
                                  <a:pt x="0" y="2101215"/>
                                </a:moveTo>
                                <a:lnTo>
                                  <a:pt x="4288155" y="2101215"/>
                                </a:lnTo>
                                <a:lnTo>
                                  <a:pt x="4288155" y="0"/>
                                </a:lnTo>
                                <a:lnTo>
                                  <a:pt x="0" y="0"/>
                                </a:lnTo>
                                <a:lnTo>
                                  <a:pt x="0" y="2101215"/>
                                </a:lnTo>
                                <a:close/>
                              </a:path>
                            </a:pathLst>
                          </a:custGeom>
                          <a:ln w="9525">
                            <a:solidFill>
                              <a:srgbClr val="DFE3EB"/>
                            </a:solidFill>
                            <a:prstDash val="solid"/>
                          </a:ln>
                        </wps:spPr>
                        <wps:bodyPr wrap="square" lIns="0" tIns="0" rIns="0" bIns="0" rtlCol="0">
                          <a:noAutofit/>
                        </wps:bodyPr>
                      </wps:wsp>
                      <wps:wsp>
                        <wps:cNvPr id="17" name="Textbox 17"/>
                        <wps:cNvSpPr txBox="1"/>
                        <wps:spPr>
                          <a:xfrm>
                            <a:off x="1857692" y="152844"/>
                            <a:ext cx="589915" cy="203200"/>
                          </a:xfrm>
                          <a:prstGeom prst="rect">
                            <a:avLst/>
                          </a:prstGeom>
                        </wps:spPr>
                        <wps:txbx>
                          <w:txbxContent>
                            <w:p w14:paraId="44EDC099">
                              <w:pPr>
                                <w:spacing w:before="0" w:line="319" w:lineRule="exact"/>
                                <w:ind w:left="0" w:right="0" w:firstLine="0"/>
                                <w:jc w:val="left"/>
                                <w:rPr>
                                  <w:rFonts w:ascii="Calibri"/>
                                  <w:b/>
                                  <w:sz w:val="32"/>
                                </w:rPr>
                              </w:pPr>
                              <w:r>
                                <w:rPr>
                                  <w:rFonts w:ascii="Calibri"/>
                                  <w:b/>
                                  <w:color w:val="44526A"/>
                                  <w:sz w:val="32"/>
                                </w:rPr>
                                <w:t>Siklus</w:t>
                              </w:r>
                              <w:r>
                                <w:rPr>
                                  <w:rFonts w:ascii="Calibri"/>
                                  <w:b/>
                                  <w:color w:val="44526A"/>
                                  <w:spacing w:val="-18"/>
                                  <w:sz w:val="32"/>
                                </w:rPr>
                                <w:t xml:space="preserve"> </w:t>
                              </w:r>
                              <w:r>
                                <w:rPr>
                                  <w:rFonts w:ascii="Calibri"/>
                                  <w:b/>
                                  <w:color w:val="44526A"/>
                                  <w:spacing w:val="-10"/>
                                  <w:sz w:val="32"/>
                                </w:rPr>
                                <w:t>I</w:t>
                              </w:r>
                            </w:p>
                          </w:txbxContent>
                        </wps:txbx>
                        <wps:bodyPr wrap="square" lIns="0" tIns="0" rIns="0" bIns="0" rtlCol="0">
                          <a:noAutofit/>
                        </wps:bodyPr>
                      </wps:wsp>
                      <wps:wsp>
                        <wps:cNvPr id="18" name="Textbox 18"/>
                        <wps:cNvSpPr txBox="1"/>
                        <wps:spPr>
                          <a:xfrm>
                            <a:off x="87693" y="461454"/>
                            <a:ext cx="348615" cy="1413510"/>
                          </a:xfrm>
                          <a:prstGeom prst="rect">
                            <a:avLst/>
                          </a:prstGeom>
                        </wps:spPr>
                        <wps:txbx>
                          <w:txbxContent>
                            <w:p w14:paraId="080F06D2">
                              <w:pPr>
                                <w:spacing w:before="0" w:line="183" w:lineRule="exact"/>
                                <w:ind w:left="0" w:right="0" w:firstLine="0"/>
                                <w:jc w:val="left"/>
                                <w:rPr>
                                  <w:rFonts w:ascii="Calibri"/>
                                  <w:sz w:val="18"/>
                                </w:rPr>
                              </w:pPr>
                              <w:r>
                                <w:rPr>
                                  <w:rFonts w:ascii="Calibri"/>
                                  <w:color w:val="44526A"/>
                                  <w:spacing w:val="-2"/>
                                  <w:sz w:val="18"/>
                                </w:rPr>
                                <w:t>70,00%</w:t>
                              </w:r>
                            </w:p>
                            <w:p w14:paraId="7081CDDC">
                              <w:pPr>
                                <w:spacing w:before="63"/>
                                <w:ind w:left="0" w:right="0" w:firstLine="0"/>
                                <w:jc w:val="left"/>
                                <w:rPr>
                                  <w:rFonts w:ascii="Calibri"/>
                                  <w:sz w:val="18"/>
                                </w:rPr>
                              </w:pPr>
                              <w:r>
                                <w:rPr>
                                  <w:rFonts w:ascii="Calibri"/>
                                  <w:color w:val="44526A"/>
                                  <w:spacing w:val="-2"/>
                                  <w:sz w:val="18"/>
                                </w:rPr>
                                <w:t>60,00%</w:t>
                              </w:r>
                            </w:p>
                            <w:p w14:paraId="6BA702E4">
                              <w:pPr>
                                <w:spacing w:before="73"/>
                                <w:ind w:left="0" w:right="0" w:firstLine="0"/>
                                <w:jc w:val="left"/>
                                <w:rPr>
                                  <w:rFonts w:ascii="Calibri"/>
                                  <w:sz w:val="18"/>
                                </w:rPr>
                              </w:pPr>
                              <w:r>
                                <w:rPr>
                                  <w:rFonts w:ascii="Calibri"/>
                                  <w:color w:val="44526A"/>
                                  <w:spacing w:val="-2"/>
                                  <w:sz w:val="18"/>
                                </w:rPr>
                                <w:t>50,00%</w:t>
                              </w:r>
                            </w:p>
                            <w:p w14:paraId="56871239">
                              <w:pPr>
                                <w:spacing w:before="73"/>
                                <w:ind w:left="0" w:right="0" w:firstLine="0"/>
                                <w:jc w:val="left"/>
                                <w:rPr>
                                  <w:rFonts w:ascii="Calibri"/>
                                  <w:sz w:val="18"/>
                                </w:rPr>
                              </w:pPr>
                              <w:r>
                                <w:rPr>
                                  <w:rFonts w:ascii="Calibri"/>
                                  <w:color w:val="44526A"/>
                                  <w:spacing w:val="-2"/>
                                  <w:sz w:val="18"/>
                                </w:rPr>
                                <w:t>40,00%</w:t>
                              </w:r>
                            </w:p>
                            <w:p w14:paraId="6EC35AB1">
                              <w:pPr>
                                <w:spacing w:before="73"/>
                                <w:ind w:left="0" w:right="0" w:firstLine="0"/>
                                <w:jc w:val="left"/>
                                <w:rPr>
                                  <w:rFonts w:ascii="Calibri"/>
                                  <w:sz w:val="18"/>
                                </w:rPr>
                              </w:pPr>
                              <w:r>
                                <w:rPr>
                                  <w:rFonts w:ascii="Calibri"/>
                                  <w:color w:val="44526A"/>
                                  <w:spacing w:val="-2"/>
                                  <w:sz w:val="18"/>
                                </w:rPr>
                                <w:t>30,00%</w:t>
                              </w:r>
                            </w:p>
                            <w:p w14:paraId="44C6C352">
                              <w:pPr>
                                <w:spacing w:before="76"/>
                                <w:ind w:left="0" w:right="0" w:firstLine="0"/>
                                <w:jc w:val="left"/>
                                <w:rPr>
                                  <w:rFonts w:ascii="Calibri"/>
                                  <w:sz w:val="18"/>
                                </w:rPr>
                              </w:pPr>
                              <w:r>
                                <w:rPr>
                                  <w:rFonts w:ascii="Calibri"/>
                                  <w:color w:val="44526A"/>
                                  <w:spacing w:val="-2"/>
                                  <w:sz w:val="18"/>
                                </w:rPr>
                                <w:t>20,00%</w:t>
                              </w:r>
                            </w:p>
                            <w:p w14:paraId="484C5822">
                              <w:pPr>
                                <w:spacing w:before="74"/>
                                <w:ind w:left="0" w:right="0" w:firstLine="0"/>
                                <w:jc w:val="left"/>
                                <w:rPr>
                                  <w:rFonts w:ascii="Calibri"/>
                                  <w:sz w:val="18"/>
                                </w:rPr>
                              </w:pPr>
                              <w:r>
                                <w:rPr>
                                  <w:rFonts w:ascii="Calibri"/>
                                  <w:color w:val="44526A"/>
                                  <w:spacing w:val="-2"/>
                                  <w:sz w:val="18"/>
                                </w:rPr>
                                <w:t>10,00%</w:t>
                              </w:r>
                            </w:p>
                            <w:p w14:paraId="0B9FD8D8">
                              <w:pPr>
                                <w:spacing w:before="75" w:line="216" w:lineRule="exact"/>
                                <w:ind w:left="91" w:right="0" w:firstLine="0"/>
                                <w:jc w:val="left"/>
                                <w:rPr>
                                  <w:rFonts w:ascii="Calibri"/>
                                  <w:sz w:val="18"/>
                                </w:rPr>
                              </w:pPr>
                              <w:r>
                                <w:rPr>
                                  <w:rFonts w:ascii="Calibri"/>
                                  <w:color w:val="44526A"/>
                                  <w:spacing w:val="-2"/>
                                  <w:sz w:val="18"/>
                                </w:rPr>
                                <w:t>0,00%</w:t>
                              </w:r>
                            </w:p>
                          </w:txbxContent>
                        </wps:txbx>
                        <wps:bodyPr wrap="square" lIns="0" tIns="0" rIns="0" bIns="0" rtlCol="0">
                          <a:noAutofit/>
                        </wps:bodyPr>
                      </wps:wsp>
                      <wps:wsp>
                        <wps:cNvPr id="19" name="Textbox 19"/>
                        <wps:cNvSpPr txBox="1"/>
                        <wps:spPr>
                          <a:xfrm>
                            <a:off x="3452177" y="779970"/>
                            <a:ext cx="737235" cy="114300"/>
                          </a:xfrm>
                          <a:prstGeom prst="rect">
                            <a:avLst/>
                          </a:prstGeom>
                        </wps:spPr>
                        <wps:txbx>
                          <w:txbxContent>
                            <w:p w14:paraId="4AE35C3E">
                              <w:pPr>
                                <w:tabs>
                                  <w:tab w:val="left" w:pos="629"/>
                                  <w:tab w:val="left" w:pos="1140"/>
                                </w:tabs>
                                <w:spacing w:before="0" w:line="180" w:lineRule="exact"/>
                                <w:ind w:left="0" w:right="0" w:firstLine="0"/>
                                <w:jc w:val="left"/>
                                <w:rPr>
                                  <w:rFonts w:ascii="Calibri"/>
                                  <w:sz w:val="18"/>
                                </w:rPr>
                              </w:pPr>
                              <w:r>
                                <w:rPr>
                                  <w:rFonts w:ascii="Calibri"/>
                                  <w:color w:val="44526A"/>
                                  <w:spacing w:val="-5"/>
                                  <w:sz w:val="18"/>
                                </w:rPr>
                                <w:t>60%</w:t>
                              </w:r>
                              <w:r>
                                <w:rPr>
                                  <w:rFonts w:ascii="Calibri"/>
                                  <w:color w:val="44526A"/>
                                  <w:sz w:val="18"/>
                                </w:rPr>
                                <w:tab/>
                              </w:r>
                              <w:r>
                                <w:rPr>
                                  <w:rFonts w:ascii="Calibri"/>
                                  <w:color w:val="44526A"/>
                                  <w:sz w:val="18"/>
                                  <w:u w:val="single" w:color="DFE3EB"/>
                                </w:rPr>
                                <w:tab/>
                              </w:r>
                            </w:p>
                          </w:txbxContent>
                        </wps:txbx>
                        <wps:bodyPr wrap="square" lIns="0" tIns="0" rIns="0" bIns="0" rtlCol="0">
                          <a:noAutofit/>
                        </wps:bodyPr>
                      </wps:wsp>
                      <wps:wsp>
                        <wps:cNvPr id="20" name="Textbox 20"/>
                        <wps:cNvSpPr txBox="1"/>
                        <wps:spPr>
                          <a:xfrm>
                            <a:off x="2174684" y="1028382"/>
                            <a:ext cx="347345" cy="114300"/>
                          </a:xfrm>
                          <a:prstGeom prst="rect">
                            <a:avLst/>
                          </a:prstGeom>
                        </wps:spPr>
                        <wps:txbx>
                          <w:txbxContent>
                            <w:p w14:paraId="3346A5C2">
                              <w:pPr>
                                <w:spacing w:before="0" w:line="180" w:lineRule="exact"/>
                                <w:ind w:left="0" w:right="0" w:firstLine="0"/>
                                <w:jc w:val="left"/>
                                <w:rPr>
                                  <w:rFonts w:ascii="Calibri"/>
                                  <w:sz w:val="18"/>
                                </w:rPr>
                              </w:pPr>
                              <w:r>
                                <w:rPr>
                                  <w:rFonts w:ascii="Calibri"/>
                                  <w:color w:val="44526A"/>
                                  <w:spacing w:val="-2"/>
                                  <w:sz w:val="18"/>
                                </w:rPr>
                                <w:t>46,67%</w:t>
                              </w:r>
                            </w:p>
                          </w:txbxContent>
                        </wps:txbx>
                        <wps:bodyPr wrap="square" lIns="0" tIns="0" rIns="0" bIns="0" rtlCol="0">
                          <a:noAutofit/>
                        </wps:bodyPr>
                      </wps:wsp>
                      <wps:wsp>
                        <wps:cNvPr id="21" name="Textbox 21"/>
                        <wps:cNvSpPr txBox="1"/>
                        <wps:spPr>
                          <a:xfrm>
                            <a:off x="968946" y="1402143"/>
                            <a:ext cx="347345" cy="114300"/>
                          </a:xfrm>
                          <a:prstGeom prst="rect">
                            <a:avLst/>
                          </a:prstGeom>
                        </wps:spPr>
                        <wps:txbx>
                          <w:txbxContent>
                            <w:p w14:paraId="2DE92FA9">
                              <w:pPr>
                                <w:spacing w:before="0" w:line="180" w:lineRule="exact"/>
                                <w:ind w:left="0" w:right="0" w:firstLine="0"/>
                                <w:jc w:val="left"/>
                                <w:rPr>
                                  <w:rFonts w:ascii="Calibri"/>
                                  <w:sz w:val="18"/>
                                </w:rPr>
                              </w:pPr>
                              <w:r>
                                <w:rPr>
                                  <w:rFonts w:ascii="Calibri"/>
                                  <w:color w:val="44526A"/>
                                  <w:spacing w:val="-2"/>
                                  <w:sz w:val="18"/>
                                </w:rPr>
                                <w:t>26,67%</w:t>
                              </w:r>
                            </w:p>
                          </w:txbxContent>
                        </wps:txbx>
                        <wps:bodyPr wrap="square" lIns="0" tIns="0" rIns="0" bIns="0" rtlCol="0">
                          <a:noAutofit/>
                        </wps:bodyPr>
                      </wps:wsp>
                      <wps:wsp>
                        <wps:cNvPr id="22" name="Textbox 22"/>
                        <wps:cNvSpPr txBox="1"/>
                        <wps:spPr>
                          <a:xfrm>
                            <a:off x="912558" y="1914207"/>
                            <a:ext cx="2947670" cy="114300"/>
                          </a:xfrm>
                          <a:prstGeom prst="rect">
                            <a:avLst/>
                          </a:prstGeom>
                        </wps:spPr>
                        <wps:txbx>
                          <w:txbxContent>
                            <w:p w14:paraId="048779CC">
                              <w:pPr>
                                <w:tabs>
                                  <w:tab w:val="left" w:pos="1783"/>
                                  <w:tab w:val="left" w:pos="3684"/>
                                </w:tabs>
                                <w:spacing w:before="0" w:line="180" w:lineRule="exact"/>
                                <w:ind w:left="0" w:right="0" w:firstLine="0"/>
                                <w:jc w:val="left"/>
                                <w:rPr>
                                  <w:rFonts w:ascii="Calibri"/>
                                  <w:sz w:val="18"/>
                                </w:rPr>
                              </w:pPr>
                              <w:r>
                                <w:rPr>
                                  <w:rFonts w:ascii="Calibri"/>
                                  <w:color w:val="44526A"/>
                                  <w:spacing w:val="-2"/>
                                  <w:sz w:val="18"/>
                                </w:rPr>
                                <w:t>Observasi</w:t>
                              </w:r>
                              <w:r>
                                <w:rPr>
                                  <w:rFonts w:ascii="Calibri"/>
                                  <w:color w:val="44526A"/>
                                  <w:sz w:val="18"/>
                                </w:rPr>
                                <w:tab/>
                              </w:r>
                              <w:r>
                                <w:rPr>
                                  <w:rFonts w:ascii="Calibri"/>
                                  <w:color w:val="44526A"/>
                                  <w:sz w:val="18"/>
                                </w:rPr>
                                <w:t>Pertemuan</w:t>
                              </w:r>
                              <w:r>
                                <w:rPr>
                                  <w:rFonts w:ascii="Calibri"/>
                                  <w:color w:val="44526A"/>
                                  <w:spacing w:val="-9"/>
                                  <w:sz w:val="18"/>
                                </w:rPr>
                                <w:t xml:space="preserve"> </w:t>
                              </w:r>
                              <w:r>
                                <w:rPr>
                                  <w:rFonts w:ascii="Calibri"/>
                                  <w:color w:val="44526A"/>
                                  <w:spacing w:val="-10"/>
                                  <w:sz w:val="18"/>
                                </w:rPr>
                                <w:t>1</w:t>
                              </w:r>
                              <w:r>
                                <w:rPr>
                                  <w:rFonts w:ascii="Calibri"/>
                                  <w:color w:val="44526A"/>
                                  <w:sz w:val="18"/>
                                </w:rPr>
                                <w:tab/>
                              </w:r>
                              <w:r>
                                <w:rPr>
                                  <w:rFonts w:ascii="Calibri"/>
                                  <w:color w:val="44526A"/>
                                  <w:spacing w:val="-2"/>
                                  <w:sz w:val="18"/>
                                </w:rPr>
                                <w:t>Pertemuan</w:t>
                              </w:r>
                              <w:r>
                                <w:rPr>
                                  <w:rFonts w:ascii="Calibri"/>
                                  <w:color w:val="44526A"/>
                                  <w:spacing w:val="3"/>
                                  <w:sz w:val="18"/>
                                </w:rPr>
                                <w:t xml:space="preserve"> </w:t>
                              </w:r>
                              <w:r>
                                <w:rPr>
                                  <w:rFonts w:ascii="Calibri"/>
                                  <w:color w:val="44526A"/>
                                  <w:spacing w:val="-10"/>
                                  <w:sz w:val="18"/>
                                </w:rPr>
                                <w:t>2</w:t>
                              </w:r>
                            </w:p>
                          </w:txbxContent>
                        </wps:txbx>
                        <wps:bodyPr wrap="square" lIns="0" tIns="0" rIns="0" bIns="0" rtlCol="0">
                          <a:noAutofit/>
                        </wps:bodyPr>
                      </wps:wsp>
                    </wpg:wgp>
                  </a:graphicData>
                </a:graphic>
              </wp:inline>
            </w:drawing>
          </mc:Choice>
          <mc:Fallback>
            <w:pict>
              <v:group id="_x0000_s1026" o:spid="_x0000_s1026" o:spt="203" style="height:166.2pt;width:338.4pt;" coordsize="4297680,2110740" o:gfxdata="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">
                <o:lock v:ext="edit" aspectratio="f"/>
                <v:shape id="Graphic 12" o:spid="_x0000_s1026" o:spt="100" style="position:absolute;left:535241;top:506920;height:1118870;width:3618229;" filled="f" stroked="t" coordsize="3618229,1118870" o:gfxdata="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eFAgy5AAAA2wAA&#10;AA8AAAAAAAAAAQAgAAAAIgAAAGRycy9kb3ducmV2LnhtbFBLAQIUABQAAAAIAIdO4kAzLwWeOwAA&#10;ADkAAAAQAAAAAAAAAAEAIAAAAAgBAABkcnMvc2hhcGV4bWwueG1sUEsFBgAAAAAGAAYAWwEAALID&#10;AAAAAA==&#10;" path="m0,1118870l1507489,1118870em2110486,1118870l2713482,1118870em3316478,1118870l3617976,1118870em0,931418l1507489,931418em2110486,931418l2713482,931418em3316478,931418l3617976,931418em0,745490l1507489,745490em3316478,745490l3617976,745490em2110486,745490l2713482,745490em3316478,559562l3617976,559562em0,559562l1507489,559562em2110486,559562l2713482,559562em0,372110l2713482,372110em0,186182l3617976,186182em0,0l3617976,0e">
                  <v:fill on="f" focussize="0,0"/>
                  <v:stroke color="#DFE3EB" joinstyle="round"/>
                  <v:imagedata o:title=""/>
                  <o:lock v:ext="edit" aspectratio="f"/>
                  <v:textbox inset="0mm,0mm,0mm,0mm"/>
                </v:shape>
                <v:shape id="Image 13" o:spid="_x0000_s1026" o:spt="75" type="#_x0000_t75" style="position:absolute;left:836739;top:1314424;height:496912;width:602996;" filled="f" o:preferrelative="t" stroked="f" coordsize="21600,21600" o:gfxdata="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42Wxa5AAAA2wAA&#10;AA8AAAAAAAAAAQAgAAAAIgAAAGRycy9kb3ducmV2LnhtbFBLAQIUABQAAAAIAIdO4kAzLwWeOwAA&#10;ADkAAAAQAAAAAAAAAAEAIAAAAAgBAABkcnMvc2hhcGV4bWwueG1sUEsFBgAAAAAGAAYAWwEAALID&#10;AAAAAA==&#10;">
                  <v:fill on="f" focussize="0,0"/>
                  <v:stroke on="f"/>
                  <v:imagedata r:id="rId8" o:title=""/>
                  <o:lock v:ext="edit" aspectratio="f"/>
                </v:shape>
                <v:shape id="Image 14" o:spid="_x0000_s1026" o:spt="75" type="#_x0000_t75" style="position:absolute;left:3248723;top:693140;height:1118196;width:602996;" filled="f" o:preferrelative="t" stroked="f" coordsize="21600,21600" o:gfxdata="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0EAR25AAAA2wAA&#10;AA8AAAAAAAAAAQAgAAAAIgAAAGRycy9kb3ducmV2LnhtbFBLAQIUABQAAAAIAIdO4kAzLwWeOwAA&#10;ADkAAAAQAAAAAAAAAAEAIAAAAAgBAABkcnMvc2hhcGV4bWwueG1sUEsFBgAAAAAGAAYAWwEAALID&#10;AAAAAA==&#10;">
                  <v:fill on="f" focussize="0,0"/>
                  <v:stroke on="f"/>
                  <v:imagedata r:id="rId9" o:title=""/>
                  <o:lock v:ext="edit" aspectratio="f"/>
                </v:shape>
                <v:shape id="Image 15" o:spid="_x0000_s1026" o:spt="75" type="#_x0000_t75" style="position:absolute;left:2042731;top:941692;height:869645;width:602996;" filled="f" o:preferrelative="t" stroked="f" coordsize="21600,21600" o:gfxdata="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UkA7ugAAANsA&#10;AAAPAAAAAAAAAAEAIAAAACIAAABkcnMvZG93bnJldi54bWxQSwECFAAUAAAACACHTuJAMy8FnjsA&#10;AAA5AAAAEAAAAAAAAAABACAAAAAJAQAAZHJzL3NoYXBleG1sLnhtbFBLBQYAAAAABgAGAFsBAACz&#10;AwAAAAA=&#10;">
                  <v:fill on="f" focussize="0,0"/>
                  <v:stroke on="f"/>
                  <v:imagedata r:id="rId10" o:title=""/>
                  <o:lock v:ext="edit" aspectratio="f"/>
                </v:shape>
                <v:shape id="Graphic 16" o:spid="_x0000_s1026" o:spt="100" style="position:absolute;left:4762;top:4762;height:2101215;width:4288155;" filled="f" stroked="t" coordsize="4288155,2101215" o:gfxdata="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GjdXbsAAADb&#10;AAAADwAAAAAAAAABACAAAAAiAAAAZHJzL2Rvd25yZXYueG1sUEsBAhQAFAAAAAgAh07iQDMvBZ47&#10;AAAAOQAAABAAAAAAAAAAAQAgAAAACgEAAGRycy9zaGFwZXhtbC54bWxQSwUGAAAAAAYABgBbAQAA&#10;tAMAAAAA&#10;" path="m530478,1806702l4148454,1806702em0,2101215l4288155,2101215,4288155,0,0,0,0,2101215xe">
                  <v:fill on="f" focussize="0,0"/>
                  <v:stroke color="#DFE3EB" joinstyle="round"/>
                  <v:imagedata o:title=""/>
                  <o:lock v:ext="edit" aspectratio="f"/>
                  <v:textbox inset="0mm,0mm,0mm,0mm"/>
                </v:shape>
                <v:shape id="Textbox 17" o:spid="_x0000_s1026" o:spt="202" type="#_x0000_t202" style="position:absolute;left:1857692;top:152844;height:203200;width:589915;" filled="f" stroked="f" coordsize="21600,21600" o:gfxdata="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Xjacy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4EDC099">
                        <w:pPr>
                          <w:spacing w:before="0" w:line="319" w:lineRule="exact"/>
                          <w:ind w:left="0" w:right="0" w:firstLine="0"/>
                          <w:jc w:val="left"/>
                          <w:rPr>
                            <w:rFonts w:ascii="Calibri"/>
                            <w:b/>
                            <w:sz w:val="32"/>
                          </w:rPr>
                        </w:pPr>
                        <w:r>
                          <w:rPr>
                            <w:rFonts w:ascii="Calibri"/>
                            <w:b/>
                            <w:color w:val="44526A"/>
                            <w:sz w:val="32"/>
                          </w:rPr>
                          <w:t>Siklus</w:t>
                        </w:r>
                        <w:r>
                          <w:rPr>
                            <w:rFonts w:ascii="Calibri"/>
                            <w:b/>
                            <w:color w:val="44526A"/>
                            <w:spacing w:val="-18"/>
                            <w:sz w:val="32"/>
                          </w:rPr>
                          <w:t xml:space="preserve"> </w:t>
                        </w:r>
                        <w:r>
                          <w:rPr>
                            <w:rFonts w:ascii="Calibri"/>
                            <w:b/>
                            <w:color w:val="44526A"/>
                            <w:spacing w:val="-10"/>
                            <w:sz w:val="32"/>
                          </w:rPr>
                          <w:t>I</w:t>
                        </w:r>
                      </w:p>
                    </w:txbxContent>
                  </v:textbox>
                </v:shape>
                <v:shape id="Textbox 18" o:spid="_x0000_s1026" o:spt="202" type="#_x0000_t202" style="position:absolute;left:87693;top:461454;height:1413510;width:348615;" filled="f" stroked="f" coordsize="21600,21600" o:gfxdata="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Hz9v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80F06D2">
                        <w:pPr>
                          <w:spacing w:before="0" w:line="183" w:lineRule="exact"/>
                          <w:ind w:left="0" w:right="0" w:firstLine="0"/>
                          <w:jc w:val="left"/>
                          <w:rPr>
                            <w:rFonts w:ascii="Calibri"/>
                            <w:sz w:val="18"/>
                          </w:rPr>
                        </w:pPr>
                        <w:r>
                          <w:rPr>
                            <w:rFonts w:ascii="Calibri"/>
                            <w:color w:val="44526A"/>
                            <w:spacing w:val="-2"/>
                            <w:sz w:val="18"/>
                          </w:rPr>
                          <w:t>70,00%</w:t>
                        </w:r>
                      </w:p>
                      <w:p w14:paraId="7081CDDC">
                        <w:pPr>
                          <w:spacing w:before="63"/>
                          <w:ind w:left="0" w:right="0" w:firstLine="0"/>
                          <w:jc w:val="left"/>
                          <w:rPr>
                            <w:rFonts w:ascii="Calibri"/>
                            <w:sz w:val="18"/>
                          </w:rPr>
                        </w:pPr>
                        <w:r>
                          <w:rPr>
                            <w:rFonts w:ascii="Calibri"/>
                            <w:color w:val="44526A"/>
                            <w:spacing w:val="-2"/>
                            <w:sz w:val="18"/>
                          </w:rPr>
                          <w:t>60,00%</w:t>
                        </w:r>
                      </w:p>
                      <w:p w14:paraId="6BA702E4">
                        <w:pPr>
                          <w:spacing w:before="73"/>
                          <w:ind w:left="0" w:right="0" w:firstLine="0"/>
                          <w:jc w:val="left"/>
                          <w:rPr>
                            <w:rFonts w:ascii="Calibri"/>
                            <w:sz w:val="18"/>
                          </w:rPr>
                        </w:pPr>
                        <w:r>
                          <w:rPr>
                            <w:rFonts w:ascii="Calibri"/>
                            <w:color w:val="44526A"/>
                            <w:spacing w:val="-2"/>
                            <w:sz w:val="18"/>
                          </w:rPr>
                          <w:t>50,00%</w:t>
                        </w:r>
                      </w:p>
                      <w:p w14:paraId="56871239">
                        <w:pPr>
                          <w:spacing w:before="73"/>
                          <w:ind w:left="0" w:right="0" w:firstLine="0"/>
                          <w:jc w:val="left"/>
                          <w:rPr>
                            <w:rFonts w:ascii="Calibri"/>
                            <w:sz w:val="18"/>
                          </w:rPr>
                        </w:pPr>
                        <w:r>
                          <w:rPr>
                            <w:rFonts w:ascii="Calibri"/>
                            <w:color w:val="44526A"/>
                            <w:spacing w:val="-2"/>
                            <w:sz w:val="18"/>
                          </w:rPr>
                          <w:t>40,00%</w:t>
                        </w:r>
                      </w:p>
                      <w:p w14:paraId="6EC35AB1">
                        <w:pPr>
                          <w:spacing w:before="73"/>
                          <w:ind w:left="0" w:right="0" w:firstLine="0"/>
                          <w:jc w:val="left"/>
                          <w:rPr>
                            <w:rFonts w:ascii="Calibri"/>
                            <w:sz w:val="18"/>
                          </w:rPr>
                        </w:pPr>
                        <w:r>
                          <w:rPr>
                            <w:rFonts w:ascii="Calibri"/>
                            <w:color w:val="44526A"/>
                            <w:spacing w:val="-2"/>
                            <w:sz w:val="18"/>
                          </w:rPr>
                          <w:t>30,00%</w:t>
                        </w:r>
                      </w:p>
                      <w:p w14:paraId="44C6C352">
                        <w:pPr>
                          <w:spacing w:before="76"/>
                          <w:ind w:left="0" w:right="0" w:firstLine="0"/>
                          <w:jc w:val="left"/>
                          <w:rPr>
                            <w:rFonts w:ascii="Calibri"/>
                            <w:sz w:val="18"/>
                          </w:rPr>
                        </w:pPr>
                        <w:r>
                          <w:rPr>
                            <w:rFonts w:ascii="Calibri"/>
                            <w:color w:val="44526A"/>
                            <w:spacing w:val="-2"/>
                            <w:sz w:val="18"/>
                          </w:rPr>
                          <w:t>20,00%</w:t>
                        </w:r>
                      </w:p>
                      <w:p w14:paraId="484C5822">
                        <w:pPr>
                          <w:spacing w:before="74"/>
                          <w:ind w:left="0" w:right="0" w:firstLine="0"/>
                          <w:jc w:val="left"/>
                          <w:rPr>
                            <w:rFonts w:ascii="Calibri"/>
                            <w:sz w:val="18"/>
                          </w:rPr>
                        </w:pPr>
                        <w:r>
                          <w:rPr>
                            <w:rFonts w:ascii="Calibri"/>
                            <w:color w:val="44526A"/>
                            <w:spacing w:val="-2"/>
                            <w:sz w:val="18"/>
                          </w:rPr>
                          <w:t>10,00%</w:t>
                        </w:r>
                      </w:p>
                      <w:p w14:paraId="0B9FD8D8">
                        <w:pPr>
                          <w:spacing w:before="75" w:line="216" w:lineRule="exact"/>
                          <w:ind w:left="91" w:right="0" w:firstLine="0"/>
                          <w:jc w:val="left"/>
                          <w:rPr>
                            <w:rFonts w:ascii="Calibri"/>
                            <w:sz w:val="18"/>
                          </w:rPr>
                        </w:pPr>
                        <w:r>
                          <w:rPr>
                            <w:rFonts w:ascii="Calibri"/>
                            <w:color w:val="44526A"/>
                            <w:spacing w:val="-2"/>
                            <w:sz w:val="18"/>
                          </w:rPr>
                          <w:t>0,00%</w:t>
                        </w:r>
                      </w:p>
                    </w:txbxContent>
                  </v:textbox>
                </v:shape>
                <v:shape id="Textbox 19" o:spid="_x0000_s1026" o:spt="202" type="#_x0000_t202" style="position:absolute;left:3452177;top:779970;height:114300;width:737235;" filled="f" stroked="f" coordsize="21600,21600" o:gfxdata="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swWCW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AE35C3E">
                        <w:pPr>
                          <w:tabs>
                            <w:tab w:val="left" w:pos="629"/>
                            <w:tab w:val="left" w:pos="1140"/>
                          </w:tabs>
                          <w:spacing w:before="0" w:line="180" w:lineRule="exact"/>
                          <w:ind w:left="0" w:right="0" w:firstLine="0"/>
                          <w:jc w:val="left"/>
                          <w:rPr>
                            <w:rFonts w:ascii="Calibri"/>
                            <w:sz w:val="18"/>
                          </w:rPr>
                        </w:pPr>
                        <w:r>
                          <w:rPr>
                            <w:rFonts w:ascii="Calibri"/>
                            <w:color w:val="44526A"/>
                            <w:spacing w:val="-5"/>
                            <w:sz w:val="18"/>
                          </w:rPr>
                          <w:t>60%</w:t>
                        </w:r>
                        <w:r>
                          <w:rPr>
                            <w:rFonts w:ascii="Calibri"/>
                            <w:color w:val="44526A"/>
                            <w:sz w:val="18"/>
                          </w:rPr>
                          <w:tab/>
                        </w:r>
                        <w:r>
                          <w:rPr>
                            <w:rFonts w:ascii="Calibri"/>
                            <w:color w:val="44526A"/>
                            <w:sz w:val="18"/>
                            <w:u w:val="single" w:color="DFE3EB"/>
                          </w:rPr>
                          <w:tab/>
                        </w:r>
                      </w:p>
                    </w:txbxContent>
                  </v:textbox>
                </v:shape>
                <v:shape id="Textbox 20" o:spid="_x0000_s1026" o:spt="202" type="#_x0000_t202" style="position:absolute;left:2174684;top:1028382;height:114300;width:347345;" filled="f" stroked="f" coordsize="21600,21600" o:gfxdata="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RmOwW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3346A5C2">
                        <w:pPr>
                          <w:spacing w:before="0" w:line="180" w:lineRule="exact"/>
                          <w:ind w:left="0" w:right="0" w:firstLine="0"/>
                          <w:jc w:val="left"/>
                          <w:rPr>
                            <w:rFonts w:ascii="Calibri"/>
                            <w:sz w:val="18"/>
                          </w:rPr>
                        </w:pPr>
                        <w:r>
                          <w:rPr>
                            <w:rFonts w:ascii="Calibri"/>
                            <w:color w:val="44526A"/>
                            <w:spacing w:val="-2"/>
                            <w:sz w:val="18"/>
                          </w:rPr>
                          <w:t>46,67%</w:t>
                        </w:r>
                      </w:p>
                    </w:txbxContent>
                  </v:textbox>
                </v:shape>
                <v:shape id="Textbox 21" o:spid="_x0000_s1026" o:spt="202" type="#_x0000_t202" style="position:absolute;left:968946;top:1402143;height:114300;width:347345;" filled="f" stroked="f" coordsize="21600,21600" o:gfxdata="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qen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DE92FA9">
                        <w:pPr>
                          <w:spacing w:before="0" w:line="180" w:lineRule="exact"/>
                          <w:ind w:left="0" w:right="0" w:firstLine="0"/>
                          <w:jc w:val="left"/>
                          <w:rPr>
                            <w:rFonts w:ascii="Calibri"/>
                            <w:sz w:val="18"/>
                          </w:rPr>
                        </w:pPr>
                        <w:r>
                          <w:rPr>
                            <w:rFonts w:ascii="Calibri"/>
                            <w:color w:val="44526A"/>
                            <w:spacing w:val="-2"/>
                            <w:sz w:val="18"/>
                          </w:rPr>
                          <w:t>26,67%</w:t>
                        </w:r>
                      </w:p>
                    </w:txbxContent>
                  </v:textbox>
                </v:shape>
                <v:shape id="Textbox 22" o:spid="_x0000_s1026" o:spt="202" type="#_x0000_t202" style="position:absolute;left:912558;top:1914207;height:114300;width:2947670;" filled="f" stroked="f" coordsize="21600,21600" o:gfxdata="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ADp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48779CC">
                        <w:pPr>
                          <w:tabs>
                            <w:tab w:val="left" w:pos="1783"/>
                            <w:tab w:val="left" w:pos="3684"/>
                          </w:tabs>
                          <w:spacing w:before="0" w:line="180" w:lineRule="exact"/>
                          <w:ind w:left="0" w:right="0" w:firstLine="0"/>
                          <w:jc w:val="left"/>
                          <w:rPr>
                            <w:rFonts w:ascii="Calibri"/>
                            <w:sz w:val="18"/>
                          </w:rPr>
                        </w:pPr>
                        <w:r>
                          <w:rPr>
                            <w:rFonts w:ascii="Calibri"/>
                            <w:color w:val="44526A"/>
                            <w:spacing w:val="-2"/>
                            <w:sz w:val="18"/>
                          </w:rPr>
                          <w:t>Observasi</w:t>
                        </w:r>
                        <w:r>
                          <w:rPr>
                            <w:rFonts w:ascii="Calibri"/>
                            <w:color w:val="44526A"/>
                            <w:sz w:val="18"/>
                          </w:rPr>
                          <w:tab/>
                        </w:r>
                        <w:r>
                          <w:rPr>
                            <w:rFonts w:ascii="Calibri"/>
                            <w:color w:val="44526A"/>
                            <w:sz w:val="18"/>
                          </w:rPr>
                          <w:t>Pertemuan</w:t>
                        </w:r>
                        <w:r>
                          <w:rPr>
                            <w:rFonts w:ascii="Calibri"/>
                            <w:color w:val="44526A"/>
                            <w:spacing w:val="-9"/>
                            <w:sz w:val="18"/>
                          </w:rPr>
                          <w:t xml:space="preserve"> </w:t>
                        </w:r>
                        <w:r>
                          <w:rPr>
                            <w:rFonts w:ascii="Calibri"/>
                            <w:color w:val="44526A"/>
                            <w:spacing w:val="-10"/>
                            <w:sz w:val="18"/>
                          </w:rPr>
                          <w:t>1</w:t>
                        </w:r>
                        <w:r>
                          <w:rPr>
                            <w:rFonts w:ascii="Calibri"/>
                            <w:color w:val="44526A"/>
                            <w:sz w:val="18"/>
                          </w:rPr>
                          <w:tab/>
                        </w:r>
                        <w:r>
                          <w:rPr>
                            <w:rFonts w:ascii="Calibri"/>
                            <w:color w:val="44526A"/>
                            <w:spacing w:val="-2"/>
                            <w:sz w:val="18"/>
                          </w:rPr>
                          <w:t>Pertemuan</w:t>
                        </w:r>
                        <w:r>
                          <w:rPr>
                            <w:rFonts w:ascii="Calibri"/>
                            <w:color w:val="44526A"/>
                            <w:spacing w:val="3"/>
                            <w:sz w:val="18"/>
                          </w:rPr>
                          <w:t xml:space="preserve"> </w:t>
                        </w:r>
                        <w:r>
                          <w:rPr>
                            <w:rFonts w:ascii="Calibri"/>
                            <w:color w:val="44526A"/>
                            <w:spacing w:val="-10"/>
                            <w:sz w:val="18"/>
                          </w:rPr>
                          <w:t>2</w:t>
                        </w:r>
                      </w:p>
                    </w:txbxContent>
                  </v:textbox>
                </v:shape>
                <w10:wrap type="none"/>
                <w10:anchorlock/>
              </v:group>
            </w:pict>
          </mc:Fallback>
        </mc:AlternateContent>
      </w:r>
    </w:p>
    <w:p w14:paraId="410B7BBA">
      <w:pPr>
        <w:pStyle w:val="2"/>
        <w:spacing w:before="237"/>
        <w:jc w:val="center"/>
      </w:pPr>
      <w:r>
        <w:t>Gambar</w:t>
      </w:r>
      <w:r>
        <w:rPr>
          <w:spacing w:val="-9"/>
        </w:rPr>
        <w:t xml:space="preserve"> </w:t>
      </w:r>
      <w:r>
        <w:t>4</w:t>
      </w:r>
      <w:r>
        <w:rPr>
          <w:spacing w:val="-1"/>
        </w:rPr>
        <w:t xml:space="preserve"> </w:t>
      </w:r>
      <w:r>
        <w:t>6 Diagram</w:t>
      </w:r>
      <w:r>
        <w:rPr>
          <w:spacing w:val="-2"/>
        </w:rPr>
        <w:t xml:space="preserve"> </w:t>
      </w:r>
      <w:r>
        <w:t>Hasil Belajar</w:t>
      </w:r>
      <w:r>
        <w:rPr>
          <w:spacing w:val="-6"/>
        </w:rPr>
        <w:t xml:space="preserve"> </w:t>
      </w:r>
      <w:r>
        <w:t>Siswa</w:t>
      </w:r>
      <w:r>
        <w:rPr>
          <w:spacing w:val="-6"/>
        </w:rPr>
        <w:t xml:space="preserve"> </w:t>
      </w:r>
      <w:r>
        <w:t>pada</w:t>
      </w:r>
      <w:r>
        <w:rPr>
          <w:spacing w:val="-5"/>
        </w:rPr>
        <w:t xml:space="preserve"> </w:t>
      </w:r>
      <w:r>
        <w:t>Siklus</w:t>
      </w:r>
      <w:r>
        <w:rPr>
          <w:spacing w:val="1"/>
        </w:rPr>
        <w:t xml:space="preserve"> </w:t>
      </w:r>
      <w:r>
        <w:rPr>
          <w:spacing w:val="-10"/>
        </w:rPr>
        <w:t>I</w:t>
      </w:r>
    </w:p>
    <w:p w14:paraId="7C8EE93B">
      <w:pPr>
        <w:pStyle w:val="2"/>
        <w:spacing w:after="0"/>
        <w:jc w:val="center"/>
        <w:sectPr>
          <w:pgSz w:w="11920" w:h="16860"/>
          <w:pgMar w:top="980" w:right="1700" w:bottom="280" w:left="1700" w:header="715" w:footer="0" w:gutter="0"/>
          <w:cols w:space="720" w:num="1"/>
        </w:sectPr>
      </w:pPr>
    </w:p>
    <w:p w14:paraId="6FF15B4F">
      <w:pPr>
        <w:pStyle w:val="5"/>
        <w:rPr>
          <w:b/>
        </w:rPr>
      </w:pPr>
    </w:p>
    <w:p w14:paraId="6F8F6B01">
      <w:pPr>
        <w:pStyle w:val="5"/>
        <w:spacing w:before="174"/>
        <w:rPr>
          <w:b/>
        </w:rPr>
      </w:pPr>
    </w:p>
    <w:p w14:paraId="5AB4FEE7">
      <w:pPr>
        <w:pStyle w:val="8"/>
        <w:numPr>
          <w:ilvl w:val="0"/>
          <w:numId w:val="2"/>
        </w:numPr>
        <w:tabs>
          <w:tab w:val="left" w:pos="808"/>
        </w:tabs>
        <w:spacing w:before="0" w:after="0" w:line="240" w:lineRule="auto"/>
        <w:ind w:left="808" w:right="0" w:hanging="240"/>
        <w:jc w:val="left"/>
        <w:rPr>
          <w:sz w:val="24"/>
        </w:rPr>
      </w:pPr>
      <w:r>
        <w:rPr>
          <w:spacing w:val="-2"/>
          <w:sz w:val="24"/>
        </w:rPr>
        <w:t>Refleksi</w:t>
      </w:r>
    </w:p>
    <w:p w14:paraId="685F604A">
      <w:pPr>
        <w:pStyle w:val="5"/>
      </w:pPr>
    </w:p>
    <w:p w14:paraId="58D077FF">
      <w:pPr>
        <w:pStyle w:val="5"/>
        <w:spacing w:before="1" w:line="480" w:lineRule="auto"/>
        <w:ind w:left="568" w:right="59" w:firstLine="720"/>
        <w:jc w:val="both"/>
      </w:pPr>
      <w:r>
        <w:drawing>
          <wp:anchor distT="0" distB="0" distL="0" distR="0" simplePos="0" relativeHeight="251666432" behindDoc="1" locked="0" layoutInCell="1" allowOverlap="1">
            <wp:simplePos x="0" y="0"/>
            <wp:positionH relativeFrom="page">
              <wp:posOffset>1457325</wp:posOffset>
            </wp:positionH>
            <wp:positionV relativeFrom="paragraph">
              <wp:posOffset>1617345</wp:posOffset>
            </wp:positionV>
            <wp:extent cx="4667250" cy="4591050"/>
            <wp:effectExtent l="0" t="0" r="0" b="0"/>
            <wp:wrapNone/>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7" cstate="print"/>
                    <a:stretch>
                      <a:fillRect/>
                    </a:stretch>
                  </pic:blipFill>
                  <pic:spPr>
                    <a:xfrm>
                      <a:off x="0" y="0"/>
                      <a:ext cx="4667249" cy="4591049"/>
                    </a:xfrm>
                    <a:prstGeom prst="rect">
                      <a:avLst/>
                    </a:prstGeom>
                  </pic:spPr>
                </pic:pic>
              </a:graphicData>
            </a:graphic>
          </wp:anchor>
        </w:drawing>
      </w:r>
      <w:r>
        <w:t>Berdasarkan hasil pembelajaran pada siklus I, baik pertemuan pertama maupun pertemuan kedua, dapat disimpulkan bahwa pembelajaran dengan menggunakan</w:t>
      </w:r>
      <w:r>
        <w:rPr>
          <w:spacing w:val="-6"/>
        </w:rPr>
        <w:t xml:space="preserve"> </w:t>
      </w:r>
      <w:r>
        <w:t>media</w:t>
      </w:r>
      <w:r>
        <w:rPr>
          <w:spacing w:val="-6"/>
        </w:rPr>
        <w:t xml:space="preserve"> </w:t>
      </w:r>
      <w:r>
        <w:t>Canva</w:t>
      </w:r>
      <w:r>
        <w:rPr>
          <w:spacing w:val="-6"/>
        </w:rPr>
        <w:t xml:space="preserve"> </w:t>
      </w:r>
      <w:r>
        <w:t>menunjukkan</w:t>
      </w:r>
      <w:r>
        <w:rPr>
          <w:spacing w:val="-3"/>
        </w:rPr>
        <w:t xml:space="preserve"> </w:t>
      </w:r>
      <w:r>
        <w:t>adanya</w:t>
      </w:r>
      <w:r>
        <w:rPr>
          <w:spacing w:val="-2"/>
        </w:rPr>
        <w:t xml:space="preserve"> </w:t>
      </w:r>
      <w:r>
        <w:t>peningkatan</w:t>
      </w:r>
      <w:r>
        <w:rPr>
          <w:spacing w:val="-5"/>
        </w:rPr>
        <w:t xml:space="preserve"> </w:t>
      </w:r>
      <w:r>
        <w:t>hasil</w:t>
      </w:r>
      <w:r>
        <w:rPr>
          <w:spacing w:val="-4"/>
        </w:rPr>
        <w:t xml:space="preserve"> </w:t>
      </w:r>
      <w:r>
        <w:t>belajar</w:t>
      </w:r>
      <w:r>
        <w:rPr>
          <w:spacing w:val="-2"/>
        </w:rPr>
        <w:t xml:space="preserve"> </w:t>
      </w:r>
      <w:r>
        <w:t>siswa, meskipun belum sepenuhnya optimal. Pada pertemuan pertama, sebagian besar siswa</w:t>
      </w:r>
      <w:r>
        <w:rPr>
          <w:spacing w:val="-6"/>
        </w:rPr>
        <w:t xml:space="preserve"> </w:t>
      </w:r>
      <w:r>
        <w:t>belum</w:t>
      </w:r>
      <w:r>
        <w:rPr>
          <w:spacing w:val="-3"/>
        </w:rPr>
        <w:t xml:space="preserve"> </w:t>
      </w:r>
      <w:r>
        <w:t>mencapai</w:t>
      </w:r>
      <w:r>
        <w:rPr>
          <w:spacing w:val="-4"/>
        </w:rPr>
        <w:t xml:space="preserve"> </w:t>
      </w:r>
      <w:r>
        <w:t>ketuntasan</w:t>
      </w:r>
      <w:r>
        <w:rPr>
          <w:spacing w:val="-4"/>
        </w:rPr>
        <w:t xml:space="preserve"> </w:t>
      </w:r>
      <w:r>
        <w:t>belajar.</w:t>
      </w:r>
      <w:r>
        <w:rPr>
          <w:spacing w:val="-5"/>
        </w:rPr>
        <w:t xml:space="preserve"> </w:t>
      </w:r>
      <w:r>
        <w:t>Hal</w:t>
      </w:r>
      <w:r>
        <w:rPr>
          <w:spacing w:val="-4"/>
        </w:rPr>
        <w:t xml:space="preserve"> </w:t>
      </w:r>
      <w:r>
        <w:t>ini</w:t>
      </w:r>
      <w:r>
        <w:rPr>
          <w:spacing w:val="-3"/>
        </w:rPr>
        <w:t xml:space="preserve"> </w:t>
      </w:r>
      <w:r>
        <w:t>menunjukkan</w:t>
      </w:r>
      <w:r>
        <w:rPr>
          <w:spacing w:val="-5"/>
        </w:rPr>
        <w:t xml:space="preserve"> </w:t>
      </w:r>
      <w:r>
        <w:t>bahwa</w:t>
      </w:r>
      <w:r>
        <w:rPr>
          <w:spacing w:val="-6"/>
        </w:rPr>
        <w:t xml:space="preserve"> </w:t>
      </w:r>
      <w:r>
        <w:t>pada</w:t>
      </w:r>
      <w:r>
        <w:rPr>
          <w:spacing w:val="-6"/>
        </w:rPr>
        <w:t xml:space="preserve"> </w:t>
      </w:r>
      <w:r>
        <w:t>tahap awal,</w:t>
      </w:r>
      <w:r>
        <w:rPr>
          <w:spacing w:val="-11"/>
        </w:rPr>
        <w:t xml:space="preserve"> </w:t>
      </w:r>
      <w:r>
        <w:t>guru</w:t>
      </w:r>
      <w:r>
        <w:rPr>
          <w:spacing w:val="-12"/>
        </w:rPr>
        <w:t xml:space="preserve"> </w:t>
      </w:r>
      <w:r>
        <w:t>dan</w:t>
      </w:r>
      <w:r>
        <w:rPr>
          <w:spacing w:val="-12"/>
        </w:rPr>
        <w:t xml:space="preserve"> </w:t>
      </w:r>
      <w:r>
        <w:t>siswa</w:t>
      </w:r>
      <w:r>
        <w:rPr>
          <w:spacing w:val="-13"/>
        </w:rPr>
        <w:t xml:space="preserve"> </w:t>
      </w:r>
      <w:r>
        <w:t>masih</w:t>
      </w:r>
      <w:r>
        <w:rPr>
          <w:spacing w:val="-11"/>
        </w:rPr>
        <w:t xml:space="preserve"> </w:t>
      </w:r>
      <w:r>
        <w:t>dalam</w:t>
      </w:r>
      <w:r>
        <w:rPr>
          <w:spacing w:val="-12"/>
        </w:rPr>
        <w:t xml:space="preserve"> </w:t>
      </w:r>
      <w:r>
        <w:t>proses</w:t>
      </w:r>
      <w:r>
        <w:rPr>
          <w:spacing w:val="-11"/>
        </w:rPr>
        <w:t xml:space="preserve"> </w:t>
      </w:r>
      <w:r>
        <w:t>penyesuaian</w:t>
      </w:r>
      <w:r>
        <w:rPr>
          <w:spacing w:val="-15"/>
        </w:rPr>
        <w:t xml:space="preserve"> </w:t>
      </w:r>
      <w:r>
        <w:t>terhadap</w:t>
      </w:r>
      <w:r>
        <w:rPr>
          <w:spacing w:val="-11"/>
        </w:rPr>
        <w:t xml:space="preserve"> </w:t>
      </w:r>
      <w:r>
        <w:t>penggunaan</w:t>
      </w:r>
      <w:r>
        <w:rPr>
          <w:spacing w:val="-9"/>
        </w:rPr>
        <w:t xml:space="preserve"> </w:t>
      </w:r>
      <w:r>
        <w:t>media Canva dalam pembelajaran.</w:t>
      </w:r>
    </w:p>
    <w:p w14:paraId="0A17E187">
      <w:pPr>
        <w:pStyle w:val="5"/>
        <w:spacing w:line="480" w:lineRule="auto"/>
        <w:ind w:left="568" w:right="59" w:firstLine="720"/>
        <w:jc w:val="both"/>
      </w:pPr>
      <w:r>
        <w:t>Setelah dilakukan perbaikan pada pertemuan kedua, hasil belajar siswa mengalami peningkatan. Jumlah siswa yang mencapai ketuntasan meningkat dari 4</w:t>
      </w:r>
      <w:r>
        <w:rPr>
          <w:spacing w:val="-13"/>
        </w:rPr>
        <w:t xml:space="preserve"> </w:t>
      </w:r>
      <w:r>
        <w:t>orang</w:t>
      </w:r>
      <w:r>
        <w:rPr>
          <w:spacing w:val="-13"/>
        </w:rPr>
        <w:t xml:space="preserve"> </w:t>
      </w:r>
      <w:r>
        <w:t>menjadi</w:t>
      </w:r>
      <w:r>
        <w:rPr>
          <w:spacing w:val="-12"/>
        </w:rPr>
        <w:t xml:space="preserve"> </w:t>
      </w:r>
      <w:r>
        <w:t>9</w:t>
      </w:r>
      <w:r>
        <w:rPr>
          <w:spacing w:val="-13"/>
        </w:rPr>
        <w:t xml:space="preserve"> </w:t>
      </w:r>
      <w:r>
        <w:t>orang.</w:t>
      </w:r>
      <w:r>
        <w:rPr>
          <w:spacing w:val="-10"/>
        </w:rPr>
        <w:t xml:space="preserve"> </w:t>
      </w:r>
      <w:r>
        <w:t>Ini</w:t>
      </w:r>
      <w:r>
        <w:rPr>
          <w:spacing w:val="-13"/>
        </w:rPr>
        <w:t xml:space="preserve"> </w:t>
      </w:r>
      <w:r>
        <w:t>mengindikasikan</w:t>
      </w:r>
      <w:r>
        <w:rPr>
          <w:spacing w:val="-13"/>
        </w:rPr>
        <w:t xml:space="preserve"> </w:t>
      </w:r>
      <w:r>
        <w:t>bahwa</w:t>
      </w:r>
      <w:r>
        <w:rPr>
          <w:spacing w:val="-14"/>
        </w:rPr>
        <w:t xml:space="preserve"> </w:t>
      </w:r>
      <w:r>
        <w:t>strategi</w:t>
      </w:r>
      <w:r>
        <w:rPr>
          <w:spacing w:val="-13"/>
        </w:rPr>
        <w:t xml:space="preserve"> </w:t>
      </w:r>
      <w:r>
        <w:t>yang</w:t>
      </w:r>
      <w:r>
        <w:rPr>
          <w:spacing w:val="-13"/>
        </w:rPr>
        <w:t xml:space="preserve"> </w:t>
      </w:r>
      <w:r>
        <w:t>diterapkan</w:t>
      </w:r>
      <w:r>
        <w:rPr>
          <w:spacing w:val="-12"/>
        </w:rPr>
        <w:t xml:space="preserve"> </w:t>
      </w:r>
      <w:r>
        <w:t>guru pada pertemuan kedua lebih tepat sasaran. Guru mulai mampu memanfaatkan media Canva secara lebih efektif dalam menyampaikan materi, serta melibatkan siswa secara aktif dalam proses pembelajaran.</w:t>
      </w:r>
    </w:p>
    <w:p w14:paraId="57D75FF3">
      <w:pPr>
        <w:pStyle w:val="5"/>
        <w:spacing w:before="4" w:line="480" w:lineRule="auto"/>
        <w:ind w:left="568" w:right="60" w:firstLine="720"/>
        <w:jc w:val="both"/>
      </w:pPr>
      <w:r>
        <w:t>Peserta didik masih terdapat 6 siswa yang belum mencapai KKM. Hal ini menunjukkan bahwa guru perlu melakukan evaluasi lebih mendalam terhadap teknik penyampaian materi, penggunaan waktu, serta pemberian bimbingan individual kepada siswa yang mengalami kesulitan. Selain itu, perlu ditingkatkan keterlibatan</w:t>
      </w:r>
      <w:r>
        <w:rPr>
          <w:spacing w:val="-6"/>
        </w:rPr>
        <w:t xml:space="preserve"> </w:t>
      </w:r>
      <w:r>
        <w:t>siswa</w:t>
      </w:r>
      <w:r>
        <w:rPr>
          <w:spacing w:val="-8"/>
        </w:rPr>
        <w:t xml:space="preserve"> </w:t>
      </w:r>
      <w:r>
        <w:t>dalam</w:t>
      </w:r>
      <w:r>
        <w:rPr>
          <w:spacing w:val="-4"/>
        </w:rPr>
        <w:t xml:space="preserve"> </w:t>
      </w:r>
      <w:r>
        <w:t>mengolah</w:t>
      </w:r>
      <w:r>
        <w:rPr>
          <w:spacing w:val="-7"/>
        </w:rPr>
        <w:t xml:space="preserve"> </w:t>
      </w:r>
      <w:r>
        <w:t>dan</w:t>
      </w:r>
      <w:r>
        <w:rPr>
          <w:spacing w:val="-7"/>
        </w:rPr>
        <w:t xml:space="preserve"> </w:t>
      </w:r>
      <w:r>
        <w:t>memahami</w:t>
      </w:r>
      <w:r>
        <w:rPr>
          <w:spacing w:val="-6"/>
        </w:rPr>
        <w:t xml:space="preserve"> </w:t>
      </w:r>
      <w:r>
        <w:t>materi</w:t>
      </w:r>
      <w:r>
        <w:rPr>
          <w:spacing w:val="-7"/>
        </w:rPr>
        <w:t xml:space="preserve"> </w:t>
      </w:r>
      <w:r>
        <w:t>secara</w:t>
      </w:r>
      <w:r>
        <w:rPr>
          <w:spacing w:val="-8"/>
        </w:rPr>
        <w:t xml:space="preserve"> </w:t>
      </w:r>
      <w:r>
        <w:t>lebih</w:t>
      </w:r>
      <w:r>
        <w:rPr>
          <w:spacing w:val="-7"/>
        </w:rPr>
        <w:t xml:space="preserve"> </w:t>
      </w:r>
      <w:r>
        <w:t>mendalam, bukan hanya menerima informasi secara visual.</w:t>
      </w:r>
    </w:p>
    <w:p w14:paraId="3D373EA0">
      <w:pPr>
        <w:pStyle w:val="5"/>
        <w:spacing w:line="480" w:lineRule="auto"/>
        <w:ind w:left="568" w:right="57" w:firstLine="720"/>
        <w:jc w:val="both"/>
      </w:pPr>
      <w:r>
        <w:t>Refleksi</w:t>
      </w:r>
      <w:r>
        <w:rPr>
          <w:spacing w:val="-1"/>
        </w:rPr>
        <w:t xml:space="preserve"> </w:t>
      </w:r>
      <w:r>
        <w:t>dari</w:t>
      </w:r>
      <w:r>
        <w:rPr>
          <w:spacing w:val="-2"/>
        </w:rPr>
        <w:t xml:space="preserve"> </w:t>
      </w:r>
      <w:r>
        <w:t>siklus I</w:t>
      </w:r>
      <w:r>
        <w:rPr>
          <w:spacing w:val="-4"/>
        </w:rPr>
        <w:t xml:space="preserve"> </w:t>
      </w:r>
      <w:r>
        <w:t>ini</w:t>
      </w:r>
      <w:r>
        <w:rPr>
          <w:spacing w:val="-3"/>
        </w:rPr>
        <w:t xml:space="preserve"> </w:t>
      </w:r>
      <w:r>
        <w:t>menjadi</w:t>
      </w:r>
      <w:r>
        <w:rPr>
          <w:spacing w:val="-1"/>
        </w:rPr>
        <w:t xml:space="preserve"> </w:t>
      </w:r>
      <w:r>
        <w:t>dasar</w:t>
      </w:r>
      <w:r>
        <w:rPr>
          <w:spacing w:val="-2"/>
        </w:rPr>
        <w:t xml:space="preserve"> </w:t>
      </w:r>
      <w:r>
        <w:t>penting</w:t>
      </w:r>
      <w:r>
        <w:rPr>
          <w:spacing w:val="-2"/>
        </w:rPr>
        <w:t xml:space="preserve"> </w:t>
      </w:r>
      <w:r>
        <w:t>untuk</w:t>
      </w:r>
      <w:r>
        <w:rPr>
          <w:spacing w:val="-1"/>
        </w:rPr>
        <w:t xml:space="preserve"> </w:t>
      </w:r>
      <w:r>
        <w:t>menyusun</w:t>
      </w:r>
      <w:r>
        <w:rPr>
          <w:spacing w:val="-2"/>
        </w:rPr>
        <w:t xml:space="preserve"> </w:t>
      </w:r>
      <w:r>
        <w:t>perbaikan pembelajaran</w:t>
      </w:r>
      <w:r>
        <w:rPr>
          <w:spacing w:val="-10"/>
        </w:rPr>
        <w:t xml:space="preserve"> </w:t>
      </w:r>
      <w:r>
        <w:t>pada</w:t>
      </w:r>
      <w:r>
        <w:rPr>
          <w:spacing w:val="-11"/>
        </w:rPr>
        <w:t xml:space="preserve"> </w:t>
      </w:r>
      <w:r>
        <w:t>siklus</w:t>
      </w:r>
      <w:r>
        <w:rPr>
          <w:spacing w:val="-7"/>
        </w:rPr>
        <w:t xml:space="preserve"> </w:t>
      </w:r>
      <w:r>
        <w:t>II.</w:t>
      </w:r>
      <w:r>
        <w:rPr>
          <w:spacing w:val="-7"/>
        </w:rPr>
        <w:t xml:space="preserve"> </w:t>
      </w:r>
      <w:r>
        <w:t>Guru</w:t>
      </w:r>
      <w:r>
        <w:rPr>
          <w:spacing w:val="-11"/>
        </w:rPr>
        <w:t xml:space="preserve"> </w:t>
      </w:r>
      <w:r>
        <w:t>diharapkan</w:t>
      </w:r>
      <w:r>
        <w:rPr>
          <w:spacing w:val="-9"/>
        </w:rPr>
        <w:t xml:space="preserve"> </w:t>
      </w:r>
      <w:r>
        <w:t>dapat</w:t>
      </w:r>
      <w:r>
        <w:rPr>
          <w:spacing w:val="-9"/>
        </w:rPr>
        <w:t xml:space="preserve"> </w:t>
      </w:r>
      <w:r>
        <w:t>mempertahankan</w:t>
      </w:r>
      <w:r>
        <w:rPr>
          <w:spacing w:val="-9"/>
        </w:rPr>
        <w:t xml:space="preserve"> </w:t>
      </w:r>
      <w:r>
        <w:t>hal-hal</w:t>
      </w:r>
      <w:r>
        <w:rPr>
          <w:spacing w:val="-8"/>
        </w:rPr>
        <w:t xml:space="preserve"> </w:t>
      </w:r>
      <w:r>
        <w:t>yang sudah</w:t>
      </w:r>
      <w:r>
        <w:rPr>
          <w:spacing w:val="32"/>
        </w:rPr>
        <w:t xml:space="preserve"> </w:t>
      </w:r>
      <w:r>
        <w:t>efektif,</w:t>
      </w:r>
      <w:r>
        <w:rPr>
          <w:spacing w:val="35"/>
        </w:rPr>
        <w:t xml:space="preserve"> </w:t>
      </w:r>
      <w:r>
        <w:t>seperti</w:t>
      </w:r>
      <w:r>
        <w:rPr>
          <w:spacing w:val="35"/>
        </w:rPr>
        <w:t xml:space="preserve"> </w:t>
      </w:r>
      <w:r>
        <w:t>penggunaan</w:t>
      </w:r>
      <w:r>
        <w:rPr>
          <w:spacing w:val="35"/>
        </w:rPr>
        <w:t xml:space="preserve"> </w:t>
      </w:r>
      <w:r>
        <w:t>tampilan</w:t>
      </w:r>
      <w:r>
        <w:rPr>
          <w:spacing w:val="35"/>
        </w:rPr>
        <w:t xml:space="preserve"> </w:t>
      </w:r>
      <w:r>
        <w:t>visual</w:t>
      </w:r>
      <w:r>
        <w:rPr>
          <w:spacing w:val="35"/>
        </w:rPr>
        <w:t xml:space="preserve"> </w:t>
      </w:r>
      <w:r>
        <w:t>yang</w:t>
      </w:r>
      <w:r>
        <w:rPr>
          <w:spacing w:val="35"/>
        </w:rPr>
        <w:t xml:space="preserve"> </w:t>
      </w:r>
      <w:r>
        <w:t>menarik</w:t>
      </w:r>
      <w:r>
        <w:rPr>
          <w:spacing w:val="35"/>
        </w:rPr>
        <w:t xml:space="preserve"> </w:t>
      </w:r>
      <w:r>
        <w:t>dan</w:t>
      </w:r>
      <w:r>
        <w:rPr>
          <w:spacing w:val="34"/>
        </w:rPr>
        <w:t xml:space="preserve"> </w:t>
      </w:r>
      <w:r>
        <w:t>interaktif,</w:t>
      </w:r>
    </w:p>
    <w:p w14:paraId="2CF61EB3">
      <w:pPr>
        <w:pStyle w:val="5"/>
        <w:spacing w:after="0" w:line="480" w:lineRule="auto"/>
        <w:jc w:val="both"/>
        <w:sectPr>
          <w:pgSz w:w="11920" w:h="16860"/>
          <w:pgMar w:top="960" w:right="1700" w:bottom="280" w:left="1700" w:header="715" w:footer="0" w:gutter="0"/>
          <w:cols w:space="720" w:num="1"/>
        </w:sectPr>
      </w:pPr>
    </w:p>
    <w:p w14:paraId="25F3339D">
      <w:pPr>
        <w:pStyle w:val="5"/>
      </w:pPr>
    </w:p>
    <w:p w14:paraId="1195C46A">
      <w:pPr>
        <w:pStyle w:val="5"/>
        <w:spacing w:before="163"/>
      </w:pPr>
    </w:p>
    <w:p w14:paraId="48C94ED3">
      <w:pPr>
        <w:pStyle w:val="5"/>
        <w:spacing w:line="480" w:lineRule="auto"/>
        <w:ind w:left="568" w:right="64"/>
        <w:jc w:val="both"/>
      </w:pPr>
      <w:r>
        <w:t>serta</w:t>
      </w:r>
      <w:r>
        <w:rPr>
          <w:spacing w:val="-13"/>
        </w:rPr>
        <w:t xml:space="preserve"> </w:t>
      </w:r>
      <w:r>
        <w:t>memperbaiki</w:t>
      </w:r>
      <w:r>
        <w:rPr>
          <w:spacing w:val="-8"/>
        </w:rPr>
        <w:t xml:space="preserve"> </w:t>
      </w:r>
      <w:r>
        <w:t>aspek</w:t>
      </w:r>
      <w:r>
        <w:rPr>
          <w:spacing w:val="-7"/>
        </w:rPr>
        <w:t xml:space="preserve"> </w:t>
      </w:r>
      <w:r>
        <w:t>yang</w:t>
      </w:r>
      <w:r>
        <w:rPr>
          <w:spacing w:val="-12"/>
        </w:rPr>
        <w:t xml:space="preserve"> </w:t>
      </w:r>
      <w:r>
        <w:t>masih</w:t>
      </w:r>
      <w:r>
        <w:rPr>
          <w:spacing w:val="-11"/>
        </w:rPr>
        <w:t xml:space="preserve"> </w:t>
      </w:r>
      <w:r>
        <w:t>kurang,</w:t>
      </w:r>
      <w:r>
        <w:rPr>
          <w:spacing w:val="-12"/>
        </w:rPr>
        <w:t xml:space="preserve"> </w:t>
      </w:r>
      <w:r>
        <w:t>seperti</w:t>
      </w:r>
      <w:r>
        <w:rPr>
          <w:spacing w:val="-10"/>
        </w:rPr>
        <w:t xml:space="preserve"> </w:t>
      </w:r>
      <w:r>
        <w:t>pengelolaan</w:t>
      </w:r>
      <w:r>
        <w:rPr>
          <w:spacing w:val="-11"/>
        </w:rPr>
        <w:t xml:space="preserve"> </w:t>
      </w:r>
      <w:r>
        <w:t>kelas,</w:t>
      </w:r>
      <w:r>
        <w:rPr>
          <w:spacing w:val="-11"/>
        </w:rPr>
        <w:t xml:space="preserve"> </w:t>
      </w:r>
      <w:r>
        <w:t>pemberian latihan soal, dan penguatan pemahaman konsep.</w:t>
      </w:r>
    </w:p>
    <w:p w14:paraId="761FD7A0">
      <w:pPr>
        <w:pStyle w:val="2"/>
        <w:numPr>
          <w:ilvl w:val="2"/>
          <w:numId w:val="1"/>
        </w:numPr>
        <w:tabs>
          <w:tab w:val="left" w:pos="1108"/>
        </w:tabs>
        <w:spacing w:before="0" w:after="0" w:line="240" w:lineRule="auto"/>
        <w:ind w:left="1108" w:right="0" w:hanging="540"/>
        <w:jc w:val="both"/>
      </w:pPr>
      <w:r>
        <w:t>Pelaksanaan</w:t>
      </w:r>
      <w:r>
        <w:rPr>
          <w:spacing w:val="-10"/>
        </w:rPr>
        <w:t xml:space="preserve"> </w:t>
      </w:r>
      <w:r>
        <w:t>Siklus</w:t>
      </w:r>
      <w:r>
        <w:rPr>
          <w:spacing w:val="-11"/>
        </w:rPr>
        <w:t xml:space="preserve"> </w:t>
      </w:r>
      <w:r>
        <w:rPr>
          <w:spacing w:val="-5"/>
        </w:rPr>
        <w:t>II</w:t>
      </w:r>
    </w:p>
    <w:p w14:paraId="2746A980">
      <w:pPr>
        <w:pStyle w:val="5"/>
        <w:spacing w:before="137" w:line="480" w:lineRule="auto"/>
        <w:ind w:left="568" w:right="59" w:firstLine="720"/>
        <w:jc w:val="both"/>
      </w:pPr>
      <w:r>
        <w:drawing>
          <wp:anchor distT="0" distB="0" distL="0" distR="0" simplePos="0" relativeHeight="251667456" behindDoc="1" locked="0" layoutInCell="1" allowOverlap="1">
            <wp:simplePos x="0" y="0"/>
            <wp:positionH relativeFrom="page">
              <wp:posOffset>1457325</wp:posOffset>
            </wp:positionH>
            <wp:positionV relativeFrom="paragraph">
              <wp:posOffset>1091565</wp:posOffset>
            </wp:positionV>
            <wp:extent cx="4667250" cy="4591050"/>
            <wp:effectExtent l="0" t="0" r="0" b="0"/>
            <wp:wrapNone/>
            <wp:docPr id="24" name="Image 24"/>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4667249" cy="4591049"/>
                    </a:xfrm>
                    <a:prstGeom prst="rect">
                      <a:avLst/>
                    </a:prstGeom>
                  </pic:spPr>
                </pic:pic>
              </a:graphicData>
            </a:graphic>
          </wp:anchor>
        </w:drawing>
      </w:r>
      <w:r>
        <w:t>Hasil belajar siswa pada siklus I menunjukkan adanya peningkatan dibandingkan kondisi awal, namun sebagian besar siswa masih belum mencapai Kriteria Ketuntasan Minimal (KKM). Oleh karena itu, pembelajaran dilanjutkan ke</w:t>
      </w:r>
      <w:r>
        <w:rPr>
          <w:spacing w:val="-6"/>
        </w:rPr>
        <w:t xml:space="preserve"> </w:t>
      </w:r>
      <w:r>
        <w:t>siklus</w:t>
      </w:r>
      <w:r>
        <w:rPr>
          <w:spacing w:val="-6"/>
        </w:rPr>
        <w:t xml:space="preserve"> </w:t>
      </w:r>
      <w:r>
        <w:t>II</w:t>
      </w:r>
      <w:r>
        <w:rPr>
          <w:spacing w:val="-6"/>
        </w:rPr>
        <w:t xml:space="preserve"> </w:t>
      </w:r>
      <w:r>
        <w:t>guna</w:t>
      </w:r>
      <w:r>
        <w:rPr>
          <w:spacing w:val="-6"/>
        </w:rPr>
        <w:t xml:space="preserve"> </w:t>
      </w:r>
      <w:r>
        <w:t>memperbaiki</w:t>
      </w:r>
      <w:r>
        <w:rPr>
          <w:spacing w:val="-2"/>
        </w:rPr>
        <w:t xml:space="preserve"> </w:t>
      </w:r>
      <w:r>
        <w:t>proses</w:t>
      </w:r>
      <w:r>
        <w:rPr>
          <w:spacing w:val="-5"/>
        </w:rPr>
        <w:t xml:space="preserve"> </w:t>
      </w:r>
      <w:r>
        <w:t>dan</w:t>
      </w:r>
      <w:r>
        <w:rPr>
          <w:spacing w:val="-6"/>
        </w:rPr>
        <w:t xml:space="preserve"> </w:t>
      </w:r>
      <w:r>
        <w:t>meningkatkan</w:t>
      </w:r>
      <w:r>
        <w:rPr>
          <w:spacing w:val="-6"/>
        </w:rPr>
        <w:t xml:space="preserve"> </w:t>
      </w:r>
      <w:r>
        <w:t>hasil</w:t>
      </w:r>
      <w:r>
        <w:rPr>
          <w:spacing w:val="-2"/>
        </w:rPr>
        <w:t xml:space="preserve"> </w:t>
      </w:r>
      <w:r>
        <w:t>belajar</w:t>
      </w:r>
      <w:r>
        <w:rPr>
          <w:spacing w:val="-6"/>
        </w:rPr>
        <w:t xml:space="preserve"> </w:t>
      </w:r>
      <w:r>
        <w:t>siswa</w:t>
      </w:r>
      <w:r>
        <w:rPr>
          <w:spacing w:val="-2"/>
        </w:rPr>
        <w:t xml:space="preserve"> </w:t>
      </w:r>
      <w:r>
        <w:t>secara lebih optimal. Adapun, tahap-tahap pada siklus 2 adalah sebagai berikut:</w:t>
      </w:r>
    </w:p>
    <w:p w14:paraId="38B2BEBE">
      <w:pPr>
        <w:pStyle w:val="8"/>
        <w:numPr>
          <w:ilvl w:val="0"/>
          <w:numId w:val="4"/>
        </w:numPr>
        <w:tabs>
          <w:tab w:val="left" w:pos="808"/>
        </w:tabs>
        <w:spacing w:before="1" w:after="0" w:line="240" w:lineRule="auto"/>
        <w:ind w:left="808" w:right="0" w:hanging="240"/>
        <w:jc w:val="both"/>
        <w:rPr>
          <w:sz w:val="24"/>
        </w:rPr>
      </w:pPr>
      <w:r>
        <w:rPr>
          <w:spacing w:val="-2"/>
          <w:sz w:val="24"/>
        </w:rPr>
        <w:t>Perencanaan</w:t>
      </w:r>
    </w:p>
    <w:p w14:paraId="1300B02E">
      <w:pPr>
        <w:pStyle w:val="5"/>
        <w:spacing w:before="2"/>
      </w:pPr>
    </w:p>
    <w:p w14:paraId="6215DD3F">
      <w:pPr>
        <w:pStyle w:val="5"/>
        <w:spacing w:before="1" w:line="480" w:lineRule="auto"/>
        <w:ind w:left="568" w:right="60" w:firstLine="720"/>
        <w:jc w:val="both"/>
      </w:pPr>
      <w:r>
        <w:t>Berdasarkan hasil refleksi pada siklus I, diketahui bahwa masih terdapat beberapa kendala dalam pelaksanaan pembelajaran, terutama dalam hal keterlibatan siswa secara aktif dan pencapaian hasil belajar yang belum merata. Pada</w:t>
      </w:r>
      <w:r>
        <w:rPr>
          <w:spacing w:val="-2"/>
        </w:rPr>
        <w:t xml:space="preserve"> </w:t>
      </w:r>
      <w:r>
        <w:t>siklus II</w:t>
      </w:r>
      <w:r>
        <w:rPr>
          <w:spacing w:val="-4"/>
        </w:rPr>
        <w:t xml:space="preserve"> </w:t>
      </w:r>
      <w:r>
        <w:t>disusun</w:t>
      </w:r>
      <w:r>
        <w:rPr>
          <w:spacing w:val="-1"/>
        </w:rPr>
        <w:t xml:space="preserve"> </w:t>
      </w:r>
      <w:r>
        <w:t xml:space="preserve">perencanaan pembelajaran yang bertujuan untuk mengatasi kelemahan-kelemahan tersebut dan meningkatkan hasil belajar siswa secara lebih </w:t>
      </w:r>
      <w:r>
        <w:rPr>
          <w:spacing w:val="-2"/>
        </w:rPr>
        <w:t>optimal.</w:t>
      </w:r>
    </w:p>
    <w:p w14:paraId="6541EE1C">
      <w:pPr>
        <w:pStyle w:val="5"/>
        <w:spacing w:line="480" w:lineRule="auto"/>
        <w:ind w:left="568" w:right="63" w:firstLine="720"/>
        <w:jc w:val="both"/>
      </w:pPr>
      <w:r>
        <w:t>Pada perencanaan siklus II, peneliti tetap menggunakan media Canva sebagai alat bantu pembelajaran karena terbukti mampu menarik perhatian dan mempermudah pemahaman siswa. Namun, strategi penyampaian materi ditingkatkan melalui:</w:t>
      </w:r>
    </w:p>
    <w:p w14:paraId="48D89396">
      <w:pPr>
        <w:pStyle w:val="8"/>
        <w:numPr>
          <w:ilvl w:val="1"/>
          <w:numId w:val="4"/>
        </w:numPr>
        <w:tabs>
          <w:tab w:val="left" w:pos="1284"/>
        </w:tabs>
        <w:spacing w:before="0" w:after="0" w:line="240" w:lineRule="auto"/>
        <w:ind w:left="1284" w:right="0" w:hanging="356"/>
        <w:jc w:val="both"/>
        <w:rPr>
          <w:sz w:val="24"/>
        </w:rPr>
      </w:pPr>
      <w:r>
        <w:rPr>
          <w:sz w:val="24"/>
        </w:rPr>
        <w:t>Pemilihan</w:t>
      </w:r>
      <w:r>
        <w:rPr>
          <w:spacing w:val="-6"/>
          <w:sz w:val="24"/>
        </w:rPr>
        <w:t xml:space="preserve"> </w:t>
      </w:r>
      <w:r>
        <w:rPr>
          <w:sz w:val="24"/>
        </w:rPr>
        <w:t>desain</w:t>
      </w:r>
      <w:r>
        <w:rPr>
          <w:spacing w:val="-1"/>
          <w:sz w:val="24"/>
        </w:rPr>
        <w:t xml:space="preserve"> </w:t>
      </w:r>
      <w:r>
        <w:rPr>
          <w:sz w:val="24"/>
        </w:rPr>
        <w:t>visual</w:t>
      </w:r>
      <w:r>
        <w:rPr>
          <w:spacing w:val="-2"/>
          <w:sz w:val="24"/>
        </w:rPr>
        <w:t xml:space="preserve"> </w:t>
      </w:r>
      <w:r>
        <w:rPr>
          <w:sz w:val="24"/>
        </w:rPr>
        <w:t>yang</w:t>
      </w:r>
      <w:r>
        <w:rPr>
          <w:spacing w:val="-1"/>
          <w:sz w:val="24"/>
        </w:rPr>
        <w:t xml:space="preserve"> </w:t>
      </w:r>
      <w:r>
        <w:rPr>
          <w:sz w:val="24"/>
        </w:rPr>
        <w:t>lebih</w:t>
      </w:r>
      <w:r>
        <w:rPr>
          <w:spacing w:val="-1"/>
          <w:sz w:val="24"/>
        </w:rPr>
        <w:t xml:space="preserve"> </w:t>
      </w:r>
      <w:r>
        <w:rPr>
          <w:sz w:val="24"/>
        </w:rPr>
        <w:t>sederhana</w:t>
      </w:r>
      <w:r>
        <w:rPr>
          <w:spacing w:val="-6"/>
          <w:sz w:val="24"/>
        </w:rPr>
        <w:t xml:space="preserve"> </w:t>
      </w:r>
      <w:r>
        <w:rPr>
          <w:sz w:val="24"/>
        </w:rPr>
        <w:t>dan</w:t>
      </w:r>
      <w:r>
        <w:rPr>
          <w:spacing w:val="1"/>
          <w:sz w:val="24"/>
        </w:rPr>
        <w:t xml:space="preserve"> </w:t>
      </w:r>
      <w:r>
        <w:rPr>
          <w:sz w:val="24"/>
        </w:rPr>
        <w:t>mudah</w:t>
      </w:r>
      <w:r>
        <w:rPr>
          <w:spacing w:val="-1"/>
          <w:sz w:val="24"/>
        </w:rPr>
        <w:t xml:space="preserve"> </w:t>
      </w:r>
      <w:r>
        <w:rPr>
          <w:spacing w:val="-2"/>
          <w:sz w:val="24"/>
        </w:rPr>
        <w:t>dipahami.</w:t>
      </w:r>
    </w:p>
    <w:p w14:paraId="2C27A691">
      <w:pPr>
        <w:pStyle w:val="5"/>
        <w:spacing w:before="1"/>
      </w:pPr>
    </w:p>
    <w:p w14:paraId="7804CB0B">
      <w:pPr>
        <w:pStyle w:val="8"/>
        <w:numPr>
          <w:ilvl w:val="1"/>
          <w:numId w:val="4"/>
        </w:numPr>
        <w:tabs>
          <w:tab w:val="left" w:pos="1288"/>
        </w:tabs>
        <w:spacing w:before="0" w:after="0" w:line="480" w:lineRule="auto"/>
        <w:ind w:left="1288" w:right="168" w:hanging="360"/>
        <w:jc w:val="left"/>
        <w:rPr>
          <w:sz w:val="24"/>
        </w:rPr>
      </w:pPr>
      <w:r>
        <w:rPr>
          <w:sz w:val="24"/>
        </w:rPr>
        <w:t>Penambahan</w:t>
      </w:r>
      <w:r>
        <w:rPr>
          <w:spacing w:val="37"/>
          <w:sz w:val="24"/>
        </w:rPr>
        <w:t xml:space="preserve"> </w:t>
      </w:r>
      <w:r>
        <w:rPr>
          <w:sz w:val="24"/>
        </w:rPr>
        <w:t>aktivitas</w:t>
      </w:r>
      <w:r>
        <w:rPr>
          <w:spacing w:val="36"/>
          <w:sz w:val="24"/>
        </w:rPr>
        <w:t xml:space="preserve"> </w:t>
      </w:r>
      <w:r>
        <w:rPr>
          <w:sz w:val="24"/>
        </w:rPr>
        <w:t>diskusi</w:t>
      </w:r>
      <w:r>
        <w:rPr>
          <w:spacing w:val="37"/>
          <w:sz w:val="24"/>
        </w:rPr>
        <w:t xml:space="preserve"> </w:t>
      </w:r>
      <w:r>
        <w:rPr>
          <w:sz w:val="24"/>
        </w:rPr>
        <w:t>kelompok</w:t>
      </w:r>
      <w:r>
        <w:rPr>
          <w:spacing w:val="36"/>
          <w:sz w:val="24"/>
        </w:rPr>
        <w:t xml:space="preserve"> </w:t>
      </w:r>
      <w:r>
        <w:rPr>
          <w:sz w:val="24"/>
        </w:rPr>
        <w:t>kecil</w:t>
      </w:r>
      <w:r>
        <w:rPr>
          <w:spacing w:val="37"/>
          <w:sz w:val="24"/>
        </w:rPr>
        <w:t xml:space="preserve"> </w:t>
      </w:r>
      <w:r>
        <w:rPr>
          <w:sz w:val="24"/>
        </w:rPr>
        <w:t>agar</w:t>
      </w:r>
      <w:r>
        <w:rPr>
          <w:spacing w:val="36"/>
          <w:sz w:val="24"/>
        </w:rPr>
        <w:t xml:space="preserve"> </w:t>
      </w:r>
      <w:r>
        <w:rPr>
          <w:sz w:val="24"/>
        </w:rPr>
        <w:t>siswa</w:t>
      </w:r>
      <w:r>
        <w:rPr>
          <w:spacing w:val="35"/>
          <w:sz w:val="24"/>
        </w:rPr>
        <w:t xml:space="preserve"> </w:t>
      </w:r>
      <w:r>
        <w:rPr>
          <w:sz w:val="24"/>
        </w:rPr>
        <w:t>lebih</w:t>
      </w:r>
      <w:r>
        <w:rPr>
          <w:spacing w:val="36"/>
          <w:sz w:val="24"/>
        </w:rPr>
        <w:t xml:space="preserve"> </w:t>
      </w:r>
      <w:r>
        <w:rPr>
          <w:sz w:val="24"/>
        </w:rPr>
        <w:t>terlibat secara aktif.</w:t>
      </w:r>
    </w:p>
    <w:p w14:paraId="26B9B801">
      <w:pPr>
        <w:pStyle w:val="8"/>
        <w:numPr>
          <w:ilvl w:val="1"/>
          <w:numId w:val="4"/>
        </w:numPr>
        <w:tabs>
          <w:tab w:val="left" w:pos="1284"/>
        </w:tabs>
        <w:spacing w:before="0" w:after="0" w:line="240" w:lineRule="auto"/>
        <w:ind w:left="1284" w:right="0" w:hanging="356"/>
        <w:jc w:val="both"/>
        <w:rPr>
          <w:sz w:val="24"/>
        </w:rPr>
      </w:pPr>
      <w:r>
        <w:rPr>
          <w:sz w:val="24"/>
        </w:rPr>
        <w:t>Penyisipan</w:t>
      </w:r>
      <w:r>
        <w:rPr>
          <w:spacing w:val="-8"/>
          <w:sz w:val="24"/>
        </w:rPr>
        <w:t xml:space="preserve"> </w:t>
      </w:r>
      <w:r>
        <w:rPr>
          <w:sz w:val="24"/>
        </w:rPr>
        <w:t>pertanyaan-pertanyaan</w:t>
      </w:r>
      <w:r>
        <w:rPr>
          <w:spacing w:val="-4"/>
          <w:sz w:val="24"/>
        </w:rPr>
        <w:t xml:space="preserve"> </w:t>
      </w:r>
      <w:r>
        <w:rPr>
          <w:sz w:val="24"/>
        </w:rPr>
        <w:t>pemantik</w:t>
      </w:r>
      <w:r>
        <w:rPr>
          <w:spacing w:val="-3"/>
          <w:sz w:val="24"/>
        </w:rPr>
        <w:t xml:space="preserve"> </w:t>
      </w:r>
      <w:r>
        <w:rPr>
          <w:sz w:val="24"/>
        </w:rPr>
        <w:t>selama</w:t>
      </w:r>
      <w:r>
        <w:rPr>
          <w:spacing w:val="-4"/>
          <w:sz w:val="24"/>
        </w:rPr>
        <w:t xml:space="preserve"> </w:t>
      </w:r>
      <w:r>
        <w:rPr>
          <w:sz w:val="24"/>
        </w:rPr>
        <w:t>pemaparan</w:t>
      </w:r>
      <w:r>
        <w:rPr>
          <w:spacing w:val="-4"/>
          <w:sz w:val="24"/>
        </w:rPr>
        <w:t xml:space="preserve"> </w:t>
      </w:r>
      <w:r>
        <w:rPr>
          <w:spacing w:val="-2"/>
          <w:sz w:val="24"/>
        </w:rPr>
        <w:t>materi.</w:t>
      </w:r>
    </w:p>
    <w:p w14:paraId="686588B7">
      <w:pPr>
        <w:pStyle w:val="5"/>
      </w:pPr>
    </w:p>
    <w:p w14:paraId="4AE12BB3">
      <w:pPr>
        <w:pStyle w:val="8"/>
        <w:numPr>
          <w:ilvl w:val="1"/>
          <w:numId w:val="4"/>
        </w:numPr>
        <w:tabs>
          <w:tab w:val="left" w:pos="1288"/>
        </w:tabs>
        <w:spacing w:before="0" w:after="0" w:line="480" w:lineRule="auto"/>
        <w:ind w:left="1288" w:right="329" w:hanging="360"/>
        <w:jc w:val="left"/>
        <w:rPr>
          <w:sz w:val="24"/>
        </w:rPr>
      </w:pPr>
      <w:r>
        <w:rPr>
          <w:sz w:val="24"/>
        </w:rPr>
        <w:t>Pemberian</w:t>
      </w:r>
      <w:r>
        <w:rPr>
          <w:spacing w:val="40"/>
          <w:sz w:val="24"/>
        </w:rPr>
        <w:t xml:space="preserve"> </w:t>
      </w:r>
      <w:r>
        <w:rPr>
          <w:sz w:val="24"/>
        </w:rPr>
        <w:t>latihan</w:t>
      </w:r>
      <w:r>
        <w:rPr>
          <w:spacing w:val="40"/>
          <w:sz w:val="24"/>
        </w:rPr>
        <w:t xml:space="preserve"> </w:t>
      </w:r>
      <w:r>
        <w:rPr>
          <w:sz w:val="24"/>
        </w:rPr>
        <w:t>soal</w:t>
      </w:r>
      <w:r>
        <w:rPr>
          <w:spacing w:val="78"/>
          <w:sz w:val="24"/>
        </w:rPr>
        <w:t xml:space="preserve"> </w:t>
      </w:r>
      <w:r>
        <w:rPr>
          <w:sz w:val="24"/>
        </w:rPr>
        <w:t>yang</w:t>
      </w:r>
      <w:r>
        <w:rPr>
          <w:spacing w:val="40"/>
          <w:sz w:val="24"/>
        </w:rPr>
        <w:t xml:space="preserve"> </w:t>
      </w:r>
      <w:r>
        <w:rPr>
          <w:sz w:val="24"/>
        </w:rPr>
        <w:t>bervariasi</w:t>
      </w:r>
      <w:r>
        <w:rPr>
          <w:spacing w:val="40"/>
          <w:sz w:val="24"/>
        </w:rPr>
        <w:t xml:space="preserve"> </w:t>
      </w:r>
      <w:r>
        <w:rPr>
          <w:sz w:val="24"/>
        </w:rPr>
        <w:t>dan</w:t>
      </w:r>
      <w:r>
        <w:rPr>
          <w:spacing w:val="40"/>
          <w:sz w:val="24"/>
        </w:rPr>
        <w:t xml:space="preserve"> </w:t>
      </w:r>
      <w:r>
        <w:rPr>
          <w:sz w:val="24"/>
        </w:rPr>
        <w:t>sesuai</w:t>
      </w:r>
      <w:r>
        <w:rPr>
          <w:spacing w:val="40"/>
          <w:sz w:val="24"/>
        </w:rPr>
        <w:t xml:space="preserve"> </w:t>
      </w:r>
      <w:r>
        <w:rPr>
          <w:sz w:val="24"/>
        </w:rPr>
        <w:t>dengan</w:t>
      </w:r>
      <w:r>
        <w:rPr>
          <w:spacing w:val="40"/>
          <w:sz w:val="24"/>
        </w:rPr>
        <w:t xml:space="preserve"> </w:t>
      </w:r>
      <w:r>
        <w:rPr>
          <w:sz w:val="24"/>
        </w:rPr>
        <w:t>tingkat</w:t>
      </w:r>
      <w:r>
        <w:rPr>
          <w:spacing w:val="80"/>
          <w:sz w:val="24"/>
        </w:rPr>
        <w:t xml:space="preserve"> </w:t>
      </w:r>
      <w:r>
        <w:rPr>
          <w:sz w:val="24"/>
        </w:rPr>
        <w:t>kemampuan siswa.</w:t>
      </w:r>
    </w:p>
    <w:p w14:paraId="0D69385E">
      <w:pPr>
        <w:pStyle w:val="8"/>
        <w:spacing w:after="0" w:line="480" w:lineRule="auto"/>
        <w:jc w:val="left"/>
        <w:rPr>
          <w:sz w:val="24"/>
        </w:rPr>
        <w:sectPr>
          <w:pgSz w:w="11920" w:h="16860"/>
          <w:pgMar w:top="980" w:right="1700" w:bottom="280" w:left="1700" w:header="715" w:footer="0" w:gutter="0"/>
          <w:cols w:space="720" w:num="1"/>
        </w:sectPr>
      </w:pPr>
    </w:p>
    <w:p w14:paraId="5F0ED438">
      <w:pPr>
        <w:pStyle w:val="5"/>
      </w:pPr>
    </w:p>
    <w:p w14:paraId="718E979D">
      <w:pPr>
        <w:pStyle w:val="5"/>
        <w:spacing w:before="174"/>
      </w:pPr>
    </w:p>
    <w:p w14:paraId="12629A29">
      <w:pPr>
        <w:pStyle w:val="5"/>
        <w:spacing w:line="480" w:lineRule="auto"/>
        <w:ind w:left="568" w:right="65" w:firstLine="720"/>
        <w:jc w:val="both"/>
      </w:pPr>
      <w:r>
        <w:t>Peneliti juga merancang metode evaluasi yang lebih menyeluruh dengan memberikan umpan balik langsung terhadap jawaban siswa. Waktu pembelajaran juga diatur agar lebih efektif, sehingga siswa memiliki cukup waktu untuk menyerap materi, berdiskusi, dan mengerjakan latihan.</w:t>
      </w:r>
    </w:p>
    <w:p w14:paraId="5C4DDF2E">
      <w:pPr>
        <w:pStyle w:val="5"/>
        <w:spacing w:before="1" w:line="480" w:lineRule="auto"/>
        <w:ind w:left="568" w:right="54" w:firstLine="720"/>
        <w:jc w:val="both"/>
      </w:pPr>
      <w:r>
        <w:drawing>
          <wp:anchor distT="0" distB="0" distL="0" distR="0" simplePos="0" relativeHeight="251667456" behindDoc="1" locked="0" layoutInCell="1" allowOverlap="1">
            <wp:simplePos x="0" y="0"/>
            <wp:positionH relativeFrom="page">
              <wp:posOffset>1457325</wp:posOffset>
            </wp:positionH>
            <wp:positionV relativeFrom="paragraph">
              <wp:posOffset>565785</wp:posOffset>
            </wp:positionV>
            <wp:extent cx="4667250" cy="4591050"/>
            <wp:effectExtent l="0" t="0" r="0" b="0"/>
            <wp:wrapNone/>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4667249" cy="4591049"/>
                    </a:xfrm>
                    <a:prstGeom prst="rect">
                      <a:avLst/>
                    </a:prstGeom>
                  </pic:spPr>
                </pic:pic>
              </a:graphicData>
            </a:graphic>
          </wp:anchor>
        </w:drawing>
      </w:r>
      <w:r>
        <w:t>Pendekatan</w:t>
      </w:r>
      <w:r>
        <w:rPr>
          <w:spacing w:val="-8"/>
        </w:rPr>
        <w:t xml:space="preserve"> </w:t>
      </w:r>
      <w:r>
        <w:t>pembelajaran</w:t>
      </w:r>
      <w:r>
        <w:rPr>
          <w:spacing w:val="-4"/>
        </w:rPr>
        <w:t xml:space="preserve"> </w:t>
      </w:r>
      <w:r>
        <w:t>pada</w:t>
      </w:r>
      <w:r>
        <w:rPr>
          <w:spacing w:val="-9"/>
        </w:rPr>
        <w:t xml:space="preserve"> </w:t>
      </w:r>
      <w:r>
        <w:t>siklus</w:t>
      </w:r>
      <w:r>
        <w:rPr>
          <w:spacing w:val="-8"/>
        </w:rPr>
        <w:t xml:space="preserve"> </w:t>
      </w:r>
      <w:r>
        <w:t>II</w:t>
      </w:r>
      <w:r>
        <w:rPr>
          <w:spacing w:val="-11"/>
        </w:rPr>
        <w:t xml:space="preserve"> </w:t>
      </w:r>
      <w:r>
        <w:t>dirancang</w:t>
      </w:r>
      <w:r>
        <w:rPr>
          <w:spacing w:val="-4"/>
        </w:rPr>
        <w:t xml:space="preserve"> </w:t>
      </w:r>
      <w:r>
        <w:t>agar</w:t>
      </w:r>
      <w:r>
        <w:rPr>
          <w:spacing w:val="-9"/>
        </w:rPr>
        <w:t xml:space="preserve"> </w:t>
      </w:r>
      <w:r>
        <w:t>lebih</w:t>
      </w:r>
      <w:r>
        <w:rPr>
          <w:spacing w:val="-8"/>
        </w:rPr>
        <w:t xml:space="preserve"> </w:t>
      </w:r>
      <w:r>
        <w:t>bersifat</w:t>
      </w:r>
      <w:r>
        <w:rPr>
          <w:spacing w:val="-8"/>
        </w:rPr>
        <w:t xml:space="preserve"> </w:t>
      </w:r>
      <w:r>
        <w:t>siswa aktif</w:t>
      </w:r>
      <w:r>
        <w:rPr>
          <w:spacing w:val="-2"/>
        </w:rPr>
        <w:t xml:space="preserve"> </w:t>
      </w:r>
      <w:r>
        <w:t>(</w:t>
      </w:r>
      <w:r>
        <w:rPr>
          <w:i/>
        </w:rPr>
        <w:t>student-centered</w:t>
      </w:r>
      <w:r>
        <w:t>), di mana</w:t>
      </w:r>
      <w:r>
        <w:rPr>
          <w:spacing w:val="-3"/>
        </w:rPr>
        <w:t xml:space="preserve"> </w:t>
      </w:r>
      <w:r>
        <w:t>siswa tidak hanya</w:t>
      </w:r>
      <w:r>
        <w:rPr>
          <w:spacing w:val="-2"/>
        </w:rPr>
        <w:t xml:space="preserve"> </w:t>
      </w:r>
      <w:r>
        <w:t>menerima materi</w:t>
      </w:r>
      <w:r>
        <w:rPr>
          <w:spacing w:val="-1"/>
        </w:rPr>
        <w:t xml:space="preserve"> </w:t>
      </w:r>
      <w:r>
        <w:t>secara</w:t>
      </w:r>
      <w:r>
        <w:rPr>
          <w:spacing w:val="-1"/>
        </w:rPr>
        <w:t xml:space="preserve"> </w:t>
      </w:r>
      <w:r>
        <w:t>pasif, tetapi juga berpartisipasi dalam membangun pemahaman melalui aktivitas visual, diskusi, dan refleksi. Diharapkan dengan perencanaan yang lebih matang ini, pelaksanaan pembelajaran pada siklus II dapat berjalan lebih efektif dan hasil belajar</w:t>
      </w:r>
      <w:r>
        <w:rPr>
          <w:spacing w:val="-4"/>
        </w:rPr>
        <w:t xml:space="preserve"> </w:t>
      </w:r>
      <w:r>
        <w:t>siswa</w:t>
      </w:r>
      <w:r>
        <w:rPr>
          <w:spacing w:val="-4"/>
        </w:rPr>
        <w:t xml:space="preserve"> </w:t>
      </w:r>
      <w:r>
        <w:t>mengalami</w:t>
      </w:r>
      <w:r>
        <w:rPr>
          <w:spacing w:val="-1"/>
        </w:rPr>
        <w:t xml:space="preserve"> </w:t>
      </w:r>
      <w:r>
        <w:t>peningkatan</w:t>
      </w:r>
      <w:r>
        <w:rPr>
          <w:spacing w:val="-3"/>
        </w:rPr>
        <w:t xml:space="preserve"> </w:t>
      </w:r>
      <w:r>
        <w:t>yang</w:t>
      </w:r>
      <w:r>
        <w:rPr>
          <w:spacing w:val="-4"/>
        </w:rPr>
        <w:t xml:space="preserve"> </w:t>
      </w:r>
      <w:r>
        <w:t>signifikan,</w:t>
      </w:r>
      <w:r>
        <w:rPr>
          <w:spacing w:val="-3"/>
        </w:rPr>
        <w:t xml:space="preserve"> </w:t>
      </w:r>
      <w:r>
        <w:t>baik</w:t>
      </w:r>
      <w:r>
        <w:rPr>
          <w:spacing w:val="-2"/>
        </w:rPr>
        <w:t xml:space="preserve"> </w:t>
      </w:r>
      <w:r>
        <w:t>dari</w:t>
      </w:r>
      <w:r>
        <w:rPr>
          <w:spacing w:val="-4"/>
        </w:rPr>
        <w:t xml:space="preserve"> </w:t>
      </w:r>
      <w:r>
        <w:t>segi</w:t>
      </w:r>
      <w:r>
        <w:rPr>
          <w:spacing w:val="-3"/>
        </w:rPr>
        <w:t xml:space="preserve"> </w:t>
      </w:r>
      <w:r>
        <w:t>jumlah</w:t>
      </w:r>
      <w:r>
        <w:rPr>
          <w:spacing w:val="-3"/>
        </w:rPr>
        <w:t xml:space="preserve"> </w:t>
      </w:r>
      <w:r>
        <w:t xml:space="preserve">siswa yang tuntas maupun kualitas pemahaman terhadap materi </w:t>
      </w:r>
      <w:r>
        <w:rPr>
          <w:i/>
        </w:rPr>
        <w:t>Keunikan Daerah Tempat Tinggalku</w:t>
      </w:r>
      <w:r>
        <w:t>.</w:t>
      </w:r>
    </w:p>
    <w:p w14:paraId="437FC221">
      <w:pPr>
        <w:pStyle w:val="8"/>
        <w:numPr>
          <w:ilvl w:val="0"/>
          <w:numId w:val="4"/>
        </w:numPr>
        <w:tabs>
          <w:tab w:val="left" w:pos="808"/>
        </w:tabs>
        <w:spacing w:before="1" w:after="0" w:line="240" w:lineRule="auto"/>
        <w:ind w:left="808" w:right="0" w:hanging="240"/>
        <w:jc w:val="both"/>
        <w:rPr>
          <w:sz w:val="24"/>
        </w:rPr>
      </w:pPr>
      <w:r>
        <w:rPr>
          <w:spacing w:val="-2"/>
          <w:sz w:val="24"/>
        </w:rPr>
        <w:t>Pelaksanaan</w:t>
      </w:r>
    </w:p>
    <w:p w14:paraId="153DC6FC">
      <w:pPr>
        <w:pStyle w:val="5"/>
      </w:pPr>
    </w:p>
    <w:p w14:paraId="446760A4">
      <w:pPr>
        <w:pStyle w:val="5"/>
        <w:spacing w:line="480" w:lineRule="auto"/>
        <w:ind w:left="568" w:right="59" w:firstLine="720"/>
        <w:jc w:val="both"/>
      </w:pPr>
      <w:r>
        <w:t>Tindak pada pelaksanaan siklus II dilaksanakan dalam 2 pertemuan, yaitu pada tanggal 19 Mei dan 20 Mei 2025. Proses pelaksanaan siklus II diikuti oleh seluruh</w:t>
      </w:r>
      <w:r>
        <w:rPr>
          <w:spacing w:val="-6"/>
        </w:rPr>
        <w:t xml:space="preserve"> </w:t>
      </w:r>
      <w:r>
        <w:t>siswa</w:t>
      </w:r>
      <w:r>
        <w:rPr>
          <w:spacing w:val="-6"/>
        </w:rPr>
        <w:t xml:space="preserve"> </w:t>
      </w:r>
      <w:r>
        <w:t>kelas</w:t>
      </w:r>
      <w:r>
        <w:rPr>
          <w:spacing w:val="-4"/>
        </w:rPr>
        <w:t xml:space="preserve"> </w:t>
      </w:r>
      <w:r>
        <w:t>IV.</w:t>
      </w:r>
      <w:r>
        <w:rPr>
          <w:spacing w:val="-4"/>
        </w:rPr>
        <w:t xml:space="preserve"> </w:t>
      </w:r>
      <w:r>
        <w:t>Langkah-langkah</w:t>
      </w:r>
      <w:r>
        <w:rPr>
          <w:spacing w:val="-5"/>
        </w:rPr>
        <w:t xml:space="preserve"> </w:t>
      </w:r>
      <w:r>
        <w:t>pelaksanaan</w:t>
      </w:r>
      <w:r>
        <w:rPr>
          <w:spacing w:val="-6"/>
        </w:rPr>
        <w:t xml:space="preserve"> </w:t>
      </w:r>
      <w:r>
        <w:t>tindakan</w:t>
      </w:r>
      <w:r>
        <w:rPr>
          <w:spacing w:val="-2"/>
        </w:rPr>
        <w:t xml:space="preserve"> </w:t>
      </w:r>
      <w:r>
        <w:t>ini</w:t>
      </w:r>
      <w:r>
        <w:rPr>
          <w:spacing w:val="-5"/>
        </w:rPr>
        <w:t xml:space="preserve"> </w:t>
      </w:r>
      <w:r>
        <w:t>terdiri</w:t>
      </w:r>
      <w:r>
        <w:rPr>
          <w:spacing w:val="-6"/>
        </w:rPr>
        <w:t xml:space="preserve"> </w:t>
      </w:r>
      <w:r>
        <w:t>dari</w:t>
      </w:r>
      <w:r>
        <w:rPr>
          <w:spacing w:val="-6"/>
        </w:rPr>
        <w:t xml:space="preserve"> </w:t>
      </w:r>
      <w:r>
        <w:t>tiga tahap yaitu kegiatan awal, kegiatan inti dan kegiatan akhir, adapun langkah-langkahnya adalah sebagai berikut:</w:t>
      </w:r>
    </w:p>
    <w:p w14:paraId="520221D3">
      <w:pPr>
        <w:pStyle w:val="5"/>
        <w:ind w:left="568"/>
        <w:jc w:val="both"/>
      </w:pPr>
      <w:r>
        <w:t>a.</w:t>
      </w:r>
      <w:r>
        <w:rPr>
          <w:spacing w:val="-5"/>
        </w:rPr>
        <w:t xml:space="preserve"> </w:t>
      </w:r>
      <w:r>
        <w:t>Pertemuan</w:t>
      </w:r>
      <w:r>
        <w:rPr>
          <w:spacing w:val="-1"/>
        </w:rPr>
        <w:t xml:space="preserve"> </w:t>
      </w:r>
      <w:r>
        <w:t>Pertama</w:t>
      </w:r>
      <w:r>
        <w:rPr>
          <w:spacing w:val="-3"/>
        </w:rPr>
        <w:t xml:space="preserve"> </w:t>
      </w:r>
      <w:r>
        <w:t>(19</w:t>
      </w:r>
      <w:r>
        <w:rPr>
          <w:spacing w:val="-1"/>
        </w:rPr>
        <w:t xml:space="preserve"> </w:t>
      </w:r>
      <w:r>
        <w:t>Mei</w:t>
      </w:r>
      <w:r>
        <w:rPr>
          <w:spacing w:val="-1"/>
        </w:rPr>
        <w:t xml:space="preserve"> </w:t>
      </w:r>
      <w:r>
        <w:rPr>
          <w:spacing w:val="-2"/>
        </w:rPr>
        <w:t>2025)</w:t>
      </w:r>
    </w:p>
    <w:p w14:paraId="78F3A6FA">
      <w:pPr>
        <w:pStyle w:val="5"/>
      </w:pPr>
    </w:p>
    <w:p w14:paraId="6A423DDA">
      <w:pPr>
        <w:pStyle w:val="8"/>
        <w:numPr>
          <w:ilvl w:val="0"/>
          <w:numId w:val="5"/>
        </w:numPr>
        <w:tabs>
          <w:tab w:val="left" w:pos="924"/>
        </w:tabs>
        <w:spacing w:before="0" w:after="0" w:line="240" w:lineRule="auto"/>
        <w:ind w:left="924" w:right="0" w:hanging="356"/>
        <w:jc w:val="both"/>
        <w:rPr>
          <w:sz w:val="24"/>
        </w:rPr>
      </w:pPr>
      <w:r>
        <w:rPr>
          <w:spacing w:val="-2"/>
          <w:sz w:val="24"/>
        </w:rPr>
        <w:t>Kegiatan</w:t>
      </w:r>
      <w:r>
        <w:rPr>
          <w:spacing w:val="-10"/>
          <w:sz w:val="24"/>
        </w:rPr>
        <w:t xml:space="preserve"> </w:t>
      </w:r>
      <w:r>
        <w:rPr>
          <w:spacing w:val="-4"/>
          <w:sz w:val="24"/>
        </w:rPr>
        <w:t>Awal</w:t>
      </w:r>
    </w:p>
    <w:p w14:paraId="37025DAD">
      <w:pPr>
        <w:pStyle w:val="5"/>
        <w:spacing w:before="1"/>
      </w:pPr>
    </w:p>
    <w:p w14:paraId="65567A08">
      <w:pPr>
        <w:pStyle w:val="5"/>
        <w:spacing w:line="480" w:lineRule="auto"/>
        <w:ind w:left="928" w:right="57"/>
        <w:jc w:val="both"/>
      </w:pPr>
      <w:r>
        <w:t>Pada kegiatan awal, pembelajaran diawali dengan pemberian salam, doa bersama, dan pengecekan kehadiran siswa. Peneliti memberikan motivasi dan apersepsi</w:t>
      </w:r>
      <w:r>
        <w:rPr>
          <w:spacing w:val="-12"/>
        </w:rPr>
        <w:t xml:space="preserve"> </w:t>
      </w:r>
      <w:r>
        <w:t>kepada</w:t>
      </w:r>
      <w:r>
        <w:rPr>
          <w:spacing w:val="-14"/>
        </w:rPr>
        <w:t xml:space="preserve"> </w:t>
      </w:r>
      <w:r>
        <w:t>siswa</w:t>
      </w:r>
      <w:r>
        <w:rPr>
          <w:spacing w:val="-14"/>
        </w:rPr>
        <w:t xml:space="preserve"> </w:t>
      </w:r>
      <w:r>
        <w:t>dengan</w:t>
      </w:r>
      <w:r>
        <w:rPr>
          <w:spacing w:val="-13"/>
        </w:rPr>
        <w:t xml:space="preserve"> </w:t>
      </w:r>
      <w:r>
        <w:t>mengajukan</w:t>
      </w:r>
      <w:r>
        <w:rPr>
          <w:spacing w:val="-13"/>
        </w:rPr>
        <w:t xml:space="preserve"> </w:t>
      </w:r>
      <w:r>
        <w:t>beberapa</w:t>
      </w:r>
      <w:r>
        <w:rPr>
          <w:spacing w:val="-14"/>
        </w:rPr>
        <w:t xml:space="preserve"> </w:t>
      </w:r>
      <w:r>
        <w:t>pertanyaan</w:t>
      </w:r>
      <w:r>
        <w:rPr>
          <w:spacing w:val="-12"/>
        </w:rPr>
        <w:t xml:space="preserve"> </w:t>
      </w:r>
      <w:r>
        <w:t>terkait</w:t>
      </w:r>
      <w:r>
        <w:rPr>
          <w:spacing w:val="-12"/>
        </w:rPr>
        <w:t xml:space="preserve"> </w:t>
      </w:r>
      <w:r>
        <w:t>materi pembelajaran,</w:t>
      </w:r>
      <w:r>
        <w:rPr>
          <w:spacing w:val="-15"/>
        </w:rPr>
        <w:t xml:space="preserve"> </w:t>
      </w:r>
      <w:r>
        <w:t>untuk</w:t>
      </w:r>
      <w:r>
        <w:rPr>
          <w:spacing w:val="-15"/>
        </w:rPr>
        <w:t xml:space="preserve"> </w:t>
      </w:r>
      <w:r>
        <w:t>menggugah</w:t>
      </w:r>
      <w:r>
        <w:rPr>
          <w:spacing w:val="-15"/>
        </w:rPr>
        <w:t xml:space="preserve"> </w:t>
      </w:r>
      <w:r>
        <w:t>rasa</w:t>
      </w:r>
      <w:r>
        <w:rPr>
          <w:spacing w:val="-15"/>
        </w:rPr>
        <w:t xml:space="preserve"> </w:t>
      </w:r>
      <w:r>
        <w:t>ingin</w:t>
      </w:r>
      <w:r>
        <w:rPr>
          <w:spacing w:val="-15"/>
        </w:rPr>
        <w:t xml:space="preserve"> </w:t>
      </w:r>
      <w:r>
        <w:t>tahu</w:t>
      </w:r>
      <w:r>
        <w:rPr>
          <w:spacing w:val="-15"/>
        </w:rPr>
        <w:t xml:space="preserve"> </w:t>
      </w:r>
      <w:r>
        <w:t>mereka.</w:t>
      </w:r>
      <w:r>
        <w:rPr>
          <w:spacing w:val="-15"/>
        </w:rPr>
        <w:t xml:space="preserve"> </w:t>
      </w:r>
      <w:r>
        <w:t>Kegiatan</w:t>
      </w:r>
      <w:r>
        <w:rPr>
          <w:spacing w:val="-15"/>
        </w:rPr>
        <w:t xml:space="preserve"> </w:t>
      </w:r>
      <w:r>
        <w:t>ini</w:t>
      </w:r>
      <w:r>
        <w:rPr>
          <w:spacing w:val="-15"/>
        </w:rPr>
        <w:t xml:space="preserve"> </w:t>
      </w:r>
      <w:r>
        <w:t>bertujuan</w:t>
      </w:r>
    </w:p>
    <w:p w14:paraId="49A6149F">
      <w:pPr>
        <w:pStyle w:val="5"/>
        <w:spacing w:after="0" w:line="480" w:lineRule="auto"/>
        <w:jc w:val="both"/>
        <w:sectPr>
          <w:pgSz w:w="11920" w:h="16860"/>
          <w:pgMar w:top="960" w:right="1700" w:bottom="280" w:left="1700" w:header="715" w:footer="0" w:gutter="0"/>
          <w:cols w:space="720" w:num="1"/>
        </w:sectPr>
      </w:pPr>
    </w:p>
    <w:p w14:paraId="09985826">
      <w:pPr>
        <w:pStyle w:val="5"/>
      </w:pPr>
    </w:p>
    <w:p w14:paraId="6EA4A4B4">
      <w:pPr>
        <w:pStyle w:val="5"/>
        <w:spacing w:before="163"/>
      </w:pPr>
    </w:p>
    <w:p w14:paraId="1131EAA7">
      <w:pPr>
        <w:pStyle w:val="5"/>
        <w:spacing w:line="480" w:lineRule="auto"/>
        <w:ind w:left="928" w:right="60"/>
        <w:jc w:val="both"/>
      </w:pPr>
      <w:r>
        <w:t>untuk membangun kesiapan mental siswa sebelum memasuki materi inti. Respon</w:t>
      </w:r>
      <w:r>
        <w:rPr>
          <w:spacing w:val="-2"/>
        </w:rPr>
        <w:t xml:space="preserve"> </w:t>
      </w:r>
      <w:r>
        <w:t>siswa</w:t>
      </w:r>
      <w:r>
        <w:rPr>
          <w:spacing w:val="-7"/>
        </w:rPr>
        <w:t xml:space="preserve"> </w:t>
      </w:r>
      <w:r>
        <w:t>pada</w:t>
      </w:r>
      <w:r>
        <w:rPr>
          <w:spacing w:val="-4"/>
        </w:rPr>
        <w:t xml:space="preserve"> </w:t>
      </w:r>
      <w:r>
        <w:t>tahap</w:t>
      </w:r>
      <w:r>
        <w:rPr>
          <w:spacing w:val="-1"/>
        </w:rPr>
        <w:t xml:space="preserve"> </w:t>
      </w:r>
      <w:r>
        <w:t>ini</w:t>
      </w:r>
      <w:r>
        <w:rPr>
          <w:spacing w:val="-3"/>
        </w:rPr>
        <w:t xml:space="preserve"> </w:t>
      </w:r>
      <w:r>
        <w:t>cukup</w:t>
      </w:r>
      <w:r>
        <w:rPr>
          <w:spacing w:val="-3"/>
        </w:rPr>
        <w:t xml:space="preserve"> </w:t>
      </w:r>
      <w:r>
        <w:t>antusias,</w:t>
      </w:r>
      <w:r>
        <w:rPr>
          <w:spacing w:val="-6"/>
        </w:rPr>
        <w:t xml:space="preserve"> </w:t>
      </w:r>
      <w:r>
        <w:t>walaupun</w:t>
      </w:r>
      <w:r>
        <w:rPr>
          <w:spacing w:val="-3"/>
        </w:rPr>
        <w:t xml:space="preserve"> </w:t>
      </w:r>
      <w:r>
        <w:t>sebagian</w:t>
      </w:r>
      <w:r>
        <w:rPr>
          <w:spacing w:val="-4"/>
        </w:rPr>
        <w:t xml:space="preserve"> </w:t>
      </w:r>
      <w:r>
        <w:t>masih</w:t>
      </w:r>
      <w:r>
        <w:rPr>
          <w:spacing w:val="-3"/>
        </w:rPr>
        <w:t xml:space="preserve"> </w:t>
      </w:r>
      <w:r>
        <w:t>terlihat pasif dan malu-malu menjawab pertanyaan.</w:t>
      </w:r>
    </w:p>
    <w:p w14:paraId="497C5FB6">
      <w:pPr>
        <w:pStyle w:val="8"/>
        <w:numPr>
          <w:ilvl w:val="0"/>
          <w:numId w:val="5"/>
        </w:numPr>
        <w:tabs>
          <w:tab w:val="left" w:pos="924"/>
        </w:tabs>
        <w:spacing w:before="1" w:after="0" w:line="240" w:lineRule="auto"/>
        <w:ind w:left="924" w:right="0" w:hanging="356"/>
        <w:jc w:val="both"/>
        <w:rPr>
          <w:sz w:val="24"/>
        </w:rPr>
      </w:pPr>
      <w:r>
        <w:rPr>
          <w:sz w:val="24"/>
        </w:rPr>
        <w:t>Kegiatan</w:t>
      </w:r>
      <w:r>
        <w:rPr>
          <w:spacing w:val="-3"/>
          <w:sz w:val="24"/>
        </w:rPr>
        <w:t xml:space="preserve"> </w:t>
      </w:r>
      <w:r>
        <w:rPr>
          <w:spacing w:val="-4"/>
          <w:sz w:val="24"/>
        </w:rPr>
        <w:t>Inti</w:t>
      </w:r>
    </w:p>
    <w:p w14:paraId="15182AC0">
      <w:pPr>
        <w:pStyle w:val="5"/>
        <w:spacing w:before="276" w:line="480" w:lineRule="auto"/>
        <w:ind w:left="928" w:right="58"/>
        <w:jc w:val="both"/>
      </w:pPr>
      <w:r>
        <w:drawing>
          <wp:anchor distT="0" distB="0" distL="0" distR="0" simplePos="0" relativeHeight="251668480" behindDoc="1" locked="0" layoutInCell="1" allowOverlap="1">
            <wp:simplePos x="0" y="0"/>
            <wp:positionH relativeFrom="page">
              <wp:posOffset>1457325</wp:posOffset>
            </wp:positionH>
            <wp:positionV relativeFrom="paragraph">
              <wp:posOffset>740410</wp:posOffset>
            </wp:positionV>
            <wp:extent cx="4667250" cy="4591050"/>
            <wp:effectExtent l="0" t="0" r="0" b="0"/>
            <wp:wrapNone/>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7" cstate="print"/>
                    <a:stretch>
                      <a:fillRect/>
                    </a:stretch>
                  </pic:blipFill>
                  <pic:spPr>
                    <a:xfrm>
                      <a:off x="0" y="0"/>
                      <a:ext cx="4667249" cy="4591049"/>
                    </a:xfrm>
                    <a:prstGeom prst="rect">
                      <a:avLst/>
                    </a:prstGeom>
                  </pic:spPr>
                </pic:pic>
              </a:graphicData>
            </a:graphic>
          </wp:anchor>
        </w:drawing>
      </w:r>
      <w:r>
        <w:t>Pada kegiatan inti, peneliti menyampaikan tujuan pembelajaran dan menjelaskan materi melalui media video animasi yang dibuat menggunakan aplikasi Canva. Video ini ditampilkan dengan bantuan proyektor agar dapat disaksikan seluruh peserta didik secara bersama-sama. Materi dalam video memuat informasi tentang keunikan berbagai daerah, seperti rumah adat, pakaian tradisional, dan makanan khas. Peneliti kemudian memfasilitasi diskusi</w:t>
      </w:r>
      <w:r>
        <w:rPr>
          <w:spacing w:val="-4"/>
        </w:rPr>
        <w:t xml:space="preserve"> </w:t>
      </w:r>
      <w:r>
        <w:t>kelas</w:t>
      </w:r>
      <w:r>
        <w:rPr>
          <w:spacing w:val="-6"/>
        </w:rPr>
        <w:t xml:space="preserve"> </w:t>
      </w:r>
      <w:r>
        <w:t>untuk</w:t>
      </w:r>
      <w:r>
        <w:rPr>
          <w:spacing w:val="-5"/>
        </w:rPr>
        <w:t xml:space="preserve"> </w:t>
      </w:r>
      <w:r>
        <w:t>membahas</w:t>
      </w:r>
      <w:r>
        <w:rPr>
          <w:spacing w:val="-5"/>
        </w:rPr>
        <w:t xml:space="preserve"> </w:t>
      </w:r>
      <w:r>
        <w:t>isi</w:t>
      </w:r>
      <w:r>
        <w:rPr>
          <w:spacing w:val="-5"/>
        </w:rPr>
        <w:t xml:space="preserve"> </w:t>
      </w:r>
      <w:r>
        <w:t>video</w:t>
      </w:r>
      <w:r>
        <w:rPr>
          <w:spacing w:val="-6"/>
        </w:rPr>
        <w:t xml:space="preserve"> </w:t>
      </w:r>
      <w:r>
        <w:t>dan</w:t>
      </w:r>
      <w:r>
        <w:rPr>
          <w:spacing w:val="-6"/>
        </w:rPr>
        <w:t xml:space="preserve"> </w:t>
      </w:r>
      <w:r>
        <w:t>memberikan</w:t>
      </w:r>
      <w:r>
        <w:rPr>
          <w:spacing w:val="-5"/>
        </w:rPr>
        <w:t xml:space="preserve"> </w:t>
      </w:r>
      <w:r>
        <w:t>penjelasan</w:t>
      </w:r>
      <w:r>
        <w:rPr>
          <w:spacing w:val="-6"/>
        </w:rPr>
        <w:t xml:space="preserve"> </w:t>
      </w:r>
      <w:r>
        <w:t>tambahan terhadap poin-poin yang belum dipahami oleh peserta didik. Peneliti juga membimbing peserta didik dalam mengerjakan Lembar Kerja Peserta Didik (LKPD) yang telah disiapkan untuk mengukur sejauh mana pemahaman mereka terhadap materi. Pada tahap ini, terlihat sebagian peserta didik mulai aktif dalam proses tanya jawab, walaupun beberapa lainnya masih tampak kesulitan dalam memahami konsep yang disampaikan.</w:t>
      </w:r>
    </w:p>
    <w:p w14:paraId="5D8D2AEB">
      <w:pPr>
        <w:pStyle w:val="8"/>
        <w:numPr>
          <w:ilvl w:val="1"/>
          <w:numId w:val="5"/>
        </w:numPr>
        <w:tabs>
          <w:tab w:val="left" w:pos="1413"/>
        </w:tabs>
        <w:spacing w:before="1" w:after="0" w:line="480" w:lineRule="auto"/>
        <w:ind w:left="1413" w:right="61" w:hanging="360"/>
        <w:jc w:val="both"/>
        <w:rPr>
          <w:sz w:val="24"/>
        </w:rPr>
      </w:pPr>
      <w:r>
        <w:rPr>
          <w:sz w:val="24"/>
        </w:rPr>
        <w:t>kegiatan awal pembelajaran pada siklus II pertemuan pertama. Guru memulai pembelajaran dengan strategi yang lebih variatif untuk menarik perhatian siswa.</w:t>
      </w:r>
    </w:p>
    <w:p w14:paraId="1DF478EC">
      <w:pPr>
        <w:pStyle w:val="8"/>
        <w:numPr>
          <w:ilvl w:val="1"/>
          <w:numId w:val="5"/>
        </w:numPr>
        <w:tabs>
          <w:tab w:val="left" w:pos="1413"/>
        </w:tabs>
        <w:spacing w:before="1" w:after="0" w:line="480" w:lineRule="auto"/>
        <w:ind w:left="1413" w:right="57" w:hanging="360"/>
        <w:jc w:val="both"/>
        <w:rPr>
          <w:sz w:val="24"/>
        </w:rPr>
      </w:pPr>
      <w:r>
        <w:rPr>
          <w:sz w:val="24"/>
        </w:rPr>
        <w:t>Kegiatan inti pembelajaran. Terlihat siswa lebih aktif dalam mengikuti proses belajar, baik dalam berdiskusi maupun mengerjakan tugas. Guru juga tampak memberikan bimbingan lebih dekat.</w:t>
      </w:r>
    </w:p>
    <w:p w14:paraId="3117E561">
      <w:pPr>
        <w:pStyle w:val="8"/>
        <w:spacing w:after="0" w:line="480" w:lineRule="auto"/>
        <w:jc w:val="both"/>
        <w:rPr>
          <w:sz w:val="24"/>
        </w:rPr>
        <w:sectPr>
          <w:pgSz w:w="11920" w:h="16860"/>
          <w:pgMar w:top="980" w:right="1700" w:bottom="280" w:left="1700" w:header="715" w:footer="0" w:gutter="0"/>
          <w:cols w:space="720" w:num="1"/>
        </w:sectPr>
      </w:pPr>
    </w:p>
    <w:p w14:paraId="483F7D01">
      <w:pPr>
        <w:pStyle w:val="5"/>
      </w:pPr>
    </w:p>
    <w:p w14:paraId="1DD880BE">
      <w:pPr>
        <w:pStyle w:val="5"/>
        <w:spacing w:before="9"/>
      </w:pPr>
    </w:p>
    <w:p w14:paraId="7A1574BB">
      <w:pPr>
        <w:pStyle w:val="8"/>
        <w:numPr>
          <w:ilvl w:val="1"/>
          <w:numId w:val="5"/>
        </w:numPr>
        <w:tabs>
          <w:tab w:val="left" w:pos="1413"/>
        </w:tabs>
        <w:spacing w:before="0" w:after="0" w:line="480" w:lineRule="auto"/>
        <w:ind w:left="1413" w:right="57" w:hanging="360"/>
        <w:jc w:val="both"/>
        <w:rPr>
          <w:sz w:val="24"/>
        </w:rPr>
      </w:pPr>
      <w:r>
        <w:rPr>
          <w:sz w:val="24"/>
        </w:rPr>
        <w:drawing>
          <wp:anchor distT="0" distB="0" distL="0" distR="0" simplePos="0" relativeHeight="251668480" behindDoc="1" locked="0" layoutInCell="1" allowOverlap="1">
            <wp:simplePos x="0" y="0"/>
            <wp:positionH relativeFrom="page">
              <wp:posOffset>1457325</wp:posOffset>
            </wp:positionH>
            <wp:positionV relativeFrom="paragraph">
              <wp:posOffset>2072640</wp:posOffset>
            </wp:positionV>
            <wp:extent cx="4667250" cy="4591050"/>
            <wp:effectExtent l="0" t="0" r="0" b="0"/>
            <wp:wrapNone/>
            <wp:docPr id="27" name="Image 27"/>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Guru menyampaikan materi lanjutan. Dalam halaman ini, dijelaskan bahwa siswa diajak bermusyawarah untuk menentukan pilihan bersama. Diceritakan bahwa siswa melakukan pemilihan tempat wisata untuk dikunjungi bersama, lalu mendiskusikan dan memutuskan pilihan berdasarkan</w:t>
      </w:r>
      <w:r>
        <w:rPr>
          <w:spacing w:val="40"/>
          <w:sz w:val="24"/>
        </w:rPr>
        <w:t xml:space="preserve"> </w:t>
      </w:r>
      <w:r>
        <w:rPr>
          <w:sz w:val="24"/>
        </w:rPr>
        <w:t>hasil</w:t>
      </w:r>
      <w:r>
        <w:rPr>
          <w:spacing w:val="40"/>
          <w:sz w:val="24"/>
        </w:rPr>
        <w:t xml:space="preserve"> </w:t>
      </w:r>
      <w:r>
        <w:rPr>
          <w:sz w:val="24"/>
        </w:rPr>
        <w:t>musyawarah.Guru</w:t>
      </w:r>
      <w:r>
        <w:rPr>
          <w:spacing w:val="40"/>
          <w:sz w:val="24"/>
        </w:rPr>
        <w:t xml:space="preserve"> </w:t>
      </w:r>
      <w:r>
        <w:rPr>
          <w:sz w:val="24"/>
        </w:rPr>
        <w:t>memanfaatkan</w:t>
      </w:r>
      <w:r>
        <w:rPr>
          <w:spacing w:val="40"/>
          <w:sz w:val="24"/>
        </w:rPr>
        <w:t xml:space="preserve"> </w:t>
      </w:r>
      <w:r>
        <w:rPr>
          <w:sz w:val="24"/>
        </w:rPr>
        <w:t>alat</w:t>
      </w:r>
      <w:r>
        <w:rPr>
          <w:spacing w:val="40"/>
          <w:sz w:val="24"/>
        </w:rPr>
        <w:t xml:space="preserve"> </w:t>
      </w:r>
      <w:r>
        <w:rPr>
          <w:sz w:val="24"/>
        </w:rPr>
        <w:t>bantu</w:t>
      </w:r>
      <w:r>
        <w:rPr>
          <w:spacing w:val="40"/>
          <w:sz w:val="24"/>
        </w:rPr>
        <w:t xml:space="preserve"> </w:t>
      </w:r>
      <w:r>
        <w:rPr>
          <w:sz w:val="24"/>
        </w:rPr>
        <w:t>ajar yang mendukung keterlibatan siswa, sehingga pembelajaran tampak</w:t>
      </w:r>
      <w:r>
        <w:rPr>
          <w:spacing w:val="40"/>
          <w:sz w:val="24"/>
        </w:rPr>
        <w:t xml:space="preserve"> </w:t>
      </w:r>
      <w:r>
        <w:rPr>
          <w:sz w:val="24"/>
        </w:rPr>
        <w:t>lebih</w:t>
      </w:r>
      <w:r>
        <w:rPr>
          <w:spacing w:val="40"/>
          <w:sz w:val="24"/>
        </w:rPr>
        <w:t xml:space="preserve"> </w:t>
      </w:r>
      <w:r>
        <w:rPr>
          <w:sz w:val="24"/>
        </w:rPr>
        <w:t>hidup</w:t>
      </w:r>
      <w:r>
        <w:rPr>
          <w:spacing w:val="40"/>
          <w:sz w:val="24"/>
        </w:rPr>
        <w:t xml:space="preserve"> </w:t>
      </w:r>
      <w:r>
        <w:rPr>
          <w:sz w:val="24"/>
        </w:rPr>
        <w:t>dan interaktif.</w:t>
      </w:r>
    </w:p>
    <w:p w14:paraId="10D185FF">
      <w:pPr>
        <w:pStyle w:val="8"/>
        <w:numPr>
          <w:ilvl w:val="1"/>
          <w:numId w:val="5"/>
        </w:numPr>
        <w:tabs>
          <w:tab w:val="left" w:pos="1413"/>
        </w:tabs>
        <w:spacing w:before="1" w:after="0" w:line="480" w:lineRule="auto"/>
        <w:ind w:left="1413" w:right="59" w:hanging="360"/>
        <w:jc w:val="both"/>
        <w:rPr>
          <w:sz w:val="24"/>
        </w:rPr>
      </w:pPr>
      <w:r>
        <w:rPr>
          <w:sz w:val="24"/>
        </w:rPr>
        <w:t>Aktivitas siswa selama kegiatan inti berlangsung. Siswa tampak bekerja sama dalam kelompok dan saling berdiskusi, yang menandakan adanya peningkatan partisipasi dibandingkan siklus sebelumnya.</w:t>
      </w:r>
    </w:p>
    <w:p w14:paraId="55C90866">
      <w:pPr>
        <w:pStyle w:val="8"/>
        <w:numPr>
          <w:ilvl w:val="0"/>
          <w:numId w:val="5"/>
        </w:numPr>
        <w:tabs>
          <w:tab w:val="left" w:pos="924"/>
        </w:tabs>
        <w:spacing w:before="0" w:after="0" w:line="240" w:lineRule="auto"/>
        <w:ind w:left="924" w:right="0" w:hanging="356"/>
        <w:jc w:val="both"/>
        <w:rPr>
          <w:sz w:val="24"/>
        </w:rPr>
      </w:pPr>
      <w:r>
        <w:rPr>
          <w:sz w:val="24"/>
        </w:rPr>
        <w:t>Kegiatan</w:t>
      </w:r>
      <w:r>
        <w:rPr>
          <w:spacing w:val="-5"/>
          <w:sz w:val="24"/>
        </w:rPr>
        <w:t xml:space="preserve"> </w:t>
      </w:r>
      <w:r>
        <w:rPr>
          <w:spacing w:val="-2"/>
          <w:sz w:val="24"/>
        </w:rPr>
        <w:t>Penutup</w:t>
      </w:r>
    </w:p>
    <w:p w14:paraId="2983EFFD">
      <w:pPr>
        <w:pStyle w:val="5"/>
      </w:pPr>
    </w:p>
    <w:p w14:paraId="2C0466FF">
      <w:pPr>
        <w:pStyle w:val="5"/>
        <w:spacing w:line="480" w:lineRule="auto"/>
        <w:ind w:left="928" w:right="58"/>
        <w:jc w:val="both"/>
      </w:pPr>
      <w:r>
        <w:t>Pada</w:t>
      </w:r>
      <w:r>
        <w:rPr>
          <w:spacing w:val="-15"/>
        </w:rPr>
        <w:t xml:space="preserve"> </w:t>
      </w:r>
      <w:r>
        <w:t>kegiatan</w:t>
      </w:r>
      <w:r>
        <w:rPr>
          <w:spacing w:val="-15"/>
        </w:rPr>
        <w:t xml:space="preserve"> </w:t>
      </w:r>
      <w:r>
        <w:t>penutup,</w:t>
      </w:r>
      <w:r>
        <w:rPr>
          <w:spacing w:val="-15"/>
        </w:rPr>
        <w:t xml:space="preserve"> </w:t>
      </w:r>
      <w:r>
        <w:t>peneliti</w:t>
      </w:r>
      <w:r>
        <w:rPr>
          <w:spacing w:val="-14"/>
        </w:rPr>
        <w:t xml:space="preserve"> </w:t>
      </w:r>
      <w:r>
        <w:t>melakukan</w:t>
      </w:r>
      <w:r>
        <w:rPr>
          <w:spacing w:val="-15"/>
        </w:rPr>
        <w:t xml:space="preserve"> </w:t>
      </w:r>
      <w:r>
        <w:t>evaluasi</w:t>
      </w:r>
      <w:r>
        <w:rPr>
          <w:spacing w:val="-14"/>
        </w:rPr>
        <w:t xml:space="preserve"> </w:t>
      </w:r>
      <w:r>
        <w:t>terhadap</w:t>
      </w:r>
      <w:r>
        <w:rPr>
          <w:spacing w:val="-15"/>
        </w:rPr>
        <w:t xml:space="preserve"> </w:t>
      </w:r>
      <w:r>
        <w:t>hasil</w:t>
      </w:r>
      <w:r>
        <w:rPr>
          <w:spacing w:val="-14"/>
        </w:rPr>
        <w:t xml:space="preserve"> </w:t>
      </w:r>
      <w:r>
        <w:t>diskusi</w:t>
      </w:r>
      <w:r>
        <w:rPr>
          <w:spacing w:val="-15"/>
        </w:rPr>
        <w:t xml:space="preserve"> </w:t>
      </w:r>
      <w:r>
        <w:t>serta tugas peserta didik melalui peninjauan LKPD. Peneliti memberikan umpan balik, penguatan materi, dan menyampaikan kesimpulan dari pembelajaran hari</w:t>
      </w:r>
      <w:r>
        <w:rPr>
          <w:spacing w:val="-6"/>
        </w:rPr>
        <w:t xml:space="preserve"> </w:t>
      </w:r>
      <w:r>
        <w:t>itu.</w:t>
      </w:r>
      <w:r>
        <w:rPr>
          <w:spacing w:val="-5"/>
        </w:rPr>
        <w:t xml:space="preserve"> </w:t>
      </w:r>
      <w:r>
        <w:t>Peneliti</w:t>
      </w:r>
      <w:r>
        <w:rPr>
          <w:spacing w:val="-7"/>
        </w:rPr>
        <w:t xml:space="preserve"> </w:t>
      </w:r>
      <w:r>
        <w:t>juga</w:t>
      </w:r>
      <w:r>
        <w:rPr>
          <w:spacing w:val="-6"/>
        </w:rPr>
        <w:t xml:space="preserve"> </w:t>
      </w:r>
      <w:r>
        <w:t>mengajak</w:t>
      </w:r>
      <w:r>
        <w:rPr>
          <w:spacing w:val="-8"/>
        </w:rPr>
        <w:t xml:space="preserve"> </w:t>
      </w:r>
      <w:r>
        <w:t>peserta</w:t>
      </w:r>
      <w:r>
        <w:rPr>
          <w:spacing w:val="-7"/>
        </w:rPr>
        <w:t xml:space="preserve"> </w:t>
      </w:r>
      <w:r>
        <w:t>didik</w:t>
      </w:r>
      <w:r>
        <w:rPr>
          <w:spacing w:val="-6"/>
        </w:rPr>
        <w:t xml:space="preserve"> </w:t>
      </w:r>
      <w:r>
        <w:t>untuk</w:t>
      </w:r>
      <w:r>
        <w:rPr>
          <w:spacing w:val="-5"/>
        </w:rPr>
        <w:t xml:space="preserve"> </w:t>
      </w:r>
      <w:r>
        <w:t>melakukan</w:t>
      </w:r>
      <w:r>
        <w:rPr>
          <w:spacing w:val="-5"/>
        </w:rPr>
        <w:t xml:space="preserve"> </w:t>
      </w:r>
      <w:r>
        <w:t>refleksi</w:t>
      </w:r>
      <w:r>
        <w:rPr>
          <w:spacing w:val="-5"/>
        </w:rPr>
        <w:t xml:space="preserve"> </w:t>
      </w:r>
      <w:r>
        <w:t>singkat mengenai apa yang telah mereka pelajari.</w:t>
      </w:r>
    </w:p>
    <w:p w14:paraId="7F0B12E5">
      <w:pPr>
        <w:pStyle w:val="8"/>
        <w:numPr>
          <w:ilvl w:val="0"/>
          <w:numId w:val="6"/>
        </w:numPr>
        <w:tabs>
          <w:tab w:val="left" w:pos="564"/>
        </w:tabs>
        <w:spacing w:before="1" w:after="0" w:line="240" w:lineRule="auto"/>
        <w:ind w:left="564" w:right="0" w:hanging="356"/>
        <w:jc w:val="both"/>
        <w:rPr>
          <w:sz w:val="24"/>
        </w:rPr>
      </w:pPr>
      <w:r>
        <w:rPr>
          <w:sz w:val="24"/>
        </w:rPr>
        <w:t>Pertemuan</w:t>
      </w:r>
      <w:r>
        <w:rPr>
          <w:spacing w:val="-3"/>
          <w:sz w:val="24"/>
        </w:rPr>
        <w:t xml:space="preserve"> </w:t>
      </w:r>
      <w:r>
        <w:rPr>
          <w:sz w:val="24"/>
        </w:rPr>
        <w:t>kedua</w:t>
      </w:r>
      <w:r>
        <w:rPr>
          <w:spacing w:val="-1"/>
          <w:sz w:val="24"/>
        </w:rPr>
        <w:t xml:space="preserve"> </w:t>
      </w:r>
      <w:r>
        <w:rPr>
          <w:sz w:val="24"/>
        </w:rPr>
        <w:t>(20</w:t>
      </w:r>
      <w:r>
        <w:rPr>
          <w:spacing w:val="-1"/>
          <w:sz w:val="24"/>
        </w:rPr>
        <w:t xml:space="preserve"> </w:t>
      </w:r>
      <w:r>
        <w:rPr>
          <w:sz w:val="24"/>
        </w:rPr>
        <w:t xml:space="preserve">Mei </w:t>
      </w:r>
      <w:r>
        <w:rPr>
          <w:spacing w:val="-2"/>
          <w:sz w:val="24"/>
        </w:rPr>
        <w:t>2025)</w:t>
      </w:r>
    </w:p>
    <w:p w14:paraId="393AA51E">
      <w:pPr>
        <w:pStyle w:val="8"/>
        <w:numPr>
          <w:ilvl w:val="1"/>
          <w:numId w:val="6"/>
        </w:numPr>
        <w:tabs>
          <w:tab w:val="left" w:pos="924"/>
        </w:tabs>
        <w:spacing w:before="276" w:after="0" w:line="240" w:lineRule="auto"/>
        <w:ind w:left="924" w:right="0" w:hanging="356"/>
        <w:jc w:val="both"/>
        <w:rPr>
          <w:sz w:val="24"/>
        </w:rPr>
      </w:pPr>
      <w:r>
        <w:rPr>
          <w:spacing w:val="-2"/>
          <w:sz w:val="24"/>
        </w:rPr>
        <w:t>Kegiatan</w:t>
      </w:r>
      <w:r>
        <w:rPr>
          <w:spacing w:val="-10"/>
          <w:sz w:val="24"/>
        </w:rPr>
        <w:t xml:space="preserve"> </w:t>
      </w:r>
      <w:r>
        <w:rPr>
          <w:spacing w:val="-4"/>
          <w:sz w:val="24"/>
        </w:rPr>
        <w:t>Awal</w:t>
      </w:r>
    </w:p>
    <w:p w14:paraId="6FAD44F1">
      <w:pPr>
        <w:pStyle w:val="5"/>
      </w:pPr>
    </w:p>
    <w:p w14:paraId="2944C2C1">
      <w:pPr>
        <w:pStyle w:val="5"/>
        <w:spacing w:line="480" w:lineRule="auto"/>
        <w:ind w:left="928" w:right="60"/>
        <w:jc w:val="both"/>
      </w:pPr>
      <w:r>
        <w:t>Peneliti membuka pembelajaran dengan mengajak siswa melakukan doa bersama</w:t>
      </w:r>
      <w:r>
        <w:rPr>
          <w:spacing w:val="-2"/>
        </w:rPr>
        <w:t xml:space="preserve"> </w:t>
      </w:r>
      <w:r>
        <w:t xml:space="preserve">dan mengecek kehadiran. Selanjutnya, peneliti memberikan motivasi singkat untuk meningkatkan semangat belajar siswa dan mengaitkan materi yang akan dipelajari dengan pengalaman sehari-hari siswa agar lebih mudah </w:t>
      </w:r>
      <w:r>
        <w:rPr>
          <w:spacing w:val="-2"/>
        </w:rPr>
        <w:t>dipahami.</w:t>
      </w:r>
    </w:p>
    <w:p w14:paraId="5EEC71BE">
      <w:pPr>
        <w:pStyle w:val="5"/>
        <w:spacing w:after="0" w:line="480" w:lineRule="auto"/>
        <w:jc w:val="both"/>
        <w:sectPr>
          <w:pgSz w:w="11920" w:h="16860"/>
          <w:pgMar w:top="960" w:right="1700" w:bottom="280" w:left="1700" w:header="715" w:footer="0" w:gutter="0"/>
          <w:cols w:space="720" w:num="1"/>
        </w:sectPr>
      </w:pPr>
    </w:p>
    <w:p w14:paraId="17358025">
      <w:pPr>
        <w:pStyle w:val="5"/>
      </w:pPr>
    </w:p>
    <w:p w14:paraId="5FCE013C">
      <w:pPr>
        <w:pStyle w:val="5"/>
      </w:pPr>
    </w:p>
    <w:p w14:paraId="0D7D1A8F">
      <w:pPr>
        <w:pStyle w:val="5"/>
        <w:spacing w:before="274"/>
      </w:pPr>
    </w:p>
    <w:p w14:paraId="6FF06568">
      <w:pPr>
        <w:pStyle w:val="8"/>
        <w:numPr>
          <w:ilvl w:val="1"/>
          <w:numId w:val="6"/>
        </w:numPr>
        <w:tabs>
          <w:tab w:val="left" w:pos="924"/>
        </w:tabs>
        <w:spacing w:before="0" w:after="0" w:line="240" w:lineRule="auto"/>
        <w:ind w:left="924" w:right="0" w:hanging="356"/>
        <w:jc w:val="both"/>
        <w:rPr>
          <w:sz w:val="24"/>
        </w:rPr>
      </w:pPr>
      <w:r>
        <w:rPr>
          <w:sz w:val="24"/>
        </w:rPr>
        <w:t>Kegiatan</w:t>
      </w:r>
      <w:r>
        <w:rPr>
          <w:spacing w:val="-3"/>
          <w:sz w:val="24"/>
        </w:rPr>
        <w:t xml:space="preserve"> </w:t>
      </w:r>
      <w:r>
        <w:rPr>
          <w:spacing w:val="-4"/>
          <w:sz w:val="24"/>
        </w:rPr>
        <w:t>Inti</w:t>
      </w:r>
    </w:p>
    <w:p w14:paraId="1AF976C6">
      <w:pPr>
        <w:pStyle w:val="5"/>
      </w:pPr>
    </w:p>
    <w:p w14:paraId="2E1A9647">
      <w:pPr>
        <w:pStyle w:val="5"/>
        <w:spacing w:line="480" w:lineRule="auto"/>
        <w:ind w:left="928" w:right="57"/>
        <w:jc w:val="both"/>
      </w:pPr>
      <w:r>
        <w:drawing>
          <wp:anchor distT="0" distB="0" distL="0" distR="0" simplePos="0" relativeHeight="251669504" behindDoc="1" locked="0" layoutInCell="1" allowOverlap="1">
            <wp:simplePos x="0" y="0"/>
            <wp:positionH relativeFrom="page">
              <wp:posOffset>1457325</wp:posOffset>
            </wp:positionH>
            <wp:positionV relativeFrom="paragraph">
              <wp:posOffset>1371600</wp:posOffset>
            </wp:positionV>
            <wp:extent cx="4667250" cy="4591050"/>
            <wp:effectExtent l="0" t="0" r="0" b="0"/>
            <wp:wrapNone/>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4667249" cy="4591049"/>
                    </a:xfrm>
                    <a:prstGeom prst="rect">
                      <a:avLst/>
                    </a:prstGeom>
                  </pic:spPr>
                </pic:pic>
              </a:graphicData>
            </a:graphic>
          </wp:anchor>
        </w:drawing>
      </w:r>
      <w:r>
        <w:t>Pada kegiatan inti, peneliti menyajikan materi pembelajaran menggunakan media</w:t>
      </w:r>
      <w:r>
        <w:rPr>
          <w:spacing w:val="-6"/>
        </w:rPr>
        <w:t xml:space="preserve"> </w:t>
      </w:r>
      <w:r>
        <w:t>Canva</w:t>
      </w:r>
      <w:r>
        <w:rPr>
          <w:spacing w:val="-5"/>
        </w:rPr>
        <w:t xml:space="preserve"> </w:t>
      </w:r>
      <w:r>
        <w:t>berupa</w:t>
      </w:r>
      <w:r>
        <w:rPr>
          <w:spacing w:val="-4"/>
        </w:rPr>
        <w:t xml:space="preserve"> </w:t>
      </w:r>
      <w:r>
        <w:t>video</w:t>
      </w:r>
      <w:r>
        <w:rPr>
          <w:spacing w:val="-5"/>
        </w:rPr>
        <w:t xml:space="preserve"> </w:t>
      </w:r>
      <w:r>
        <w:t>pembelajaran</w:t>
      </w:r>
      <w:r>
        <w:rPr>
          <w:spacing w:val="-2"/>
        </w:rPr>
        <w:t xml:space="preserve"> </w:t>
      </w:r>
      <w:r>
        <w:t>yang</w:t>
      </w:r>
      <w:r>
        <w:rPr>
          <w:spacing w:val="-5"/>
        </w:rPr>
        <w:t xml:space="preserve"> </w:t>
      </w:r>
      <w:r>
        <w:t>dilengkapi</w:t>
      </w:r>
      <w:r>
        <w:rPr>
          <w:spacing w:val="-1"/>
        </w:rPr>
        <w:t xml:space="preserve"> </w:t>
      </w:r>
      <w:r>
        <w:t>dengan</w:t>
      </w:r>
      <w:r>
        <w:rPr>
          <w:spacing w:val="-5"/>
        </w:rPr>
        <w:t xml:space="preserve"> </w:t>
      </w:r>
      <w:r>
        <w:t>suara</w:t>
      </w:r>
      <w:r>
        <w:rPr>
          <w:spacing w:val="-4"/>
        </w:rPr>
        <w:t xml:space="preserve"> </w:t>
      </w:r>
      <w:r>
        <w:t>narasi. Video tersebut ditampilkan melalui infocus sehingga seluruh siswa dapat melihat dan mendengarkan penjelasan secara jelas dan menarik. Peneliti juga mengajak siswa untuk aktif memperhatikan isi video serta memberikan kesempatan untuk bertanya dan berdiskusi agar pemahaman siswa semakin optimal. kegiatan inti pada pertemuan kedua siklus II. Gambar ini menampilkan aktivitas siswa yang tampak lebih aktif dan percaya diri. Guru memberikan penguatan materi dan membimbing siswa untuk menyelesaikan soal</w:t>
      </w:r>
      <w:r>
        <w:rPr>
          <w:spacing w:val="40"/>
        </w:rPr>
        <w:t xml:space="preserve"> </w:t>
      </w:r>
      <w:r>
        <w:t>dengan</w:t>
      </w:r>
      <w:r>
        <w:rPr>
          <w:spacing w:val="40"/>
        </w:rPr>
        <w:t xml:space="preserve"> </w:t>
      </w:r>
      <w:r>
        <w:t>pemahaman</w:t>
      </w:r>
      <w:r>
        <w:rPr>
          <w:spacing w:val="40"/>
        </w:rPr>
        <w:t xml:space="preserve"> </w:t>
      </w:r>
      <w:r>
        <w:t>yang</w:t>
      </w:r>
      <w:r>
        <w:rPr>
          <w:spacing w:val="40"/>
        </w:rPr>
        <w:t xml:space="preserve"> </w:t>
      </w:r>
      <w:r>
        <w:t>lebih</w:t>
      </w:r>
      <w:r>
        <w:rPr>
          <w:spacing w:val="40"/>
        </w:rPr>
        <w:t xml:space="preserve"> </w:t>
      </w:r>
      <w:r>
        <w:t>baik.</w:t>
      </w:r>
      <w:r>
        <w:rPr>
          <w:spacing w:val="40"/>
        </w:rPr>
        <w:t xml:space="preserve"> </w:t>
      </w:r>
      <w:r>
        <w:t>Kegiatan</w:t>
      </w:r>
      <w:r>
        <w:rPr>
          <w:spacing w:val="40"/>
        </w:rPr>
        <w:t xml:space="preserve"> </w:t>
      </w:r>
      <w:r>
        <w:t>ini</w:t>
      </w:r>
      <w:r>
        <w:rPr>
          <w:spacing w:val="40"/>
        </w:rPr>
        <w:t xml:space="preserve"> </w:t>
      </w:r>
      <w:r>
        <w:t>juga</w:t>
      </w:r>
      <w:r>
        <w:rPr>
          <w:spacing w:val="40"/>
        </w:rPr>
        <w:t xml:space="preserve"> </w:t>
      </w:r>
      <w:r>
        <w:t>berfungsi sebagai penguatan dan evaluasi akhir dari keseluruhan proses pembelajaran.</w:t>
      </w:r>
    </w:p>
    <w:p w14:paraId="5A9E520C">
      <w:pPr>
        <w:pStyle w:val="8"/>
        <w:numPr>
          <w:ilvl w:val="1"/>
          <w:numId w:val="6"/>
        </w:numPr>
        <w:tabs>
          <w:tab w:val="left" w:pos="924"/>
        </w:tabs>
        <w:spacing w:before="1" w:after="0" w:line="240" w:lineRule="auto"/>
        <w:ind w:left="924" w:right="0" w:hanging="356"/>
        <w:jc w:val="both"/>
        <w:rPr>
          <w:sz w:val="24"/>
        </w:rPr>
      </w:pPr>
      <w:r>
        <w:rPr>
          <w:sz w:val="24"/>
        </w:rPr>
        <w:t>Kegiatan</w:t>
      </w:r>
      <w:r>
        <w:rPr>
          <w:spacing w:val="-5"/>
          <w:sz w:val="24"/>
        </w:rPr>
        <w:t xml:space="preserve"> </w:t>
      </w:r>
      <w:r>
        <w:rPr>
          <w:spacing w:val="-2"/>
          <w:sz w:val="24"/>
        </w:rPr>
        <w:t>Penutup</w:t>
      </w:r>
    </w:p>
    <w:p w14:paraId="0C61E3A4">
      <w:pPr>
        <w:pStyle w:val="5"/>
      </w:pPr>
    </w:p>
    <w:p w14:paraId="06BBDF27">
      <w:pPr>
        <w:pStyle w:val="5"/>
        <w:spacing w:line="480" w:lineRule="auto"/>
        <w:ind w:left="928" w:right="59"/>
        <w:jc w:val="both"/>
      </w:pPr>
      <w:r>
        <w:t>Peneliti mengakhiri pembelajaran dengan melakukan refleksi bersama siswa mengenai materi yang telah dipelajari. Peneliti kemudian memberikan rangkuman singkat dan menugaskan siswa untuk mengerjakan lembar kerja sebagai latihan. Kegiatan diakhiri dengan doa bersama dan penutupan kelas.</w:t>
      </w:r>
    </w:p>
    <w:p w14:paraId="43BC2868">
      <w:pPr>
        <w:pStyle w:val="8"/>
        <w:numPr>
          <w:ilvl w:val="0"/>
          <w:numId w:val="4"/>
        </w:numPr>
        <w:tabs>
          <w:tab w:val="left" w:pos="808"/>
        </w:tabs>
        <w:spacing w:before="1" w:after="0" w:line="240" w:lineRule="auto"/>
        <w:ind w:left="808" w:right="0" w:hanging="240"/>
        <w:jc w:val="both"/>
        <w:rPr>
          <w:sz w:val="24"/>
        </w:rPr>
      </w:pPr>
      <w:r>
        <w:rPr>
          <w:spacing w:val="-2"/>
          <w:sz w:val="24"/>
        </w:rPr>
        <w:t>Observasi</w:t>
      </w:r>
    </w:p>
    <w:p w14:paraId="675205E7">
      <w:pPr>
        <w:pStyle w:val="8"/>
        <w:numPr>
          <w:ilvl w:val="0"/>
          <w:numId w:val="7"/>
        </w:numPr>
        <w:tabs>
          <w:tab w:val="left" w:pos="1393"/>
        </w:tabs>
        <w:spacing w:before="276" w:after="0" w:line="240" w:lineRule="auto"/>
        <w:ind w:left="1393" w:right="0" w:hanging="285"/>
        <w:jc w:val="left"/>
        <w:rPr>
          <w:sz w:val="24"/>
        </w:rPr>
      </w:pPr>
      <w:r>
        <w:rPr>
          <w:sz w:val="24"/>
        </w:rPr>
        <w:t>Hasil</w:t>
      </w:r>
      <w:r>
        <w:rPr>
          <w:spacing w:val="-2"/>
          <w:sz w:val="24"/>
        </w:rPr>
        <w:t xml:space="preserve"> </w:t>
      </w:r>
      <w:r>
        <w:rPr>
          <w:sz w:val="24"/>
        </w:rPr>
        <w:t>Observasi</w:t>
      </w:r>
      <w:r>
        <w:rPr>
          <w:spacing w:val="-2"/>
          <w:sz w:val="24"/>
        </w:rPr>
        <w:t xml:space="preserve"> </w:t>
      </w:r>
      <w:r>
        <w:rPr>
          <w:sz w:val="24"/>
        </w:rPr>
        <w:t>Siklus</w:t>
      </w:r>
      <w:r>
        <w:rPr>
          <w:spacing w:val="-4"/>
          <w:sz w:val="24"/>
        </w:rPr>
        <w:t xml:space="preserve"> </w:t>
      </w:r>
      <w:r>
        <w:rPr>
          <w:sz w:val="24"/>
        </w:rPr>
        <w:t>II</w:t>
      </w:r>
      <w:r>
        <w:rPr>
          <w:spacing w:val="-6"/>
          <w:sz w:val="24"/>
        </w:rPr>
        <w:t xml:space="preserve"> </w:t>
      </w:r>
      <w:r>
        <w:rPr>
          <w:sz w:val="24"/>
        </w:rPr>
        <w:t>(Pertemuan</w:t>
      </w:r>
      <w:r>
        <w:rPr>
          <w:spacing w:val="-3"/>
          <w:sz w:val="24"/>
        </w:rPr>
        <w:t xml:space="preserve"> </w:t>
      </w:r>
      <w:r>
        <w:rPr>
          <w:spacing w:val="-2"/>
          <w:sz w:val="24"/>
        </w:rPr>
        <w:t>Pertama)</w:t>
      </w:r>
    </w:p>
    <w:p w14:paraId="3E8A0A07">
      <w:pPr>
        <w:pStyle w:val="5"/>
      </w:pPr>
    </w:p>
    <w:p w14:paraId="529035E6">
      <w:pPr>
        <w:pStyle w:val="5"/>
        <w:spacing w:line="480" w:lineRule="auto"/>
        <w:ind w:left="568" w:right="59" w:firstLine="720"/>
        <w:jc w:val="both"/>
      </w:pPr>
      <w:r>
        <w:t>Penggunaan media Canva pada siklus II pertemuan pertama, yang terdiri dari pembelajaran 4 dan 5, telah dilaksanakan sebagai upaya untuk meningkatkan hasil belajar peserta didik kelas IV SD Al Washliyah 01 Medan. Pada setiap pembelajaran, media Canva digunakan dalam bentuk video animasi guna membantu peserta didik memahami materi secara visual dan menarik.</w:t>
      </w:r>
    </w:p>
    <w:p w14:paraId="293334DA">
      <w:pPr>
        <w:pStyle w:val="5"/>
        <w:spacing w:after="0" w:line="480" w:lineRule="auto"/>
        <w:jc w:val="both"/>
        <w:sectPr>
          <w:pgSz w:w="11920" w:h="16860"/>
          <w:pgMar w:top="980" w:right="1700" w:bottom="280" w:left="1700" w:header="715" w:footer="0" w:gutter="0"/>
          <w:cols w:space="720" w:num="1"/>
        </w:sectPr>
      </w:pPr>
    </w:p>
    <w:p w14:paraId="3A2AF115">
      <w:pPr>
        <w:pStyle w:val="5"/>
      </w:pPr>
    </w:p>
    <w:p w14:paraId="3B9BF93F">
      <w:pPr>
        <w:pStyle w:val="5"/>
        <w:spacing w:before="9"/>
      </w:pPr>
    </w:p>
    <w:p w14:paraId="78BB7AAB">
      <w:pPr>
        <w:pStyle w:val="5"/>
        <w:spacing w:line="480" w:lineRule="auto"/>
        <w:ind w:left="568" w:right="58" w:firstLine="720"/>
        <w:jc w:val="both"/>
      </w:pPr>
      <w:r>
        <w:drawing>
          <wp:anchor distT="0" distB="0" distL="0" distR="0" simplePos="0" relativeHeight="251669504" behindDoc="1" locked="0" layoutInCell="1" allowOverlap="1">
            <wp:simplePos x="0" y="0"/>
            <wp:positionH relativeFrom="page">
              <wp:posOffset>1457325</wp:posOffset>
            </wp:positionH>
            <wp:positionV relativeFrom="paragraph">
              <wp:posOffset>2072640</wp:posOffset>
            </wp:positionV>
            <wp:extent cx="4667250" cy="4591050"/>
            <wp:effectExtent l="0" t="0" r="0" b="0"/>
            <wp:wrapNone/>
            <wp:docPr id="29"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4667249" cy="4591049"/>
                    </a:xfrm>
                    <a:prstGeom prst="rect">
                      <a:avLst/>
                    </a:prstGeom>
                  </pic:spPr>
                </pic:pic>
              </a:graphicData>
            </a:graphic>
          </wp:anchor>
        </w:drawing>
      </w:r>
      <w:r>
        <w:t>Setelah pembelajaran selesai dilaksanakan, peneliti memberikan soal tes sebagai alat evaluasi untuk mengukur pencapaian hasil belajar siswa. Tes ini bertujuan untuk mengetahui sejauh mana pemahaman peserta didik terhadap materi yang telah disampaikan selama proses pembelajaran berlangsung. Hasil dari tes yang diberikan tersebut menunjukkan bahwa masih banyak peserta didik yang belum mencapai Kriteria Ketuntasan Minimal (KKM). Persentase hasil belajar</w:t>
      </w:r>
      <w:r>
        <w:rPr>
          <w:spacing w:val="-18"/>
        </w:rPr>
        <w:t xml:space="preserve"> </w:t>
      </w:r>
      <w:r>
        <w:t>siswa</w:t>
      </w:r>
      <w:r>
        <w:rPr>
          <w:spacing w:val="-15"/>
        </w:rPr>
        <w:t xml:space="preserve"> </w:t>
      </w:r>
      <w:r>
        <w:t>pada</w:t>
      </w:r>
      <w:r>
        <w:rPr>
          <w:spacing w:val="-3"/>
        </w:rPr>
        <w:t xml:space="preserve"> </w:t>
      </w:r>
      <w:r>
        <w:t>siklus</w:t>
      </w:r>
      <w:r>
        <w:rPr>
          <w:spacing w:val="-2"/>
        </w:rPr>
        <w:t xml:space="preserve"> </w:t>
      </w:r>
      <w:r>
        <w:t>I</w:t>
      </w:r>
      <w:r>
        <w:rPr>
          <w:spacing w:val="-3"/>
        </w:rPr>
        <w:t xml:space="preserve"> </w:t>
      </w:r>
      <w:r>
        <w:t>pertemuan</w:t>
      </w:r>
      <w:r>
        <w:rPr>
          <w:spacing w:val="-1"/>
        </w:rPr>
        <w:t xml:space="preserve"> </w:t>
      </w:r>
      <w:r>
        <w:t>pertama</w:t>
      </w:r>
      <w:r>
        <w:rPr>
          <w:spacing w:val="-1"/>
        </w:rPr>
        <w:t xml:space="preserve"> </w:t>
      </w:r>
      <w:r>
        <w:t>ditunjukkan pada</w:t>
      </w:r>
      <w:r>
        <w:rPr>
          <w:spacing w:val="-2"/>
        </w:rPr>
        <w:t xml:space="preserve"> </w:t>
      </w:r>
      <w:r>
        <w:t>Tabel</w:t>
      </w:r>
      <w:r>
        <w:rPr>
          <w:spacing w:val="-1"/>
        </w:rPr>
        <w:t xml:space="preserve"> </w:t>
      </w:r>
      <w:r>
        <w:t xml:space="preserve">4.4 </w:t>
      </w:r>
      <w:r>
        <w:rPr>
          <w:spacing w:val="-2"/>
        </w:rPr>
        <w:t>berikut.</w:t>
      </w:r>
    </w:p>
    <w:p w14:paraId="0E6DBFF1">
      <w:pPr>
        <w:pStyle w:val="2"/>
        <w:spacing w:before="1"/>
        <w:ind w:left="1466"/>
      </w:pPr>
      <w:r>
        <w:t>Tabel</w:t>
      </w:r>
      <w:r>
        <w:rPr>
          <w:spacing w:val="-9"/>
        </w:rPr>
        <w:t xml:space="preserve"> </w:t>
      </w:r>
      <w:r>
        <w:t>4</w:t>
      </w:r>
      <w:r>
        <w:rPr>
          <w:spacing w:val="-4"/>
        </w:rPr>
        <w:t xml:space="preserve"> </w:t>
      </w:r>
      <w:r>
        <w:t>4</w:t>
      </w:r>
      <w:r>
        <w:rPr>
          <w:spacing w:val="53"/>
        </w:rPr>
        <w:t xml:space="preserve"> </w:t>
      </w:r>
      <w:r>
        <w:t>Hasil</w:t>
      </w:r>
      <w:r>
        <w:rPr>
          <w:spacing w:val="-6"/>
        </w:rPr>
        <w:t xml:space="preserve"> </w:t>
      </w:r>
      <w:r>
        <w:t>Belajar</w:t>
      </w:r>
      <w:r>
        <w:rPr>
          <w:spacing w:val="-12"/>
        </w:rPr>
        <w:t xml:space="preserve"> </w:t>
      </w:r>
      <w:r>
        <w:t>Siswa</w:t>
      </w:r>
      <w:r>
        <w:rPr>
          <w:spacing w:val="-3"/>
        </w:rPr>
        <w:t xml:space="preserve"> </w:t>
      </w:r>
      <w:r>
        <w:t>Siklus</w:t>
      </w:r>
      <w:r>
        <w:rPr>
          <w:spacing w:val="-5"/>
        </w:rPr>
        <w:t xml:space="preserve"> </w:t>
      </w:r>
      <w:r>
        <w:t>II</w:t>
      </w:r>
      <w:r>
        <w:rPr>
          <w:spacing w:val="-6"/>
        </w:rPr>
        <w:t xml:space="preserve"> </w:t>
      </w:r>
      <w:r>
        <w:t>Pertemuan</w:t>
      </w:r>
      <w:r>
        <w:rPr>
          <w:spacing w:val="-1"/>
        </w:rPr>
        <w:t xml:space="preserve"> </w:t>
      </w:r>
      <w:r>
        <w:rPr>
          <w:spacing w:val="-2"/>
        </w:rPr>
        <w:t>Pertama</w:t>
      </w:r>
    </w:p>
    <w:p w14:paraId="0D499997">
      <w:pPr>
        <w:pStyle w:val="5"/>
        <w:spacing w:before="49"/>
        <w:rPr>
          <w:b/>
          <w:sz w:val="20"/>
        </w:rPr>
      </w:pPr>
    </w:p>
    <w:tbl>
      <w:tblPr>
        <w:tblStyle w:val="4"/>
        <w:tblW w:w="0" w:type="auto"/>
        <w:tblInd w:w="105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4"/>
        <w:gridCol w:w="1995"/>
        <w:gridCol w:w="821"/>
        <w:gridCol w:w="1687"/>
        <w:gridCol w:w="1908"/>
      </w:tblGrid>
      <w:tr w14:paraId="1574E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74" w:type="dxa"/>
            <w:vMerge w:val="restart"/>
          </w:tcPr>
          <w:p w14:paraId="112E6F30">
            <w:pPr>
              <w:pStyle w:val="9"/>
              <w:spacing w:line="270" w:lineRule="exact"/>
              <w:rPr>
                <w:b/>
                <w:sz w:val="24"/>
              </w:rPr>
            </w:pPr>
            <w:r>
              <w:rPr>
                <w:b/>
                <w:spacing w:val="-5"/>
                <w:sz w:val="24"/>
              </w:rPr>
              <w:t>No</w:t>
            </w:r>
          </w:p>
        </w:tc>
        <w:tc>
          <w:tcPr>
            <w:tcW w:w="1995" w:type="dxa"/>
            <w:vMerge w:val="restart"/>
          </w:tcPr>
          <w:p w14:paraId="470640FC">
            <w:pPr>
              <w:pStyle w:val="9"/>
              <w:spacing w:line="270" w:lineRule="exact"/>
              <w:rPr>
                <w:b/>
                <w:sz w:val="24"/>
              </w:rPr>
            </w:pPr>
            <w:r>
              <w:rPr>
                <w:b/>
                <w:spacing w:val="-4"/>
                <w:sz w:val="24"/>
              </w:rPr>
              <w:t>Nama</w:t>
            </w:r>
          </w:p>
        </w:tc>
        <w:tc>
          <w:tcPr>
            <w:tcW w:w="821" w:type="dxa"/>
            <w:vMerge w:val="restart"/>
          </w:tcPr>
          <w:p w14:paraId="4441BCD5">
            <w:pPr>
              <w:pStyle w:val="9"/>
              <w:spacing w:line="270" w:lineRule="exact"/>
              <w:rPr>
                <w:b/>
                <w:sz w:val="24"/>
              </w:rPr>
            </w:pPr>
            <w:r>
              <w:rPr>
                <w:b/>
                <w:spacing w:val="-2"/>
                <w:sz w:val="24"/>
              </w:rPr>
              <w:t>Nilai</w:t>
            </w:r>
          </w:p>
        </w:tc>
        <w:tc>
          <w:tcPr>
            <w:tcW w:w="3595" w:type="dxa"/>
            <w:gridSpan w:val="2"/>
          </w:tcPr>
          <w:p w14:paraId="0BF7F757">
            <w:pPr>
              <w:pStyle w:val="9"/>
              <w:spacing w:line="270" w:lineRule="exact"/>
              <w:ind w:left="1161"/>
              <w:rPr>
                <w:b/>
                <w:sz w:val="24"/>
              </w:rPr>
            </w:pPr>
            <w:r>
              <w:rPr>
                <w:b/>
                <w:spacing w:val="-2"/>
                <w:sz w:val="24"/>
              </w:rPr>
              <w:t>Keterangan</w:t>
            </w:r>
          </w:p>
        </w:tc>
      </w:tr>
      <w:tr w14:paraId="38613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vMerge w:val="continue"/>
            <w:tcBorders>
              <w:top w:val="nil"/>
            </w:tcBorders>
          </w:tcPr>
          <w:p w14:paraId="73B25849">
            <w:pPr>
              <w:rPr>
                <w:sz w:val="2"/>
                <w:szCs w:val="2"/>
              </w:rPr>
            </w:pPr>
          </w:p>
        </w:tc>
        <w:tc>
          <w:tcPr>
            <w:tcW w:w="1995" w:type="dxa"/>
            <w:vMerge w:val="continue"/>
            <w:tcBorders>
              <w:top w:val="nil"/>
            </w:tcBorders>
          </w:tcPr>
          <w:p w14:paraId="76C8CBAA">
            <w:pPr>
              <w:rPr>
                <w:sz w:val="2"/>
                <w:szCs w:val="2"/>
              </w:rPr>
            </w:pPr>
          </w:p>
        </w:tc>
        <w:tc>
          <w:tcPr>
            <w:tcW w:w="821" w:type="dxa"/>
            <w:vMerge w:val="continue"/>
            <w:tcBorders>
              <w:top w:val="nil"/>
            </w:tcBorders>
          </w:tcPr>
          <w:p w14:paraId="2A6DCC88">
            <w:pPr>
              <w:rPr>
                <w:sz w:val="2"/>
                <w:szCs w:val="2"/>
              </w:rPr>
            </w:pPr>
          </w:p>
        </w:tc>
        <w:tc>
          <w:tcPr>
            <w:tcW w:w="1687" w:type="dxa"/>
          </w:tcPr>
          <w:p w14:paraId="4655ADE0">
            <w:pPr>
              <w:pStyle w:val="9"/>
              <w:spacing w:before="1" w:line="240" w:lineRule="auto"/>
              <w:ind w:left="110"/>
              <w:rPr>
                <w:b/>
                <w:sz w:val="24"/>
              </w:rPr>
            </w:pPr>
            <w:r>
              <w:rPr>
                <w:b/>
                <w:spacing w:val="-2"/>
                <w:sz w:val="24"/>
              </w:rPr>
              <w:t>Tuntas</w:t>
            </w:r>
          </w:p>
        </w:tc>
        <w:tc>
          <w:tcPr>
            <w:tcW w:w="1908" w:type="dxa"/>
          </w:tcPr>
          <w:p w14:paraId="70204350">
            <w:pPr>
              <w:pStyle w:val="9"/>
              <w:spacing w:before="1" w:line="240" w:lineRule="auto"/>
              <w:ind w:left="110"/>
              <w:rPr>
                <w:b/>
                <w:sz w:val="24"/>
              </w:rPr>
            </w:pPr>
            <w:r>
              <w:rPr>
                <w:b/>
                <w:sz w:val="24"/>
              </w:rPr>
              <w:t>Tidak</w:t>
            </w:r>
            <w:r>
              <w:rPr>
                <w:b/>
                <w:spacing w:val="-12"/>
                <w:sz w:val="24"/>
              </w:rPr>
              <w:t xml:space="preserve"> </w:t>
            </w:r>
            <w:r>
              <w:rPr>
                <w:b/>
                <w:spacing w:val="-2"/>
                <w:sz w:val="24"/>
              </w:rPr>
              <w:t>Tuntas</w:t>
            </w:r>
          </w:p>
        </w:tc>
      </w:tr>
      <w:tr w14:paraId="75212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6365678C">
            <w:pPr>
              <w:pStyle w:val="9"/>
              <w:ind w:left="0" w:right="216"/>
              <w:jc w:val="center"/>
              <w:rPr>
                <w:sz w:val="24"/>
              </w:rPr>
            </w:pPr>
            <w:r>
              <w:rPr>
                <w:spacing w:val="-10"/>
                <w:sz w:val="24"/>
              </w:rPr>
              <w:t>1</w:t>
            </w:r>
          </w:p>
        </w:tc>
        <w:tc>
          <w:tcPr>
            <w:tcW w:w="1995" w:type="dxa"/>
          </w:tcPr>
          <w:p w14:paraId="595F2B9D">
            <w:pPr>
              <w:pStyle w:val="9"/>
              <w:rPr>
                <w:sz w:val="24"/>
              </w:rPr>
            </w:pPr>
            <w:r>
              <w:rPr>
                <w:spacing w:val="-5"/>
                <w:sz w:val="24"/>
              </w:rPr>
              <w:t>Responden</w:t>
            </w:r>
            <w:r>
              <w:rPr>
                <w:spacing w:val="-1"/>
                <w:sz w:val="24"/>
              </w:rPr>
              <w:t xml:space="preserve"> </w:t>
            </w:r>
            <w:r>
              <w:rPr>
                <w:spacing w:val="-10"/>
                <w:sz w:val="24"/>
              </w:rPr>
              <w:t>1</w:t>
            </w:r>
          </w:p>
        </w:tc>
        <w:tc>
          <w:tcPr>
            <w:tcW w:w="821" w:type="dxa"/>
          </w:tcPr>
          <w:p w14:paraId="4D3F64B7">
            <w:pPr>
              <w:pStyle w:val="9"/>
              <w:rPr>
                <w:sz w:val="24"/>
              </w:rPr>
            </w:pPr>
            <w:r>
              <w:rPr>
                <w:spacing w:val="-5"/>
                <w:sz w:val="24"/>
              </w:rPr>
              <w:t>78</w:t>
            </w:r>
          </w:p>
        </w:tc>
        <w:tc>
          <w:tcPr>
            <w:tcW w:w="1687" w:type="dxa"/>
          </w:tcPr>
          <w:p w14:paraId="5D026132">
            <w:pPr>
              <w:pStyle w:val="9"/>
              <w:ind w:left="110"/>
              <w:rPr>
                <w:sz w:val="24"/>
              </w:rPr>
            </w:pPr>
            <w:r>
              <w:rPr>
                <w:spacing w:val="-2"/>
                <w:sz w:val="24"/>
              </w:rPr>
              <w:t>Tuntas</w:t>
            </w:r>
          </w:p>
        </w:tc>
        <w:tc>
          <w:tcPr>
            <w:tcW w:w="1908" w:type="dxa"/>
          </w:tcPr>
          <w:p w14:paraId="01037CC1">
            <w:pPr>
              <w:pStyle w:val="9"/>
              <w:spacing w:line="240" w:lineRule="auto"/>
              <w:ind w:left="0"/>
              <w:rPr>
                <w:sz w:val="24"/>
              </w:rPr>
            </w:pPr>
          </w:p>
        </w:tc>
      </w:tr>
      <w:tr w14:paraId="0F7B6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4263398E">
            <w:pPr>
              <w:pStyle w:val="9"/>
              <w:spacing w:line="270" w:lineRule="exact"/>
              <w:ind w:left="0" w:right="216"/>
              <w:jc w:val="center"/>
              <w:rPr>
                <w:sz w:val="24"/>
              </w:rPr>
            </w:pPr>
            <w:r>
              <w:rPr>
                <w:spacing w:val="-10"/>
                <w:sz w:val="24"/>
              </w:rPr>
              <w:t>2</w:t>
            </w:r>
          </w:p>
        </w:tc>
        <w:tc>
          <w:tcPr>
            <w:tcW w:w="1995" w:type="dxa"/>
          </w:tcPr>
          <w:p w14:paraId="443D2607">
            <w:pPr>
              <w:pStyle w:val="9"/>
              <w:spacing w:line="270" w:lineRule="exact"/>
              <w:rPr>
                <w:sz w:val="24"/>
              </w:rPr>
            </w:pPr>
            <w:r>
              <w:rPr>
                <w:spacing w:val="-5"/>
                <w:sz w:val="24"/>
              </w:rPr>
              <w:t>Responden</w:t>
            </w:r>
            <w:r>
              <w:rPr>
                <w:spacing w:val="-1"/>
                <w:sz w:val="24"/>
              </w:rPr>
              <w:t xml:space="preserve"> </w:t>
            </w:r>
            <w:r>
              <w:rPr>
                <w:spacing w:val="-10"/>
                <w:sz w:val="24"/>
              </w:rPr>
              <w:t>2</w:t>
            </w:r>
          </w:p>
        </w:tc>
        <w:tc>
          <w:tcPr>
            <w:tcW w:w="821" w:type="dxa"/>
          </w:tcPr>
          <w:p w14:paraId="3A819540">
            <w:pPr>
              <w:pStyle w:val="9"/>
              <w:spacing w:line="270" w:lineRule="exact"/>
              <w:rPr>
                <w:sz w:val="24"/>
              </w:rPr>
            </w:pPr>
            <w:r>
              <w:rPr>
                <w:spacing w:val="-5"/>
                <w:sz w:val="24"/>
              </w:rPr>
              <w:t>70</w:t>
            </w:r>
          </w:p>
        </w:tc>
        <w:tc>
          <w:tcPr>
            <w:tcW w:w="1687" w:type="dxa"/>
          </w:tcPr>
          <w:p w14:paraId="6B558FBC">
            <w:pPr>
              <w:pStyle w:val="9"/>
              <w:spacing w:line="240" w:lineRule="auto"/>
              <w:ind w:left="0"/>
              <w:rPr>
                <w:sz w:val="24"/>
              </w:rPr>
            </w:pPr>
          </w:p>
        </w:tc>
        <w:tc>
          <w:tcPr>
            <w:tcW w:w="1908" w:type="dxa"/>
          </w:tcPr>
          <w:p w14:paraId="1F447E4C">
            <w:pPr>
              <w:pStyle w:val="9"/>
              <w:spacing w:line="270" w:lineRule="exact"/>
              <w:ind w:left="110"/>
              <w:rPr>
                <w:sz w:val="24"/>
              </w:rPr>
            </w:pPr>
            <w:r>
              <w:rPr>
                <w:spacing w:val="-2"/>
                <w:sz w:val="24"/>
              </w:rPr>
              <w:t>Tidak</w:t>
            </w:r>
            <w:r>
              <w:rPr>
                <w:spacing w:val="-6"/>
                <w:sz w:val="24"/>
              </w:rPr>
              <w:t xml:space="preserve"> </w:t>
            </w:r>
            <w:r>
              <w:rPr>
                <w:spacing w:val="-2"/>
                <w:sz w:val="24"/>
              </w:rPr>
              <w:t>Tuntas</w:t>
            </w:r>
          </w:p>
        </w:tc>
      </w:tr>
      <w:tr w14:paraId="67AC1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5E9C7AFE">
            <w:pPr>
              <w:pStyle w:val="9"/>
              <w:spacing w:line="275" w:lineRule="exact"/>
              <w:ind w:left="0" w:right="216"/>
              <w:jc w:val="center"/>
              <w:rPr>
                <w:sz w:val="24"/>
              </w:rPr>
            </w:pPr>
            <w:r>
              <w:rPr>
                <w:spacing w:val="-10"/>
                <w:sz w:val="24"/>
              </w:rPr>
              <w:t>3</w:t>
            </w:r>
          </w:p>
        </w:tc>
        <w:tc>
          <w:tcPr>
            <w:tcW w:w="1995" w:type="dxa"/>
          </w:tcPr>
          <w:p w14:paraId="554D36CC">
            <w:pPr>
              <w:pStyle w:val="9"/>
              <w:spacing w:line="270" w:lineRule="exact"/>
              <w:rPr>
                <w:sz w:val="24"/>
              </w:rPr>
            </w:pPr>
            <w:r>
              <w:rPr>
                <w:spacing w:val="-5"/>
                <w:sz w:val="24"/>
              </w:rPr>
              <w:t>Responden</w:t>
            </w:r>
            <w:r>
              <w:rPr>
                <w:spacing w:val="-1"/>
                <w:sz w:val="24"/>
              </w:rPr>
              <w:t xml:space="preserve"> </w:t>
            </w:r>
            <w:r>
              <w:rPr>
                <w:spacing w:val="-10"/>
                <w:sz w:val="24"/>
              </w:rPr>
              <w:t>3</w:t>
            </w:r>
          </w:p>
        </w:tc>
        <w:tc>
          <w:tcPr>
            <w:tcW w:w="821" w:type="dxa"/>
          </w:tcPr>
          <w:p w14:paraId="4ECBC95C">
            <w:pPr>
              <w:pStyle w:val="9"/>
              <w:spacing w:line="275" w:lineRule="exact"/>
              <w:rPr>
                <w:sz w:val="24"/>
              </w:rPr>
            </w:pPr>
            <w:r>
              <w:rPr>
                <w:spacing w:val="-5"/>
                <w:sz w:val="24"/>
              </w:rPr>
              <w:t>85</w:t>
            </w:r>
          </w:p>
        </w:tc>
        <w:tc>
          <w:tcPr>
            <w:tcW w:w="1687" w:type="dxa"/>
          </w:tcPr>
          <w:p w14:paraId="0BB5A38F">
            <w:pPr>
              <w:pStyle w:val="9"/>
              <w:spacing w:line="275" w:lineRule="exact"/>
              <w:ind w:left="110"/>
              <w:rPr>
                <w:sz w:val="24"/>
              </w:rPr>
            </w:pPr>
            <w:r>
              <w:rPr>
                <w:spacing w:val="-2"/>
                <w:sz w:val="24"/>
              </w:rPr>
              <w:t>Tuntas</w:t>
            </w:r>
          </w:p>
        </w:tc>
        <w:tc>
          <w:tcPr>
            <w:tcW w:w="1908" w:type="dxa"/>
          </w:tcPr>
          <w:p w14:paraId="486346F4">
            <w:pPr>
              <w:pStyle w:val="9"/>
              <w:spacing w:line="240" w:lineRule="auto"/>
              <w:ind w:left="0"/>
              <w:rPr>
                <w:sz w:val="24"/>
              </w:rPr>
            </w:pPr>
          </w:p>
        </w:tc>
      </w:tr>
      <w:tr w14:paraId="2D6E8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5F8B42C0">
            <w:pPr>
              <w:pStyle w:val="9"/>
              <w:ind w:left="0" w:right="216"/>
              <w:jc w:val="center"/>
              <w:rPr>
                <w:sz w:val="24"/>
              </w:rPr>
            </w:pPr>
            <w:r>
              <w:rPr>
                <w:spacing w:val="-10"/>
                <w:sz w:val="24"/>
              </w:rPr>
              <w:t>4</w:t>
            </w:r>
          </w:p>
        </w:tc>
        <w:tc>
          <w:tcPr>
            <w:tcW w:w="1995" w:type="dxa"/>
          </w:tcPr>
          <w:p w14:paraId="3E50EA78">
            <w:pPr>
              <w:pStyle w:val="9"/>
              <w:rPr>
                <w:sz w:val="24"/>
              </w:rPr>
            </w:pPr>
            <w:r>
              <w:rPr>
                <w:spacing w:val="-5"/>
                <w:sz w:val="24"/>
              </w:rPr>
              <w:t>Responden</w:t>
            </w:r>
            <w:r>
              <w:rPr>
                <w:spacing w:val="-1"/>
                <w:sz w:val="24"/>
              </w:rPr>
              <w:t xml:space="preserve"> </w:t>
            </w:r>
            <w:r>
              <w:rPr>
                <w:spacing w:val="-10"/>
                <w:sz w:val="24"/>
              </w:rPr>
              <w:t>4</w:t>
            </w:r>
          </w:p>
        </w:tc>
        <w:tc>
          <w:tcPr>
            <w:tcW w:w="821" w:type="dxa"/>
          </w:tcPr>
          <w:p w14:paraId="2EFAB23D">
            <w:pPr>
              <w:pStyle w:val="9"/>
              <w:rPr>
                <w:sz w:val="24"/>
              </w:rPr>
            </w:pPr>
            <w:r>
              <w:rPr>
                <w:spacing w:val="-5"/>
                <w:sz w:val="24"/>
              </w:rPr>
              <w:t>70</w:t>
            </w:r>
          </w:p>
        </w:tc>
        <w:tc>
          <w:tcPr>
            <w:tcW w:w="1687" w:type="dxa"/>
          </w:tcPr>
          <w:p w14:paraId="6460E110">
            <w:pPr>
              <w:pStyle w:val="9"/>
              <w:spacing w:line="240" w:lineRule="auto"/>
              <w:ind w:left="0"/>
              <w:rPr>
                <w:sz w:val="24"/>
              </w:rPr>
            </w:pPr>
          </w:p>
        </w:tc>
        <w:tc>
          <w:tcPr>
            <w:tcW w:w="1908" w:type="dxa"/>
          </w:tcPr>
          <w:p w14:paraId="45B645FE">
            <w:pPr>
              <w:pStyle w:val="9"/>
              <w:ind w:left="110"/>
              <w:rPr>
                <w:sz w:val="24"/>
              </w:rPr>
            </w:pPr>
            <w:r>
              <w:rPr>
                <w:spacing w:val="-2"/>
                <w:sz w:val="24"/>
              </w:rPr>
              <w:t>Tidak</w:t>
            </w:r>
            <w:r>
              <w:rPr>
                <w:spacing w:val="-6"/>
                <w:sz w:val="24"/>
              </w:rPr>
              <w:t xml:space="preserve"> </w:t>
            </w:r>
            <w:r>
              <w:rPr>
                <w:spacing w:val="-2"/>
                <w:sz w:val="24"/>
              </w:rPr>
              <w:t>Tuntas</w:t>
            </w:r>
          </w:p>
        </w:tc>
      </w:tr>
      <w:tr w14:paraId="5D0C5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731938E4">
            <w:pPr>
              <w:pStyle w:val="9"/>
              <w:ind w:left="0" w:right="216"/>
              <w:jc w:val="center"/>
              <w:rPr>
                <w:sz w:val="24"/>
              </w:rPr>
            </w:pPr>
            <w:r>
              <w:rPr>
                <w:spacing w:val="-10"/>
                <w:sz w:val="24"/>
              </w:rPr>
              <w:t>5</w:t>
            </w:r>
          </w:p>
        </w:tc>
        <w:tc>
          <w:tcPr>
            <w:tcW w:w="1995" w:type="dxa"/>
          </w:tcPr>
          <w:p w14:paraId="3B1E7134">
            <w:pPr>
              <w:pStyle w:val="9"/>
              <w:rPr>
                <w:sz w:val="24"/>
              </w:rPr>
            </w:pPr>
            <w:r>
              <w:rPr>
                <w:spacing w:val="-5"/>
                <w:sz w:val="24"/>
              </w:rPr>
              <w:t>Responden</w:t>
            </w:r>
            <w:r>
              <w:rPr>
                <w:spacing w:val="-1"/>
                <w:sz w:val="24"/>
              </w:rPr>
              <w:t xml:space="preserve"> </w:t>
            </w:r>
            <w:r>
              <w:rPr>
                <w:spacing w:val="-10"/>
                <w:sz w:val="24"/>
              </w:rPr>
              <w:t>5</w:t>
            </w:r>
          </w:p>
        </w:tc>
        <w:tc>
          <w:tcPr>
            <w:tcW w:w="821" w:type="dxa"/>
          </w:tcPr>
          <w:p w14:paraId="363FCD47">
            <w:pPr>
              <w:pStyle w:val="9"/>
              <w:rPr>
                <w:sz w:val="24"/>
              </w:rPr>
            </w:pPr>
            <w:r>
              <w:rPr>
                <w:spacing w:val="-5"/>
                <w:sz w:val="24"/>
              </w:rPr>
              <w:t>85</w:t>
            </w:r>
          </w:p>
        </w:tc>
        <w:tc>
          <w:tcPr>
            <w:tcW w:w="1687" w:type="dxa"/>
          </w:tcPr>
          <w:p w14:paraId="7238E67E">
            <w:pPr>
              <w:pStyle w:val="9"/>
              <w:ind w:left="110"/>
              <w:rPr>
                <w:sz w:val="24"/>
              </w:rPr>
            </w:pPr>
            <w:r>
              <w:rPr>
                <w:spacing w:val="-2"/>
                <w:sz w:val="24"/>
              </w:rPr>
              <w:t>Tuntas</w:t>
            </w:r>
          </w:p>
        </w:tc>
        <w:tc>
          <w:tcPr>
            <w:tcW w:w="1908" w:type="dxa"/>
          </w:tcPr>
          <w:p w14:paraId="39005DFB">
            <w:pPr>
              <w:pStyle w:val="9"/>
              <w:spacing w:line="240" w:lineRule="auto"/>
              <w:ind w:left="0"/>
              <w:rPr>
                <w:sz w:val="24"/>
              </w:rPr>
            </w:pPr>
          </w:p>
        </w:tc>
      </w:tr>
      <w:tr w14:paraId="309DD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574" w:type="dxa"/>
          </w:tcPr>
          <w:p w14:paraId="2C156ADF">
            <w:pPr>
              <w:pStyle w:val="9"/>
              <w:ind w:left="0" w:right="216"/>
              <w:jc w:val="center"/>
              <w:rPr>
                <w:sz w:val="24"/>
              </w:rPr>
            </w:pPr>
            <w:r>
              <w:rPr>
                <w:spacing w:val="-10"/>
                <w:sz w:val="24"/>
              </w:rPr>
              <w:t>6</w:t>
            </w:r>
          </w:p>
        </w:tc>
        <w:tc>
          <w:tcPr>
            <w:tcW w:w="1995" w:type="dxa"/>
          </w:tcPr>
          <w:p w14:paraId="2CF273BE">
            <w:pPr>
              <w:pStyle w:val="9"/>
              <w:rPr>
                <w:sz w:val="24"/>
              </w:rPr>
            </w:pPr>
            <w:r>
              <w:rPr>
                <w:spacing w:val="-5"/>
                <w:sz w:val="24"/>
              </w:rPr>
              <w:t>Responden</w:t>
            </w:r>
            <w:r>
              <w:rPr>
                <w:spacing w:val="-1"/>
                <w:sz w:val="24"/>
              </w:rPr>
              <w:t xml:space="preserve"> </w:t>
            </w:r>
            <w:r>
              <w:rPr>
                <w:spacing w:val="-10"/>
                <w:sz w:val="24"/>
              </w:rPr>
              <w:t>6</w:t>
            </w:r>
          </w:p>
        </w:tc>
        <w:tc>
          <w:tcPr>
            <w:tcW w:w="821" w:type="dxa"/>
          </w:tcPr>
          <w:p w14:paraId="7FB57C3B">
            <w:pPr>
              <w:pStyle w:val="9"/>
              <w:rPr>
                <w:sz w:val="24"/>
              </w:rPr>
            </w:pPr>
            <w:r>
              <w:rPr>
                <w:spacing w:val="-5"/>
                <w:sz w:val="24"/>
              </w:rPr>
              <w:t>78</w:t>
            </w:r>
          </w:p>
        </w:tc>
        <w:tc>
          <w:tcPr>
            <w:tcW w:w="1687" w:type="dxa"/>
          </w:tcPr>
          <w:p w14:paraId="6E6C2A45">
            <w:pPr>
              <w:pStyle w:val="9"/>
              <w:ind w:left="110"/>
              <w:rPr>
                <w:sz w:val="24"/>
              </w:rPr>
            </w:pPr>
            <w:r>
              <w:rPr>
                <w:spacing w:val="-2"/>
                <w:sz w:val="24"/>
              </w:rPr>
              <w:t>Tuntas</w:t>
            </w:r>
          </w:p>
        </w:tc>
        <w:tc>
          <w:tcPr>
            <w:tcW w:w="1908" w:type="dxa"/>
          </w:tcPr>
          <w:p w14:paraId="2489026E">
            <w:pPr>
              <w:pStyle w:val="9"/>
              <w:spacing w:line="240" w:lineRule="auto"/>
              <w:ind w:left="0"/>
              <w:rPr>
                <w:sz w:val="24"/>
              </w:rPr>
            </w:pPr>
          </w:p>
        </w:tc>
      </w:tr>
      <w:tr w14:paraId="241A5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5DC3C681">
            <w:pPr>
              <w:pStyle w:val="9"/>
              <w:ind w:left="0" w:right="216"/>
              <w:jc w:val="center"/>
              <w:rPr>
                <w:sz w:val="24"/>
              </w:rPr>
            </w:pPr>
            <w:r>
              <w:rPr>
                <w:spacing w:val="-10"/>
                <w:sz w:val="24"/>
              </w:rPr>
              <w:t>7</w:t>
            </w:r>
          </w:p>
        </w:tc>
        <w:tc>
          <w:tcPr>
            <w:tcW w:w="1995" w:type="dxa"/>
          </w:tcPr>
          <w:p w14:paraId="2C609D1F">
            <w:pPr>
              <w:pStyle w:val="9"/>
              <w:rPr>
                <w:sz w:val="24"/>
              </w:rPr>
            </w:pPr>
            <w:r>
              <w:rPr>
                <w:spacing w:val="-5"/>
                <w:sz w:val="24"/>
              </w:rPr>
              <w:t>Responden</w:t>
            </w:r>
            <w:r>
              <w:rPr>
                <w:spacing w:val="-1"/>
                <w:sz w:val="24"/>
              </w:rPr>
              <w:t xml:space="preserve"> </w:t>
            </w:r>
            <w:r>
              <w:rPr>
                <w:spacing w:val="-10"/>
                <w:sz w:val="24"/>
              </w:rPr>
              <w:t>7</w:t>
            </w:r>
          </w:p>
        </w:tc>
        <w:tc>
          <w:tcPr>
            <w:tcW w:w="821" w:type="dxa"/>
          </w:tcPr>
          <w:p w14:paraId="2719A45B">
            <w:pPr>
              <w:pStyle w:val="9"/>
              <w:rPr>
                <w:sz w:val="24"/>
              </w:rPr>
            </w:pPr>
            <w:r>
              <w:rPr>
                <w:spacing w:val="-5"/>
                <w:sz w:val="24"/>
              </w:rPr>
              <w:t>78</w:t>
            </w:r>
          </w:p>
        </w:tc>
        <w:tc>
          <w:tcPr>
            <w:tcW w:w="1687" w:type="dxa"/>
          </w:tcPr>
          <w:p w14:paraId="28ED1DBB">
            <w:pPr>
              <w:pStyle w:val="9"/>
              <w:ind w:left="110"/>
              <w:rPr>
                <w:sz w:val="24"/>
              </w:rPr>
            </w:pPr>
            <w:r>
              <w:rPr>
                <w:spacing w:val="-2"/>
                <w:sz w:val="24"/>
              </w:rPr>
              <w:t>Tuntas</w:t>
            </w:r>
          </w:p>
        </w:tc>
        <w:tc>
          <w:tcPr>
            <w:tcW w:w="1908" w:type="dxa"/>
          </w:tcPr>
          <w:p w14:paraId="122DB148">
            <w:pPr>
              <w:pStyle w:val="9"/>
              <w:spacing w:line="240" w:lineRule="auto"/>
              <w:ind w:left="0"/>
              <w:rPr>
                <w:sz w:val="24"/>
              </w:rPr>
            </w:pPr>
          </w:p>
        </w:tc>
      </w:tr>
      <w:tr w14:paraId="40450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02AA142F">
            <w:pPr>
              <w:pStyle w:val="9"/>
              <w:ind w:left="0" w:right="216"/>
              <w:jc w:val="center"/>
              <w:rPr>
                <w:sz w:val="24"/>
              </w:rPr>
            </w:pPr>
            <w:r>
              <w:rPr>
                <w:spacing w:val="-10"/>
                <w:sz w:val="24"/>
              </w:rPr>
              <w:t>8</w:t>
            </w:r>
          </w:p>
        </w:tc>
        <w:tc>
          <w:tcPr>
            <w:tcW w:w="1995" w:type="dxa"/>
          </w:tcPr>
          <w:p w14:paraId="559B9BA7">
            <w:pPr>
              <w:pStyle w:val="9"/>
              <w:spacing w:before="1" w:line="240" w:lineRule="auto"/>
              <w:rPr>
                <w:sz w:val="24"/>
              </w:rPr>
            </w:pPr>
            <w:r>
              <w:rPr>
                <w:spacing w:val="-5"/>
                <w:sz w:val="24"/>
              </w:rPr>
              <w:t>Responden</w:t>
            </w:r>
            <w:r>
              <w:rPr>
                <w:spacing w:val="-1"/>
                <w:sz w:val="24"/>
              </w:rPr>
              <w:t xml:space="preserve"> </w:t>
            </w:r>
            <w:r>
              <w:rPr>
                <w:spacing w:val="-10"/>
                <w:sz w:val="24"/>
              </w:rPr>
              <w:t>8</w:t>
            </w:r>
          </w:p>
        </w:tc>
        <w:tc>
          <w:tcPr>
            <w:tcW w:w="821" w:type="dxa"/>
          </w:tcPr>
          <w:p w14:paraId="648A8D8C">
            <w:pPr>
              <w:pStyle w:val="9"/>
              <w:rPr>
                <w:sz w:val="24"/>
              </w:rPr>
            </w:pPr>
            <w:r>
              <w:rPr>
                <w:spacing w:val="-5"/>
                <w:sz w:val="24"/>
              </w:rPr>
              <w:t>85</w:t>
            </w:r>
          </w:p>
        </w:tc>
        <w:tc>
          <w:tcPr>
            <w:tcW w:w="1687" w:type="dxa"/>
          </w:tcPr>
          <w:p w14:paraId="0D43B619">
            <w:pPr>
              <w:pStyle w:val="9"/>
              <w:ind w:left="110"/>
              <w:rPr>
                <w:sz w:val="24"/>
              </w:rPr>
            </w:pPr>
            <w:r>
              <w:rPr>
                <w:spacing w:val="-2"/>
                <w:sz w:val="24"/>
              </w:rPr>
              <w:t>Tuntas</w:t>
            </w:r>
          </w:p>
        </w:tc>
        <w:tc>
          <w:tcPr>
            <w:tcW w:w="1908" w:type="dxa"/>
          </w:tcPr>
          <w:p w14:paraId="77697D79">
            <w:pPr>
              <w:pStyle w:val="9"/>
              <w:spacing w:line="240" w:lineRule="auto"/>
              <w:ind w:left="0"/>
              <w:rPr>
                <w:sz w:val="24"/>
              </w:rPr>
            </w:pPr>
          </w:p>
        </w:tc>
      </w:tr>
      <w:tr w14:paraId="45B83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35D2C2B7">
            <w:pPr>
              <w:pStyle w:val="9"/>
              <w:ind w:left="0" w:right="216"/>
              <w:jc w:val="center"/>
              <w:rPr>
                <w:sz w:val="24"/>
              </w:rPr>
            </w:pPr>
            <w:r>
              <w:rPr>
                <w:spacing w:val="-10"/>
                <w:sz w:val="24"/>
              </w:rPr>
              <w:t>9</w:t>
            </w:r>
          </w:p>
        </w:tc>
        <w:tc>
          <w:tcPr>
            <w:tcW w:w="1995" w:type="dxa"/>
          </w:tcPr>
          <w:p w14:paraId="3B926139">
            <w:pPr>
              <w:pStyle w:val="9"/>
              <w:rPr>
                <w:sz w:val="24"/>
              </w:rPr>
            </w:pPr>
            <w:r>
              <w:rPr>
                <w:spacing w:val="-5"/>
                <w:sz w:val="24"/>
              </w:rPr>
              <w:t>Responden</w:t>
            </w:r>
            <w:r>
              <w:rPr>
                <w:spacing w:val="-1"/>
                <w:sz w:val="24"/>
              </w:rPr>
              <w:t xml:space="preserve"> </w:t>
            </w:r>
            <w:r>
              <w:rPr>
                <w:spacing w:val="-10"/>
                <w:sz w:val="24"/>
              </w:rPr>
              <w:t>9</w:t>
            </w:r>
          </w:p>
        </w:tc>
        <w:tc>
          <w:tcPr>
            <w:tcW w:w="821" w:type="dxa"/>
          </w:tcPr>
          <w:p w14:paraId="2902BA75">
            <w:pPr>
              <w:pStyle w:val="9"/>
              <w:rPr>
                <w:sz w:val="24"/>
              </w:rPr>
            </w:pPr>
            <w:r>
              <w:rPr>
                <w:spacing w:val="-5"/>
                <w:sz w:val="24"/>
              </w:rPr>
              <w:t>78</w:t>
            </w:r>
          </w:p>
        </w:tc>
        <w:tc>
          <w:tcPr>
            <w:tcW w:w="1687" w:type="dxa"/>
          </w:tcPr>
          <w:p w14:paraId="07E9EF1F">
            <w:pPr>
              <w:pStyle w:val="9"/>
              <w:ind w:left="110"/>
              <w:rPr>
                <w:sz w:val="24"/>
              </w:rPr>
            </w:pPr>
            <w:r>
              <w:rPr>
                <w:spacing w:val="-2"/>
                <w:sz w:val="24"/>
              </w:rPr>
              <w:t>Tuntas</w:t>
            </w:r>
          </w:p>
        </w:tc>
        <w:tc>
          <w:tcPr>
            <w:tcW w:w="1908" w:type="dxa"/>
          </w:tcPr>
          <w:p w14:paraId="7DD6887F">
            <w:pPr>
              <w:pStyle w:val="9"/>
              <w:spacing w:line="240" w:lineRule="auto"/>
              <w:ind w:left="0"/>
              <w:rPr>
                <w:sz w:val="24"/>
              </w:rPr>
            </w:pPr>
          </w:p>
        </w:tc>
      </w:tr>
      <w:tr w14:paraId="5AD88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1570E75A">
            <w:pPr>
              <w:pStyle w:val="9"/>
              <w:ind w:left="11" w:right="117"/>
              <w:jc w:val="center"/>
              <w:rPr>
                <w:sz w:val="24"/>
              </w:rPr>
            </w:pPr>
            <w:r>
              <w:rPr>
                <w:spacing w:val="-5"/>
                <w:sz w:val="24"/>
              </w:rPr>
              <w:t>10</w:t>
            </w:r>
          </w:p>
        </w:tc>
        <w:tc>
          <w:tcPr>
            <w:tcW w:w="1995" w:type="dxa"/>
          </w:tcPr>
          <w:p w14:paraId="75676F7F">
            <w:pPr>
              <w:pStyle w:val="9"/>
              <w:rPr>
                <w:sz w:val="24"/>
              </w:rPr>
            </w:pPr>
            <w:r>
              <w:rPr>
                <w:spacing w:val="-5"/>
                <w:sz w:val="24"/>
              </w:rPr>
              <w:t>Responden</w:t>
            </w:r>
            <w:r>
              <w:rPr>
                <w:spacing w:val="-1"/>
                <w:sz w:val="24"/>
              </w:rPr>
              <w:t xml:space="preserve"> </w:t>
            </w:r>
            <w:r>
              <w:rPr>
                <w:spacing w:val="-5"/>
                <w:sz w:val="24"/>
              </w:rPr>
              <w:t>10</w:t>
            </w:r>
          </w:p>
        </w:tc>
        <w:tc>
          <w:tcPr>
            <w:tcW w:w="821" w:type="dxa"/>
          </w:tcPr>
          <w:p w14:paraId="1568E442">
            <w:pPr>
              <w:pStyle w:val="9"/>
              <w:rPr>
                <w:sz w:val="24"/>
              </w:rPr>
            </w:pPr>
            <w:r>
              <w:rPr>
                <w:spacing w:val="-5"/>
                <w:sz w:val="24"/>
              </w:rPr>
              <w:t>85</w:t>
            </w:r>
          </w:p>
        </w:tc>
        <w:tc>
          <w:tcPr>
            <w:tcW w:w="1687" w:type="dxa"/>
          </w:tcPr>
          <w:p w14:paraId="3EA214C6">
            <w:pPr>
              <w:pStyle w:val="9"/>
              <w:ind w:left="110"/>
              <w:rPr>
                <w:sz w:val="24"/>
              </w:rPr>
            </w:pPr>
            <w:r>
              <w:rPr>
                <w:spacing w:val="-2"/>
                <w:sz w:val="24"/>
              </w:rPr>
              <w:t>Tuntas</w:t>
            </w:r>
          </w:p>
        </w:tc>
        <w:tc>
          <w:tcPr>
            <w:tcW w:w="1908" w:type="dxa"/>
          </w:tcPr>
          <w:p w14:paraId="35B2DE5A">
            <w:pPr>
              <w:pStyle w:val="9"/>
              <w:spacing w:line="240" w:lineRule="auto"/>
              <w:ind w:left="0"/>
              <w:rPr>
                <w:sz w:val="24"/>
              </w:rPr>
            </w:pPr>
          </w:p>
        </w:tc>
      </w:tr>
      <w:tr w14:paraId="16676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74" w:type="dxa"/>
          </w:tcPr>
          <w:p w14:paraId="3EB049E3">
            <w:pPr>
              <w:pStyle w:val="9"/>
              <w:spacing w:line="270" w:lineRule="exact"/>
              <w:ind w:left="11" w:right="117"/>
              <w:jc w:val="center"/>
              <w:rPr>
                <w:sz w:val="24"/>
              </w:rPr>
            </w:pPr>
            <w:r>
              <w:rPr>
                <w:spacing w:val="-5"/>
                <w:sz w:val="24"/>
              </w:rPr>
              <w:t>11</w:t>
            </w:r>
          </w:p>
        </w:tc>
        <w:tc>
          <w:tcPr>
            <w:tcW w:w="1995" w:type="dxa"/>
          </w:tcPr>
          <w:p w14:paraId="3FEB3194">
            <w:pPr>
              <w:pStyle w:val="9"/>
              <w:spacing w:line="275" w:lineRule="exact"/>
              <w:rPr>
                <w:sz w:val="24"/>
              </w:rPr>
            </w:pPr>
            <w:r>
              <w:rPr>
                <w:spacing w:val="-5"/>
                <w:sz w:val="24"/>
              </w:rPr>
              <w:t>Responden</w:t>
            </w:r>
            <w:r>
              <w:rPr>
                <w:spacing w:val="-1"/>
                <w:sz w:val="24"/>
              </w:rPr>
              <w:t xml:space="preserve"> </w:t>
            </w:r>
            <w:r>
              <w:rPr>
                <w:spacing w:val="-5"/>
                <w:sz w:val="24"/>
              </w:rPr>
              <w:t>11</w:t>
            </w:r>
          </w:p>
        </w:tc>
        <w:tc>
          <w:tcPr>
            <w:tcW w:w="821" w:type="dxa"/>
          </w:tcPr>
          <w:p w14:paraId="5FDADFC4">
            <w:pPr>
              <w:pStyle w:val="9"/>
              <w:spacing w:line="270" w:lineRule="exact"/>
              <w:rPr>
                <w:sz w:val="24"/>
              </w:rPr>
            </w:pPr>
            <w:r>
              <w:rPr>
                <w:spacing w:val="-5"/>
                <w:sz w:val="24"/>
              </w:rPr>
              <w:t>88</w:t>
            </w:r>
          </w:p>
        </w:tc>
        <w:tc>
          <w:tcPr>
            <w:tcW w:w="1687" w:type="dxa"/>
          </w:tcPr>
          <w:p w14:paraId="6B9340FF">
            <w:pPr>
              <w:pStyle w:val="9"/>
              <w:spacing w:line="270" w:lineRule="exact"/>
              <w:ind w:left="110"/>
              <w:rPr>
                <w:sz w:val="24"/>
              </w:rPr>
            </w:pPr>
            <w:r>
              <w:rPr>
                <w:spacing w:val="-2"/>
                <w:sz w:val="24"/>
              </w:rPr>
              <w:t>Tuntas</w:t>
            </w:r>
          </w:p>
        </w:tc>
        <w:tc>
          <w:tcPr>
            <w:tcW w:w="1908" w:type="dxa"/>
          </w:tcPr>
          <w:p w14:paraId="22A93652">
            <w:pPr>
              <w:pStyle w:val="9"/>
              <w:spacing w:line="240" w:lineRule="auto"/>
              <w:ind w:left="0"/>
              <w:rPr>
                <w:sz w:val="24"/>
              </w:rPr>
            </w:pPr>
          </w:p>
        </w:tc>
      </w:tr>
      <w:tr w14:paraId="57A20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574" w:type="dxa"/>
          </w:tcPr>
          <w:p w14:paraId="55AF83AE">
            <w:pPr>
              <w:pStyle w:val="9"/>
              <w:ind w:left="11" w:right="117"/>
              <w:jc w:val="center"/>
              <w:rPr>
                <w:sz w:val="24"/>
              </w:rPr>
            </w:pPr>
            <w:r>
              <w:rPr>
                <w:spacing w:val="-5"/>
                <w:sz w:val="24"/>
              </w:rPr>
              <w:t>12</w:t>
            </w:r>
          </w:p>
        </w:tc>
        <w:tc>
          <w:tcPr>
            <w:tcW w:w="1995" w:type="dxa"/>
          </w:tcPr>
          <w:p w14:paraId="50E7741C">
            <w:pPr>
              <w:pStyle w:val="9"/>
              <w:rPr>
                <w:sz w:val="24"/>
              </w:rPr>
            </w:pPr>
            <w:r>
              <w:rPr>
                <w:spacing w:val="-5"/>
                <w:sz w:val="24"/>
              </w:rPr>
              <w:t>Responden</w:t>
            </w:r>
            <w:r>
              <w:rPr>
                <w:spacing w:val="-1"/>
                <w:sz w:val="24"/>
              </w:rPr>
              <w:t xml:space="preserve"> </w:t>
            </w:r>
            <w:r>
              <w:rPr>
                <w:spacing w:val="-5"/>
                <w:sz w:val="24"/>
              </w:rPr>
              <w:t>12</w:t>
            </w:r>
          </w:p>
        </w:tc>
        <w:tc>
          <w:tcPr>
            <w:tcW w:w="821" w:type="dxa"/>
          </w:tcPr>
          <w:p w14:paraId="2526DB7D">
            <w:pPr>
              <w:pStyle w:val="9"/>
              <w:rPr>
                <w:sz w:val="24"/>
              </w:rPr>
            </w:pPr>
            <w:r>
              <w:rPr>
                <w:spacing w:val="-5"/>
                <w:sz w:val="24"/>
              </w:rPr>
              <w:t>80</w:t>
            </w:r>
          </w:p>
        </w:tc>
        <w:tc>
          <w:tcPr>
            <w:tcW w:w="1687" w:type="dxa"/>
          </w:tcPr>
          <w:p w14:paraId="67FCCF5D">
            <w:pPr>
              <w:pStyle w:val="9"/>
              <w:ind w:left="110"/>
              <w:rPr>
                <w:sz w:val="24"/>
              </w:rPr>
            </w:pPr>
            <w:r>
              <w:rPr>
                <w:spacing w:val="-2"/>
                <w:sz w:val="24"/>
              </w:rPr>
              <w:t>Tuntas</w:t>
            </w:r>
          </w:p>
        </w:tc>
        <w:tc>
          <w:tcPr>
            <w:tcW w:w="1908" w:type="dxa"/>
          </w:tcPr>
          <w:p w14:paraId="26FD1343">
            <w:pPr>
              <w:pStyle w:val="9"/>
              <w:spacing w:line="240" w:lineRule="auto"/>
              <w:ind w:left="0"/>
              <w:rPr>
                <w:sz w:val="24"/>
              </w:rPr>
            </w:pPr>
          </w:p>
        </w:tc>
      </w:tr>
      <w:tr w14:paraId="1B8A0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1E72A506">
            <w:pPr>
              <w:pStyle w:val="9"/>
              <w:spacing w:line="270" w:lineRule="exact"/>
              <w:ind w:left="11" w:right="117"/>
              <w:jc w:val="center"/>
              <w:rPr>
                <w:sz w:val="24"/>
              </w:rPr>
            </w:pPr>
            <w:r>
              <w:rPr>
                <w:spacing w:val="-5"/>
                <w:sz w:val="24"/>
              </w:rPr>
              <w:t>13</w:t>
            </w:r>
          </w:p>
        </w:tc>
        <w:tc>
          <w:tcPr>
            <w:tcW w:w="1995" w:type="dxa"/>
          </w:tcPr>
          <w:p w14:paraId="196BE649">
            <w:pPr>
              <w:pStyle w:val="9"/>
              <w:spacing w:line="270" w:lineRule="exact"/>
              <w:rPr>
                <w:sz w:val="24"/>
              </w:rPr>
            </w:pPr>
            <w:r>
              <w:rPr>
                <w:spacing w:val="-5"/>
                <w:sz w:val="24"/>
              </w:rPr>
              <w:t>Responden</w:t>
            </w:r>
            <w:r>
              <w:rPr>
                <w:spacing w:val="-1"/>
                <w:sz w:val="24"/>
              </w:rPr>
              <w:t xml:space="preserve"> </w:t>
            </w:r>
            <w:r>
              <w:rPr>
                <w:spacing w:val="-5"/>
                <w:sz w:val="24"/>
              </w:rPr>
              <w:t>13</w:t>
            </w:r>
          </w:p>
        </w:tc>
        <w:tc>
          <w:tcPr>
            <w:tcW w:w="821" w:type="dxa"/>
          </w:tcPr>
          <w:p w14:paraId="4546504C">
            <w:pPr>
              <w:pStyle w:val="9"/>
              <w:spacing w:line="270" w:lineRule="exact"/>
              <w:rPr>
                <w:sz w:val="24"/>
              </w:rPr>
            </w:pPr>
            <w:r>
              <w:rPr>
                <w:spacing w:val="-5"/>
                <w:sz w:val="24"/>
              </w:rPr>
              <w:t>80</w:t>
            </w:r>
          </w:p>
        </w:tc>
        <w:tc>
          <w:tcPr>
            <w:tcW w:w="1687" w:type="dxa"/>
          </w:tcPr>
          <w:p w14:paraId="213A6A69">
            <w:pPr>
              <w:pStyle w:val="9"/>
              <w:spacing w:line="270" w:lineRule="exact"/>
              <w:ind w:left="110"/>
              <w:rPr>
                <w:sz w:val="24"/>
              </w:rPr>
            </w:pPr>
            <w:r>
              <w:rPr>
                <w:spacing w:val="-2"/>
                <w:sz w:val="24"/>
              </w:rPr>
              <w:t>Tuntas</w:t>
            </w:r>
          </w:p>
        </w:tc>
        <w:tc>
          <w:tcPr>
            <w:tcW w:w="1908" w:type="dxa"/>
          </w:tcPr>
          <w:p w14:paraId="70F7D419">
            <w:pPr>
              <w:pStyle w:val="9"/>
              <w:spacing w:line="240" w:lineRule="auto"/>
              <w:ind w:left="0"/>
              <w:rPr>
                <w:sz w:val="24"/>
              </w:rPr>
            </w:pPr>
          </w:p>
        </w:tc>
      </w:tr>
      <w:tr w14:paraId="4E92B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574" w:type="dxa"/>
          </w:tcPr>
          <w:p w14:paraId="371303C2">
            <w:pPr>
              <w:pStyle w:val="9"/>
              <w:ind w:left="11" w:right="117"/>
              <w:jc w:val="center"/>
              <w:rPr>
                <w:sz w:val="24"/>
              </w:rPr>
            </w:pPr>
            <w:r>
              <w:rPr>
                <w:spacing w:val="-5"/>
                <w:sz w:val="24"/>
              </w:rPr>
              <w:t>14</w:t>
            </w:r>
          </w:p>
        </w:tc>
        <w:tc>
          <w:tcPr>
            <w:tcW w:w="1995" w:type="dxa"/>
          </w:tcPr>
          <w:p w14:paraId="4A6774BD">
            <w:pPr>
              <w:pStyle w:val="9"/>
              <w:spacing w:line="275" w:lineRule="exact"/>
              <w:rPr>
                <w:sz w:val="24"/>
              </w:rPr>
            </w:pPr>
            <w:r>
              <w:rPr>
                <w:spacing w:val="-5"/>
                <w:sz w:val="24"/>
              </w:rPr>
              <w:t>Responden</w:t>
            </w:r>
            <w:r>
              <w:rPr>
                <w:spacing w:val="-1"/>
                <w:sz w:val="24"/>
              </w:rPr>
              <w:t xml:space="preserve"> </w:t>
            </w:r>
            <w:r>
              <w:rPr>
                <w:spacing w:val="-5"/>
                <w:sz w:val="24"/>
              </w:rPr>
              <w:t>14</w:t>
            </w:r>
          </w:p>
        </w:tc>
        <w:tc>
          <w:tcPr>
            <w:tcW w:w="821" w:type="dxa"/>
          </w:tcPr>
          <w:p w14:paraId="6CAADF5C">
            <w:pPr>
              <w:pStyle w:val="9"/>
              <w:rPr>
                <w:sz w:val="24"/>
              </w:rPr>
            </w:pPr>
            <w:r>
              <w:rPr>
                <w:spacing w:val="-5"/>
                <w:sz w:val="24"/>
              </w:rPr>
              <w:t>70</w:t>
            </w:r>
          </w:p>
        </w:tc>
        <w:tc>
          <w:tcPr>
            <w:tcW w:w="1687" w:type="dxa"/>
          </w:tcPr>
          <w:p w14:paraId="586273FB">
            <w:pPr>
              <w:pStyle w:val="9"/>
              <w:spacing w:line="240" w:lineRule="auto"/>
              <w:ind w:left="0"/>
              <w:rPr>
                <w:sz w:val="24"/>
              </w:rPr>
            </w:pPr>
          </w:p>
        </w:tc>
        <w:tc>
          <w:tcPr>
            <w:tcW w:w="1908" w:type="dxa"/>
          </w:tcPr>
          <w:p w14:paraId="0F27CEF6">
            <w:pPr>
              <w:pStyle w:val="9"/>
              <w:ind w:left="110"/>
              <w:rPr>
                <w:sz w:val="24"/>
              </w:rPr>
            </w:pPr>
            <w:r>
              <w:rPr>
                <w:spacing w:val="-2"/>
                <w:sz w:val="24"/>
              </w:rPr>
              <w:t>Tidak</w:t>
            </w:r>
            <w:r>
              <w:rPr>
                <w:spacing w:val="-6"/>
                <w:sz w:val="24"/>
              </w:rPr>
              <w:t xml:space="preserve"> </w:t>
            </w:r>
            <w:r>
              <w:rPr>
                <w:spacing w:val="-2"/>
                <w:sz w:val="24"/>
              </w:rPr>
              <w:t>Tuntas</w:t>
            </w:r>
          </w:p>
        </w:tc>
      </w:tr>
      <w:tr w14:paraId="1096A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40A92EE2">
            <w:pPr>
              <w:pStyle w:val="9"/>
              <w:ind w:left="11" w:right="117"/>
              <w:jc w:val="center"/>
              <w:rPr>
                <w:sz w:val="24"/>
              </w:rPr>
            </w:pPr>
            <w:r>
              <w:rPr>
                <w:spacing w:val="-5"/>
                <w:sz w:val="24"/>
              </w:rPr>
              <w:t>15</w:t>
            </w:r>
          </w:p>
        </w:tc>
        <w:tc>
          <w:tcPr>
            <w:tcW w:w="1995" w:type="dxa"/>
          </w:tcPr>
          <w:p w14:paraId="7C002165">
            <w:pPr>
              <w:pStyle w:val="9"/>
              <w:rPr>
                <w:sz w:val="24"/>
              </w:rPr>
            </w:pPr>
            <w:r>
              <w:rPr>
                <w:spacing w:val="-5"/>
                <w:sz w:val="24"/>
              </w:rPr>
              <w:t>Responden</w:t>
            </w:r>
            <w:r>
              <w:rPr>
                <w:spacing w:val="-1"/>
                <w:sz w:val="24"/>
              </w:rPr>
              <w:t xml:space="preserve"> </w:t>
            </w:r>
            <w:r>
              <w:rPr>
                <w:spacing w:val="-5"/>
                <w:sz w:val="24"/>
              </w:rPr>
              <w:t>15</w:t>
            </w:r>
          </w:p>
        </w:tc>
        <w:tc>
          <w:tcPr>
            <w:tcW w:w="821" w:type="dxa"/>
          </w:tcPr>
          <w:p w14:paraId="4A5ED1B9">
            <w:pPr>
              <w:pStyle w:val="9"/>
              <w:rPr>
                <w:sz w:val="24"/>
              </w:rPr>
            </w:pPr>
            <w:r>
              <w:rPr>
                <w:spacing w:val="-5"/>
                <w:sz w:val="24"/>
              </w:rPr>
              <w:t>80</w:t>
            </w:r>
          </w:p>
        </w:tc>
        <w:tc>
          <w:tcPr>
            <w:tcW w:w="1687" w:type="dxa"/>
          </w:tcPr>
          <w:p w14:paraId="0C52770E">
            <w:pPr>
              <w:pStyle w:val="9"/>
              <w:ind w:left="110"/>
              <w:rPr>
                <w:sz w:val="24"/>
              </w:rPr>
            </w:pPr>
            <w:r>
              <w:rPr>
                <w:spacing w:val="-2"/>
                <w:sz w:val="24"/>
              </w:rPr>
              <w:t>Tuntas</w:t>
            </w:r>
          </w:p>
        </w:tc>
        <w:tc>
          <w:tcPr>
            <w:tcW w:w="1908" w:type="dxa"/>
          </w:tcPr>
          <w:p w14:paraId="3A6C146E">
            <w:pPr>
              <w:pStyle w:val="9"/>
              <w:spacing w:line="240" w:lineRule="auto"/>
              <w:ind w:left="0"/>
              <w:rPr>
                <w:sz w:val="24"/>
              </w:rPr>
            </w:pPr>
          </w:p>
        </w:tc>
      </w:tr>
      <w:tr w14:paraId="4F3DB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569" w:type="dxa"/>
            <w:gridSpan w:val="2"/>
          </w:tcPr>
          <w:p w14:paraId="7C1A0925">
            <w:pPr>
              <w:pStyle w:val="9"/>
              <w:spacing w:line="270" w:lineRule="exact"/>
              <w:ind w:left="0" w:right="41"/>
              <w:jc w:val="center"/>
              <w:rPr>
                <w:b/>
                <w:sz w:val="24"/>
              </w:rPr>
            </w:pPr>
            <w:r>
              <w:rPr>
                <w:b/>
                <w:spacing w:val="-2"/>
                <w:sz w:val="24"/>
              </w:rPr>
              <w:t>Total</w:t>
            </w:r>
          </w:p>
        </w:tc>
        <w:tc>
          <w:tcPr>
            <w:tcW w:w="821" w:type="dxa"/>
          </w:tcPr>
          <w:p w14:paraId="086EB2F6">
            <w:pPr>
              <w:pStyle w:val="9"/>
              <w:spacing w:line="270" w:lineRule="exact"/>
              <w:rPr>
                <w:b/>
                <w:sz w:val="24"/>
              </w:rPr>
            </w:pPr>
            <w:r>
              <w:rPr>
                <w:b/>
                <w:spacing w:val="-2"/>
                <w:sz w:val="24"/>
              </w:rPr>
              <w:t>1.190</w:t>
            </w:r>
          </w:p>
        </w:tc>
        <w:tc>
          <w:tcPr>
            <w:tcW w:w="1687" w:type="dxa"/>
          </w:tcPr>
          <w:p w14:paraId="6841095D">
            <w:pPr>
              <w:pStyle w:val="9"/>
              <w:spacing w:line="270" w:lineRule="exact"/>
              <w:ind w:left="110"/>
              <w:rPr>
                <w:b/>
                <w:sz w:val="24"/>
              </w:rPr>
            </w:pPr>
            <w:r>
              <w:rPr>
                <w:b/>
                <w:spacing w:val="-5"/>
                <w:sz w:val="24"/>
              </w:rPr>
              <w:t>12</w:t>
            </w:r>
          </w:p>
        </w:tc>
        <w:tc>
          <w:tcPr>
            <w:tcW w:w="1908" w:type="dxa"/>
          </w:tcPr>
          <w:p w14:paraId="208DC13F">
            <w:pPr>
              <w:pStyle w:val="9"/>
              <w:spacing w:line="270" w:lineRule="exact"/>
              <w:ind w:left="110"/>
              <w:rPr>
                <w:b/>
                <w:sz w:val="24"/>
              </w:rPr>
            </w:pPr>
            <w:r>
              <w:rPr>
                <w:b/>
                <w:spacing w:val="-10"/>
                <w:sz w:val="24"/>
              </w:rPr>
              <w:t>3</w:t>
            </w:r>
          </w:p>
        </w:tc>
      </w:tr>
      <w:tr w14:paraId="799FA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569" w:type="dxa"/>
            <w:gridSpan w:val="2"/>
          </w:tcPr>
          <w:p w14:paraId="02221311">
            <w:pPr>
              <w:pStyle w:val="9"/>
              <w:spacing w:line="275" w:lineRule="exact"/>
              <w:ind w:left="710"/>
              <w:rPr>
                <w:b/>
                <w:sz w:val="24"/>
              </w:rPr>
            </w:pPr>
            <w:r>
              <w:rPr>
                <w:b/>
                <w:spacing w:val="-2"/>
                <w:sz w:val="24"/>
              </w:rPr>
              <w:t>Persentase</w:t>
            </w:r>
          </w:p>
        </w:tc>
        <w:tc>
          <w:tcPr>
            <w:tcW w:w="4416" w:type="dxa"/>
            <w:gridSpan w:val="3"/>
          </w:tcPr>
          <w:p w14:paraId="0FD17EEF">
            <w:pPr>
              <w:pStyle w:val="9"/>
              <w:spacing w:line="275" w:lineRule="exact"/>
              <w:ind w:left="0" w:right="47"/>
              <w:jc w:val="center"/>
              <w:rPr>
                <w:b/>
                <w:sz w:val="24"/>
              </w:rPr>
            </w:pPr>
            <w:r>
              <w:rPr>
                <w:b/>
                <w:spacing w:val="-5"/>
                <w:sz w:val="24"/>
              </w:rPr>
              <w:t>80%</w:t>
            </w:r>
          </w:p>
        </w:tc>
      </w:tr>
    </w:tbl>
    <w:p w14:paraId="5EEFCA95">
      <w:pPr>
        <w:pStyle w:val="5"/>
        <w:spacing w:before="155"/>
        <w:rPr>
          <w:b/>
        </w:rPr>
      </w:pPr>
    </w:p>
    <w:p w14:paraId="6CB33E12">
      <w:pPr>
        <w:pStyle w:val="5"/>
        <w:spacing w:before="1" w:line="480" w:lineRule="auto"/>
        <w:ind w:left="578" w:right="64" w:firstLine="710"/>
        <w:jc w:val="both"/>
      </w:pPr>
      <w:r>
        <w:rPr>
          <w:b/>
        </w:rPr>
        <w:t xml:space="preserve">Tabel 4.4 </w:t>
      </w:r>
      <w:r>
        <w:t>menunjukkan hasil belajar pada siklus II pertemuan pertama menunjukkan bahwa total nilai yang diperoleh seluruh siswa adalah 1.190.</w:t>
      </w:r>
    </w:p>
    <w:p w14:paraId="557DF7D5">
      <w:pPr>
        <w:pStyle w:val="5"/>
        <w:spacing w:after="0" w:line="480" w:lineRule="auto"/>
        <w:jc w:val="both"/>
        <w:sectPr>
          <w:pgSz w:w="11920" w:h="16860"/>
          <w:pgMar w:top="960" w:right="1700" w:bottom="280" w:left="1700" w:header="715" w:footer="0" w:gutter="0"/>
          <w:cols w:space="720" w:num="1"/>
        </w:sectPr>
      </w:pPr>
    </w:p>
    <w:p w14:paraId="76514F97">
      <w:pPr>
        <w:pStyle w:val="5"/>
      </w:pPr>
    </w:p>
    <w:p w14:paraId="74A21097">
      <w:pPr>
        <w:pStyle w:val="5"/>
      </w:pPr>
    </w:p>
    <w:p w14:paraId="143F3EEE">
      <w:pPr>
        <w:pStyle w:val="5"/>
        <w:spacing w:before="274"/>
      </w:pPr>
    </w:p>
    <w:p w14:paraId="7AF03DF8">
      <w:pPr>
        <w:pStyle w:val="5"/>
        <w:spacing w:line="480" w:lineRule="auto"/>
        <w:ind w:left="578" w:right="59" w:firstLine="26"/>
        <w:jc w:val="both"/>
      </w:pPr>
      <w:r>
        <w:t>Sebanyak 12 siswa tuntas dan hanya 3 yang belum tuntas. Peningkatan ini mencerminkan</w:t>
      </w:r>
      <w:r>
        <w:rPr>
          <w:spacing w:val="-8"/>
        </w:rPr>
        <w:t xml:space="preserve"> </w:t>
      </w:r>
      <w:r>
        <w:t>keberhasilan</w:t>
      </w:r>
      <w:r>
        <w:rPr>
          <w:spacing w:val="-9"/>
        </w:rPr>
        <w:t xml:space="preserve"> </w:t>
      </w:r>
      <w:r>
        <w:t>perbaikan</w:t>
      </w:r>
      <w:r>
        <w:rPr>
          <w:spacing w:val="-9"/>
        </w:rPr>
        <w:t xml:space="preserve"> </w:t>
      </w:r>
      <w:r>
        <w:t>strategi</w:t>
      </w:r>
      <w:r>
        <w:rPr>
          <w:spacing w:val="-9"/>
        </w:rPr>
        <w:t xml:space="preserve"> </w:t>
      </w:r>
      <w:r>
        <w:t>pembelajaran</w:t>
      </w:r>
      <w:r>
        <w:rPr>
          <w:spacing w:val="-8"/>
        </w:rPr>
        <w:t xml:space="preserve"> </w:t>
      </w:r>
      <w:r>
        <w:t>yang</w:t>
      </w:r>
      <w:r>
        <w:rPr>
          <w:spacing w:val="-9"/>
        </w:rPr>
        <w:t xml:space="preserve"> </w:t>
      </w:r>
      <w:r>
        <w:t>diterapkan</w:t>
      </w:r>
      <w:r>
        <w:rPr>
          <w:spacing w:val="-8"/>
        </w:rPr>
        <w:t xml:space="preserve"> </w:t>
      </w:r>
      <w:r>
        <w:t xml:space="preserve">oleh </w:t>
      </w:r>
      <w:r>
        <w:rPr>
          <w:spacing w:val="-2"/>
        </w:rPr>
        <w:t>guru.</w:t>
      </w:r>
    </w:p>
    <w:p w14:paraId="48175674">
      <w:pPr>
        <w:pStyle w:val="8"/>
        <w:numPr>
          <w:ilvl w:val="0"/>
          <w:numId w:val="7"/>
        </w:numPr>
        <w:tabs>
          <w:tab w:val="left" w:pos="808"/>
        </w:tabs>
        <w:spacing w:before="0" w:after="0" w:line="240" w:lineRule="auto"/>
        <w:ind w:left="808" w:right="0" w:hanging="240"/>
        <w:jc w:val="both"/>
        <w:rPr>
          <w:sz w:val="24"/>
        </w:rPr>
      </w:pPr>
      <w:r>
        <w:rPr>
          <w:sz w:val="24"/>
        </w:rPr>
        <w:t>Hasil</w:t>
      </w:r>
      <w:r>
        <w:rPr>
          <w:spacing w:val="-2"/>
          <w:sz w:val="24"/>
        </w:rPr>
        <w:t xml:space="preserve"> </w:t>
      </w:r>
      <w:r>
        <w:rPr>
          <w:sz w:val="24"/>
        </w:rPr>
        <w:t>Observasi</w:t>
      </w:r>
      <w:r>
        <w:rPr>
          <w:spacing w:val="-1"/>
          <w:sz w:val="24"/>
        </w:rPr>
        <w:t xml:space="preserve"> </w:t>
      </w:r>
      <w:r>
        <w:rPr>
          <w:sz w:val="24"/>
        </w:rPr>
        <w:t>Siklus</w:t>
      </w:r>
      <w:r>
        <w:rPr>
          <w:spacing w:val="-4"/>
          <w:sz w:val="24"/>
        </w:rPr>
        <w:t xml:space="preserve"> </w:t>
      </w:r>
      <w:r>
        <w:rPr>
          <w:sz w:val="24"/>
        </w:rPr>
        <w:t>II</w:t>
      </w:r>
      <w:r>
        <w:rPr>
          <w:spacing w:val="-8"/>
          <w:sz w:val="24"/>
        </w:rPr>
        <w:t xml:space="preserve"> </w:t>
      </w:r>
      <w:r>
        <w:rPr>
          <w:sz w:val="24"/>
        </w:rPr>
        <w:t>(Pertemuan</w:t>
      </w:r>
      <w:r>
        <w:rPr>
          <w:spacing w:val="-3"/>
          <w:sz w:val="24"/>
        </w:rPr>
        <w:t xml:space="preserve"> </w:t>
      </w:r>
      <w:r>
        <w:rPr>
          <w:spacing w:val="-2"/>
          <w:sz w:val="24"/>
        </w:rPr>
        <w:t>Kedua)</w:t>
      </w:r>
    </w:p>
    <w:p w14:paraId="0265530C">
      <w:pPr>
        <w:pStyle w:val="5"/>
        <w:spacing w:before="2"/>
      </w:pPr>
    </w:p>
    <w:p w14:paraId="1993E2A2">
      <w:pPr>
        <w:pStyle w:val="5"/>
        <w:spacing w:line="480" w:lineRule="auto"/>
        <w:ind w:left="568" w:right="60" w:firstLine="720"/>
        <w:jc w:val="both"/>
      </w:pPr>
      <w:r>
        <w:drawing>
          <wp:anchor distT="0" distB="0" distL="0" distR="0" simplePos="0" relativeHeight="251670528" behindDoc="1" locked="0" layoutInCell="1" allowOverlap="1">
            <wp:simplePos x="0" y="0"/>
            <wp:positionH relativeFrom="page">
              <wp:posOffset>1457325</wp:posOffset>
            </wp:positionH>
            <wp:positionV relativeFrom="paragraph">
              <wp:posOffset>318770</wp:posOffset>
            </wp:positionV>
            <wp:extent cx="4667250" cy="4591050"/>
            <wp:effectExtent l="0" t="0" r="0" b="0"/>
            <wp:wrapNone/>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 cstate="print"/>
                    <a:stretch>
                      <a:fillRect/>
                    </a:stretch>
                  </pic:blipFill>
                  <pic:spPr>
                    <a:xfrm>
                      <a:off x="0" y="0"/>
                      <a:ext cx="4667249" cy="4591049"/>
                    </a:xfrm>
                    <a:prstGeom prst="rect">
                      <a:avLst/>
                    </a:prstGeom>
                  </pic:spPr>
                </pic:pic>
              </a:graphicData>
            </a:graphic>
          </wp:anchor>
        </w:drawing>
      </w:r>
      <w:r>
        <w:t>Penggunaan media Canva pada siklus II pertemuan kedua menunjukkan adanya peningkatan keterlibatan dan pemahaman siswa dibandingkan pertemuan sebelumnya. Selama pembelajaran, siswa tampak lebih antusias dalam mengikuti materi yang disajikan melalui video pembelajaran dengan suara narasi. Interaksi antara peneliti dan siswa juga berjalan lebih aktif, dengan beberapa siswa mulai berani</w:t>
      </w:r>
      <w:r>
        <w:rPr>
          <w:spacing w:val="-3"/>
        </w:rPr>
        <w:t xml:space="preserve"> </w:t>
      </w:r>
      <w:r>
        <w:t>mengajukan</w:t>
      </w:r>
      <w:r>
        <w:rPr>
          <w:spacing w:val="-2"/>
        </w:rPr>
        <w:t xml:space="preserve"> </w:t>
      </w:r>
      <w:r>
        <w:t>pertanyaan</w:t>
      </w:r>
      <w:r>
        <w:rPr>
          <w:spacing w:val="-6"/>
        </w:rPr>
        <w:t xml:space="preserve"> </w:t>
      </w:r>
      <w:r>
        <w:t>dan</w:t>
      </w:r>
      <w:r>
        <w:rPr>
          <w:spacing w:val="-5"/>
        </w:rPr>
        <w:t xml:space="preserve"> </w:t>
      </w:r>
      <w:r>
        <w:t>berdiskusi</w:t>
      </w:r>
      <w:r>
        <w:rPr>
          <w:spacing w:val="-5"/>
        </w:rPr>
        <w:t xml:space="preserve"> </w:t>
      </w:r>
      <w:r>
        <w:t>mengenai</w:t>
      </w:r>
      <w:r>
        <w:rPr>
          <w:spacing w:val="-5"/>
        </w:rPr>
        <w:t xml:space="preserve"> </w:t>
      </w:r>
      <w:r>
        <w:t>materi.</w:t>
      </w:r>
      <w:r>
        <w:rPr>
          <w:spacing w:val="-4"/>
        </w:rPr>
        <w:t xml:space="preserve"> </w:t>
      </w:r>
      <w:r>
        <w:t>Hasil</w:t>
      </w:r>
      <w:r>
        <w:rPr>
          <w:spacing w:val="-4"/>
        </w:rPr>
        <w:t xml:space="preserve"> </w:t>
      </w:r>
      <w:r>
        <w:t>pengukuran belajar yang diperoleh dari tes setelah pembelajaran tersebut dapat dilihat secara rinci pada tabel berikut.</w:t>
      </w:r>
    </w:p>
    <w:p w14:paraId="5FC9AF9C">
      <w:pPr>
        <w:pStyle w:val="2"/>
        <w:spacing w:line="275" w:lineRule="exact"/>
        <w:ind w:right="46"/>
        <w:jc w:val="center"/>
      </w:pPr>
      <w:r>
        <w:t>Tabel</w:t>
      </w:r>
      <w:r>
        <w:rPr>
          <w:spacing w:val="-10"/>
        </w:rPr>
        <w:t xml:space="preserve"> </w:t>
      </w:r>
      <w:r>
        <w:t>4</w:t>
      </w:r>
      <w:r>
        <w:rPr>
          <w:spacing w:val="-6"/>
        </w:rPr>
        <w:t xml:space="preserve"> </w:t>
      </w:r>
      <w:r>
        <w:t>5</w:t>
      </w:r>
      <w:r>
        <w:rPr>
          <w:spacing w:val="-13"/>
        </w:rPr>
        <w:t xml:space="preserve"> </w:t>
      </w:r>
      <w:r>
        <w:t>Tabel</w:t>
      </w:r>
      <w:r>
        <w:rPr>
          <w:spacing w:val="-9"/>
        </w:rPr>
        <w:t xml:space="preserve"> </w:t>
      </w:r>
      <w:r>
        <w:t>Hasil</w:t>
      </w:r>
      <w:r>
        <w:rPr>
          <w:spacing w:val="-8"/>
        </w:rPr>
        <w:t xml:space="preserve"> </w:t>
      </w:r>
      <w:r>
        <w:t>Belajar</w:t>
      </w:r>
      <w:r>
        <w:rPr>
          <w:spacing w:val="-12"/>
        </w:rPr>
        <w:t xml:space="preserve"> </w:t>
      </w:r>
      <w:r>
        <w:t>Siswa</w:t>
      </w:r>
      <w:r>
        <w:rPr>
          <w:spacing w:val="-9"/>
        </w:rPr>
        <w:t xml:space="preserve"> </w:t>
      </w:r>
      <w:r>
        <w:t>Siklus</w:t>
      </w:r>
      <w:r>
        <w:rPr>
          <w:spacing w:val="-8"/>
        </w:rPr>
        <w:t xml:space="preserve"> </w:t>
      </w:r>
      <w:r>
        <w:t>II</w:t>
      </w:r>
      <w:r>
        <w:rPr>
          <w:spacing w:val="-8"/>
        </w:rPr>
        <w:t xml:space="preserve"> </w:t>
      </w:r>
      <w:r>
        <w:t>Pertemuan</w:t>
      </w:r>
      <w:r>
        <w:rPr>
          <w:spacing w:val="-7"/>
        </w:rPr>
        <w:t xml:space="preserve"> </w:t>
      </w:r>
      <w:r>
        <w:rPr>
          <w:spacing w:val="-10"/>
        </w:rPr>
        <w:t>2</w:t>
      </w:r>
    </w:p>
    <w:p w14:paraId="3ED5DF9E">
      <w:pPr>
        <w:pStyle w:val="5"/>
        <w:spacing w:before="50"/>
        <w:rPr>
          <w:b/>
          <w:sz w:val="20"/>
        </w:rPr>
      </w:pPr>
    </w:p>
    <w:tbl>
      <w:tblPr>
        <w:tblStyle w:val="4"/>
        <w:tblW w:w="0" w:type="auto"/>
        <w:tblInd w:w="57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4"/>
        <w:gridCol w:w="2019"/>
        <w:gridCol w:w="821"/>
        <w:gridCol w:w="1817"/>
        <w:gridCol w:w="1906"/>
      </w:tblGrid>
      <w:tr w14:paraId="310E7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vMerge w:val="restart"/>
          </w:tcPr>
          <w:p w14:paraId="359103FA">
            <w:pPr>
              <w:pStyle w:val="9"/>
              <w:rPr>
                <w:b/>
                <w:sz w:val="24"/>
              </w:rPr>
            </w:pPr>
            <w:r>
              <w:rPr>
                <w:b/>
                <w:spacing w:val="-5"/>
                <w:sz w:val="24"/>
              </w:rPr>
              <w:t>No</w:t>
            </w:r>
          </w:p>
        </w:tc>
        <w:tc>
          <w:tcPr>
            <w:tcW w:w="2019" w:type="dxa"/>
            <w:vMerge w:val="restart"/>
          </w:tcPr>
          <w:p w14:paraId="07DEB6BD">
            <w:pPr>
              <w:pStyle w:val="9"/>
              <w:rPr>
                <w:b/>
                <w:sz w:val="24"/>
              </w:rPr>
            </w:pPr>
            <w:r>
              <w:rPr>
                <w:b/>
                <w:spacing w:val="-4"/>
                <w:sz w:val="24"/>
              </w:rPr>
              <w:t>Nama</w:t>
            </w:r>
          </w:p>
        </w:tc>
        <w:tc>
          <w:tcPr>
            <w:tcW w:w="821" w:type="dxa"/>
            <w:vMerge w:val="restart"/>
          </w:tcPr>
          <w:p w14:paraId="7A04B487">
            <w:pPr>
              <w:pStyle w:val="9"/>
              <w:rPr>
                <w:b/>
                <w:sz w:val="24"/>
              </w:rPr>
            </w:pPr>
            <w:r>
              <w:rPr>
                <w:b/>
                <w:spacing w:val="-2"/>
                <w:sz w:val="24"/>
              </w:rPr>
              <w:t>Nilai</w:t>
            </w:r>
          </w:p>
        </w:tc>
        <w:tc>
          <w:tcPr>
            <w:tcW w:w="3723" w:type="dxa"/>
            <w:gridSpan w:val="2"/>
          </w:tcPr>
          <w:p w14:paraId="7F30DD75">
            <w:pPr>
              <w:pStyle w:val="9"/>
              <w:ind w:left="1221"/>
              <w:rPr>
                <w:b/>
                <w:sz w:val="24"/>
              </w:rPr>
            </w:pPr>
            <w:r>
              <w:rPr>
                <w:b/>
                <w:spacing w:val="-2"/>
                <w:sz w:val="24"/>
              </w:rPr>
              <w:t>Keterangan</w:t>
            </w:r>
          </w:p>
        </w:tc>
      </w:tr>
      <w:tr w14:paraId="6A0B5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vMerge w:val="continue"/>
            <w:tcBorders>
              <w:top w:val="nil"/>
            </w:tcBorders>
          </w:tcPr>
          <w:p w14:paraId="091C8558">
            <w:pPr>
              <w:rPr>
                <w:sz w:val="2"/>
                <w:szCs w:val="2"/>
              </w:rPr>
            </w:pPr>
          </w:p>
        </w:tc>
        <w:tc>
          <w:tcPr>
            <w:tcW w:w="2019" w:type="dxa"/>
            <w:vMerge w:val="continue"/>
            <w:tcBorders>
              <w:top w:val="nil"/>
            </w:tcBorders>
          </w:tcPr>
          <w:p w14:paraId="06EC4523">
            <w:pPr>
              <w:rPr>
                <w:sz w:val="2"/>
                <w:szCs w:val="2"/>
              </w:rPr>
            </w:pPr>
          </w:p>
        </w:tc>
        <w:tc>
          <w:tcPr>
            <w:tcW w:w="821" w:type="dxa"/>
            <w:vMerge w:val="continue"/>
            <w:tcBorders>
              <w:top w:val="nil"/>
            </w:tcBorders>
          </w:tcPr>
          <w:p w14:paraId="7E24527D">
            <w:pPr>
              <w:rPr>
                <w:sz w:val="2"/>
                <w:szCs w:val="2"/>
              </w:rPr>
            </w:pPr>
          </w:p>
        </w:tc>
        <w:tc>
          <w:tcPr>
            <w:tcW w:w="1817" w:type="dxa"/>
          </w:tcPr>
          <w:p w14:paraId="5F6C9267">
            <w:pPr>
              <w:pStyle w:val="9"/>
              <w:ind w:left="107"/>
              <w:rPr>
                <w:b/>
                <w:sz w:val="24"/>
              </w:rPr>
            </w:pPr>
            <w:r>
              <w:rPr>
                <w:b/>
                <w:spacing w:val="-2"/>
                <w:sz w:val="24"/>
              </w:rPr>
              <w:t>Tuntas</w:t>
            </w:r>
          </w:p>
        </w:tc>
        <w:tc>
          <w:tcPr>
            <w:tcW w:w="1906" w:type="dxa"/>
          </w:tcPr>
          <w:p w14:paraId="7BFD93B3">
            <w:pPr>
              <w:pStyle w:val="9"/>
              <w:rPr>
                <w:b/>
                <w:sz w:val="24"/>
              </w:rPr>
            </w:pPr>
            <w:r>
              <w:rPr>
                <w:b/>
                <w:sz w:val="24"/>
              </w:rPr>
              <w:t>Tidak</w:t>
            </w:r>
            <w:r>
              <w:rPr>
                <w:b/>
                <w:spacing w:val="-11"/>
                <w:sz w:val="24"/>
              </w:rPr>
              <w:t xml:space="preserve"> </w:t>
            </w:r>
            <w:r>
              <w:rPr>
                <w:b/>
                <w:spacing w:val="-2"/>
                <w:sz w:val="24"/>
              </w:rPr>
              <w:t>Tuntas</w:t>
            </w:r>
          </w:p>
        </w:tc>
      </w:tr>
      <w:tr w14:paraId="36388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0CDACBB9">
            <w:pPr>
              <w:pStyle w:val="9"/>
              <w:ind w:left="9" w:right="216"/>
              <w:jc w:val="center"/>
              <w:rPr>
                <w:sz w:val="24"/>
              </w:rPr>
            </w:pPr>
            <w:r>
              <w:rPr>
                <w:spacing w:val="-10"/>
                <w:sz w:val="24"/>
              </w:rPr>
              <w:t>1</w:t>
            </w:r>
          </w:p>
        </w:tc>
        <w:tc>
          <w:tcPr>
            <w:tcW w:w="2019" w:type="dxa"/>
          </w:tcPr>
          <w:p w14:paraId="7FF78DB0">
            <w:pPr>
              <w:pStyle w:val="9"/>
              <w:rPr>
                <w:sz w:val="24"/>
              </w:rPr>
            </w:pPr>
            <w:r>
              <w:rPr>
                <w:spacing w:val="-5"/>
                <w:sz w:val="24"/>
              </w:rPr>
              <w:t>Responden</w:t>
            </w:r>
            <w:r>
              <w:rPr>
                <w:spacing w:val="-1"/>
                <w:sz w:val="24"/>
              </w:rPr>
              <w:t xml:space="preserve"> </w:t>
            </w:r>
            <w:r>
              <w:rPr>
                <w:spacing w:val="-10"/>
                <w:sz w:val="24"/>
              </w:rPr>
              <w:t>1</w:t>
            </w:r>
          </w:p>
        </w:tc>
        <w:tc>
          <w:tcPr>
            <w:tcW w:w="821" w:type="dxa"/>
          </w:tcPr>
          <w:p w14:paraId="20549453">
            <w:pPr>
              <w:pStyle w:val="9"/>
              <w:rPr>
                <w:sz w:val="24"/>
              </w:rPr>
            </w:pPr>
            <w:r>
              <w:rPr>
                <w:spacing w:val="-5"/>
                <w:sz w:val="24"/>
              </w:rPr>
              <w:t>80</w:t>
            </w:r>
          </w:p>
        </w:tc>
        <w:tc>
          <w:tcPr>
            <w:tcW w:w="1817" w:type="dxa"/>
          </w:tcPr>
          <w:p w14:paraId="0DDA66DE">
            <w:pPr>
              <w:pStyle w:val="9"/>
              <w:ind w:left="107"/>
              <w:rPr>
                <w:sz w:val="24"/>
              </w:rPr>
            </w:pPr>
            <w:r>
              <w:rPr>
                <w:spacing w:val="-2"/>
                <w:sz w:val="24"/>
              </w:rPr>
              <w:t>Tuntas</w:t>
            </w:r>
          </w:p>
        </w:tc>
        <w:tc>
          <w:tcPr>
            <w:tcW w:w="1906" w:type="dxa"/>
          </w:tcPr>
          <w:p w14:paraId="16ED723D">
            <w:pPr>
              <w:pStyle w:val="9"/>
              <w:spacing w:line="240" w:lineRule="auto"/>
              <w:ind w:left="0"/>
              <w:rPr>
                <w:sz w:val="24"/>
              </w:rPr>
            </w:pPr>
          </w:p>
        </w:tc>
      </w:tr>
      <w:tr w14:paraId="30639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76CC48EA">
            <w:pPr>
              <w:pStyle w:val="9"/>
              <w:ind w:left="9" w:right="216"/>
              <w:jc w:val="center"/>
              <w:rPr>
                <w:sz w:val="24"/>
              </w:rPr>
            </w:pPr>
            <w:r>
              <w:rPr>
                <w:spacing w:val="-10"/>
                <w:sz w:val="24"/>
              </w:rPr>
              <w:t>2</w:t>
            </w:r>
          </w:p>
        </w:tc>
        <w:tc>
          <w:tcPr>
            <w:tcW w:w="2019" w:type="dxa"/>
          </w:tcPr>
          <w:p w14:paraId="0395446C">
            <w:pPr>
              <w:pStyle w:val="9"/>
              <w:rPr>
                <w:sz w:val="24"/>
              </w:rPr>
            </w:pPr>
            <w:r>
              <w:rPr>
                <w:spacing w:val="-5"/>
                <w:sz w:val="24"/>
              </w:rPr>
              <w:t>Responden</w:t>
            </w:r>
            <w:r>
              <w:rPr>
                <w:spacing w:val="-1"/>
                <w:sz w:val="24"/>
              </w:rPr>
              <w:t xml:space="preserve"> </w:t>
            </w:r>
            <w:r>
              <w:rPr>
                <w:spacing w:val="-10"/>
                <w:sz w:val="24"/>
              </w:rPr>
              <w:t>2</w:t>
            </w:r>
          </w:p>
        </w:tc>
        <w:tc>
          <w:tcPr>
            <w:tcW w:w="821" w:type="dxa"/>
          </w:tcPr>
          <w:p w14:paraId="233A6D46">
            <w:pPr>
              <w:pStyle w:val="9"/>
              <w:rPr>
                <w:sz w:val="24"/>
              </w:rPr>
            </w:pPr>
            <w:r>
              <w:rPr>
                <w:spacing w:val="-5"/>
                <w:sz w:val="24"/>
              </w:rPr>
              <w:t>70</w:t>
            </w:r>
          </w:p>
        </w:tc>
        <w:tc>
          <w:tcPr>
            <w:tcW w:w="1817" w:type="dxa"/>
          </w:tcPr>
          <w:p w14:paraId="32231E0C">
            <w:pPr>
              <w:pStyle w:val="9"/>
              <w:spacing w:line="240" w:lineRule="auto"/>
              <w:ind w:left="0"/>
              <w:rPr>
                <w:sz w:val="24"/>
              </w:rPr>
            </w:pPr>
          </w:p>
        </w:tc>
        <w:tc>
          <w:tcPr>
            <w:tcW w:w="1906" w:type="dxa"/>
          </w:tcPr>
          <w:p w14:paraId="7B031745">
            <w:pPr>
              <w:pStyle w:val="9"/>
              <w:rPr>
                <w:sz w:val="24"/>
              </w:rPr>
            </w:pPr>
            <w:r>
              <w:rPr>
                <w:sz w:val="24"/>
              </w:rPr>
              <w:t>Tidak</w:t>
            </w:r>
            <w:r>
              <w:rPr>
                <w:spacing w:val="-15"/>
                <w:sz w:val="24"/>
              </w:rPr>
              <w:t xml:space="preserve"> </w:t>
            </w:r>
            <w:r>
              <w:rPr>
                <w:spacing w:val="-2"/>
                <w:sz w:val="24"/>
              </w:rPr>
              <w:t>Tuntas</w:t>
            </w:r>
          </w:p>
        </w:tc>
      </w:tr>
      <w:tr w14:paraId="7298D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5481F2BD">
            <w:pPr>
              <w:pStyle w:val="9"/>
              <w:ind w:left="9" w:right="216"/>
              <w:jc w:val="center"/>
              <w:rPr>
                <w:sz w:val="24"/>
              </w:rPr>
            </w:pPr>
            <w:r>
              <w:rPr>
                <w:spacing w:val="-10"/>
                <w:sz w:val="24"/>
              </w:rPr>
              <w:t>3</w:t>
            </w:r>
          </w:p>
        </w:tc>
        <w:tc>
          <w:tcPr>
            <w:tcW w:w="2019" w:type="dxa"/>
          </w:tcPr>
          <w:p w14:paraId="37E3295A">
            <w:pPr>
              <w:pStyle w:val="9"/>
              <w:rPr>
                <w:sz w:val="24"/>
              </w:rPr>
            </w:pPr>
            <w:r>
              <w:rPr>
                <w:spacing w:val="-5"/>
                <w:sz w:val="24"/>
              </w:rPr>
              <w:t>Responden</w:t>
            </w:r>
            <w:r>
              <w:rPr>
                <w:spacing w:val="-1"/>
                <w:sz w:val="24"/>
              </w:rPr>
              <w:t xml:space="preserve"> </w:t>
            </w:r>
            <w:r>
              <w:rPr>
                <w:spacing w:val="-10"/>
                <w:sz w:val="24"/>
              </w:rPr>
              <w:t>3</w:t>
            </w:r>
          </w:p>
        </w:tc>
        <w:tc>
          <w:tcPr>
            <w:tcW w:w="821" w:type="dxa"/>
          </w:tcPr>
          <w:p w14:paraId="1E83D090">
            <w:pPr>
              <w:pStyle w:val="9"/>
              <w:rPr>
                <w:sz w:val="24"/>
              </w:rPr>
            </w:pPr>
            <w:r>
              <w:rPr>
                <w:spacing w:val="-5"/>
                <w:sz w:val="24"/>
              </w:rPr>
              <w:t>85</w:t>
            </w:r>
          </w:p>
        </w:tc>
        <w:tc>
          <w:tcPr>
            <w:tcW w:w="1817" w:type="dxa"/>
          </w:tcPr>
          <w:p w14:paraId="26DC5B84">
            <w:pPr>
              <w:pStyle w:val="9"/>
              <w:ind w:left="107"/>
              <w:rPr>
                <w:sz w:val="24"/>
              </w:rPr>
            </w:pPr>
            <w:r>
              <w:rPr>
                <w:spacing w:val="-2"/>
                <w:sz w:val="24"/>
              </w:rPr>
              <w:t>Tuntas</w:t>
            </w:r>
          </w:p>
        </w:tc>
        <w:tc>
          <w:tcPr>
            <w:tcW w:w="1906" w:type="dxa"/>
          </w:tcPr>
          <w:p w14:paraId="0DB384CB">
            <w:pPr>
              <w:pStyle w:val="9"/>
              <w:spacing w:line="240" w:lineRule="auto"/>
              <w:ind w:left="0"/>
              <w:rPr>
                <w:sz w:val="24"/>
              </w:rPr>
            </w:pPr>
          </w:p>
        </w:tc>
      </w:tr>
      <w:tr w14:paraId="199DE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053D3FE7">
            <w:pPr>
              <w:pStyle w:val="9"/>
              <w:ind w:left="9" w:right="216"/>
              <w:jc w:val="center"/>
              <w:rPr>
                <w:sz w:val="24"/>
              </w:rPr>
            </w:pPr>
            <w:r>
              <w:rPr>
                <w:spacing w:val="-10"/>
                <w:sz w:val="24"/>
              </w:rPr>
              <w:t>4</w:t>
            </w:r>
          </w:p>
        </w:tc>
        <w:tc>
          <w:tcPr>
            <w:tcW w:w="2019" w:type="dxa"/>
          </w:tcPr>
          <w:p w14:paraId="77BBA464">
            <w:pPr>
              <w:pStyle w:val="9"/>
              <w:rPr>
                <w:sz w:val="24"/>
              </w:rPr>
            </w:pPr>
            <w:r>
              <w:rPr>
                <w:spacing w:val="-5"/>
                <w:sz w:val="24"/>
              </w:rPr>
              <w:t>Responden</w:t>
            </w:r>
            <w:r>
              <w:rPr>
                <w:spacing w:val="-1"/>
                <w:sz w:val="24"/>
              </w:rPr>
              <w:t xml:space="preserve"> </w:t>
            </w:r>
            <w:r>
              <w:rPr>
                <w:spacing w:val="-10"/>
                <w:sz w:val="24"/>
              </w:rPr>
              <w:t>4</w:t>
            </w:r>
          </w:p>
        </w:tc>
        <w:tc>
          <w:tcPr>
            <w:tcW w:w="821" w:type="dxa"/>
          </w:tcPr>
          <w:p w14:paraId="17E54AAC">
            <w:pPr>
              <w:pStyle w:val="9"/>
              <w:rPr>
                <w:sz w:val="24"/>
              </w:rPr>
            </w:pPr>
            <w:r>
              <w:rPr>
                <w:spacing w:val="-5"/>
                <w:sz w:val="24"/>
              </w:rPr>
              <w:t>70</w:t>
            </w:r>
          </w:p>
        </w:tc>
        <w:tc>
          <w:tcPr>
            <w:tcW w:w="1817" w:type="dxa"/>
          </w:tcPr>
          <w:p w14:paraId="7A642107">
            <w:pPr>
              <w:pStyle w:val="9"/>
              <w:spacing w:line="240" w:lineRule="auto"/>
              <w:ind w:left="0"/>
              <w:rPr>
                <w:sz w:val="24"/>
              </w:rPr>
            </w:pPr>
          </w:p>
        </w:tc>
        <w:tc>
          <w:tcPr>
            <w:tcW w:w="1906" w:type="dxa"/>
          </w:tcPr>
          <w:p w14:paraId="5D240716">
            <w:pPr>
              <w:pStyle w:val="9"/>
              <w:rPr>
                <w:sz w:val="24"/>
              </w:rPr>
            </w:pPr>
            <w:r>
              <w:rPr>
                <w:sz w:val="24"/>
              </w:rPr>
              <w:t>Tidak</w:t>
            </w:r>
            <w:r>
              <w:rPr>
                <w:spacing w:val="-15"/>
                <w:sz w:val="24"/>
              </w:rPr>
              <w:t xml:space="preserve"> </w:t>
            </w:r>
            <w:r>
              <w:rPr>
                <w:spacing w:val="-2"/>
                <w:sz w:val="24"/>
              </w:rPr>
              <w:t>Tuntas</w:t>
            </w:r>
          </w:p>
        </w:tc>
      </w:tr>
      <w:tr w14:paraId="1068A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59CE6EE9">
            <w:pPr>
              <w:pStyle w:val="9"/>
              <w:ind w:left="9" w:right="216"/>
              <w:jc w:val="center"/>
              <w:rPr>
                <w:sz w:val="24"/>
              </w:rPr>
            </w:pPr>
            <w:r>
              <w:rPr>
                <w:spacing w:val="-10"/>
                <w:sz w:val="24"/>
              </w:rPr>
              <w:t>5</w:t>
            </w:r>
          </w:p>
        </w:tc>
        <w:tc>
          <w:tcPr>
            <w:tcW w:w="2019" w:type="dxa"/>
          </w:tcPr>
          <w:p w14:paraId="70133DF5">
            <w:pPr>
              <w:pStyle w:val="9"/>
              <w:rPr>
                <w:sz w:val="24"/>
              </w:rPr>
            </w:pPr>
            <w:r>
              <w:rPr>
                <w:spacing w:val="-5"/>
                <w:sz w:val="24"/>
              </w:rPr>
              <w:t>Responden</w:t>
            </w:r>
            <w:r>
              <w:rPr>
                <w:spacing w:val="-1"/>
                <w:sz w:val="24"/>
              </w:rPr>
              <w:t xml:space="preserve"> </w:t>
            </w:r>
            <w:r>
              <w:rPr>
                <w:spacing w:val="-10"/>
                <w:sz w:val="24"/>
              </w:rPr>
              <w:t>5</w:t>
            </w:r>
          </w:p>
        </w:tc>
        <w:tc>
          <w:tcPr>
            <w:tcW w:w="821" w:type="dxa"/>
          </w:tcPr>
          <w:p w14:paraId="20CE8B24">
            <w:pPr>
              <w:pStyle w:val="9"/>
              <w:rPr>
                <w:sz w:val="24"/>
              </w:rPr>
            </w:pPr>
            <w:r>
              <w:rPr>
                <w:spacing w:val="-5"/>
                <w:sz w:val="24"/>
              </w:rPr>
              <w:t>75</w:t>
            </w:r>
          </w:p>
        </w:tc>
        <w:tc>
          <w:tcPr>
            <w:tcW w:w="1817" w:type="dxa"/>
          </w:tcPr>
          <w:p w14:paraId="74F45205">
            <w:pPr>
              <w:pStyle w:val="9"/>
              <w:ind w:left="107"/>
              <w:rPr>
                <w:sz w:val="24"/>
              </w:rPr>
            </w:pPr>
            <w:r>
              <w:rPr>
                <w:spacing w:val="-2"/>
                <w:sz w:val="24"/>
              </w:rPr>
              <w:t>Tuntas</w:t>
            </w:r>
          </w:p>
        </w:tc>
        <w:tc>
          <w:tcPr>
            <w:tcW w:w="1906" w:type="dxa"/>
          </w:tcPr>
          <w:p w14:paraId="5DBCC2F7">
            <w:pPr>
              <w:pStyle w:val="9"/>
              <w:spacing w:line="240" w:lineRule="auto"/>
              <w:ind w:left="0"/>
              <w:rPr>
                <w:sz w:val="24"/>
              </w:rPr>
            </w:pPr>
          </w:p>
        </w:tc>
      </w:tr>
      <w:tr w14:paraId="3AFA8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574" w:type="dxa"/>
          </w:tcPr>
          <w:p w14:paraId="5008EB5D">
            <w:pPr>
              <w:pStyle w:val="9"/>
              <w:ind w:left="9" w:right="216"/>
              <w:jc w:val="center"/>
              <w:rPr>
                <w:sz w:val="24"/>
              </w:rPr>
            </w:pPr>
            <w:r>
              <w:rPr>
                <w:spacing w:val="-10"/>
                <w:sz w:val="24"/>
              </w:rPr>
              <w:t>6</w:t>
            </w:r>
          </w:p>
        </w:tc>
        <w:tc>
          <w:tcPr>
            <w:tcW w:w="2019" w:type="dxa"/>
          </w:tcPr>
          <w:p w14:paraId="4ABF5778">
            <w:pPr>
              <w:pStyle w:val="9"/>
              <w:rPr>
                <w:sz w:val="24"/>
              </w:rPr>
            </w:pPr>
            <w:r>
              <w:rPr>
                <w:spacing w:val="-5"/>
                <w:sz w:val="24"/>
              </w:rPr>
              <w:t>Responden</w:t>
            </w:r>
            <w:r>
              <w:rPr>
                <w:spacing w:val="-1"/>
                <w:sz w:val="24"/>
              </w:rPr>
              <w:t xml:space="preserve"> </w:t>
            </w:r>
            <w:r>
              <w:rPr>
                <w:spacing w:val="-10"/>
                <w:sz w:val="24"/>
              </w:rPr>
              <w:t>6</w:t>
            </w:r>
          </w:p>
        </w:tc>
        <w:tc>
          <w:tcPr>
            <w:tcW w:w="821" w:type="dxa"/>
          </w:tcPr>
          <w:p w14:paraId="74006805">
            <w:pPr>
              <w:pStyle w:val="9"/>
              <w:rPr>
                <w:sz w:val="24"/>
              </w:rPr>
            </w:pPr>
            <w:r>
              <w:rPr>
                <w:spacing w:val="-5"/>
                <w:sz w:val="24"/>
              </w:rPr>
              <w:t>80</w:t>
            </w:r>
          </w:p>
        </w:tc>
        <w:tc>
          <w:tcPr>
            <w:tcW w:w="1817" w:type="dxa"/>
          </w:tcPr>
          <w:p w14:paraId="2D7276BD">
            <w:pPr>
              <w:pStyle w:val="9"/>
              <w:ind w:left="107"/>
              <w:rPr>
                <w:sz w:val="24"/>
              </w:rPr>
            </w:pPr>
            <w:r>
              <w:rPr>
                <w:spacing w:val="-2"/>
                <w:sz w:val="24"/>
              </w:rPr>
              <w:t>Tuntas</w:t>
            </w:r>
          </w:p>
        </w:tc>
        <w:tc>
          <w:tcPr>
            <w:tcW w:w="1906" w:type="dxa"/>
          </w:tcPr>
          <w:p w14:paraId="28A65B82">
            <w:pPr>
              <w:pStyle w:val="9"/>
              <w:spacing w:line="240" w:lineRule="auto"/>
              <w:ind w:left="0"/>
              <w:rPr>
                <w:sz w:val="24"/>
              </w:rPr>
            </w:pPr>
          </w:p>
        </w:tc>
      </w:tr>
      <w:tr w14:paraId="51600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74" w:type="dxa"/>
          </w:tcPr>
          <w:p w14:paraId="3504A401">
            <w:pPr>
              <w:pStyle w:val="9"/>
              <w:spacing w:line="270" w:lineRule="exact"/>
              <w:ind w:left="9" w:right="216"/>
              <w:jc w:val="center"/>
              <w:rPr>
                <w:sz w:val="24"/>
              </w:rPr>
            </w:pPr>
            <w:r>
              <w:rPr>
                <w:spacing w:val="-10"/>
                <w:sz w:val="24"/>
              </w:rPr>
              <w:t>7</w:t>
            </w:r>
          </w:p>
        </w:tc>
        <w:tc>
          <w:tcPr>
            <w:tcW w:w="2019" w:type="dxa"/>
          </w:tcPr>
          <w:p w14:paraId="0A6D98FB">
            <w:pPr>
              <w:pStyle w:val="9"/>
              <w:spacing w:line="270" w:lineRule="exact"/>
              <w:rPr>
                <w:sz w:val="24"/>
              </w:rPr>
            </w:pPr>
            <w:r>
              <w:rPr>
                <w:spacing w:val="-5"/>
                <w:sz w:val="24"/>
              </w:rPr>
              <w:t>Responden</w:t>
            </w:r>
            <w:r>
              <w:rPr>
                <w:spacing w:val="-1"/>
                <w:sz w:val="24"/>
              </w:rPr>
              <w:t xml:space="preserve"> </w:t>
            </w:r>
            <w:r>
              <w:rPr>
                <w:spacing w:val="-10"/>
                <w:sz w:val="24"/>
              </w:rPr>
              <w:t>7</w:t>
            </w:r>
          </w:p>
        </w:tc>
        <w:tc>
          <w:tcPr>
            <w:tcW w:w="821" w:type="dxa"/>
          </w:tcPr>
          <w:p w14:paraId="0D75490F">
            <w:pPr>
              <w:pStyle w:val="9"/>
              <w:spacing w:line="270" w:lineRule="exact"/>
              <w:rPr>
                <w:sz w:val="24"/>
              </w:rPr>
            </w:pPr>
            <w:r>
              <w:rPr>
                <w:spacing w:val="-5"/>
                <w:sz w:val="24"/>
              </w:rPr>
              <w:t>78</w:t>
            </w:r>
          </w:p>
        </w:tc>
        <w:tc>
          <w:tcPr>
            <w:tcW w:w="1817" w:type="dxa"/>
          </w:tcPr>
          <w:p w14:paraId="69CCC680">
            <w:pPr>
              <w:pStyle w:val="9"/>
              <w:spacing w:line="270" w:lineRule="exact"/>
              <w:ind w:left="107"/>
              <w:rPr>
                <w:sz w:val="24"/>
              </w:rPr>
            </w:pPr>
            <w:r>
              <w:rPr>
                <w:spacing w:val="-2"/>
                <w:sz w:val="24"/>
              </w:rPr>
              <w:t>Tuntas</w:t>
            </w:r>
          </w:p>
        </w:tc>
        <w:tc>
          <w:tcPr>
            <w:tcW w:w="1906" w:type="dxa"/>
          </w:tcPr>
          <w:p w14:paraId="6E137761">
            <w:pPr>
              <w:pStyle w:val="9"/>
              <w:spacing w:line="240" w:lineRule="auto"/>
              <w:ind w:left="0"/>
              <w:rPr>
                <w:sz w:val="24"/>
              </w:rPr>
            </w:pPr>
          </w:p>
        </w:tc>
      </w:tr>
      <w:tr w14:paraId="19133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3EBC2CA0">
            <w:pPr>
              <w:pStyle w:val="9"/>
              <w:spacing w:before="1" w:line="240" w:lineRule="auto"/>
              <w:ind w:left="9" w:right="216"/>
              <w:jc w:val="center"/>
              <w:rPr>
                <w:sz w:val="24"/>
              </w:rPr>
            </w:pPr>
            <w:r>
              <w:rPr>
                <w:spacing w:val="-10"/>
                <w:sz w:val="24"/>
              </w:rPr>
              <w:t>8</w:t>
            </w:r>
          </w:p>
        </w:tc>
        <w:tc>
          <w:tcPr>
            <w:tcW w:w="2019" w:type="dxa"/>
          </w:tcPr>
          <w:p w14:paraId="590E13DB">
            <w:pPr>
              <w:pStyle w:val="9"/>
              <w:spacing w:before="1" w:line="240" w:lineRule="auto"/>
              <w:rPr>
                <w:sz w:val="24"/>
              </w:rPr>
            </w:pPr>
            <w:r>
              <w:rPr>
                <w:spacing w:val="-5"/>
                <w:sz w:val="24"/>
              </w:rPr>
              <w:t>Responden</w:t>
            </w:r>
            <w:r>
              <w:rPr>
                <w:spacing w:val="-1"/>
                <w:sz w:val="24"/>
              </w:rPr>
              <w:t xml:space="preserve"> </w:t>
            </w:r>
            <w:r>
              <w:rPr>
                <w:spacing w:val="-10"/>
                <w:sz w:val="24"/>
              </w:rPr>
              <w:t>8</w:t>
            </w:r>
          </w:p>
        </w:tc>
        <w:tc>
          <w:tcPr>
            <w:tcW w:w="821" w:type="dxa"/>
          </w:tcPr>
          <w:p w14:paraId="36B42219">
            <w:pPr>
              <w:pStyle w:val="9"/>
              <w:spacing w:before="1" w:line="240" w:lineRule="auto"/>
              <w:rPr>
                <w:sz w:val="24"/>
              </w:rPr>
            </w:pPr>
            <w:r>
              <w:rPr>
                <w:spacing w:val="-5"/>
                <w:sz w:val="24"/>
              </w:rPr>
              <w:t>85</w:t>
            </w:r>
          </w:p>
        </w:tc>
        <w:tc>
          <w:tcPr>
            <w:tcW w:w="1817" w:type="dxa"/>
          </w:tcPr>
          <w:p w14:paraId="475D3223">
            <w:pPr>
              <w:pStyle w:val="9"/>
              <w:spacing w:before="1" w:line="240" w:lineRule="auto"/>
              <w:ind w:left="107"/>
              <w:rPr>
                <w:sz w:val="24"/>
              </w:rPr>
            </w:pPr>
            <w:r>
              <w:rPr>
                <w:spacing w:val="-2"/>
                <w:sz w:val="24"/>
              </w:rPr>
              <w:t>Tuntas</w:t>
            </w:r>
          </w:p>
        </w:tc>
        <w:tc>
          <w:tcPr>
            <w:tcW w:w="1906" w:type="dxa"/>
          </w:tcPr>
          <w:p w14:paraId="03C8654F">
            <w:pPr>
              <w:pStyle w:val="9"/>
              <w:spacing w:line="240" w:lineRule="auto"/>
              <w:ind w:left="0"/>
              <w:rPr>
                <w:sz w:val="24"/>
              </w:rPr>
            </w:pPr>
          </w:p>
        </w:tc>
      </w:tr>
      <w:tr w14:paraId="5032F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2E60BD5C">
            <w:pPr>
              <w:pStyle w:val="9"/>
              <w:ind w:left="9" w:right="216"/>
              <w:jc w:val="center"/>
              <w:rPr>
                <w:sz w:val="24"/>
              </w:rPr>
            </w:pPr>
            <w:r>
              <w:rPr>
                <w:spacing w:val="-10"/>
                <w:sz w:val="24"/>
              </w:rPr>
              <w:t>9</w:t>
            </w:r>
          </w:p>
        </w:tc>
        <w:tc>
          <w:tcPr>
            <w:tcW w:w="2019" w:type="dxa"/>
          </w:tcPr>
          <w:p w14:paraId="68CDB3E6">
            <w:pPr>
              <w:pStyle w:val="9"/>
              <w:rPr>
                <w:sz w:val="24"/>
              </w:rPr>
            </w:pPr>
            <w:r>
              <w:rPr>
                <w:spacing w:val="-5"/>
                <w:sz w:val="24"/>
              </w:rPr>
              <w:t>Responden</w:t>
            </w:r>
            <w:r>
              <w:rPr>
                <w:spacing w:val="-1"/>
                <w:sz w:val="24"/>
              </w:rPr>
              <w:t xml:space="preserve"> </w:t>
            </w:r>
            <w:r>
              <w:rPr>
                <w:spacing w:val="-10"/>
                <w:sz w:val="24"/>
              </w:rPr>
              <w:t>9</w:t>
            </w:r>
          </w:p>
        </w:tc>
        <w:tc>
          <w:tcPr>
            <w:tcW w:w="821" w:type="dxa"/>
          </w:tcPr>
          <w:p w14:paraId="5A81FDAD">
            <w:pPr>
              <w:pStyle w:val="9"/>
              <w:rPr>
                <w:sz w:val="24"/>
              </w:rPr>
            </w:pPr>
            <w:r>
              <w:rPr>
                <w:spacing w:val="-5"/>
                <w:sz w:val="24"/>
              </w:rPr>
              <w:t>75</w:t>
            </w:r>
          </w:p>
        </w:tc>
        <w:tc>
          <w:tcPr>
            <w:tcW w:w="1817" w:type="dxa"/>
          </w:tcPr>
          <w:p w14:paraId="2F682E33">
            <w:pPr>
              <w:pStyle w:val="9"/>
              <w:ind w:left="107"/>
              <w:rPr>
                <w:sz w:val="24"/>
              </w:rPr>
            </w:pPr>
            <w:r>
              <w:rPr>
                <w:spacing w:val="-2"/>
                <w:sz w:val="24"/>
              </w:rPr>
              <w:t>Tuntas</w:t>
            </w:r>
          </w:p>
        </w:tc>
        <w:tc>
          <w:tcPr>
            <w:tcW w:w="1906" w:type="dxa"/>
          </w:tcPr>
          <w:p w14:paraId="6D692CF3">
            <w:pPr>
              <w:pStyle w:val="9"/>
              <w:spacing w:line="240" w:lineRule="auto"/>
              <w:ind w:left="0"/>
              <w:rPr>
                <w:sz w:val="24"/>
              </w:rPr>
            </w:pPr>
          </w:p>
        </w:tc>
      </w:tr>
      <w:tr w14:paraId="6FFC4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123DF0AB">
            <w:pPr>
              <w:pStyle w:val="9"/>
              <w:spacing w:line="270" w:lineRule="exact"/>
              <w:ind w:left="21" w:right="117"/>
              <w:jc w:val="center"/>
              <w:rPr>
                <w:sz w:val="24"/>
              </w:rPr>
            </w:pPr>
            <w:r>
              <w:rPr>
                <w:spacing w:val="-5"/>
                <w:sz w:val="24"/>
              </w:rPr>
              <w:t>10</w:t>
            </w:r>
          </w:p>
        </w:tc>
        <w:tc>
          <w:tcPr>
            <w:tcW w:w="2019" w:type="dxa"/>
          </w:tcPr>
          <w:p w14:paraId="25F70BCE">
            <w:pPr>
              <w:pStyle w:val="9"/>
              <w:spacing w:line="270" w:lineRule="exact"/>
              <w:rPr>
                <w:sz w:val="24"/>
              </w:rPr>
            </w:pPr>
            <w:r>
              <w:rPr>
                <w:spacing w:val="-5"/>
                <w:sz w:val="24"/>
              </w:rPr>
              <w:t>Responden</w:t>
            </w:r>
            <w:r>
              <w:rPr>
                <w:spacing w:val="-1"/>
                <w:sz w:val="24"/>
              </w:rPr>
              <w:t xml:space="preserve"> </w:t>
            </w:r>
            <w:r>
              <w:rPr>
                <w:spacing w:val="-5"/>
                <w:sz w:val="24"/>
              </w:rPr>
              <w:t>10</w:t>
            </w:r>
          </w:p>
        </w:tc>
        <w:tc>
          <w:tcPr>
            <w:tcW w:w="821" w:type="dxa"/>
          </w:tcPr>
          <w:p w14:paraId="430C8D4F">
            <w:pPr>
              <w:pStyle w:val="9"/>
              <w:spacing w:line="270" w:lineRule="exact"/>
              <w:rPr>
                <w:sz w:val="24"/>
              </w:rPr>
            </w:pPr>
            <w:r>
              <w:rPr>
                <w:spacing w:val="-5"/>
                <w:sz w:val="24"/>
              </w:rPr>
              <w:t>85</w:t>
            </w:r>
          </w:p>
        </w:tc>
        <w:tc>
          <w:tcPr>
            <w:tcW w:w="1817" w:type="dxa"/>
          </w:tcPr>
          <w:p w14:paraId="5F2A59AB">
            <w:pPr>
              <w:pStyle w:val="9"/>
              <w:spacing w:line="270" w:lineRule="exact"/>
              <w:ind w:left="107"/>
              <w:rPr>
                <w:sz w:val="24"/>
              </w:rPr>
            </w:pPr>
            <w:r>
              <w:rPr>
                <w:spacing w:val="-2"/>
                <w:sz w:val="24"/>
              </w:rPr>
              <w:t>Tuntas</w:t>
            </w:r>
          </w:p>
        </w:tc>
        <w:tc>
          <w:tcPr>
            <w:tcW w:w="1906" w:type="dxa"/>
          </w:tcPr>
          <w:p w14:paraId="1CBA96B5">
            <w:pPr>
              <w:pStyle w:val="9"/>
              <w:spacing w:line="240" w:lineRule="auto"/>
              <w:ind w:left="0"/>
              <w:rPr>
                <w:sz w:val="24"/>
              </w:rPr>
            </w:pPr>
          </w:p>
        </w:tc>
      </w:tr>
      <w:tr w14:paraId="18CE9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2BC7FD21">
            <w:pPr>
              <w:pStyle w:val="9"/>
              <w:spacing w:line="275" w:lineRule="exact"/>
              <w:ind w:left="0" w:right="117"/>
              <w:jc w:val="center"/>
              <w:rPr>
                <w:sz w:val="24"/>
              </w:rPr>
            </w:pPr>
            <w:r>
              <w:rPr>
                <w:spacing w:val="-5"/>
                <w:sz w:val="24"/>
              </w:rPr>
              <w:t>11</w:t>
            </w:r>
          </w:p>
        </w:tc>
        <w:tc>
          <w:tcPr>
            <w:tcW w:w="2019" w:type="dxa"/>
          </w:tcPr>
          <w:p w14:paraId="7425E1E0">
            <w:pPr>
              <w:pStyle w:val="9"/>
              <w:spacing w:line="275" w:lineRule="exact"/>
              <w:rPr>
                <w:sz w:val="24"/>
              </w:rPr>
            </w:pPr>
            <w:r>
              <w:rPr>
                <w:spacing w:val="-5"/>
                <w:sz w:val="24"/>
              </w:rPr>
              <w:t>Responden</w:t>
            </w:r>
            <w:r>
              <w:rPr>
                <w:spacing w:val="-1"/>
                <w:sz w:val="24"/>
              </w:rPr>
              <w:t xml:space="preserve"> </w:t>
            </w:r>
            <w:r>
              <w:rPr>
                <w:spacing w:val="-5"/>
                <w:sz w:val="24"/>
              </w:rPr>
              <w:t>11</w:t>
            </w:r>
          </w:p>
        </w:tc>
        <w:tc>
          <w:tcPr>
            <w:tcW w:w="821" w:type="dxa"/>
          </w:tcPr>
          <w:p w14:paraId="2A54BC20">
            <w:pPr>
              <w:pStyle w:val="9"/>
              <w:spacing w:line="275" w:lineRule="exact"/>
              <w:rPr>
                <w:sz w:val="24"/>
              </w:rPr>
            </w:pPr>
            <w:r>
              <w:rPr>
                <w:spacing w:val="-5"/>
                <w:sz w:val="24"/>
              </w:rPr>
              <w:t>80</w:t>
            </w:r>
          </w:p>
        </w:tc>
        <w:tc>
          <w:tcPr>
            <w:tcW w:w="1817" w:type="dxa"/>
          </w:tcPr>
          <w:p w14:paraId="2B88A0B9">
            <w:pPr>
              <w:pStyle w:val="9"/>
              <w:spacing w:line="275" w:lineRule="exact"/>
              <w:ind w:left="107"/>
              <w:rPr>
                <w:sz w:val="24"/>
              </w:rPr>
            </w:pPr>
            <w:r>
              <w:rPr>
                <w:spacing w:val="-2"/>
                <w:sz w:val="24"/>
              </w:rPr>
              <w:t>Tuntas</w:t>
            </w:r>
          </w:p>
        </w:tc>
        <w:tc>
          <w:tcPr>
            <w:tcW w:w="1906" w:type="dxa"/>
          </w:tcPr>
          <w:p w14:paraId="03867B4B">
            <w:pPr>
              <w:pStyle w:val="9"/>
              <w:spacing w:line="240" w:lineRule="auto"/>
              <w:ind w:left="0"/>
              <w:rPr>
                <w:sz w:val="24"/>
              </w:rPr>
            </w:pPr>
          </w:p>
        </w:tc>
      </w:tr>
      <w:tr w14:paraId="1F554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053F9F08">
            <w:pPr>
              <w:pStyle w:val="9"/>
              <w:spacing w:line="272" w:lineRule="exact"/>
              <w:ind w:left="21" w:right="117"/>
              <w:jc w:val="center"/>
              <w:rPr>
                <w:sz w:val="24"/>
              </w:rPr>
            </w:pPr>
            <w:r>
              <w:rPr>
                <w:spacing w:val="-5"/>
                <w:sz w:val="24"/>
              </w:rPr>
              <w:t>12</w:t>
            </w:r>
          </w:p>
        </w:tc>
        <w:tc>
          <w:tcPr>
            <w:tcW w:w="2019" w:type="dxa"/>
          </w:tcPr>
          <w:p w14:paraId="08C655EC">
            <w:pPr>
              <w:pStyle w:val="9"/>
              <w:spacing w:line="272" w:lineRule="exact"/>
              <w:rPr>
                <w:sz w:val="24"/>
              </w:rPr>
            </w:pPr>
            <w:r>
              <w:rPr>
                <w:spacing w:val="-5"/>
                <w:sz w:val="24"/>
              </w:rPr>
              <w:t>Responden</w:t>
            </w:r>
            <w:r>
              <w:rPr>
                <w:spacing w:val="-1"/>
                <w:sz w:val="24"/>
              </w:rPr>
              <w:t xml:space="preserve"> </w:t>
            </w:r>
            <w:r>
              <w:rPr>
                <w:spacing w:val="-5"/>
                <w:sz w:val="24"/>
              </w:rPr>
              <w:t>12</w:t>
            </w:r>
          </w:p>
        </w:tc>
        <w:tc>
          <w:tcPr>
            <w:tcW w:w="821" w:type="dxa"/>
          </w:tcPr>
          <w:p w14:paraId="17BB057E">
            <w:pPr>
              <w:pStyle w:val="9"/>
              <w:spacing w:line="272" w:lineRule="exact"/>
              <w:rPr>
                <w:sz w:val="24"/>
              </w:rPr>
            </w:pPr>
            <w:r>
              <w:rPr>
                <w:spacing w:val="-5"/>
                <w:sz w:val="24"/>
              </w:rPr>
              <w:t>80</w:t>
            </w:r>
          </w:p>
        </w:tc>
        <w:tc>
          <w:tcPr>
            <w:tcW w:w="1817" w:type="dxa"/>
          </w:tcPr>
          <w:p w14:paraId="58281CCE">
            <w:pPr>
              <w:pStyle w:val="9"/>
              <w:spacing w:line="272" w:lineRule="exact"/>
              <w:ind w:left="107"/>
              <w:rPr>
                <w:sz w:val="24"/>
              </w:rPr>
            </w:pPr>
            <w:r>
              <w:rPr>
                <w:spacing w:val="-2"/>
                <w:sz w:val="24"/>
              </w:rPr>
              <w:t>Tuntas</w:t>
            </w:r>
          </w:p>
        </w:tc>
        <w:tc>
          <w:tcPr>
            <w:tcW w:w="1906" w:type="dxa"/>
          </w:tcPr>
          <w:p w14:paraId="5F835F90">
            <w:pPr>
              <w:pStyle w:val="9"/>
              <w:spacing w:line="240" w:lineRule="auto"/>
              <w:ind w:left="0"/>
              <w:rPr>
                <w:sz w:val="24"/>
              </w:rPr>
            </w:pPr>
          </w:p>
        </w:tc>
      </w:tr>
      <w:tr w14:paraId="0AE11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74" w:type="dxa"/>
          </w:tcPr>
          <w:p w14:paraId="57410BCB">
            <w:pPr>
              <w:pStyle w:val="9"/>
              <w:ind w:left="21" w:right="117"/>
              <w:jc w:val="center"/>
              <w:rPr>
                <w:sz w:val="24"/>
              </w:rPr>
            </w:pPr>
            <w:r>
              <w:rPr>
                <w:spacing w:val="-5"/>
                <w:sz w:val="24"/>
              </w:rPr>
              <w:t>13</w:t>
            </w:r>
          </w:p>
        </w:tc>
        <w:tc>
          <w:tcPr>
            <w:tcW w:w="2019" w:type="dxa"/>
          </w:tcPr>
          <w:p w14:paraId="2715D5F7">
            <w:pPr>
              <w:pStyle w:val="9"/>
              <w:rPr>
                <w:sz w:val="24"/>
              </w:rPr>
            </w:pPr>
            <w:r>
              <w:rPr>
                <w:spacing w:val="-5"/>
                <w:sz w:val="24"/>
              </w:rPr>
              <w:t>Responden</w:t>
            </w:r>
            <w:r>
              <w:rPr>
                <w:spacing w:val="-1"/>
                <w:sz w:val="24"/>
              </w:rPr>
              <w:t xml:space="preserve"> </w:t>
            </w:r>
            <w:r>
              <w:rPr>
                <w:spacing w:val="-5"/>
                <w:sz w:val="24"/>
              </w:rPr>
              <w:t>13</w:t>
            </w:r>
          </w:p>
        </w:tc>
        <w:tc>
          <w:tcPr>
            <w:tcW w:w="821" w:type="dxa"/>
          </w:tcPr>
          <w:p w14:paraId="24F9E232">
            <w:pPr>
              <w:pStyle w:val="9"/>
              <w:rPr>
                <w:sz w:val="24"/>
              </w:rPr>
            </w:pPr>
            <w:r>
              <w:rPr>
                <w:spacing w:val="-5"/>
                <w:sz w:val="24"/>
              </w:rPr>
              <w:t>85</w:t>
            </w:r>
          </w:p>
        </w:tc>
        <w:tc>
          <w:tcPr>
            <w:tcW w:w="1817" w:type="dxa"/>
          </w:tcPr>
          <w:p w14:paraId="463CDF02">
            <w:pPr>
              <w:pStyle w:val="9"/>
              <w:ind w:left="107"/>
              <w:rPr>
                <w:sz w:val="24"/>
              </w:rPr>
            </w:pPr>
            <w:r>
              <w:rPr>
                <w:spacing w:val="-2"/>
                <w:sz w:val="24"/>
              </w:rPr>
              <w:t>Tuntas</w:t>
            </w:r>
          </w:p>
        </w:tc>
        <w:tc>
          <w:tcPr>
            <w:tcW w:w="1906" w:type="dxa"/>
          </w:tcPr>
          <w:p w14:paraId="18184FC8">
            <w:pPr>
              <w:pStyle w:val="9"/>
              <w:spacing w:line="240" w:lineRule="auto"/>
              <w:ind w:left="0"/>
              <w:rPr>
                <w:sz w:val="24"/>
              </w:rPr>
            </w:pPr>
          </w:p>
        </w:tc>
      </w:tr>
      <w:tr w14:paraId="59652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74" w:type="dxa"/>
          </w:tcPr>
          <w:p w14:paraId="1068B663">
            <w:pPr>
              <w:pStyle w:val="9"/>
              <w:spacing w:line="275" w:lineRule="exact"/>
              <w:ind w:left="21" w:right="117"/>
              <w:jc w:val="center"/>
              <w:rPr>
                <w:sz w:val="24"/>
              </w:rPr>
            </w:pPr>
            <w:r>
              <w:rPr>
                <w:spacing w:val="-5"/>
                <w:sz w:val="24"/>
              </w:rPr>
              <w:t>14</w:t>
            </w:r>
          </w:p>
        </w:tc>
        <w:tc>
          <w:tcPr>
            <w:tcW w:w="2019" w:type="dxa"/>
          </w:tcPr>
          <w:p w14:paraId="2ECEBCC4">
            <w:pPr>
              <w:pStyle w:val="9"/>
              <w:spacing w:line="275" w:lineRule="exact"/>
              <w:rPr>
                <w:sz w:val="24"/>
              </w:rPr>
            </w:pPr>
            <w:r>
              <w:rPr>
                <w:spacing w:val="-5"/>
                <w:sz w:val="24"/>
              </w:rPr>
              <w:t>Responden</w:t>
            </w:r>
            <w:r>
              <w:rPr>
                <w:spacing w:val="-1"/>
                <w:sz w:val="24"/>
              </w:rPr>
              <w:t xml:space="preserve"> </w:t>
            </w:r>
            <w:r>
              <w:rPr>
                <w:spacing w:val="-5"/>
                <w:sz w:val="24"/>
              </w:rPr>
              <w:t>14</w:t>
            </w:r>
          </w:p>
        </w:tc>
        <w:tc>
          <w:tcPr>
            <w:tcW w:w="821" w:type="dxa"/>
          </w:tcPr>
          <w:p w14:paraId="65FC9B04">
            <w:pPr>
              <w:pStyle w:val="9"/>
              <w:spacing w:line="275" w:lineRule="exact"/>
              <w:rPr>
                <w:sz w:val="24"/>
              </w:rPr>
            </w:pPr>
            <w:r>
              <w:rPr>
                <w:spacing w:val="-5"/>
                <w:sz w:val="24"/>
              </w:rPr>
              <w:t>85</w:t>
            </w:r>
          </w:p>
        </w:tc>
        <w:tc>
          <w:tcPr>
            <w:tcW w:w="1817" w:type="dxa"/>
          </w:tcPr>
          <w:p w14:paraId="47B7DE0D">
            <w:pPr>
              <w:pStyle w:val="9"/>
              <w:spacing w:line="275" w:lineRule="exact"/>
              <w:ind w:left="107"/>
              <w:rPr>
                <w:sz w:val="24"/>
              </w:rPr>
            </w:pPr>
            <w:r>
              <w:rPr>
                <w:spacing w:val="-2"/>
                <w:sz w:val="24"/>
              </w:rPr>
              <w:t>Tuntas</w:t>
            </w:r>
          </w:p>
        </w:tc>
        <w:tc>
          <w:tcPr>
            <w:tcW w:w="1906" w:type="dxa"/>
          </w:tcPr>
          <w:p w14:paraId="7BE934F2">
            <w:pPr>
              <w:pStyle w:val="9"/>
              <w:spacing w:line="240" w:lineRule="auto"/>
              <w:ind w:left="0"/>
              <w:rPr>
                <w:sz w:val="24"/>
              </w:rPr>
            </w:pPr>
          </w:p>
        </w:tc>
      </w:tr>
      <w:tr w14:paraId="2798A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574" w:type="dxa"/>
          </w:tcPr>
          <w:p w14:paraId="01847298">
            <w:pPr>
              <w:pStyle w:val="9"/>
              <w:ind w:left="21" w:right="117"/>
              <w:jc w:val="center"/>
              <w:rPr>
                <w:sz w:val="24"/>
              </w:rPr>
            </w:pPr>
            <w:r>
              <w:rPr>
                <w:spacing w:val="-5"/>
                <w:sz w:val="24"/>
              </w:rPr>
              <w:t>15</w:t>
            </w:r>
          </w:p>
        </w:tc>
        <w:tc>
          <w:tcPr>
            <w:tcW w:w="2019" w:type="dxa"/>
          </w:tcPr>
          <w:p w14:paraId="113B017B">
            <w:pPr>
              <w:pStyle w:val="9"/>
              <w:rPr>
                <w:sz w:val="24"/>
              </w:rPr>
            </w:pPr>
            <w:r>
              <w:rPr>
                <w:spacing w:val="-5"/>
                <w:sz w:val="24"/>
              </w:rPr>
              <w:t>Responden</w:t>
            </w:r>
            <w:r>
              <w:rPr>
                <w:spacing w:val="-1"/>
                <w:sz w:val="24"/>
              </w:rPr>
              <w:t xml:space="preserve"> </w:t>
            </w:r>
            <w:r>
              <w:rPr>
                <w:spacing w:val="-5"/>
                <w:sz w:val="24"/>
              </w:rPr>
              <w:t>15</w:t>
            </w:r>
          </w:p>
        </w:tc>
        <w:tc>
          <w:tcPr>
            <w:tcW w:w="821" w:type="dxa"/>
          </w:tcPr>
          <w:p w14:paraId="01648DD1">
            <w:pPr>
              <w:pStyle w:val="9"/>
              <w:rPr>
                <w:sz w:val="24"/>
              </w:rPr>
            </w:pPr>
            <w:r>
              <w:rPr>
                <w:spacing w:val="-5"/>
                <w:sz w:val="24"/>
              </w:rPr>
              <w:t>85</w:t>
            </w:r>
          </w:p>
        </w:tc>
        <w:tc>
          <w:tcPr>
            <w:tcW w:w="1817" w:type="dxa"/>
          </w:tcPr>
          <w:p w14:paraId="457421B1">
            <w:pPr>
              <w:pStyle w:val="9"/>
              <w:ind w:left="107"/>
              <w:rPr>
                <w:sz w:val="24"/>
              </w:rPr>
            </w:pPr>
            <w:r>
              <w:rPr>
                <w:spacing w:val="-2"/>
                <w:sz w:val="24"/>
              </w:rPr>
              <w:t>Tuntas</w:t>
            </w:r>
          </w:p>
        </w:tc>
        <w:tc>
          <w:tcPr>
            <w:tcW w:w="1906" w:type="dxa"/>
          </w:tcPr>
          <w:p w14:paraId="26590B5D">
            <w:pPr>
              <w:pStyle w:val="9"/>
              <w:spacing w:line="240" w:lineRule="auto"/>
              <w:ind w:left="0"/>
              <w:rPr>
                <w:sz w:val="24"/>
              </w:rPr>
            </w:pPr>
          </w:p>
        </w:tc>
      </w:tr>
    </w:tbl>
    <w:p w14:paraId="71FB9226">
      <w:pPr>
        <w:pStyle w:val="9"/>
        <w:spacing w:after="0" w:line="240" w:lineRule="auto"/>
        <w:rPr>
          <w:sz w:val="24"/>
        </w:rPr>
        <w:sectPr>
          <w:pgSz w:w="11920" w:h="16860"/>
          <w:pgMar w:top="980" w:right="1700" w:bottom="189" w:left="1700" w:header="715" w:footer="0" w:gutter="0"/>
          <w:cols w:space="720" w:num="1"/>
        </w:sectPr>
      </w:pPr>
    </w:p>
    <w:tbl>
      <w:tblPr>
        <w:tblStyle w:val="4"/>
        <w:tblW w:w="0" w:type="auto"/>
        <w:tblInd w:w="57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93"/>
        <w:gridCol w:w="822"/>
        <w:gridCol w:w="1818"/>
        <w:gridCol w:w="1907"/>
      </w:tblGrid>
      <w:tr w14:paraId="1B196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593" w:type="dxa"/>
          </w:tcPr>
          <w:p w14:paraId="6D578895">
            <w:pPr>
              <w:pStyle w:val="9"/>
              <w:ind w:left="20" w:right="67"/>
              <w:jc w:val="center"/>
              <w:rPr>
                <w:b/>
                <w:sz w:val="24"/>
              </w:rPr>
            </w:pPr>
            <w:r>
              <w:rPr>
                <w:b/>
                <w:spacing w:val="-2"/>
                <w:sz w:val="24"/>
              </w:rPr>
              <w:t>Total</w:t>
            </w:r>
          </w:p>
        </w:tc>
        <w:tc>
          <w:tcPr>
            <w:tcW w:w="822" w:type="dxa"/>
          </w:tcPr>
          <w:p w14:paraId="3B8C61EC">
            <w:pPr>
              <w:pStyle w:val="9"/>
              <w:rPr>
                <w:b/>
                <w:sz w:val="24"/>
              </w:rPr>
            </w:pPr>
            <w:r>
              <w:rPr>
                <w:b/>
                <w:spacing w:val="-2"/>
                <w:sz w:val="24"/>
              </w:rPr>
              <w:t>1.208</w:t>
            </w:r>
          </w:p>
        </w:tc>
        <w:tc>
          <w:tcPr>
            <w:tcW w:w="1818" w:type="dxa"/>
          </w:tcPr>
          <w:p w14:paraId="1E4C2BD8">
            <w:pPr>
              <w:pStyle w:val="9"/>
              <w:ind w:left="106"/>
              <w:rPr>
                <w:b/>
                <w:sz w:val="24"/>
              </w:rPr>
            </w:pPr>
            <w:r>
              <w:rPr>
                <w:b/>
                <w:spacing w:val="-5"/>
                <w:sz w:val="24"/>
              </w:rPr>
              <w:t>13</w:t>
            </w:r>
          </w:p>
        </w:tc>
        <w:tc>
          <w:tcPr>
            <w:tcW w:w="1907" w:type="dxa"/>
          </w:tcPr>
          <w:p w14:paraId="4DE082C7">
            <w:pPr>
              <w:pStyle w:val="9"/>
              <w:ind w:left="110"/>
              <w:rPr>
                <w:b/>
                <w:sz w:val="24"/>
              </w:rPr>
            </w:pPr>
            <w:r>
              <w:rPr>
                <w:b/>
                <w:spacing w:val="-10"/>
                <w:sz w:val="24"/>
              </w:rPr>
              <w:t>2</w:t>
            </w:r>
          </w:p>
        </w:tc>
      </w:tr>
      <w:tr w14:paraId="147D5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2593" w:type="dxa"/>
          </w:tcPr>
          <w:p w14:paraId="40AAF99F">
            <w:pPr>
              <w:pStyle w:val="9"/>
              <w:spacing w:line="275" w:lineRule="exact"/>
              <w:ind w:left="0" w:right="67"/>
              <w:jc w:val="center"/>
              <w:rPr>
                <w:b/>
                <w:sz w:val="24"/>
              </w:rPr>
            </w:pPr>
            <w:r>
              <w:rPr>
                <w:b/>
                <w:spacing w:val="-2"/>
                <w:sz w:val="24"/>
              </w:rPr>
              <w:t>Persentase</w:t>
            </w:r>
          </w:p>
        </w:tc>
        <w:tc>
          <w:tcPr>
            <w:tcW w:w="4547" w:type="dxa"/>
            <w:gridSpan w:val="3"/>
          </w:tcPr>
          <w:p w14:paraId="7839D34A">
            <w:pPr>
              <w:pStyle w:val="9"/>
              <w:spacing w:line="275" w:lineRule="exact"/>
              <w:ind w:left="0" w:right="54"/>
              <w:jc w:val="center"/>
              <w:rPr>
                <w:b/>
                <w:sz w:val="24"/>
              </w:rPr>
            </w:pPr>
            <w:r>
              <w:rPr>
                <w:b/>
                <w:spacing w:val="-2"/>
                <w:sz w:val="24"/>
              </w:rPr>
              <w:t>86,67%</w:t>
            </w:r>
          </w:p>
        </w:tc>
      </w:tr>
    </w:tbl>
    <w:p w14:paraId="6023C755">
      <w:pPr>
        <w:pStyle w:val="5"/>
        <w:spacing w:before="18"/>
        <w:rPr>
          <w:b/>
        </w:rPr>
      </w:pPr>
    </w:p>
    <w:p w14:paraId="0C8F4E34">
      <w:pPr>
        <w:pStyle w:val="5"/>
        <w:spacing w:line="480" w:lineRule="auto"/>
        <w:ind w:left="568" w:right="52" w:firstLine="720"/>
        <w:jc w:val="both"/>
      </w:pPr>
      <w:r>
        <w:drawing>
          <wp:anchor distT="0" distB="0" distL="0" distR="0" simplePos="0" relativeHeight="251670528" behindDoc="1" locked="0" layoutInCell="1" allowOverlap="1">
            <wp:simplePos x="0" y="0"/>
            <wp:positionH relativeFrom="page">
              <wp:posOffset>1457325</wp:posOffset>
            </wp:positionH>
            <wp:positionV relativeFrom="paragraph">
              <wp:posOffset>1697990</wp:posOffset>
            </wp:positionV>
            <wp:extent cx="4667250" cy="4591050"/>
            <wp:effectExtent l="0" t="0" r="0" b="0"/>
            <wp:wrapNone/>
            <wp:docPr id="31"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 cstate="print"/>
                    <a:stretch>
                      <a:fillRect/>
                    </a:stretch>
                  </pic:blipFill>
                  <pic:spPr>
                    <a:xfrm>
                      <a:off x="0" y="0"/>
                      <a:ext cx="4667249" cy="4591049"/>
                    </a:xfrm>
                    <a:prstGeom prst="rect">
                      <a:avLst/>
                    </a:prstGeom>
                  </pic:spPr>
                </pic:pic>
              </a:graphicData>
            </a:graphic>
          </wp:anchor>
        </w:drawing>
      </w:r>
      <w:r>
        <w:t>Tabel 4.5 yang menampilkan hasil belajar siswa pada siklus II pertemuan kedua.</w:t>
      </w:r>
      <w:r>
        <w:rPr>
          <w:spacing w:val="-15"/>
        </w:rPr>
        <w:t xml:space="preserve"> </w:t>
      </w:r>
      <w:r>
        <w:t>Tabel</w:t>
      </w:r>
      <w:r>
        <w:rPr>
          <w:spacing w:val="-15"/>
        </w:rPr>
        <w:t xml:space="preserve"> </w:t>
      </w:r>
      <w:r>
        <w:t>tersebut</w:t>
      </w:r>
      <w:r>
        <w:rPr>
          <w:spacing w:val="-15"/>
        </w:rPr>
        <w:t xml:space="preserve"> </w:t>
      </w:r>
      <w:r>
        <w:t>menunjukkan</w:t>
      </w:r>
      <w:r>
        <w:rPr>
          <w:spacing w:val="-15"/>
        </w:rPr>
        <w:t xml:space="preserve"> </w:t>
      </w:r>
      <w:r>
        <w:t>adanya</w:t>
      </w:r>
      <w:r>
        <w:rPr>
          <w:spacing w:val="-15"/>
        </w:rPr>
        <w:t xml:space="preserve"> </w:t>
      </w:r>
      <w:r>
        <w:t>peningkatan</w:t>
      </w:r>
      <w:r>
        <w:rPr>
          <w:spacing w:val="-15"/>
        </w:rPr>
        <w:t xml:space="preserve"> </w:t>
      </w:r>
      <w:r>
        <w:t>hasil</w:t>
      </w:r>
      <w:r>
        <w:rPr>
          <w:spacing w:val="-15"/>
        </w:rPr>
        <w:t xml:space="preserve"> </w:t>
      </w:r>
      <w:r>
        <w:t>belajar</w:t>
      </w:r>
      <w:r>
        <w:rPr>
          <w:spacing w:val="-15"/>
        </w:rPr>
        <w:t xml:space="preserve"> </w:t>
      </w:r>
      <w:r>
        <w:t>dibandingkan pertemuan sebelumnya. Dari 15 siswa yang mengikuti pembelajaran, terdapat 13 siswa yang berhasil mencapai nilai di atas Kriteria Ketuntasan Minimal (KKM) dan dinyatakan tuntas, sedangkan 2 siswa lainnya belum mencapai KKM dan dikategorikan</w:t>
      </w:r>
      <w:r>
        <w:rPr>
          <w:spacing w:val="-13"/>
        </w:rPr>
        <w:t xml:space="preserve"> </w:t>
      </w:r>
      <w:r>
        <w:t>tidak</w:t>
      </w:r>
      <w:r>
        <w:rPr>
          <w:spacing w:val="-13"/>
        </w:rPr>
        <w:t xml:space="preserve"> </w:t>
      </w:r>
      <w:r>
        <w:t>tuntas.</w:t>
      </w:r>
      <w:r>
        <w:rPr>
          <w:spacing w:val="-12"/>
        </w:rPr>
        <w:t xml:space="preserve"> </w:t>
      </w:r>
      <w:r>
        <w:t>Jika</w:t>
      </w:r>
      <w:r>
        <w:rPr>
          <w:spacing w:val="-13"/>
        </w:rPr>
        <w:t xml:space="preserve"> </w:t>
      </w:r>
      <w:r>
        <w:t>dihitung</w:t>
      </w:r>
      <w:r>
        <w:rPr>
          <w:spacing w:val="-12"/>
        </w:rPr>
        <w:t xml:space="preserve"> </w:t>
      </w:r>
      <w:r>
        <w:t>secara</w:t>
      </w:r>
      <w:r>
        <w:rPr>
          <w:spacing w:val="-14"/>
        </w:rPr>
        <w:t xml:space="preserve"> </w:t>
      </w:r>
      <w:r>
        <w:t>persentase,</w:t>
      </w:r>
      <w:r>
        <w:rPr>
          <w:spacing w:val="-12"/>
        </w:rPr>
        <w:t xml:space="preserve"> </w:t>
      </w:r>
      <w:r>
        <w:t>maka</w:t>
      </w:r>
      <w:r>
        <w:rPr>
          <w:spacing w:val="-14"/>
        </w:rPr>
        <w:t xml:space="preserve"> </w:t>
      </w:r>
      <w:r>
        <w:t>sebanyak</w:t>
      </w:r>
      <w:r>
        <w:rPr>
          <w:spacing w:val="-11"/>
        </w:rPr>
        <w:t xml:space="preserve"> </w:t>
      </w:r>
      <w:r>
        <w:t>86,67% siswa dinyatakan tuntas dan 13,33% siswa tidak tuntas.</w:t>
      </w:r>
    </w:p>
    <w:p w14:paraId="37F758A1">
      <w:pPr>
        <w:pStyle w:val="5"/>
        <w:spacing w:before="1" w:line="480" w:lineRule="auto"/>
        <w:ind w:left="568" w:right="65" w:firstLine="720"/>
        <w:jc w:val="both"/>
      </w:pPr>
      <w:r>
        <mc:AlternateContent>
          <mc:Choice Requires="wpg">
            <w:drawing>
              <wp:anchor distT="0" distB="0" distL="0" distR="0" simplePos="0" relativeHeight="251659264" behindDoc="0" locked="0" layoutInCell="1" allowOverlap="1">
                <wp:simplePos x="0" y="0"/>
                <wp:positionH relativeFrom="page">
                  <wp:posOffset>1891665</wp:posOffset>
                </wp:positionH>
                <wp:positionV relativeFrom="paragraph">
                  <wp:posOffset>1052195</wp:posOffset>
                </wp:positionV>
                <wp:extent cx="4581525" cy="2752725"/>
                <wp:effectExtent l="0" t="0" r="0" b="0"/>
                <wp:wrapNone/>
                <wp:docPr id="32" name="Group 32"/>
                <wp:cNvGraphicFramePr/>
                <a:graphic xmlns:a="http://schemas.openxmlformats.org/drawingml/2006/main">
                  <a:graphicData uri="http://schemas.microsoft.com/office/word/2010/wordprocessingGroup">
                    <wpg:wgp>
                      <wpg:cNvGrpSpPr/>
                      <wpg:grpSpPr>
                        <a:xfrm>
                          <a:off x="0" y="0"/>
                          <a:ext cx="4581525" cy="2752725"/>
                          <a:chOff x="0" y="0"/>
                          <a:chExt cx="4581525" cy="2752725"/>
                        </a:xfrm>
                      </wpg:grpSpPr>
                      <wps:wsp>
                        <wps:cNvPr id="33" name="Graphic 33"/>
                        <wps:cNvSpPr/>
                        <wps:spPr>
                          <a:xfrm>
                            <a:off x="390841" y="506793"/>
                            <a:ext cx="4046220" cy="1621790"/>
                          </a:xfrm>
                          <a:custGeom>
                            <a:avLst/>
                            <a:gdLst/>
                            <a:ahLst/>
                            <a:cxnLst/>
                            <a:rect l="l" t="t" r="r" b="b"/>
                            <a:pathLst>
                              <a:path w="4046220" h="1621790">
                                <a:moveTo>
                                  <a:pt x="1517395" y="1621536"/>
                                </a:moveTo>
                                <a:lnTo>
                                  <a:pt x="2528950" y="1621536"/>
                                </a:lnTo>
                              </a:path>
                              <a:path w="4046220" h="1621790">
                                <a:moveTo>
                                  <a:pt x="3540505" y="1621536"/>
                                </a:moveTo>
                                <a:lnTo>
                                  <a:pt x="4046220" y="1621536"/>
                                </a:lnTo>
                              </a:path>
                              <a:path w="4046220" h="1621790">
                                <a:moveTo>
                                  <a:pt x="0" y="1621536"/>
                                </a:moveTo>
                                <a:lnTo>
                                  <a:pt x="505840" y="1621536"/>
                                </a:lnTo>
                              </a:path>
                              <a:path w="4046220" h="1621790">
                                <a:moveTo>
                                  <a:pt x="0" y="1298448"/>
                                </a:moveTo>
                                <a:lnTo>
                                  <a:pt x="2528950" y="1298448"/>
                                </a:lnTo>
                              </a:path>
                              <a:path w="4046220" h="1621790">
                                <a:moveTo>
                                  <a:pt x="3540505" y="1298448"/>
                                </a:moveTo>
                                <a:lnTo>
                                  <a:pt x="4046220" y="1298448"/>
                                </a:lnTo>
                              </a:path>
                              <a:path w="4046220" h="1621790">
                                <a:moveTo>
                                  <a:pt x="0" y="973836"/>
                                </a:moveTo>
                                <a:lnTo>
                                  <a:pt x="2528950" y="973836"/>
                                </a:lnTo>
                              </a:path>
                              <a:path w="4046220" h="1621790">
                                <a:moveTo>
                                  <a:pt x="3540505" y="973836"/>
                                </a:moveTo>
                                <a:lnTo>
                                  <a:pt x="4046220" y="973836"/>
                                </a:lnTo>
                              </a:path>
                              <a:path w="4046220" h="1621790">
                                <a:moveTo>
                                  <a:pt x="0" y="649224"/>
                                </a:moveTo>
                                <a:lnTo>
                                  <a:pt x="2528950" y="649224"/>
                                </a:lnTo>
                              </a:path>
                              <a:path w="4046220" h="1621790">
                                <a:moveTo>
                                  <a:pt x="3540505" y="649224"/>
                                </a:moveTo>
                                <a:lnTo>
                                  <a:pt x="4046220" y="649224"/>
                                </a:lnTo>
                              </a:path>
                              <a:path w="4046220" h="1621790">
                                <a:moveTo>
                                  <a:pt x="0" y="324612"/>
                                </a:moveTo>
                                <a:lnTo>
                                  <a:pt x="2528950" y="324612"/>
                                </a:lnTo>
                              </a:path>
                              <a:path w="4046220" h="1621790">
                                <a:moveTo>
                                  <a:pt x="3540505" y="324612"/>
                                </a:moveTo>
                                <a:lnTo>
                                  <a:pt x="4046220" y="324612"/>
                                </a:lnTo>
                              </a:path>
                              <a:path w="4046220" h="1621790">
                                <a:moveTo>
                                  <a:pt x="0" y="0"/>
                                </a:moveTo>
                                <a:lnTo>
                                  <a:pt x="4046220" y="0"/>
                                </a:lnTo>
                              </a:path>
                            </a:pathLst>
                          </a:custGeom>
                          <a:ln w="9525">
                            <a:solidFill>
                              <a:srgbClr val="DFE3EB"/>
                            </a:solidFill>
                            <a:prstDash val="solid"/>
                          </a:ln>
                        </wps:spPr>
                        <wps:bodyPr wrap="square" lIns="0" tIns="0" rIns="0" bIns="0" rtlCol="0">
                          <a:noAutofit/>
                        </wps:bodyPr>
                      </wps:wsp>
                      <pic:pic xmlns:pic="http://schemas.openxmlformats.org/drawingml/2006/picture">
                        <pic:nvPicPr>
                          <pic:cNvPr id="34" name="Image 34"/>
                          <pic:cNvPicPr/>
                        </pic:nvPicPr>
                        <pic:blipFill>
                          <a:blip r:embed="rId11" cstate="print"/>
                          <a:stretch>
                            <a:fillRect/>
                          </a:stretch>
                        </pic:blipFill>
                        <pic:spPr>
                          <a:xfrm>
                            <a:off x="896682" y="1804466"/>
                            <a:ext cx="1011542" cy="648855"/>
                          </a:xfrm>
                          <a:prstGeom prst="rect">
                            <a:avLst/>
                          </a:prstGeom>
                        </pic:spPr>
                      </pic:pic>
                      <pic:pic xmlns:pic="http://schemas.openxmlformats.org/drawingml/2006/picture">
                        <pic:nvPicPr>
                          <pic:cNvPr id="35" name="Image 35"/>
                          <pic:cNvPicPr/>
                        </pic:nvPicPr>
                        <pic:blipFill>
                          <a:blip r:embed="rId12" cstate="print"/>
                          <a:stretch>
                            <a:fillRect/>
                          </a:stretch>
                        </pic:blipFill>
                        <pic:spPr>
                          <a:xfrm>
                            <a:off x="2919792" y="722565"/>
                            <a:ext cx="1011542" cy="1730755"/>
                          </a:xfrm>
                          <a:prstGeom prst="rect">
                            <a:avLst/>
                          </a:prstGeom>
                        </pic:spPr>
                      </pic:pic>
                      <wps:wsp>
                        <wps:cNvPr id="36" name="Graphic 36"/>
                        <wps:cNvSpPr/>
                        <wps:spPr>
                          <a:xfrm>
                            <a:off x="390841" y="2453321"/>
                            <a:ext cx="4046220" cy="1270"/>
                          </a:xfrm>
                          <a:custGeom>
                            <a:avLst/>
                            <a:gdLst/>
                            <a:ahLst/>
                            <a:cxnLst/>
                            <a:rect l="l" t="t" r="r" b="b"/>
                            <a:pathLst>
                              <a:path w="4046220">
                                <a:moveTo>
                                  <a:pt x="0" y="0"/>
                                </a:moveTo>
                                <a:lnTo>
                                  <a:pt x="4046220" y="0"/>
                                </a:lnTo>
                              </a:path>
                            </a:pathLst>
                          </a:custGeom>
                          <a:ln w="9525">
                            <a:solidFill>
                              <a:srgbClr val="DFE3EB"/>
                            </a:solidFill>
                            <a:prstDash val="solid"/>
                          </a:ln>
                        </wps:spPr>
                        <wps:bodyPr wrap="square" lIns="0" tIns="0" rIns="0" bIns="0" rtlCol="0">
                          <a:noAutofit/>
                        </wps:bodyPr>
                      </wps:wsp>
                      <wps:wsp>
                        <wps:cNvPr id="37" name="Graphic 37"/>
                        <wps:cNvSpPr/>
                        <wps:spPr>
                          <a:xfrm>
                            <a:off x="4761" y="4761"/>
                            <a:ext cx="4572000" cy="2743200"/>
                          </a:xfrm>
                          <a:custGeom>
                            <a:avLst/>
                            <a:gdLst/>
                            <a:ahLst/>
                            <a:cxnLst/>
                            <a:rect l="l" t="t" r="r" b="b"/>
                            <a:pathLst>
                              <a:path w="4572000" h="2743200">
                                <a:moveTo>
                                  <a:pt x="0" y="2743200"/>
                                </a:moveTo>
                                <a:lnTo>
                                  <a:pt x="4572000" y="2743200"/>
                                </a:lnTo>
                                <a:lnTo>
                                  <a:pt x="4572000" y="0"/>
                                </a:lnTo>
                                <a:lnTo>
                                  <a:pt x="0" y="0"/>
                                </a:lnTo>
                                <a:lnTo>
                                  <a:pt x="0" y="2743200"/>
                                </a:lnTo>
                                <a:close/>
                              </a:path>
                            </a:pathLst>
                          </a:custGeom>
                          <a:ln w="9523">
                            <a:solidFill>
                              <a:srgbClr val="DFE3EB"/>
                            </a:solidFill>
                            <a:prstDash val="solid"/>
                          </a:ln>
                        </wps:spPr>
                        <wps:bodyPr wrap="square" lIns="0" tIns="0" rIns="0" bIns="0" rtlCol="0">
                          <a:noAutofit/>
                        </wps:bodyPr>
                      </wps:wsp>
                      <wps:wsp>
                        <wps:cNvPr id="38" name="Textbox 38"/>
                        <wps:cNvSpPr txBox="1"/>
                        <wps:spPr>
                          <a:xfrm>
                            <a:off x="1929320" y="151954"/>
                            <a:ext cx="726440" cy="203200"/>
                          </a:xfrm>
                          <a:prstGeom prst="rect">
                            <a:avLst/>
                          </a:prstGeom>
                        </wps:spPr>
                        <wps:txbx>
                          <w:txbxContent>
                            <w:p w14:paraId="3C130D14">
                              <w:pPr>
                                <w:spacing w:before="0" w:line="319" w:lineRule="exact"/>
                                <w:ind w:left="0" w:right="0" w:firstLine="0"/>
                                <w:jc w:val="left"/>
                                <w:rPr>
                                  <w:rFonts w:ascii="Calibri"/>
                                  <w:b/>
                                  <w:sz w:val="32"/>
                                </w:rPr>
                              </w:pPr>
                              <w:r>
                                <w:rPr>
                                  <w:rFonts w:ascii="Calibri"/>
                                  <w:b/>
                                  <w:color w:val="44526A"/>
                                  <w:spacing w:val="-2"/>
                                  <w:sz w:val="32"/>
                                </w:rPr>
                                <w:t>SIKLUS</w:t>
                              </w:r>
                              <w:r>
                                <w:rPr>
                                  <w:rFonts w:ascii="Calibri"/>
                                  <w:b/>
                                  <w:color w:val="44526A"/>
                                  <w:spacing w:val="-16"/>
                                  <w:sz w:val="32"/>
                                </w:rPr>
                                <w:t xml:space="preserve"> </w:t>
                              </w:r>
                              <w:r>
                                <w:rPr>
                                  <w:rFonts w:ascii="Calibri"/>
                                  <w:b/>
                                  <w:color w:val="44526A"/>
                                  <w:spacing w:val="-5"/>
                                  <w:sz w:val="32"/>
                                </w:rPr>
                                <w:t>II</w:t>
                              </w:r>
                            </w:p>
                          </w:txbxContent>
                        </wps:txbx>
                        <wps:bodyPr wrap="square" lIns="0" tIns="0" rIns="0" bIns="0" rtlCol="0">
                          <a:noAutofit/>
                        </wps:bodyPr>
                      </wps:wsp>
                      <wps:wsp>
                        <wps:cNvPr id="39" name="Textbox 39"/>
                        <wps:cNvSpPr txBox="1"/>
                        <wps:spPr>
                          <a:xfrm>
                            <a:off x="87692" y="462088"/>
                            <a:ext cx="201295" cy="431800"/>
                          </a:xfrm>
                          <a:prstGeom prst="rect">
                            <a:avLst/>
                          </a:prstGeom>
                        </wps:spPr>
                        <wps:txbx>
                          <w:txbxContent>
                            <w:p w14:paraId="4FBEF45F">
                              <w:pPr>
                                <w:spacing w:before="0" w:line="183" w:lineRule="exact"/>
                                <w:ind w:left="0" w:right="0" w:firstLine="0"/>
                                <w:jc w:val="left"/>
                                <w:rPr>
                                  <w:rFonts w:ascii="Calibri"/>
                                  <w:sz w:val="18"/>
                                </w:rPr>
                              </w:pPr>
                              <w:r>
                                <w:rPr>
                                  <w:rFonts w:ascii="Calibri"/>
                                  <w:color w:val="44526A"/>
                                  <w:spacing w:val="-5"/>
                                  <w:sz w:val="18"/>
                                </w:rPr>
                                <w:t>88%</w:t>
                              </w:r>
                            </w:p>
                            <w:p w14:paraId="1CB8DE84">
                              <w:pPr>
                                <w:spacing w:before="60" w:line="240" w:lineRule="auto"/>
                                <w:rPr>
                                  <w:rFonts w:ascii="Calibri"/>
                                  <w:sz w:val="18"/>
                                </w:rPr>
                              </w:pPr>
                            </w:p>
                            <w:p w14:paraId="1DB22238">
                              <w:pPr>
                                <w:spacing w:before="0" w:line="216" w:lineRule="exact"/>
                                <w:ind w:left="0" w:right="0" w:firstLine="0"/>
                                <w:jc w:val="left"/>
                                <w:rPr>
                                  <w:rFonts w:ascii="Calibri"/>
                                  <w:sz w:val="18"/>
                                </w:rPr>
                              </w:pPr>
                              <w:r>
                                <w:rPr>
                                  <w:rFonts w:ascii="Calibri"/>
                                  <w:color w:val="44526A"/>
                                  <w:spacing w:val="-5"/>
                                  <w:sz w:val="18"/>
                                </w:rPr>
                                <w:t>86%</w:t>
                              </w:r>
                            </w:p>
                          </w:txbxContent>
                        </wps:txbx>
                        <wps:bodyPr wrap="square" lIns="0" tIns="0" rIns="0" bIns="0" rtlCol="0">
                          <a:noAutofit/>
                        </wps:bodyPr>
                      </wps:wsp>
                      <wps:wsp>
                        <wps:cNvPr id="40" name="Textbox 40"/>
                        <wps:cNvSpPr txBox="1"/>
                        <wps:spPr>
                          <a:xfrm>
                            <a:off x="3255581" y="809815"/>
                            <a:ext cx="347345" cy="114300"/>
                          </a:xfrm>
                          <a:prstGeom prst="rect">
                            <a:avLst/>
                          </a:prstGeom>
                        </wps:spPr>
                        <wps:txbx>
                          <w:txbxContent>
                            <w:p w14:paraId="4609308D">
                              <w:pPr>
                                <w:spacing w:before="0" w:line="180" w:lineRule="exact"/>
                                <w:ind w:left="0" w:right="0" w:firstLine="0"/>
                                <w:jc w:val="left"/>
                                <w:rPr>
                                  <w:rFonts w:ascii="Calibri"/>
                                  <w:sz w:val="18"/>
                                </w:rPr>
                              </w:pPr>
                              <w:r>
                                <w:rPr>
                                  <w:rFonts w:ascii="Calibri"/>
                                  <w:color w:val="44526A"/>
                                  <w:spacing w:val="-2"/>
                                  <w:sz w:val="18"/>
                                </w:rPr>
                                <w:t>86,67%</w:t>
                              </w:r>
                            </w:p>
                          </w:txbxContent>
                        </wps:txbx>
                        <wps:bodyPr wrap="square" lIns="0" tIns="0" rIns="0" bIns="0" rtlCol="0">
                          <a:noAutofit/>
                        </wps:bodyPr>
                      </wps:wsp>
                      <wps:wsp>
                        <wps:cNvPr id="41" name="Textbox 41"/>
                        <wps:cNvSpPr txBox="1"/>
                        <wps:spPr>
                          <a:xfrm>
                            <a:off x="87692" y="1111567"/>
                            <a:ext cx="201295" cy="756285"/>
                          </a:xfrm>
                          <a:prstGeom prst="rect">
                            <a:avLst/>
                          </a:prstGeom>
                        </wps:spPr>
                        <wps:txbx>
                          <w:txbxContent>
                            <w:p w14:paraId="47646A90">
                              <w:pPr>
                                <w:spacing w:before="0" w:line="183" w:lineRule="exact"/>
                                <w:ind w:left="0" w:right="0" w:firstLine="0"/>
                                <w:jc w:val="left"/>
                                <w:rPr>
                                  <w:rFonts w:ascii="Calibri"/>
                                  <w:sz w:val="18"/>
                                </w:rPr>
                              </w:pPr>
                              <w:r>
                                <w:rPr>
                                  <w:rFonts w:ascii="Calibri"/>
                                  <w:color w:val="44526A"/>
                                  <w:spacing w:val="-5"/>
                                  <w:sz w:val="18"/>
                                </w:rPr>
                                <w:t>84%</w:t>
                              </w:r>
                            </w:p>
                            <w:p w14:paraId="3B741BE9">
                              <w:pPr>
                                <w:spacing w:before="59" w:line="240" w:lineRule="auto"/>
                                <w:rPr>
                                  <w:rFonts w:ascii="Calibri"/>
                                  <w:sz w:val="18"/>
                                </w:rPr>
                              </w:pPr>
                            </w:p>
                            <w:p w14:paraId="7473E05E">
                              <w:pPr>
                                <w:spacing w:before="0"/>
                                <w:ind w:left="0" w:right="0" w:firstLine="0"/>
                                <w:jc w:val="left"/>
                                <w:rPr>
                                  <w:rFonts w:ascii="Calibri"/>
                                  <w:sz w:val="18"/>
                                </w:rPr>
                              </w:pPr>
                              <w:r>
                                <w:rPr>
                                  <w:rFonts w:ascii="Calibri"/>
                                  <w:color w:val="44526A"/>
                                  <w:spacing w:val="-5"/>
                                  <w:sz w:val="18"/>
                                </w:rPr>
                                <w:t>82%</w:t>
                              </w:r>
                            </w:p>
                            <w:p w14:paraId="07FF88FE">
                              <w:pPr>
                                <w:spacing w:before="72" w:line="240" w:lineRule="auto"/>
                                <w:rPr>
                                  <w:rFonts w:ascii="Calibri"/>
                                  <w:sz w:val="18"/>
                                </w:rPr>
                              </w:pPr>
                            </w:p>
                            <w:p w14:paraId="12DF8B84">
                              <w:pPr>
                                <w:spacing w:before="0" w:line="216" w:lineRule="exact"/>
                                <w:ind w:left="0" w:right="0" w:firstLine="0"/>
                                <w:jc w:val="left"/>
                                <w:rPr>
                                  <w:rFonts w:ascii="Calibri"/>
                                  <w:sz w:val="18"/>
                                </w:rPr>
                              </w:pPr>
                              <w:r>
                                <w:rPr>
                                  <w:rFonts w:ascii="Calibri"/>
                                  <w:color w:val="44526A"/>
                                  <w:spacing w:val="-5"/>
                                  <w:sz w:val="18"/>
                                </w:rPr>
                                <w:t>80%</w:t>
                              </w:r>
                            </w:p>
                          </w:txbxContent>
                        </wps:txbx>
                        <wps:bodyPr wrap="square" lIns="0" tIns="0" rIns="0" bIns="0" rtlCol="0">
                          <a:noAutofit/>
                        </wps:bodyPr>
                      </wps:wsp>
                      <wps:wsp>
                        <wps:cNvPr id="42" name="Textbox 42"/>
                        <wps:cNvSpPr txBox="1"/>
                        <wps:spPr>
                          <a:xfrm>
                            <a:off x="1304226" y="1891855"/>
                            <a:ext cx="201295" cy="114300"/>
                          </a:xfrm>
                          <a:prstGeom prst="rect">
                            <a:avLst/>
                          </a:prstGeom>
                        </wps:spPr>
                        <wps:txbx>
                          <w:txbxContent>
                            <w:p w14:paraId="5EF2EFFA">
                              <w:pPr>
                                <w:spacing w:before="0" w:line="180" w:lineRule="exact"/>
                                <w:ind w:left="0" w:right="0" w:firstLine="0"/>
                                <w:jc w:val="left"/>
                                <w:rPr>
                                  <w:rFonts w:ascii="Calibri"/>
                                  <w:sz w:val="18"/>
                                </w:rPr>
                              </w:pPr>
                              <w:r>
                                <w:rPr>
                                  <w:rFonts w:ascii="Calibri"/>
                                  <w:color w:val="44526A"/>
                                  <w:spacing w:val="-5"/>
                                  <w:sz w:val="18"/>
                                </w:rPr>
                                <w:t>80%</w:t>
                              </w:r>
                            </w:p>
                          </w:txbxContent>
                        </wps:txbx>
                        <wps:bodyPr wrap="square" lIns="0" tIns="0" rIns="0" bIns="0" rtlCol="0">
                          <a:noAutofit/>
                        </wps:bodyPr>
                      </wps:wsp>
                      <wps:wsp>
                        <wps:cNvPr id="43" name="Textbox 43"/>
                        <wps:cNvSpPr txBox="1"/>
                        <wps:spPr>
                          <a:xfrm>
                            <a:off x="87692" y="2083879"/>
                            <a:ext cx="201295" cy="433070"/>
                          </a:xfrm>
                          <a:prstGeom prst="rect">
                            <a:avLst/>
                          </a:prstGeom>
                        </wps:spPr>
                        <wps:txbx>
                          <w:txbxContent>
                            <w:p w14:paraId="5FF02F46">
                              <w:pPr>
                                <w:spacing w:before="0" w:line="183" w:lineRule="exact"/>
                                <w:ind w:left="0" w:right="0" w:firstLine="0"/>
                                <w:jc w:val="left"/>
                                <w:rPr>
                                  <w:rFonts w:ascii="Calibri"/>
                                  <w:sz w:val="18"/>
                                </w:rPr>
                              </w:pPr>
                              <w:r>
                                <w:rPr>
                                  <w:rFonts w:ascii="Calibri"/>
                                  <w:color w:val="44526A"/>
                                  <w:spacing w:val="-5"/>
                                  <w:sz w:val="18"/>
                                </w:rPr>
                                <w:t>78%</w:t>
                              </w:r>
                            </w:p>
                            <w:p w14:paraId="69C65ABB">
                              <w:pPr>
                                <w:spacing w:before="62" w:line="240" w:lineRule="auto"/>
                                <w:rPr>
                                  <w:rFonts w:ascii="Calibri"/>
                                  <w:sz w:val="18"/>
                                </w:rPr>
                              </w:pPr>
                            </w:p>
                            <w:p w14:paraId="4F8E310B">
                              <w:pPr>
                                <w:spacing w:before="0" w:line="216" w:lineRule="exact"/>
                                <w:ind w:left="0" w:right="0" w:firstLine="0"/>
                                <w:jc w:val="left"/>
                                <w:rPr>
                                  <w:rFonts w:ascii="Calibri"/>
                                  <w:sz w:val="18"/>
                                </w:rPr>
                              </w:pPr>
                              <w:r>
                                <w:rPr>
                                  <w:rFonts w:ascii="Calibri"/>
                                  <w:color w:val="44526A"/>
                                  <w:spacing w:val="-5"/>
                                  <w:sz w:val="18"/>
                                </w:rPr>
                                <w:t>76%</w:t>
                              </w:r>
                            </w:p>
                          </w:txbxContent>
                        </wps:txbx>
                        <wps:bodyPr wrap="square" lIns="0" tIns="0" rIns="0" bIns="0" rtlCol="0">
                          <a:noAutofit/>
                        </wps:bodyPr>
                      </wps:wsp>
                      <wps:wsp>
                        <wps:cNvPr id="44" name="Textbox 44"/>
                        <wps:cNvSpPr txBox="1"/>
                        <wps:spPr>
                          <a:xfrm>
                            <a:off x="1103057" y="2556318"/>
                            <a:ext cx="610235" cy="114300"/>
                          </a:xfrm>
                          <a:prstGeom prst="rect">
                            <a:avLst/>
                          </a:prstGeom>
                        </wps:spPr>
                        <wps:txbx>
                          <w:txbxContent>
                            <w:p w14:paraId="7910AD02">
                              <w:pPr>
                                <w:spacing w:before="0" w:line="180" w:lineRule="exact"/>
                                <w:ind w:left="0" w:right="0" w:firstLine="0"/>
                                <w:jc w:val="left"/>
                                <w:rPr>
                                  <w:rFonts w:ascii="Calibri"/>
                                  <w:sz w:val="18"/>
                                </w:rPr>
                              </w:pPr>
                              <w:r>
                                <w:rPr>
                                  <w:rFonts w:ascii="Calibri"/>
                                  <w:color w:val="44526A"/>
                                  <w:sz w:val="18"/>
                                </w:rPr>
                                <w:t>Pertemuan</w:t>
                              </w:r>
                              <w:r>
                                <w:rPr>
                                  <w:rFonts w:ascii="Calibri"/>
                                  <w:color w:val="44526A"/>
                                  <w:spacing w:val="-9"/>
                                  <w:sz w:val="18"/>
                                </w:rPr>
                                <w:t xml:space="preserve"> </w:t>
                              </w:r>
                              <w:r>
                                <w:rPr>
                                  <w:rFonts w:ascii="Calibri"/>
                                  <w:color w:val="44526A"/>
                                  <w:spacing w:val="-10"/>
                                  <w:sz w:val="18"/>
                                </w:rPr>
                                <w:t>1</w:t>
                              </w:r>
                            </w:p>
                          </w:txbxContent>
                        </wps:txbx>
                        <wps:bodyPr wrap="square" lIns="0" tIns="0" rIns="0" bIns="0" rtlCol="0">
                          <a:noAutofit/>
                        </wps:bodyPr>
                      </wps:wsp>
                      <wps:wsp>
                        <wps:cNvPr id="45" name="Textbox 45"/>
                        <wps:cNvSpPr txBox="1"/>
                        <wps:spPr>
                          <a:xfrm>
                            <a:off x="3127564" y="2556318"/>
                            <a:ext cx="610235" cy="114300"/>
                          </a:xfrm>
                          <a:prstGeom prst="rect">
                            <a:avLst/>
                          </a:prstGeom>
                        </wps:spPr>
                        <wps:txbx>
                          <w:txbxContent>
                            <w:p w14:paraId="14CA4E86">
                              <w:pPr>
                                <w:spacing w:before="0" w:line="180" w:lineRule="exact"/>
                                <w:ind w:left="0" w:right="0" w:firstLine="0"/>
                                <w:jc w:val="left"/>
                                <w:rPr>
                                  <w:rFonts w:ascii="Calibri"/>
                                  <w:sz w:val="18"/>
                                </w:rPr>
                              </w:pPr>
                              <w:r>
                                <w:rPr>
                                  <w:rFonts w:ascii="Calibri"/>
                                  <w:color w:val="44526A"/>
                                  <w:sz w:val="18"/>
                                </w:rPr>
                                <w:t>Pertemuan</w:t>
                              </w:r>
                              <w:r>
                                <w:rPr>
                                  <w:rFonts w:ascii="Calibri"/>
                                  <w:color w:val="44526A"/>
                                  <w:spacing w:val="-9"/>
                                  <w:sz w:val="18"/>
                                </w:rPr>
                                <w:t xml:space="preserve"> </w:t>
                              </w:r>
                              <w:r>
                                <w:rPr>
                                  <w:rFonts w:ascii="Calibri"/>
                                  <w:color w:val="44526A"/>
                                  <w:spacing w:val="-10"/>
                                  <w:sz w:val="18"/>
                                </w:rPr>
                                <w:t>2</w:t>
                              </w:r>
                            </w:p>
                          </w:txbxContent>
                        </wps:txbx>
                        <wps:bodyPr wrap="square" lIns="0" tIns="0" rIns="0" bIns="0" rtlCol="0">
                          <a:noAutofit/>
                        </wps:bodyPr>
                      </wps:wsp>
                    </wpg:wgp>
                  </a:graphicData>
                </a:graphic>
              </wp:anchor>
            </w:drawing>
          </mc:Choice>
          <mc:Fallback>
            <w:pict>
              <v:group id="_x0000_s1026" o:spid="_x0000_s1026" o:spt="203" style="position:absolute;left:0pt;margin-left:148.95pt;margin-top:82.85pt;height:216.75pt;width:360.75pt;mso-position-horizontal-relative:page;z-index:251659264;mso-width-relative:page;mso-height-relative:page;" coordsize="4581525,2752725" o:gfxdata="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">
                <o:lock v:ext="edit" aspectratio="f"/>
                <v:shape id="Graphic 33" o:spid="_x0000_s1026" o:spt="100" style="position:absolute;left:390841;top:506793;height:1621790;width:4046220;" filled="f" stroked="t" coordsize="4046220,1621790" o:gfxdata="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fehvQAA&#10;ANsAAAAPAAAAAAAAAAEAIAAAACIAAABkcnMvZG93bnJldi54bWxQSwECFAAUAAAACACHTuJAMy8F&#10;njsAAAA5AAAAEAAAAAAAAAABACAAAAAMAQAAZHJzL3NoYXBleG1sLnhtbFBLBQYAAAAABgAGAFsB&#10;AAC2AwAAAAA=&#10;" path="m1517395,1621536l2528950,1621536em3540505,1621536l4046220,1621536em0,1621536l505840,1621536em0,1298448l2528950,1298448em3540505,1298448l4046220,1298448em0,973836l2528950,973836em3540505,973836l4046220,973836em0,649224l2528950,649224em3540505,649224l4046220,649224em0,324612l2528950,324612em3540505,324612l4046220,324612em0,0l4046220,0e">
                  <v:fill on="f" focussize="0,0"/>
                  <v:stroke color="#DFE3EB" joinstyle="round"/>
                  <v:imagedata o:title=""/>
                  <o:lock v:ext="edit" aspectratio="f"/>
                  <v:textbox inset="0mm,0mm,0mm,0mm"/>
                </v:shape>
                <v:shape id="Image 34" o:spid="_x0000_s1026" o:spt="75" type="#_x0000_t75" style="position:absolute;left:896682;top:1804466;height:648855;width:1011542;" filled="f" o:preferrelative="t" stroked="f" coordsize="21600,21600" o:gfxdata="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H3jCbsAAADb&#10;AAAADwAAAAAAAAABACAAAAAiAAAAZHJzL2Rvd25yZXYueG1sUEsBAhQAFAAAAAgAh07iQDMvBZ47&#10;AAAAOQAAABAAAAAAAAAAAQAgAAAACgEAAGRycy9zaGFwZXhtbC54bWxQSwUGAAAAAAYABgBbAQAA&#10;tAMAAAAA&#10;">
                  <v:fill on="f" focussize="0,0"/>
                  <v:stroke on="f"/>
                  <v:imagedata r:id="rId11" o:title=""/>
                  <o:lock v:ext="edit" aspectratio="f"/>
                </v:shape>
                <v:shape id="Image 35" o:spid="_x0000_s1026" o:spt="75" type="#_x0000_t75" style="position:absolute;left:2919792;top:722565;height:1730755;width:1011542;" filled="f" o:preferrelative="t" stroked="f" coordsize="21600,21600" o:gfxdata="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KSDZugAAANsA&#10;AAAPAAAAAAAAAAEAIAAAACIAAABkcnMvZG93bnJldi54bWxQSwECFAAUAAAACACHTuJAMy8FnjsA&#10;AAA5AAAAEAAAAAAAAAABACAAAAAJAQAAZHJzL3NoYXBleG1sLnhtbFBLBQYAAAAABgAGAFsBAACz&#10;AwAAAAA=&#10;">
                  <v:fill on="f" focussize="0,0"/>
                  <v:stroke on="f"/>
                  <v:imagedata r:id="rId12" o:title=""/>
                  <o:lock v:ext="edit" aspectratio="f"/>
                </v:shape>
                <v:shape id="Graphic 36" o:spid="_x0000_s1026" o:spt="100" style="position:absolute;left:390841;top:2453321;height:1270;width:4046220;" filled="f" stroked="t" coordsize="4046220,1" o:gfxdata="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RMzsb4A&#10;AADbAAAADwAAAAAAAAABACAAAAAiAAAAZHJzL2Rvd25yZXYueG1sUEsBAhQAFAAAAAgAh07iQDMv&#10;BZ47AAAAOQAAABAAAAAAAAAAAQAgAAAADQEAAGRycy9zaGFwZXhtbC54bWxQSwUGAAAAAAYABgBb&#10;AQAAtwMAAAAA&#10;" path="m0,0l4046220,0e">
                  <v:fill on="f" focussize="0,0"/>
                  <v:stroke color="#DFE3EB" joinstyle="round"/>
                  <v:imagedata o:title=""/>
                  <o:lock v:ext="edit" aspectratio="f"/>
                  <v:textbox inset="0mm,0mm,0mm,0mm"/>
                </v:shape>
                <v:shape id="Graphic 37" o:spid="_x0000_s1026" o:spt="100" style="position:absolute;left:4761;top:4761;height:2743200;width:4572000;" filled="f" stroked="t" coordsize="4572000,2743200" o:gfxdata="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Tcdh68AAAA&#10;2wAAAA8AAAAAAAAAAQAgAAAAIgAAAGRycy9kb3ducmV2LnhtbFBLAQIUABQAAAAIAIdO4kAzLwWe&#10;OwAAADkAAAAQAAAAAAAAAAEAIAAAAAsBAABkcnMvc2hhcGV4bWwueG1sUEsFBgAAAAAGAAYAWwEA&#10;ALUDAAAAAA==&#10;" path="m0,2743200l4572000,2743200,4572000,0,0,0,0,2743200xe">
                  <v:fill on="f" focussize="0,0"/>
                  <v:stroke weight="0.749842519685039pt" color="#DFE3EB" joinstyle="round"/>
                  <v:imagedata o:title=""/>
                  <o:lock v:ext="edit" aspectratio="f"/>
                  <v:textbox inset="0mm,0mm,0mm,0mm"/>
                </v:shape>
                <v:shape id="Textbox 38" o:spid="_x0000_s1026" o:spt="202" type="#_x0000_t202" style="position:absolute;left:1929320;top:151954;height:203200;width:726440;" filled="f" stroked="f" coordsize="21600,21600" o:gfxdata="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aHe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3C130D14">
                        <w:pPr>
                          <w:spacing w:before="0" w:line="319" w:lineRule="exact"/>
                          <w:ind w:left="0" w:right="0" w:firstLine="0"/>
                          <w:jc w:val="left"/>
                          <w:rPr>
                            <w:rFonts w:ascii="Calibri"/>
                            <w:b/>
                            <w:sz w:val="32"/>
                          </w:rPr>
                        </w:pPr>
                        <w:r>
                          <w:rPr>
                            <w:rFonts w:ascii="Calibri"/>
                            <w:b/>
                            <w:color w:val="44526A"/>
                            <w:spacing w:val="-2"/>
                            <w:sz w:val="32"/>
                          </w:rPr>
                          <w:t>SIKLUS</w:t>
                        </w:r>
                        <w:r>
                          <w:rPr>
                            <w:rFonts w:ascii="Calibri"/>
                            <w:b/>
                            <w:color w:val="44526A"/>
                            <w:spacing w:val="-16"/>
                            <w:sz w:val="32"/>
                          </w:rPr>
                          <w:t xml:space="preserve"> </w:t>
                        </w:r>
                        <w:r>
                          <w:rPr>
                            <w:rFonts w:ascii="Calibri"/>
                            <w:b/>
                            <w:color w:val="44526A"/>
                            <w:spacing w:val="-5"/>
                            <w:sz w:val="32"/>
                          </w:rPr>
                          <w:t>II</w:t>
                        </w:r>
                      </w:p>
                    </w:txbxContent>
                  </v:textbox>
                </v:shape>
                <v:shape id="Textbox 39" o:spid="_x0000_s1026" o:spt="202" type="#_x0000_t202" style="position:absolute;left:87692;top:462088;height:431800;width:201295;" filled="f" stroked="f" coordsize="21600,21600" o:gfxdata="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hQRF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FBEF45F">
                        <w:pPr>
                          <w:spacing w:before="0" w:line="183" w:lineRule="exact"/>
                          <w:ind w:left="0" w:right="0" w:firstLine="0"/>
                          <w:jc w:val="left"/>
                          <w:rPr>
                            <w:rFonts w:ascii="Calibri"/>
                            <w:sz w:val="18"/>
                          </w:rPr>
                        </w:pPr>
                        <w:r>
                          <w:rPr>
                            <w:rFonts w:ascii="Calibri"/>
                            <w:color w:val="44526A"/>
                            <w:spacing w:val="-5"/>
                            <w:sz w:val="18"/>
                          </w:rPr>
                          <w:t>88%</w:t>
                        </w:r>
                      </w:p>
                      <w:p w14:paraId="1CB8DE84">
                        <w:pPr>
                          <w:spacing w:before="60" w:line="240" w:lineRule="auto"/>
                          <w:rPr>
                            <w:rFonts w:ascii="Calibri"/>
                            <w:sz w:val="18"/>
                          </w:rPr>
                        </w:pPr>
                      </w:p>
                      <w:p w14:paraId="1DB22238">
                        <w:pPr>
                          <w:spacing w:before="0" w:line="216" w:lineRule="exact"/>
                          <w:ind w:left="0" w:right="0" w:firstLine="0"/>
                          <w:jc w:val="left"/>
                          <w:rPr>
                            <w:rFonts w:ascii="Calibri"/>
                            <w:sz w:val="18"/>
                          </w:rPr>
                        </w:pPr>
                        <w:r>
                          <w:rPr>
                            <w:rFonts w:ascii="Calibri"/>
                            <w:color w:val="44526A"/>
                            <w:spacing w:val="-5"/>
                            <w:sz w:val="18"/>
                          </w:rPr>
                          <w:t>86%</w:t>
                        </w:r>
                      </w:p>
                    </w:txbxContent>
                  </v:textbox>
                </v:shape>
                <v:shape id="Textbox 40" o:spid="_x0000_s1026" o:spt="202" type="#_x0000_t202" style="position:absolute;left:3255581;top:809815;height:114300;width:347345;" filled="f" stroked="f" coordsize="21600,21600" o:gfxdata="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ud6l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4609308D">
                        <w:pPr>
                          <w:spacing w:before="0" w:line="180" w:lineRule="exact"/>
                          <w:ind w:left="0" w:right="0" w:firstLine="0"/>
                          <w:jc w:val="left"/>
                          <w:rPr>
                            <w:rFonts w:ascii="Calibri"/>
                            <w:sz w:val="18"/>
                          </w:rPr>
                        </w:pPr>
                        <w:r>
                          <w:rPr>
                            <w:rFonts w:ascii="Calibri"/>
                            <w:color w:val="44526A"/>
                            <w:spacing w:val="-2"/>
                            <w:sz w:val="18"/>
                          </w:rPr>
                          <w:t>86,67%</w:t>
                        </w:r>
                      </w:p>
                    </w:txbxContent>
                  </v:textbox>
                </v:shape>
                <v:shape id="Textbox 41" o:spid="_x0000_s1026" o:spt="202" type="#_x0000_t202" style="position:absolute;left:87692;top:1111567;height:756285;width:201295;" filled="f" stroked="f" coordsize="21600,21600" o:gfxdata="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9Xs+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7646A90">
                        <w:pPr>
                          <w:spacing w:before="0" w:line="183" w:lineRule="exact"/>
                          <w:ind w:left="0" w:right="0" w:firstLine="0"/>
                          <w:jc w:val="left"/>
                          <w:rPr>
                            <w:rFonts w:ascii="Calibri"/>
                            <w:sz w:val="18"/>
                          </w:rPr>
                        </w:pPr>
                        <w:r>
                          <w:rPr>
                            <w:rFonts w:ascii="Calibri"/>
                            <w:color w:val="44526A"/>
                            <w:spacing w:val="-5"/>
                            <w:sz w:val="18"/>
                          </w:rPr>
                          <w:t>84%</w:t>
                        </w:r>
                      </w:p>
                      <w:p w14:paraId="3B741BE9">
                        <w:pPr>
                          <w:spacing w:before="59" w:line="240" w:lineRule="auto"/>
                          <w:rPr>
                            <w:rFonts w:ascii="Calibri"/>
                            <w:sz w:val="18"/>
                          </w:rPr>
                        </w:pPr>
                      </w:p>
                      <w:p w14:paraId="7473E05E">
                        <w:pPr>
                          <w:spacing w:before="0"/>
                          <w:ind w:left="0" w:right="0" w:firstLine="0"/>
                          <w:jc w:val="left"/>
                          <w:rPr>
                            <w:rFonts w:ascii="Calibri"/>
                            <w:sz w:val="18"/>
                          </w:rPr>
                        </w:pPr>
                        <w:r>
                          <w:rPr>
                            <w:rFonts w:ascii="Calibri"/>
                            <w:color w:val="44526A"/>
                            <w:spacing w:val="-5"/>
                            <w:sz w:val="18"/>
                          </w:rPr>
                          <w:t>82%</w:t>
                        </w:r>
                      </w:p>
                      <w:p w14:paraId="07FF88FE">
                        <w:pPr>
                          <w:spacing w:before="72" w:line="240" w:lineRule="auto"/>
                          <w:rPr>
                            <w:rFonts w:ascii="Calibri"/>
                            <w:sz w:val="18"/>
                          </w:rPr>
                        </w:pPr>
                      </w:p>
                      <w:p w14:paraId="12DF8B84">
                        <w:pPr>
                          <w:spacing w:before="0" w:line="216" w:lineRule="exact"/>
                          <w:ind w:left="0" w:right="0" w:firstLine="0"/>
                          <w:jc w:val="left"/>
                          <w:rPr>
                            <w:rFonts w:ascii="Calibri"/>
                            <w:sz w:val="18"/>
                          </w:rPr>
                        </w:pPr>
                        <w:r>
                          <w:rPr>
                            <w:rFonts w:ascii="Calibri"/>
                            <w:color w:val="44526A"/>
                            <w:spacing w:val="-5"/>
                            <w:sz w:val="18"/>
                          </w:rPr>
                          <w:t>80%</w:t>
                        </w:r>
                      </w:p>
                    </w:txbxContent>
                  </v:textbox>
                </v:shape>
                <v:shape id="Textbox 42" o:spid="_x0000_s1026" o:spt="202" type="#_x0000_t202" style="position:absolute;left:1304226;top:1891855;height:114300;width:201295;" filled="f" stroked="f" coordsize="21600,21600" o:gfxdata="UEsDBAoAAAAAAIdO4kAAAAAAAAAAAAAAAAAEAAAAZHJzL1BLAwQUAAAACACHTuJAhiflSb4AAADb&#10;AAAADwAAAGRycy9kb3ducmV2LnhtbEWPzWrDMBCE74W+g9hCb42UUEL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iflS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EF2EFFA">
                        <w:pPr>
                          <w:spacing w:before="0" w:line="180" w:lineRule="exact"/>
                          <w:ind w:left="0" w:right="0" w:firstLine="0"/>
                          <w:jc w:val="left"/>
                          <w:rPr>
                            <w:rFonts w:ascii="Calibri"/>
                            <w:sz w:val="18"/>
                          </w:rPr>
                        </w:pPr>
                        <w:r>
                          <w:rPr>
                            <w:rFonts w:ascii="Calibri"/>
                            <w:color w:val="44526A"/>
                            <w:spacing w:val="-5"/>
                            <w:sz w:val="18"/>
                          </w:rPr>
                          <w:t>80%</w:t>
                        </w:r>
                      </w:p>
                    </w:txbxContent>
                  </v:textbox>
                </v:shape>
                <v:shape id="Textbox 43" o:spid="_x0000_s1026" o:spt="202" type="#_x0000_t202" style="position:absolute;left:87692;top:2083879;height:433070;width:201295;" filled="f" stroked="f" coordsize="21600,21600" o:gfxdata="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WtA0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FF02F46">
                        <w:pPr>
                          <w:spacing w:before="0" w:line="183" w:lineRule="exact"/>
                          <w:ind w:left="0" w:right="0" w:firstLine="0"/>
                          <w:jc w:val="left"/>
                          <w:rPr>
                            <w:rFonts w:ascii="Calibri"/>
                            <w:sz w:val="18"/>
                          </w:rPr>
                        </w:pPr>
                        <w:r>
                          <w:rPr>
                            <w:rFonts w:ascii="Calibri"/>
                            <w:color w:val="44526A"/>
                            <w:spacing w:val="-5"/>
                            <w:sz w:val="18"/>
                          </w:rPr>
                          <w:t>78%</w:t>
                        </w:r>
                      </w:p>
                      <w:p w14:paraId="69C65ABB">
                        <w:pPr>
                          <w:spacing w:before="62" w:line="240" w:lineRule="auto"/>
                          <w:rPr>
                            <w:rFonts w:ascii="Calibri"/>
                            <w:sz w:val="18"/>
                          </w:rPr>
                        </w:pPr>
                      </w:p>
                      <w:p w14:paraId="4F8E310B">
                        <w:pPr>
                          <w:spacing w:before="0" w:line="216" w:lineRule="exact"/>
                          <w:ind w:left="0" w:right="0" w:firstLine="0"/>
                          <w:jc w:val="left"/>
                          <w:rPr>
                            <w:rFonts w:ascii="Calibri"/>
                            <w:sz w:val="18"/>
                          </w:rPr>
                        </w:pPr>
                        <w:r>
                          <w:rPr>
                            <w:rFonts w:ascii="Calibri"/>
                            <w:color w:val="44526A"/>
                            <w:spacing w:val="-5"/>
                            <w:sz w:val="18"/>
                          </w:rPr>
                          <w:t>76%</w:t>
                        </w:r>
                      </w:p>
                    </w:txbxContent>
                  </v:textbox>
                </v:shape>
                <v:shape id="Textbox 44" o:spid="_x0000_s1026" o:spt="202" type="#_x0000_t202" style="position:absolute;left:1103057;top:2556318;height:114300;width:610235;" filled="f" stroked="f" coordsize="21600,21600" o:gfxdata="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oLYp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910AD02">
                        <w:pPr>
                          <w:spacing w:before="0" w:line="180" w:lineRule="exact"/>
                          <w:ind w:left="0" w:right="0" w:firstLine="0"/>
                          <w:jc w:val="left"/>
                          <w:rPr>
                            <w:rFonts w:ascii="Calibri"/>
                            <w:sz w:val="18"/>
                          </w:rPr>
                        </w:pPr>
                        <w:r>
                          <w:rPr>
                            <w:rFonts w:ascii="Calibri"/>
                            <w:color w:val="44526A"/>
                            <w:sz w:val="18"/>
                          </w:rPr>
                          <w:t>Pertemuan</w:t>
                        </w:r>
                        <w:r>
                          <w:rPr>
                            <w:rFonts w:ascii="Calibri"/>
                            <w:color w:val="44526A"/>
                            <w:spacing w:val="-9"/>
                            <w:sz w:val="18"/>
                          </w:rPr>
                          <w:t xml:space="preserve"> </w:t>
                        </w:r>
                        <w:r>
                          <w:rPr>
                            <w:rFonts w:ascii="Calibri"/>
                            <w:color w:val="44526A"/>
                            <w:spacing w:val="-10"/>
                            <w:sz w:val="18"/>
                          </w:rPr>
                          <w:t>1</w:t>
                        </w:r>
                      </w:p>
                    </w:txbxContent>
                  </v:textbox>
                </v:shape>
                <v:shape id="Textbox 45" o:spid="_x0000_s1026" o:spt="202" type="#_x0000_t202" style="position:absolute;left:3127564;top:2556318;height:114300;width:610235;" filled="f" stroked="f" coordsize="21600,21600" o:gfxdata="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c59P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4CA4E86">
                        <w:pPr>
                          <w:spacing w:before="0" w:line="180" w:lineRule="exact"/>
                          <w:ind w:left="0" w:right="0" w:firstLine="0"/>
                          <w:jc w:val="left"/>
                          <w:rPr>
                            <w:rFonts w:ascii="Calibri"/>
                            <w:sz w:val="18"/>
                          </w:rPr>
                        </w:pPr>
                        <w:r>
                          <w:rPr>
                            <w:rFonts w:ascii="Calibri"/>
                            <w:color w:val="44526A"/>
                            <w:sz w:val="18"/>
                          </w:rPr>
                          <w:t>Pertemuan</w:t>
                        </w:r>
                        <w:r>
                          <w:rPr>
                            <w:rFonts w:ascii="Calibri"/>
                            <w:color w:val="44526A"/>
                            <w:spacing w:val="-9"/>
                            <w:sz w:val="18"/>
                          </w:rPr>
                          <w:t xml:space="preserve"> </w:t>
                        </w:r>
                        <w:r>
                          <w:rPr>
                            <w:rFonts w:ascii="Calibri"/>
                            <w:color w:val="44526A"/>
                            <w:spacing w:val="-10"/>
                            <w:sz w:val="18"/>
                          </w:rPr>
                          <w:t>2</w:t>
                        </w:r>
                      </w:p>
                    </w:txbxContent>
                  </v:textbox>
                </v:shape>
              </v:group>
            </w:pict>
          </mc:Fallback>
        </mc:AlternateContent>
      </w:r>
      <w:r>
        <w:t xml:space="preserve">Adapun perbandingan hasil belajar antara tahap observasi, siklus II pertemuan pertama, dan siklus II pertemuan kedua dapat dilihat pada diagram </w:t>
      </w:r>
      <w:r>
        <w:rPr>
          <w:spacing w:val="-2"/>
        </w:rPr>
        <w:t>berikut.</w:t>
      </w:r>
    </w:p>
    <w:p w14:paraId="11D72A09">
      <w:pPr>
        <w:pStyle w:val="5"/>
      </w:pPr>
    </w:p>
    <w:p w14:paraId="2AFCE061">
      <w:pPr>
        <w:pStyle w:val="5"/>
      </w:pPr>
    </w:p>
    <w:p w14:paraId="0B9F5093">
      <w:pPr>
        <w:pStyle w:val="5"/>
      </w:pPr>
    </w:p>
    <w:p w14:paraId="4AE2427F">
      <w:pPr>
        <w:pStyle w:val="5"/>
      </w:pPr>
    </w:p>
    <w:p w14:paraId="513048ED">
      <w:pPr>
        <w:pStyle w:val="5"/>
      </w:pPr>
    </w:p>
    <w:p w14:paraId="24D88E0F">
      <w:pPr>
        <w:pStyle w:val="5"/>
      </w:pPr>
    </w:p>
    <w:p w14:paraId="536A4872">
      <w:pPr>
        <w:pStyle w:val="5"/>
      </w:pPr>
    </w:p>
    <w:p w14:paraId="6FF85627">
      <w:pPr>
        <w:pStyle w:val="5"/>
      </w:pPr>
    </w:p>
    <w:p w14:paraId="56F74082">
      <w:pPr>
        <w:pStyle w:val="5"/>
      </w:pPr>
    </w:p>
    <w:p w14:paraId="69664E91">
      <w:pPr>
        <w:pStyle w:val="5"/>
      </w:pPr>
    </w:p>
    <w:p w14:paraId="25501511">
      <w:pPr>
        <w:pStyle w:val="5"/>
      </w:pPr>
    </w:p>
    <w:p w14:paraId="600C9504">
      <w:pPr>
        <w:pStyle w:val="5"/>
      </w:pPr>
    </w:p>
    <w:p w14:paraId="1840B6D3">
      <w:pPr>
        <w:pStyle w:val="5"/>
      </w:pPr>
    </w:p>
    <w:p w14:paraId="09414744">
      <w:pPr>
        <w:pStyle w:val="5"/>
      </w:pPr>
    </w:p>
    <w:p w14:paraId="6C885C2E">
      <w:pPr>
        <w:pStyle w:val="5"/>
      </w:pPr>
    </w:p>
    <w:p w14:paraId="5D4A37DE">
      <w:pPr>
        <w:pStyle w:val="5"/>
        <w:spacing w:before="162"/>
      </w:pPr>
    </w:p>
    <w:p w14:paraId="711C960D">
      <w:pPr>
        <w:pStyle w:val="2"/>
        <w:ind w:right="13"/>
        <w:jc w:val="center"/>
      </w:pPr>
      <w:r>
        <w:t>Gambar</w:t>
      </w:r>
      <w:r>
        <w:rPr>
          <w:spacing w:val="-6"/>
        </w:rPr>
        <w:t xml:space="preserve"> </w:t>
      </w:r>
      <w:r>
        <w:t>4</w:t>
      </w:r>
      <w:r>
        <w:rPr>
          <w:spacing w:val="-1"/>
        </w:rPr>
        <w:t xml:space="preserve"> </w:t>
      </w:r>
      <w:r>
        <w:t>12</w:t>
      </w:r>
      <w:r>
        <w:rPr>
          <w:spacing w:val="-1"/>
        </w:rPr>
        <w:t xml:space="preserve"> </w:t>
      </w:r>
      <w:r>
        <w:t>Diagram</w:t>
      </w:r>
      <w:r>
        <w:rPr>
          <w:spacing w:val="-2"/>
        </w:rPr>
        <w:t xml:space="preserve"> </w:t>
      </w:r>
      <w:r>
        <w:t>Hasil</w:t>
      </w:r>
      <w:r>
        <w:rPr>
          <w:spacing w:val="-1"/>
        </w:rPr>
        <w:t xml:space="preserve"> </w:t>
      </w:r>
      <w:r>
        <w:t>Belajar</w:t>
      </w:r>
      <w:r>
        <w:rPr>
          <w:spacing w:val="-7"/>
        </w:rPr>
        <w:t xml:space="preserve"> </w:t>
      </w:r>
      <w:r>
        <w:t>Siswa</w:t>
      </w:r>
      <w:r>
        <w:rPr>
          <w:spacing w:val="-3"/>
        </w:rPr>
        <w:t xml:space="preserve"> </w:t>
      </w:r>
      <w:r>
        <w:t>pada</w:t>
      </w:r>
      <w:r>
        <w:rPr>
          <w:spacing w:val="-1"/>
        </w:rPr>
        <w:t xml:space="preserve"> </w:t>
      </w:r>
      <w:r>
        <w:t>Siklus</w:t>
      </w:r>
      <w:r>
        <w:rPr>
          <w:spacing w:val="-2"/>
        </w:rPr>
        <w:t xml:space="preserve"> </w:t>
      </w:r>
      <w:r>
        <w:rPr>
          <w:spacing w:val="-5"/>
        </w:rPr>
        <w:t>II</w:t>
      </w:r>
    </w:p>
    <w:p w14:paraId="62F434DF">
      <w:pPr>
        <w:pStyle w:val="5"/>
        <w:rPr>
          <w:b/>
        </w:rPr>
      </w:pPr>
    </w:p>
    <w:p w14:paraId="40B8E7C3">
      <w:pPr>
        <w:pStyle w:val="5"/>
        <w:spacing w:before="1" w:line="480" w:lineRule="auto"/>
        <w:ind w:left="578" w:right="61" w:firstLine="710"/>
        <w:jc w:val="both"/>
      </w:pPr>
      <w:r>
        <w:t>Berdasarkan gambar 4.12 hasil evaluasi pembelajaran siswa kelas IV SD yang menggunakan media Canva, terlihat adanya peningkatan persentase ketuntasan belajar dari pertemuan pertama ke pertemuan kedua. Pada pertemuan pertama, sebanyak 80% siswa mencapai ketuntasan, sedangkan pada pertemuan kedua meningkat menjadi 86,67%.</w:t>
      </w:r>
    </w:p>
    <w:p w14:paraId="4F39C5C6">
      <w:pPr>
        <w:pStyle w:val="5"/>
        <w:spacing w:after="0" w:line="480" w:lineRule="auto"/>
        <w:jc w:val="both"/>
        <w:sectPr>
          <w:type w:val="continuous"/>
          <w:pgSz w:w="11920" w:h="16860"/>
          <w:pgMar w:top="960" w:right="1700" w:bottom="280" w:left="1700" w:header="715" w:footer="0" w:gutter="0"/>
          <w:cols w:space="720" w:num="1"/>
        </w:sectPr>
      </w:pPr>
    </w:p>
    <w:p w14:paraId="6302CA1B">
      <w:pPr>
        <w:pStyle w:val="5"/>
      </w:pPr>
    </w:p>
    <w:p w14:paraId="57A26376">
      <w:pPr>
        <w:pStyle w:val="5"/>
      </w:pPr>
    </w:p>
    <w:p w14:paraId="74BA2714">
      <w:pPr>
        <w:pStyle w:val="5"/>
        <w:spacing w:before="274"/>
      </w:pPr>
    </w:p>
    <w:p w14:paraId="5EC583AD">
      <w:pPr>
        <w:pStyle w:val="5"/>
        <w:spacing w:line="480" w:lineRule="auto"/>
        <w:ind w:left="578" w:right="56" w:firstLine="710"/>
        <w:jc w:val="both"/>
      </w:pPr>
      <w:r>
        <w:drawing>
          <wp:anchor distT="0" distB="0" distL="0" distR="0" simplePos="0" relativeHeight="251671552" behindDoc="1" locked="0" layoutInCell="1" allowOverlap="1">
            <wp:simplePos x="0" y="0"/>
            <wp:positionH relativeFrom="page">
              <wp:posOffset>1457325</wp:posOffset>
            </wp:positionH>
            <wp:positionV relativeFrom="paragraph">
              <wp:posOffset>1722120</wp:posOffset>
            </wp:positionV>
            <wp:extent cx="4667250" cy="4591050"/>
            <wp:effectExtent l="0" t="0" r="0" b="0"/>
            <wp:wrapNone/>
            <wp:docPr id="46" name="Image 46"/>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7" cstate="print"/>
                    <a:stretch>
                      <a:fillRect/>
                    </a:stretch>
                  </pic:blipFill>
                  <pic:spPr>
                    <a:xfrm>
                      <a:off x="0" y="0"/>
                      <a:ext cx="4667249" cy="4591049"/>
                    </a:xfrm>
                    <a:prstGeom prst="rect">
                      <a:avLst/>
                    </a:prstGeom>
                  </pic:spPr>
                </pic:pic>
              </a:graphicData>
            </a:graphic>
          </wp:anchor>
        </w:drawing>
      </w:r>
      <w:r>
        <w:t>Artinya, terdapat peningkatan sebesar 6,67% dalam jumlah siswa yang tuntas. Peningkatan ini menunjukkan bahwa penggunaan media Canva memberikan dampak positif terhadap pemahaman siswa terhadap materi yang disampaikan.</w:t>
      </w:r>
      <w:r>
        <w:rPr>
          <w:spacing w:val="-2"/>
        </w:rPr>
        <w:t xml:space="preserve"> </w:t>
      </w:r>
      <w:r>
        <w:t>Media</w:t>
      </w:r>
      <w:r>
        <w:rPr>
          <w:spacing w:val="-2"/>
        </w:rPr>
        <w:t xml:space="preserve"> </w:t>
      </w:r>
      <w:r>
        <w:t>Canva</w:t>
      </w:r>
      <w:r>
        <w:rPr>
          <w:spacing w:val="-2"/>
        </w:rPr>
        <w:t xml:space="preserve"> </w:t>
      </w:r>
      <w:r>
        <w:t>yang</w:t>
      </w:r>
      <w:r>
        <w:rPr>
          <w:spacing w:val="-1"/>
        </w:rPr>
        <w:t xml:space="preserve"> </w:t>
      </w:r>
      <w:r>
        <w:t>kaya</w:t>
      </w:r>
      <w:r>
        <w:rPr>
          <w:spacing w:val="-2"/>
        </w:rPr>
        <w:t xml:space="preserve"> </w:t>
      </w:r>
      <w:r>
        <w:t>visual</w:t>
      </w:r>
      <w:r>
        <w:rPr>
          <w:spacing w:val="-1"/>
        </w:rPr>
        <w:t xml:space="preserve"> </w:t>
      </w:r>
      <w:r>
        <w:t>dan</w:t>
      </w:r>
      <w:r>
        <w:rPr>
          <w:spacing w:val="-1"/>
        </w:rPr>
        <w:t xml:space="preserve"> </w:t>
      </w:r>
      <w:r>
        <w:t>mudah</w:t>
      </w:r>
      <w:r>
        <w:rPr>
          <w:spacing w:val="-2"/>
        </w:rPr>
        <w:t xml:space="preserve"> </w:t>
      </w:r>
      <w:r>
        <w:t>dipahami</w:t>
      </w:r>
      <w:r>
        <w:rPr>
          <w:spacing w:val="-1"/>
        </w:rPr>
        <w:t xml:space="preserve"> </w:t>
      </w:r>
      <w:r>
        <w:t>diduga</w:t>
      </w:r>
      <w:r>
        <w:rPr>
          <w:spacing w:val="-3"/>
        </w:rPr>
        <w:t xml:space="preserve"> </w:t>
      </w:r>
      <w:r>
        <w:t>mampu menarik perhatian siswa serta membantu mereka memahami konsep secara lebih menyenangkan. Selain itu, kemungkinan siswa telah mulai terbiasa dengan penggunaan Canva, sehingga proses belajar menjadi lebih efektif pada</w:t>
      </w:r>
      <w:r>
        <w:rPr>
          <w:spacing w:val="-1"/>
        </w:rPr>
        <w:t xml:space="preserve"> </w:t>
      </w:r>
      <w:r>
        <w:t>pertemuan berikutnya. Oleh karena itu, media Canva dapat dipertimbangkan sebagai salah satu media pembelajaran yang inovatif dan efektif dalam meningkatkan hasil belajar siswa, khususnya di jenjang sekolah dasar.</w:t>
      </w:r>
    </w:p>
    <w:p w14:paraId="6A39483E">
      <w:pPr>
        <w:pStyle w:val="8"/>
        <w:numPr>
          <w:ilvl w:val="0"/>
          <w:numId w:val="4"/>
        </w:numPr>
        <w:tabs>
          <w:tab w:val="left" w:pos="808"/>
        </w:tabs>
        <w:spacing w:before="1" w:after="0" w:line="240" w:lineRule="auto"/>
        <w:ind w:left="808" w:right="0" w:hanging="240"/>
        <w:jc w:val="both"/>
        <w:rPr>
          <w:sz w:val="24"/>
        </w:rPr>
      </w:pPr>
      <w:r>
        <w:rPr>
          <w:spacing w:val="-2"/>
          <w:sz w:val="24"/>
        </w:rPr>
        <w:t>Refleksi</w:t>
      </w:r>
    </w:p>
    <w:p w14:paraId="1658C694">
      <w:pPr>
        <w:pStyle w:val="5"/>
      </w:pPr>
    </w:p>
    <w:p w14:paraId="6815F29C">
      <w:pPr>
        <w:pStyle w:val="5"/>
        <w:spacing w:line="480" w:lineRule="auto"/>
        <w:ind w:left="568" w:right="57" w:firstLine="720"/>
        <w:jc w:val="both"/>
      </w:pPr>
      <w:r>
        <w:t>Penggunaan media Canva dalam pembelajaran memberikan pengalaman baru yang menarik, baik bagi guru maupun siswa. Canva yang bersifat visual, interaktif, dan mudah digunakan, mampu menyajikan materi dengan cara yang lebih menarik dan menyenangkan. Hal ini membuat siswa lebih antusias dalam mengikuti</w:t>
      </w:r>
      <w:r>
        <w:rPr>
          <w:spacing w:val="-13"/>
        </w:rPr>
        <w:t xml:space="preserve"> </w:t>
      </w:r>
      <w:r>
        <w:t>pembelajaran,</w:t>
      </w:r>
      <w:r>
        <w:rPr>
          <w:spacing w:val="-11"/>
        </w:rPr>
        <w:t xml:space="preserve"> </w:t>
      </w:r>
      <w:r>
        <w:t>serta</w:t>
      </w:r>
      <w:r>
        <w:rPr>
          <w:spacing w:val="-15"/>
        </w:rPr>
        <w:t xml:space="preserve"> </w:t>
      </w:r>
      <w:r>
        <w:t>lebih</w:t>
      </w:r>
      <w:r>
        <w:rPr>
          <w:spacing w:val="-14"/>
        </w:rPr>
        <w:t xml:space="preserve"> </w:t>
      </w:r>
      <w:r>
        <w:t>fokus</w:t>
      </w:r>
      <w:r>
        <w:rPr>
          <w:spacing w:val="-14"/>
        </w:rPr>
        <w:t xml:space="preserve"> </w:t>
      </w:r>
      <w:r>
        <w:t>dalam</w:t>
      </w:r>
      <w:r>
        <w:rPr>
          <w:spacing w:val="-14"/>
        </w:rPr>
        <w:t xml:space="preserve"> </w:t>
      </w:r>
      <w:r>
        <w:t>memahami</w:t>
      </w:r>
      <w:r>
        <w:rPr>
          <w:spacing w:val="-12"/>
        </w:rPr>
        <w:t xml:space="preserve"> </w:t>
      </w:r>
      <w:r>
        <w:t>materi.</w:t>
      </w:r>
      <w:r>
        <w:rPr>
          <w:spacing w:val="-14"/>
        </w:rPr>
        <w:t xml:space="preserve"> </w:t>
      </w:r>
      <w:r>
        <w:t>Dibandingkan dengan</w:t>
      </w:r>
      <w:r>
        <w:rPr>
          <w:spacing w:val="-13"/>
        </w:rPr>
        <w:t xml:space="preserve"> </w:t>
      </w:r>
      <w:r>
        <w:t>metode</w:t>
      </w:r>
      <w:r>
        <w:rPr>
          <w:spacing w:val="-13"/>
        </w:rPr>
        <w:t xml:space="preserve"> </w:t>
      </w:r>
      <w:r>
        <w:t>konvensional,</w:t>
      </w:r>
      <w:r>
        <w:rPr>
          <w:spacing w:val="-13"/>
        </w:rPr>
        <w:t xml:space="preserve"> </w:t>
      </w:r>
      <w:r>
        <w:t>media</w:t>
      </w:r>
      <w:r>
        <w:rPr>
          <w:spacing w:val="-14"/>
        </w:rPr>
        <w:t xml:space="preserve"> </w:t>
      </w:r>
      <w:r>
        <w:t>ini</w:t>
      </w:r>
      <w:r>
        <w:rPr>
          <w:spacing w:val="-10"/>
        </w:rPr>
        <w:t xml:space="preserve"> </w:t>
      </w:r>
      <w:r>
        <w:t>terasa</w:t>
      </w:r>
      <w:r>
        <w:rPr>
          <w:spacing w:val="-14"/>
        </w:rPr>
        <w:t xml:space="preserve"> </w:t>
      </w:r>
      <w:r>
        <w:t>lebih</w:t>
      </w:r>
      <w:r>
        <w:rPr>
          <w:spacing w:val="-13"/>
        </w:rPr>
        <w:t xml:space="preserve"> </w:t>
      </w:r>
      <w:r>
        <w:t>hidup</w:t>
      </w:r>
      <w:r>
        <w:rPr>
          <w:spacing w:val="-13"/>
        </w:rPr>
        <w:t xml:space="preserve"> </w:t>
      </w:r>
      <w:r>
        <w:t>dan</w:t>
      </w:r>
      <w:r>
        <w:rPr>
          <w:spacing w:val="-13"/>
        </w:rPr>
        <w:t xml:space="preserve"> </w:t>
      </w:r>
      <w:r>
        <w:t>mampu</w:t>
      </w:r>
      <w:r>
        <w:rPr>
          <w:spacing w:val="-13"/>
        </w:rPr>
        <w:t xml:space="preserve"> </w:t>
      </w:r>
      <w:r>
        <w:t>mengurangi kejenuhan dalam proses belajar.</w:t>
      </w:r>
    </w:p>
    <w:p w14:paraId="01982BC4">
      <w:pPr>
        <w:pStyle w:val="5"/>
        <w:spacing w:before="1" w:line="480" w:lineRule="auto"/>
        <w:ind w:left="568" w:right="61" w:firstLine="720"/>
        <w:jc w:val="both"/>
      </w:pPr>
      <w:r>
        <w:t>Refleksi terhadap hasil belajar menunjukkan bahwa terdapat peningkatan persentase ketuntasan siswa dari 80% pada pertemuan pertama menjadi 86,67% pada pertemuan kedua. Ini menandakan adanya dampak positif dari penggunaan media Canva terhadap pemahaman siswa. Peningkatan ini juga menunjukkan bahwa siswa mulai beradaptasi dengan media yang digunakan dan menunjukkan respon yang lebih aktif terhadap proses belajar.</w:t>
      </w:r>
    </w:p>
    <w:p w14:paraId="40237B64">
      <w:pPr>
        <w:pStyle w:val="5"/>
        <w:spacing w:after="0" w:line="480" w:lineRule="auto"/>
        <w:jc w:val="both"/>
        <w:sectPr>
          <w:pgSz w:w="11920" w:h="16860"/>
          <w:pgMar w:top="980" w:right="1700" w:bottom="280" w:left="1700" w:header="715" w:footer="0" w:gutter="0"/>
          <w:cols w:space="720" w:num="1"/>
        </w:sectPr>
      </w:pPr>
    </w:p>
    <w:p w14:paraId="7FFD86AE">
      <w:pPr>
        <w:pStyle w:val="5"/>
      </w:pPr>
    </w:p>
    <w:p w14:paraId="5898003A">
      <w:pPr>
        <w:pStyle w:val="5"/>
        <w:spacing w:before="9"/>
      </w:pPr>
    </w:p>
    <w:p w14:paraId="2452F7C3">
      <w:pPr>
        <w:pStyle w:val="5"/>
        <w:spacing w:line="480" w:lineRule="auto"/>
        <w:ind w:left="568" w:right="65" w:firstLine="720"/>
        <w:jc w:val="both"/>
      </w:pPr>
      <w:r>
        <w:t>Guru juga menjadi lebih kreatif dalam menyampaikan materi dan menciptakan suasana kelas yang kondusif.</w:t>
      </w:r>
    </w:p>
    <w:p w14:paraId="0BD22ACB">
      <w:pPr>
        <w:pStyle w:val="5"/>
        <w:spacing w:line="480" w:lineRule="auto"/>
        <w:ind w:left="568" w:right="55" w:firstLine="720"/>
        <w:jc w:val="both"/>
      </w:pPr>
      <w:r>
        <w:drawing>
          <wp:anchor distT="0" distB="0" distL="0" distR="0" simplePos="0" relativeHeight="251672576" behindDoc="1" locked="0" layoutInCell="1" allowOverlap="1">
            <wp:simplePos x="0" y="0"/>
            <wp:positionH relativeFrom="page">
              <wp:posOffset>1457325</wp:posOffset>
            </wp:positionH>
            <wp:positionV relativeFrom="paragraph">
              <wp:posOffset>1371600</wp:posOffset>
            </wp:positionV>
            <wp:extent cx="4667250" cy="4591050"/>
            <wp:effectExtent l="0" t="0" r="0" b="0"/>
            <wp:wrapNone/>
            <wp:docPr id="47" name="Image 47"/>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7" cstate="print"/>
                    <a:stretch>
                      <a:fillRect/>
                    </a:stretch>
                  </pic:blipFill>
                  <pic:spPr>
                    <a:xfrm>
                      <a:off x="0" y="0"/>
                      <a:ext cx="4667249" cy="4591049"/>
                    </a:xfrm>
                    <a:prstGeom prst="rect">
                      <a:avLst/>
                    </a:prstGeom>
                  </pic:spPr>
                </pic:pic>
              </a:graphicData>
            </a:graphic>
          </wp:anchor>
        </w:drawing>
      </w:r>
      <w:r>
        <w:t>Penggunaan media Canva juga memiliki tantangan tersendiri, seperti keterbatasan akses perangkat atau jaringan internet bagi sebagian siswa. Oleh karena itu, penting bagi guru untuk tetap mempertimbangkan variasi media dan metode yang sesuai dengan kondisi siswa. Canva merupakan salah satu media pembelajaran yang sangat potensial untuk meningkatkan efektivitas belajar, dan perlu</w:t>
      </w:r>
      <w:r>
        <w:rPr>
          <w:spacing w:val="-1"/>
        </w:rPr>
        <w:t xml:space="preserve"> </w:t>
      </w:r>
      <w:r>
        <w:t>terus dikembangkan</w:t>
      </w:r>
      <w:r>
        <w:rPr>
          <w:spacing w:val="-1"/>
        </w:rPr>
        <w:t xml:space="preserve"> </w:t>
      </w:r>
      <w:r>
        <w:t>serta</w:t>
      </w:r>
      <w:r>
        <w:rPr>
          <w:spacing w:val="-2"/>
        </w:rPr>
        <w:t xml:space="preserve"> </w:t>
      </w:r>
      <w:r>
        <w:t>disesuaikan</w:t>
      </w:r>
      <w:r>
        <w:rPr>
          <w:spacing w:val="-1"/>
        </w:rPr>
        <w:t xml:space="preserve"> </w:t>
      </w:r>
      <w:r>
        <w:t>dengan</w:t>
      </w:r>
      <w:r>
        <w:rPr>
          <w:spacing w:val="-1"/>
        </w:rPr>
        <w:t xml:space="preserve"> </w:t>
      </w:r>
      <w:r>
        <w:t>kebutuhan</w:t>
      </w:r>
      <w:r>
        <w:rPr>
          <w:spacing w:val="-1"/>
        </w:rPr>
        <w:t xml:space="preserve"> </w:t>
      </w:r>
      <w:r>
        <w:t>siswa</w:t>
      </w:r>
      <w:r>
        <w:rPr>
          <w:spacing w:val="-5"/>
        </w:rPr>
        <w:t xml:space="preserve"> </w:t>
      </w:r>
      <w:r>
        <w:t>di</w:t>
      </w:r>
      <w:r>
        <w:rPr>
          <w:spacing w:val="-1"/>
        </w:rPr>
        <w:t xml:space="preserve"> </w:t>
      </w:r>
      <w:r>
        <w:t xml:space="preserve">era digital </w:t>
      </w:r>
      <w:r>
        <w:rPr>
          <w:spacing w:val="-4"/>
        </w:rPr>
        <w:t>ini.</w:t>
      </w:r>
    </w:p>
    <w:p w14:paraId="16572338">
      <w:pPr>
        <w:pStyle w:val="2"/>
        <w:numPr>
          <w:ilvl w:val="2"/>
          <w:numId w:val="1"/>
        </w:numPr>
        <w:tabs>
          <w:tab w:val="left" w:pos="1108"/>
        </w:tabs>
        <w:spacing w:before="1" w:after="0" w:line="240" w:lineRule="auto"/>
        <w:ind w:left="1108" w:right="0" w:hanging="540"/>
        <w:jc w:val="both"/>
      </w:pPr>
      <w:r>
        <w:t>Pelaksanaan</w:t>
      </w:r>
      <w:r>
        <w:rPr>
          <w:spacing w:val="-10"/>
        </w:rPr>
        <w:t xml:space="preserve"> </w:t>
      </w:r>
      <w:r>
        <w:t>Siklus</w:t>
      </w:r>
      <w:r>
        <w:rPr>
          <w:spacing w:val="-11"/>
        </w:rPr>
        <w:t xml:space="preserve"> </w:t>
      </w:r>
      <w:r>
        <w:rPr>
          <w:spacing w:val="-5"/>
        </w:rPr>
        <w:t>III</w:t>
      </w:r>
    </w:p>
    <w:p w14:paraId="107A2C5E">
      <w:pPr>
        <w:pStyle w:val="8"/>
        <w:numPr>
          <w:ilvl w:val="0"/>
          <w:numId w:val="8"/>
        </w:numPr>
        <w:tabs>
          <w:tab w:val="left" w:pos="808"/>
        </w:tabs>
        <w:spacing w:before="139" w:after="0" w:line="240" w:lineRule="auto"/>
        <w:ind w:left="808" w:right="0" w:hanging="240"/>
        <w:jc w:val="both"/>
        <w:rPr>
          <w:sz w:val="24"/>
        </w:rPr>
      </w:pPr>
      <w:r>
        <w:rPr>
          <w:spacing w:val="-2"/>
          <w:sz w:val="24"/>
        </w:rPr>
        <w:t>Perencanaan</w:t>
      </w:r>
    </w:p>
    <w:p w14:paraId="40757927">
      <w:pPr>
        <w:pStyle w:val="5"/>
      </w:pPr>
    </w:p>
    <w:p w14:paraId="143821B4">
      <w:pPr>
        <w:pStyle w:val="5"/>
        <w:spacing w:line="480" w:lineRule="auto"/>
        <w:ind w:left="568" w:right="54" w:firstLine="720"/>
        <w:jc w:val="both"/>
      </w:pPr>
      <w:r>
        <w:t>Pada</w:t>
      </w:r>
      <w:r>
        <w:rPr>
          <w:spacing w:val="-5"/>
        </w:rPr>
        <w:t xml:space="preserve"> </w:t>
      </w:r>
      <w:r>
        <w:t>tahap</w:t>
      </w:r>
      <w:r>
        <w:rPr>
          <w:spacing w:val="-2"/>
        </w:rPr>
        <w:t xml:space="preserve"> </w:t>
      </w:r>
      <w:r>
        <w:t>perencanaan siklus</w:t>
      </w:r>
      <w:r>
        <w:rPr>
          <w:spacing w:val="-4"/>
        </w:rPr>
        <w:t xml:space="preserve"> </w:t>
      </w:r>
      <w:r>
        <w:t>III,</w:t>
      </w:r>
      <w:r>
        <w:rPr>
          <w:spacing w:val="-2"/>
        </w:rPr>
        <w:t xml:space="preserve"> </w:t>
      </w:r>
      <w:r>
        <w:t>peneliti</w:t>
      </w:r>
      <w:r>
        <w:rPr>
          <w:spacing w:val="-3"/>
        </w:rPr>
        <w:t xml:space="preserve"> </w:t>
      </w:r>
      <w:r>
        <w:t>mulai mempersiapkan</w:t>
      </w:r>
      <w:r>
        <w:rPr>
          <w:spacing w:val="-2"/>
        </w:rPr>
        <w:t xml:space="preserve"> </w:t>
      </w:r>
      <w:r>
        <w:t>langkah-langkah akhir berupa penyusunan laporan hasil penelitian. Perencanaan ini dilakukan dengan tujuan untuk merangkum seluruh proses penelitian tindakan kelas yang telah dilaksanakan. Peneliti menuliskan alasan pembuatan laporan sebagai bentuk pertanggungjawaban ilmiah, sekaligus untuk mendokumentasikan praktik pembelajaran yang telah dijalankan. Sasaran dari laporan ini adalah siswa kelas IV SD Al Washliyah Medan sebagai subjek dalam penelitian. Peneliti juga mulai mengumpulkan data dari siklus I dan siklus II secara rapi dan akurat, agar dapat</w:t>
      </w:r>
      <w:r>
        <w:rPr>
          <w:spacing w:val="-13"/>
        </w:rPr>
        <w:t xml:space="preserve"> </w:t>
      </w:r>
      <w:r>
        <w:t>dianalisis</w:t>
      </w:r>
      <w:r>
        <w:rPr>
          <w:spacing w:val="-12"/>
        </w:rPr>
        <w:t xml:space="preserve"> </w:t>
      </w:r>
      <w:r>
        <w:t>secara</w:t>
      </w:r>
      <w:r>
        <w:rPr>
          <w:spacing w:val="-15"/>
        </w:rPr>
        <w:t xml:space="preserve"> </w:t>
      </w:r>
      <w:r>
        <w:t>menyeluruh.</w:t>
      </w:r>
      <w:r>
        <w:rPr>
          <w:spacing w:val="-13"/>
        </w:rPr>
        <w:t xml:space="preserve"> </w:t>
      </w:r>
      <w:r>
        <w:t>Selain</w:t>
      </w:r>
      <w:r>
        <w:rPr>
          <w:spacing w:val="-13"/>
        </w:rPr>
        <w:t xml:space="preserve"> </w:t>
      </w:r>
      <w:r>
        <w:t>itu,</w:t>
      </w:r>
      <w:r>
        <w:rPr>
          <w:spacing w:val="-13"/>
        </w:rPr>
        <w:t xml:space="preserve"> </w:t>
      </w:r>
      <w:r>
        <w:t>kerangka</w:t>
      </w:r>
      <w:r>
        <w:rPr>
          <w:spacing w:val="-14"/>
        </w:rPr>
        <w:t xml:space="preserve"> </w:t>
      </w:r>
      <w:r>
        <w:t>laporan</w:t>
      </w:r>
      <w:r>
        <w:rPr>
          <w:spacing w:val="-12"/>
        </w:rPr>
        <w:t xml:space="preserve"> </w:t>
      </w:r>
      <w:r>
        <w:t>pun</w:t>
      </w:r>
      <w:r>
        <w:rPr>
          <w:spacing w:val="-12"/>
        </w:rPr>
        <w:t xml:space="preserve"> </w:t>
      </w:r>
      <w:r>
        <w:t>mulai</w:t>
      </w:r>
      <w:r>
        <w:rPr>
          <w:spacing w:val="-12"/>
        </w:rPr>
        <w:t xml:space="preserve"> </w:t>
      </w:r>
      <w:r>
        <w:t>disusun secara sistematis, mulai dari bagian pendahuluan hingga daftar pustaka, untuk memudahkan proses penulisan laporan.</w:t>
      </w:r>
    </w:p>
    <w:p w14:paraId="632E65A4">
      <w:pPr>
        <w:pStyle w:val="8"/>
        <w:numPr>
          <w:ilvl w:val="0"/>
          <w:numId w:val="8"/>
        </w:numPr>
        <w:tabs>
          <w:tab w:val="left" w:pos="803"/>
        </w:tabs>
        <w:spacing w:before="0" w:after="0" w:line="275" w:lineRule="exact"/>
        <w:ind w:left="803" w:right="0" w:hanging="235"/>
        <w:jc w:val="both"/>
        <w:rPr>
          <w:sz w:val="24"/>
        </w:rPr>
      </w:pPr>
      <w:r>
        <w:rPr>
          <w:spacing w:val="-2"/>
          <w:sz w:val="24"/>
        </w:rPr>
        <w:t>Tindakan</w:t>
      </w:r>
    </w:p>
    <w:p w14:paraId="2CA8BA22">
      <w:pPr>
        <w:pStyle w:val="5"/>
        <w:spacing w:before="2"/>
      </w:pPr>
    </w:p>
    <w:p w14:paraId="2885605B">
      <w:pPr>
        <w:pStyle w:val="5"/>
        <w:spacing w:before="1" w:line="480" w:lineRule="auto"/>
        <w:ind w:left="568" w:right="63" w:firstLine="720"/>
        <w:jc w:val="both"/>
      </w:pPr>
      <w:r>
        <w:t>Peneliti melanjutkan ke tahap tindakan, yakni menyusun dan menulis laporan hasil penelitian berdasarkan data yang telah dikumpulkan.</w:t>
      </w:r>
    </w:p>
    <w:p w14:paraId="7B56EA37">
      <w:pPr>
        <w:pStyle w:val="5"/>
        <w:spacing w:after="0" w:line="480" w:lineRule="auto"/>
        <w:jc w:val="both"/>
        <w:sectPr>
          <w:pgSz w:w="11920" w:h="16860"/>
          <w:pgMar w:top="960" w:right="1700" w:bottom="280" w:left="1700" w:header="715" w:footer="0" w:gutter="0"/>
          <w:cols w:space="720" w:num="1"/>
        </w:sectPr>
      </w:pPr>
    </w:p>
    <w:p w14:paraId="18FEE089">
      <w:pPr>
        <w:pStyle w:val="5"/>
      </w:pPr>
    </w:p>
    <w:p w14:paraId="10C7FA03">
      <w:pPr>
        <w:pStyle w:val="5"/>
      </w:pPr>
    </w:p>
    <w:p w14:paraId="2C62957B">
      <w:pPr>
        <w:pStyle w:val="5"/>
        <w:spacing w:before="274"/>
      </w:pPr>
    </w:p>
    <w:p w14:paraId="4C4A7ABC">
      <w:pPr>
        <w:pStyle w:val="5"/>
        <w:spacing w:line="480" w:lineRule="auto"/>
        <w:ind w:left="568" w:right="57" w:firstLine="720"/>
        <w:jc w:val="both"/>
      </w:pPr>
      <w:r>
        <w:t>Dalam tahap ini, peneliti menganalisis secara menyeluruh efektivitas tindakan yang</w:t>
      </w:r>
      <w:r>
        <w:rPr>
          <w:spacing w:val="1"/>
        </w:rPr>
        <w:t xml:space="preserve"> </w:t>
      </w:r>
      <w:r>
        <w:t>dilakukan</w:t>
      </w:r>
      <w:r>
        <w:rPr>
          <w:spacing w:val="2"/>
        </w:rPr>
        <w:t xml:space="preserve"> </w:t>
      </w:r>
      <w:r>
        <w:t>pada</w:t>
      </w:r>
      <w:r>
        <w:rPr>
          <w:spacing w:val="-15"/>
        </w:rPr>
        <w:t xml:space="preserve"> </w:t>
      </w:r>
      <w:r>
        <w:t>siklus</w:t>
      </w:r>
      <w:r>
        <w:rPr>
          <w:spacing w:val="-10"/>
        </w:rPr>
        <w:t xml:space="preserve"> </w:t>
      </w:r>
      <w:r>
        <w:t>II,</w:t>
      </w:r>
      <w:r>
        <w:rPr>
          <w:spacing w:val="-11"/>
        </w:rPr>
        <w:t xml:space="preserve"> </w:t>
      </w:r>
      <w:r>
        <w:t>lalu</w:t>
      </w:r>
      <w:r>
        <w:rPr>
          <w:spacing w:val="-11"/>
        </w:rPr>
        <w:t xml:space="preserve"> </w:t>
      </w:r>
      <w:r>
        <w:t>dibandingkan</w:t>
      </w:r>
      <w:r>
        <w:rPr>
          <w:spacing w:val="-11"/>
        </w:rPr>
        <w:t xml:space="preserve"> </w:t>
      </w:r>
      <w:r>
        <w:t>dengan</w:t>
      </w:r>
      <w:r>
        <w:rPr>
          <w:spacing w:val="-11"/>
        </w:rPr>
        <w:t xml:space="preserve"> </w:t>
      </w:r>
      <w:r>
        <w:t>hasil</w:t>
      </w:r>
      <w:r>
        <w:rPr>
          <w:spacing w:val="-10"/>
        </w:rPr>
        <w:t xml:space="preserve"> </w:t>
      </w:r>
      <w:r>
        <w:t>pada</w:t>
      </w:r>
      <w:r>
        <w:rPr>
          <w:spacing w:val="-7"/>
        </w:rPr>
        <w:t xml:space="preserve"> </w:t>
      </w:r>
      <w:r>
        <w:rPr>
          <w:spacing w:val="-2"/>
        </w:rPr>
        <w:t>siklus</w:t>
      </w:r>
    </w:p>
    <w:p w14:paraId="6DE34E43">
      <w:pPr>
        <w:pStyle w:val="5"/>
        <w:spacing w:line="480" w:lineRule="auto"/>
        <w:ind w:left="568" w:right="57"/>
        <w:jc w:val="both"/>
      </w:pPr>
      <w:r>
        <w:drawing>
          <wp:anchor distT="0" distB="0" distL="0" distR="0" simplePos="0" relativeHeight="251672576" behindDoc="1" locked="0" layoutInCell="1" allowOverlap="1">
            <wp:simplePos x="0" y="0"/>
            <wp:positionH relativeFrom="page">
              <wp:posOffset>1457325</wp:posOffset>
            </wp:positionH>
            <wp:positionV relativeFrom="paragraph">
              <wp:posOffset>1021080</wp:posOffset>
            </wp:positionV>
            <wp:extent cx="4667250" cy="4591050"/>
            <wp:effectExtent l="0" t="0" r="0" b="0"/>
            <wp:wrapNone/>
            <wp:docPr id="48" name="Image 48"/>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7" cstate="print"/>
                    <a:stretch>
                      <a:fillRect/>
                    </a:stretch>
                  </pic:blipFill>
                  <pic:spPr>
                    <a:xfrm>
                      <a:off x="0" y="0"/>
                      <a:ext cx="4667249" cy="4591049"/>
                    </a:xfrm>
                    <a:prstGeom prst="rect">
                      <a:avLst/>
                    </a:prstGeom>
                  </pic:spPr>
                </pic:pic>
              </a:graphicData>
            </a:graphic>
          </wp:anchor>
        </w:drawing>
      </w:r>
      <w:r>
        <w:t>I. Penilaian ini dilakukan untuk melihat sejauh mana perubahan dan perbaikan yang terjadi. Peneliti juga mencermati berbagai faktor pendukung keberhasilan maupun kendala yang masih muncul dalam pelaksanaan tindakan pembelajaran selama dua siklus sebelumnya. Analisis ini menjadi bahan penting dalam menyusun kesimpulan dan rekomendasi di bagian akhir laporan.</w:t>
      </w:r>
    </w:p>
    <w:p w14:paraId="295D8E28">
      <w:pPr>
        <w:pStyle w:val="8"/>
        <w:numPr>
          <w:ilvl w:val="0"/>
          <w:numId w:val="8"/>
        </w:numPr>
        <w:tabs>
          <w:tab w:val="left" w:pos="808"/>
        </w:tabs>
        <w:spacing w:before="1" w:after="0" w:line="240" w:lineRule="auto"/>
        <w:ind w:left="808" w:right="0" w:hanging="240"/>
        <w:jc w:val="both"/>
        <w:rPr>
          <w:sz w:val="24"/>
        </w:rPr>
      </w:pPr>
      <w:r>
        <w:rPr>
          <w:spacing w:val="-2"/>
          <w:sz w:val="24"/>
        </w:rPr>
        <w:t>Pengamatan</w:t>
      </w:r>
    </w:p>
    <w:p w14:paraId="6BE797AB">
      <w:pPr>
        <w:pStyle w:val="5"/>
      </w:pPr>
    </w:p>
    <w:p w14:paraId="7AC2B086">
      <w:pPr>
        <w:pStyle w:val="5"/>
        <w:spacing w:line="480" w:lineRule="auto"/>
        <w:ind w:left="568" w:right="55" w:firstLine="720"/>
        <w:jc w:val="both"/>
      </w:pPr>
      <w:r>
        <w:t>Pada tahap pengamatan di siklus III, peneliti memusatkan perhatian pada keterlibatan siswa selama proses pembelajaran di siklus I dan II. Pengamatan dilakukan dengan cermat dan mendalam terhadap setiap siswa, mencakup bagaimana</w:t>
      </w:r>
      <w:r>
        <w:rPr>
          <w:spacing w:val="-15"/>
        </w:rPr>
        <w:t xml:space="preserve"> </w:t>
      </w:r>
      <w:r>
        <w:t>respons</w:t>
      </w:r>
      <w:r>
        <w:rPr>
          <w:spacing w:val="-15"/>
        </w:rPr>
        <w:t xml:space="preserve"> </w:t>
      </w:r>
      <w:r>
        <w:t>mereka</w:t>
      </w:r>
      <w:r>
        <w:rPr>
          <w:spacing w:val="-15"/>
        </w:rPr>
        <w:t xml:space="preserve"> </w:t>
      </w:r>
      <w:r>
        <w:t>terhadap</w:t>
      </w:r>
      <w:r>
        <w:rPr>
          <w:spacing w:val="-15"/>
        </w:rPr>
        <w:t xml:space="preserve"> </w:t>
      </w:r>
      <w:r>
        <w:t>strategi</w:t>
      </w:r>
      <w:r>
        <w:rPr>
          <w:spacing w:val="-15"/>
        </w:rPr>
        <w:t xml:space="preserve"> </w:t>
      </w:r>
      <w:r>
        <w:t>pembelajaran</w:t>
      </w:r>
      <w:r>
        <w:rPr>
          <w:spacing w:val="-15"/>
        </w:rPr>
        <w:t xml:space="preserve"> </w:t>
      </w:r>
      <w:r>
        <w:t>yang</w:t>
      </w:r>
      <w:r>
        <w:rPr>
          <w:spacing w:val="-15"/>
        </w:rPr>
        <w:t xml:space="preserve"> </w:t>
      </w:r>
      <w:r>
        <w:t>digunakan,</w:t>
      </w:r>
      <w:r>
        <w:rPr>
          <w:spacing w:val="-15"/>
        </w:rPr>
        <w:t xml:space="preserve"> </w:t>
      </w:r>
      <w:r>
        <w:t>tingkat keaktifan dalam diskusi, serta hasil kerja individu maupun kelompok. Data yang diperoleh</w:t>
      </w:r>
      <w:r>
        <w:rPr>
          <w:spacing w:val="-9"/>
        </w:rPr>
        <w:t xml:space="preserve"> </w:t>
      </w:r>
      <w:r>
        <w:t>dari</w:t>
      </w:r>
      <w:r>
        <w:rPr>
          <w:spacing w:val="-6"/>
        </w:rPr>
        <w:t xml:space="preserve"> </w:t>
      </w:r>
      <w:r>
        <w:t>hasil</w:t>
      </w:r>
      <w:r>
        <w:rPr>
          <w:spacing w:val="-5"/>
        </w:rPr>
        <w:t xml:space="preserve"> </w:t>
      </w:r>
      <w:r>
        <w:t>pengamatan</w:t>
      </w:r>
      <w:r>
        <w:rPr>
          <w:spacing w:val="-6"/>
        </w:rPr>
        <w:t xml:space="preserve"> </w:t>
      </w:r>
      <w:r>
        <w:t>ini</w:t>
      </w:r>
      <w:r>
        <w:rPr>
          <w:spacing w:val="-5"/>
        </w:rPr>
        <w:t xml:space="preserve"> </w:t>
      </w:r>
      <w:r>
        <w:t>menjadi</w:t>
      </w:r>
      <w:r>
        <w:rPr>
          <w:spacing w:val="-5"/>
        </w:rPr>
        <w:t xml:space="preserve"> </w:t>
      </w:r>
      <w:r>
        <w:t>dasar</w:t>
      </w:r>
      <w:r>
        <w:rPr>
          <w:spacing w:val="-7"/>
        </w:rPr>
        <w:t xml:space="preserve"> </w:t>
      </w:r>
      <w:r>
        <w:t>dalam</w:t>
      </w:r>
      <w:r>
        <w:rPr>
          <w:spacing w:val="-6"/>
        </w:rPr>
        <w:t xml:space="preserve"> </w:t>
      </w:r>
      <w:r>
        <w:t>menilai</w:t>
      </w:r>
      <w:r>
        <w:rPr>
          <w:spacing w:val="-5"/>
        </w:rPr>
        <w:t xml:space="preserve"> </w:t>
      </w:r>
      <w:r>
        <w:t>dampak</w:t>
      </w:r>
      <w:r>
        <w:rPr>
          <w:spacing w:val="-9"/>
        </w:rPr>
        <w:t xml:space="preserve"> </w:t>
      </w:r>
      <w:r>
        <w:t>tindakan yang</w:t>
      </w:r>
      <w:r>
        <w:rPr>
          <w:spacing w:val="-15"/>
        </w:rPr>
        <w:t xml:space="preserve"> </w:t>
      </w:r>
      <w:r>
        <w:t>telah</w:t>
      </w:r>
      <w:r>
        <w:rPr>
          <w:spacing w:val="-15"/>
        </w:rPr>
        <w:t xml:space="preserve"> </w:t>
      </w:r>
      <w:r>
        <w:t>diterapkan,</w:t>
      </w:r>
      <w:r>
        <w:rPr>
          <w:spacing w:val="-14"/>
        </w:rPr>
        <w:t xml:space="preserve"> </w:t>
      </w:r>
      <w:r>
        <w:t>dan</w:t>
      </w:r>
      <w:r>
        <w:rPr>
          <w:spacing w:val="-15"/>
        </w:rPr>
        <w:t xml:space="preserve"> </w:t>
      </w:r>
      <w:r>
        <w:t>digunakan</w:t>
      </w:r>
      <w:r>
        <w:rPr>
          <w:spacing w:val="-15"/>
        </w:rPr>
        <w:t xml:space="preserve"> </w:t>
      </w:r>
      <w:r>
        <w:t>sebagai</w:t>
      </w:r>
      <w:r>
        <w:rPr>
          <w:spacing w:val="-15"/>
        </w:rPr>
        <w:t xml:space="preserve"> </w:t>
      </w:r>
      <w:r>
        <w:t>bahan</w:t>
      </w:r>
      <w:r>
        <w:rPr>
          <w:spacing w:val="-15"/>
        </w:rPr>
        <w:t xml:space="preserve"> </w:t>
      </w:r>
      <w:r>
        <w:t>pendukung</w:t>
      </w:r>
      <w:r>
        <w:rPr>
          <w:spacing w:val="-15"/>
        </w:rPr>
        <w:t xml:space="preserve"> </w:t>
      </w:r>
      <w:r>
        <w:t>dalam</w:t>
      </w:r>
      <w:r>
        <w:rPr>
          <w:spacing w:val="-15"/>
        </w:rPr>
        <w:t xml:space="preserve"> </w:t>
      </w:r>
      <w:r>
        <w:t>penyusunan laporan akhir.</w:t>
      </w:r>
    </w:p>
    <w:p w14:paraId="3CBD7A61">
      <w:pPr>
        <w:pStyle w:val="8"/>
        <w:numPr>
          <w:ilvl w:val="0"/>
          <w:numId w:val="8"/>
        </w:numPr>
        <w:tabs>
          <w:tab w:val="left" w:pos="808"/>
        </w:tabs>
        <w:spacing w:before="0" w:after="0" w:line="272" w:lineRule="exact"/>
        <w:ind w:left="808" w:right="0" w:hanging="240"/>
        <w:jc w:val="both"/>
        <w:rPr>
          <w:sz w:val="24"/>
        </w:rPr>
      </w:pPr>
      <w:r>
        <w:rPr>
          <w:spacing w:val="-2"/>
          <w:sz w:val="24"/>
        </w:rPr>
        <w:t>Refleksi</w:t>
      </w:r>
    </w:p>
    <w:p w14:paraId="3B976FF5">
      <w:pPr>
        <w:pStyle w:val="5"/>
        <w:spacing w:before="4"/>
      </w:pPr>
    </w:p>
    <w:p w14:paraId="29F19818">
      <w:pPr>
        <w:pStyle w:val="5"/>
        <w:spacing w:before="1" w:line="480" w:lineRule="auto"/>
        <w:ind w:left="568" w:right="58" w:firstLine="720"/>
        <w:jc w:val="both"/>
      </w:pPr>
      <w:r>
        <w:t>Tahap refleksi pada siklus III menjadi penutup dari seluruh rangkaian kegiatan penelitian. Peneliti mengevaluasi apakah tujuan awal penelitian telah tercapai, yaitu meningkatkan hasil belajar siswa melalui penerapan pendekatan pembelajaran</w:t>
      </w:r>
      <w:r>
        <w:rPr>
          <w:spacing w:val="-10"/>
        </w:rPr>
        <w:t xml:space="preserve"> </w:t>
      </w:r>
      <w:r>
        <w:t>yang</w:t>
      </w:r>
      <w:r>
        <w:rPr>
          <w:spacing w:val="-9"/>
        </w:rPr>
        <w:t xml:space="preserve"> </w:t>
      </w:r>
      <w:r>
        <w:t>dirancang.</w:t>
      </w:r>
      <w:r>
        <w:rPr>
          <w:spacing w:val="-9"/>
        </w:rPr>
        <w:t xml:space="preserve"> </w:t>
      </w:r>
      <w:r>
        <w:t>Jika</w:t>
      </w:r>
      <w:r>
        <w:rPr>
          <w:spacing w:val="-9"/>
        </w:rPr>
        <w:t xml:space="preserve"> </w:t>
      </w:r>
      <w:r>
        <w:t>hasil</w:t>
      </w:r>
      <w:r>
        <w:rPr>
          <w:spacing w:val="-8"/>
        </w:rPr>
        <w:t xml:space="preserve"> </w:t>
      </w:r>
      <w:r>
        <w:t>evaluasi</w:t>
      </w:r>
      <w:r>
        <w:rPr>
          <w:spacing w:val="-4"/>
        </w:rPr>
        <w:t xml:space="preserve"> </w:t>
      </w:r>
      <w:r>
        <w:t>menunjukkan</w:t>
      </w:r>
      <w:r>
        <w:rPr>
          <w:spacing w:val="-10"/>
        </w:rPr>
        <w:t xml:space="preserve"> </w:t>
      </w:r>
      <w:r>
        <w:t>bahwa</w:t>
      </w:r>
      <w:r>
        <w:rPr>
          <w:spacing w:val="-11"/>
        </w:rPr>
        <w:t xml:space="preserve"> </w:t>
      </w:r>
      <w:r>
        <w:t>tujuan</w:t>
      </w:r>
      <w:r>
        <w:rPr>
          <w:spacing w:val="-11"/>
        </w:rPr>
        <w:t xml:space="preserve"> </w:t>
      </w:r>
      <w:r>
        <w:t>telah tercapai dan ada peningkatan yang signifikan dari siklus I ke siklus II, maka peneliti</w:t>
      </w:r>
      <w:r>
        <w:rPr>
          <w:spacing w:val="-8"/>
        </w:rPr>
        <w:t xml:space="preserve"> </w:t>
      </w:r>
      <w:r>
        <w:t>menyusun</w:t>
      </w:r>
      <w:r>
        <w:rPr>
          <w:spacing w:val="-10"/>
        </w:rPr>
        <w:t xml:space="preserve"> </w:t>
      </w:r>
      <w:r>
        <w:t>laporan</w:t>
      </w:r>
      <w:r>
        <w:rPr>
          <w:spacing w:val="-10"/>
        </w:rPr>
        <w:t xml:space="preserve"> </w:t>
      </w:r>
      <w:r>
        <w:t>keberhasilan.</w:t>
      </w:r>
      <w:r>
        <w:rPr>
          <w:spacing w:val="-10"/>
        </w:rPr>
        <w:t xml:space="preserve"> </w:t>
      </w:r>
      <w:r>
        <w:t>Namun,</w:t>
      </w:r>
      <w:r>
        <w:rPr>
          <w:spacing w:val="-8"/>
        </w:rPr>
        <w:t xml:space="preserve"> </w:t>
      </w:r>
      <w:r>
        <w:t>jika</w:t>
      </w:r>
      <w:r>
        <w:rPr>
          <w:spacing w:val="-11"/>
        </w:rPr>
        <w:t xml:space="preserve"> </w:t>
      </w:r>
      <w:r>
        <w:t>hasil</w:t>
      </w:r>
      <w:r>
        <w:rPr>
          <w:spacing w:val="-8"/>
        </w:rPr>
        <w:t xml:space="preserve"> </w:t>
      </w:r>
      <w:r>
        <w:t>belum</w:t>
      </w:r>
      <w:r>
        <w:rPr>
          <w:spacing w:val="-8"/>
        </w:rPr>
        <w:t xml:space="preserve"> </w:t>
      </w:r>
      <w:r>
        <w:t>maksimal,</w:t>
      </w:r>
      <w:r>
        <w:rPr>
          <w:spacing w:val="-8"/>
        </w:rPr>
        <w:t xml:space="preserve"> </w:t>
      </w:r>
      <w:r>
        <w:t>maka perlu dilakukan perenungan ulang dan penyusunan rencana tindak lanjut. Pada siklus</w:t>
      </w:r>
      <w:r>
        <w:rPr>
          <w:spacing w:val="-6"/>
        </w:rPr>
        <w:t xml:space="preserve"> </w:t>
      </w:r>
      <w:r>
        <w:t>III</w:t>
      </w:r>
      <w:r>
        <w:rPr>
          <w:spacing w:val="-5"/>
        </w:rPr>
        <w:t xml:space="preserve"> </w:t>
      </w:r>
      <w:r>
        <w:t>ini,</w:t>
      </w:r>
      <w:r>
        <w:rPr>
          <w:spacing w:val="-1"/>
        </w:rPr>
        <w:t xml:space="preserve"> </w:t>
      </w:r>
      <w:r>
        <w:t>refleksi</w:t>
      </w:r>
      <w:r>
        <w:rPr>
          <w:spacing w:val="-3"/>
        </w:rPr>
        <w:t xml:space="preserve"> </w:t>
      </w:r>
      <w:r>
        <w:t>menunjukkan</w:t>
      </w:r>
      <w:r>
        <w:rPr>
          <w:spacing w:val="-1"/>
        </w:rPr>
        <w:t xml:space="preserve"> </w:t>
      </w:r>
      <w:r>
        <w:t>bahwa</w:t>
      </w:r>
      <w:r>
        <w:rPr>
          <w:spacing w:val="-5"/>
        </w:rPr>
        <w:t xml:space="preserve"> </w:t>
      </w:r>
      <w:r>
        <w:t>pembelajaran</w:t>
      </w:r>
      <w:r>
        <w:rPr>
          <w:spacing w:val="-4"/>
        </w:rPr>
        <w:t xml:space="preserve"> </w:t>
      </w:r>
      <w:r>
        <w:t>yang</w:t>
      </w:r>
      <w:r>
        <w:rPr>
          <w:spacing w:val="-1"/>
        </w:rPr>
        <w:t xml:space="preserve"> </w:t>
      </w:r>
      <w:r>
        <w:t>dilaksanakan</w:t>
      </w:r>
      <w:r>
        <w:rPr>
          <w:spacing w:val="-1"/>
        </w:rPr>
        <w:t xml:space="preserve"> </w:t>
      </w:r>
      <w:r>
        <w:t>sudah</w:t>
      </w:r>
    </w:p>
    <w:p w14:paraId="45CCAC52">
      <w:pPr>
        <w:pStyle w:val="5"/>
        <w:spacing w:after="0" w:line="480" w:lineRule="auto"/>
        <w:jc w:val="both"/>
        <w:sectPr>
          <w:pgSz w:w="11920" w:h="16860"/>
          <w:pgMar w:top="980" w:right="1700" w:bottom="280" w:left="1700" w:header="715" w:footer="0" w:gutter="0"/>
          <w:cols w:space="720" w:num="1"/>
        </w:sectPr>
      </w:pPr>
    </w:p>
    <w:p w14:paraId="14BD01CE">
      <w:pPr>
        <w:pStyle w:val="5"/>
      </w:pPr>
    </w:p>
    <w:p w14:paraId="4FFCDC80">
      <w:pPr>
        <w:pStyle w:val="5"/>
        <w:spacing w:before="174"/>
      </w:pPr>
    </w:p>
    <w:p w14:paraId="5A87C3B0">
      <w:pPr>
        <w:pStyle w:val="5"/>
        <w:spacing w:line="480" w:lineRule="auto"/>
        <w:ind w:left="568"/>
      </w:pPr>
      <w:r>
        <w:t>mengarah</w:t>
      </w:r>
      <w:r>
        <w:rPr>
          <w:spacing w:val="36"/>
        </w:rPr>
        <w:t xml:space="preserve"> </w:t>
      </w:r>
      <w:r>
        <w:t>pada</w:t>
      </w:r>
      <w:r>
        <w:rPr>
          <w:spacing w:val="36"/>
        </w:rPr>
        <w:t xml:space="preserve"> </w:t>
      </w:r>
      <w:r>
        <w:t>pencapaian</w:t>
      </w:r>
      <w:r>
        <w:rPr>
          <w:spacing w:val="37"/>
        </w:rPr>
        <w:t xml:space="preserve"> </w:t>
      </w:r>
      <w:r>
        <w:t>tujuan,</w:t>
      </w:r>
      <w:r>
        <w:rPr>
          <w:spacing w:val="37"/>
        </w:rPr>
        <w:t xml:space="preserve"> </w:t>
      </w:r>
      <w:r>
        <w:t>dan</w:t>
      </w:r>
      <w:r>
        <w:rPr>
          <w:spacing w:val="36"/>
        </w:rPr>
        <w:t xml:space="preserve"> </w:t>
      </w:r>
      <w:r>
        <w:t>media</w:t>
      </w:r>
      <w:r>
        <w:rPr>
          <w:spacing w:val="35"/>
        </w:rPr>
        <w:t xml:space="preserve"> </w:t>
      </w:r>
      <w:r>
        <w:t>serta</w:t>
      </w:r>
      <w:r>
        <w:rPr>
          <w:spacing w:val="35"/>
        </w:rPr>
        <w:t xml:space="preserve"> </w:t>
      </w:r>
      <w:r>
        <w:t>strategi</w:t>
      </w:r>
      <w:r>
        <w:rPr>
          <w:spacing w:val="37"/>
        </w:rPr>
        <w:t xml:space="preserve"> </w:t>
      </w:r>
      <w:r>
        <w:t>yang</w:t>
      </w:r>
      <w:r>
        <w:rPr>
          <w:spacing w:val="36"/>
        </w:rPr>
        <w:t xml:space="preserve"> </w:t>
      </w:r>
      <w:r>
        <w:t>digunakan memberikan pengaruh positif terhadap hasil belajar siswa.</w:t>
      </w:r>
    </w:p>
    <w:p w14:paraId="65AC62E0">
      <w:pPr>
        <w:pStyle w:val="5"/>
      </w:pPr>
    </w:p>
    <w:p w14:paraId="7203729F">
      <w:pPr>
        <w:pStyle w:val="2"/>
        <w:numPr>
          <w:ilvl w:val="1"/>
          <w:numId w:val="1"/>
        </w:numPr>
        <w:tabs>
          <w:tab w:val="left" w:pos="928"/>
        </w:tabs>
        <w:spacing w:before="1" w:after="0" w:line="240" w:lineRule="auto"/>
        <w:ind w:left="928" w:right="0" w:hanging="360"/>
        <w:jc w:val="left"/>
      </w:pPr>
      <w:r>
        <w:rPr>
          <w:spacing w:val="-2"/>
        </w:rPr>
        <w:t>Pembahasan</w:t>
      </w:r>
    </w:p>
    <w:p w14:paraId="1276419F">
      <w:pPr>
        <w:pStyle w:val="5"/>
        <w:spacing w:before="276" w:line="480" w:lineRule="auto"/>
        <w:ind w:left="568" w:right="57" w:firstLine="338"/>
        <w:jc w:val="both"/>
      </w:pPr>
      <w:r>
        <w:drawing>
          <wp:anchor distT="0" distB="0" distL="0" distR="0" simplePos="0" relativeHeight="251673600" behindDoc="1" locked="0" layoutInCell="1" allowOverlap="1">
            <wp:simplePos x="0" y="0"/>
            <wp:positionH relativeFrom="page">
              <wp:posOffset>1457325</wp:posOffset>
            </wp:positionH>
            <wp:positionV relativeFrom="paragraph">
              <wp:posOffset>915670</wp:posOffset>
            </wp:positionV>
            <wp:extent cx="4667250" cy="4591050"/>
            <wp:effectExtent l="0" t="0" r="0" b="0"/>
            <wp:wrapNone/>
            <wp:docPr id="49" name="Image 49"/>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7" cstate="print"/>
                    <a:stretch>
                      <a:fillRect/>
                    </a:stretch>
                  </pic:blipFill>
                  <pic:spPr>
                    <a:xfrm>
                      <a:off x="0" y="0"/>
                      <a:ext cx="4667249" cy="4591049"/>
                    </a:xfrm>
                    <a:prstGeom prst="rect">
                      <a:avLst/>
                    </a:prstGeom>
                  </pic:spPr>
                </pic:pic>
              </a:graphicData>
            </a:graphic>
          </wp:anchor>
        </w:drawing>
      </w:r>
      <w:r>
        <w:t xml:space="preserve">Penelitian ini bertujuan untuk mengetahui pengaruh penerapan media Canva dalam meningkatkan hasil belajar siswa pada materi </w:t>
      </w:r>
      <w:r>
        <w:rPr>
          <w:i/>
        </w:rPr>
        <w:t xml:space="preserve">Keunikan Daerah Tempat Tinggalku </w:t>
      </w:r>
      <w:r>
        <w:t>di kelas IV SD Al Washliyah 01 Medan. Berdasarkan hasil yang diperoleh pada setiap siklus, terlihat bahwa penggunaan media Canva membawa dampak</w:t>
      </w:r>
      <w:r>
        <w:rPr>
          <w:spacing w:val="-11"/>
        </w:rPr>
        <w:t xml:space="preserve"> </w:t>
      </w:r>
      <w:r>
        <w:t>positif</w:t>
      </w:r>
      <w:r>
        <w:rPr>
          <w:spacing w:val="-10"/>
        </w:rPr>
        <w:t xml:space="preserve"> </w:t>
      </w:r>
      <w:r>
        <w:t>terhadap</w:t>
      </w:r>
      <w:r>
        <w:rPr>
          <w:spacing w:val="-4"/>
        </w:rPr>
        <w:t xml:space="preserve"> </w:t>
      </w:r>
      <w:r>
        <w:t>pemahaman</w:t>
      </w:r>
      <w:r>
        <w:rPr>
          <w:spacing w:val="-11"/>
        </w:rPr>
        <w:t xml:space="preserve"> </w:t>
      </w:r>
      <w:r>
        <w:t>dan</w:t>
      </w:r>
      <w:r>
        <w:rPr>
          <w:spacing w:val="-11"/>
        </w:rPr>
        <w:t xml:space="preserve"> </w:t>
      </w:r>
      <w:r>
        <w:t>pencapaian</w:t>
      </w:r>
      <w:r>
        <w:rPr>
          <w:spacing w:val="-10"/>
        </w:rPr>
        <w:t xml:space="preserve"> </w:t>
      </w:r>
      <w:r>
        <w:t>hasil</w:t>
      </w:r>
      <w:r>
        <w:rPr>
          <w:spacing w:val="-9"/>
        </w:rPr>
        <w:t xml:space="preserve"> </w:t>
      </w:r>
      <w:r>
        <w:t>belajar</w:t>
      </w:r>
      <w:r>
        <w:rPr>
          <w:spacing w:val="-11"/>
        </w:rPr>
        <w:t xml:space="preserve"> </w:t>
      </w:r>
      <w:r>
        <w:t>siswa.</w:t>
      </w:r>
      <w:r>
        <w:rPr>
          <w:spacing w:val="-10"/>
        </w:rPr>
        <w:t xml:space="preserve"> </w:t>
      </w:r>
      <w:r>
        <w:t>Media</w:t>
      </w:r>
      <w:r>
        <w:rPr>
          <w:spacing w:val="-11"/>
        </w:rPr>
        <w:t xml:space="preserve"> </w:t>
      </w:r>
      <w:r>
        <w:t>ini memberikan</w:t>
      </w:r>
      <w:r>
        <w:rPr>
          <w:spacing w:val="-14"/>
        </w:rPr>
        <w:t xml:space="preserve"> </w:t>
      </w:r>
      <w:r>
        <w:t>visualisasi</w:t>
      </w:r>
      <w:r>
        <w:rPr>
          <w:spacing w:val="-13"/>
        </w:rPr>
        <w:t xml:space="preserve"> </w:t>
      </w:r>
      <w:r>
        <w:t>yang</w:t>
      </w:r>
      <w:r>
        <w:rPr>
          <w:spacing w:val="-14"/>
        </w:rPr>
        <w:t xml:space="preserve"> </w:t>
      </w:r>
      <w:r>
        <w:t>menarik</w:t>
      </w:r>
      <w:r>
        <w:rPr>
          <w:spacing w:val="-14"/>
        </w:rPr>
        <w:t xml:space="preserve"> </w:t>
      </w:r>
      <w:r>
        <w:t>dan</w:t>
      </w:r>
      <w:r>
        <w:rPr>
          <w:spacing w:val="-14"/>
        </w:rPr>
        <w:t xml:space="preserve"> </w:t>
      </w:r>
      <w:r>
        <w:t>interaktif</w:t>
      </w:r>
      <w:r>
        <w:rPr>
          <w:spacing w:val="-14"/>
        </w:rPr>
        <w:t xml:space="preserve"> </w:t>
      </w:r>
      <w:r>
        <w:t>sehingga</w:t>
      </w:r>
      <w:r>
        <w:rPr>
          <w:spacing w:val="-14"/>
        </w:rPr>
        <w:t xml:space="preserve"> </w:t>
      </w:r>
      <w:r>
        <w:t>membuat</w:t>
      </w:r>
      <w:r>
        <w:rPr>
          <w:spacing w:val="-14"/>
        </w:rPr>
        <w:t xml:space="preserve"> </w:t>
      </w:r>
      <w:r>
        <w:t>siswa</w:t>
      </w:r>
      <w:r>
        <w:rPr>
          <w:spacing w:val="-15"/>
        </w:rPr>
        <w:t xml:space="preserve"> </w:t>
      </w:r>
      <w:r>
        <w:t>lebih fokus dan tertarik dalam mengikuti pembelajaran.</w:t>
      </w:r>
    </w:p>
    <w:p w14:paraId="4EB703E9">
      <w:pPr>
        <w:pStyle w:val="5"/>
        <w:spacing w:before="1" w:line="480" w:lineRule="auto"/>
        <w:ind w:left="568" w:right="61" w:firstLine="338"/>
        <w:jc w:val="both"/>
      </w:pPr>
      <w:r>
        <w:t>Pada siklus I pertemuan pertama, hasil belajar siswa masih tergolong rendah. Dari 15 siswa, hanya 7 siswa yang mencapai KKM. Hal ini menunjukkan bahwa siswa masih beradaptasi dengan penggunaan media Canva sebagai alat bantu pembelajaran. Meskipun media sudah digunakan, namun pendekatannya masih bersifat awal dan belum sepenuhnya dimaksimalkan oleh guru maupun siswa. Guru juga masih dalam tahap penyesuaian dengan strategi pemanfaatan Canva yang efektif.</w:t>
      </w:r>
    </w:p>
    <w:p w14:paraId="6262B863">
      <w:pPr>
        <w:pStyle w:val="5"/>
        <w:spacing w:before="3" w:line="480" w:lineRule="auto"/>
        <w:ind w:left="568" w:right="62" w:firstLine="338"/>
        <w:jc w:val="both"/>
      </w:pPr>
      <w:r>
        <w:t>Setelah dilakukan perbaikan pada siklus I pertemuan kedua, terlihat adanya peningkatan</w:t>
      </w:r>
      <w:r>
        <w:rPr>
          <w:spacing w:val="-5"/>
        </w:rPr>
        <w:t xml:space="preserve"> </w:t>
      </w:r>
      <w:r>
        <w:t>hasil</w:t>
      </w:r>
      <w:r>
        <w:rPr>
          <w:spacing w:val="-5"/>
        </w:rPr>
        <w:t xml:space="preserve"> </w:t>
      </w:r>
      <w:r>
        <w:t>belajar,</w:t>
      </w:r>
      <w:r>
        <w:rPr>
          <w:spacing w:val="-3"/>
        </w:rPr>
        <w:t xml:space="preserve"> </w:t>
      </w:r>
      <w:r>
        <w:t>di</w:t>
      </w:r>
      <w:r>
        <w:rPr>
          <w:spacing w:val="-5"/>
        </w:rPr>
        <w:t xml:space="preserve"> </w:t>
      </w:r>
      <w:r>
        <w:t>mana</w:t>
      </w:r>
      <w:r>
        <w:rPr>
          <w:spacing w:val="-7"/>
        </w:rPr>
        <w:t xml:space="preserve"> </w:t>
      </w:r>
      <w:r>
        <w:t>jumlah</w:t>
      </w:r>
      <w:r>
        <w:rPr>
          <w:spacing w:val="-6"/>
        </w:rPr>
        <w:t xml:space="preserve"> </w:t>
      </w:r>
      <w:r>
        <w:t>siswa</w:t>
      </w:r>
      <w:r>
        <w:rPr>
          <w:spacing w:val="-7"/>
        </w:rPr>
        <w:t xml:space="preserve"> </w:t>
      </w:r>
      <w:r>
        <w:t>yang</w:t>
      </w:r>
      <w:r>
        <w:rPr>
          <w:spacing w:val="-6"/>
        </w:rPr>
        <w:t xml:space="preserve"> </w:t>
      </w:r>
      <w:r>
        <w:t>tuntas</w:t>
      </w:r>
      <w:r>
        <w:rPr>
          <w:spacing w:val="-5"/>
        </w:rPr>
        <w:t xml:space="preserve"> </w:t>
      </w:r>
      <w:r>
        <w:t>naik</w:t>
      </w:r>
      <w:r>
        <w:rPr>
          <w:spacing w:val="-5"/>
        </w:rPr>
        <w:t xml:space="preserve"> </w:t>
      </w:r>
      <w:r>
        <w:t>menjadi</w:t>
      </w:r>
      <w:r>
        <w:rPr>
          <w:spacing w:val="-5"/>
        </w:rPr>
        <w:t xml:space="preserve"> </w:t>
      </w:r>
      <w:r>
        <w:t>9</w:t>
      </w:r>
      <w:r>
        <w:rPr>
          <w:spacing w:val="-11"/>
        </w:rPr>
        <w:t xml:space="preserve"> </w:t>
      </w:r>
      <w:r>
        <w:t>orang. Guru mulai menyesuaikan penggunaan Canva dengan lebih tepat, seperti menyajikan infografis, gambar peta, dan elemen visual lain yang mendukung pemahaman siswa tentang keunikan daerah tempat tinggal mereka. Hal ini membantu siswa memahami materi secara lebih konkret, karena mereka dapat melihat representasi visual dari konsep yang diajarkan.</w:t>
      </w:r>
    </w:p>
    <w:p w14:paraId="587CBB2A">
      <w:pPr>
        <w:pStyle w:val="5"/>
        <w:spacing w:after="0" w:line="480" w:lineRule="auto"/>
        <w:jc w:val="both"/>
        <w:sectPr>
          <w:pgSz w:w="11920" w:h="16860"/>
          <w:pgMar w:top="960" w:right="1700" w:bottom="280" w:left="1700" w:header="715" w:footer="0" w:gutter="0"/>
          <w:cols w:space="720" w:num="1"/>
        </w:sectPr>
      </w:pPr>
    </w:p>
    <w:p w14:paraId="6A73FB01">
      <w:pPr>
        <w:pStyle w:val="5"/>
      </w:pPr>
    </w:p>
    <w:p w14:paraId="55CD238A">
      <w:pPr>
        <w:pStyle w:val="5"/>
        <w:spacing w:before="163"/>
      </w:pPr>
    </w:p>
    <w:p w14:paraId="004C252D">
      <w:pPr>
        <w:pStyle w:val="5"/>
        <w:spacing w:line="480" w:lineRule="auto"/>
        <w:ind w:left="568" w:right="57" w:firstLine="338"/>
        <w:jc w:val="both"/>
      </w:pPr>
      <w:r>
        <w:drawing>
          <wp:anchor distT="0" distB="0" distL="0" distR="0" simplePos="0" relativeHeight="251673600" behindDoc="1" locked="0" layoutInCell="1" allowOverlap="1">
            <wp:simplePos x="0" y="0"/>
            <wp:positionH relativeFrom="page">
              <wp:posOffset>1457325</wp:posOffset>
            </wp:positionH>
            <wp:positionV relativeFrom="paragraph">
              <wp:posOffset>1967865</wp:posOffset>
            </wp:positionV>
            <wp:extent cx="4667250" cy="4591050"/>
            <wp:effectExtent l="0" t="0" r="0" b="0"/>
            <wp:wrapNone/>
            <wp:docPr id="50" name="Image 50"/>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7" cstate="print"/>
                    <a:stretch>
                      <a:fillRect/>
                    </a:stretch>
                  </pic:blipFill>
                  <pic:spPr>
                    <a:xfrm>
                      <a:off x="0" y="0"/>
                      <a:ext cx="4667249" cy="4591049"/>
                    </a:xfrm>
                    <a:prstGeom prst="rect">
                      <a:avLst/>
                    </a:prstGeom>
                  </pic:spPr>
                </pic:pic>
              </a:graphicData>
            </a:graphic>
          </wp:anchor>
        </w:drawing>
      </w:r>
      <w:r>
        <w:t xml:space="preserve">Media Canva terbukti mendukung pembelajaran tematik seperti materi </w:t>
      </w:r>
      <w:r>
        <w:rPr>
          <w:i/>
        </w:rPr>
        <w:t>Keunikan Daerah Tempat Tinggalku</w:t>
      </w:r>
      <w:r>
        <w:t>, yang membutuhkan ilustrasi budaya, adat, pakaian tradisional, dan lingkungan lokal. Dalam pembelajaran konvensional, materi ini bisa terasa abstrak dan kurang menarik. Namun, dengan Canva, guru dapat</w:t>
      </w:r>
      <w:r>
        <w:rPr>
          <w:spacing w:val="-10"/>
        </w:rPr>
        <w:t xml:space="preserve"> </w:t>
      </w:r>
      <w:r>
        <w:t>membuat</w:t>
      </w:r>
      <w:r>
        <w:rPr>
          <w:spacing w:val="-10"/>
        </w:rPr>
        <w:t xml:space="preserve"> </w:t>
      </w:r>
      <w:r>
        <w:t>materi</w:t>
      </w:r>
      <w:r>
        <w:rPr>
          <w:spacing w:val="-11"/>
        </w:rPr>
        <w:t xml:space="preserve"> </w:t>
      </w:r>
      <w:r>
        <w:t>lebih</w:t>
      </w:r>
      <w:r>
        <w:rPr>
          <w:spacing w:val="-11"/>
        </w:rPr>
        <w:t xml:space="preserve"> </w:t>
      </w:r>
      <w:r>
        <w:t>hidup,</w:t>
      </w:r>
      <w:r>
        <w:rPr>
          <w:spacing w:val="-12"/>
        </w:rPr>
        <w:t xml:space="preserve"> </w:t>
      </w:r>
      <w:r>
        <w:t>sehingga</w:t>
      </w:r>
      <w:r>
        <w:rPr>
          <w:spacing w:val="-14"/>
        </w:rPr>
        <w:t xml:space="preserve"> </w:t>
      </w:r>
      <w:r>
        <w:t>siswa</w:t>
      </w:r>
      <w:r>
        <w:rPr>
          <w:spacing w:val="-12"/>
        </w:rPr>
        <w:t xml:space="preserve"> </w:t>
      </w:r>
      <w:r>
        <w:t>lebih</w:t>
      </w:r>
      <w:r>
        <w:rPr>
          <w:spacing w:val="-11"/>
        </w:rPr>
        <w:t xml:space="preserve"> </w:t>
      </w:r>
      <w:r>
        <w:t>mudah</w:t>
      </w:r>
      <w:r>
        <w:rPr>
          <w:spacing w:val="-10"/>
        </w:rPr>
        <w:t xml:space="preserve"> </w:t>
      </w:r>
      <w:r>
        <w:t>mengaitkan</w:t>
      </w:r>
      <w:r>
        <w:rPr>
          <w:spacing w:val="-11"/>
        </w:rPr>
        <w:t xml:space="preserve"> </w:t>
      </w:r>
      <w:r>
        <w:t>materi dengan pengalaman dan lingkungan sekitar mereka.</w:t>
      </w:r>
    </w:p>
    <w:p w14:paraId="1178F16F">
      <w:pPr>
        <w:pStyle w:val="5"/>
        <w:spacing w:before="1" w:line="480" w:lineRule="auto"/>
        <w:ind w:left="568" w:right="61" w:firstLine="338"/>
        <w:jc w:val="both"/>
      </w:pPr>
      <w:r>
        <w:t xml:space="preserve">Faktor utama yang menyebabkan rendahnya hasil belajar pada pertemuan pertama diduga berasal dari kurangnya keterlibatan aktif siswa selama proses pembelajaran. Dokumentasi gambar menunjukkan bahwa suasana kelas masih didominasi oleh guru, sementara siswa terlihat pasif. Selain itu, metode yang digunakan mungkin belum sesuai dengan karakteristik dan tingkat pemahaman </w:t>
      </w:r>
      <w:r>
        <w:rPr>
          <w:spacing w:val="-2"/>
        </w:rPr>
        <w:t>siswa.</w:t>
      </w:r>
    </w:p>
    <w:p w14:paraId="4A9A6C6C">
      <w:pPr>
        <w:pStyle w:val="5"/>
        <w:spacing w:before="3" w:line="480" w:lineRule="auto"/>
        <w:ind w:left="568" w:right="57" w:firstLine="338"/>
        <w:jc w:val="both"/>
      </w:pPr>
      <w:r>
        <w:t>Pada pertemuan kedua siklus I, dilakukan perbaikan strategi pembelajaran. Guru</w:t>
      </w:r>
      <w:r>
        <w:rPr>
          <w:spacing w:val="-5"/>
        </w:rPr>
        <w:t xml:space="preserve"> </w:t>
      </w:r>
      <w:r>
        <w:t>mulai</w:t>
      </w:r>
      <w:r>
        <w:rPr>
          <w:spacing w:val="-3"/>
        </w:rPr>
        <w:t xml:space="preserve"> </w:t>
      </w:r>
      <w:r>
        <w:t>mengevaluasi</w:t>
      </w:r>
      <w:r>
        <w:rPr>
          <w:spacing w:val="-3"/>
        </w:rPr>
        <w:t xml:space="preserve"> </w:t>
      </w:r>
      <w:r>
        <w:t>pendekatan</w:t>
      </w:r>
      <w:r>
        <w:rPr>
          <w:spacing w:val="-2"/>
        </w:rPr>
        <w:t xml:space="preserve"> </w:t>
      </w:r>
      <w:r>
        <w:t>yang</w:t>
      </w:r>
      <w:r>
        <w:rPr>
          <w:spacing w:val="-5"/>
        </w:rPr>
        <w:t xml:space="preserve"> </w:t>
      </w:r>
      <w:r>
        <w:t>digunakan</w:t>
      </w:r>
      <w:r>
        <w:rPr>
          <w:spacing w:val="-4"/>
        </w:rPr>
        <w:t xml:space="preserve"> </w:t>
      </w:r>
      <w:r>
        <w:t>dan</w:t>
      </w:r>
      <w:r>
        <w:rPr>
          <w:spacing w:val="-2"/>
        </w:rPr>
        <w:t xml:space="preserve"> </w:t>
      </w:r>
      <w:r>
        <w:t>menyesuaikannya</w:t>
      </w:r>
      <w:r>
        <w:rPr>
          <w:spacing w:val="-5"/>
        </w:rPr>
        <w:t xml:space="preserve"> </w:t>
      </w:r>
      <w:r>
        <w:t>agar lebih berpusat pada siswa. Hasilnya menunjukkan adanya peningkatan: 9 siswa dinyatakan</w:t>
      </w:r>
      <w:r>
        <w:rPr>
          <w:spacing w:val="-1"/>
        </w:rPr>
        <w:t xml:space="preserve"> </w:t>
      </w:r>
      <w:r>
        <w:t>tuntas</w:t>
      </w:r>
      <w:r>
        <w:rPr>
          <w:spacing w:val="-1"/>
        </w:rPr>
        <w:t xml:space="preserve"> </w:t>
      </w:r>
      <w:r>
        <w:t>dan 6</w:t>
      </w:r>
      <w:r>
        <w:rPr>
          <w:spacing w:val="-1"/>
        </w:rPr>
        <w:t xml:space="preserve"> </w:t>
      </w:r>
      <w:r>
        <w:t>siswa</w:t>
      </w:r>
      <w:r>
        <w:rPr>
          <w:spacing w:val="-2"/>
        </w:rPr>
        <w:t xml:space="preserve"> </w:t>
      </w:r>
      <w:r>
        <w:t>belum tuntas.</w:t>
      </w:r>
      <w:r>
        <w:rPr>
          <w:spacing w:val="-1"/>
        </w:rPr>
        <w:t xml:space="preserve"> </w:t>
      </w:r>
      <w:r>
        <w:t>Meski belum signifikan,</w:t>
      </w:r>
      <w:r>
        <w:rPr>
          <w:spacing w:val="-1"/>
        </w:rPr>
        <w:t xml:space="preserve"> </w:t>
      </w:r>
      <w:r>
        <w:t>peningkatan ini menunjukkan bahwa langkah perbaikan yang dilakukan mulai berdampak positif terhadap pemahaman siswa.</w:t>
      </w:r>
    </w:p>
    <w:p w14:paraId="59D0A2F9">
      <w:pPr>
        <w:pStyle w:val="5"/>
        <w:spacing w:before="1" w:line="480" w:lineRule="auto"/>
        <w:ind w:left="568" w:right="57" w:firstLine="338"/>
        <w:jc w:val="both"/>
      </w:pPr>
      <w:r>
        <w:t>Perbaikan tersebut kemungkinan mencakup penggunaan media yang lebih menarik,</w:t>
      </w:r>
      <w:r>
        <w:rPr>
          <w:spacing w:val="-3"/>
        </w:rPr>
        <w:t xml:space="preserve"> </w:t>
      </w:r>
      <w:r>
        <w:t>pendekatan</w:t>
      </w:r>
      <w:r>
        <w:rPr>
          <w:spacing w:val="-2"/>
        </w:rPr>
        <w:t xml:space="preserve"> </w:t>
      </w:r>
      <w:r>
        <w:t>yang</w:t>
      </w:r>
      <w:r>
        <w:rPr>
          <w:spacing w:val="-2"/>
        </w:rPr>
        <w:t xml:space="preserve"> </w:t>
      </w:r>
      <w:r>
        <w:t>lebih</w:t>
      </w:r>
      <w:r>
        <w:rPr>
          <w:spacing w:val="-2"/>
        </w:rPr>
        <w:t xml:space="preserve"> </w:t>
      </w:r>
      <w:r>
        <w:t>komunikatif,</w:t>
      </w:r>
      <w:r>
        <w:rPr>
          <w:spacing w:val="-1"/>
        </w:rPr>
        <w:t xml:space="preserve"> </w:t>
      </w:r>
      <w:r>
        <w:t>serta</w:t>
      </w:r>
      <w:r>
        <w:rPr>
          <w:spacing w:val="-3"/>
        </w:rPr>
        <w:t xml:space="preserve"> </w:t>
      </w:r>
      <w:r>
        <w:t>peningkatan</w:t>
      </w:r>
      <w:r>
        <w:rPr>
          <w:spacing w:val="-1"/>
        </w:rPr>
        <w:t xml:space="preserve"> </w:t>
      </w:r>
      <w:r>
        <w:t>interaksi</w:t>
      </w:r>
      <w:r>
        <w:rPr>
          <w:spacing w:val="-1"/>
        </w:rPr>
        <w:t xml:space="preserve"> </w:t>
      </w:r>
      <w:r>
        <w:t>dua</w:t>
      </w:r>
      <w:r>
        <w:rPr>
          <w:spacing w:val="-3"/>
        </w:rPr>
        <w:t xml:space="preserve"> </w:t>
      </w:r>
      <w:r>
        <w:t>arah antara guru dan siswa. Guru juga mungkin memberikan bimbingan yang lebih individual kepada siswa yang belum memahami materi. Hal ini membantu sebagian siswa untuk mencapai ketuntasan belajar.</w:t>
      </w:r>
    </w:p>
    <w:p w14:paraId="3D670A37">
      <w:pPr>
        <w:pStyle w:val="5"/>
        <w:spacing w:after="0" w:line="480" w:lineRule="auto"/>
        <w:jc w:val="both"/>
        <w:sectPr>
          <w:pgSz w:w="11920" w:h="16860"/>
          <w:pgMar w:top="980" w:right="1700" w:bottom="280" w:left="1700" w:header="715" w:footer="0" w:gutter="0"/>
          <w:cols w:space="720" w:num="1"/>
        </w:sectPr>
      </w:pPr>
    </w:p>
    <w:p w14:paraId="37EB1E56">
      <w:pPr>
        <w:pStyle w:val="5"/>
      </w:pPr>
    </w:p>
    <w:p w14:paraId="5610C0C5">
      <w:pPr>
        <w:pStyle w:val="5"/>
        <w:spacing w:before="174"/>
      </w:pPr>
    </w:p>
    <w:p w14:paraId="313316A4">
      <w:pPr>
        <w:pStyle w:val="5"/>
        <w:spacing w:line="480" w:lineRule="auto"/>
        <w:ind w:left="568" w:right="63" w:firstLine="338"/>
        <w:jc w:val="both"/>
      </w:pPr>
      <w:r>
        <w:drawing>
          <wp:anchor distT="0" distB="0" distL="0" distR="0" simplePos="0" relativeHeight="251674624" behindDoc="1" locked="0" layoutInCell="1" allowOverlap="1">
            <wp:simplePos x="0" y="0"/>
            <wp:positionH relativeFrom="page">
              <wp:posOffset>1457325</wp:posOffset>
            </wp:positionH>
            <wp:positionV relativeFrom="paragraph">
              <wp:posOffset>1967865</wp:posOffset>
            </wp:positionV>
            <wp:extent cx="4667250" cy="4591050"/>
            <wp:effectExtent l="0" t="0" r="0" b="0"/>
            <wp:wrapNone/>
            <wp:docPr id="51" name="Image 51"/>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7" cstate="print"/>
                    <a:stretch>
                      <a:fillRect/>
                    </a:stretch>
                  </pic:blipFill>
                  <pic:spPr>
                    <a:xfrm>
                      <a:off x="0" y="0"/>
                      <a:ext cx="4667249" cy="4591049"/>
                    </a:xfrm>
                    <a:prstGeom prst="rect">
                      <a:avLst/>
                    </a:prstGeom>
                  </pic:spPr>
                </pic:pic>
              </a:graphicData>
            </a:graphic>
          </wp:anchor>
        </w:drawing>
      </w:r>
      <w:r>
        <w:t>Pada siklus II pertemuan pertama, peningkatan hasil belajar siswa semakin terlihat nyata. Sebanyak 12 dari 15 siswa dinyatakan tuntas, hanya menyisakan 3 siswa yang belum tuntas. Ini menunjukkan bahwa proses pembelajaran yang dilaksanakan sudah jauh lebih efektif dibandingkan siklus sebelumnya. Pembelajaran yang berpusat pada siswa tampaknya mampu meningkatkan pemahaman dan partisipasi siswa secara menyeluruh.</w:t>
      </w:r>
    </w:p>
    <w:p w14:paraId="4F74B44A">
      <w:pPr>
        <w:pStyle w:val="5"/>
        <w:spacing w:before="1" w:line="480" w:lineRule="auto"/>
        <w:ind w:left="568" w:right="59" w:firstLine="338"/>
        <w:jc w:val="both"/>
      </w:pPr>
      <w:r>
        <w:t>Faktor penting yang memengaruhi keberhasilan ini kemungkinan adalah konsistensi guru dalam memperbaiki proses pembelajaran. Guru semakin memahami kebutuhan belajar siswa dan mampu menciptakan suasana kelas yang kondusif. Selain itu, keterlibatan aktif siswa dalam kegiatan inti, seperti diskusi atau kerja kelompok, tampaknya memberikan kontribusi besar terhadap peningkatan hasil belajar.</w:t>
      </w:r>
    </w:p>
    <w:p w14:paraId="40AD3883">
      <w:pPr>
        <w:pStyle w:val="5"/>
        <w:spacing w:before="3" w:line="480" w:lineRule="auto"/>
        <w:ind w:left="568" w:right="55" w:firstLine="338"/>
        <w:jc w:val="both"/>
      </w:pPr>
      <w:r>
        <w:t>Kegiatan inti pada pertemuan kedua di siklus II berfungsi sebagai penguatan materi. Pada tahap ini, guru memberikan kesempatan kepada siswa untuk mengulang</w:t>
      </w:r>
      <w:r>
        <w:rPr>
          <w:spacing w:val="-6"/>
        </w:rPr>
        <w:t xml:space="preserve"> </w:t>
      </w:r>
      <w:r>
        <w:t>dan</w:t>
      </w:r>
      <w:r>
        <w:rPr>
          <w:spacing w:val="-5"/>
        </w:rPr>
        <w:t xml:space="preserve"> </w:t>
      </w:r>
      <w:r>
        <w:t>memperdalam</w:t>
      </w:r>
      <w:r>
        <w:rPr>
          <w:spacing w:val="-7"/>
        </w:rPr>
        <w:t xml:space="preserve"> </w:t>
      </w:r>
      <w:r>
        <w:t>pemahaman</w:t>
      </w:r>
      <w:r>
        <w:rPr>
          <w:spacing w:val="-7"/>
        </w:rPr>
        <w:t xml:space="preserve"> </w:t>
      </w:r>
      <w:r>
        <w:t>mereka.</w:t>
      </w:r>
      <w:r>
        <w:rPr>
          <w:spacing w:val="-6"/>
        </w:rPr>
        <w:t xml:space="preserve"> </w:t>
      </w:r>
      <w:r>
        <w:t>Dengan</w:t>
      </w:r>
      <w:r>
        <w:rPr>
          <w:spacing w:val="-4"/>
        </w:rPr>
        <w:t xml:space="preserve"> </w:t>
      </w:r>
      <w:r>
        <w:t>demikian,</w:t>
      </w:r>
      <w:r>
        <w:rPr>
          <w:spacing w:val="-9"/>
        </w:rPr>
        <w:t xml:space="preserve"> </w:t>
      </w:r>
      <w:r>
        <w:t>siswa</w:t>
      </w:r>
      <w:r>
        <w:rPr>
          <w:spacing w:val="-9"/>
        </w:rPr>
        <w:t xml:space="preserve"> </w:t>
      </w:r>
      <w:r>
        <w:t>tidak hanya menghafal, tetapi juga mampu memahami dan menerapkan konsep-konsep yang diajarkan secara lebih baik.</w:t>
      </w:r>
    </w:p>
    <w:p w14:paraId="63BF589D">
      <w:pPr>
        <w:pStyle w:val="5"/>
        <w:spacing w:before="1" w:line="480" w:lineRule="auto"/>
        <w:ind w:left="568" w:right="61" w:firstLine="338"/>
        <w:jc w:val="both"/>
      </w:pPr>
      <w:r>
        <w:t>Peningkatan hasil belajar siswa dari siklus ke siklus menunjukkan bahwa refleksi guru terhadap proses pembelajaran sangat penting. Evaluasi yang dilakukan secara terus-menerus mampu mengidentifikasi kelemahan dan mengarahkan pada perbaikan yang tepat. Ini menunjukkan bahwa tindakan kelas yang dilakukan berjalan secara sistematis dan berkelanjutan.</w:t>
      </w:r>
    </w:p>
    <w:p w14:paraId="7D9BD0D4">
      <w:pPr>
        <w:pStyle w:val="5"/>
        <w:spacing w:line="480" w:lineRule="auto"/>
        <w:ind w:left="568" w:right="68" w:firstLine="338"/>
        <w:jc w:val="both"/>
      </w:pPr>
      <w:r>
        <w:t>Model pembelajaran yang digunakan dalam penelitian ini terbukti dapat meningkatkan hasil belajar siswa. Keberhasilan ini ditunjukkan oleh peningkatan</w:t>
      </w:r>
    </w:p>
    <w:p w14:paraId="170BAA56">
      <w:pPr>
        <w:pStyle w:val="5"/>
        <w:spacing w:after="0" w:line="480" w:lineRule="auto"/>
        <w:jc w:val="both"/>
        <w:sectPr>
          <w:pgSz w:w="11920" w:h="16860"/>
          <w:pgMar w:top="960" w:right="1700" w:bottom="280" w:left="1700" w:header="715" w:footer="0" w:gutter="0"/>
          <w:cols w:space="720" w:num="1"/>
        </w:sectPr>
      </w:pPr>
    </w:p>
    <w:p w14:paraId="2BF479CE">
      <w:pPr>
        <w:pStyle w:val="5"/>
      </w:pPr>
    </w:p>
    <w:p w14:paraId="3FAA1CAF">
      <w:pPr>
        <w:pStyle w:val="5"/>
        <w:spacing w:before="163"/>
      </w:pPr>
    </w:p>
    <w:p w14:paraId="76196278">
      <w:pPr>
        <w:pStyle w:val="5"/>
        <w:spacing w:line="480" w:lineRule="auto"/>
        <w:ind w:left="568" w:right="64"/>
        <w:jc w:val="both"/>
      </w:pPr>
      <w:r>
        <w:t>nilai rata-rata kelas dan bertambahnya jumlah siswa yang tuntas pada tiap siklus. Ini menunjukkan bahwa intervensi yang dilakukan guru dalam memperbaiki metode pembelajaran berjalan efektif.</w:t>
      </w:r>
    </w:p>
    <w:p w14:paraId="569BD818">
      <w:pPr>
        <w:pStyle w:val="5"/>
        <w:spacing w:before="1" w:line="480" w:lineRule="auto"/>
        <w:ind w:left="568" w:right="61" w:firstLine="338"/>
        <w:jc w:val="both"/>
      </w:pPr>
      <w:r>
        <w:drawing>
          <wp:anchor distT="0" distB="0" distL="0" distR="0" simplePos="0" relativeHeight="251674624" behindDoc="1" locked="0" layoutInCell="1" allowOverlap="1">
            <wp:simplePos x="0" y="0"/>
            <wp:positionH relativeFrom="page">
              <wp:posOffset>1457325</wp:posOffset>
            </wp:positionH>
            <wp:positionV relativeFrom="paragraph">
              <wp:posOffset>916305</wp:posOffset>
            </wp:positionV>
            <wp:extent cx="4667250" cy="4591050"/>
            <wp:effectExtent l="0" t="0" r="0" b="0"/>
            <wp:wrapNone/>
            <wp:docPr id="52" name="Image 52"/>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7" cstate="print"/>
                    <a:stretch>
                      <a:fillRect/>
                    </a:stretch>
                  </pic:blipFill>
                  <pic:spPr>
                    <a:xfrm>
                      <a:off x="0" y="0"/>
                      <a:ext cx="4667249" cy="4591049"/>
                    </a:xfrm>
                    <a:prstGeom prst="rect">
                      <a:avLst/>
                    </a:prstGeom>
                  </pic:spPr>
                </pic:pic>
              </a:graphicData>
            </a:graphic>
          </wp:anchor>
        </w:drawing>
      </w:r>
      <w:r>
        <w:t>Perencanaan</w:t>
      </w:r>
      <w:r>
        <w:rPr>
          <w:spacing w:val="-2"/>
        </w:rPr>
        <w:t xml:space="preserve"> </w:t>
      </w:r>
      <w:r>
        <w:t>pembelajaran</w:t>
      </w:r>
      <w:r>
        <w:rPr>
          <w:spacing w:val="-5"/>
        </w:rPr>
        <w:t xml:space="preserve"> </w:t>
      </w:r>
      <w:r>
        <w:t>yang</w:t>
      </w:r>
      <w:r>
        <w:rPr>
          <w:spacing w:val="-3"/>
        </w:rPr>
        <w:t xml:space="preserve"> </w:t>
      </w:r>
      <w:r>
        <w:t>matang,</w:t>
      </w:r>
      <w:r>
        <w:rPr>
          <w:spacing w:val="-6"/>
        </w:rPr>
        <w:t xml:space="preserve"> </w:t>
      </w:r>
      <w:r>
        <w:t>pelaksanaan</w:t>
      </w:r>
      <w:r>
        <w:rPr>
          <w:spacing w:val="-3"/>
        </w:rPr>
        <w:t xml:space="preserve"> </w:t>
      </w:r>
      <w:r>
        <w:t>yang</w:t>
      </w:r>
      <w:r>
        <w:rPr>
          <w:spacing w:val="-3"/>
        </w:rPr>
        <w:t xml:space="preserve"> </w:t>
      </w:r>
      <w:r>
        <w:t>tepat</w:t>
      </w:r>
      <w:r>
        <w:rPr>
          <w:spacing w:val="-5"/>
        </w:rPr>
        <w:t xml:space="preserve"> </w:t>
      </w:r>
      <w:r>
        <w:t>sasaran,</w:t>
      </w:r>
      <w:r>
        <w:rPr>
          <w:spacing w:val="-5"/>
        </w:rPr>
        <w:t xml:space="preserve"> </w:t>
      </w:r>
      <w:r>
        <w:t>serta refleksi yang berkelanjutan merupakan kunci utama dalam meningkatkan hasil belajar siswa. Guru sebagai fasilitator belajar harus terus berinovasi agar mampu menciptakan pembelajaran yang menyenangkan, interaktif, dan bermakna bagi seluruh siswa.</w:t>
      </w:r>
    </w:p>
    <w:p w14:paraId="6E804C0B">
      <w:pPr>
        <w:pStyle w:val="5"/>
        <w:spacing w:line="480" w:lineRule="auto"/>
        <w:ind w:left="568" w:right="55" w:firstLine="338"/>
        <w:jc w:val="both"/>
      </w:pPr>
      <w:r>
        <w:t>Peningkatan yang signifikan terjadi pada siklus II. Pada pertemuan pertama siklus ini, sebanyak 12 dari 15 siswa dinyatakan tuntas. Hal ini menunjukkan bahwa</w:t>
      </w:r>
      <w:r>
        <w:rPr>
          <w:spacing w:val="-15"/>
        </w:rPr>
        <w:t xml:space="preserve"> </w:t>
      </w:r>
      <w:r>
        <w:t>penggunaan</w:t>
      </w:r>
      <w:r>
        <w:rPr>
          <w:spacing w:val="-15"/>
        </w:rPr>
        <w:t xml:space="preserve"> </w:t>
      </w:r>
      <w:r>
        <w:t>media</w:t>
      </w:r>
      <w:r>
        <w:rPr>
          <w:spacing w:val="-15"/>
        </w:rPr>
        <w:t xml:space="preserve"> </w:t>
      </w:r>
      <w:r>
        <w:t>Canva</w:t>
      </w:r>
      <w:r>
        <w:rPr>
          <w:spacing w:val="-15"/>
        </w:rPr>
        <w:t xml:space="preserve"> </w:t>
      </w:r>
      <w:r>
        <w:t>yang</w:t>
      </w:r>
      <w:r>
        <w:rPr>
          <w:spacing w:val="-15"/>
        </w:rPr>
        <w:t xml:space="preserve"> </w:t>
      </w:r>
      <w:r>
        <w:t>konsisten</w:t>
      </w:r>
      <w:r>
        <w:rPr>
          <w:spacing w:val="-15"/>
        </w:rPr>
        <w:t xml:space="preserve"> </w:t>
      </w:r>
      <w:r>
        <w:t>dan</w:t>
      </w:r>
      <w:r>
        <w:rPr>
          <w:spacing w:val="-15"/>
        </w:rPr>
        <w:t xml:space="preserve"> </w:t>
      </w:r>
      <w:r>
        <w:t>dikembangkan</w:t>
      </w:r>
      <w:r>
        <w:rPr>
          <w:spacing w:val="-15"/>
        </w:rPr>
        <w:t xml:space="preserve"> </w:t>
      </w:r>
      <w:r>
        <w:t>secara</w:t>
      </w:r>
      <w:r>
        <w:rPr>
          <w:spacing w:val="-14"/>
        </w:rPr>
        <w:t xml:space="preserve"> </w:t>
      </w:r>
      <w:r>
        <w:t>optimal mampu</w:t>
      </w:r>
      <w:r>
        <w:rPr>
          <w:spacing w:val="-3"/>
        </w:rPr>
        <w:t xml:space="preserve"> </w:t>
      </w:r>
      <w:r>
        <w:t>membantu</w:t>
      </w:r>
      <w:r>
        <w:rPr>
          <w:spacing w:val="-2"/>
        </w:rPr>
        <w:t xml:space="preserve"> </w:t>
      </w:r>
      <w:r>
        <w:t>siswa dalam</w:t>
      </w:r>
      <w:r>
        <w:rPr>
          <w:spacing w:val="-3"/>
        </w:rPr>
        <w:t xml:space="preserve"> </w:t>
      </w:r>
      <w:r>
        <w:t>memahami</w:t>
      </w:r>
      <w:r>
        <w:rPr>
          <w:spacing w:val="-2"/>
        </w:rPr>
        <w:t xml:space="preserve"> </w:t>
      </w:r>
      <w:r>
        <w:t>materi secara</w:t>
      </w:r>
      <w:r>
        <w:rPr>
          <w:spacing w:val="-4"/>
        </w:rPr>
        <w:t xml:space="preserve"> </w:t>
      </w:r>
      <w:r>
        <w:t>menyeluruh.</w:t>
      </w:r>
      <w:r>
        <w:rPr>
          <w:spacing w:val="-5"/>
        </w:rPr>
        <w:t xml:space="preserve"> </w:t>
      </w:r>
      <w:r>
        <w:t>Visualisasi yang disajikan melalui Canva tidak hanya menarik, tetapi juga memperkuat daya ingat siswa terhadap materi yang dipelajari.</w:t>
      </w:r>
    </w:p>
    <w:p w14:paraId="64760EF5">
      <w:pPr>
        <w:pStyle w:val="5"/>
        <w:spacing w:before="3" w:line="480" w:lineRule="auto"/>
        <w:ind w:left="568" w:right="57" w:firstLine="338"/>
        <w:jc w:val="both"/>
      </w:pPr>
      <w:r>
        <w:t>Penggunaan Canva memungkinkan guru untuk menyajikan konten pembelajaran dalam</w:t>
      </w:r>
      <w:r>
        <w:rPr>
          <w:spacing w:val="-1"/>
        </w:rPr>
        <w:t xml:space="preserve"> </w:t>
      </w:r>
      <w:r>
        <w:t>bentuk</w:t>
      </w:r>
      <w:r>
        <w:rPr>
          <w:spacing w:val="-1"/>
        </w:rPr>
        <w:t xml:space="preserve"> </w:t>
      </w:r>
      <w:r>
        <w:t>yang</w:t>
      </w:r>
      <w:r>
        <w:rPr>
          <w:spacing w:val="-1"/>
        </w:rPr>
        <w:t xml:space="preserve"> </w:t>
      </w:r>
      <w:r>
        <w:t>lebih</w:t>
      </w:r>
      <w:r>
        <w:rPr>
          <w:spacing w:val="-1"/>
        </w:rPr>
        <w:t xml:space="preserve"> </w:t>
      </w:r>
      <w:r>
        <w:t>variatif,</w:t>
      </w:r>
      <w:r>
        <w:rPr>
          <w:spacing w:val="-4"/>
        </w:rPr>
        <w:t xml:space="preserve"> </w:t>
      </w:r>
      <w:r>
        <w:t>seperti</w:t>
      </w:r>
      <w:r>
        <w:rPr>
          <w:spacing w:val="-1"/>
        </w:rPr>
        <w:t xml:space="preserve"> </w:t>
      </w:r>
      <w:r>
        <w:t>poster,</w:t>
      </w:r>
      <w:r>
        <w:rPr>
          <w:spacing w:val="-1"/>
        </w:rPr>
        <w:t xml:space="preserve"> </w:t>
      </w:r>
      <w:r>
        <w:t>komik,</w:t>
      </w:r>
      <w:r>
        <w:rPr>
          <w:spacing w:val="-1"/>
        </w:rPr>
        <w:t xml:space="preserve"> </w:t>
      </w:r>
      <w:r>
        <w:t>peta</w:t>
      </w:r>
      <w:r>
        <w:rPr>
          <w:spacing w:val="-4"/>
        </w:rPr>
        <w:t xml:space="preserve"> </w:t>
      </w:r>
      <w:r>
        <w:t>digital, dan</w:t>
      </w:r>
      <w:r>
        <w:rPr>
          <w:spacing w:val="-15"/>
        </w:rPr>
        <w:t xml:space="preserve"> </w:t>
      </w:r>
      <w:r>
        <w:t>video</w:t>
      </w:r>
      <w:r>
        <w:rPr>
          <w:spacing w:val="-15"/>
        </w:rPr>
        <w:t xml:space="preserve"> </w:t>
      </w:r>
      <w:r>
        <w:t>pendek.</w:t>
      </w:r>
      <w:r>
        <w:rPr>
          <w:spacing w:val="-15"/>
        </w:rPr>
        <w:t xml:space="preserve"> </w:t>
      </w:r>
      <w:r>
        <w:t>Variasi</w:t>
      </w:r>
      <w:r>
        <w:rPr>
          <w:spacing w:val="-15"/>
        </w:rPr>
        <w:t xml:space="preserve"> </w:t>
      </w:r>
      <w:r>
        <w:t>ini</w:t>
      </w:r>
      <w:r>
        <w:rPr>
          <w:spacing w:val="-14"/>
        </w:rPr>
        <w:t xml:space="preserve"> </w:t>
      </w:r>
      <w:r>
        <w:t>membuat</w:t>
      </w:r>
      <w:r>
        <w:rPr>
          <w:spacing w:val="-15"/>
        </w:rPr>
        <w:t xml:space="preserve"> </w:t>
      </w:r>
      <w:r>
        <w:t>siswa</w:t>
      </w:r>
      <w:r>
        <w:rPr>
          <w:spacing w:val="-15"/>
        </w:rPr>
        <w:t xml:space="preserve"> </w:t>
      </w:r>
      <w:r>
        <w:t>tidak</w:t>
      </w:r>
      <w:r>
        <w:rPr>
          <w:spacing w:val="-14"/>
        </w:rPr>
        <w:t xml:space="preserve"> </w:t>
      </w:r>
      <w:r>
        <w:t>merasa</w:t>
      </w:r>
      <w:r>
        <w:rPr>
          <w:spacing w:val="-15"/>
        </w:rPr>
        <w:t xml:space="preserve"> </w:t>
      </w:r>
      <w:r>
        <w:t>bosan</w:t>
      </w:r>
      <w:r>
        <w:rPr>
          <w:spacing w:val="-15"/>
        </w:rPr>
        <w:t xml:space="preserve"> </w:t>
      </w:r>
      <w:r>
        <w:t>dan</w:t>
      </w:r>
      <w:r>
        <w:rPr>
          <w:spacing w:val="-15"/>
        </w:rPr>
        <w:t xml:space="preserve"> </w:t>
      </w:r>
      <w:r>
        <w:t>tetap</w:t>
      </w:r>
      <w:r>
        <w:rPr>
          <w:spacing w:val="-15"/>
        </w:rPr>
        <w:t xml:space="preserve"> </w:t>
      </w:r>
      <w:r>
        <w:t>antusias selama proses pembelajaran berlangsung. Ini terbukti dari dokumentasi pembelajaran, di mana siswa tampak aktif dan terlibat dalam kegiatan, berbeda dengan suasana pada awal siklus I.</w:t>
      </w:r>
    </w:p>
    <w:p w14:paraId="4206D3B2">
      <w:pPr>
        <w:pStyle w:val="5"/>
        <w:spacing w:before="1" w:line="480" w:lineRule="auto"/>
        <w:ind w:left="568" w:right="61" w:firstLine="338"/>
        <w:jc w:val="both"/>
      </w:pPr>
      <w:r>
        <w:t>Pada pertemuan kedua siklus II, guru memanfaatkan Canva untuk mengulas kembali materi dengan pendekatan penguatan (reinforcement). Siswa dilibatkan untuk melihat kembali tampilan visual dari materi sebelumnya dan berdiskusi bersama.</w:t>
      </w:r>
      <w:r>
        <w:rPr>
          <w:spacing w:val="-18"/>
        </w:rPr>
        <w:t xml:space="preserve"> </w:t>
      </w:r>
      <w:r>
        <w:t>Aktivitas</w:t>
      </w:r>
      <w:r>
        <w:rPr>
          <w:spacing w:val="-10"/>
        </w:rPr>
        <w:t xml:space="preserve"> </w:t>
      </w:r>
      <w:r>
        <w:t>ini</w:t>
      </w:r>
      <w:r>
        <w:rPr>
          <w:spacing w:val="-6"/>
        </w:rPr>
        <w:t xml:space="preserve"> </w:t>
      </w:r>
      <w:r>
        <w:t>berfungsi</w:t>
      </w:r>
      <w:r>
        <w:rPr>
          <w:spacing w:val="-5"/>
        </w:rPr>
        <w:t xml:space="preserve"> </w:t>
      </w:r>
      <w:r>
        <w:t>untuk</w:t>
      </w:r>
      <w:r>
        <w:rPr>
          <w:spacing w:val="-6"/>
        </w:rPr>
        <w:t xml:space="preserve"> </w:t>
      </w:r>
      <w:r>
        <w:t>memperkuat</w:t>
      </w:r>
      <w:r>
        <w:rPr>
          <w:spacing w:val="-7"/>
        </w:rPr>
        <w:t xml:space="preserve"> </w:t>
      </w:r>
      <w:r>
        <w:t>pemahaman</w:t>
      </w:r>
      <w:r>
        <w:rPr>
          <w:spacing w:val="-7"/>
        </w:rPr>
        <w:t xml:space="preserve"> </w:t>
      </w:r>
      <w:r>
        <w:t>dan</w:t>
      </w:r>
      <w:r>
        <w:rPr>
          <w:spacing w:val="-7"/>
        </w:rPr>
        <w:t xml:space="preserve"> </w:t>
      </w:r>
      <w:r>
        <w:t>menstabilkan</w:t>
      </w:r>
    </w:p>
    <w:p w14:paraId="4ED5F10C">
      <w:pPr>
        <w:pStyle w:val="5"/>
        <w:spacing w:after="0" w:line="480" w:lineRule="auto"/>
        <w:jc w:val="both"/>
        <w:sectPr>
          <w:pgSz w:w="11920" w:h="16860"/>
          <w:pgMar w:top="980" w:right="1700" w:bottom="280" w:left="1700" w:header="715" w:footer="0" w:gutter="0"/>
          <w:cols w:space="720" w:num="1"/>
        </w:sectPr>
      </w:pPr>
    </w:p>
    <w:p w14:paraId="2F1DD098">
      <w:pPr>
        <w:pStyle w:val="5"/>
      </w:pPr>
    </w:p>
    <w:p w14:paraId="6E0BDB24">
      <w:pPr>
        <w:pStyle w:val="5"/>
        <w:spacing w:before="174"/>
      </w:pPr>
    </w:p>
    <w:p w14:paraId="1B13A608">
      <w:pPr>
        <w:pStyle w:val="5"/>
        <w:spacing w:line="480" w:lineRule="auto"/>
        <w:ind w:left="568" w:right="65"/>
        <w:jc w:val="both"/>
      </w:pPr>
      <w:r>
        <w:t>hasil belajar yang sudah dicapai. Dengan demikian, Canva tidak hanya berfungsi sebagai alat presentasi, tetapi juga sebagai media refleksi pembelajaran.</w:t>
      </w:r>
    </w:p>
    <w:p w14:paraId="0AD92321">
      <w:pPr>
        <w:pStyle w:val="5"/>
        <w:spacing w:before="1" w:line="480" w:lineRule="auto"/>
        <w:ind w:left="568" w:right="58" w:firstLine="338"/>
        <w:jc w:val="both"/>
      </w:pPr>
      <w:r>
        <w:drawing>
          <wp:anchor distT="0" distB="0" distL="0" distR="0" simplePos="0" relativeHeight="251675648" behindDoc="1" locked="0" layoutInCell="1" allowOverlap="1">
            <wp:simplePos x="0" y="0"/>
            <wp:positionH relativeFrom="page">
              <wp:posOffset>1457325</wp:posOffset>
            </wp:positionH>
            <wp:positionV relativeFrom="paragraph">
              <wp:posOffset>1266825</wp:posOffset>
            </wp:positionV>
            <wp:extent cx="4667250" cy="4591050"/>
            <wp:effectExtent l="0" t="0" r="0" b="0"/>
            <wp:wrapNone/>
            <wp:docPr id="53" name="Image 53"/>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7" cstate="print"/>
                    <a:stretch>
                      <a:fillRect/>
                    </a:stretch>
                  </pic:blipFill>
                  <pic:spPr>
                    <a:xfrm>
                      <a:off x="0" y="0"/>
                      <a:ext cx="4667249" cy="4591049"/>
                    </a:xfrm>
                    <a:prstGeom prst="rect">
                      <a:avLst/>
                    </a:prstGeom>
                  </pic:spPr>
                </pic:pic>
              </a:graphicData>
            </a:graphic>
          </wp:anchor>
        </w:drawing>
      </w:r>
      <w:r>
        <w:t>Selain meningkatkan hasil belajar, Canva juga mendorong kreativitas siswa. Ketika guru melibatkan siswa dalam mengamati atau bahkan membuat tampilan visual sederhana di Canva, mereka belajar menyampaikan informasi dengan cara yang</w:t>
      </w:r>
      <w:r>
        <w:rPr>
          <w:spacing w:val="-9"/>
        </w:rPr>
        <w:t xml:space="preserve"> </w:t>
      </w:r>
      <w:r>
        <w:t>menarik.</w:t>
      </w:r>
      <w:r>
        <w:rPr>
          <w:spacing w:val="-6"/>
        </w:rPr>
        <w:t xml:space="preserve"> </w:t>
      </w:r>
      <w:r>
        <w:t>Ini</w:t>
      </w:r>
      <w:r>
        <w:rPr>
          <w:spacing w:val="-9"/>
        </w:rPr>
        <w:t xml:space="preserve"> </w:t>
      </w:r>
      <w:r>
        <w:t>secara</w:t>
      </w:r>
      <w:r>
        <w:rPr>
          <w:spacing w:val="-6"/>
        </w:rPr>
        <w:t xml:space="preserve"> </w:t>
      </w:r>
      <w:r>
        <w:t>tidak</w:t>
      </w:r>
      <w:r>
        <w:rPr>
          <w:spacing w:val="-7"/>
        </w:rPr>
        <w:t xml:space="preserve"> </w:t>
      </w:r>
      <w:r>
        <w:t>langsung</w:t>
      </w:r>
      <w:r>
        <w:rPr>
          <w:spacing w:val="-9"/>
        </w:rPr>
        <w:t xml:space="preserve"> </w:t>
      </w:r>
      <w:r>
        <w:t>menumbuhkan</w:t>
      </w:r>
      <w:r>
        <w:rPr>
          <w:spacing w:val="-9"/>
        </w:rPr>
        <w:t xml:space="preserve"> </w:t>
      </w:r>
      <w:r>
        <w:t>kemampuan</w:t>
      </w:r>
      <w:r>
        <w:rPr>
          <w:spacing w:val="-6"/>
        </w:rPr>
        <w:t xml:space="preserve"> </w:t>
      </w:r>
      <w:r>
        <w:t>berpikir</w:t>
      </w:r>
      <w:r>
        <w:rPr>
          <w:spacing w:val="-9"/>
        </w:rPr>
        <w:t xml:space="preserve"> </w:t>
      </w:r>
      <w:r>
        <w:t>kritis dan keterampilan komunikasi visual, yang merupakan bagian penting dalam pembelajaran abad 21.</w:t>
      </w:r>
    </w:p>
    <w:p w14:paraId="2BDC890B">
      <w:pPr>
        <w:pStyle w:val="5"/>
        <w:spacing w:line="480" w:lineRule="auto"/>
        <w:ind w:left="568" w:right="56" w:firstLine="338"/>
        <w:jc w:val="both"/>
      </w:pPr>
      <w:r>
        <w:t xml:space="preserve">Dari peningkatan hasil belajar yang konsisten di setiap siklus, dapat disimpulkan bahwa media Canva efektif digunakan dalam pembelajaran tematik, khususnya materi </w:t>
      </w:r>
      <w:r>
        <w:rPr>
          <w:i/>
        </w:rPr>
        <w:t>Keunikan Daerah Tempat Tinggalku</w:t>
      </w:r>
      <w:r>
        <w:t>. Keunikan materi yang mengandung unsur budaya dan visual sangat cocok disampaikan dengan media yang mendukung tampilan visual yang atraktif. Canva menjawab kebutuhan ini dan mampu menjembatani kesenjangan antara materi dan pemahaman siswa.</w:t>
      </w:r>
    </w:p>
    <w:p w14:paraId="5420A08A">
      <w:pPr>
        <w:pStyle w:val="5"/>
        <w:spacing w:before="4" w:line="480" w:lineRule="auto"/>
        <w:ind w:left="568" w:right="55" w:firstLine="338"/>
        <w:jc w:val="both"/>
      </w:pPr>
      <w:r>
        <w:t>Penerapan media Canva tidak hanya meningkatkan hasil belajar secara kuantitatif, tetapi juga membawa perubahan positif dalam proses pembelajaran secara keseluruhan. Pembelajaran menjadi lebih interaktif, menyenangkan, dan bermakna.</w:t>
      </w:r>
      <w:r>
        <w:rPr>
          <w:spacing w:val="-8"/>
        </w:rPr>
        <w:t xml:space="preserve"> </w:t>
      </w:r>
      <w:r>
        <w:t>Guru</w:t>
      </w:r>
      <w:r>
        <w:rPr>
          <w:spacing w:val="-11"/>
        </w:rPr>
        <w:t xml:space="preserve"> </w:t>
      </w:r>
      <w:r>
        <w:t>pun</w:t>
      </w:r>
      <w:r>
        <w:rPr>
          <w:spacing w:val="-11"/>
        </w:rPr>
        <w:t xml:space="preserve"> </w:t>
      </w:r>
      <w:r>
        <w:t>terbantu</w:t>
      </w:r>
      <w:r>
        <w:rPr>
          <w:spacing w:val="-10"/>
        </w:rPr>
        <w:t xml:space="preserve"> </w:t>
      </w:r>
      <w:r>
        <w:t>dalam</w:t>
      </w:r>
      <w:r>
        <w:rPr>
          <w:spacing w:val="-10"/>
        </w:rPr>
        <w:t xml:space="preserve"> </w:t>
      </w:r>
      <w:r>
        <w:t>menyampaikan</w:t>
      </w:r>
      <w:r>
        <w:rPr>
          <w:spacing w:val="-10"/>
        </w:rPr>
        <w:t xml:space="preserve"> </w:t>
      </w:r>
      <w:r>
        <w:t>materi</w:t>
      </w:r>
      <w:r>
        <w:rPr>
          <w:spacing w:val="-10"/>
        </w:rPr>
        <w:t xml:space="preserve"> </w:t>
      </w:r>
      <w:r>
        <w:t>dengan</w:t>
      </w:r>
      <w:r>
        <w:rPr>
          <w:spacing w:val="-8"/>
        </w:rPr>
        <w:t xml:space="preserve"> </w:t>
      </w:r>
      <w:r>
        <w:t>cara</w:t>
      </w:r>
      <w:r>
        <w:rPr>
          <w:spacing w:val="-11"/>
        </w:rPr>
        <w:t xml:space="preserve"> </w:t>
      </w:r>
      <w:r>
        <w:t>yang</w:t>
      </w:r>
      <w:r>
        <w:rPr>
          <w:spacing w:val="-10"/>
        </w:rPr>
        <w:t xml:space="preserve"> </w:t>
      </w:r>
      <w:r>
        <w:t>lebih variatif</w:t>
      </w:r>
      <w:r>
        <w:rPr>
          <w:spacing w:val="-9"/>
        </w:rPr>
        <w:t xml:space="preserve"> </w:t>
      </w:r>
      <w:r>
        <w:t>dan</w:t>
      </w:r>
      <w:r>
        <w:rPr>
          <w:spacing w:val="-5"/>
        </w:rPr>
        <w:t xml:space="preserve"> </w:t>
      </w:r>
      <w:r>
        <w:t>modern,</w:t>
      </w:r>
      <w:r>
        <w:rPr>
          <w:spacing w:val="-6"/>
        </w:rPr>
        <w:t xml:space="preserve"> </w:t>
      </w:r>
      <w:r>
        <w:t>sementara</w:t>
      </w:r>
      <w:r>
        <w:rPr>
          <w:spacing w:val="-9"/>
        </w:rPr>
        <w:t xml:space="preserve"> </w:t>
      </w:r>
      <w:r>
        <w:t>siswa</w:t>
      </w:r>
      <w:r>
        <w:rPr>
          <w:spacing w:val="-8"/>
        </w:rPr>
        <w:t xml:space="preserve"> </w:t>
      </w:r>
      <w:r>
        <w:t>mendapatkan</w:t>
      </w:r>
      <w:r>
        <w:rPr>
          <w:spacing w:val="-6"/>
        </w:rPr>
        <w:t xml:space="preserve"> </w:t>
      </w:r>
      <w:r>
        <w:t>pengalaman</w:t>
      </w:r>
      <w:r>
        <w:rPr>
          <w:spacing w:val="-5"/>
        </w:rPr>
        <w:t xml:space="preserve"> </w:t>
      </w:r>
      <w:r>
        <w:t>belajar</w:t>
      </w:r>
      <w:r>
        <w:rPr>
          <w:spacing w:val="-9"/>
        </w:rPr>
        <w:t xml:space="preserve"> </w:t>
      </w:r>
      <w:r>
        <w:t>yang</w:t>
      </w:r>
      <w:r>
        <w:rPr>
          <w:spacing w:val="-5"/>
        </w:rPr>
        <w:t xml:space="preserve"> </w:t>
      </w:r>
      <w:r>
        <w:t>lebih berkesan dan efektif.</w:t>
      </w:r>
    </w:p>
    <w:p w14:paraId="0B2A55B3">
      <w:pPr>
        <w:pStyle w:val="5"/>
        <w:spacing w:line="480" w:lineRule="auto"/>
        <w:ind w:left="568" w:right="62" w:firstLine="338"/>
        <w:jc w:val="both"/>
      </w:pPr>
      <w:r>
        <w:t>Media pembelajaran digital seperti Canva semakin populer karena kemampuannya dalam menggabungkan elemen visual dan teks secara efektif. Keberhasilan penggunaan Canva dalam pembelajaran dapat dijelaskan melalui beberapa</w:t>
      </w:r>
      <w:r>
        <w:rPr>
          <w:spacing w:val="40"/>
        </w:rPr>
        <w:t xml:space="preserve"> </w:t>
      </w:r>
      <w:r>
        <w:t>teori</w:t>
      </w:r>
      <w:r>
        <w:rPr>
          <w:spacing w:val="40"/>
        </w:rPr>
        <w:t xml:space="preserve"> </w:t>
      </w:r>
      <w:r>
        <w:t>belajar</w:t>
      </w:r>
      <w:r>
        <w:rPr>
          <w:spacing w:val="40"/>
        </w:rPr>
        <w:t xml:space="preserve"> </w:t>
      </w:r>
      <w:r>
        <w:t>yang</w:t>
      </w:r>
      <w:r>
        <w:rPr>
          <w:spacing w:val="40"/>
        </w:rPr>
        <w:t xml:space="preserve"> </w:t>
      </w:r>
      <w:r>
        <w:t>sudah</w:t>
      </w:r>
      <w:r>
        <w:rPr>
          <w:spacing w:val="40"/>
        </w:rPr>
        <w:t xml:space="preserve"> </w:t>
      </w:r>
      <w:r>
        <w:t>mapan.</w:t>
      </w:r>
      <w:r>
        <w:rPr>
          <w:spacing w:val="40"/>
        </w:rPr>
        <w:t xml:space="preserve"> </w:t>
      </w:r>
      <w:r>
        <w:t>Canva</w:t>
      </w:r>
      <w:r>
        <w:rPr>
          <w:spacing w:val="40"/>
        </w:rPr>
        <w:t xml:space="preserve"> </w:t>
      </w:r>
      <w:r>
        <w:t>menyediakan</w:t>
      </w:r>
      <w:r>
        <w:rPr>
          <w:spacing w:val="40"/>
        </w:rPr>
        <w:t xml:space="preserve"> </w:t>
      </w:r>
      <w:r>
        <w:t>platform</w:t>
      </w:r>
      <w:r>
        <w:rPr>
          <w:spacing w:val="40"/>
        </w:rPr>
        <w:t xml:space="preserve"> </w:t>
      </w:r>
      <w:r>
        <w:t>yang</w:t>
      </w:r>
    </w:p>
    <w:p w14:paraId="190724CE">
      <w:pPr>
        <w:pStyle w:val="5"/>
        <w:spacing w:after="0" w:line="480" w:lineRule="auto"/>
        <w:jc w:val="both"/>
        <w:sectPr>
          <w:pgSz w:w="11920" w:h="16860"/>
          <w:pgMar w:top="960" w:right="1700" w:bottom="280" w:left="1700" w:header="715" w:footer="0" w:gutter="0"/>
          <w:cols w:space="720" w:num="1"/>
        </w:sectPr>
      </w:pPr>
    </w:p>
    <w:p w14:paraId="33D2EE3D">
      <w:pPr>
        <w:pStyle w:val="5"/>
      </w:pPr>
    </w:p>
    <w:p w14:paraId="7F0CDAFD">
      <w:pPr>
        <w:pStyle w:val="5"/>
        <w:spacing w:before="163"/>
      </w:pPr>
    </w:p>
    <w:p w14:paraId="03B1E94B">
      <w:pPr>
        <w:pStyle w:val="5"/>
        <w:spacing w:line="480" w:lineRule="auto"/>
        <w:ind w:left="568" w:right="69"/>
      </w:pPr>
      <w:r>
        <w:t>memungkinkan</w:t>
      </w:r>
      <w:r>
        <w:rPr>
          <w:spacing w:val="-15"/>
        </w:rPr>
        <w:t xml:space="preserve"> </w:t>
      </w:r>
      <w:r>
        <w:t>guru</w:t>
      </w:r>
      <w:r>
        <w:rPr>
          <w:spacing w:val="-18"/>
        </w:rPr>
        <w:t xml:space="preserve"> </w:t>
      </w:r>
      <w:r>
        <w:t>dan</w:t>
      </w:r>
      <w:r>
        <w:rPr>
          <w:spacing w:val="-15"/>
        </w:rPr>
        <w:t xml:space="preserve"> </w:t>
      </w:r>
      <w:r>
        <w:t>siswa</w:t>
      </w:r>
      <w:r>
        <w:rPr>
          <w:spacing w:val="-18"/>
        </w:rPr>
        <w:t xml:space="preserve"> </w:t>
      </w:r>
      <w:r>
        <w:t>membuat</w:t>
      </w:r>
      <w:r>
        <w:rPr>
          <w:spacing w:val="-15"/>
        </w:rPr>
        <w:t xml:space="preserve"> </w:t>
      </w:r>
      <w:r>
        <w:t>materi</w:t>
      </w:r>
      <w:r>
        <w:rPr>
          <w:spacing w:val="-15"/>
        </w:rPr>
        <w:t xml:space="preserve"> </w:t>
      </w:r>
      <w:r>
        <w:t>pembelajaran</w:t>
      </w:r>
      <w:r>
        <w:rPr>
          <w:spacing w:val="-15"/>
        </w:rPr>
        <w:t xml:space="preserve"> </w:t>
      </w:r>
      <w:r>
        <w:t>yang</w:t>
      </w:r>
      <w:r>
        <w:rPr>
          <w:spacing w:val="-15"/>
        </w:rPr>
        <w:t xml:space="preserve"> </w:t>
      </w:r>
      <w:r>
        <w:t>menarik</w:t>
      </w:r>
      <w:r>
        <w:rPr>
          <w:spacing w:val="-15"/>
        </w:rPr>
        <w:t xml:space="preserve"> </w:t>
      </w:r>
      <w:r>
        <w:t>secara visual sehingga memperkuat proses pembelajaran.</w:t>
      </w:r>
    </w:p>
    <w:p w14:paraId="5541E853">
      <w:pPr>
        <w:pStyle w:val="5"/>
      </w:pPr>
    </w:p>
    <w:p w14:paraId="2880FC7D">
      <w:pPr>
        <w:pStyle w:val="5"/>
      </w:pPr>
    </w:p>
    <w:p w14:paraId="0B7A11F0">
      <w:pPr>
        <w:pStyle w:val="5"/>
        <w:spacing w:before="1" w:line="480" w:lineRule="auto"/>
        <w:ind w:left="568" w:right="60" w:firstLine="338"/>
        <w:jc w:val="both"/>
      </w:pPr>
      <w:r>
        <w:drawing>
          <wp:anchor distT="0" distB="0" distL="0" distR="0" simplePos="0" relativeHeight="251675648" behindDoc="1" locked="0" layoutInCell="1" allowOverlap="1">
            <wp:simplePos x="0" y="0"/>
            <wp:positionH relativeFrom="page">
              <wp:posOffset>1457325</wp:posOffset>
            </wp:positionH>
            <wp:positionV relativeFrom="paragraph">
              <wp:posOffset>916305</wp:posOffset>
            </wp:positionV>
            <wp:extent cx="4667250" cy="4591050"/>
            <wp:effectExtent l="0" t="0" r="0" b="0"/>
            <wp:wrapNone/>
            <wp:docPr id="54" name="Image 54"/>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7" cstate="print"/>
                    <a:stretch>
                      <a:fillRect/>
                    </a:stretch>
                  </pic:blipFill>
                  <pic:spPr>
                    <a:xfrm>
                      <a:off x="0" y="0"/>
                      <a:ext cx="4667249" cy="4591049"/>
                    </a:xfrm>
                    <a:prstGeom prst="rect">
                      <a:avLst/>
                    </a:prstGeom>
                  </pic:spPr>
                </pic:pic>
              </a:graphicData>
            </a:graphic>
          </wp:anchor>
        </w:drawing>
      </w:r>
      <w:r>
        <w:t>Salah satu teori yang relevan adalah Teori Kognitivisme, yang menekankan bagaimana otak manusia memproses informasi. Dalam kognitivisme, proses belajar melibatkan pengolahan informasi secara aktif di dalam memori kerja sebelum disimpan di memori jangka panjang. Canva, dengan desain visual yang terstruktur, membantu mengurangi beban kognitif pada otak siswa sehingga mereka dapat memproses informasi lebih cepat dan efisien.</w:t>
      </w:r>
    </w:p>
    <w:p w14:paraId="6DF115EA">
      <w:pPr>
        <w:pStyle w:val="5"/>
        <w:spacing w:line="480" w:lineRule="auto"/>
        <w:ind w:left="568" w:right="59" w:firstLine="338"/>
        <w:jc w:val="both"/>
      </w:pPr>
      <w:r>
        <w:t>Media</w:t>
      </w:r>
      <w:r>
        <w:rPr>
          <w:spacing w:val="-15"/>
        </w:rPr>
        <w:t xml:space="preserve"> </w:t>
      </w:r>
      <w:r>
        <w:t>visual</w:t>
      </w:r>
      <w:r>
        <w:rPr>
          <w:spacing w:val="-13"/>
        </w:rPr>
        <w:t xml:space="preserve"> </w:t>
      </w:r>
      <w:r>
        <w:t>yang</w:t>
      </w:r>
      <w:r>
        <w:rPr>
          <w:spacing w:val="-14"/>
        </w:rPr>
        <w:t xml:space="preserve"> </w:t>
      </w:r>
      <w:r>
        <w:t>disediakan</w:t>
      </w:r>
      <w:r>
        <w:rPr>
          <w:spacing w:val="-14"/>
        </w:rPr>
        <w:t xml:space="preserve"> </w:t>
      </w:r>
      <w:r>
        <w:t>Canva</w:t>
      </w:r>
      <w:r>
        <w:rPr>
          <w:spacing w:val="-14"/>
        </w:rPr>
        <w:t xml:space="preserve"> </w:t>
      </w:r>
      <w:r>
        <w:t>seperti</w:t>
      </w:r>
      <w:r>
        <w:rPr>
          <w:spacing w:val="-14"/>
        </w:rPr>
        <w:t xml:space="preserve"> </w:t>
      </w:r>
      <w:r>
        <w:t>gambar,</w:t>
      </w:r>
      <w:r>
        <w:rPr>
          <w:spacing w:val="-14"/>
        </w:rPr>
        <w:t xml:space="preserve"> </w:t>
      </w:r>
      <w:r>
        <w:t>warna,</w:t>
      </w:r>
      <w:r>
        <w:rPr>
          <w:spacing w:val="-14"/>
        </w:rPr>
        <w:t xml:space="preserve"> </w:t>
      </w:r>
      <w:r>
        <w:t>ikon,</w:t>
      </w:r>
      <w:r>
        <w:rPr>
          <w:spacing w:val="-14"/>
        </w:rPr>
        <w:t xml:space="preserve"> </w:t>
      </w:r>
      <w:r>
        <w:t>dan</w:t>
      </w:r>
      <w:r>
        <w:rPr>
          <w:spacing w:val="-14"/>
        </w:rPr>
        <w:t xml:space="preserve"> </w:t>
      </w:r>
      <w:r>
        <w:t>tata</w:t>
      </w:r>
      <w:r>
        <w:rPr>
          <w:spacing w:val="-15"/>
        </w:rPr>
        <w:t xml:space="preserve"> </w:t>
      </w:r>
      <w:r>
        <w:t>letak yang menarik, membantu mengorganisasi informasi sehingga lebih mudah dipahami. Ketika informasi disajikan secara visual, siswa tidak hanya mengandalkan teks saja, tetapi juga menangkap makna dari gambar dan simbol yang memperkuat pemahaman mereka secara holistik.</w:t>
      </w:r>
    </w:p>
    <w:p w14:paraId="27B3C9E0">
      <w:pPr>
        <w:pStyle w:val="5"/>
        <w:spacing w:before="3" w:line="480" w:lineRule="auto"/>
        <w:ind w:left="568" w:right="55" w:firstLine="338"/>
        <w:jc w:val="both"/>
      </w:pPr>
      <w:r>
        <w:t>Canva mendukung Teori Belajar Visual, yang menunjukkan bahwa sebagian besar manusia memiliki preferensi belajar melalui rangsangan visual. Siswa dengan gaya belajar visual lebih mudah menyerap dan mengingat informasi jika materi disajikan dengan gambar dan warna. Canva memfasilitasi hal ini dengan menyediakan</w:t>
      </w:r>
      <w:r>
        <w:rPr>
          <w:spacing w:val="-3"/>
        </w:rPr>
        <w:t xml:space="preserve"> </w:t>
      </w:r>
      <w:r>
        <w:t>berbagai</w:t>
      </w:r>
      <w:r>
        <w:rPr>
          <w:spacing w:val="-3"/>
        </w:rPr>
        <w:t xml:space="preserve"> </w:t>
      </w:r>
      <w:r>
        <w:t>elemen</w:t>
      </w:r>
      <w:r>
        <w:rPr>
          <w:spacing w:val="-4"/>
        </w:rPr>
        <w:t xml:space="preserve"> </w:t>
      </w:r>
      <w:r>
        <w:t>visual</w:t>
      </w:r>
      <w:r>
        <w:rPr>
          <w:spacing w:val="-3"/>
        </w:rPr>
        <w:t xml:space="preserve"> </w:t>
      </w:r>
      <w:r>
        <w:t>yang</w:t>
      </w:r>
      <w:r>
        <w:rPr>
          <w:spacing w:val="-4"/>
        </w:rPr>
        <w:t xml:space="preserve"> </w:t>
      </w:r>
      <w:r>
        <w:t>dapat</w:t>
      </w:r>
      <w:r>
        <w:rPr>
          <w:spacing w:val="-3"/>
        </w:rPr>
        <w:t xml:space="preserve"> </w:t>
      </w:r>
      <w:r>
        <w:t>disesuaikan</w:t>
      </w:r>
      <w:r>
        <w:rPr>
          <w:spacing w:val="-3"/>
        </w:rPr>
        <w:t xml:space="preserve"> </w:t>
      </w:r>
      <w:r>
        <w:t>sehingga</w:t>
      </w:r>
      <w:r>
        <w:rPr>
          <w:spacing w:val="-4"/>
        </w:rPr>
        <w:t xml:space="preserve"> </w:t>
      </w:r>
      <w:r>
        <w:t>siswa</w:t>
      </w:r>
      <w:r>
        <w:rPr>
          <w:spacing w:val="-6"/>
        </w:rPr>
        <w:t xml:space="preserve"> </w:t>
      </w:r>
      <w:r>
        <w:t>lebih tertarik dan fokus pada materi pembelajaran.</w:t>
      </w:r>
    </w:p>
    <w:sectPr>
      <w:pgSz w:w="11920" w:h="16860"/>
      <w:pgMar w:top="980" w:right="1700" w:bottom="280" w:left="1700" w:header="715"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1"/>
    <w:family w:val="roman"/>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decorative"/>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D6240">
    <w:pPr>
      <w:pStyle w:val="5"/>
      <w:spacing w:line="14" w:lineRule="auto"/>
      <w:rPr>
        <w:sz w:val="20"/>
      </w:rPr>
    </w:pPr>
    <w:r>
      <w:rPr>
        <w:sz w:val="20"/>
      </w:rPr>
      <mc:AlternateContent>
        <mc:Choice Requires="wps">
          <w:drawing>
            <wp:anchor distT="0" distB="0" distL="0" distR="0" simplePos="0" relativeHeight="251661312" behindDoc="1" locked="0" layoutInCell="1" allowOverlap="1">
              <wp:simplePos x="0" y="0"/>
              <wp:positionH relativeFrom="page">
                <wp:posOffset>6289040</wp:posOffset>
              </wp:positionH>
              <wp:positionV relativeFrom="page">
                <wp:posOffset>440690</wp:posOffset>
              </wp:positionV>
              <wp:extent cx="241935" cy="194310"/>
              <wp:effectExtent l="0" t="0" r="0" b="0"/>
              <wp:wrapNone/>
              <wp:docPr id="1" name="Textbox 1"/>
              <wp:cNvGraphicFramePr/>
              <a:graphic xmlns:a="http://schemas.openxmlformats.org/drawingml/2006/main">
                <a:graphicData uri="http://schemas.microsoft.com/office/word/2010/wordprocessingShape">
                  <wps:wsp>
                    <wps:cNvSpPr txBox="1"/>
                    <wps:spPr>
                      <a:xfrm>
                        <a:off x="0" y="0"/>
                        <a:ext cx="241935" cy="194310"/>
                      </a:xfrm>
                      <a:prstGeom prst="rect">
                        <a:avLst/>
                      </a:prstGeom>
                    </wps:spPr>
                    <wps:txbx>
                      <w:txbxContent>
                        <w:p w14:paraId="1E8C17A5">
                          <w:pPr>
                            <w:spacing w:before="10"/>
                            <w:ind w:left="83" w:right="0" w:firstLine="0"/>
                            <w:jc w:val="left"/>
                            <w:rPr>
                              <w:rFonts w:ascii="Calibri"/>
                              <w:sz w:val="22"/>
                            </w:rPr>
                          </w:pPr>
                          <w:r>
                            <w:rPr>
                              <w:rFonts w:ascii="Calibri"/>
                              <w:spacing w:val="-5"/>
                              <w:sz w:val="22"/>
                            </w:rPr>
                            <w:fldChar w:fldCharType="begin"/>
                          </w:r>
                          <w:r>
                            <w:rPr>
                              <w:rFonts w:ascii="Calibri"/>
                              <w:spacing w:val="-5"/>
                              <w:sz w:val="22"/>
                            </w:rPr>
                            <w:instrText xml:space="preserve"> PAGE </w:instrText>
                          </w:r>
                          <w:r>
                            <w:rPr>
                              <w:rFonts w:ascii="Calibri"/>
                              <w:spacing w:val="-5"/>
                              <w:sz w:val="22"/>
                            </w:rPr>
                            <w:fldChar w:fldCharType="separate"/>
                          </w:r>
                          <w:r>
                            <w:rPr>
                              <w:rFonts w:ascii="Calibri"/>
                              <w:spacing w:val="-5"/>
                              <w:sz w:val="22"/>
                            </w:rPr>
                            <w:t>46</w:t>
                          </w:r>
                          <w:r>
                            <w:rPr>
                              <w:rFonts w:ascii="Calibri"/>
                              <w:spacing w:val="-5"/>
                              <w:sz w:val="22"/>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495.2pt;margin-top:34.7pt;height:15.3pt;width:19.05pt;mso-position-horizontal-relative:page;mso-position-vertical-relative:page;z-index:-251655168;mso-width-relative:page;mso-height-relative:page;" filled="f" stroked="f" coordsize="21600,21600" o:gfxdata="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ALS&#10;zlrYAAAACwEAAA8AAAAAAAAAAQAgAAAAIgAAAGRycy9kb3ducmV2LnhtbFBLAQIUABQAAAAIAIdO&#10;4kAiW/h+sQEAAHMDAAAOAAAAAAAAAAEAIAAAACcBAABkcnMvZTJvRG9jLnhtbFBLBQYAAAAABgAG&#10;AFkBAABKBQAAAAA=&#10;">
              <v:fill on="f" focussize="0,0"/>
              <v:stroke on="f"/>
              <v:imagedata o:title=""/>
              <o:lock v:ext="edit" aspectratio="f"/>
              <v:textbox inset="0mm,0mm,0mm,0mm">
                <w:txbxContent>
                  <w:p w14:paraId="1E8C17A5">
                    <w:pPr>
                      <w:spacing w:before="10"/>
                      <w:ind w:left="83" w:right="0" w:firstLine="0"/>
                      <w:jc w:val="left"/>
                      <w:rPr>
                        <w:rFonts w:ascii="Calibri"/>
                        <w:sz w:val="22"/>
                      </w:rPr>
                    </w:pPr>
                    <w:r>
                      <w:rPr>
                        <w:rFonts w:ascii="Calibri"/>
                        <w:spacing w:val="-5"/>
                        <w:sz w:val="22"/>
                      </w:rPr>
                      <w:fldChar w:fldCharType="begin"/>
                    </w:r>
                    <w:r>
                      <w:rPr>
                        <w:rFonts w:ascii="Calibri"/>
                        <w:spacing w:val="-5"/>
                        <w:sz w:val="22"/>
                      </w:rPr>
                      <w:instrText xml:space="preserve"> PAGE </w:instrText>
                    </w:r>
                    <w:r>
                      <w:rPr>
                        <w:rFonts w:ascii="Calibri"/>
                        <w:spacing w:val="-5"/>
                        <w:sz w:val="22"/>
                      </w:rPr>
                      <w:fldChar w:fldCharType="separate"/>
                    </w:r>
                    <w:r>
                      <w:rPr>
                        <w:rFonts w:ascii="Calibri"/>
                        <w:spacing w:val="-5"/>
                        <w:sz w:val="22"/>
                      </w:rPr>
                      <w:t>46</w:t>
                    </w:r>
                    <w:r>
                      <w:rPr>
                        <w:rFonts w:ascii="Calibri"/>
                        <w:spacing w:val="-5"/>
                        <w:sz w:val="22"/>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0"/>
      <w:numFmt w:val="bullet"/>
      <w:lvlText w:val=""/>
      <w:lvlJc w:val="left"/>
      <w:pPr>
        <w:ind w:left="926" w:hanging="358"/>
      </w:pPr>
      <w:rPr>
        <w:rFonts w:hint="default" w:ascii="Wingdings" w:hAnsi="Wingdings" w:eastAsia="Wingdings" w:cs="Wingdings"/>
        <w:b w:val="0"/>
        <w:bCs w:val="0"/>
        <w:i w:val="0"/>
        <w:iCs w:val="0"/>
        <w:spacing w:val="0"/>
        <w:w w:val="100"/>
        <w:sz w:val="24"/>
        <w:szCs w:val="24"/>
        <w:lang w:val="id" w:eastAsia="en-US" w:bidi="ar-SA"/>
      </w:rPr>
    </w:lvl>
    <w:lvl w:ilvl="1" w:tentative="0">
      <w:start w:val="1"/>
      <w:numFmt w:val="decimal"/>
      <w:lvlText w:val="%2."/>
      <w:lvlJc w:val="left"/>
      <w:pPr>
        <w:ind w:left="1413"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207" w:hanging="360"/>
      </w:pPr>
      <w:rPr>
        <w:rFonts w:hint="default"/>
        <w:lang w:val="id" w:eastAsia="en-US" w:bidi="ar-SA"/>
      </w:rPr>
    </w:lvl>
    <w:lvl w:ilvl="3" w:tentative="0">
      <w:start w:val="0"/>
      <w:numFmt w:val="bullet"/>
      <w:lvlText w:val="•"/>
      <w:lvlJc w:val="left"/>
      <w:pPr>
        <w:ind w:left="2995" w:hanging="360"/>
      </w:pPr>
      <w:rPr>
        <w:rFonts w:hint="default"/>
        <w:lang w:val="id" w:eastAsia="en-US" w:bidi="ar-SA"/>
      </w:rPr>
    </w:lvl>
    <w:lvl w:ilvl="4" w:tentative="0">
      <w:start w:val="0"/>
      <w:numFmt w:val="bullet"/>
      <w:lvlText w:val="•"/>
      <w:lvlJc w:val="left"/>
      <w:pPr>
        <w:ind w:left="3783" w:hanging="360"/>
      </w:pPr>
      <w:rPr>
        <w:rFonts w:hint="default"/>
        <w:lang w:val="id" w:eastAsia="en-US" w:bidi="ar-SA"/>
      </w:rPr>
    </w:lvl>
    <w:lvl w:ilvl="5" w:tentative="0">
      <w:start w:val="0"/>
      <w:numFmt w:val="bullet"/>
      <w:lvlText w:val="•"/>
      <w:lvlJc w:val="left"/>
      <w:pPr>
        <w:ind w:left="4571" w:hanging="360"/>
      </w:pPr>
      <w:rPr>
        <w:rFonts w:hint="default"/>
        <w:lang w:val="id" w:eastAsia="en-US" w:bidi="ar-SA"/>
      </w:rPr>
    </w:lvl>
    <w:lvl w:ilvl="6" w:tentative="0">
      <w:start w:val="0"/>
      <w:numFmt w:val="bullet"/>
      <w:lvlText w:val="•"/>
      <w:lvlJc w:val="left"/>
      <w:pPr>
        <w:ind w:left="5359" w:hanging="360"/>
      </w:pPr>
      <w:rPr>
        <w:rFonts w:hint="default"/>
        <w:lang w:val="id" w:eastAsia="en-US" w:bidi="ar-SA"/>
      </w:rPr>
    </w:lvl>
    <w:lvl w:ilvl="7" w:tentative="0">
      <w:start w:val="0"/>
      <w:numFmt w:val="bullet"/>
      <w:lvlText w:val="•"/>
      <w:lvlJc w:val="left"/>
      <w:pPr>
        <w:ind w:left="6147" w:hanging="360"/>
      </w:pPr>
      <w:rPr>
        <w:rFonts w:hint="default"/>
        <w:lang w:val="id" w:eastAsia="en-US" w:bidi="ar-SA"/>
      </w:rPr>
    </w:lvl>
    <w:lvl w:ilvl="8" w:tentative="0">
      <w:start w:val="0"/>
      <w:numFmt w:val="bullet"/>
      <w:lvlText w:val="•"/>
      <w:lvlJc w:val="left"/>
      <w:pPr>
        <w:ind w:left="6935" w:hanging="360"/>
      </w:pPr>
      <w:rPr>
        <w:rFonts w:hint="default"/>
        <w:lang w:val="id" w:eastAsia="en-US" w:bidi="ar-SA"/>
      </w:rPr>
    </w:lvl>
  </w:abstractNum>
  <w:abstractNum w:abstractNumId="1">
    <w:nsid w:val="BF205925"/>
    <w:multiLevelType w:val="multilevel"/>
    <w:tmpl w:val="BF205925"/>
    <w:lvl w:ilvl="0" w:tentative="0">
      <w:start w:val="1"/>
      <w:numFmt w:val="decimal"/>
      <w:lvlText w:val="%1."/>
      <w:lvlJc w:val="left"/>
      <w:pPr>
        <w:ind w:left="808" w:hanging="24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288" w:hanging="358"/>
      </w:pPr>
      <w:rPr>
        <w:rFonts w:hint="default" w:ascii="Symbol" w:hAnsi="Symbol" w:eastAsia="Symbol" w:cs="Symbol"/>
        <w:b w:val="0"/>
        <w:bCs w:val="0"/>
        <w:i w:val="0"/>
        <w:iCs w:val="0"/>
        <w:spacing w:val="0"/>
        <w:w w:val="97"/>
        <w:sz w:val="20"/>
        <w:szCs w:val="20"/>
        <w:lang w:val="id" w:eastAsia="en-US" w:bidi="ar-SA"/>
      </w:rPr>
    </w:lvl>
    <w:lvl w:ilvl="2" w:tentative="0">
      <w:start w:val="0"/>
      <w:numFmt w:val="bullet"/>
      <w:lvlText w:val="•"/>
      <w:lvlJc w:val="left"/>
      <w:pPr>
        <w:ind w:left="2083" w:hanging="358"/>
      </w:pPr>
      <w:rPr>
        <w:rFonts w:hint="default"/>
        <w:lang w:val="id" w:eastAsia="en-US" w:bidi="ar-SA"/>
      </w:rPr>
    </w:lvl>
    <w:lvl w:ilvl="3" w:tentative="0">
      <w:start w:val="0"/>
      <w:numFmt w:val="bullet"/>
      <w:lvlText w:val="•"/>
      <w:lvlJc w:val="left"/>
      <w:pPr>
        <w:ind w:left="2886" w:hanging="358"/>
      </w:pPr>
      <w:rPr>
        <w:rFonts w:hint="default"/>
        <w:lang w:val="id" w:eastAsia="en-US" w:bidi="ar-SA"/>
      </w:rPr>
    </w:lvl>
    <w:lvl w:ilvl="4" w:tentative="0">
      <w:start w:val="0"/>
      <w:numFmt w:val="bullet"/>
      <w:lvlText w:val="•"/>
      <w:lvlJc w:val="left"/>
      <w:pPr>
        <w:ind w:left="3690" w:hanging="358"/>
      </w:pPr>
      <w:rPr>
        <w:rFonts w:hint="default"/>
        <w:lang w:val="id" w:eastAsia="en-US" w:bidi="ar-SA"/>
      </w:rPr>
    </w:lvl>
    <w:lvl w:ilvl="5" w:tentative="0">
      <w:start w:val="0"/>
      <w:numFmt w:val="bullet"/>
      <w:lvlText w:val="•"/>
      <w:lvlJc w:val="left"/>
      <w:pPr>
        <w:ind w:left="4493" w:hanging="358"/>
      </w:pPr>
      <w:rPr>
        <w:rFonts w:hint="default"/>
        <w:lang w:val="id" w:eastAsia="en-US" w:bidi="ar-SA"/>
      </w:rPr>
    </w:lvl>
    <w:lvl w:ilvl="6" w:tentative="0">
      <w:start w:val="0"/>
      <w:numFmt w:val="bullet"/>
      <w:lvlText w:val="•"/>
      <w:lvlJc w:val="left"/>
      <w:pPr>
        <w:ind w:left="5297" w:hanging="358"/>
      </w:pPr>
      <w:rPr>
        <w:rFonts w:hint="default"/>
        <w:lang w:val="id" w:eastAsia="en-US" w:bidi="ar-SA"/>
      </w:rPr>
    </w:lvl>
    <w:lvl w:ilvl="7" w:tentative="0">
      <w:start w:val="0"/>
      <w:numFmt w:val="bullet"/>
      <w:lvlText w:val="•"/>
      <w:lvlJc w:val="left"/>
      <w:pPr>
        <w:ind w:left="6100" w:hanging="358"/>
      </w:pPr>
      <w:rPr>
        <w:rFonts w:hint="default"/>
        <w:lang w:val="id" w:eastAsia="en-US" w:bidi="ar-SA"/>
      </w:rPr>
    </w:lvl>
    <w:lvl w:ilvl="8" w:tentative="0">
      <w:start w:val="0"/>
      <w:numFmt w:val="bullet"/>
      <w:lvlText w:val="•"/>
      <w:lvlJc w:val="left"/>
      <w:pPr>
        <w:ind w:left="6904" w:hanging="358"/>
      </w:pPr>
      <w:rPr>
        <w:rFonts w:hint="default"/>
        <w:lang w:val="id" w:eastAsia="en-US" w:bidi="ar-SA"/>
      </w:rPr>
    </w:lvl>
  </w:abstractNum>
  <w:abstractNum w:abstractNumId="2">
    <w:nsid w:val="CF092B84"/>
    <w:multiLevelType w:val="multilevel"/>
    <w:tmpl w:val="CF092B84"/>
    <w:lvl w:ilvl="0" w:tentative="0">
      <w:start w:val="1"/>
      <w:numFmt w:val="decimal"/>
      <w:lvlText w:val="%1."/>
      <w:lvlJc w:val="left"/>
      <w:pPr>
        <w:ind w:left="928" w:hanging="360"/>
        <w:jc w:val="right"/>
      </w:pPr>
      <w:rPr>
        <w:rFonts w:hint="default"/>
        <w:spacing w:val="0"/>
        <w:w w:val="100"/>
        <w:lang w:val="id" w:eastAsia="en-US" w:bidi="ar-SA"/>
      </w:rPr>
    </w:lvl>
    <w:lvl w:ilvl="1" w:tentative="0">
      <w:start w:val="1"/>
      <w:numFmt w:val="lowerLetter"/>
      <w:lvlText w:val="%2."/>
      <w:lvlJc w:val="left"/>
      <w:pPr>
        <w:ind w:left="926" w:hanging="358"/>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0"/>
      <w:numFmt w:val="bullet"/>
      <w:lvlText w:val=""/>
      <w:lvlJc w:val="left"/>
      <w:pPr>
        <w:ind w:left="1286" w:hanging="358"/>
      </w:pPr>
      <w:rPr>
        <w:rFonts w:hint="default" w:ascii="Wingdings" w:hAnsi="Wingdings" w:eastAsia="Wingdings" w:cs="Wingdings"/>
        <w:b w:val="0"/>
        <w:bCs w:val="0"/>
        <w:i w:val="0"/>
        <w:iCs w:val="0"/>
        <w:spacing w:val="0"/>
        <w:w w:val="100"/>
        <w:sz w:val="24"/>
        <w:szCs w:val="24"/>
        <w:lang w:val="id" w:eastAsia="en-US" w:bidi="ar-SA"/>
      </w:rPr>
    </w:lvl>
    <w:lvl w:ilvl="3" w:tentative="0">
      <w:start w:val="0"/>
      <w:numFmt w:val="bullet"/>
      <w:lvlText w:val="•"/>
      <w:lvlJc w:val="left"/>
      <w:pPr>
        <w:ind w:left="2288" w:hanging="358"/>
      </w:pPr>
      <w:rPr>
        <w:rFonts w:hint="default"/>
        <w:lang w:val="id" w:eastAsia="en-US" w:bidi="ar-SA"/>
      </w:rPr>
    </w:lvl>
    <w:lvl w:ilvl="4" w:tentative="0">
      <w:start w:val="0"/>
      <w:numFmt w:val="bullet"/>
      <w:lvlText w:val="•"/>
      <w:lvlJc w:val="left"/>
      <w:pPr>
        <w:ind w:left="3177" w:hanging="358"/>
      </w:pPr>
      <w:rPr>
        <w:rFonts w:hint="default"/>
        <w:lang w:val="id" w:eastAsia="en-US" w:bidi="ar-SA"/>
      </w:rPr>
    </w:lvl>
    <w:lvl w:ilvl="5" w:tentative="0">
      <w:start w:val="0"/>
      <w:numFmt w:val="bullet"/>
      <w:lvlText w:val="•"/>
      <w:lvlJc w:val="left"/>
      <w:pPr>
        <w:ind w:left="4066" w:hanging="358"/>
      </w:pPr>
      <w:rPr>
        <w:rFonts w:hint="default"/>
        <w:lang w:val="id" w:eastAsia="en-US" w:bidi="ar-SA"/>
      </w:rPr>
    </w:lvl>
    <w:lvl w:ilvl="6" w:tentative="0">
      <w:start w:val="0"/>
      <w:numFmt w:val="bullet"/>
      <w:lvlText w:val="•"/>
      <w:lvlJc w:val="left"/>
      <w:pPr>
        <w:ind w:left="4955" w:hanging="358"/>
      </w:pPr>
      <w:rPr>
        <w:rFonts w:hint="default"/>
        <w:lang w:val="id" w:eastAsia="en-US" w:bidi="ar-SA"/>
      </w:rPr>
    </w:lvl>
    <w:lvl w:ilvl="7" w:tentative="0">
      <w:start w:val="0"/>
      <w:numFmt w:val="bullet"/>
      <w:lvlText w:val="•"/>
      <w:lvlJc w:val="left"/>
      <w:pPr>
        <w:ind w:left="5844" w:hanging="358"/>
      </w:pPr>
      <w:rPr>
        <w:rFonts w:hint="default"/>
        <w:lang w:val="id" w:eastAsia="en-US" w:bidi="ar-SA"/>
      </w:rPr>
    </w:lvl>
    <w:lvl w:ilvl="8" w:tentative="0">
      <w:start w:val="0"/>
      <w:numFmt w:val="bullet"/>
      <w:lvlText w:val="•"/>
      <w:lvlJc w:val="left"/>
      <w:pPr>
        <w:ind w:left="6733" w:hanging="358"/>
      </w:pPr>
      <w:rPr>
        <w:rFonts w:hint="default"/>
        <w:lang w:val="id" w:eastAsia="en-US" w:bidi="ar-SA"/>
      </w:rPr>
    </w:lvl>
  </w:abstractNum>
  <w:abstractNum w:abstractNumId="3">
    <w:nsid w:val="0053208E"/>
    <w:multiLevelType w:val="multilevel"/>
    <w:tmpl w:val="0053208E"/>
    <w:lvl w:ilvl="0" w:tentative="0">
      <w:start w:val="4"/>
      <w:numFmt w:val="decimal"/>
      <w:lvlText w:val="%1"/>
      <w:lvlJc w:val="left"/>
      <w:pPr>
        <w:ind w:left="928" w:hanging="360"/>
        <w:jc w:val="left"/>
      </w:pPr>
      <w:rPr>
        <w:rFonts w:hint="default"/>
        <w:lang w:val="id" w:eastAsia="en-US" w:bidi="ar-SA"/>
      </w:rPr>
    </w:lvl>
    <w:lvl w:ilvl="1" w:tentative="0">
      <w:start w:val="1"/>
      <w:numFmt w:val="decimal"/>
      <w:lvlText w:val="%1.%2"/>
      <w:lvlJc w:val="left"/>
      <w:pPr>
        <w:ind w:left="928"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1.%2.%3"/>
      <w:lvlJc w:val="left"/>
      <w:pPr>
        <w:ind w:left="1108" w:hanging="540"/>
        <w:jc w:val="left"/>
      </w:pPr>
      <w:rPr>
        <w:rFonts w:hint="default" w:ascii="Times New Roman" w:hAnsi="Times New Roman" w:eastAsia="Times New Roman" w:cs="Times New Roman"/>
        <w:b/>
        <w:bCs/>
        <w:i w:val="0"/>
        <w:iCs w:val="0"/>
        <w:spacing w:val="0"/>
        <w:w w:val="100"/>
        <w:sz w:val="24"/>
        <w:szCs w:val="24"/>
        <w:lang w:val="id" w:eastAsia="en-US" w:bidi="ar-SA"/>
      </w:rPr>
    </w:lvl>
    <w:lvl w:ilvl="3" w:tentative="0">
      <w:start w:val="0"/>
      <w:numFmt w:val="bullet"/>
      <w:lvlText w:val="•"/>
      <w:lvlJc w:val="left"/>
      <w:pPr>
        <w:ind w:left="2746" w:hanging="540"/>
      </w:pPr>
      <w:rPr>
        <w:rFonts w:hint="default"/>
        <w:lang w:val="id" w:eastAsia="en-US" w:bidi="ar-SA"/>
      </w:rPr>
    </w:lvl>
    <w:lvl w:ilvl="4" w:tentative="0">
      <w:start w:val="0"/>
      <w:numFmt w:val="bullet"/>
      <w:lvlText w:val="•"/>
      <w:lvlJc w:val="left"/>
      <w:pPr>
        <w:ind w:left="3570" w:hanging="540"/>
      </w:pPr>
      <w:rPr>
        <w:rFonts w:hint="default"/>
        <w:lang w:val="id" w:eastAsia="en-US" w:bidi="ar-SA"/>
      </w:rPr>
    </w:lvl>
    <w:lvl w:ilvl="5" w:tentative="0">
      <w:start w:val="0"/>
      <w:numFmt w:val="bullet"/>
      <w:lvlText w:val="•"/>
      <w:lvlJc w:val="left"/>
      <w:pPr>
        <w:ind w:left="4393" w:hanging="540"/>
      </w:pPr>
      <w:rPr>
        <w:rFonts w:hint="default"/>
        <w:lang w:val="id" w:eastAsia="en-US" w:bidi="ar-SA"/>
      </w:rPr>
    </w:lvl>
    <w:lvl w:ilvl="6" w:tentative="0">
      <w:start w:val="0"/>
      <w:numFmt w:val="bullet"/>
      <w:lvlText w:val="•"/>
      <w:lvlJc w:val="left"/>
      <w:pPr>
        <w:ind w:left="5217" w:hanging="540"/>
      </w:pPr>
      <w:rPr>
        <w:rFonts w:hint="default"/>
        <w:lang w:val="id" w:eastAsia="en-US" w:bidi="ar-SA"/>
      </w:rPr>
    </w:lvl>
    <w:lvl w:ilvl="7" w:tentative="0">
      <w:start w:val="0"/>
      <w:numFmt w:val="bullet"/>
      <w:lvlText w:val="•"/>
      <w:lvlJc w:val="left"/>
      <w:pPr>
        <w:ind w:left="6040" w:hanging="540"/>
      </w:pPr>
      <w:rPr>
        <w:rFonts w:hint="default"/>
        <w:lang w:val="id" w:eastAsia="en-US" w:bidi="ar-SA"/>
      </w:rPr>
    </w:lvl>
    <w:lvl w:ilvl="8" w:tentative="0">
      <w:start w:val="0"/>
      <w:numFmt w:val="bullet"/>
      <w:lvlText w:val="•"/>
      <w:lvlJc w:val="left"/>
      <w:pPr>
        <w:ind w:left="6864" w:hanging="540"/>
      </w:pPr>
      <w:rPr>
        <w:rFonts w:hint="default"/>
        <w:lang w:val="id" w:eastAsia="en-US" w:bidi="ar-SA"/>
      </w:rPr>
    </w:lvl>
  </w:abstractNum>
  <w:abstractNum w:abstractNumId="4">
    <w:nsid w:val="03D62ECE"/>
    <w:multiLevelType w:val="multilevel"/>
    <w:tmpl w:val="03D62ECE"/>
    <w:lvl w:ilvl="0" w:tentative="0">
      <w:start w:val="3"/>
      <w:numFmt w:val="lowerLetter"/>
      <w:lvlText w:val="%1."/>
      <w:lvlJc w:val="left"/>
      <w:pPr>
        <w:ind w:left="566" w:hanging="358"/>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tentative="0">
      <w:start w:val="0"/>
      <w:numFmt w:val="bullet"/>
      <w:lvlText w:val=""/>
      <w:lvlJc w:val="left"/>
      <w:pPr>
        <w:ind w:left="926" w:hanging="358"/>
      </w:pPr>
      <w:rPr>
        <w:rFonts w:hint="default" w:ascii="Wingdings" w:hAnsi="Wingdings" w:eastAsia="Wingdings" w:cs="Wingdings"/>
        <w:b w:val="0"/>
        <w:bCs w:val="0"/>
        <w:i w:val="0"/>
        <w:iCs w:val="0"/>
        <w:spacing w:val="0"/>
        <w:w w:val="100"/>
        <w:sz w:val="24"/>
        <w:szCs w:val="24"/>
        <w:lang w:val="id" w:eastAsia="en-US" w:bidi="ar-SA"/>
      </w:rPr>
    </w:lvl>
    <w:lvl w:ilvl="2" w:tentative="0">
      <w:start w:val="0"/>
      <w:numFmt w:val="bullet"/>
      <w:lvlText w:val="•"/>
      <w:lvlJc w:val="left"/>
      <w:pPr>
        <w:ind w:left="1763" w:hanging="358"/>
      </w:pPr>
      <w:rPr>
        <w:rFonts w:hint="default"/>
        <w:lang w:val="id" w:eastAsia="en-US" w:bidi="ar-SA"/>
      </w:rPr>
    </w:lvl>
    <w:lvl w:ilvl="3" w:tentative="0">
      <w:start w:val="0"/>
      <w:numFmt w:val="bullet"/>
      <w:lvlText w:val="•"/>
      <w:lvlJc w:val="left"/>
      <w:pPr>
        <w:ind w:left="2606" w:hanging="358"/>
      </w:pPr>
      <w:rPr>
        <w:rFonts w:hint="default"/>
        <w:lang w:val="id" w:eastAsia="en-US" w:bidi="ar-SA"/>
      </w:rPr>
    </w:lvl>
    <w:lvl w:ilvl="4" w:tentative="0">
      <w:start w:val="0"/>
      <w:numFmt w:val="bullet"/>
      <w:lvlText w:val="•"/>
      <w:lvlJc w:val="left"/>
      <w:pPr>
        <w:ind w:left="3450" w:hanging="358"/>
      </w:pPr>
      <w:rPr>
        <w:rFonts w:hint="default"/>
        <w:lang w:val="id" w:eastAsia="en-US" w:bidi="ar-SA"/>
      </w:rPr>
    </w:lvl>
    <w:lvl w:ilvl="5" w:tentative="0">
      <w:start w:val="0"/>
      <w:numFmt w:val="bullet"/>
      <w:lvlText w:val="•"/>
      <w:lvlJc w:val="left"/>
      <w:pPr>
        <w:ind w:left="4293" w:hanging="358"/>
      </w:pPr>
      <w:rPr>
        <w:rFonts w:hint="default"/>
        <w:lang w:val="id" w:eastAsia="en-US" w:bidi="ar-SA"/>
      </w:rPr>
    </w:lvl>
    <w:lvl w:ilvl="6" w:tentative="0">
      <w:start w:val="0"/>
      <w:numFmt w:val="bullet"/>
      <w:lvlText w:val="•"/>
      <w:lvlJc w:val="left"/>
      <w:pPr>
        <w:ind w:left="5137" w:hanging="358"/>
      </w:pPr>
      <w:rPr>
        <w:rFonts w:hint="default"/>
        <w:lang w:val="id" w:eastAsia="en-US" w:bidi="ar-SA"/>
      </w:rPr>
    </w:lvl>
    <w:lvl w:ilvl="7" w:tentative="0">
      <w:start w:val="0"/>
      <w:numFmt w:val="bullet"/>
      <w:lvlText w:val="•"/>
      <w:lvlJc w:val="left"/>
      <w:pPr>
        <w:ind w:left="5980" w:hanging="358"/>
      </w:pPr>
      <w:rPr>
        <w:rFonts w:hint="default"/>
        <w:lang w:val="id" w:eastAsia="en-US" w:bidi="ar-SA"/>
      </w:rPr>
    </w:lvl>
    <w:lvl w:ilvl="8" w:tentative="0">
      <w:start w:val="0"/>
      <w:numFmt w:val="bullet"/>
      <w:lvlText w:val="•"/>
      <w:lvlJc w:val="left"/>
      <w:pPr>
        <w:ind w:left="6824" w:hanging="358"/>
      </w:pPr>
      <w:rPr>
        <w:rFonts w:hint="default"/>
        <w:lang w:val="id" w:eastAsia="en-US" w:bidi="ar-SA"/>
      </w:rPr>
    </w:lvl>
  </w:abstractNum>
  <w:abstractNum w:abstractNumId="5">
    <w:nsid w:val="25B654F3"/>
    <w:multiLevelType w:val="multilevel"/>
    <w:tmpl w:val="25B654F3"/>
    <w:lvl w:ilvl="0" w:tentative="0">
      <w:start w:val="1"/>
      <w:numFmt w:val="lowerLetter"/>
      <w:lvlText w:val="%1."/>
      <w:lvlJc w:val="left"/>
      <w:pPr>
        <w:ind w:left="1394" w:hanging="286"/>
        <w:jc w:val="right"/>
      </w:pPr>
      <w:rPr>
        <w:rFonts w:hint="default" w:ascii="Times New Roman" w:hAnsi="Times New Roman" w:eastAsia="Times New Roman" w:cs="Times New Roman"/>
        <w:b w:val="0"/>
        <w:bCs w:val="0"/>
        <w:i w:val="0"/>
        <w:iCs w:val="0"/>
        <w:spacing w:val="-1"/>
        <w:w w:val="100"/>
        <w:sz w:val="24"/>
        <w:szCs w:val="24"/>
        <w:lang w:val="id" w:eastAsia="en-US" w:bidi="ar-SA"/>
      </w:rPr>
    </w:lvl>
    <w:lvl w:ilvl="1" w:tentative="0">
      <w:start w:val="0"/>
      <w:numFmt w:val="bullet"/>
      <w:lvlText w:val="•"/>
      <w:lvlJc w:val="left"/>
      <w:pPr>
        <w:ind w:left="2111" w:hanging="286"/>
      </w:pPr>
      <w:rPr>
        <w:rFonts w:hint="default"/>
        <w:lang w:val="id" w:eastAsia="en-US" w:bidi="ar-SA"/>
      </w:rPr>
    </w:lvl>
    <w:lvl w:ilvl="2" w:tentative="0">
      <w:start w:val="0"/>
      <w:numFmt w:val="bullet"/>
      <w:lvlText w:val="•"/>
      <w:lvlJc w:val="left"/>
      <w:pPr>
        <w:ind w:left="2822" w:hanging="286"/>
      </w:pPr>
      <w:rPr>
        <w:rFonts w:hint="default"/>
        <w:lang w:val="id" w:eastAsia="en-US" w:bidi="ar-SA"/>
      </w:rPr>
    </w:lvl>
    <w:lvl w:ilvl="3" w:tentative="0">
      <w:start w:val="0"/>
      <w:numFmt w:val="bullet"/>
      <w:lvlText w:val="•"/>
      <w:lvlJc w:val="left"/>
      <w:pPr>
        <w:ind w:left="3533" w:hanging="286"/>
      </w:pPr>
      <w:rPr>
        <w:rFonts w:hint="default"/>
        <w:lang w:val="id" w:eastAsia="en-US" w:bidi="ar-SA"/>
      </w:rPr>
    </w:lvl>
    <w:lvl w:ilvl="4" w:tentative="0">
      <w:start w:val="0"/>
      <w:numFmt w:val="bullet"/>
      <w:lvlText w:val="•"/>
      <w:lvlJc w:val="left"/>
      <w:pPr>
        <w:ind w:left="4244" w:hanging="286"/>
      </w:pPr>
      <w:rPr>
        <w:rFonts w:hint="default"/>
        <w:lang w:val="id" w:eastAsia="en-US" w:bidi="ar-SA"/>
      </w:rPr>
    </w:lvl>
    <w:lvl w:ilvl="5" w:tentative="0">
      <w:start w:val="0"/>
      <w:numFmt w:val="bullet"/>
      <w:lvlText w:val="•"/>
      <w:lvlJc w:val="left"/>
      <w:pPr>
        <w:ind w:left="4955" w:hanging="286"/>
      </w:pPr>
      <w:rPr>
        <w:rFonts w:hint="default"/>
        <w:lang w:val="id" w:eastAsia="en-US" w:bidi="ar-SA"/>
      </w:rPr>
    </w:lvl>
    <w:lvl w:ilvl="6" w:tentative="0">
      <w:start w:val="0"/>
      <w:numFmt w:val="bullet"/>
      <w:lvlText w:val="•"/>
      <w:lvlJc w:val="left"/>
      <w:pPr>
        <w:ind w:left="5666" w:hanging="286"/>
      </w:pPr>
      <w:rPr>
        <w:rFonts w:hint="default"/>
        <w:lang w:val="id" w:eastAsia="en-US" w:bidi="ar-SA"/>
      </w:rPr>
    </w:lvl>
    <w:lvl w:ilvl="7" w:tentative="0">
      <w:start w:val="0"/>
      <w:numFmt w:val="bullet"/>
      <w:lvlText w:val="•"/>
      <w:lvlJc w:val="left"/>
      <w:pPr>
        <w:ind w:left="6377" w:hanging="286"/>
      </w:pPr>
      <w:rPr>
        <w:rFonts w:hint="default"/>
        <w:lang w:val="id" w:eastAsia="en-US" w:bidi="ar-SA"/>
      </w:rPr>
    </w:lvl>
    <w:lvl w:ilvl="8" w:tentative="0">
      <w:start w:val="0"/>
      <w:numFmt w:val="bullet"/>
      <w:lvlText w:val="•"/>
      <w:lvlJc w:val="left"/>
      <w:pPr>
        <w:ind w:left="7088" w:hanging="286"/>
      </w:pPr>
      <w:rPr>
        <w:rFonts w:hint="default"/>
        <w:lang w:val="id" w:eastAsia="en-US" w:bidi="ar-SA"/>
      </w:rPr>
    </w:lvl>
  </w:abstractNum>
  <w:abstractNum w:abstractNumId="6">
    <w:nsid w:val="59ADCABA"/>
    <w:multiLevelType w:val="multilevel"/>
    <w:tmpl w:val="59ADCABA"/>
    <w:lvl w:ilvl="0" w:tentative="0">
      <w:start w:val="0"/>
      <w:numFmt w:val="bullet"/>
      <w:lvlText w:val=""/>
      <w:lvlJc w:val="left"/>
      <w:pPr>
        <w:ind w:left="926" w:hanging="358"/>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679" w:hanging="358"/>
      </w:pPr>
      <w:rPr>
        <w:rFonts w:hint="default"/>
        <w:lang w:val="id" w:eastAsia="en-US" w:bidi="ar-SA"/>
      </w:rPr>
    </w:lvl>
    <w:lvl w:ilvl="2" w:tentative="0">
      <w:start w:val="0"/>
      <w:numFmt w:val="bullet"/>
      <w:lvlText w:val="•"/>
      <w:lvlJc w:val="left"/>
      <w:pPr>
        <w:ind w:left="2438" w:hanging="358"/>
      </w:pPr>
      <w:rPr>
        <w:rFonts w:hint="default"/>
        <w:lang w:val="id" w:eastAsia="en-US" w:bidi="ar-SA"/>
      </w:rPr>
    </w:lvl>
    <w:lvl w:ilvl="3" w:tentative="0">
      <w:start w:val="0"/>
      <w:numFmt w:val="bullet"/>
      <w:lvlText w:val="•"/>
      <w:lvlJc w:val="left"/>
      <w:pPr>
        <w:ind w:left="3197" w:hanging="358"/>
      </w:pPr>
      <w:rPr>
        <w:rFonts w:hint="default"/>
        <w:lang w:val="id" w:eastAsia="en-US" w:bidi="ar-SA"/>
      </w:rPr>
    </w:lvl>
    <w:lvl w:ilvl="4" w:tentative="0">
      <w:start w:val="0"/>
      <w:numFmt w:val="bullet"/>
      <w:lvlText w:val="•"/>
      <w:lvlJc w:val="left"/>
      <w:pPr>
        <w:ind w:left="3956" w:hanging="358"/>
      </w:pPr>
      <w:rPr>
        <w:rFonts w:hint="default"/>
        <w:lang w:val="id" w:eastAsia="en-US" w:bidi="ar-SA"/>
      </w:rPr>
    </w:lvl>
    <w:lvl w:ilvl="5" w:tentative="0">
      <w:start w:val="0"/>
      <w:numFmt w:val="bullet"/>
      <w:lvlText w:val="•"/>
      <w:lvlJc w:val="left"/>
      <w:pPr>
        <w:ind w:left="4715" w:hanging="358"/>
      </w:pPr>
      <w:rPr>
        <w:rFonts w:hint="default"/>
        <w:lang w:val="id" w:eastAsia="en-US" w:bidi="ar-SA"/>
      </w:rPr>
    </w:lvl>
    <w:lvl w:ilvl="6" w:tentative="0">
      <w:start w:val="0"/>
      <w:numFmt w:val="bullet"/>
      <w:lvlText w:val="•"/>
      <w:lvlJc w:val="left"/>
      <w:pPr>
        <w:ind w:left="5474" w:hanging="358"/>
      </w:pPr>
      <w:rPr>
        <w:rFonts w:hint="default"/>
        <w:lang w:val="id" w:eastAsia="en-US" w:bidi="ar-SA"/>
      </w:rPr>
    </w:lvl>
    <w:lvl w:ilvl="7" w:tentative="0">
      <w:start w:val="0"/>
      <w:numFmt w:val="bullet"/>
      <w:lvlText w:val="•"/>
      <w:lvlJc w:val="left"/>
      <w:pPr>
        <w:ind w:left="6233" w:hanging="358"/>
      </w:pPr>
      <w:rPr>
        <w:rFonts w:hint="default"/>
        <w:lang w:val="id" w:eastAsia="en-US" w:bidi="ar-SA"/>
      </w:rPr>
    </w:lvl>
    <w:lvl w:ilvl="8" w:tentative="0">
      <w:start w:val="0"/>
      <w:numFmt w:val="bullet"/>
      <w:lvlText w:val="•"/>
      <w:lvlJc w:val="left"/>
      <w:pPr>
        <w:ind w:left="6992" w:hanging="358"/>
      </w:pPr>
      <w:rPr>
        <w:rFonts w:hint="default"/>
        <w:lang w:val="id" w:eastAsia="en-US" w:bidi="ar-SA"/>
      </w:rPr>
    </w:lvl>
  </w:abstractNum>
  <w:abstractNum w:abstractNumId="7">
    <w:nsid w:val="72183CF9"/>
    <w:multiLevelType w:val="multilevel"/>
    <w:tmpl w:val="72183CF9"/>
    <w:lvl w:ilvl="0" w:tentative="0">
      <w:start w:val="1"/>
      <w:numFmt w:val="decimal"/>
      <w:lvlText w:val="%1."/>
      <w:lvlJc w:val="left"/>
      <w:pPr>
        <w:ind w:left="808" w:hanging="24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571" w:hanging="240"/>
      </w:pPr>
      <w:rPr>
        <w:rFonts w:hint="default"/>
        <w:lang w:val="id" w:eastAsia="en-US" w:bidi="ar-SA"/>
      </w:rPr>
    </w:lvl>
    <w:lvl w:ilvl="2" w:tentative="0">
      <w:start w:val="0"/>
      <w:numFmt w:val="bullet"/>
      <w:lvlText w:val="•"/>
      <w:lvlJc w:val="left"/>
      <w:pPr>
        <w:ind w:left="2342" w:hanging="240"/>
      </w:pPr>
      <w:rPr>
        <w:rFonts w:hint="default"/>
        <w:lang w:val="id" w:eastAsia="en-US" w:bidi="ar-SA"/>
      </w:rPr>
    </w:lvl>
    <w:lvl w:ilvl="3" w:tentative="0">
      <w:start w:val="0"/>
      <w:numFmt w:val="bullet"/>
      <w:lvlText w:val="•"/>
      <w:lvlJc w:val="left"/>
      <w:pPr>
        <w:ind w:left="3113" w:hanging="240"/>
      </w:pPr>
      <w:rPr>
        <w:rFonts w:hint="default"/>
        <w:lang w:val="id" w:eastAsia="en-US" w:bidi="ar-SA"/>
      </w:rPr>
    </w:lvl>
    <w:lvl w:ilvl="4" w:tentative="0">
      <w:start w:val="0"/>
      <w:numFmt w:val="bullet"/>
      <w:lvlText w:val="•"/>
      <w:lvlJc w:val="left"/>
      <w:pPr>
        <w:ind w:left="3884" w:hanging="240"/>
      </w:pPr>
      <w:rPr>
        <w:rFonts w:hint="default"/>
        <w:lang w:val="id" w:eastAsia="en-US" w:bidi="ar-SA"/>
      </w:rPr>
    </w:lvl>
    <w:lvl w:ilvl="5" w:tentative="0">
      <w:start w:val="0"/>
      <w:numFmt w:val="bullet"/>
      <w:lvlText w:val="•"/>
      <w:lvlJc w:val="left"/>
      <w:pPr>
        <w:ind w:left="4655" w:hanging="240"/>
      </w:pPr>
      <w:rPr>
        <w:rFonts w:hint="default"/>
        <w:lang w:val="id" w:eastAsia="en-US" w:bidi="ar-SA"/>
      </w:rPr>
    </w:lvl>
    <w:lvl w:ilvl="6" w:tentative="0">
      <w:start w:val="0"/>
      <w:numFmt w:val="bullet"/>
      <w:lvlText w:val="•"/>
      <w:lvlJc w:val="left"/>
      <w:pPr>
        <w:ind w:left="5426" w:hanging="240"/>
      </w:pPr>
      <w:rPr>
        <w:rFonts w:hint="default"/>
        <w:lang w:val="id" w:eastAsia="en-US" w:bidi="ar-SA"/>
      </w:rPr>
    </w:lvl>
    <w:lvl w:ilvl="7" w:tentative="0">
      <w:start w:val="0"/>
      <w:numFmt w:val="bullet"/>
      <w:lvlText w:val="•"/>
      <w:lvlJc w:val="left"/>
      <w:pPr>
        <w:ind w:left="6197" w:hanging="240"/>
      </w:pPr>
      <w:rPr>
        <w:rFonts w:hint="default"/>
        <w:lang w:val="id" w:eastAsia="en-US" w:bidi="ar-SA"/>
      </w:rPr>
    </w:lvl>
    <w:lvl w:ilvl="8" w:tentative="0">
      <w:start w:val="0"/>
      <w:numFmt w:val="bullet"/>
      <w:lvlText w:val="•"/>
      <w:lvlJc w:val="left"/>
      <w:pPr>
        <w:ind w:left="6968" w:hanging="240"/>
      </w:pPr>
      <w:rPr>
        <w:rFonts w:hint="default"/>
        <w:lang w:val="id" w:eastAsia="en-US" w:bidi="ar-SA"/>
      </w:r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1" w:cryptProviderType="rsaFull" w:cryptAlgorithmClass="hash" w:cryptAlgorithmType="typeAny" w:cryptAlgorithmSid="4" w:cryptSpinCount="0" w:hash="aIGclWaoOYDPSmO0ykoC9BmDk8Y=" w:salt="9tCJs+A+LU1gAgfPpexVLQ=="/>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091B6C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id" w:eastAsia="en-US" w:bidi="ar-SA"/>
    </w:rPr>
  </w:style>
  <w:style w:type="paragraph" w:styleId="2">
    <w:name w:val="heading 1"/>
    <w:basedOn w:val="1"/>
    <w:qFormat/>
    <w:uiPriority w:val="1"/>
    <w:pPr>
      <w:ind w:left="521"/>
      <w:jc w:val="both"/>
      <w:outlineLvl w:val="1"/>
    </w:pPr>
    <w:rPr>
      <w:rFonts w:ascii="Times New Roman" w:hAnsi="Times New Roman" w:eastAsia="Times New Roman" w:cs="Times New Roman"/>
      <w:b/>
      <w:bCs/>
      <w:sz w:val="24"/>
      <w:szCs w:val="24"/>
      <w:lang w:val="id" w:eastAsia="en-US" w:bidi="ar-SA"/>
    </w:rPr>
  </w:style>
  <w:style w:type="character" w:default="1" w:styleId="3">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Times New Roman" w:hAnsi="Times New Roman" w:eastAsia="Times New Roman" w:cs="Times New Roman"/>
      <w:sz w:val="24"/>
      <w:szCs w:val="24"/>
      <w:lang w:val="id" w:eastAsia="en-US" w:bidi="ar-SA"/>
    </w:rPr>
  </w:style>
  <w:style w:type="paragraph" w:styleId="6">
    <w:name w:val="Title"/>
    <w:basedOn w:val="1"/>
    <w:qFormat/>
    <w:uiPriority w:val="1"/>
    <w:pPr>
      <w:ind w:left="521" w:right="4"/>
      <w:jc w:val="center"/>
    </w:pPr>
    <w:rPr>
      <w:rFonts w:ascii="Times New Roman" w:hAnsi="Times New Roman" w:eastAsia="Times New Roman" w:cs="Times New Roman"/>
      <w:b/>
      <w:bCs/>
      <w:sz w:val="28"/>
      <w:szCs w:val="28"/>
      <w:lang w:val="id" w:eastAsia="en-US" w:bidi="ar-SA"/>
    </w:rPr>
  </w:style>
  <w:style w:type="table" w:customStyle="1" w:styleId="7">
    <w:name w:val="Table Normal1"/>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808" w:hanging="356"/>
      <w:jc w:val="both"/>
    </w:pPr>
    <w:rPr>
      <w:rFonts w:ascii="Times New Roman" w:hAnsi="Times New Roman" w:eastAsia="Times New Roman" w:cs="Times New Roman"/>
      <w:lang w:val="id" w:eastAsia="en-US" w:bidi="ar-SA"/>
    </w:rPr>
  </w:style>
  <w:style w:type="paragraph" w:customStyle="1" w:styleId="9">
    <w:name w:val="Table Paragraph"/>
    <w:basedOn w:val="1"/>
    <w:qFormat/>
    <w:uiPriority w:val="1"/>
    <w:pPr>
      <w:spacing w:line="273" w:lineRule="exact"/>
      <w:ind w:left="112"/>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5203</Words>
  <Characters>33082</Characters>
  <TotalTime>0</TotalTime>
  <ScaleCrop>false</ScaleCrop>
  <LinksUpToDate>false</LinksUpToDate>
  <CharactersWithSpaces>37741</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2026-08-15T06:30:00Z</dcterms:created>
  <dc:creator>Administrator</dc:creator>
  <cp:lastModifiedBy>Administrator</cp:lastModifiedBy>
  <dcterms:modified xsi:type="dcterms:W3CDTF">2026-09-10T02:40:23Z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2026-08-15T00:00:00Z</vt:filetime>
  </property>
  <property fmtid="{D5CDD505-2E9C-101B-9397-08002B2CF9AE}" pid="4" name="Creator">
    <vt:lpwstr>Nitro PDF Pro 14 (14.42.0.34)</vt:lpwstr>
  </property>
  <property fmtid="{D5CDD505-2E9C-101B-9397-08002B2CF9AE}" pid="5" name="LastSaved">
    <vt:filetime>2026-08-15T00:00:00Z</vt:filetime>
  </property>
  <property fmtid="{D5CDD505-2E9C-101B-9397-08002B2CF9AE}" pid="6" name="KSOTemplateDocerSaveRecord">
    <vt:lpwstr>eyJoZGlkIjoiN2Q0YWYwZTUyOWY5MzgxMjkyZmY3MGJjNWUwMGJmYjkifQ==</vt:lpwstr>
  </property>
  <property fmtid="{D5CDD505-2E9C-101B-9397-08002B2CF9AE}" pid="7" name="KSOProductBuildVer">
    <vt:lpwstr>1033-12.1.0.28485</vt:lpwstr>
  </property>
  <property fmtid="{D5CDD505-2E9C-101B-9397-08002B2CF9AE}" pid="8" name="ICV">
    <vt:lpwstr>B3677F874B9B41EFAEB2038F2AA78614_13</vt:lpwstr>
  </property>
</Properties>
</file>