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79EF7">
      <w:pPr>
        <w:pStyle w:val="2"/>
        <w:spacing w:after="0"/>
        <w:rPr>
          <w:lang w:eastAsia="zh-CN"/>
        </w:rPr>
      </w:pPr>
      <w:bookmarkStart w:id="8" w:name="_GoBack"/>
      <w:bookmarkEnd w:id="8"/>
      <w:bookmarkStart w:id="0" w:name="_Toc216431076"/>
      <w:r>
        <w:rPr>
          <w:lang w:eastAsia="zh-CN"/>
        </w:rPr>
        <w:t>BAB I</w:t>
      </w:r>
      <w:bookmarkEnd w:id="0"/>
    </w:p>
    <w:p w14:paraId="2DC9C005">
      <w:pPr>
        <w:pStyle w:val="2"/>
        <w:spacing w:after="0"/>
        <w:rPr>
          <w:lang w:val="en-US" w:eastAsia="zh-CN"/>
        </w:rPr>
      </w:pPr>
      <w:bookmarkStart w:id="1" w:name="_Toc216431077"/>
      <w:r>
        <w:rPr>
          <w:lang w:eastAsia="zh-CN"/>
        </w:rPr>
        <w:t>PENDAHULUAN</w:t>
      </w:r>
      <w:bookmarkEnd w:id="1"/>
    </w:p>
    <w:p w14:paraId="6297448E">
      <w:pPr>
        <w:rPr>
          <w:rFonts w:hint="eastAsia"/>
          <w:lang w:val="en-US" w:eastAsia="zh-CN"/>
        </w:rPr>
      </w:pPr>
    </w:p>
    <w:p w14:paraId="1F4F2E5F">
      <w:pPr>
        <w:pStyle w:val="3"/>
        <w:rPr>
          <w:color w:val="auto"/>
          <w:lang w:eastAsia="zh-CN"/>
        </w:rPr>
      </w:pPr>
      <w:bookmarkStart w:id="2" w:name="_Toc216431078"/>
      <w:r>
        <w:rPr>
          <w:color w:val="auto"/>
          <w:lang w:eastAsia="zh-CN"/>
        </w:rPr>
        <w:t>1.1 Latar Belakang Masalah</w:t>
      </w:r>
      <w:bookmarkEnd w:id="2"/>
    </w:p>
    <w:p w14:paraId="5AFFCEEC">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Pendidikan dapat berjalan dengan baik dengan adanya panduan dan pedoman dalam pelaksanaanya yaitu kurikulum, dapat dikatakan kurikulum adalah jantungnya pendidikan, seperti pada kurikulum saat ini yaitu Kurikulum Merdeka</w:t>
      </w:r>
      <w:r>
        <w:rPr>
          <w:rFonts w:ascii="Times New Roman" w:hAnsi="Times New Roman" w:cs="Times New Roman"/>
          <w:sz w:val="24"/>
          <w:szCs w:val="24"/>
          <w:lang w:val="en-US" w:eastAsia="zh-CN"/>
        </w:rPr>
        <w:t xml:space="preserve"> (Pohan, NJ. </w:t>
      </w:r>
      <w:r>
        <w:rPr>
          <w:rFonts w:ascii="Times New Roman" w:hAnsi="Times New Roman" w:cs="Times New Roman"/>
          <w:sz w:val="24"/>
          <w:szCs w:val="24"/>
          <w:lang w:val="en-US"/>
        </w:rPr>
        <w:t>&amp; Darwis, U., 2024)</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Hal ini selaras dengan pendapat Diah dan Safrida  (2022)  yang  menyatakan bahwa  pendidikan  adalah  proses sadar</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untuk  meningkatkan  nilai  dan perilaku  seseorang  menuju  keadaan yang   lebih   baik.</w:t>
      </w:r>
      <w:r>
        <w:rPr>
          <w:rFonts w:ascii="Times New Roman" w:hAnsi="Times New Roman" w:cs="Times New Roman"/>
          <w:sz w:val="24"/>
          <w:szCs w:val="24"/>
          <w:lang w:val="en-US"/>
        </w:rPr>
        <w:t xml:space="preserve"> Menurut pendapat </w:t>
      </w:r>
      <w:r>
        <w:rPr>
          <w:rFonts w:ascii="Times New Roman" w:hAnsi="Times New Roman" w:cs="Times New Roman"/>
          <w:sz w:val="24"/>
          <w:szCs w:val="24"/>
        </w:rPr>
        <w:t>Kesuma &amp; Sujarwo</w:t>
      </w:r>
      <w:r>
        <w:rPr>
          <w:rFonts w:ascii="Times New Roman" w:hAnsi="Times New Roman" w:cs="Times New Roman"/>
          <w:sz w:val="24"/>
          <w:szCs w:val="24"/>
          <w:lang w:val="en-US"/>
        </w:rPr>
        <w:t xml:space="preserve"> (2023) </w:t>
      </w:r>
      <w:r>
        <w:rPr>
          <w:rFonts w:ascii="Times New Roman" w:hAnsi="Times New Roman" w:cs="Times New Roman"/>
          <w:sz w:val="24"/>
          <w:szCs w:val="24"/>
        </w:rPr>
        <w:t>Pendidikan</w:t>
      </w:r>
      <w:r>
        <w:rPr>
          <w:rFonts w:ascii="Times New Roman" w:hAnsi="Times New Roman" w:cs="Times New Roman"/>
          <w:sz w:val="24"/>
          <w:szCs w:val="24"/>
          <w:lang w:val="en-US"/>
        </w:rPr>
        <w:t xml:space="preserve"> merupakan </w:t>
      </w:r>
      <w:r>
        <w:rPr>
          <w:rFonts w:ascii="Times New Roman" w:hAnsi="Times New Roman" w:cs="Times New Roman"/>
          <w:sz w:val="24"/>
          <w:szCs w:val="24"/>
        </w:rPr>
        <w:t>pembelajaran pengetahuan, keterampilan, dan kebiasaan sekelompok orang yang diturunkan dari satu generasi ke generasi berikutnya melalui pengajaran, pelatihan, atau penelitian</w:t>
      </w:r>
      <w:r>
        <w:rPr>
          <w:rFonts w:ascii="Times New Roman" w:hAnsi="Times New Roman" w:cs="Times New Roman"/>
          <w:sz w:val="24"/>
          <w:szCs w:val="24"/>
          <w:lang w:val="en-US"/>
        </w:rPr>
        <w:t xml:space="preserve">. </w:t>
      </w:r>
      <w:r>
        <w:rPr>
          <w:rFonts w:ascii="Times New Roman" w:hAnsi="Times New Roman" w:cs="Times New Roman"/>
          <w:sz w:val="24"/>
          <w:szCs w:val="24"/>
          <w:lang w:eastAsia="zh-CN"/>
        </w:rPr>
        <w:t xml:space="preserve">Pendidikan merupakan pilar utama dalam membentuk sumber daya manusia yang berkualitas, kreatif, dan adaptif terhadap perkembangan zaman. </w:t>
      </w:r>
    </w:p>
    <w:p w14:paraId="47545ED7">
      <w:pPr>
        <w:spacing w:after="0" w:line="480" w:lineRule="auto"/>
        <w:ind w:firstLine="720"/>
        <w:jc w:val="both"/>
        <w:rPr>
          <w:rFonts w:ascii="Times New Roman" w:hAnsi="Times New Roman" w:cs="Times New Roman"/>
          <w:sz w:val="24"/>
          <w:szCs w:val="24"/>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1"/>
          <w:cols w:space="708" w:num="1"/>
          <w:docGrid w:linePitch="360" w:charSpace="0"/>
        </w:sectPr>
      </w:pPr>
      <w:r>
        <w:rPr>
          <w:rFonts w:ascii="Times New Roman" w:hAnsi="Times New Roman" w:cs="Times New Roman"/>
          <w:sz w:val="24"/>
          <w:szCs w:val="24"/>
        </w:rPr>
        <w:t>Dalam menghadapi tantangan abad ke-21, sistem pendidikan dituntut untuk tidak hanya menyampaikan pengetahuan, tetapi juga mengembangkan keterampilan berpikir kritis, kolaborasi, komunikasi, dan kreativitas.</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Menurut  Rangkuti  &amp;  Sukmawarti  (2022)  menyimpulkan  bahwa “pendidikan  merupakan  sebuah  proses  dalam  kehidupan  manusia  sebagai  sarana  untuk</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mendapatkan  ilmu  pengetahuan  yang  kelak  akan  berguna  untuk  menompang  kehidupan  di masa yang akan datang</w:t>
      </w:r>
      <w:r>
        <w:rPr>
          <w:rFonts w:ascii="Times New Roman" w:hAnsi="Times New Roman" w:cs="Times New Roman"/>
          <w:sz w:val="24"/>
          <w:szCs w:val="24"/>
          <w:lang w:val="en-US"/>
        </w:rPr>
        <w:t>,</w:t>
      </w:r>
      <w:r>
        <w:rPr>
          <w:rFonts w:ascii="Times New Roman" w:hAnsi="Times New Roman" w:cs="Times New Roman"/>
          <w:sz w:val="24"/>
          <w:szCs w:val="24"/>
        </w:rPr>
        <w:t xml:space="preserve"> Oleh karena itu, inovasi dalam strategi </w:t>
      </w:r>
    </w:p>
    <w:p w14:paraId="1D6EAED5">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pembelajaran menjadi hal yang penting untuk meningkatkan kualitas proses dan hasil belajar siswa. Terutama Penerapan PjBL di SD Negeri 114615 Tanjung Mangedar dapat menjadi solusi inovatif untuk meningkatkan hasil belajar siswa. </w:t>
      </w:r>
      <w:r>
        <w:rPr>
          <w:rFonts w:ascii="Times New Roman" w:hAnsi="Times New Roman" w:cs="Times New Roman"/>
          <w:sz w:val="24"/>
          <w:szCs w:val="24"/>
          <w:lang w:eastAsia="zh-CN"/>
        </w:rPr>
        <w:t>Dengan melibatkan siswa dalam proyek-proyek yang relevan, diharapkan mereka dapat lebih memahami materi pelajaran dan mengembangkan keterampilan yang dibutuhkan di abad ke-21.</w:t>
      </w:r>
    </w:p>
    <w:p w14:paraId="7B9E5602">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Dimana pendekatan inovatif yang semakin banyak diterapkan di dunia pendidikan adalah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(PjBL). </w:t>
      </w:r>
      <w:r>
        <w:rPr>
          <w:rFonts w:ascii="Times New Roman" w:hAnsi="Times New Roman" w:cs="Times New Roman"/>
          <w:sz w:val="24"/>
          <w:szCs w:val="24"/>
          <w:lang w:eastAsia="zh-CN"/>
        </w:rPr>
        <w:t xml:space="preserve">PjBL merupakan model pembelajaran yang berorientasi pada proyek nyata yang dirancang untuk mengintegrasikan berbagai konsep, menstimulasi keterlibatan aktif siswa, dan memberikan pengalaman belajar yang kontekstual. </w:t>
      </w:r>
    </w:p>
    <w:p w14:paraId="66FA32D0">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Melalui PjBL, siswa diharapkan lebih aktif, mandiri, dan mampu menghubungkan teori dengan praktik secara langsung. Penelitian terdahulu menunjukkan bahwa PjBL dapat meningkatkan motivasi belajar, pemahaman konsep, dan keterampilan problem solving siswa di berbagai jenjang pendidikan. Namun, sebagian besar penelitian tersebut lebih banyak dilakukan pada jenjang pendidikan menengah dan atas, serta pada bidang sains dan teknologi. </w:t>
      </w:r>
      <w:r>
        <w:rPr>
          <w:rFonts w:ascii="Times New Roman" w:hAnsi="Times New Roman" w:cs="Times New Roman"/>
          <w:sz w:val="24"/>
          <w:szCs w:val="24"/>
          <w:lang w:eastAsia="zh-CN"/>
        </w:rPr>
        <w:t xml:space="preserve">Sementara itu, implementasi PjBL di tingkat sekolah dasar masih relatif terbatas, khususnya di daerah-daerah yang jauh dari pusat inovasi pendidikan.  </w:t>
      </w:r>
    </w:p>
    <w:p w14:paraId="1A19A021">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Pada hasil observasi peneliti di SD Negeri 114615 Tanjung Mangedar, khususnya Pada kelas IV yang mana memperlihatkan hasil belajar siswa dalam beberapa tahun terakhir menunjukkan fluktuasi dan belum mencapai target kompetensi (KKTP) secara optimal. Pendekatan pembelajaran yang digunakan masih cenderung berpusat pada guru (</w:t>
      </w:r>
      <w:r>
        <w:rPr>
          <w:rFonts w:ascii="Times New Roman" w:hAnsi="Times New Roman" w:cs="Times New Roman"/>
          <w:i/>
          <w:iCs/>
          <w:sz w:val="24"/>
          <w:szCs w:val="24"/>
        </w:rPr>
        <w:t>teacher-centered</w:t>
      </w:r>
      <w:r>
        <w:rPr>
          <w:rFonts w:ascii="Times New Roman" w:hAnsi="Times New Roman" w:cs="Times New Roman"/>
          <w:sz w:val="24"/>
          <w:szCs w:val="24"/>
        </w:rPr>
        <w:t xml:space="preserve">), dengan aktivitas siswa yang bersifat pasif. </w:t>
      </w:r>
      <w:r>
        <w:rPr>
          <w:rFonts w:ascii="Times New Roman" w:hAnsi="Times New Roman" w:cs="Times New Roman"/>
          <w:sz w:val="24"/>
          <w:szCs w:val="24"/>
          <w:lang w:eastAsia="zh-CN"/>
        </w:rPr>
        <w:t>Hal ini menunjukkan adanya kebutuhan untuk mengeksplorasi model pembelajaran yang lebih interaktif dan relevan dengan kebutuhan siswa.</w:t>
      </w:r>
    </w:p>
    <w:p w14:paraId="77E585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Ke</w:t>
      </w:r>
      <w:r>
        <w:rPr>
          <w:rFonts w:ascii="Times New Roman" w:hAnsi="Times New Roman" w:cs="Times New Roman"/>
          <w:w w:val="1"/>
          <w:sz w:val="24"/>
          <w:szCs w:val="24"/>
          <w:lang w:val="id-ID"/>
        </w:rPr>
        <w:t>.</w:t>
      </w:r>
      <w:r>
        <w:rPr>
          <w:rFonts w:ascii="Times New Roman" w:hAnsi="Times New Roman" w:cs="Times New Roman"/>
          <w:sz w:val="24"/>
          <w:szCs w:val="24"/>
          <w:lang w:val="id-ID"/>
        </w:rPr>
        <w:t>be</w:t>
      </w:r>
      <w:r>
        <w:rPr>
          <w:rFonts w:ascii="Times New Roman" w:hAnsi="Times New Roman" w:cs="Times New Roman"/>
          <w:w w:val="1"/>
          <w:sz w:val="24"/>
          <w:szCs w:val="24"/>
          <w:lang w:val="id-ID"/>
        </w:rPr>
        <w:t>.</w:t>
      </w:r>
      <w:r>
        <w:rPr>
          <w:rFonts w:ascii="Times New Roman" w:hAnsi="Times New Roman" w:cs="Times New Roman"/>
          <w:sz w:val="24"/>
          <w:szCs w:val="24"/>
          <w:lang w:val="id-ID"/>
        </w:rPr>
        <w:t>rhasilan  suatu  pe</w:t>
      </w:r>
      <w:r>
        <w:rPr>
          <w:rFonts w:ascii="Times New Roman" w:hAnsi="Times New Roman" w:cs="Times New Roman"/>
          <w:w w:val="1"/>
          <w:sz w:val="24"/>
          <w:szCs w:val="24"/>
          <w:lang w:val="id-ID"/>
        </w:rPr>
        <w:t>.</w:t>
      </w:r>
      <w:r>
        <w:rPr>
          <w:rFonts w:ascii="Times New Roman" w:hAnsi="Times New Roman" w:cs="Times New Roman"/>
          <w:sz w:val="24"/>
          <w:szCs w:val="24"/>
          <w:lang w:val="id-ID"/>
        </w:rPr>
        <w:t>mbe</w:t>
      </w:r>
      <w:r>
        <w:rPr>
          <w:rFonts w:ascii="Times New Roman" w:hAnsi="Times New Roman" w:cs="Times New Roman"/>
          <w:w w:val="1"/>
          <w:sz w:val="24"/>
          <w:szCs w:val="24"/>
          <w:lang w:val="id-ID"/>
        </w:rPr>
        <w:t>.</w:t>
      </w:r>
      <w:r>
        <w:rPr>
          <w:rFonts w:ascii="Times New Roman" w:hAnsi="Times New Roman" w:cs="Times New Roman"/>
          <w:sz w:val="24"/>
          <w:szCs w:val="24"/>
          <w:lang w:val="id-ID"/>
        </w:rPr>
        <w:t>lajaran  dapat  diukur  be</w:t>
      </w:r>
      <w:r>
        <w:rPr>
          <w:rFonts w:ascii="Times New Roman" w:hAnsi="Times New Roman" w:cs="Times New Roman"/>
          <w:w w:val="1"/>
          <w:sz w:val="24"/>
          <w:szCs w:val="24"/>
          <w:lang w:val="id-ID"/>
        </w:rPr>
        <w:t>.</w:t>
      </w:r>
      <w:r>
        <w:rPr>
          <w:rFonts w:ascii="Times New Roman" w:hAnsi="Times New Roman" w:cs="Times New Roman"/>
          <w:sz w:val="24"/>
          <w:szCs w:val="24"/>
          <w:lang w:val="id-ID"/>
        </w:rPr>
        <w:t>rdasarkan  KKTP, krite</w:t>
      </w:r>
      <w:r>
        <w:rPr>
          <w:rFonts w:ascii="Times New Roman" w:hAnsi="Times New Roman" w:cs="Times New Roman"/>
          <w:w w:val="1"/>
          <w:sz w:val="24"/>
          <w:szCs w:val="24"/>
          <w:lang w:val="id-ID"/>
        </w:rPr>
        <w:t>.</w:t>
      </w:r>
      <w:r>
        <w:rPr>
          <w:rFonts w:ascii="Times New Roman" w:hAnsi="Times New Roman" w:cs="Times New Roman"/>
          <w:sz w:val="24"/>
          <w:szCs w:val="24"/>
          <w:lang w:val="id-ID"/>
        </w:rPr>
        <w:t>ria ketercapaian tujuan pembelajaran (KKTP) yang harus dicapai siswa ialah 70. Be</w:t>
      </w:r>
      <w:r>
        <w:rPr>
          <w:rFonts w:ascii="Times New Roman" w:hAnsi="Times New Roman" w:cs="Times New Roman"/>
          <w:w w:val="1"/>
          <w:sz w:val="24"/>
          <w:szCs w:val="24"/>
          <w:lang w:val="id-ID"/>
        </w:rPr>
        <w:t>.</w:t>
      </w:r>
      <w:r>
        <w:rPr>
          <w:rFonts w:ascii="Times New Roman" w:hAnsi="Times New Roman" w:cs="Times New Roman"/>
          <w:sz w:val="24"/>
          <w:szCs w:val="24"/>
          <w:lang w:val="id-ID"/>
        </w:rPr>
        <w:t>rdasarkan hasil nilai rata-rata ulangan te</w:t>
      </w:r>
      <w:r>
        <w:rPr>
          <w:rFonts w:ascii="Times New Roman" w:hAnsi="Times New Roman" w:cs="Times New Roman"/>
          <w:w w:val="1"/>
          <w:sz w:val="24"/>
          <w:szCs w:val="24"/>
          <w:lang w:val="id-ID"/>
        </w:rPr>
        <w:t>.</w:t>
      </w:r>
      <w:r>
        <w:rPr>
          <w:rFonts w:ascii="Times New Roman" w:hAnsi="Times New Roman" w:cs="Times New Roman"/>
          <w:sz w:val="24"/>
          <w:szCs w:val="24"/>
          <w:lang w:val="id-ID"/>
        </w:rPr>
        <w:t>ngah se</w:t>
      </w:r>
      <w:r>
        <w:rPr>
          <w:rFonts w:ascii="Times New Roman" w:hAnsi="Times New Roman" w:cs="Times New Roman"/>
          <w:w w:val="1"/>
          <w:sz w:val="24"/>
          <w:szCs w:val="24"/>
          <w:lang w:val="id-ID"/>
        </w:rPr>
        <w:t>.</w:t>
      </w:r>
      <w:r>
        <w:rPr>
          <w:rFonts w:ascii="Times New Roman" w:hAnsi="Times New Roman" w:cs="Times New Roman"/>
          <w:sz w:val="24"/>
          <w:szCs w:val="24"/>
          <w:lang w:val="id-ID"/>
        </w:rPr>
        <w:t>me</w:t>
      </w:r>
      <w:r>
        <w:rPr>
          <w:rFonts w:ascii="Times New Roman" w:hAnsi="Times New Roman" w:cs="Times New Roman"/>
          <w:w w:val="1"/>
          <w:sz w:val="24"/>
          <w:szCs w:val="24"/>
          <w:lang w:val="id-ID"/>
        </w:rPr>
        <w:t>.</w:t>
      </w:r>
      <w:r>
        <w:rPr>
          <w:rFonts w:ascii="Times New Roman" w:hAnsi="Times New Roman" w:cs="Times New Roman"/>
          <w:sz w:val="24"/>
          <w:szCs w:val="24"/>
          <w:lang w:val="id-ID"/>
        </w:rPr>
        <w:t>ste</w:t>
      </w:r>
      <w:r>
        <w:rPr>
          <w:rFonts w:ascii="Times New Roman" w:hAnsi="Times New Roman" w:cs="Times New Roman"/>
          <w:w w:val="1"/>
          <w:sz w:val="24"/>
          <w:szCs w:val="24"/>
          <w:lang w:val="id-ID"/>
        </w:rPr>
        <w:t>.</w:t>
      </w:r>
      <w:r>
        <w:rPr>
          <w:rFonts w:ascii="Times New Roman" w:hAnsi="Times New Roman" w:cs="Times New Roman"/>
          <w:sz w:val="24"/>
          <w:szCs w:val="24"/>
          <w:lang w:val="id-ID"/>
        </w:rPr>
        <w:t>r ganjil Tahun Ajaran 2025/2026 dipe</w:t>
      </w:r>
      <w:r>
        <w:rPr>
          <w:rFonts w:ascii="Times New Roman" w:hAnsi="Times New Roman" w:cs="Times New Roman"/>
          <w:w w:val="1"/>
          <w:sz w:val="24"/>
          <w:szCs w:val="24"/>
          <w:lang w:val="id-ID"/>
        </w:rPr>
        <w:t>.</w:t>
      </w:r>
      <w:r>
        <w:rPr>
          <w:rFonts w:ascii="Times New Roman" w:hAnsi="Times New Roman" w:cs="Times New Roman"/>
          <w:sz w:val="24"/>
          <w:szCs w:val="24"/>
          <w:lang w:val="id-ID"/>
        </w:rPr>
        <w:t>role</w:t>
      </w:r>
      <w:r>
        <w:rPr>
          <w:rFonts w:ascii="Times New Roman" w:hAnsi="Times New Roman" w:cs="Times New Roman"/>
          <w:w w:val="1"/>
          <w:sz w:val="24"/>
          <w:szCs w:val="24"/>
          <w:lang w:val="id-ID"/>
        </w:rPr>
        <w:t>.</w:t>
      </w:r>
      <w:r>
        <w:rPr>
          <w:rFonts w:ascii="Times New Roman" w:hAnsi="Times New Roman" w:cs="Times New Roman"/>
          <w:sz w:val="24"/>
          <w:szCs w:val="24"/>
          <w:lang w:val="id-ID"/>
        </w:rPr>
        <w:t>h informasi ke</w:t>
      </w:r>
      <w:r>
        <w:rPr>
          <w:rFonts w:ascii="Times New Roman" w:hAnsi="Times New Roman" w:cs="Times New Roman"/>
          <w:w w:val="1"/>
          <w:sz w:val="24"/>
          <w:szCs w:val="24"/>
          <w:lang w:val="id-ID"/>
        </w:rPr>
        <w:t>.</w:t>
      </w:r>
      <w:r>
        <w:rPr>
          <w:rFonts w:ascii="Times New Roman" w:hAnsi="Times New Roman" w:cs="Times New Roman"/>
          <w:sz w:val="24"/>
          <w:szCs w:val="24"/>
          <w:lang w:val="id-ID"/>
        </w:rPr>
        <w:t xml:space="preserve">las IV di </w:t>
      </w:r>
      <w:r>
        <w:rPr>
          <w:rFonts w:ascii="Times New Roman" w:hAnsi="Times New Roman" w:cs="Times New Roman"/>
          <w:sz w:val="24"/>
          <w:szCs w:val="24"/>
        </w:rPr>
        <w:t>SD Negeri 114615 Tanjung Mangedar</w:t>
      </w:r>
      <w:r>
        <w:rPr>
          <w:rFonts w:ascii="Times New Roman" w:hAnsi="Times New Roman" w:cs="Times New Roman"/>
          <w:sz w:val="24"/>
          <w:szCs w:val="24"/>
          <w:lang w:val="id-ID"/>
        </w:rPr>
        <w:t xml:space="preserve"> nilai rata-rata 70 siswa be</w:t>
      </w:r>
      <w:r>
        <w:rPr>
          <w:rFonts w:ascii="Times New Roman" w:hAnsi="Times New Roman" w:cs="Times New Roman"/>
          <w:w w:val="1"/>
          <w:sz w:val="24"/>
          <w:szCs w:val="24"/>
          <w:lang w:val="id-ID"/>
        </w:rPr>
        <w:t>.</w:t>
      </w:r>
      <w:r>
        <w:rPr>
          <w:rFonts w:ascii="Times New Roman" w:hAnsi="Times New Roman" w:cs="Times New Roman"/>
          <w:sz w:val="24"/>
          <w:szCs w:val="24"/>
          <w:lang w:val="id-ID"/>
        </w:rPr>
        <w:t>lum me</w:t>
      </w:r>
      <w:r>
        <w:rPr>
          <w:rFonts w:ascii="Times New Roman" w:hAnsi="Times New Roman" w:cs="Times New Roman"/>
          <w:w w:val="1"/>
          <w:sz w:val="24"/>
          <w:szCs w:val="24"/>
          <w:lang w:val="id-ID"/>
        </w:rPr>
        <w:t>.</w:t>
      </w:r>
      <w:r>
        <w:rPr>
          <w:rFonts w:ascii="Times New Roman" w:hAnsi="Times New Roman" w:cs="Times New Roman"/>
          <w:sz w:val="24"/>
          <w:szCs w:val="24"/>
          <w:lang w:val="id-ID"/>
        </w:rPr>
        <w:t>ncapai ke</w:t>
      </w:r>
      <w:r>
        <w:rPr>
          <w:rFonts w:ascii="Times New Roman" w:hAnsi="Times New Roman" w:cs="Times New Roman"/>
          <w:w w:val="1"/>
          <w:sz w:val="24"/>
          <w:szCs w:val="24"/>
          <w:lang w:val="id-ID"/>
        </w:rPr>
        <w:t>.</w:t>
      </w:r>
      <w:r>
        <w:rPr>
          <w:rFonts w:ascii="Times New Roman" w:hAnsi="Times New Roman" w:cs="Times New Roman"/>
          <w:sz w:val="24"/>
          <w:szCs w:val="24"/>
          <w:lang w:val="id-ID"/>
        </w:rPr>
        <w:t>tuntasan  hasil be</w:t>
      </w:r>
      <w:r>
        <w:rPr>
          <w:rFonts w:ascii="Times New Roman" w:hAnsi="Times New Roman" w:cs="Times New Roman"/>
          <w:w w:val="1"/>
          <w:sz w:val="24"/>
          <w:szCs w:val="24"/>
          <w:lang w:val="id-ID"/>
        </w:rPr>
        <w:t>.</w:t>
      </w:r>
      <w:r>
        <w:rPr>
          <w:rFonts w:ascii="Times New Roman" w:hAnsi="Times New Roman" w:cs="Times New Roman"/>
          <w:sz w:val="24"/>
          <w:szCs w:val="24"/>
          <w:lang w:val="id-ID"/>
        </w:rPr>
        <w:t>lajar. Perkara ini  me</w:t>
      </w:r>
      <w:r>
        <w:rPr>
          <w:rFonts w:ascii="Times New Roman" w:hAnsi="Times New Roman" w:cs="Times New Roman"/>
          <w:w w:val="1"/>
          <w:sz w:val="24"/>
          <w:szCs w:val="24"/>
          <w:lang w:val="id-ID"/>
        </w:rPr>
        <w:t>.</w:t>
      </w:r>
      <w:r>
        <w:rPr>
          <w:rFonts w:ascii="Times New Roman" w:hAnsi="Times New Roman" w:cs="Times New Roman"/>
          <w:sz w:val="24"/>
          <w:szCs w:val="24"/>
          <w:lang w:val="id-ID"/>
        </w:rPr>
        <w:t>nunjukkan  bahwa  tingkat  ke</w:t>
      </w:r>
      <w:r>
        <w:rPr>
          <w:rFonts w:ascii="Times New Roman" w:hAnsi="Times New Roman" w:cs="Times New Roman"/>
          <w:w w:val="1"/>
          <w:sz w:val="24"/>
          <w:szCs w:val="24"/>
          <w:lang w:val="id-ID"/>
        </w:rPr>
        <w:t>.</w:t>
      </w:r>
      <w:r>
        <w:rPr>
          <w:rFonts w:ascii="Times New Roman" w:hAnsi="Times New Roman" w:cs="Times New Roman"/>
          <w:sz w:val="24"/>
          <w:szCs w:val="24"/>
          <w:lang w:val="id-ID"/>
        </w:rPr>
        <w:t>be</w:t>
      </w:r>
      <w:r>
        <w:rPr>
          <w:rFonts w:ascii="Times New Roman" w:hAnsi="Times New Roman" w:cs="Times New Roman"/>
          <w:w w:val="1"/>
          <w:sz w:val="24"/>
          <w:szCs w:val="24"/>
          <w:lang w:val="id-ID"/>
        </w:rPr>
        <w:t>.</w:t>
      </w:r>
      <w:r>
        <w:rPr>
          <w:rFonts w:ascii="Times New Roman" w:hAnsi="Times New Roman" w:cs="Times New Roman"/>
          <w:sz w:val="24"/>
          <w:szCs w:val="24"/>
          <w:lang w:val="id-ID"/>
        </w:rPr>
        <w:t>rhasilan  siswa  masih  te</w:t>
      </w:r>
      <w:r>
        <w:rPr>
          <w:rFonts w:ascii="Times New Roman" w:hAnsi="Times New Roman" w:cs="Times New Roman"/>
          <w:w w:val="1"/>
          <w:sz w:val="24"/>
          <w:szCs w:val="24"/>
          <w:lang w:val="id-ID"/>
        </w:rPr>
        <w:t>.</w:t>
      </w:r>
      <w:r>
        <w:rPr>
          <w:rFonts w:ascii="Times New Roman" w:hAnsi="Times New Roman" w:cs="Times New Roman"/>
          <w:sz w:val="24"/>
          <w:szCs w:val="24"/>
          <w:lang w:val="id-ID"/>
        </w:rPr>
        <w:t>rgolong dibawah krite</w:t>
      </w:r>
      <w:r>
        <w:rPr>
          <w:rFonts w:ascii="Times New Roman" w:hAnsi="Times New Roman" w:cs="Times New Roman"/>
          <w:w w:val="1"/>
          <w:sz w:val="24"/>
          <w:szCs w:val="24"/>
          <w:lang w:val="id-ID"/>
        </w:rPr>
        <w:t>.</w:t>
      </w:r>
      <w:r>
        <w:rPr>
          <w:rFonts w:ascii="Times New Roman" w:hAnsi="Times New Roman" w:cs="Times New Roman"/>
          <w:sz w:val="24"/>
          <w:szCs w:val="24"/>
          <w:lang w:val="id-ID"/>
        </w:rPr>
        <w:t>ria ke</w:t>
      </w:r>
      <w:r>
        <w:rPr>
          <w:rFonts w:ascii="Times New Roman" w:hAnsi="Times New Roman" w:cs="Times New Roman"/>
          <w:w w:val="1"/>
          <w:sz w:val="24"/>
          <w:szCs w:val="24"/>
          <w:lang w:val="id-ID"/>
        </w:rPr>
        <w:t>.</w:t>
      </w:r>
      <w:r>
        <w:rPr>
          <w:rFonts w:ascii="Times New Roman" w:hAnsi="Times New Roman" w:cs="Times New Roman"/>
          <w:sz w:val="24"/>
          <w:szCs w:val="24"/>
          <w:lang w:val="id-ID"/>
        </w:rPr>
        <w:t xml:space="preserve">tuntasan minimal. Hal ini pun bisa kita lihat dari data </w:t>
      </w:r>
      <w:r>
        <w:rPr>
          <w:rFonts w:ascii="Times New Roman" w:hAnsi="Times New Roman" w:cs="Times New Roman"/>
          <w:sz w:val="24"/>
          <w:szCs w:val="24"/>
        </w:rPr>
        <w:t>hasil ulangan harian pada tabel 1.1 sebagai berikut:</w:t>
      </w:r>
    </w:p>
    <w:p w14:paraId="18A13EBA">
      <w:pPr>
        <w:pStyle w:val="15"/>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Tabel 1.1 Nilai Ulangan Harian Peserta Didik Kelas IV</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701"/>
        <w:gridCol w:w="910"/>
      </w:tblGrid>
      <w:tr w14:paraId="5797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0F4B0956">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Nilai</w:t>
            </w:r>
          </w:p>
        </w:tc>
        <w:tc>
          <w:tcPr>
            <w:tcW w:w="1701" w:type="dxa"/>
            <w:vAlign w:val="center"/>
          </w:tcPr>
          <w:p w14:paraId="3AC50011">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Kategori</w:t>
            </w:r>
          </w:p>
        </w:tc>
        <w:tc>
          <w:tcPr>
            <w:tcW w:w="910" w:type="dxa"/>
            <w:vAlign w:val="center"/>
          </w:tcPr>
          <w:p w14:paraId="5E9D6CD0">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Jumlah</w:t>
            </w:r>
          </w:p>
        </w:tc>
      </w:tr>
      <w:tr w14:paraId="2492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296888AF">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&lt;75</w:t>
            </w:r>
          </w:p>
        </w:tc>
        <w:tc>
          <w:tcPr>
            <w:tcW w:w="1701" w:type="dxa"/>
            <w:vAlign w:val="center"/>
          </w:tcPr>
          <w:p w14:paraId="63C693FF">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Tidak tuntas</w:t>
            </w:r>
          </w:p>
        </w:tc>
        <w:tc>
          <w:tcPr>
            <w:tcW w:w="910" w:type="dxa"/>
          </w:tcPr>
          <w:p w14:paraId="1722C42D">
            <w:pPr>
              <w:pStyle w:val="15"/>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14</w:t>
            </w:r>
          </w:p>
        </w:tc>
      </w:tr>
      <w:tr w14:paraId="6AE4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498E6E4F">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≥75</w:t>
            </w:r>
          </w:p>
        </w:tc>
        <w:tc>
          <w:tcPr>
            <w:tcW w:w="1701" w:type="dxa"/>
            <w:vAlign w:val="center"/>
          </w:tcPr>
          <w:p w14:paraId="7789F85D">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Tuntas</w:t>
            </w:r>
          </w:p>
        </w:tc>
        <w:tc>
          <w:tcPr>
            <w:tcW w:w="910" w:type="dxa"/>
          </w:tcPr>
          <w:p w14:paraId="33078A88">
            <w:pPr>
              <w:pStyle w:val="15"/>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10</w:t>
            </w:r>
          </w:p>
        </w:tc>
      </w:tr>
      <w:tr w14:paraId="79CF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gridSpan w:val="2"/>
            <w:vAlign w:val="center"/>
          </w:tcPr>
          <w:p w14:paraId="039BE450">
            <w:pPr>
              <w:pStyle w:val="1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Jumlah</w:t>
            </w:r>
          </w:p>
        </w:tc>
        <w:tc>
          <w:tcPr>
            <w:tcW w:w="910" w:type="dxa"/>
          </w:tcPr>
          <w:p w14:paraId="410E2C0C">
            <w:pPr>
              <w:pStyle w:val="15"/>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24</w:t>
            </w:r>
          </w:p>
        </w:tc>
      </w:tr>
    </w:tbl>
    <w:p w14:paraId="0750DA73">
      <w:pPr>
        <w:pStyle w:val="15"/>
        <w:spacing w:after="0"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rPr>
        <w:t>Sumber: “Data Dokumentasi di SD Negeri 114615 Tanjung Mangedar”</w:t>
      </w:r>
    </w:p>
    <w:p w14:paraId="71446B75">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Berdasarkan data hasil prasurvey terlihat bahwa masih banyak peserta didik yang nilai</w:t>
      </w:r>
      <w:r>
        <w:rPr>
          <w:rFonts w:ascii="Times New Roman" w:hAnsi="Times New Roman" w:cs="Times New Roman"/>
          <w:sz w:val="24"/>
          <w:szCs w:val="24"/>
          <w:lang w:val="en-US"/>
        </w:rPr>
        <w:t xml:space="preserve"> pembelajaran</w:t>
      </w:r>
      <w:r>
        <w:rPr>
          <w:rFonts w:ascii="Times New Roman" w:hAnsi="Times New Roman" w:cs="Times New Roman"/>
          <w:sz w:val="24"/>
          <w:szCs w:val="24"/>
        </w:rPr>
        <w:t xml:space="preserve"> </w:t>
      </w:r>
      <w:r>
        <w:rPr>
          <w:rFonts w:ascii="Times New Roman" w:hAnsi="Times New Roman" w:cs="Times New Roman"/>
          <w:sz w:val="24"/>
          <w:szCs w:val="24"/>
          <w:lang w:val="en-US"/>
        </w:rPr>
        <w:t>IPAS</w:t>
      </w:r>
      <w:r>
        <w:rPr>
          <w:rFonts w:ascii="Times New Roman" w:hAnsi="Times New Roman" w:cs="Times New Roman"/>
          <w:sz w:val="24"/>
          <w:szCs w:val="24"/>
          <w:lang w:val="id-ID"/>
        </w:rPr>
        <w:t xml:space="preserve"> pada materi bagian tubuh manusia masih</w:t>
      </w:r>
      <w:r>
        <w:rPr>
          <w:rFonts w:ascii="Times New Roman" w:hAnsi="Times New Roman" w:cs="Times New Roman"/>
          <w:sz w:val="24"/>
          <w:szCs w:val="24"/>
        </w:rPr>
        <w:t xml:space="preserve"> dibawah Kriteria Ketercapaian Tujuan Pembelajaran (KKTP). </w:t>
      </w:r>
      <w:r>
        <w:rPr>
          <w:rFonts w:ascii="Times New Roman" w:hAnsi="Times New Roman" w:cs="Times New Roman"/>
          <w:sz w:val="24"/>
          <w:szCs w:val="24"/>
          <w:lang w:eastAsia="zh-CN"/>
        </w:rPr>
        <w:t>Faktor penyebab kurang tuntas nya hasil belajar mereka dikarenakan</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masih cenderung berpusat pada guru (</w:t>
      </w:r>
      <w:r>
        <w:rPr>
          <w:rFonts w:ascii="Times New Roman" w:hAnsi="Times New Roman" w:cs="Times New Roman"/>
          <w:i/>
          <w:iCs/>
          <w:sz w:val="24"/>
          <w:szCs w:val="24"/>
          <w:lang w:eastAsia="zh-CN"/>
        </w:rPr>
        <w:t>teacher-centered</w:t>
      </w:r>
      <w:r>
        <w:rPr>
          <w:rFonts w:ascii="Times New Roman" w:hAnsi="Times New Roman" w:cs="Times New Roman"/>
          <w:sz w:val="24"/>
          <w:szCs w:val="24"/>
          <w:lang w:eastAsia="zh-CN"/>
        </w:rPr>
        <w:t>), dengan aktivitas siswa yang bersifat pasif</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rPr>
        <w:t xml:space="preserve">Peran guru sebagai fasilitator dalam mendukung peserta didik selama proses pembelajaran mengharuskan guru untuk menguasai beragam keterampilan dan keahlian. </w:t>
      </w:r>
      <w:r>
        <w:rPr>
          <w:rFonts w:ascii="Times New Roman" w:hAnsi="Times New Roman" w:cs="Times New Roman"/>
          <w:sz w:val="24"/>
          <w:szCs w:val="24"/>
          <w:lang w:eastAsia="zh-CN"/>
        </w:rPr>
        <w:t>Dengan demikian, guru dapat mengoptimalkan pengalaman belajar di sekolah (Rambe, S. D., &amp; Silalahi, B.R. 2023).</w:t>
      </w:r>
    </w:p>
    <w:p w14:paraId="2029586F">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Oleh karena itu, penting untuk melakukan penelitian yang mengkaji pengaruh PjBL terhadap hasil belajar siswa di SD Negeri 114615 Tanjung Mangedar. Penelitian ini dapat memberikan informasi yang berguna bagi guru dan pihak sekolah dalam mengembangkan strategi pembelajaran yang efektif. Dengan memahami dampak PjBL terhadap hasil belajar, sekolah dapat mengambil keputusan yang tepat dalam menerapkan model pembelajaran ini. Hal ini juga dapat mendorong peningkatan kualitas pendidikan di SD Negeri 114615 Tanjung Mangedar secara keseluruhan. Lebih lanjut, hasil penelitian ini dapat menjadi referensi bagi sekolah-sekolah lain yang ingin menerapkan PjBL sebagai strategi pembelajaran. Dengan demikian, penelitian ini memiliki kontribusi yang signifikan dalam pengembangan praktik pendidikan di tingkat dasar.</w:t>
      </w:r>
    </w:p>
    <w:p w14:paraId="1AA944E2">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Berdasarkan uraian di atas,  terdapat nya permasalahan dalam penelitian ini dimana bertujuan untuk mengetahui hasil belajar di SD Negeri 114615 Tanjung Mangedar, maka peneliti tertarik untuk mengambil melakukan penelitian dengan judul ”</w:t>
      </w:r>
      <w:r>
        <w:rPr>
          <w:rFonts w:ascii="Times New Roman" w:hAnsi="Times New Roman" w:cs="Times New Roman"/>
          <w:b/>
          <w:bCs/>
          <w:sz w:val="24"/>
          <w:szCs w:val="24"/>
          <w:lang w:val="en-US"/>
        </w:rPr>
        <w:t xml:space="preserve">Pengaruh Model Pembelajaran </w:t>
      </w:r>
      <w:r>
        <w:rPr>
          <w:rFonts w:ascii="Times New Roman" w:hAnsi="Times New Roman" w:cs="Times New Roman"/>
          <w:b/>
          <w:bCs/>
          <w:i/>
          <w:sz w:val="24"/>
          <w:szCs w:val="24"/>
          <w:lang w:val="en-US"/>
        </w:rPr>
        <w:t>Project Based Learning</w:t>
      </w:r>
      <w:r>
        <w:rPr>
          <w:rFonts w:ascii="Times New Roman" w:hAnsi="Times New Roman" w:cs="Times New Roman"/>
          <w:b/>
          <w:bCs/>
          <w:sz w:val="24"/>
          <w:szCs w:val="24"/>
          <w:lang w:val="en-US"/>
        </w:rPr>
        <w:t xml:space="preserve"> (PjBL) Terhadap Hasil Belajar Siswa Di SD Negeri 114615 Tanjung Mangedar.” </w:t>
      </w:r>
    </w:p>
    <w:p w14:paraId="08EAAFEA">
      <w:pPr>
        <w:pStyle w:val="3"/>
        <w:rPr>
          <w:color w:val="auto"/>
          <w:lang w:val="en-US"/>
        </w:rPr>
      </w:pPr>
      <w:bookmarkStart w:id="3" w:name="_Toc216431079"/>
      <w:r>
        <w:rPr>
          <w:color w:val="auto"/>
          <w:lang w:val="en-US"/>
        </w:rPr>
        <w:t>1.2 Identifikasi Masalah</w:t>
      </w:r>
      <w:bookmarkEnd w:id="3"/>
    </w:p>
    <w:p w14:paraId="3E671F55">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Pr>
          <w:rFonts w:ascii="Times New Roman" w:hAnsi="Times New Roman" w:cs="Times New Roman"/>
          <w:sz w:val="24"/>
          <w:szCs w:val="24"/>
          <w:lang w:val="en-US"/>
        </w:rPr>
        <w:t>Dari latar belakang masalah di atas dapat dipaparkan bahwa ada beberapa  masalah yang peneliti dapat identifikasikan sebagai berikut. yaitu:</w:t>
      </w:r>
    </w:p>
    <w:p w14:paraId="3FDF0CFD">
      <w:pPr>
        <w:pStyle w:val="15"/>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Rendahnya hasil belajar siswa pada mata pelajaran IPAS di SD Negeri 114615 Tanjung Mangedar</w:t>
      </w:r>
    </w:p>
    <w:p w14:paraId="6A4A62FD">
      <w:pPr>
        <w:pStyle w:val="15"/>
        <w:numPr>
          <w:ilvl w:val="0"/>
          <w:numId w:val="1"/>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Metode pembelajaran yang masih didominasi oleh pendekatan konvensional, yaitu berpusat pada guru (</w:t>
      </w:r>
      <w:r>
        <w:rPr>
          <w:rFonts w:ascii="Times New Roman" w:hAnsi="Times New Roman" w:cs="Times New Roman"/>
          <w:i/>
          <w:sz w:val="24"/>
          <w:szCs w:val="24"/>
        </w:rPr>
        <w:t>teacher-centered</w:t>
      </w:r>
      <w:r>
        <w:rPr>
          <w:rFonts w:ascii="Times New Roman" w:hAnsi="Times New Roman" w:cs="Times New Roman"/>
          <w:sz w:val="24"/>
          <w:szCs w:val="24"/>
        </w:rPr>
        <w:t>), sehingga siswa kurang aktif dalam proses belajar.</w:t>
      </w:r>
    </w:p>
    <w:p w14:paraId="31B58FF0">
      <w:pPr>
        <w:pStyle w:val="15"/>
        <w:numPr>
          <w:ilvl w:val="0"/>
          <w:numId w:val="1"/>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Kurangnya konsentrasi siswa pada proses pembelajaran berlangsung.</w:t>
      </w:r>
    </w:p>
    <w:p w14:paraId="7A6FC4C8">
      <w:pPr>
        <w:pStyle w:val="15"/>
        <w:numPr>
          <w:ilvl w:val="0"/>
          <w:numId w:val="1"/>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Kuranngnya </w:t>
      </w:r>
      <w:r>
        <w:rPr>
          <w:rFonts w:ascii="Times New Roman" w:hAnsi="Times New Roman" w:cs="Times New Roman"/>
          <w:sz w:val="24"/>
          <w:szCs w:val="24"/>
        </w:rPr>
        <w:t xml:space="preserve">penerapan model pembelajaran inovatif, seperti </w:t>
      </w:r>
      <w:r>
        <w:rPr>
          <w:rFonts w:ascii="Times New Roman" w:hAnsi="Times New Roman" w:cs="Times New Roman"/>
          <w:i/>
          <w:sz w:val="24"/>
          <w:szCs w:val="24"/>
        </w:rPr>
        <w:t>Project Based Learning</w:t>
      </w:r>
      <w:r>
        <w:rPr>
          <w:rFonts w:ascii="Times New Roman" w:hAnsi="Times New Roman" w:cs="Times New Roman"/>
          <w:i/>
          <w:sz w:val="24"/>
          <w:szCs w:val="24"/>
          <w:lang w:val="fi-FI"/>
        </w:rPr>
        <w:t xml:space="preserve"> </w:t>
      </w:r>
      <w:r>
        <w:rPr>
          <w:rFonts w:ascii="Times New Roman" w:hAnsi="Times New Roman" w:cs="Times New Roman"/>
          <w:sz w:val="24"/>
          <w:szCs w:val="24"/>
          <w:lang w:val="fi-FI"/>
        </w:rPr>
        <w:t>(PjBL)</w:t>
      </w:r>
      <w:r>
        <w:rPr>
          <w:rFonts w:ascii="Times New Roman" w:hAnsi="Times New Roman" w:cs="Times New Roman"/>
          <w:sz w:val="24"/>
          <w:szCs w:val="24"/>
        </w:rPr>
        <w:t xml:space="preserve">, </w:t>
      </w:r>
      <w:r>
        <w:rPr>
          <w:rFonts w:ascii="Times New Roman" w:hAnsi="Times New Roman" w:cs="Times New Roman"/>
          <w:sz w:val="24"/>
          <w:szCs w:val="24"/>
          <w:lang w:val="fi-FI"/>
        </w:rPr>
        <w:t xml:space="preserve">agar </w:t>
      </w:r>
      <w:r>
        <w:rPr>
          <w:rFonts w:ascii="Times New Roman" w:hAnsi="Times New Roman" w:cs="Times New Roman"/>
          <w:sz w:val="24"/>
          <w:szCs w:val="24"/>
        </w:rPr>
        <w:t>dapat mendorong keterlibatan aktif siswa dan meningkatkan pemahaman konsep secara mendalam.</w:t>
      </w:r>
    </w:p>
    <w:p w14:paraId="656C6C0C">
      <w:pPr>
        <w:pStyle w:val="3"/>
        <w:rPr>
          <w:color w:val="auto"/>
        </w:rPr>
      </w:pPr>
      <w:bookmarkStart w:id="4" w:name="_Toc216431080"/>
      <w:r>
        <w:rPr>
          <w:color w:val="auto"/>
        </w:rPr>
        <w:t>1.3 Batasan Masalah</w:t>
      </w:r>
      <w:bookmarkEnd w:id="4"/>
      <w:r>
        <w:rPr>
          <w:color w:val="auto"/>
        </w:rPr>
        <w:t xml:space="preserve"> </w:t>
      </w:r>
    </w:p>
    <w:p w14:paraId="3E21DD08">
      <w:pPr>
        <w:pStyle w:val="15"/>
        <w:spacing w:after="0" w:line="480" w:lineRule="auto"/>
        <w:ind w:left="0" w:right="-1"/>
        <w:jc w:val="both"/>
        <w:rPr>
          <w:rFonts w:ascii="Times New Roman" w:hAnsi="Times New Roman" w:cs="Times New Roman"/>
          <w:sz w:val="24"/>
          <w:szCs w:val="24"/>
          <w:shd w:val="clear" w:color="auto" w:fill="FFFFFF"/>
          <w:lang w:val="id-ID"/>
        </w:rPr>
      </w:pPr>
      <w:r>
        <w:rPr>
          <w:rFonts w:ascii="Times New Roman" w:hAnsi="Times New Roman" w:cs="Times New Roman"/>
          <w:iCs/>
          <w:sz w:val="24"/>
          <w:szCs w:val="24"/>
          <w:lang w:val="fi-FI"/>
        </w:rPr>
        <w:tab/>
      </w:r>
      <w:r>
        <w:rPr>
          <w:rFonts w:ascii="Times New Roman" w:hAnsi="Times New Roman" w:cs="Times New Roman"/>
          <w:iCs/>
          <w:sz w:val="24"/>
          <w:szCs w:val="24"/>
          <w:lang w:val="id-ID"/>
        </w:rPr>
        <w:t>Penelitian membatasi permasalahan pada model pembelajaran project based learning (PjBL) terhadap hasil belajar siswa pada materi bagian tubuh manusia di kelas IV SD Negeri 114615 Tanjung Mangedar sebagai pengaruh model pembelajaran.</w:t>
      </w:r>
    </w:p>
    <w:p w14:paraId="46FDACF0">
      <w:pPr>
        <w:pStyle w:val="3"/>
        <w:rPr>
          <w:color w:val="auto"/>
          <w:lang w:val="id-ID"/>
        </w:rPr>
      </w:pPr>
      <w:bookmarkStart w:id="5" w:name="_Toc216431081"/>
      <w:r>
        <w:rPr>
          <w:color w:val="auto"/>
          <w:lang w:val="id-ID"/>
        </w:rPr>
        <w:t>1.4 Rumusan Masalah</w:t>
      </w:r>
      <w:bookmarkEnd w:id="5"/>
    </w:p>
    <w:p w14:paraId="7E187D6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latar belakang di atas, rumusan masalah dalam penelitian ini adalah sebagai berikut:</w:t>
      </w:r>
    </w:p>
    <w:p w14:paraId="2664EF77">
      <w:pPr>
        <w:pStyle w:val="15"/>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model pembelajaran </w:t>
      </w:r>
      <w:r>
        <w:rPr>
          <w:rFonts w:ascii="Times New Roman" w:hAnsi="Times New Roman" w:cs="Times New Roman"/>
          <w:i/>
          <w:iCs/>
          <w:sz w:val="24"/>
          <w:szCs w:val="24"/>
        </w:rPr>
        <w:t>project based larning</w:t>
      </w:r>
      <w:r>
        <w:rPr>
          <w:rFonts w:ascii="Times New Roman" w:hAnsi="Times New Roman" w:cs="Times New Roman"/>
          <w:sz w:val="24"/>
          <w:szCs w:val="24"/>
        </w:rPr>
        <w:t xml:space="preserve"> (PjBL) berpengaruh terhadap hasil belaja</w:t>
      </w:r>
      <w:r>
        <w:rPr>
          <w:rFonts w:ascii="Times New Roman" w:hAnsi="Times New Roman" w:cs="Times New Roman"/>
          <w:sz w:val="24"/>
          <w:szCs w:val="24"/>
          <w:lang w:val="en-US"/>
        </w:rPr>
        <w:t>r</w:t>
      </w:r>
      <w:r>
        <w:rPr>
          <w:rFonts w:ascii="Times New Roman" w:hAnsi="Times New Roman" w:cs="Times New Roman"/>
          <w:sz w:val="24"/>
          <w:szCs w:val="24"/>
        </w:rPr>
        <w:t xml:space="preserve"> siswa ?</w:t>
      </w:r>
    </w:p>
    <w:p w14:paraId="3E816D57">
      <w:pPr>
        <w:pStyle w:val="15"/>
        <w:numPr>
          <w:ilvl w:val="0"/>
          <w:numId w:val="2"/>
        </w:num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Apakah model pembelajaran </w:t>
      </w:r>
      <w:r>
        <w:rPr>
          <w:rFonts w:ascii="Times New Roman" w:hAnsi="Times New Roman" w:cs="Times New Roman"/>
          <w:i/>
          <w:iCs/>
          <w:sz w:val="24"/>
          <w:szCs w:val="24"/>
          <w:lang w:eastAsia="zh-CN"/>
        </w:rPr>
        <w:t>project based larning</w:t>
      </w:r>
      <w:r>
        <w:rPr>
          <w:rFonts w:ascii="Times New Roman" w:hAnsi="Times New Roman" w:cs="Times New Roman"/>
          <w:sz w:val="24"/>
          <w:szCs w:val="24"/>
          <w:lang w:eastAsia="zh-CN"/>
        </w:rPr>
        <w:t xml:space="preserve"> (PjBL) dapat berhasil jika diterapkan didalam pembelajaran IPAS </w:t>
      </w:r>
      <w:r>
        <w:rPr>
          <w:rFonts w:ascii="Times New Roman" w:hAnsi="Times New Roman" w:cs="Times New Roman"/>
          <w:sz w:val="24"/>
          <w:szCs w:val="24"/>
          <w:lang w:val="en-US" w:eastAsia="zh-CN"/>
        </w:rPr>
        <w:t xml:space="preserve">dengan materi bagian tubuh manusia </w:t>
      </w:r>
      <w:r>
        <w:rPr>
          <w:rFonts w:ascii="Times New Roman" w:hAnsi="Times New Roman" w:cs="Times New Roman"/>
          <w:sz w:val="24"/>
          <w:szCs w:val="24"/>
          <w:lang w:eastAsia="zh-CN"/>
        </w:rPr>
        <w:t xml:space="preserve">di </w:t>
      </w:r>
      <w:r>
        <w:rPr>
          <w:rFonts w:ascii="Times New Roman" w:hAnsi="Times New Roman" w:cs="Times New Roman"/>
          <w:sz w:val="24"/>
          <w:szCs w:val="24"/>
          <w:lang w:val="en-US" w:eastAsia="zh-CN"/>
        </w:rPr>
        <w:t xml:space="preserve">kelas IV </w:t>
      </w:r>
      <w:r>
        <w:rPr>
          <w:rFonts w:ascii="Times New Roman" w:hAnsi="Times New Roman" w:cs="Times New Roman"/>
          <w:sz w:val="24"/>
          <w:szCs w:val="24"/>
          <w:lang w:eastAsia="zh-CN"/>
        </w:rPr>
        <w:t xml:space="preserve">SD Negeri </w:t>
      </w:r>
      <w:r>
        <w:rPr>
          <w:rFonts w:ascii="Times New Roman" w:hAnsi="Times New Roman" w:cs="Times New Roman"/>
          <w:sz w:val="24"/>
          <w:szCs w:val="24"/>
          <w:lang w:val="en-US" w:eastAsia="zh-CN"/>
        </w:rPr>
        <w:t>114615 Tanjung Mangedar.</w:t>
      </w:r>
    </w:p>
    <w:p w14:paraId="0DD5175D">
      <w:pPr>
        <w:pStyle w:val="3"/>
        <w:rPr>
          <w:color w:val="auto"/>
        </w:rPr>
      </w:pPr>
      <w:bookmarkStart w:id="6" w:name="_Toc216431082"/>
      <w:r>
        <w:rPr>
          <w:color w:val="auto"/>
        </w:rPr>
        <w:t>1.5 Tujuan Penelitian</w:t>
      </w:r>
      <w:bookmarkEnd w:id="6"/>
    </w:p>
    <w:p w14:paraId="328789F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rumusan masalah di atas dapat diuraikan, maka  tujuan dari penelitian berikut ini adalah tidak lain untuk:</w:t>
      </w:r>
    </w:p>
    <w:p w14:paraId="7354676E">
      <w:pPr>
        <w:pStyle w:val="15"/>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Mengetahui pengaruh model pembelajaran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(PjBL) terhadap hasil belajar siswa di SD Negeri 114615 Tanjung Mangedar.</w:t>
      </w:r>
    </w:p>
    <w:p w14:paraId="177AEA90">
      <w:pPr>
        <w:pStyle w:val="15"/>
        <w:numPr>
          <w:ilvl w:val="0"/>
          <w:numId w:val="3"/>
        </w:num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rPr>
        <w:t xml:space="preserve">Menganalisis perbedaan hasil belajar siswa yang mengikuti pembelajaran dengan model PjBL dibandingkan dengan siswa yang mengikuti pembelajaran konvensional. </w:t>
      </w:r>
      <w:r>
        <w:rPr>
          <w:rFonts w:ascii="Times New Roman" w:hAnsi="Times New Roman" w:cs="Times New Roman"/>
          <w:sz w:val="24"/>
          <w:szCs w:val="24"/>
          <w:lang w:eastAsia="zh-CN"/>
        </w:rPr>
        <w:t>Memberikan gambaran empiris mengenai efektivitas model PjBL dalam meningkatkan keterlibatan dan pemahaman siswa di lingkungan sekolah dasar</w:t>
      </w:r>
      <w:r>
        <w:rPr>
          <w:rFonts w:ascii="Times New Roman" w:hAnsi="Times New Roman" w:cs="Times New Roman"/>
          <w:sz w:val="24"/>
          <w:szCs w:val="24"/>
          <w:lang w:val="en-US" w:eastAsia="zh-CN"/>
        </w:rPr>
        <w:t>.</w:t>
      </w:r>
    </w:p>
    <w:p w14:paraId="32CF5C2F">
      <w:pPr>
        <w:pStyle w:val="3"/>
        <w:rPr>
          <w:color w:val="auto"/>
          <w:lang w:eastAsia="zh-CN"/>
        </w:rPr>
      </w:pPr>
      <w:bookmarkStart w:id="7" w:name="_Toc216431083"/>
      <w:r>
        <w:rPr>
          <w:color w:val="auto"/>
          <w:lang w:eastAsia="zh-CN"/>
        </w:rPr>
        <w:t>1.6 Manfaat Penelitian</w:t>
      </w:r>
      <w:bookmarkEnd w:id="7"/>
    </w:p>
    <w:p w14:paraId="313DA543">
      <w:pPr>
        <w:spacing w:after="0" w:line="480" w:lineRule="auto"/>
        <w:ind w:firstLine="720"/>
        <w:rPr>
          <w:rFonts w:ascii="Times New Roman" w:hAnsi="Times New Roman" w:cs="Times New Roman"/>
          <w:sz w:val="24"/>
          <w:szCs w:val="24"/>
          <w:lang w:val="fi-FI" w:eastAsia="zh-CN"/>
        </w:rPr>
      </w:pPr>
      <w:r>
        <w:rPr>
          <w:rFonts w:ascii="Times New Roman" w:hAnsi="Times New Roman" w:cs="Times New Roman"/>
          <w:sz w:val="24"/>
          <w:szCs w:val="24"/>
          <w:lang w:val="fi-FI" w:eastAsia="zh-CN"/>
        </w:rPr>
        <w:t>Adapun manfaat dari penelitian ini adalah sebagai berikut, dimana semua yang bersangkutan dapat merasakan manfaat dari penelitian ini:</w:t>
      </w:r>
    </w:p>
    <w:p w14:paraId="4A59FF58">
      <w:pPr>
        <w:pStyle w:val="15"/>
        <w:numPr>
          <w:ilvl w:val="0"/>
          <w:numId w:val="4"/>
        </w:numPr>
        <w:spacing w:after="0" w:line="480" w:lineRule="auto"/>
        <w:ind w:left="426"/>
        <w:jc w:val="both"/>
        <w:rPr>
          <w:rFonts w:ascii="Times New Roman" w:hAnsi="Times New Roman" w:cs="Times New Roman"/>
          <w:b/>
          <w:bCs/>
          <w:sz w:val="24"/>
          <w:szCs w:val="24"/>
        </w:rPr>
      </w:pPr>
      <w:r>
        <w:rPr>
          <w:rFonts w:ascii="Times New Roman" w:hAnsi="Times New Roman" w:cs="Times New Roman"/>
          <w:sz w:val="24"/>
          <w:szCs w:val="24"/>
        </w:rPr>
        <w:t>Bagi Siswa</w:t>
      </w:r>
    </w:p>
    <w:p w14:paraId="3EE62D4F">
      <w:pPr>
        <w:pStyle w:val="15"/>
        <w:spacing w:after="0" w:line="48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Mendorong terciptanya pengalaman belajar yang lebih bermakna dan menyenangkan, serta membantu siswa dalam memahami materi pelajaran secara lebih mendalam melalui keterlibatan langsung dalam kegiatan proyek</w:t>
      </w:r>
    </w:p>
    <w:p w14:paraId="66782BE2">
      <w:pPr>
        <w:pStyle w:val="15"/>
        <w:numPr>
          <w:ilvl w:val="0"/>
          <w:numId w:val="4"/>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Guru</w:t>
      </w:r>
    </w:p>
    <w:p w14:paraId="6224DECB">
      <w:pPr>
        <w:pStyle w:val="15"/>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Memberikan alternatif model pembelajaran yang dapat diterapkan di kelas untuk meningkatkan partisipasi aktif siswa dan hasil belajar mereka, khususnya di lingkungan sekolah dasar.</w:t>
      </w:r>
    </w:p>
    <w:p w14:paraId="0F0686DB">
      <w:pPr>
        <w:pStyle w:val="15"/>
        <w:numPr>
          <w:ilvl w:val="0"/>
          <w:numId w:val="4"/>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Sekolah</w:t>
      </w:r>
    </w:p>
    <w:p w14:paraId="57D82551">
      <w:pPr>
        <w:pStyle w:val="15"/>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Mendukung pengembangan kurikulum dan strategi pembelajaran yang lebih efektif dan kontekstual sesuai dengan kebutuhan peserta didik dan lingkungan sekolah.</w:t>
      </w:r>
    </w:p>
    <w:p w14:paraId="7A2B242F">
      <w:pPr>
        <w:pStyle w:val="15"/>
        <w:numPr>
          <w:ilvl w:val="0"/>
          <w:numId w:val="4"/>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Pengambil Kebijakan</w:t>
      </w:r>
    </w:p>
    <w:p w14:paraId="405170EE">
      <w:pPr>
        <w:pStyle w:val="15"/>
        <w:spacing w:after="0" w:line="480" w:lineRule="auto"/>
        <w:ind w:left="426"/>
        <w:jc w:val="both"/>
        <w:rPr>
          <w:rFonts w:ascii="Times New Roman" w:hAnsi="Times New Roman" w:cs="Times New Roman"/>
          <w:sz w:val="24"/>
          <w:szCs w:val="24"/>
          <w:lang w:eastAsia="zh-CN"/>
        </w:rPr>
      </w:pPr>
      <w:r>
        <w:rPr>
          <w:rFonts w:ascii="Times New Roman" w:hAnsi="Times New Roman" w:cs="Times New Roman"/>
          <w:sz w:val="24"/>
          <w:szCs w:val="24"/>
          <w:lang w:eastAsia="zh-CN"/>
        </w:rPr>
        <w:t>Memberikan data dan bukti empiris sebagai dasar pertimbangan dalam merancang kebijakan peningkatan mutu pendidikan, terutama di daerah rural atau sekolah-sekolah dengan keterbatasan akses terhadap metode pembelajaran inovatif.</w:t>
      </w:r>
    </w:p>
    <w:p w14:paraId="2B9CDDAF">
      <w:pPr>
        <w:tabs>
          <w:tab w:val="right" w:leader="dot" w:pos="7938"/>
        </w:tabs>
        <w:rPr>
          <w:lang w:val="en-US"/>
        </w:rPr>
      </w:pPr>
    </w:p>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865460"/>
      <w:docPartObj>
        <w:docPartGallery w:val="autotext"/>
      </w:docPartObj>
    </w:sdtPr>
    <w:sdtEndPr>
      <w:rPr>
        <w:rFonts w:ascii="Times New Roman" w:hAnsi="Times New Roman" w:cs="Times New Roman"/>
        <w:sz w:val="24"/>
      </w:rPr>
    </w:sdtEndPr>
    <w:sdtContent>
      <w:p w14:paraId="6B1D4FFA">
        <w:pPr>
          <w:pStyle w:val="8"/>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fldChar w:fldCharType="end"/>
        </w:r>
      </w:p>
    </w:sdtContent>
  </w:sdt>
  <w:p w14:paraId="27AE1F4E">
    <w:pPr>
      <w:pStyle w:val="8"/>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4F185">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79A7">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D4395">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691D3">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9A041">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630D">
    <w:pPr>
      <w:pStyle w:val="9"/>
    </w:pPr>
    <w:r>
      <w:rPr>
        <w:lang w:val="en-US"/>
        <w14:ligatures w14:val="none"/>
      </w:rPr>
      <w:pict>
        <v:shape id="WordPictureWatermark5996173" o:spid="_x0000_s2060"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C4FB2">
    <w:pPr>
      <w:pStyle w:val="9"/>
    </w:pPr>
    <w:r>
      <w:rPr>
        <w:lang w:val="en-US"/>
        <w14:ligatures w14:val="none"/>
      </w:rPr>
      <w:pict>
        <v:shape id="WordPictureWatermark5996172" o:spid="_x0000_s2059"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91658">
    <w:pPr>
      <w:pStyle w:val="9"/>
    </w:pPr>
    <w:r>
      <w:rPr>
        <w:lang w:val="en-US"/>
        <w14:ligatures w14:val="none"/>
      </w:rPr>
      <w:pict>
        <v:shape id="WordPictureWatermark5996171" o:spid="_x0000_s2058"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0CCDE">
    <w:pPr>
      <w:pStyle w:val="9"/>
    </w:pPr>
    <w:r>
      <w:rPr>
        <w:lang w:val="en-US"/>
        <w14:ligatures w14:val="none"/>
      </w:rPr>
      <w:pict>
        <v:shape id="WordPictureWatermark5996176" o:spid="_x0000_s2063"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432E2">
    <w:pPr>
      <w:pStyle w:val="9"/>
    </w:pPr>
    <w:r>
      <w:rPr>
        <w:lang w:val="en-US"/>
        <w14:ligatures w14:val="none"/>
      </w:rPr>
      <w:pict>
        <v:shape id="WordPictureWatermark5996175" o:spid="_x0000_s2062"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08F7B">
    <w:pPr>
      <w:pStyle w:val="9"/>
    </w:pPr>
    <w:r>
      <w:rPr>
        <w:lang w:val="en-US"/>
        <w14:ligatures w14:val="none"/>
      </w:rPr>
      <w:pict>
        <v:shape id="WordPictureWatermark5996174" o:spid="_x0000_s2061"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E71663"/>
    <w:multiLevelType w:val="multilevel"/>
    <w:tmpl w:val="0DE7166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5965E48"/>
    <w:multiLevelType w:val="multilevel"/>
    <w:tmpl w:val="45965E48"/>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lowerLetter"/>
      <w:lvlText w:val="%3."/>
      <w:lvlJc w:val="left"/>
      <w:pPr>
        <w:ind w:left="2160" w:hanging="360"/>
      </w:pPr>
      <w:rPr>
        <w:rFonts w:ascii="Times New Roman" w:hAnsi="Times New Roman" w:cs="Times New Roman" w:eastAsiaTheme="minorHAnsi"/>
        <w:b w:val="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B634121"/>
    <w:multiLevelType w:val="multilevel"/>
    <w:tmpl w:val="5B634121"/>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7E4F7010"/>
    <w:multiLevelType w:val="multilevel"/>
    <w:tmpl w:val="7E4F7010"/>
    <w:lvl w:ilvl="0" w:tentative="0">
      <w:start w:val="1"/>
      <w:numFmt w:val="decimal"/>
      <w:lvlText w:val="%1."/>
      <w:lvlJc w:val="left"/>
      <w:pPr>
        <w:ind w:left="1080" w:hanging="360"/>
      </w:pPr>
      <w:rPr>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Gpdm8ysh60efo+NTEA0OvmwFHfk=" w:salt="5utcqv9QHfBBKuIT2pLYD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177481"/>
    <w:rsid w:val="00483A1A"/>
    <w:rsid w:val="0076170F"/>
    <w:rsid w:val="008B7B0A"/>
    <w:rsid w:val="009B3C12"/>
    <w:rsid w:val="6E490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4"/>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1"/>
    <w:next w:val="1"/>
    <w:link w:val="18"/>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semiHidden/>
    <w:unhideWhenUsed/>
    <w:qFormat/>
    <w:uiPriority w:val="99"/>
    <w:pPr>
      <w:spacing w:after="0" w:line="240" w:lineRule="auto"/>
    </w:pPr>
    <w:rPr>
      <w:rFonts w:ascii="Tahoma" w:hAnsi="Tahoma" w:cs="Tahoma"/>
      <w:sz w:val="16"/>
      <w:szCs w:val="16"/>
    </w:rPr>
  </w:style>
  <w:style w:type="paragraph" w:styleId="7">
    <w:name w:val="Body Text"/>
    <w:basedOn w:val="1"/>
    <w:link w:val="16"/>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paragraph" w:styleId="8">
    <w:name w:val="footer"/>
    <w:basedOn w:val="1"/>
    <w:link w:val="12"/>
    <w:unhideWhenUsed/>
    <w:qFormat/>
    <w:uiPriority w:val="99"/>
    <w:pPr>
      <w:tabs>
        <w:tab w:val="center" w:pos="4680"/>
        <w:tab w:val="right" w:pos="9360"/>
      </w:tabs>
      <w:spacing w:after="0" w:line="240" w:lineRule="auto"/>
    </w:pPr>
  </w:style>
  <w:style w:type="paragraph" w:styleId="9">
    <w:name w:val="header"/>
    <w:basedOn w:val="1"/>
    <w:link w:val="11"/>
    <w:unhideWhenUsed/>
    <w:qFormat/>
    <w:uiPriority w:val="99"/>
    <w:pPr>
      <w:tabs>
        <w:tab w:val="center" w:pos="4680"/>
        <w:tab w:val="right" w:pos="9360"/>
      </w:tabs>
      <w:spacing w:after="0" w:line="240" w:lineRule="auto"/>
    </w:pPr>
  </w:style>
  <w:style w:type="table" w:styleId="10">
    <w:name w:val="Table Grid"/>
    <w:basedOn w:val="5"/>
    <w:qFormat/>
    <w:uiPriority w:val="59"/>
    <w:pPr>
      <w:spacing w:after="0" w:line="240" w:lineRule="auto"/>
    </w:pPr>
    <w:rPr>
      <w:rFonts w:ascii="Times New Roman" w:hAnsi="Times New Roman" w:cs="Times New Roman"/>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Header Char"/>
    <w:basedOn w:val="4"/>
    <w:link w:val="9"/>
    <w:qFormat/>
    <w:uiPriority w:val="99"/>
  </w:style>
  <w:style w:type="character" w:customStyle="1" w:styleId="12">
    <w:name w:val="Footer Char"/>
    <w:basedOn w:val="4"/>
    <w:link w:val="8"/>
    <w:qFormat/>
    <w:uiPriority w:val="99"/>
  </w:style>
  <w:style w:type="character" w:customStyle="1" w:styleId="13">
    <w:name w:val="Balloon Text Char"/>
    <w:basedOn w:val="4"/>
    <w:link w:val="6"/>
    <w:semiHidden/>
    <w:qFormat/>
    <w:uiPriority w:val="99"/>
    <w:rPr>
      <w:rFonts w:ascii="Tahoma" w:hAnsi="Tahoma" w:eastAsia="SimSun" w:cs="Tahoma"/>
      <w:kern w:val="2"/>
      <w:sz w:val="16"/>
      <w:szCs w:val="16"/>
      <w:lang w:val="zh-CN"/>
      <w14:ligatures w14:val="standardContextual"/>
    </w:rPr>
  </w:style>
  <w:style w:type="character" w:customStyle="1" w:styleId="14">
    <w:name w:val="Heading 1 Char"/>
    <w:basedOn w:val="4"/>
    <w:link w:val="2"/>
    <w:qFormat/>
    <w:uiPriority w:val="9"/>
    <w:rPr>
      <w:rFonts w:ascii="Times New Roman" w:hAnsi="Times New Roman" w:eastAsia="SimSun" w:cs="Times New Roman"/>
      <w:b/>
      <w:bCs/>
      <w:kern w:val="2"/>
      <w:sz w:val="24"/>
      <w:szCs w:val="24"/>
      <w:lang w:val="zh-CN"/>
      <w14:ligatures w14:val="standardContextual"/>
    </w:rPr>
  </w:style>
  <w:style w:type="paragraph" w:styleId="15">
    <w:name w:val="List Paragraph"/>
    <w:basedOn w:val="1"/>
    <w:link w:val="17"/>
    <w:qFormat/>
    <w:uiPriority w:val="34"/>
    <w:pPr>
      <w:ind w:left="720"/>
      <w:contextualSpacing/>
    </w:pPr>
  </w:style>
  <w:style w:type="character" w:customStyle="1" w:styleId="16">
    <w:name w:val="Body Text Char"/>
    <w:basedOn w:val="4"/>
    <w:link w:val="7"/>
    <w:qFormat/>
    <w:uiPriority w:val="0"/>
    <w:rPr>
      <w:rFonts w:ascii="Times New Roman" w:hAnsi="Times New Roman" w:eastAsia="Times New Roman" w:cs="Times New Roman"/>
    </w:rPr>
  </w:style>
  <w:style w:type="character" w:customStyle="1" w:styleId="17">
    <w:name w:val="List Paragraph Char"/>
    <w:basedOn w:val="4"/>
    <w:link w:val="15"/>
    <w:qFormat/>
    <w:uiPriority w:val="34"/>
    <w:rPr>
      <w:rFonts w:eastAsia="SimSun"/>
      <w:kern w:val="2"/>
      <w:lang w:val="zh-CN"/>
      <w14:ligatures w14:val="standardContextual"/>
    </w:rPr>
  </w:style>
  <w:style w:type="character" w:customStyle="1" w:styleId="18">
    <w:name w:val="Heading 2 Char"/>
    <w:basedOn w:val="4"/>
    <w:link w:val="3"/>
    <w:semiHidden/>
    <w:uiPriority w:val="9"/>
    <w:rPr>
      <w:rFonts w:asciiTheme="majorHAnsi" w:hAnsiTheme="majorHAnsi" w:eastAsiaTheme="majorEastAsia" w:cstheme="majorBidi"/>
      <w:b/>
      <w:bCs/>
      <w:color w:val="4F81BD" w:themeColor="accent1"/>
      <w:kern w:val="2"/>
      <w:sz w:val="26"/>
      <w:szCs w:val="26"/>
      <w:lang w:val="zh-CN"/>
      <w14:textFill>
        <w14:solidFill>
          <w14:schemeClr w14:val="accent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63"/>
    <customShpInfo spid="_x0000_s2062"/>
    <customShpInfo spid="_x0000_s206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1126</Words>
  <Characters>7550</Characters>
  <Lines>62</Lines>
  <Paragraphs>17</Paragraphs>
  <TotalTime>0</TotalTime>
  <ScaleCrop>false</ScaleCrop>
  <LinksUpToDate>false</LinksUpToDate>
  <CharactersWithSpaces>8699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2026-09-07T04:20:00Z</dcterms:created>
  <dc:creator>berkah-3</dc:creator>
  <cp:lastModifiedBy>Administrator</cp:lastModifiedBy>
  <dcterms:modified xsi:type="dcterms:W3CDTF">2026-09-10T02:48:59Z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EECE8A5D80B1432AA720607AB4A4A966_13</vt:lpwstr>
  </property>
</Properties>
</file>