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F2704">
      <w:pPr>
        <w:pStyle w:val="2"/>
      </w:pPr>
      <w:bookmarkStart w:id="56" w:name="_GoBack"/>
      <w:bookmarkEnd w:id="56"/>
      <w:bookmarkStart w:id="0" w:name="_Toc217222333"/>
      <w:r>
        <w:t xml:space="preserve">BAB </w:t>
      </w:r>
      <w:r>
        <w:rPr>
          <w:spacing w:val="-5"/>
        </w:rPr>
        <w:t>II</w:t>
      </w:r>
      <w:bookmarkEnd w:id="0"/>
    </w:p>
    <w:p w14:paraId="381F2F7E">
      <w:pPr>
        <w:pStyle w:val="2"/>
        <w:rPr>
          <w:spacing w:val="-2"/>
        </w:rPr>
      </w:pPr>
      <w:bookmarkStart w:id="1" w:name="_bookmark13"/>
      <w:bookmarkEnd w:id="1"/>
      <w:bookmarkStart w:id="2" w:name="TINJAUAN_PUSTAKA"/>
      <w:bookmarkEnd w:id="2"/>
      <w:bookmarkStart w:id="3" w:name="_Toc208863470"/>
      <w:bookmarkStart w:id="4" w:name="_Toc208403840"/>
      <w:bookmarkStart w:id="5" w:name="_Toc201086265"/>
      <w:bookmarkStart w:id="6" w:name="_Toc217222334"/>
      <w:r>
        <w:t>TINJAUAN</w:t>
      </w:r>
      <w:r>
        <w:rPr>
          <w:spacing w:val="-1"/>
        </w:rPr>
        <w:t xml:space="preserve"> </w:t>
      </w:r>
      <w:r>
        <w:rPr>
          <w:spacing w:val="-2"/>
        </w:rPr>
        <w:t>PUSTAKA</w:t>
      </w:r>
      <w:bookmarkEnd w:id="3"/>
      <w:bookmarkEnd w:id="4"/>
      <w:bookmarkEnd w:id="5"/>
      <w:bookmarkEnd w:id="6"/>
    </w:p>
    <w:p w14:paraId="2C87995E">
      <w:pPr>
        <w:pStyle w:val="3"/>
        <w:spacing w:line="480" w:lineRule="auto"/>
        <w:ind w:left="0" w:right="6"/>
      </w:pPr>
      <w:bookmarkStart w:id="7" w:name="2.1_Landasan_Teori"/>
      <w:bookmarkEnd w:id="7"/>
      <w:bookmarkStart w:id="8" w:name="_bookmark14"/>
      <w:bookmarkEnd w:id="8"/>
      <w:bookmarkStart w:id="9" w:name="_Toc217222335"/>
      <w:r>
        <w:t>2.1 Landasan</w:t>
      </w:r>
      <w:r>
        <w:rPr>
          <w:spacing w:val="-7"/>
        </w:rPr>
        <w:t xml:space="preserve"> </w:t>
      </w:r>
      <w:r>
        <w:rPr>
          <w:spacing w:val="-4"/>
        </w:rPr>
        <w:t>Teori</w:t>
      </w:r>
      <w:bookmarkEnd w:id="9"/>
    </w:p>
    <w:p w14:paraId="1863A12D">
      <w:pPr>
        <w:pStyle w:val="4"/>
        <w:spacing w:line="480" w:lineRule="auto"/>
        <w:ind w:left="0" w:right="6" w:firstLine="0"/>
      </w:pPr>
      <w:bookmarkStart w:id="10" w:name="2.1.1_Manajemen_Modal_Kerja"/>
      <w:bookmarkEnd w:id="10"/>
      <w:bookmarkStart w:id="11" w:name="_bookmark15"/>
      <w:bookmarkEnd w:id="11"/>
      <w:bookmarkStart w:id="12" w:name="_Toc217222336"/>
      <w:r>
        <w:rPr>
          <w:lang w:val="en-US"/>
        </w:rPr>
        <w:t>2.1.1 Kinerja</w:t>
      </w:r>
      <w:bookmarkEnd w:id="12"/>
    </w:p>
    <w:p w14:paraId="52E521A0">
      <w:pPr>
        <w:pStyle w:val="4"/>
        <w:spacing w:line="480" w:lineRule="auto"/>
        <w:ind w:left="284" w:right="6" w:hanging="284"/>
      </w:pPr>
      <w:bookmarkStart w:id="13" w:name="2.1.1.1_Pengertian_Manajemen_Modal_Kerja"/>
      <w:bookmarkEnd w:id="13"/>
      <w:bookmarkStart w:id="14" w:name="_bookmark16"/>
      <w:bookmarkEnd w:id="14"/>
      <w:bookmarkStart w:id="15" w:name="_Toc217222337"/>
      <w:r>
        <w:t>2.1.1.1 Pengertia</w:t>
      </w:r>
      <w:r>
        <w:rPr>
          <w:lang w:val="en-US"/>
        </w:rPr>
        <w:t>n Kinerja</w:t>
      </w:r>
      <w:bookmarkEnd w:id="15"/>
    </w:p>
    <w:p w14:paraId="0DF42260">
      <w:pPr>
        <w:pStyle w:val="8"/>
        <w:spacing w:line="480" w:lineRule="auto"/>
        <w:ind w:right="6" w:firstLine="708"/>
        <w:jc w:val="both"/>
      </w:pPr>
      <w:r>
        <w:rPr>
          <w:lang w:val="en-US"/>
        </w:rPr>
        <w:t>Kinerja</w:t>
      </w:r>
      <w:r>
        <w:rPr>
          <w:spacing w:val="40"/>
        </w:rPr>
        <w:t xml:space="preserve"> </w:t>
      </w:r>
      <w:r>
        <w:t>dan</w:t>
      </w:r>
      <w:r>
        <w:rPr>
          <w:spacing w:val="80"/>
        </w:rPr>
        <w:t xml:space="preserve">  </w:t>
      </w:r>
      <w:r>
        <w:t>mutu</w:t>
      </w:r>
      <w:r>
        <w:rPr>
          <w:spacing w:val="40"/>
        </w:rPr>
        <w:t xml:space="preserve">  </w:t>
      </w:r>
      <w:r>
        <w:t>kehidupan</w:t>
      </w:r>
      <w:r>
        <w:rPr>
          <w:spacing w:val="40"/>
        </w:rPr>
        <w:t xml:space="preserve"> </w:t>
      </w:r>
      <w:r>
        <w:t>kerja</w:t>
      </w:r>
      <w:r>
        <w:rPr>
          <w:spacing w:val="40"/>
        </w:rPr>
        <w:t xml:space="preserve"> </w:t>
      </w:r>
      <w:r>
        <w:t>merupakan</w:t>
      </w:r>
      <w:r>
        <w:rPr>
          <w:spacing w:val="40"/>
        </w:rPr>
        <w:t xml:space="preserve"> </w:t>
      </w:r>
      <w:r>
        <w:t>tujuan</w:t>
      </w:r>
      <w:r>
        <w:rPr>
          <w:spacing w:val="40"/>
        </w:rPr>
        <w:t xml:space="preserve"> </w:t>
      </w:r>
      <w:r>
        <w:t xml:space="preserve">yang selalu ingin dicapai oleh sebuah perusahaan. Melalui manajemen yang lebih efektif dan peningkatan partisipasi karyawan dalam semua aspek pekerjaan,terbukti dapat meningkatkan laju pertumbuhan </w:t>
      </w:r>
      <w:r>
        <w:rPr>
          <w:lang w:val="en-US"/>
        </w:rPr>
        <w:t>Kinerja</w:t>
      </w:r>
      <w:r>
        <w:t xml:space="preserve"> dan memperbaiki kualitas kehidupan kerja.</w:t>
      </w:r>
    </w:p>
    <w:p w14:paraId="0190AC0B">
      <w:pPr>
        <w:pStyle w:val="8"/>
        <w:spacing w:line="480" w:lineRule="auto"/>
        <w:ind w:right="6" w:firstLine="708"/>
        <w:jc w:val="both"/>
      </w:pPr>
      <w:r>
        <w:t xml:space="preserve">Adapun </w:t>
      </w:r>
      <w:r>
        <w:rPr>
          <w:lang w:val="en-US"/>
        </w:rPr>
        <w:t>Kinerja</w:t>
      </w:r>
      <w:r>
        <w:t xml:space="preserve"> tersebut adalah ukuran efisiensi dari proses transformasi organisasi yang mengubah masukan (inputs) menjadi keluaran (outputs). Peningkatan </w:t>
      </w:r>
      <w:r>
        <w:rPr>
          <w:lang w:val="en-US"/>
        </w:rPr>
        <w:t>Kinerja</w:t>
      </w:r>
      <w:r>
        <w:t xml:space="preserve"> dihasilkan oleh 3 sumber utama yaitu teknologi, keahlian manajerial dan usaha manusia.</w:t>
      </w:r>
    </w:p>
    <w:p w14:paraId="29A2C39B">
      <w:pPr>
        <w:pStyle w:val="8"/>
        <w:spacing w:line="480" w:lineRule="auto"/>
        <w:ind w:right="6" w:firstLine="566"/>
        <w:jc w:val="both"/>
      </w:pPr>
      <w:r>
        <w:rPr>
          <w:lang w:val="en-US"/>
        </w:rPr>
        <w:t>Kinerja</w:t>
      </w:r>
      <w:r>
        <w:t xml:space="preserve"> merupakan suatu ukuran kasar menyangkut efektivitas penggunaan sumber-sumber produktif yang sangat penting. Pada pokoknya </w:t>
      </w:r>
      <w:r>
        <w:rPr>
          <w:lang w:val="en-US"/>
        </w:rPr>
        <w:t>Kinerja</w:t>
      </w:r>
      <w:r>
        <w:t xml:space="preserve"> ini dapat didefinisikan menurut Marnis (2011;123) </w:t>
      </w:r>
      <w:r>
        <w:rPr>
          <w:lang w:val="en-US"/>
        </w:rPr>
        <w:t>Kinerja</w:t>
      </w:r>
      <w:r>
        <w:t xml:space="preserve"> adalah sebuah konsep yang menggambarkan hubungan antara hasil (jumlah</w:t>
      </w:r>
      <w:r>
        <w:rPr>
          <w:spacing w:val="40"/>
        </w:rPr>
        <w:t xml:space="preserve"> </w:t>
      </w:r>
      <w:r>
        <w:t>barang dan jasa yang diproduksi)dengan (jumlah tenaga kerja, modal, tanah, energi dan sebagainya ) yang dipakai untuk</w:t>
      </w:r>
      <w:r>
        <w:rPr>
          <w:spacing w:val="40"/>
        </w:rPr>
        <w:t xml:space="preserve"> </w:t>
      </w:r>
      <w:r>
        <w:t>menghasilkan hasil tersebut.</w:t>
      </w:r>
    </w:p>
    <w:p w14:paraId="147E1FAC">
      <w:pPr>
        <w:pStyle w:val="8"/>
        <w:spacing w:line="480" w:lineRule="auto"/>
        <w:ind w:right="6" w:firstLine="566"/>
        <w:jc w:val="both"/>
        <w:sectPr>
          <w:headerReference r:id="rId7" w:type="first"/>
          <w:headerReference r:id="rId5" w:type="default"/>
          <w:footerReference r:id="rId8" w:type="default"/>
          <w:headerReference r:id="rId6" w:type="even"/>
          <w:type w:val="continuous"/>
          <w:pgSz w:w="11913" w:h="16840"/>
          <w:pgMar w:top="2268" w:right="1701" w:bottom="1701" w:left="2268" w:header="720" w:footer="720" w:gutter="0"/>
          <w:cols w:space="0" w:num="1"/>
          <w:docGrid w:linePitch="299" w:charSpace="0"/>
        </w:sectPr>
      </w:pPr>
      <w:r>
        <w:t xml:space="preserve">Menurut Reksohadiprojo (2012;14) faktor-faktor </w:t>
      </w:r>
      <w:r>
        <w:rPr>
          <w:lang w:val="en-US"/>
        </w:rPr>
        <w:t>Kinerja</w:t>
      </w:r>
      <w:r>
        <w:t xml:space="preserve"> adalah (1) tenaga kerja, (2) modal, (3) seni serta ilmu pengetahuan manajemen.</w:t>
      </w:r>
    </w:p>
    <w:p w14:paraId="061C74DB">
      <w:pPr>
        <w:pStyle w:val="8"/>
        <w:spacing w:line="480" w:lineRule="auto"/>
        <w:ind w:right="6" w:firstLine="566"/>
        <w:jc w:val="both"/>
        <w:rPr>
          <w:spacing w:val="-2"/>
        </w:rPr>
      </w:pPr>
      <w:r>
        <w:t xml:space="preserve"> Menurut Fahmi (2012;80) </w:t>
      </w:r>
      <w:r>
        <w:rPr>
          <w:lang w:val="en-US"/>
        </w:rPr>
        <w:t>Kinerja</w:t>
      </w:r>
      <w:r>
        <w:t xml:space="preserve"> adalah kemampuan suatu bisnis dalam menghasilkan</w:t>
      </w:r>
      <w:r>
        <w:rPr>
          <w:spacing w:val="2"/>
        </w:rPr>
        <w:t xml:space="preserve"> </w:t>
      </w:r>
      <w:r>
        <w:t>produk</w:t>
      </w:r>
      <w:r>
        <w:rPr>
          <w:spacing w:val="5"/>
        </w:rPr>
        <w:t xml:space="preserve"> </w:t>
      </w:r>
      <w:r>
        <w:t>secara</w:t>
      </w:r>
      <w:r>
        <w:rPr>
          <w:spacing w:val="4"/>
        </w:rPr>
        <w:t xml:space="preserve"> </w:t>
      </w:r>
      <w:r>
        <w:t>kurun</w:t>
      </w:r>
      <w:r>
        <w:rPr>
          <w:spacing w:val="5"/>
        </w:rPr>
        <w:t xml:space="preserve"> </w:t>
      </w:r>
      <w:r>
        <w:t>waktu</w:t>
      </w:r>
      <w:r>
        <w:rPr>
          <w:spacing w:val="5"/>
        </w:rPr>
        <w:t xml:space="preserve"> </w:t>
      </w:r>
      <w:r>
        <w:t>yang</w:t>
      </w:r>
      <w:r>
        <w:rPr>
          <w:spacing w:val="5"/>
        </w:rPr>
        <w:t xml:space="preserve"> </w:t>
      </w:r>
      <w:r>
        <w:t>ditentukan.</w:t>
      </w:r>
      <w:r>
        <w:rPr>
          <w:spacing w:val="5"/>
        </w:rPr>
        <w:t xml:space="preserve"> </w:t>
      </w:r>
      <w:r>
        <w:t>Kurun</w:t>
      </w:r>
      <w:r>
        <w:rPr>
          <w:spacing w:val="5"/>
        </w:rPr>
        <w:t xml:space="preserve"> </w:t>
      </w:r>
      <w:r>
        <w:t>waktu</w:t>
      </w:r>
      <w:r>
        <w:rPr>
          <w:spacing w:val="6"/>
        </w:rPr>
        <w:t xml:space="preserve"> </w:t>
      </w:r>
      <w:r>
        <w:rPr>
          <w:spacing w:val="-2"/>
        </w:rPr>
        <w:t xml:space="preserve">biasanya </w:t>
      </w:r>
      <w:r>
        <w:t xml:space="preserve">dihitung perkuartal, semester dan tahunan. Kapasitas </w:t>
      </w:r>
      <w:r>
        <w:rPr>
          <w:lang w:val="en-US"/>
        </w:rPr>
        <w:t>Kinerja</w:t>
      </w:r>
      <w:r>
        <w:t xml:space="preserve"> juga dilihat</w:t>
      </w:r>
      <w:r>
        <w:rPr>
          <w:spacing w:val="40"/>
        </w:rPr>
        <w:t xml:space="preserve"> </w:t>
      </w:r>
      <w:r>
        <w:t>dari jumlah unit yang dihasilkan, kecepatan waktu yang mampu dihasilkan serta kualitas produk yang sesuai dengan standar yang disepakati.</w:t>
      </w:r>
    </w:p>
    <w:p w14:paraId="0A3BBF8E">
      <w:pPr>
        <w:pStyle w:val="8"/>
        <w:spacing w:line="480" w:lineRule="auto"/>
        <w:ind w:right="6" w:firstLine="566"/>
        <w:jc w:val="both"/>
      </w:pPr>
      <w:r>
        <w:t xml:space="preserve">Menurut Andreas dalam (Anoraga (2011;52) </w:t>
      </w:r>
      <w:r>
        <w:rPr>
          <w:lang w:val="en-US"/>
        </w:rPr>
        <w:t>Kinerja</w:t>
      </w:r>
      <w:r>
        <w:t xml:space="preserve"> sebagai tenaga kerja</w:t>
      </w:r>
      <w:r>
        <w:rPr>
          <w:spacing w:val="40"/>
        </w:rPr>
        <w:t xml:space="preserve"> </w:t>
      </w:r>
      <w:r>
        <w:t xml:space="preserve">sebenarnya hanya sebagian dari seluruh </w:t>
      </w:r>
      <w:r>
        <w:rPr>
          <w:lang w:val="en-US"/>
        </w:rPr>
        <w:t>Kinerja</w:t>
      </w:r>
      <w:r>
        <w:t xml:space="preserve"> suatu usaha. Namun demikian</w:t>
      </w:r>
      <w:r>
        <w:rPr>
          <w:spacing w:val="40"/>
        </w:rPr>
        <w:t xml:space="preserve"> </w:t>
      </w:r>
      <w:r>
        <w:rPr>
          <w:lang w:val="en-US"/>
        </w:rPr>
        <w:t>Kinerja</w:t>
      </w:r>
      <w:r>
        <w:t xml:space="preserve"> tenga kerja adalah bagian yang paling menentukan sekaligus juga</w:t>
      </w:r>
      <w:r>
        <w:rPr>
          <w:spacing w:val="40"/>
        </w:rPr>
        <w:t xml:space="preserve"> </w:t>
      </w:r>
      <w:r>
        <w:t>yang paling sulit untuk dimengerti apalagi untuk dikelola.</w:t>
      </w:r>
    </w:p>
    <w:p w14:paraId="65D8B89A">
      <w:pPr>
        <w:pStyle w:val="8"/>
        <w:spacing w:line="480" w:lineRule="auto"/>
        <w:ind w:right="6" w:firstLine="566"/>
        <w:jc w:val="both"/>
      </w:pPr>
      <w:r>
        <w:t xml:space="preserve">Menurut Mali dalam Sedarmayanti (2011;57) </w:t>
      </w:r>
      <w:r>
        <w:rPr>
          <w:lang w:val="en-US"/>
        </w:rPr>
        <w:t>Kinerja</w:t>
      </w:r>
      <w:r>
        <w:t xml:space="preserve"> adalah bagaimana menghasilkan atau meningkatkan hasil barang dan jasa setinggi mungkin dengan memanfaatkan sumber daya secara efisien. Oleh karena itu </w:t>
      </w:r>
      <w:r>
        <w:rPr>
          <w:lang w:val="en-US"/>
        </w:rPr>
        <w:t>Kinerja</w:t>
      </w:r>
      <w:r>
        <w:t xml:space="preserve"> sering diartikan sebagai rasio antara keluaran dan masukan dalam satuan waktu tertentu.</w:t>
      </w:r>
    </w:p>
    <w:p w14:paraId="79FD3EFA">
      <w:pPr>
        <w:pStyle w:val="8"/>
        <w:spacing w:line="480" w:lineRule="auto"/>
        <w:ind w:right="6" w:firstLine="720"/>
        <w:jc w:val="both"/>
      </w:pPr>
      <w:r>
        <w:t xml:space="preserve">Pengukuran menjadi penting, sebagai sumber dalam pengambilan keputusan, jika hasil pengukuran ternyata </w:t>
      </w:r>
      <w:r>
        <w:rPr>
          <w:lang w:val="en-US"/>
        </w:rPr>
        <w:t>Kinerja</w:t>
      </w:r>
      <w:r>
        <w:t xml:space="preserve"> kerja rendah, maka dalam pengambilan keputusan seorang pimpinan tentunya akan menelurkan berbagai factor yang dapat meningkatkan </w:t>
      </w:r>
      <w:r>
        <w:rPr>
          <w:lang w:val="en-US"/>
        </w:rPr>
        <w:t>Kinerja</w:t>
      </w:r>
      <w:r>
        <w:t xml:space="preserve"> kerja dengan demikian di masa yang akan dating akan terjadi peningkatan </w:t>
      </w:r>
      <w:r>
        <w:rPr>
          <w:lang w:val="en-US"/>
        </w:rPr>
        <w:t>Kinerja</w:t>
      </w:r>
      <w:r>
        <w:t xml:space="preserve"> tersebut.</w:t>
      </w:r>
    </w:p>
    <w:p w14:paraId="7F58C823">
      <w:pPr>
        <w:pStyle w:val="8"/>
        <w:spacing w:line="480" w:lineRule="auto"/>
        <w:ind w:right="6" w:firstLine="708"/>
        <w:jc w:val="both"/>
      </w:pPr>
      <w:r>
        <w:t xml:space="preserve">Menurut Albrecht (2011: 71) ukuran </w:t>
      </w:r>
      <w:r>
        <w:rPr>
          <w:lang w:val="en-US"/>
        </w:rPr>
        <w:t>Kinerja</w:t>
      </w:r>
      <w:r>
        <w:t xml:space="preserve"> dalam organisasi produksi termasuk di bawah ini :</w:t>
      </w:r>
    </w:p>
    <w:p w14:paraId="401E0138">
      <w:pPr>
        <w:pStyle w:val="34"/>
        <w:numPr>
          <w:ilvl w:val="3"/>
          <w:numId w:val="1"/>
        </w:numPr>
        <w:tabs>
          <w:tab w:val="left" w:pos="1276"/>
        </w:tabs>
        <w:spacing w:line="480" w:lineRule="auto"/>
        <w:ind w:left="1134" w:right="6" w:hanging="425"/>
        <w:jc w:val="both"/>
        <w:rPr>
          <w:sz w:val="24"/>
          <w:szCs w:val="24"/>
        </w:rPr>
      </w:pPr>
      <w:r>
        <w:rPr>
          <w:sz w:val="24"/>
          <w:szCs w:val="24"/>
        </w:rPr>
        <w:t>Jumlah</w:t>
      </w:r>
      <w:r>
        <w:rPr>
          <w:spacing w:val="-1"/>
          <w:sz w:val="24"/>
          <w:szCs w:val="24"/>
        </w:rPr>
        <w:t xml:space="preserve"> </w:t>
      </w:r>
      <w:r>
        <w:rPr>
          <w:sz w:val="24"/>
          <w:szCs w:val="24"/>
        </w:rPr>
        <w:t>unit</w:t>
      </w:r>
      <w:r>
        <w:rPr>
          <w:spacing w:val="-1"/>
          <w:sz w:val="24"/>
          <w:szCs w:val="24"/>
        </w:rPr>
        <w:t xml:space="preserve"> </w:t>
      </w:r>
      <w:r>
        <w:rPr>
          <w:sz w:val="24"/>
          <w:szCs w:val="24"/>
        </w:rPr>
        <w:t>hasil</w:t>
      </w:r>
      <w:r>
        <w:rPr>
          <w:spacing w:val="-1"/>
          <w:sz w:val="24"/>
          <w:szCs w:val="24"/>
        </w:rPr>
        <w:t xml:space="preserve"> </w:t>
      </w:r>
      <w:r>
        <w:rPr>
          <w:sz w:val="24"/>
          <w:szCs w:val="24"/>
        </w:rPr>
        <w:t>yang</w:t>
      </w:r>
      <w:r>
        <w:rPr>
          <w:spacing w:val="-1"/>
          <w:sz w:val="24"/>
          <w:szCs w:val="24"/>
        </w:rPr>
        <w:t xml:space="preserve"> </w:t>
      </w:r>
      <w:r>
        <w:rPr>
          <w:sz w:val="24"/>
          <w:szCs w:val="24"/>
        </w:rPr>
        <w:t>dihasilkan</w:t>
      </w:r>
      <w:r>
        <w:rPr>
          <w:spacing w:val="-1"/>
          <w:sz w:val="24"/>
          <w:szCs w:val="24"/>
        </w:rPr>
        <w:t xml:space="preserve"> </w:t>
      </w:r>
      <w:r>
        <w:rPr>
          <w:sz w:val="24"/>
          <w:szCs w:val="24"/>
        </w:rPr>
        <w:t xml:space="preserve">per </w:t>
      </w:r>
      <w:r>
        <w:rPr>
          <w:spacing w:val="-5"/>
          <w:sz w:val="24"/>
          <w:szCs w:val="24"/>
        </w:rPr>
        <w:t>jam</w:t>
      </w:r>
    </w:p>
    <w:p w14:paraId="2CA270CC">
      <w:pPr>
        <w:pStyle w:val="34"/>
        <w:numPr>
          <w:ilvl w:val="3"/>
          <w:numId w:val="1"/>
        </w:numPr>
        <w:tabs>
          <w:tab w:val="left" w:pos="851"/>
          <w:tab w:val="left" w:pos="1276"/>
          <w:tab w:val="left" w:pos="1528"/>
          <w:tab w:val="left" w:pos="1537"/>
        </w:tabs>
        <w:spacing w:line="480" w:lineRule="auto"/>
        <w:ind w:left="1134" w:right="6" w:hanging="425"/>
        <w:jc w:val="both"/>
        <w:rPr>
          <w:sz w:val="24"/>
          <w:szCs w:val="24"/>
        </w:rPr>
      </w:pPr>
      <w:r>
        <w:rPr>
          <w:sz w:val="24"/>
          <w:szCs w:val="24"/>
        </w:rPr>
        <w:t>Jumlah uang yang dari hasil penjualan per jam kerja atau jumlah uang</w:t>
      </w:r>
      <w:r>
        <w:rPr>
          <w:spacing w:val="40"/>
          <w:sz w:val="24"/>
          <w:szCs w:val="24"/>
        </w:rPr>
        <w:t xml:space="preserve"> </w:t>
      </w:r>
      <w:r>
        <w:rPr>
          <w:sz w:val="24"/>
          <w:szCs w:val="24"/>
        </w:rPr>
        <w:t xml:space="preserve">dari penjualan tahunan per orang </w:t>
      </w:r>
      <w:r>
        <w:t>Jumlah</w:t>
      </w:r>
      <w:r>
        <w:rPr>
          <w:spacing w:val="-1"/>
        </w:rPr>
        <w:t xml:space="preserve"> </w:t>
      </w:r>
      <w:r>
        <w:t>keuntungan</w:t>
      </w:r>
      <w:r>
        <w:rPr>
          <w:spacing w:val="-1"/>
        </w:rPr>
        <w:t xml:space="preserve"> </w:t>
      </w:r>
      <w:r>
        <w:t>per</w:t>
      </w:r>
      <w:r>
        <w:rPr>
          <w:spacing w:val="-1"/>
        </w:rPr>
        <w:t xml:space="preserve"> </w:t>
      </w:r>
      <w:r>
        <w:t>jam</w:t>
      </w:r>
      <w:r>
        <w:rPr>
          <w:spacing w:val="-1"/>
        </w:rPr>
        <w:t xml:space="preserve"> </w:t>
      </w:r>
      <w:r>
        <w:rPr>
          <w:spacing w:val="-4"/>
        </w:rPr>
        <w:t>kerja</w:t>
      </w:r>
    </w:p>
    <w:p w14:paraId="62CE3FC2">
      <w:pPr>
        <w:pStyle w:val="34"/>
        <w:numPr>
          <w:ilvl w:val="3"/>
          <w:numId w:val="1"/>
        </w:numPr>
        <w:tabs>
          <w:tab w:val="left" w:pos="1134"/>
        </w:tabs>
        <w:spacing w:line="480" w:lineRule="auto"/>
        <w:ind w:left="1134" w:right="6" w:hanging="425"/>
        <w:jc w:val="both"/>
        <w:rPr>
          <w:sz w:val="24"/>
          <w:szCs w:val="24"/>
        </w:rPr>
      </w:pPr>
      <w:r>
        <w:rPr>
          <w:sz w:val="24"/>
          <w:szCs w:val="24"/>
        </w:rPr>
        <w:t>Jumlah</w:t>
      </w:r>
      <w:r>
        <w:rPr>
          <w:spacing w:val="40"/>
          <w:sz w:val="24"/>
          <w:szCs w:val="24"/>
        </w:rPr>
        <w:t xml:space="preserve"> </w:t>
      </w:r>
      <w:r>
        <w:rPr>
          <w:sz w:val="24"/>
          <w:szCs w:val="24"/>
        </w:rPr>
        <w:t>uang</w:t>
      </w:r>
      <w:r>
        <w:rPr>
          <w:spacing w:val="40"/>
          <w:sz w:val="24"/>
          <w:szCs w:val="24"/>
        </w:rPr>
        <w:t xml:space="preserve"> </w:t>
      </w:r>
      <w:r>
        <w:rPr>
          <w:sz w:val="24"/>
          <w:szCs w:val="24"/>
        </w:rPr>
        <w:t>yang</w:t>
      </w:r>
      <w:r>
        <w:rPr>
          <w:spacing w:val="40"/>
          <w:sz w:val="24"/>
          <w:szCs w:val="24"/>
        </w:rPr>
        <w:t xml:space="preserve"> </w:t>
      </w:r>
      <w:r>
        <w:rPr>
          <w:sz w:val="24"/>
          <w:szCs w:val="24"/>
        </w:rPr>
        <w:t>dihasilkan</w:t>
      </w:r>
      <w:r>
        <w:rPr>
          <w:spacing w:val="40"/>
          <w:sz w:val="24"/>
          <w:szCs w:val="24"/>
        </w:rPr>
        <w:t xml:space="preserve"> </w:t>
      </w:r>
      <w:r>
        <w:rPr>
          <w:sz w:val="24"/>
          <w:szCs w:val="24"/>
        </w:rPr>
        <w:t>penjualan</w:t>
      </w:r>
      <w:r>
        <w:rPr>
          <w:spacing w:val="40"/>
          <w:sz w:val="24"/>
          <w:szCs w:val="24"/>
        </w:rPr>
        <w:t xml:space="preserve"> </w:t>
      </w:r>
      <w:r>
        <w:rPr>
          <w:sz w:val="24"/>
          <w:szCs w:val="24"/>
        </w:rPr>
        <w:t>tahunan</w:t>
      </w:r>
      <w:r>
        <w:rPr>
          <w:spacing w:val="40"/>
          <w:sz w:val="24"/>
          <w:szCs w:val="24"/>
        </w:rPr>
        <w:t xml:space="preserve"> </w:t>
      </w:r>
      <w:r>
        <w:rPr>
          <w:sz w:val="24"/>
          <w:szCs w:val="24"/>
        </w:rPr>
        <w:t>yang</w:t>
      </w:r>
      <w:r>
        <w:rPr>
          <w:spacing w:val="40"/>
          <w:sz w:val="24"/>
          <w:szCs w:val="24"/>
        </w:rPr>
        <w:t xml:space="preserve"> </w:t>
      </w:r>
      <w:r>
        <w:rPr>
          <w:sz w:val="24"/>
          <w:szCs w:val="24"/>
        </w:rPr>
        <w:t xml:space="preserve">diinvestasikan, yaitu </w:t>
      </w:r>
      <w:r>
        <w:rPr>
          <w:sz w:val="24"/>
          <w:szCs w:val="24"/>
          <w:lang w:val="en-US"/>
        </w:rPr>
        <w:t>Kinerja</w:t>
      </w:r>
      <w:r>
        <w:rPr>
          <w:sz w:val="24"/>
          <w:szCs w:val="24"/>
        </w:rPr>
        <w:t xml:space="preserve"> modal atau turn over</w:t>
      </w:r>
    </w:p>
    <w:p w14:paraId="25AC2867">
      <w:pPr>
        <w:pStyle w:val="34"/>
        <w:numPr>
          <w:ilvl w:val="3"/>
          <w:numId w:val="1"/>
        </w:numPr>
        <w:tabs>
          <w:tab w:val="left" w:pos="1134"/>
        </w:tabs>
        <w:spacing w:line="480" w:lineRule="auto"/>
        <w:ind w:left="993" w:right="6" w:hanging="284"/>
        <w:jc w:val="both"/>
        <w:rPr>
          <w:sz w:val="24"/>
          <w:szCs w:val="24"/>
        </w:rPr>
      </w:pPr>
      <w:r>
        <w:rPr>
          <w:sz w:val="24"/>
          <w:szCs w:val="24"/>
        </w:rPr>
        <w:t>Jumlah</w:t>
      </w:r>
      <w:r>
        <w:rPr>
          <w:spacing w:val="30"/>
          <w:sz w:val="24"/>
          <w:szCs w:val="24"/>
        </w:rPr>
        <w:t xml:space="preserve"> </w:t>
      </w:r>
      <w:r>
        <w:rPr>
          <w:sz w:val="24"/>
          <w:szCs w:val="24"/>
        </w:rPr>
        <w:t>keuntungan yang dihasilkan per jumlah uang dari modal yang</w:t>
      </w:r>
      <w:r>
        <w:rPr>
          <w:spacing w:val="40"/>
          <w:sz w:val="24"/>
          <w:szCs w:val="24"/>
        </w:rPr>
        <w:t xml:space="preserve"> </w:t>
      </w:r>
      <w:r>
        <w:rPr>
          <w:sz w:val="24"/>
          <w:szCs w:val="24"/>
        </w:rPr>
        <w:t>ditanam, yaitu keuntungan bersih dari modal.</w:t>
      </w:r>
    </w:p>
    <w:p w14:paraId="18CAB7E3">
      <w:pPr>
        <w:tabs>
          <w:tab w:val="left" w:pos="1528"/>
          <w:tab w:val="left" w:pos="1531"/>
        </w:tabs>
        <w:spacing w:line="480" w:lineRule="auto"/>
        <w:ind w:right="6"/>
        <w:jc w:val="both"/>
        <w:rPr>
          <w:sz w:val="24"/>
          <w:szCs w:val="24"/>
        </w:rPr>
      </w:pPr>
      <w:r>
        <w:rPr>
          <w:spacing w:val="-2"/>
        </w:rPr>
        <w:t>Dengan</w:t>
      </w:r>
      <w:r>
        <w:t xml:space="preserve"> </w:t>
      </w:r>
      <w:r>
        <w:rPr>
          <w:spacing w:val="-2"/>
        </w:rPr>
        <w:t>melihat</w:t>
      </w:r>
      <w:r>
        <w:tab/>
      </w:r>
      <w:r>
        <w:rPr>
          <w:spacing w:val="-2"/>
        </w:rPr>
        <w:t>berbagai</w:t>
      </w:r>
      <w:r>
        <w:t xml:space="preserve"> </w:t>
      </w:r>
      <w:r>
        <w:rPr>
          <w:spacing w:val="-2"/>
        </w:rPr>
        <w:t>ukuran</w:t>
      </w:r>
      <w:r>
        <w:t xml:space="preserve"> </w:t>
      </w:r>
      <w:r>
        <w:rPr>
          <w:spacing w:val="-4"/>
        </w:rPr>
        <w:t>ini,</w:t>
      </w:r>
      <w:r>
        <w:t xml:space="preserve"> </w:t>
      </w:r>
      <w:r>
        <w:rPr>
          <w:spacing w:val="-4"/>
        </w:rPr>
        <w:t>akan</w:t>
      </w:r>
      <w:r>
        <w:t xml:space="preserve"> </w:t>
      </w:r>
      <w:r>
        <w:rPr>
          <w:spacing w:val="-2"/>
        </w:rPr>
        <w:t>menjadi</w:t>
      </w:r>
      <w:r>
        <w:t xml:space="preserve"> </w:t>
      </w:r>
      <w:r>
        <w:rPr>
          <w:spacing w:val="-2"/>
        </w:rPr>
        <w:t xml:space="preserve">jelaas bahwa </w:t>
      </w:r>
      <w:r>
        <w:rPr>
          <w:lang w:val="en-US"/>
        </w:rPr>
        <w:t>Kinerja</w:t>
      </w:r>
      <w:r>
        <w:t xml:space="preserve"> tidak hanya tergantung pada kerja keras atau kerja baiknya buruh.</w:t>
      </w:r>
    </w:p>
    <w:p w14:paraId="414CB411">
      <w:pPr>
        <w:pStyle w:val="4"/>
        <w:spacing w:line="480" w:lineRule="auto"/>
        <w:ind w:left="0" w:right="6" w:firstLine="0"/>
        <w:rPr>
          <w:lang w:val="en-US"/>
        </w:rPr>
      </w:pPr>
      <w:bookmarkStart w:id="16" w:name="_TOC_250037"/>
      <w:bookmarkStart w:id="17" w:name="_Toc217222338"/>
      <w:r>
        <w:t>2.1.2 Faktor-faktor</w:t>
      </w:r>
      <w:r>
        <w:rPr>
          <w:spacing w:val="-4"/>
        </w:rPr>
        <w:t xml:space="preserve"> </w:t>
      </w:r>
      <w:r>
        <w:t>yang</w:t>
      </w:r>
      <w:r>
        <w:rPr>
          <w:spacing w:val="-1"/>
        </w:rPr>
        <w:t xml:space="preserve"> </w:t>
      </w:r>
      <w:r>
        <w:t>Mempengaruhi</w:t>
      </w:r>
      <w:r>
        <w:rPr>
          <w:spacing w:val="-1"/>
        </w:rPr>
        <w:t xml:space="preserve"> </w:t>
      </w:r>
      <w:bookmarkEnd w:id="16"/>
      <w:r>
        <w:rPr>
          <w:spacing w:val="-2"/>
          <w:lang w:val="en-US"/>
        </w:rPr>
        <w:t>Kinerja</w:t>
      </w:r>
      <w:bookmarkEnd w:id="17"/>
    </w:p>
    <w:p w14:paraId="32FFF51C">
      <w:pPr>
        <w:pStyle w:val="8"/>
        <w:spacing w:line="480" w:lineRule="auto"/>
        <w:ind w:left="-142" w:right="6" w:firstLine="708"/>
        <w:jc w:val="both"/>
      </w:pPr>
      <w:r>
        <w:rPr>
          <w:lang w:val="en-US"/>
        </w:rPr>
        <w:t>Kinerja</w:t>
      </w:r>
      <w:r>
        <w:rPr>
          <w:spacing w:val="40"/>
        </w:rPr>
        <w:t xml:space="preserve"> </w:t>
      </w:r>
      <w:r>
        <w:t>pada dasarnya mencakup sikap mental yang selalu mempunyai pandangan bahwa kehidupan hari ini harus lebih baik dari hari kemarin dan hari esok harus lebih baik dari hari ini. Sikap yang demikian akan mendorong seseorang untuk tidak cepat merasa puas, akan tetapi harus mengembangkan diri dan meningkatkan kemampuan kerja dengan cara selalu mencari perbaikan-perbaikan dan peningkatan.</w:t>
      </w:r>
    </w:p>
    <w:p w14:paraId="5DBAC373">
      <w:pPr>
        <w:pStyle w:val="8"/>
        <w:spacing w:line="480" w:lineRule="auto"/>
        <w:ind w:left="-142" w:right="6" w:firstLine="708"/>
        <w:jc w:val="both"/>
      </w:pPr>
      <w:r>
        <w:t xml:space="preserve">Gomesz (2012: 160) mengemukakan bahwa </w:t>
      </w:r>
      <w:r>
        <w:rPr>
          <w:lang w:val="en-US"/>
        </w:rPr>
        <w:t>Kinerja</w:t>
      </w:r>
      <w:r>
        <w:t xml:space="preserve"> dipengaruhi</w:t>
      </w:r>
      <w:r>
        <w:rPr>
          <w:spacing w:val="40"/>
        </w:rPr>
        <w:t xml:space="preserve"> </w:t>
      </w:r>
      <w:r>
        <w:t>oleh beberapa faktor yaitu :</w:t>
      </w:r>
    </w:p>
    <w:p w14:paraId="2C004697">
      <w:pPr>
        <w:pStyle w:val="34"/>
        <w:numPr>
          <w:ilvl w:val="0"/>
          <w:numId w:val="2"/>
        </w:numPr>
        <w:tabs>
          <w:tab w:val="left" w:pos="1636"/>
        </w:tabs>
        <w:spacing w:line="480" w:lineRule="auto"/>
        <w:ind w:left="-142" w:right="6" w:firstLine="0"/>
        <w:jc w:val="both"/>
        <w:rPr>
          <w:i/>
          <w:sz w:val="24"/>
          <w:szCs w:val="24"/>
        </w:rPr>
      </w:pPr>
      <w:r>
        <w:rPr>
          <w:i/>
          <w:spacing w:val="-2"/>
          <w:sz w:val="24"/>
          <w:szCs w:val="24"/>
        </w:rPr>
        <w:t>Knowledge</w:t>
      </w:r>
    </w:p>
    <w:p w14:paraId="18597558">
      <w:pPr>
        <w:pStyle w:val="34"/>
        <w:numPr>
          <w:ilvl w:val="0"/>
          <w:numId w:val="2"/>
        </w:numPr>
        <w:tabs>
          <w:tab w:val="left" w:pos="1636"/>
        </w:tabs>
        <w:spacing w:line="480" w:lineRule="auto"/>
        <w:ind w:left="-142" w:right="6" w:firstLine="0"/>
        <w:jc w:val="both"/>
        <w:rPr>
          <w:i/>
          <w:sz w:val="24"/>
          <w:szCs w:val="24"/>
        </w:rPr>
      </w:pPr>
      <w:r>
        <w:rPr>
          <w:i/>
          <w:spacing w:val="-2"/>
          <w:sz w:val="24"/>
          <w:szCs w:val="24"/>
        </w:rPr>
        <w:t>Skills</w:t>
      </w:r>
    </w:p>
    <w:p w14:paraId="53F2F294">
      <w:pPr>
        <w:pStyle w:val="34"/>
        <w:numPr>
          <w:ilvl w:val="0"/>
          <w:numId w:val="2"/>
        </w:numPr>
        <w:tabs>
          <w:tab w:val="left" w:pos="1635"/>
        </w:tabs>
        <w:spacing w:line="480" w:lineRule="auto"/>
        <w:ind w:left="-142" w:right="6" w:firstLine="0"/>
        <w:jc w:val="both"/>
        <w:rPr>
          <w:i/>
          <w:sz w:val="24"/>
          <w:szCs w:val="24"/>
        </w:rPr>
      </w:pPr>
      <w:r>
        <w:rPr>
          <w:i/>
          <w:spacing w:val="-2"/>
          <w:sz w:val="24"/>
          <w:szCs w:val="24"/>
        </w:rPr>
        <w:t>Abilities</w:t>
      </w:r>
    </w:p>
    <w:p w14:paraId="6DAC3D31">
      <w:pPr>
        <w:pStyle w:val="34"/>
        <w:numPr>
          <w:ilvl w:val="0"/>
          <w:numId w:val="2"/>
        </w:numPr>
        <w:tabs>
          <w:tab w:val="left" w:pos="1636"/>
        </w:tabs>
        <w:spacing w:line="480" w:lineRule="auto"/>
        <w:ind w:left="-142" w:right="6" w:firstLine="0"/>
        <w:rPr>
          <w:sz w:val="24"/>
          <w:szCs w:val="24"/>
        </w:rPr>
      </w:pPr>
      <w:r>
        <w:rPr>
          <w:i/>
          <w:sz w:val="24"/>
          <w:szCs w:val="24"/>
        </w:rPr>
        <w:t xml:space="preserve">Attitudes </w:t>
      </w:r>
      <w:r>
        <w:rPr>
          <w:spacing w:val="-5"/>
          <w:sz w:val="24"/>
          <w:szCs w:val="24"/>
        </w:rPr>
        <w:t>dan</w:t>
      </w:r>
    </w:p>
    <w:p w14:paraId="32CD8E16">
      <w:pPr>
        <w:pStyle w:val="34"/>
        <w:numPr>
          <w:ilvl w:val="0"/>
          <w:numId w:val="2"/>
        </w:numPr>
        <w:tabs>
          <w:tab w:val="left" w:pos="1635"/>
        </w:tabs>
        <w:spacing w:line="480" w:lineRule="auto"/>
        <w:ind w:left="-142" w:right="6" w:firstLine="0"/>
        <w:rPr>
          <w:sz w:val="24"/>
          <w:szCs w:val="24"/>
        </w:rPr>
      </w:pPr>
      <w:r>
        <w:rPr>
          <w:i/>
          <w:spacing w:val="-2"/>
          <w:sz w:val="24"/>
          <w:szCs w:val="24"/>
        </w:rPr>
        <w:t>Behaviors</w:t>
      </w:r>
    </w:p>
    <w:p w14:paraId="01995791">
      <w:pPr>
        <w:pStyle w:val="8"/>
        <w:spacing w:line="480" w:lineRule="auto"/>
        <w:ind w:left="-142" w:right="6" w:firstLine="708"/>
        <w:jc w:val="both"/>
      </w:pPr>
      <w:r>
        <w:t xml:space="preserve">Menurut Anoraga (2011;56) ada 10 faktor yang sangat diingini oleh para pekerja tetap untuk meningkatkan </w:t>
      </w:r>
      <w:r>
        <w:rPr>
          <w:lang w:val="en-US"/>
        </w:rPr>
        <w:t>Kinerja</w:t>
      </w:r>
      <w:r>
        <w:t xml:space="preserve"> kerja mereka yakni :</w:t>
      </w:r>
    </w:p>
    <w:p w14:paraId="347FEFB6">
      <w:pPr>
        <w:pStyle w:val="8"/>
        <w:spacing w:line="480" w:lineRule="auto"/>
        <w:ind w:left="-142" w:right="6" w:firstLine="708"/>
        <w:jc w:val="both"/>
      </w:pPr>
    </w:p>
    <w:p w14:paraId="7D253FDC">
      <w:pPr>
        <w:pStyle w:val="8"/>
        <w:spacing w:line="480" w:lineRule="auto"/>
        <w:ind w:left="-142" w:right="6" w:firstLine="708"/>
        <w:jc w:val="both"/>
      </w:pPr>
    </w:p>
    <w:p w14:paraId="29FA5A8A">
      <w:pPr>
        <w:pStyle w:val="34"/>
        <w:numPr>
          <w:ilvl w:val="0"/>
          <w:numId w:val="3"/>
        </w:numPr>
        <w:tabs>
          <w:tab w:val="left" w:pos="808"/>
        </w:tabs>
        <w:spacing w:line="480" w:lineRule="auto"/>
        <w:ind w:left="-142" w:right="6"/>
        <w:jc w:val="both"/>
        <w:rPr>
          <w:sz w:val="24"/>
          <w:szCs w:val="24"/>
        </w:rPr>
      </w:pPr>
      <w:r>
        <w:rPr>
          <w:sz w:val="24"/>
          <w:szCs w:val="24"/>
        </w:rPr>
        <w:t>Pekerjaan</w:t>
      </w:r>
      <w:r>
        <w:rPr>
          <w:spacing w:val="-2"/>
          <w:sz w:val="24"/>
          <w:szCs w:val="24"/>
        </w:rPr>
        <w:t xml:space="preserve"> </w:t>
      </w:r>
      <w:r>
        <w:rPr>
          <w:sz w:val="24"/>
          <w:szCs w:val="24"/>
        </w:rPr>
        <w:t>yang</w:t>
      </w:r>
      <w:r>
        <w:rPr>
          <w:spacing w:val="-2"/>
          <w:sz w:val="24"/>
          <w:szCs w:val="24"/>
        </w:rPr>
        <w:t xml:space="preserve"> menarik</w:t>
      </w:r>
    </w:p>
    <w:p w14:paraId="0FC1066C">
      <w:pPr>
        <w:pStyle w:val="8"/>
        <w:spacing w:line="480" w:lineRule="auto"/>
        <w:ind w:left="-142" w:right="6" w:firstLine="710"/>
        <w:jc w:val="both"/>
      </w:pPr>
      <w:r>
        <w:t>Biasanya apabila seseorang mengerjakan suatu pekerjaan dengan senang atau menarik</w:t>
      </w:r>
      <w:r>
        <w:rPr>
          <w:spacing w:val="-3"/>
        </w:rPr>
        <w:t xml:space="preserve"> </w:t>
      </w:r>
      <w:r>
        <w:t>bagi</w:t>
      </w:r>
      <w:r>
        <w:rPr>
          <w:spacing w:val="-2"/>
        </w:rPr>
        <w:t xml:space="preserve"> </w:t>
      </w:r>
      <w:r>
        <w:t>dirinya,</w:t>
      </w:r>
      <w:r>
        <w:rPr>
          <w:spacing w:val="-2"/>
        </w:rPr>
        <w:t xml:space="preserve"> </w:t>
      </w:r>
      <w:r>
        <w:t>maka</w:t>
      </w:r>
      <w:r>
        <w:rPr>
          <w:spacing w:val="-3"/>
        </w:rPr>
        <w:t xml:space="preserve"> </w:t>
      </w:r>
      <w:r>
        <w:t>hasil</w:t>
      </w:r>
      <w:r>
        <w:rPr>
          <w:spacing w:val="-1"/>
        </w:rPr>
        <w:t xml:space="preserve"> </w:t>
      </w:r>
      <w:r>
        <w:t>pekerjaannya</w:t>
      </w:r>
      <w:r>
        <w:rPr>
          <w:spacing w:val="-3"/>
        </w:rPr>
        <w:t xml:space="preserve"> </w:t>
      </w:r>
      <w:r>
        <w:t>akan</w:t>
      </w:r>
      <w:r>
        <w:rPr>
          <w:spacing w:val="-2"/>
        </w:rPr>
        <w:t xml:space="preserve"> </w:t>
      </w:r>
      <w:r>
        <w:t>lebih</w:t>
      </w:r>
      <w:r>
        <w:rPr>
          <w:spacing w:val="-2"/>
        </w:rPr>
        <w:t xml:space="preserve"> </w:t>
      </w:r>
      <w:r>
        <w:t>memuaskan</w:t>
      </w:r>
      <w:r>
        <w:rPr>
          <w:spacing w:val="-2"/>
        </w:rPr>
        <w:t xml:space="preserve"> </w:t>
      </w:r>
      <w:r>
        <w:t>daripada ia mengerjakan pekerjaan yang tidak ia senangi. Demikian pula apabila kita akan memberikan tugas pada seseorang maka alangkah baiknya bila kita mengetahui apakah orang tersebut senang atau tidak dengan pekerjaan yang akan kita berikan.</w:t>
      </w:r>
    </w:p>
    <w:p w14:paraId="04CB75D1">
      <w:pPr>
        <w:pStyle w:val="34"/>
        <w:numPr>
          <w:ilvl w:val="0"/>
          <w:numId w:val="3"/>
        </w:numPr>
        <w:tabs>
          <w:tab w:val="left" w:pos="567"/>
        </w:tabs>
        <w:spacing w:line="480" w:lineRule="auto"/>
        <w:ind w:left="-142" w:right="6" w:hanging="241"/>
        <w:jc w:val="both"/>
        <w:rPr>
          <w:sz w:val="24"/>
          <w:szCs w:val="24"/>
        </w:rPr>
      </w:pPr>
      <w:r>
        <w:rPr>
          <w:sz w:val="24"/>
          <w:szCs w:val="24"/>
        </w:rPr>
        <w:t>Upah</w:t>
      </w:r>
      <w:r>
        <w:rPr>
          <w:spacing w:val="-4"/>
          <w:sz w:val="24"/>
          <w:szCs w:val="24"/>
        </w:rPr>
        <w:t xml:space="preserve"> </w:t>
      </w:r>
      <w:r>
        <w:rPr>
          <w:sz w:val="24"/>
          <w:szCs w:val="24"/>
        </w:rPr>
        <w:t>yang</w:t>
      </w:r>
      <w:r>
        <w:rPr>
          <w:spacing w:val="-1"/>
          <w:sz w:val="24"/>
          <w:szCs w:val="24"/>
        </w:rPr>
        <w:t xml:space="preserve"> </w:t>
      </w:r>
      <w:r>
        <w:rPr>
          <w:spacing w:val="-4"/>
          <w:sz w:val="24"/>
          <w:szCs w:val="24"/>
        </w:rPr>
        <w:t>baik</w:t>
      </w:r>
    </w:p>
    <w:p w14:paraId="080612E6">
      <w:pPr>
        <w:pStyle w:val="8"/>
        <w:spacing w:line="480" w:lineRule="auto"/>
        <w:ind w:left="-142" w:right="6" w:firstLine="862"/>
        <w:jc w:val="both"/>
      </w:pPr>
      <w:r>
        <w:t>Pada dasarya seseorang yang bekerja mengharapkan imbalan yang sesuai dengan jenis pekerjaannya. Karena adanya upah yang sesuai dengan pekerjaannya, maka akan timbul pula rasa</w:t>
      </w:r>
      <w:r>
        <w:rPr>
          <w:spacing w:val="40"/>
        </w:rPr>
        <w:t xml:space="preserve"> </w:t>
      </w:r>
      <w:r>
        <w:t>gairah kerja yang semakin baik. Dengan terpenuhinya upah yang baik atau dengan kata lain upah yang tak ditangguh-tangguhkan oleh para manajer/pimpinan, maka rasa kecukupan untuk memenuhi kebutuhan hidupbaik bagi dirinya maupun bagi keluarganya akan semakin terasa. Selain itu ia akan merasa</w:t>
      </w:r>
      <w:r>
        <w:rPr>
          <w:spacing w:val="-1"/>
        </w:rPr>
        <w:t xml:space="preserve"> </w:t>
      </w:r>
      <w:r>
        <w:t>dibutuhkan oleh perusahaan dan ia membutuhkan pekerjaan itu sehingga ada rasa timbal balik yang selaras.</w:t>
      </w:r>
    </w:p>
    <w:p w14:paraId="358BBBD9">
      <w:pPr>
        <w:pStyle w:val="34"/>
        <w:spacing w:line="480" w:lineRule="auto"/>
        <w:ind w:left="-142" w:right="6" w:hanging="142"/>
        <w:jc w:val="both"/>
        <w:rPr>
          <w:sz w:val="24"/>
          <w:szCs w:val="24"/>
        </w:rPr>
      </w:pPr>
      <w:r>
        <w:rPr>
          <w:sz w:val="24"/>
          <w:szCs w:val="24"/>
        </w:rPr>
        <w:t>3. Keamanan</w:t>
      </w:r>
      <w:r>
        <w:rPr>
          <w:spacing w:val="-2"/>
          <w:sz w:val="24"/>
          <w:szCs w:val="24"/>
        </w:rPr>
        <w:t xml:space="preserve"> </w:t>
      </w:r>
      <w:r>
        <w:rPr>
          <w:sz w:val="24"/>
          <w:szCs w:val="24"/>
        </w:rPr>
        <w:t>dan</w:t>
      </w:r>
      <w:r>
        <w:rPr>
          <w:spacing w:val="-1"/>
          <w:sz w:val="24"/>
          <w:szCs w:val="24"/>
        </w:rPr>
        <w:t xml:space="preserve"> </w:t>
      </w:r>
      <w:r>
        <w:rPr>
          <w:sz w:val="24"/>
          <w:szCs w:val="24"/>
        </w:rPr>
        <w:t>perlindungan</w:t>
      </w:r>
      <w:r>
        <w:rPr>
          <w:spacing w:val="-1"/>
          <w:sz w:val="24"/>
          <w:szCs w:val="24"/>
        </w:rPr>
        <w:t xml:space="preserve"> </w:t>
      </w:r>
      <w:r>
        <w:rPr>
          <w:sz w:val="24"/>
          <w:szCs w:val="24"/>
        </w:rPr>
        <w:t>dalam</w:t>
      </w:r>
      <w:r>
        <w:rPr>
          <w:spacing w:val="-1"/>
          <w:sz w:val="24"/>
          <w:szCs w:val="24"/>
        </w:rPr>
        <w:t xml:space="preserve"> </w:t>
      </w:r>
      <w:r>
        <w:rPr>
          <w:spacing w:val="-2"/>
          <w:sz w:val="24"/>
          <w:szCs w:val="24"/>
        </w:rPr>
        <w:t>pekerjaan</w:t>
      </w:r>
    </w:p>
    <w:p w14:paraId="366808CA">
      <w:pPr>
        <w:pStyle w:val="8"/>
        <w:spacing w:line="480" w:lineRule="auto"/>
        <w:ind w:left="-142" w:right="6" w:firstLine="426"/>
        <w:jc w:val="both"/>
      </w:pPr>
      <w:r>
        <w:t>Biasanya dalam melakukan kita merasakan suatu kekuatiran bila kita gagal dalam melaksanakannya, karenanya kita harus selalu hati-hati. Tetapi bila melakukan pekerjaan itu terlampau hati-hati, amka akibatnya akan sama bila kita tidak berhati-hati. Yang dimaksud keamanan dan perlindungan dalam pekerja</w:t>
      </w:r>
      <w:r>
        <w:rPr>
          <w:spacing w:val="64"/>
        </w:rPr>
        <w:t xml:space="preserve"> </w:t>
      </w:r>
      <w:r>
        <w:t>itu,</w:t>
      </w:r>
      <w:r>
        <w:rPr>
          <w:spacing w:val="63"/>
        </w:rPr>
        <w:t xml:space="preserve"> </w:t>
      </w:r>
      <w:r>
        <w:t>bekerja</w:t>
      </w:r>
      <w:r>
        <w:rPr>
          <w:spacing w:val="62"/>
        </w:rPr>
        <w:t xml:space="preserve"> </w:t>
      </w:r>
      <w:r>
        <w:t>pada</w:t>
      </w:r>
      <w:r>
        <w:rPr>
          <w:spacing w:val="62"/>
        </w:rPr>
        <w:t xml:space="preserve"> </w:t>
      </w:r>
      <w:r>
        <w:t>pekerjaan</w:t>
      </w:r>
      <w:r>
        <w:rPr>
          <w:spacing w:val="65"/>
        </w:rPr>
        <w:t xml:space="preserve"> </w:t>
      </w:r>
      <w:r>
        <w:t>yang</w:t>
      </w:r>
      <w:r>
        <w:rPr>
          <w:spacing w:val="63"/>
        </w:rPr>
        <w:t xml:space="preserve"> </w:t>
      </w:r>
      <w:r>
        <w:t>memerlukan</w:t>
      </w:r>
      <w:r>
        <w:rPr>
          <w:spacing w:val="63"/>
        </w:rPr>
        <w:t xml:space="preserve"> </w:t>
      </w:r>
      <w:r>
        <w:t>perlindungan</w:t>
      </w:r>
      <w:r>
        <w:rPr>
          <w:spacing w:val="64"/>
        </w:rPr>
        <w:t xml:space="preserve"> </w:t>
      </w:r>
      <w:r>
        <w:rPr>
          <w:spacing w:val="-2"/>
        </w:rPr>
        <w:t>tubuh,</w:t>
      </w:r>
      <w:r>
        <w:rPr>
          <w:spacing w:val="-2"/>
          <w:lang w:val="en-US"/>
        </w:rPr>
        <w:t xml:space="preserve"> </w:t>
      </w:r>
      <w:r>
        <w:t xml:space="preserve">ataupun juga memberikan training sebelumnya untuk pekerjaan yang akan </w:t>
      </w:r>
      <w:r>
        <w:rPr>
          <w:spacing w:val="-2"/>
        </w:rPr>
        <w:t>dilakukannya.</w:t>
      </w:r>
    </w:p>
    <w:p w14:paraId="1FCFAE8D">
      <w:pPr>
        <w:pStyle w:val="34"/>
        <w:tabs>
          <w:tab w:val="left" w:pos="568"/>
        </w:tabs>
        <w:ind w:left="-142" w:right="6" w:hanging="142"/>
        <w:jc w:val="both"/>
        <w:rPr>
          <w:sz w:val="24"/>
          <w:szCs w:val="24"/>
        </w:rPr>
      </w:pPr>
      <w:r>
        <w:rPr>
          <w:sz w:val="24"/>
          <w:szCs w:val="24"/>
        </w:rPr>
        <w:t>4. Penghayatan</w:t>
      </w:r>
      <w:r>
        <w:rPr>
          <w:spacing w:val="-1"/>
          <w:sz w:val="24"/>
          <w:szCs w:val="24"/>
        </w:rPr>
        <w:t xml:space="preserve"> </w:t>
      </w:r>
      <w:r>
        <w:rPr>
          <w:sz w:val="24"/>
          <w:szCs w:val="24"/>
        </w:rPr>
        <w:t>atas</w:t>
      </w:r>
      <w:r>
        <w:rPr>
          <w:spacing w:val="-1"/>
          <w:sz w:val="24"/>
          <w:szCs w:val="24"/>
        </w:rPr>
        <w:t xml:space="preserve"> </w:t>
      </w:r>
      <w:r>
        <w:rPr>
          <w:sz w:val="24"/>
          <w:szCs w:val="24"/>
        </w:rPr>
        <w:t>maksud</w:t>
      </w:r>
      <w:r>
        <w:rPr>
          <w:spacing w:val="-1"/>
          <w:sz w:val="24"/>
          <w:szCs w:val="24"/>
        </w:rPr>
        <w:t xml:space="preserve"> </w:t>
      </w:r>
      <w:r>
        <w:rPr>
          <w:sz w:val="24"/>
          <w:szCs w:val="24"/>
        </w:rPr>
        <w:t>dan</w:t>
      </w:r>
      <w:r>
        <w:rPr>
          <w:spacing w:val="-1"/>
          <w:sz w:val="24"/>
          <w:szCs w:val="24"/>
        </w:rPr>
        <w:t xml:space="preserve"> </w:t>
      </w:r>
      <w:r>
        <w:rPr>
          <w:sz w:val="24"/>
          <w:szCs w:val="24"/>
        </w:rPr>
        <w:t>makna</w:t>
      </w:r>
      <w:r>
        <w:rPr>
          <w:spacing w:val="-2"/>
          <w:sz w:val="24"/>
          <w:szCs w:val="24"/>
        </w:rPr>
        <w:t xml:space="preserve"> pekerjaan</w:t>
      </w:r>
    </w:p>
    <w:p w14:paraId="1DE1BEE9">
      <w:pPr>
        <w:pStyle w:val="8"/>
        <w:tabs>
          <w:tab w:val="left" w:pos="568"/>
        </w:tabs>
        <w:ind w:left="-142" w:right="6"/>
      </w:pPr>
    </w:p>
    <w:p w14:paraId="5AC18861">
      <w:pPr>
        <w:pStyle w:val="8"/>
        <w:tabs>
          <w:tab w:val="left" w:pos="568"/>
        </w:tabs>
        <w:spacing w:line="480" w:lineRule="auto"/>
        <w:ind w:left="-142" w:right="6"/>
        <w:jc w:val="both"/>
      </w:pPr>
      <w:r>
        <w:tab/>
      </w:r>
      <w:r>
        <w:t>Yang dimaksud penghayatan atas maksud dan makna pekerjaan adalah bila seorang pekerja tetap telah tahu kegunaan dari pekerjaannya</w:t>
      </w:r>
      <w:r>
        <w:rPr>
          <w:spacing w:val="40"/>
        </w:rPr>
        <w:t xml:space="preserve"> </w:t>
      </w:r>
      <w:r>
        <w:t xml:space="preserve">bagi umum, dan juga sudah tahu betapa sangat pentingnya pekerjaan dia, maka dalam mengerjakan pekerjaannya si pekerja tadi akan lebih meningkatkan </w:t>
      </w:r>
      <w:r>
        <w:rPr>
          <w:lang w:val="en-US"/>
        </w:rPr>
        <w:t>Kinerja</w:t>
      </w:r>
      <w:r>
        <w:t xml:space="preserve"> kerjanya.</w:t>
      </w:r>
    </w:p>
    <w:p w14:paraId="69D93E61">
      <w:pPr>
        <w:pStyle w:val="8"/>
        <w:tabs>
          <w:tab w:val="left" w:pos="568"/>
        </w:tabs>
        <w:spacing w:line="480" w:lineRule="auto"/>
        <w:ind w:left="-142" w:right="6"/>
        <w:jc w:val="both"/>
      </w:pPr>
      <w:r>
        <w:tab/>
      </w:r>
      <w:r>
        <w:t>Cara untuk menanamkan rasa penghayatan atas maksud dan makna pekerjaan adalah dengan memberitahukan si pekerja akan kegunaan dari hasil produk yang dikerjakannya baik dengan caralangsung menunjukkan kegunaannya ataupun dengan cara mengambil sampel. Jadi prinsip utama dari keinginan dari para pekerja tetap tentang penghayatan atas pekerjaanya sendiri. Hal ini tentulah dengan bantuan para manager/pimpinan untuk menerapkannya pada pekerja tadi.</w:t>
      </w:r>
    </w:p>
    <w:p w14:paraId="1E42170B">
      <w:pPr>
        <w:pStyle w:val="34"/>
        <w:tabs>
          <w:tab w:val="left" w:pos="568"/>
        </w:tabs>
        <w:spacing w:line="480" w:lineRule="auto"/>
        <w:ind w:left="-142" w:right="6" w:hanging="284"/>
        <w:jc w:val="both"/>
        <w:rPr>
          <w:sz w:val="24"/>
          <w:szCs w:val="24"/>
        </w:rPr>
      </w:pPr>
      <w:r>
        <w:rPr>
          <w:sz w:val="24"/>
          <w:szCs w:val="24"/>
        </w:rPr>
        <w:t>5. Lingkungan</w:t>
      </w:r>
      <w:r>
        <w:rPr>
          <w:spacing w:val="-1"/>
          <w:sz w:val="24"/>
          <w:szCs w:val="24"/>
        </w:rPr>
        <w:t xml:space="preserve"> </w:t>
      </w:r>
      <w:r>
        <w:rPr>
          <w:sz w:val="24"/>
          <w:szCs w:val="24"/>
        </w:rPr>
        <w:t>atau</w:t>
      </w:r>
      <w:r>
        <w:rPr>
          <w:spacing w:val="-1"/>
          <w:sz w:val="24"/>
          <w:szCs w:val="24"/>
        </w:rPr>
        <w:t xml:space="preserve"> </w:t>
      </w:r>
      <w:r>
        <w:rPr>
          <w:sz w:val="24"/>
          <w:szCs w:val="24"/>
        </w:rPr>
        <w:t>suasana</w:t>
      </w:r>
      <w:r>
        <w:rPr>
          <w:spacing w:val="-1"/>
          <w:sz w:val="24"/>
          <w:szCs w:val="24"/>
        </w:rPr>
        <w:t xml:space="preserve"> </w:t>
      </w:r>
      <w:r>
        <w:rPr>
          <w:sz w:val="24"/>
          <w:szCs w:val="24"/>
        </w:rPr>
        <w:t>kerja</w:t>
      </w:r>
      <w:r>
        <w:rPr>
          <w:spacing w:val="-3"/>
          <w:sz w:val="24"/>
          <w:szCs w:val="24"/>
        </w:rPr>
        <w:t xml:space="preserve"> </w:t>
      </w:r>
      <w:r>
        <w:rPr>
          <w:sz w:val="24"/>
          <w:szCs w:val="24"/>
        </w:rPr>
        <w:t xml:space="preserve">yang </w:t>
      </w:r>
      <w:r>
        <w:rPr>
          <w:spacing w:val="-4"/>
          <w:sz w:val="24"/>
          <w:szCs w:val="24"/>
        </w:rPr>
        <w:t>baik</w:t>
      </w:r>
    </w:p>
    <w:p w14:paraId="424A550C">
      <w:pPr>
        <w:pStyle w:val="8"/>
        <w:tabs>
          <w:tab w:val="left" w:pos="568"/>
        </w:tabs>
        <w:spacing w:line="480" w:lineRule="auto"/>
        <w:ind w:left="-142" w:right="6"/>
        <w:jc w:val="both"/>
      </w:pPr>
      <w:r>
        <w:tab/>
      </w:r>
      <w:r>
        <w:t>Lingkungan kerja yang baik akan membawa pengaruh yang baik pula pada segala pihak baik pada para pekerja, pimpinan ataupun pada hasil pekerjaanya. Misalkan para pekerja seharusnya bekerja pada suatu ketenangan untuk mendapatkan hasil yang baik, akan tetapi lingkungan kerjanya tidak sesuai karena kebisingan/pengap udaranya, maka mungkin hasil yang baik itu tidak dapat dicapai. Jadi jelaslah penyesuaian atas suasana lingkungan kerja sangat berpengaruh. Oleh karena itu para pemimpin/manajer harus tahu dengan pasti bagaimana menyesuaikan tempat kerja untuk para pekerja.</w:t>
      </w:r>
    </w:p>
    <w:p w14:paraId="45759335">
      <w:pPr>
        <w:pStyle w:val="34"/>
        <w:tabs>
          <w:tab w:val="left" w:pos="568"/>
          <w:tab w:val="left" w:pos="851"/>
        </w:tabs>
        <w:spacing w:line="480" w:lineRule="auto"/>
        <w:ind w:left="-142" w:right="6" w:firstLine="0"/>
        <w:jc w:val="both"/>
        <w:rPr>
          <w:sz w:val="24"/>
          <w:szCs w:val="24"/>
        </w:rPr>
      </w:pPr>
      <w:r>
        <w:rPr>
          <w:sz w:val="24"/>
          <w:szCs w:val="24"/>
        </w:rPr>
        <w:t xml:space="preserve">6. Promosi dan perkembangan diri mereka sejalan dengan perkembangan </w:t>
      </w:r>
      <w:r>
        <w:rPr>
          <w:spacing w:val="-2"/>
          <w:sz w:val="24"/>
          <w:szCs w:val="24"/>
        </w:rPr>
        <w:t>perusahaan</w:t>
      </w:r>
    </w:p>
    <w:p w14:paraId="2D69CD69">
      <w:pPr>
        <w:pStyle w:val="8"/>
        <w:tabs>
          <w:tab w:val="left" w:pos="568"/>
        </w:tabs>
        <w:spacing w:line="480" w:lineRule="auto"/>
        <w:ind w:left="-142" w:right="6"/>
        <w:jc w:val="both"/>
      </w:pPr>
      <w:r>
        <w:tab/>
      </w:r>
      <w:r>
        <w:t>Seorang pekerja</w:t>
      </w:r>
      <w:r>
        <w:rPr>
          <w:spacing w:val="40"/>
        </w:rPr>
        <w:t xml:space="preserve"> </w:t>
      </w:r>
      <w:r>
        <w:t xml:space="preserve">akan merasa bangga apabila perusahaan dimana ia bekerja mengalami kemajuan yang pesat, apalagi sampai terkenal dimata masyarakat. Hal ini pulalah yang mengangkat derajat kebanggaan pada diri si pekerja akan </w:t>
      </w:r>
      <w:r>
        <w:rPr>
          <w:spacing w:val="-2"/>
        </w:rPr>
        <w:t>pekerjaannya.</w:t>
      </w:r>
      <w:r>
        <w:rPr>
          <w:spacing w:val="-2"/>
          <w:lang w:val="en-US"/>
        </w:rPr>
        <w:t xml:space="preserve"> </w:t>
      </w:r>
      <w:r>
        <w:t>Timbulnya rasa bangga itu merupakan keuntungan juga bagi perusahaan, karena secara langsung atau tidak si pekerja tadi membawa promosi</w:t>
      </w:r>
      <w:r>
        <w:rPr>
          <w:spacing w:val="40"/>
        </w:rPr>
        <w:t xml:space="preserve"> </w:t>
      </w:r>
      <w:r>
        <w:t xml:space="preserve">perusahaan dan menjaga citra perusahaan agar tetap baik di mata masyarakat. Untuk itulah maka para pemimpin/manajer harus tahu menghargai perasaan si pekerja agar tetap menjaga citra baik di dalam perusahaan atau di luar </w:t>
      </w:r>
      <w:r>
        <w:rPr>
          <w:spacing w:val="-2"/>
        </w:rPr>
        <w:t>pekerjaannya.</w:t>
      </w:r>
    </w:p>
    <w:p w14:paraId="1D7A5AD9">
      <w:pPr>
        <w:tabs>
          <w:tab w:val="left" w:pos="808"/>
        </w:tabs>
        <w:spacing w:line="480" w:lineRule="auto"/>
        <w:ind w:right="6"/>
        <w:jc w:val="both"/>
        <w:rPr>
          <w:sz w:val="24"/>
          <w:szCs w:val="24"/>
        </w:rPr>
      </w:pPr>
      <w:r>
        <w:rPr>
          <w:sz w:val="24"/>
          <w:szCs w:val="24"/>
        </w:rPr>
        <w:t>7. Merasa</w:t>
      </w:r>
      <w:r>
        <w:rPr>
          <w:spacing w:val="-3"/>
          <w:sz w:val="24"/>
          <w:szCs w:val="24"/>
        </w:rPr>
        <w:t xml:space="preserve"> </w:t>
      </w:r>
      <w:r>
        <w:rPr>
          <w:sz w:val="24"/>
          <w:szCs w:val="24"/>
        </w:rPr>
        <w:t>terlibat</w:t>
      </w:r>
      <w:r>
        <w:rPr>
          <w:spacing w:val="-1"/>
          <w:sz w:val="24"/>
          <w:szCs w:val="24"/>
        </w:rPr>
        <w:t xml:space="preserve"> </w:t>
      </w:r>
      <w:r>
        <w:rPr>
          <w:sz w:val="24"/>
          <w:szCs w:val="24"/>
        </w:rPr>
        <w:t>dalam kegiatan-kegiatan</w:t>
      </w:r>
      <w:r>
        <w:rPr>
          <w:spacing w:val="-1"/>
          <w:sz w:val="24"/>
          <w:szCs w:val="24"/>
        </w:rPr>
        <w:t xml:space="preserve"> </w:t>
      </w:r>
      <w:r>
        <w:rPr>
          <w:spacing w:val="-2"/>
          <w:sz w:val="24"/>
          <w:szCs w:val="24"/>
        </w:rPr>
        <w:t>organisasi</w:t>
      </w:r>
    </w:p>
    <w:p w14:paraId="1E56EE3C">
      <w:pPr>
        <w:pStyle w:val="8"/>
        <w:spacing w:line="480" w:lineRule="auto"/>
        <w:ind w:left="-142" w:right="6" w:firstLine="993"/>
        <w:jc w:val="both"/>
      </w:pPr>
      <w:r>
        <w:t xml:space="preserve">Dengan adanya keterlibatan dalam organisasi di mana para pekerja tetap itu bekerja, ia akan merasakan bahwa dirinya benar-benar di butuhkan dalam perusahaan dan ia merasa memiliki perusahaan. Dengan timbulnya kevintaan dalam dirinya terhadap perusahaan maka si pekerja tetap tadi akan lebih meningkatkan </w:t>
      </w:r>
      <w:r>
        <w:rPr>
          <w:lang w:val="en-US"/>
        </w:rPr>
        <w:t>Kinerja</w:t>
      </w:r>
      <w:r>
        <w:t xml:space="preserve"> kerjanya karena ia bermalas-malasan, maka </w:t>
      </w:r>
      <w:r>
        <w:rPr>
          <w:lang w:val="en-US"/>
        </w:rPr>
        <w:t>Kinerja</w:t>
      </w:r>
      <w:r>
        <w:t xml:space="preserve"> kerjanya akan menurun dan mengakibatkan kerugian pada perusahaan. Dengan ruginya perusahaan seakan,-akan rugi pula dirinyaakan menurun dan mengakibatkan kerugian padaperusahaan seakan-akan rugi pula dirinya. Jadi para manager hendaknya menanamkan rasa/sifat yang demikian terhadap bawahan agar perusahaan dapat mencapai tujuan dengan lebih baik.</w:t>
      </w:r>
    </w:p>
    <w:p w14:paraId="3B5C3D23">
      <w:pPr>
        <w:tabs>
          <w:tab w:val="left" w:pos="808"/>
        </w:tabs>
        <w:spacing w:line="480" w:lineRule="auto"/>
        <w:ind w:right="6"/>
        <w:jc w:val="both"/>
        <w:rPr>
          <w:sz w:val="24"/>
          <w:szCs w:val="24"/>
        </w:rPr>
      </w:pPr>
      <w:r>
        <w:rPr>
          <w:sz w:val="24"/>
          <w:szCs w:val="24"/>
        </w:rPr>
        <w:t>8. Pengertian</w:t>
      </w:r>
      <w:r>
        <w:rPr>
          <w:spacing w:val="-2"/>
          <w:sz w:val="24"/>
          <w:szCs w:val="24"/>
        </w:rPr>
        <w:t xml:space="preserve"> </w:t>
      </w:r>
      <w:r>
        <w:rPr>
          <w:sz w:val="24"/>
          <w:szCs w:val="24"/>
        </w:rPr>
        <w:t>dan</w:t>
      </w:r>
      <w:r>
        <w:rPr>
          <w:spacing w:val="-1"/>
          <w:sz w:val="24"/>
          <w:szCs w:val="24"/>
        </w:rPr>
        <w:t xml:space="preserve"> </w:t>
      </w:r>
      <w:r>
        <w:rPr>
          <w:sz w:val="24"/>
          <w:szCs w:val="24"/>
        </w:rPr>
        <w:t>simpati atas</w:t>
      </w:r>
      <w:r>
        <w:rPr>
          <w:spacing w:val="-1"/>
          <w:sz w:val="24"/>
          <w:szCs w:val="24"/>
        </w:rPr>
        <w:t xml:space="preserve"> </w:t>
      </w:r>
      <w:r>
        <w:rPr>
          <w:sz w:val="24"/>
          <w:szCs w:val="24"/>
        </w:rPr>
        <w:t xml:space="preserve">persoalan-prsoalan </w:t>
      </w:r>
      <w:r>
        <w:rPr>
          <w:spacing w:val="-2"/>
          <w:sz w:val="24"/>
          <w:szCs w:val="24"/>
        </w:rPr>
        <w:t>pribadi</w:t>
      </w:r>
    </w:p>
    <w:p w14:paraId="57F54C2E">
      <w:pPr>
        <w:pStyle w:val="8"/>
        <w:spacing w:line="480" w:lineRule="auto"/>
        <w:ind w:left="-142" w:right="6" w:firstLine="993"/>
        <w:jc w:val="both"/>
      </w:pPr>
      <w:r>
        <w:t>Seorang pemimpin yang bijaksana akan memperhatikan bawahannya sampai pada urusan pribadinya. Dengan demikian para pekerja merasakan bahwa dirinya diberi perhatian besar oleh pimpinannya. Hal ini mendorogmotivasi pekerja untuk bekerja lebih giat lagi melalui pendekatan secara kekeluargaan atau dari hati ke hati antara pimpinan dan bawahan.</w:t>
      </w:r>
    </w:p>
    <w:p w14:paraId="461009F6">
      <w:pPr>
        <w:pStyle w:val="8"/>
        <w:spacing w:line="480" w:lineRule="auto"/>
        <w:ind w:left="-142" w:right="6" w:firstLine="993"/>
        <w:jc w:val="both"/>
      </w:pPr>
    </w:p>
    <w:p w14:paraId="67CC7968">
      <w:pPr>
        <w:tabs>
          <w:tab w:val="left" w:pos="808"/>
        </w:tabs>
        <w:spacing w:line="480" w:lineRule="auto"/>
        <w:ind w:right="6"/>
        <w:jc w:val="both"/>
        <w:rPr>
          <w:sz w:val="24"/>
          <w:szCs w:val="24"/>
        </w:rPr>
      </w:pPr>
      <w:r>
        <w:rPr>
          <w:sz w:val="24"/>
          <w:szCs w:val="24"/>
        </w:rPr>
        <w:t>9. Kesetiaan</w:t>
      </w:r>
      <w:r>
        <w:rPr>
          <w:spacing w:val="-1"/>
          <w:sz w:val="24"/>
          <w:szCs w:val="24"/>
        </w:rPr>
        <w:t xml:space="preserve"> </w:t>
      </w:r>
      <w:r>
        <w:rPr>
          <w:sz w:val="24"/>
          <w:szCs w:val="24"/>
        </w:rPr>
        <w:t>pimpinan</w:t>
      </w:r>
      <w:r>
        <w:rPr>
          <w:spacing w:val="-1"/>
          <w:sz w:val="24"/>
          <w:szCs w:val="24"/>
        </w:rPr>
        <w:t xml:space="preserve"> </w:t>
      </w:r>
      <w:r>
        <w:rPr>
          <w:sz w:val="24"/>
          <w:szCs w:val="24"/>
        </w:rPr>
        <w:t>pada</w:t>
      </w:r>
      <w:r>
        <w:rPr>
          <w:spacing w:val="-2"/>
          <w:sz w:val="24"/>
          <w:szCs w:val="24"/>
        </w:rPr>
        <w:t xml:space="preserve"> </w:t>
      </w:r>
      <w:r>
        <w:rPr>
          <w:sz w:val="24"/>
          <w:szCs w:val="24"/>
        </w:rPr>
        <w:t>diri</w:t>
      </w:r>
      <w:r>
        <w:rPr>
          <w:spacing w:val="-1"/>
          <w:sz w:val="24"/>
          <w:szCs w:val="24"/>
        </w:rPr>
        <w:t xml:space="preserve"> </w:t>
      </w:r>
      <w:r>
        <w:rPr>
          <w:sz w:val="24"/>
          <w:szCs w:val="24"/>
        </w:rPr>
        <w:t xml:space="preserve">si </w:t>
      </w:r>
      <w:r>
        <w:rPr>
          <w:spacing w:val="-2"/>
          <w:sz w:val="24"/>
          <w:szCs w:val="24"/>
        </w:rPr>
        <w:t>pekerja</w:t>
      </w:r>
    </w:p>
    <w:p w14:paraId="32A6CE4D">
      <w:pPr>
        <w:pStyle w:val="8"/>
        <w:spacing w:line="480" w:lineRule="auto"/>
        <w:ind w:left="-142" w:right="6" w:firstLine="710"/>
        <w:jc w:val="both"/>
      </w:pPr>
      <w:r>
        <w:t>Kesetiaan pimpinan pada diri si pekerjaa merupakan juga dasar rasa kepecayaan pekerja terhadap perusahaan dimana ia bekerja. Kesetiaan pimpinan ini juga merupakan juga suatu wibawa dari perusahaan karena bila si pemimpin hanya mengobral janji-janji akan melakukan sesuatu tetapi kenyataanny tidak maka hal ini akan menimbulkan suatu rasa yang tidak baik dalam diri si pekerja. Akibatnya si pekerja akan merasakan sikap atasannya itu bukan sebagai seorang pemimpin yang baik dan jika hal ini di biarkan terus menerus maka kehancuran perusahaan akan terancam.</w:t>
      </w:r>
    </w:p>
    <w:p w14:paraId="7038157A">
      <w:pPr>
        <w:tabs>
          <w:tab w:val="left" w:pos="928"/>
        </w:tabs>
        <w:spacing w:line="480" w:lineRule="auto"/>
        <w:ind w:right="6"/>
        <w:jc w:val="both"/>
        <w:rPr>
          <w:sz w:val="24"/>
          <w:szCs w:val="24"/>
        </w:rPr>
      </w:pPr>
      <w:r>
        <w:rPr>
          <w:sz w:val="24"/>
          <w:szCs w:val="24"/>
        </w:rPr>
        <w:t>10. Disiplin</w:t>
      </w:r>
      <w:r>
        <w:rPr>
          <w:spacing w:val="-1"/>
          <w:sz w:val="24"/>
          <w:szCs w:val="24"/>
        </w:rPr>
        <w:t xml:space="preserve"> </w:t>
      </w:r>
      <w:r>
        <w:rPr>
          <w:sz w:val="24"/>
          <w:szCs w:val="24"/>
        </w:rPr>
        <w:t>kerja</w:t>
      </w:r>
      <w:r>
        <w:rPr>
          <w:spacing w:val="-3"/>
          <w:sz w:val="24"/>
          <w:szCs w:val="24"/>
        </w:rPr>
        <w:t xml:space="preserve"> </w:t>
      </w:r>
      <w:r>
        <w:rPr>
          <w:sz w:val="24"/>
          <w:szCs w:val="24"/>
        </w:rPr>
        <w:t xml:space="preserve">yang </w:t>
      </w:r>
      <w:r>
        <w:rPr>
          <w:spacing w:val="-4"/>
          <w:sz w:val="24"/>
          <w:szCs w:val="24"/>
        </w:rPr>
        <w:t>keras</w:t>
      </w:r>
    </w:p>
    <w:p w14:paraId="35B2573A">
      <w:pPr>
        <w:pStyle w:val="8"/>
        <w:spacing w:line="480" w:lineRule="auto"/>
        <w:ind w:left="-142" w:right="6" w:firstLine="709"/>
        <w:jc w:val="both"/>
      </w:pPr>
      <w:r>
        <w:t>Kita sebagai manusia biasanya mempunyai sifat ego yang tinggi, antara lain itidak ingin dikekang oleh suatu peraturanatau suatu tata tertib yang ketat. Demikian pula dengan pekerja, biasanya mereka akan merasa enggan akan disiplin kerja yang keras dari perusahaan dimana dia bekerja karena hal ini</w:t>
      </w:r>
      <w:r>
        <w:rPr>
          <w:spacing w:val="40"/>
        </w:rPr>
        <w:t xml:space="preserve"> </w:t>
      </w:r>
      <w:r>
        <w:t>akan membuat si pekerja merasa terkekang.</w:t>
      </w:r>
    </w:p>
    <w:p w14:paraId="27B3060F">
      <w:pPr>
        <w:pStyle w:val="8"/>
        <w:spacing w:line="480" w:lineRule="auto"/>
        <w:ind w:left="-142" w:right="6" w:firstLine="709"/>
        <w:jc w:val="both"/>
      </w:pPr>
      <w:r>
        <w:t>Selanjunya menurut pendapat Klinger &amp; Nanbaldian dalam Gomesz</w:t>
      </w:r>
      <w:r>
        <w:rPr>
          <w:spacing w:val="40"/>
        </w:rPr>
        <w:t xml:space="preserve"> </w:t>
      </w:r>
      <w:r>
        <w:t xml:space="preserve">(2012: 160) </w:t>
      </w:r>
      <w:r>
        <w:rPr>
          <w:lang w:val="en-US"/>
        </w:rPr>
        <w:t>Kinerja</w:t>
      </w:r>
      <w:r>
        <w:t xml:space="preserve"> merupakan fungsi perkalian dari usaha karyawan (</w:t>
      </w:r>
      <w:r>
        <w:rPr>
          <w:i/>
        </w:rPr>
        <w:t>effort</w:t>
      </w:r>
      <w:r>
        <w:t>),</w:t>
      </w:r>
      <w:r>
        <w:rPr>
          <w:spacing w:val="74"/>
          <w:w w:val="150"/>
        </w:rPr>
        <w:t xml:space="preserve"> </w:t>
      </w:r>
      <w:r>
        <w:t>yang</w:t>
      </w:r>
      <w:r>
        <w:rPr>
          <w:spacing w:val="78"/>
          <w:w w:val="150"/>
        </w:rPr>
        <w:t xml:space="preserve"> </w:t>
      </w:r>
      <w:r>
        <w:t>didukung</w:t>
      </w:r>
      <w:r>
        <w:rPr>
          <w:spacing w:val="78"/>
          <w:w w:val="150"/>
        </w:rPr>
        <w:t xml:space="preserve"> </w:t>
      </w:r>
      <w:r>
        <w:t>dengan</w:t>
      </w:r>
      <w:r>
        <w:rPr>
          <w:spacing w:val="78"/>
          <w:w w:val="150"/>
        </w:rPr>
        <w:t xml:space="preserve"> </w:t>
      </w:r>
      <w:r>
        <w:t>motivasi</w:t>
      </w:r>
      <w:r>
        <w:rPr>
          <w:spacing w:val="77"/>
          <w:w w:val="150"/>
        </w:rPr>
        <w:t xml:space="preserve"> </w:t>
      </w:r>
      <w:r>
        <w:t>yang</w:t>
      </w:r>
      <w:r>
        <w:rPr>
          <w:spacing w:val="77"/>
          <w:w w:val="150"/>
        </w:rPr>
        <w:t xml:space="preserve"> </w:t>
      </w:r>
      <w:r>
        <w:t>tinggi,</w:t>
      </w:r>
      <w:r>
        <w:rPr>
          <w:spacing w:val="77"/>
          <w:w w:val="150"/>
        </w:rPr>
        <w:t xml:space="preserve"> </w:t>
      </w:r>
      <w:r>
        <w:t>dengan</w:t>
      </w:r>
      <w:r>
        <w:rPr>
          <w:spacing w:val="79"/>
          <w:w w:val="150"/>
        </w:rPr>
        <w:t xml:space="preserve"> </w:t>
      </w:r>
      <w:r>
        <w:rPr>
          <w:spacing w:val="-2"/>
        </w:rPr>
        <w:t>kemampuan</w:t>
      </w:r>
      <w:r>
        <w:rPr>
          <w:spacing w:val="-2"/>
          <w:lang w:val="en-US"/>
        </w:rPr>
        <w:t xml:space="preserve"> </w:t>
      </w:r>
      <w:r>
        <w:t>karyawan (</w:t>
      </w:r>
      <w:r>
        <w:rPr>
          <w:i/>
        </w:rPr>
        <w:t>ability</w:t>
      </w:r>
      <w:r>
        <w:t xml:space="preserve">) yang diperoleh melalui latihan-latihan. </w:t>
      </w:r>
      <w:r>
        <w:rPr>
          <w:lang w:val="en-US"/>
        </w:rPr>
        <w:t>Kinerja</w:t>
      </w:r>
      <w:r>
        <w:t xml:space="preserve"> yang meningkat, berarti performansi yang baik, akan menjadi </w:t>
      </w:r>
      <w:r>
        <w:rPr>
          <w:i/>
        </w:rPr>
        <w:t xml:space="preserve">feedback </w:t>
      </w:r>
      <w:r>
        <w:t>bagi usaha atau motivasi pekerja pada tahap berikutnya.</w:t>
      </w:r>
    </w:p>
    <w:p w14:paraId="58599E7E">
      <w:pPr>
        <w:pStyle w:val="8"/>
        <w:spacing w:line="480" w:lineRule="auto"/>
        <w:ind w:left="-142" w:right="6" w:firstLine="709"/>
        <w:jc w:val="both"/>
      </w:pPr>
      <w:r>
        <w:t>Menurut Sedarmayanti (2011: 12) indikator dari</w:t>
      </w:r>
      <w:r>
        <w:rPr>
          <w:spacing w:val="40"/>
        </w:rPr>
        <w:t xml:space="preserve"> </w:t>
      </w:r>
      <w:r>
        <w:rPr>
          <w:lang w:val="en-US"/>
        </w:rPr>
        <w:t>Kinerja</w:t>
      </w:r>
      <w:r>
        <w:t xml:space="preserve"> kerja meliputi :</w:t>
      </w:r>
    </w:p>
    <w:p w14:paraId="3B38DBA1">
      <w:pPr>
        <w:pStyle w:val="34"/>
        <w:numPr>
          <w:ilvl w:val="1"/>
          <w:numId w:val="3"/>
        </w:numPr>
        <w:tabs>
          <w:tab w:val="left" w:pos="993"/>
        </w:tabs>
        <w:spacing w:line="480" w:lineRule="auto"/>
        <w:ind w:left="851" w:right="6" w:hanging="284"/>
        <w:jc w:val="both"/>
        <w:rPr>
          <w:sz w:val="24"/>
          <w:szCs w:val="24"/>
        </w:rPr>
      </w:pPr>
      <w:r>
        <w:rPr>
          <w:sz w:val="24"/>
          <w:szCs w:val="24"/>
        </w:rPr>
        <w:t>Kondisi</w:t>
      </w:r>
      <w:r>
        <w:rPr>
          <w:spacing w:val="-4"/>
          <w:sz w:val="24"/>
          <w:szCs w:val="24"/>
        </w:rPr>
        <w:t xml:space="preserve"> </w:t>
      </w:r>
      <w:r>
        <w:rPr>
          <w:sz w:val="24"/>
          <w:szCs w:val="24"/>
        </w:rPr>
        <w:t>Fisik</w:t>
      </w:r>
      <w:r>
        <w:rPr>
          <w:spacing w:val="-4"/>
          <w:sz w:val="24"/>
          <w:szCs w:val="24"/>
        </w:rPr>
        <w:t xml:space="preserve"> </w:t>
      </w:r>
      <w:r>
        <w:rPr>
          <w:sz w:val="24"/>
          <w:szCs w:val="24"/>
        </w:rPr>
        <w:t>terdiri</w:t>
      </w:r>
      <w:r>
        <w:rPr>
          <w:spacing w:val="-4"/>
          <w:sz w:val="24"/>
          <w:szCs w:val="24"/>
        </w:rPr>
        <w:t xml:space="preserve"> </w:t>
      </w:r>
      <w:r>
        <w:rPr>
          <w:sz w:val="24"/>
          <w:szCs w:val="24"/>
        </w:rPr>
        <w:t>dari</w:t>
      </w:r>
      <w:r>
        <w:rPr>
          <w:spacing w:val="-4"/>
          <w:sz w:val="24"/>
          <w:szCs w:val="24"/>
        </w:rPr>
        <w:t xml:space="preserve"> </w:t>
      </w:r>
      <w:r>
        <w:rPr>
          <w:sz w:val="24"/>
          <w:szCs w:val="24"/>
        </w:rPr>
        <w:t>jumlah</w:t>
      </w:r>
      <w:r>
        <w:rPr>
          <w:spacing w:val="-4"/>
          <w:sz w:val="24"/>
          <w:szCs w:val="24"/>
        </w:rPr>
        <w:t xml:space="preserve"> </w:t>
      </w:r>
      <w:r>
        <w:rPr>
          <w:sz w:val="24"/>
          <w:szCs w:val="24"/>
        </w:rPr>
        <w:t>karyawan,</w:t>
      </w:r>
      <w:r>
        <w:rPr>
          <w:spacing w:val="-4"/>
          <w:sz w:val="24"/>
          <w:szCs w:val="24"/>
        </w:rPr>
        <w:t xml:space="preserve"> </w:t>
      </w:r>
      <w:r>
        <w:rPr>
          <w:sz w:val="24"/>
          <w:szCs w:val="24"/>
        </w:rPr>
        <w:t>kondisi</w:t>
      </w:r>
      <w:r>
        <w:rPr>
          <w:spacing w:val="-4"/>
          <w:sz w:val="24"/>
          <w:szCs w:val="24"/>
        </w:rPr>
        <w:t xml:space="preserve"> </w:t>
      </w:r>
      <w:r>
        <w:rPr>
          <w:sz w:val="24"/>
          <w:szCs w:val="24"/>
        </w:rPr>
        <w:t>kesehatan</w:t>
      </w:r>
      <w:r>
        <w:rPr>
          <w:spacing w:val="-4"/>
          <w:sz w:val="24"/>
          <w:szCs w:val="24"/>
        </w:rPr>
        <w:t xml:space="preserve"> </w:t>
      </w:r>
      <w:r>
        <w:rPr>
          <w:sz w:val="24"/>
          <w:szCs w:val="24"/>
        </w:rPr>
        <w:t>karyawan, kekuatan/stamina karyawan.</w:t>
      </w:r>
    </w:p>
    <w:p w14:paraId="3B38E840">
      <w:pPr>
        <w:pStyle w:val="34"/>
        <w:numPr>
          <w:ilvl w:val="1"/>
          <w:numId w:val="3"/>
        </w:numPr>
        <w:tabs>
          <w:tab w:val="left" w:pos="851"/>
        </w:tabs>
        <w:spacing w:line="480" w:lineRule="auto"/>
        <w:ind w:right="6" w:hanging="961"/>
        <w:jc w:val="both"/>
        <w:rPr>
          <w:sz w:val="24"/>
          <w:szCs w:val="24"/>
        </w:rPr>
      </w:pPr>
      <w:r>
        <w:rPr>
          <w:spacing w:val="-2"/>
          <w:sz w:val="24"/>
          <w:szCs w:val="24"/>
        </w:rPr>
        <w:t>Kecakapan</w:t>
      </w:r>
    </w:p>
    <w:p w14:paraId="1C23BA6C">
      <w:pPr>
        <w:pStyle w:val="34"/>
        <w:numPr>
          <w:ilvl w:val="1"/>
          <w:numId w:val="3"/>
        </w:numPr>
        <w:tabs>
          <w:tab w:val="left" w:pos="851"/>
          <w:tab w:val="left" w:pos="1134"/>
        </w:tabs>
        <w:spacing w:line="480" w:lineRule="auto"/>
        <w:ind w:left="851" w:right="6" w:hanging="284"/>
        <w:jc w:val="both"/>
        <w:rPr>
          <w:sz w:val="24"/>
          <w:szCs w:val="24"/>
        </w:rPr>
      </w:pPr>
      <w:r>
        <w:rPr>
          <w:sz w:val="24"/>
          <w:szCs w:val="24"/>
        </w:rPr>
        <w:t>Kemampuan terdiri dari : kemampuan dalam bekerja, keterampilan, sikap dalam bekerja, perilaku dalam bekerja.</w:t>
      </w:r>
    </w:p>
    <w:p w14:paraId="55633EA2">
      <w:pPr>
        <w:pStyle w:val="8"/>
        <w:spacing w:line="480" w:lineRule="auto"/>
        <w:ind w:left="568" w:right="6" w:firstLine="720"/>
        <w:rPr>
          <w:lang w:val="en-US"/>
        </w:rPr>
      </w:pPr>
      <w:r>
        <w:rPr>
          <w:lang w:val="en-US"/>
        </w:rPr>
        <mc:AlternateContent>
          <mc:Choice Requires="wpg">
            <w:drawing>
              <wp:anchor distT="0" distB="0" distL="0" distR="0" simplePos="0" relativeHeight="251660288" behindDoc="0" locked="0" layoutInCell="1" allowOverlap="1">
                <wp:simplePos x="0" y="0"/>
                <wp:positionH relativeFrom="page">
                  <wp:posOffset>2730500</wp:posOffset>
                </wp:positionH>
                <wp:positionV relativeFrom="paragraph">
                  <wp:posOffset>681990</wp:posOffset>
                </wp:positionV>
                <wp:extent cx="3600450" cy="1177925"/>
                <wp:effectExtent l="0" t="0" r="6350" b="3175"/>
                <wp:wrapNone/>
                <wp:docPr id="64" name="Group 64"/>
                <wp:cNvGraphicFramePr/>
                <a:graphic xmlns:a="http://schemas.openxmlformats.org/drawingml/2006/main">
                  <a:graphicData uri="http://schemas.microsoft.com/office/word/2010/wordprocessingGroup">
                    <wpg:wgp>
                      <wpg:cNvGrpSpPr/>
                      <wpg:grpSpPr>
                        <a:xfrm>
                          <a:off x="0" y="0"/>
                          <a:ext cx="3595688" cy="1173163"/>
                          <a:chOff x="4762" y="4762"/>
                          <a:chExt cx="3595688" cy="1173163"/>
                        </a:xfrm>
                      </wpg:grpSpPr>
                      <wps:wsp>
                        <wps:cNvPr id="65" name="Graphic 45"/>
                        <wps:cNvSpPr/>
                        <wps:spPr>
                          <a:xfrm>
                            <a:off x="2300287" y="715962"/>
                            <a:ext cx="1295400" cy="457200"/>
                          </a:xfrm>
                          <a:custGeom>
                            <a:avLst/>
                            <a:gdLst/>
                            <a:ahLst/>
                            <a:cxnLst/>
                            <a:rect l="l" t="t" r="r" b="b"/>
                            <a:pathLst>
                              <a:path w="1295400" h="457200">
                                <a:moveTo>
                                  <a:pt x="0" y="457200"/>
                                </a:moveTo>
                                <a:lnTo>
                                  <a:pt x="1295400" y="457200"/>
                                </a:lnTo>
                                <a:lnTo>
                                  <a:pt x="1295400" y="0"/>
                                </a:lnTo>
                                <a:lnTo>
                                  <a:pt x="0" y="0"/>
                                </a:lnTo>
                                <a:lnTo>
                                  <a:pt x="0" y="457200"/>
                                </a:lnTo>
                                <a:close/>
                              </a:path>
                            </a:pathLst>
                          </a:custGeom>
                          <a:ln w="9525">
                            <a:solidFill>
                              <a:srgbClr val="000000"/>
                            </a:solidFill>
                            <a:prstDash val="solid"/>
                          </a:ln>
                        </wps:spPr>
                        <wps:bodyPr wrap="square" lIns="0" tIns="0" rIns="0" bIns="0" rtlCol="0">
                          <a:noAutofit/>
                        </wps:bodyPr>
                      </wps:wsp>
                      <pic:pic xmlns:pic="http://schemas.openxmlformats.org/drawingml/2006/picture">
                        <pic:nvPicPr>
                          <pic:cNvPr id="66" name="Image 46"/>
                          <pic:cNvPicPr/>
                        </pic:nvPicPr>
                        <pic:blipFill>
                          <a:blip r:embed="rId14" cstate="print"/>
                          <a:stretch>
                            <a:fillRect/>
                          </a:stretch>
                        </pic:blipFill>
                        <pic:spPr>
                          <a:xfrm>
                            <a:off x="728662" y="461962"/>
                            <a:ext cx="76200" cy="254000"/>
                          </a:xfrm>
                          <a:prstGeom prst="rect">
                            <a:avLst/>
                          </a:prstGeom>
                        </pic:spPr>
                      </pic:pic>
                      <wps:wsp>
                        <wps:cNvPr id="67" name="Textbox 47"/>
                        <wps:cNvSpPr txBox="1"/>
                        <wps:spPr>
                          <a:xfrm>
                            <a:off x="2295525" y="711200"/>
                            <a:ext cx="1304925" cy="466725"/>
                          </a:xfrm>
                          <a:prstGeom prst="rect">
                            <a:avLst/>
                          </a:prstGeom>
                        </wps:spPr>
                        <wps:txbx>
                          <w:txbxContent>
                            <w:p w14:paraId="0970A0DD">
                              <w:pPr>
                                <w:spacing w:before="87"/>
                                <w:ind w:left="380" w:right="372" w:firstLine="76"/>
                                <w:rPr>
                                  <w:rFonts w:ascii="Calibri"/>
                                  <w:i/>
                                </w:rPr>
                              </w:pPr>
                              <w:r>
                                <w:rPr>
                                  <w:rFonts w:ascii="Calibri"/>
                                  <w:i/>
                                  <w:spacing w:val="-2"/>
                                </w:rPr>
                                <w:t>Performance (Produkctivity)</w:t>
                              </w:r>
                            </w:p>
                          </w:txbxContent>
                        </wps:txbx>
                        <wps:bodyPr wrap="square" lIns="0" tIns="0" rIns="0" bIns="0" rtlCol="0">
                          <a:noAutofit/>
                        </wps:bodyPr>
                      </wps:wsp>
                      <wps:wsp>
                        <wps:cNvPr id="68" name="Textbox 48"/>
                        <wps:cNvSpPr txBox="1"/>
                        <wps:spPr>
                          <a:xfrm>
                            <a:off x="4762" y="4762"/>
                            <a:ext cx="2667000" cy="457200"/>
                          </a:xfrm>
                          <a:prstGeom prst="rect">
                            <a:avLst/>
                          </a:prstGeom>
                          <a:ln w="9525">
                            <a:solidFill>
                              <a:srgbClr val="000000"/>
                            </a:solidFill>
                            <a:prstDash val="solid"/>
                          </a:ln>
                        </wps:spPr>
                        <wps:txbx>
                          <w:txbxContent>
                            <w:p w14:paraId="3B773EF0">
                              <w:pPr>
                                <w:spacing w:before="73"/>
                                <w:jc w:val="center"/>
                                <w:rPr>
                                  <w:rFonts w:ascii="Calibri"/>
                                  <w:i/>
                                </w:rPr>
                              </w:pPr>
                              <w:r>
                                <w:rPr>
                                  <w:rFonts w:ascii="Calibri"/>
                                  <w:i/>
                                  <w:spacing w:val="-2"/>
                                </w:rPr>
                                <w:t>Feedback</w:t>
                              </w:r>
                            </w:p>
                          </w:txbxContent>
                        </wps:txbx>
                        <wps:bodyPr wrap="square" lIns="0" tIns="0" rIns="0" bIns="0" rtlCol="0">
                          <a:noAutofit/>
                        </wps:bodyPr>
                      </wps:wsp>
                      <wps:wsp>
                        <wps:cNvPr id="69" name="Textbox 49"/>
                        <wps:cNvSpPr txBox="1"/>
                        <wps:spPr>
                          <a:xfrm>
                            <a:off x="90487" y="715962"/>
                            <a:ext cx="1143000" cy="457200"/>
                          </a:xfrm>
                          <a:prstGeom prst="rect">
                            <a:avLst/>
                          </a:prstGeom>
                          <a:ln w="9525">
                            <a:solidFill>
                              <a:srgbClr val="000000"/>
                            </a:solidFill>
                            <a:prstDash val="solid"/>
                          </a:ln>
                        </wps:spPr>
                        <wps:txbx>
                          <w:txbxContent>
                            <w:p w14:paraId="60C33854">
                              <w:pPr>
                                <w:spacing w:before="72"/>
                                <w:ind w:left="460" w:right="451" w:firstLine="151"/>
                                <w:rPr>
                                  <w:rFonts w:ascii="Calibri"/>
                                  <w:i/>
                                </w:rPr>
                              </w:pPr>
                              <w:r>
                                <w:rPr>
                                  <w:rFonts w:ascii="Calibri"/>
                                  <w:i/>
                                  <w:spacing w:val="-2"/>
                                </w:rPr>
                                <w:t>Ability (Training)</w:t>
                              </w:r>
                            </w:p>
                          </w:txbxContent>
                        </wps:txbx>
                        <wps:bodyPr wrap="square" lIns="0" tIns="0" rIns="0" bIns="0" rtlCol="0">
                          <a:noAutofit/>
                        </wps:bodyPr>
                      </wps:wsp>
                    </wpg:wgp>
                  </a:graphicData>
                </a:graphic>
              </wp:anchor>
            </w:drawing>
          </mc:Choice>
          <mc:Fallback>
            <w:pict>
              <v:group id="_x0000_s1026" o:spid="_x0000_s1026" o:spt="203" style="position:absolute;left:0pt;margin-left:215pt;margin-top:53.7pt;height:92.75pt;width:283.5pt;mso-position-horizontal-relative:page;z-index:251660288;mso-width-relative:page;mso-height-relative:page;" coordorigin="4762,4762" coordsize="3595688,1173163" o:gfxdata="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">
                <o:lock v:ext="edit" aspectratio="f"/>
                <v:shape id="Graphic 45" o:spid="_x0000_s1026" o:spt="100" style="position:absolute;left:2300287;top:715962;height:457200;width:1295400;" filled="f" stroked="t" coordsize="1295400,457200" o:gfxdata="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Zm0y/&#10;AAAA2wAAAA8AAAAAAAAAAQAgAAAAIgAAAGRycy9kb3ducmV2LnhtbFBLAQIUABQAAAAIAIdO4kAz&#10;LwWeOwAAADkAAAAQAAAAAAAAAAEAIAAAAA4BAABkcnMvc2hhcGV4bWwueG1sUEsFBgAAAAAGAAYA&#10;WwEAALgDAAAAAA==&#10;" path="m0,457200l1295400,457200,1295400,0,0,0,0,457200xe">
                  <v:fill on="f" focussize="0,0"/>
                  <v:stroke color="#000000" joinstyle="round"/>
                  <v:imagedata o:title=""/>
                  <o:lock v:ext="edit" aspectratio="f"/>
                  <v:textbox inset="0mm,0mm,0mm,0mm"/>
                </v:shape>
                <v:shape id="Image 46" o:spid="_x0000_s1026" o:spt="75" type="#_x0000_t75" style="position:absolute;left:728662;top:461962;height:254000;width:76200;" filled="f" o:preferrelative="t" stroked="f" coordsize="21600,21600" o:gfxdata="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5nqnrgAAADbAAAA&#10;DwAAAAAAAAABACAAAAAiAAAAZHJzL2Rvd25yZXYueG1sUEsBAhQAFAAAAAgAh07iQDMvBZ47AAAA&#10;OQAAABAAAAAAAAAAAQAgAAAABwEAAGRycy9zaGFwZXhtbC54bWxQSwUGAAAAAAYABgBbAQAAsQMA&#10;AAAA&#10;">
                  <v:fill on="f" focussize="0,0"/>
                  <v:stroke on="f"/>
                  <v:imagedata r:id="rId14" o:title=""/>
                  <o:lock v:ext="edit" aspectratio="f"/>
                </v:shape>
                <v:shape id="Textbox 47" o:spid="_x0000_s1026" o:spt="202" type="#_x0000_t202" style="position:absolute;left:2295525;top:711200;height:466725;width:1304925;"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970A0DD">
                        <w:pPr>
                          <w:spacing w:before="87"/>
                          <w:ind w:left="380" w:right="372" w:firstLine="76"/>
                          <w:rPr>
                            <w:rFonts w:ascii="Calibri"/>
                            <w:i/>
                          </w:rPr>
                        </w:pPr>
                        <w:r>
                          <w:rPr>
                            <w:rFonts w:ascii="Calibri"/>
                            <w:i/>
                            <w:spacing w:val="-2"/>
                          </w:rPr>
                          <w:t>Performance (Produkctivity)</w:t>
                        </w:r>
                      </w:p>
                    </w:txbxContent>
                  </v:textbox>
                </v:shape>
                <v:shape id="Textbox 48" o:spid="_x0000_s1026" o:spt="202" type="#_x0000_t202" style="position:absolute;left:4762;top:4762;height:457200;width:2667000;" filled="f" stroked="t" coordsize="21600,21600" o:gfxdata="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8zWbsAAADb&#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inset="0mm,0mm,0mm,0mm">
                    <w:txbxContent>
                      <w:p w14:paraId="3B773EF0">
                        <w:pPr>
                          <w:spacing w:before="73"/>
                          <w:jc w:val="center"/>
                          <w:rPr>
                            <w:rFonts w:ascii="Calibri"/>
                            <w:i/>
                          </w:rPr>
                        </w:pPr>
                        <w:r>
                          <w:rPr>
                            <w:rFonts w:ascii="Calibri"/>
                            <w:i/>
                            <w:spacing w:val="-2"/>
                          </w:rPr>
                          <w:t>Feedback</w:t>
                        </w:r>
                      </w:p>
                    </w:txbxContent>
                  </v:textbox>
                </v:shape>
                <v:shape id="Textbox 49" o:spid="_x0000_s1026" o:spt="202" type="#_x0000_t202" style="position:absolute;left:90487;top:715962;height:457200;width:1143000;" filled="f" stroked="t" coordsize="21600,21600" o:gfxdata="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9OWw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textbox inset="0mm,0mm,0mm,0mm">
                    <w:txbxContent>
                      <w:p w14:paraId="60C33854">
                        <w:pPr>
                          <w:spacing w:before="72"/>
                          <w:ind w:left="460" w:right="451" w:firstLine="151"/>
                          <w:rPr>
                            <w:rFonts w:ascii="Calibri"/>
                            <w:i/>
                          </w:rPr>
                        </w:pPr>
                        <w:r>
                          <w:rPr>
                            <w:rFonts w:ascii="Calibri"/>
                            <w:i/>
                            <w:spacing w:val="-2"/>
                          </w:rPr>
                          <w:t>Ability (Training)</w:t>
                        </w:r>
                      </w:p>
                    </w:txbxContent>
                  </v:textbox>
                </v:shape>
              </v:group>
            </w:pict>
          </mc:Fallback>
        </mc:AlternateContent>
      </w:r>
      <w:r>
        <w:t>Proses</w:t>
      </w:r>
      <w:r>
        <w:rPr>
          <w:spacing w:val="-4"/>
        </w:rPr>
        <w:t xml:space="preserve"> </w:t>
      </w:r>
      <w:r>
        <w:t>keterkaitan</w:t>
      </w:r>
      <w:r>
        <w:rPr>
          <w:spacing w:val="-4"/>
        </w:rPr>
        <w:t xml:space="preserve"> </w:t>
      </w:r>
      <w:r>
        <w:t>ini</w:t>
      </w:r>
      <w:r>
        <w:rPr>
          <w:spacing w:val="-4"/>
        </w:rPr>
        <w:t xml:space="preserve"> </w:t>
      </w:r>
      <w:r>
        <w:t>dapat</w:t>
      </w:r>
      <w:r>
        <w:rPr>
          <w:spacing w:val="-4"/>
        </w:rPr>
        <w:t xml:space="preserve"> </w:t>
      </w:r>
      <w:r>
        <w:t>dijelaskan</w:t>
      </w:r>
      <w:r>
        <w:rPr>
          <w:spacing w:val="-4"/>
        </w:rPr>
        <w:t xml:space="preserve"> </w:t>
      </w:r>
      <w:r>
        <w:t>pada</w:t>
      </w:r>
      <w:r>
        <w:rPr>
          <w:spacing w:val="-5"/>
        </w:rPr>
        <w:t xml:space="preserve"> </w:t>
      </w:r>
      <w:r>
        <w:t>gambar</w:t>
      </w:r>
      <w:r>
        <w:rPr>
          <w:spacing w:val="-3"/>
        </w:rPr>
        <w:t xml:space="preserve"> </w:t>
      </w:r>
      <w:r>
        <w:t>II.1.</w:t>
      </w:r>
      <w:r>
        <w:rPr>
          <w:spacing w:val="-4"/>
        </w:rPr>
        <w:t xml:space="preserve"> </w:t>
      </w:r>
      <w:r>
        <w:t>berikut</w:t>
      </w:r>
      <w:r>
        <w:rPr>
          <w:spacing w:val="-4"/>
        </w:rPr>
        <w:t xml:space="preserve"> </w:t>
      </w:r>
      <w:r>
        <w:t>ini: Gambar 2.1.</w:t>
      </w:r>
      <w:r>
        <w:rPr>
          <w:spacing w:val="40"/>
        </w:rPr>
        <w:t xml:space="preserve"> </w:t>
      </w:r>
      <w:r>
        <w:t xml:space="preserve">Kaitan Usaha dan Kemampuan dengan </w:t>
      </w:r>
      <w:r>
        <w:rPr>
          <w:lang w:val="en-US"/>
        </w:rPr>
        <w:t>Kinerja</w:t>
      </w:r>
    </w:p>
    <w:p w14:paraId="797E8A13">
      <w:pPr>
        <w:pStyle w:val="8"/>
        <w:ind w:right="6"/>
      </w:pPr>
    </w:p>
    <w:p w14:paraId="118848C6">
      <w:pPr>
        <w:pStyle w:val="8"/>
        <w:ind w:right="6"/>
      </w:pPr>
      <w:r>
        <w:rPr>
          <w:lang w:val="en-US"/>
        </w:rPr>
        <mc:AlternateContent>
          <mc:Choice Requires="wpg">
            <w:drawing>
              <wp:anchor distT="0" distB="0" distL="0" distR="0" simplePos="0" relativeHeight="251664384" behindDoc="0" locked="0" layoutInCell="1" allowOverlap="1">
                <wp:simplePos x="0" y="0"/>
                <wp:positionH relativeFrom="page">
                  <wp:posOffset>5403850</wp:posOffset>
                </wp:positionH>
                <wp:positionV relativeFrom="paragraph">
                  <wp:posOffset>26670</wp:posOffset>
                </wp:positionV>
                <wp:extent cx="309880" cy="488950"/>
                <wp:effectExtent l="0" t="0" r="13970" b="25400"/>
                <wp:wrapNone/>
                <wp:docPr id="74" name="Group 74"/>
                <wp:cNvGraphicFramePr/>
                <a:graphic xmlns:a="http://schemas.openxmlformats.org/drawingml/2006/main">
                  <a:graphicData uri="http://schemas.microsoft.com/office/word/2010/wordprocessingGroup">
                    <wpg:wgp>
                      <wpg:cNvGrpSpPr/>
                      <wpg:grpSpPr>
                        <a:xfrm>
                          <a:off x="0" y="0"/>
                          <a:ext cx="309880" cy="488950"/>
                          <a:chOff x="0" y="0"/>
                          <a:chExt cx="309880" cy="723900"/>
                        </a:xfrm>
                      </wpg:grpSpPr>
                      <wps:wsp>
                        <wps:cNvPr id="75" name="Graphic 55"/>
                        <wps:cNvSpPr/>
                        <wps:spPr>
                          <a:xfrm>
                            <a:off x="0" y="0"/>
                            <a:ext cx="304800" cy="76200"/>
                          </a:xfrm>
                          <a:custGeom>
                            <a:avLst/>
                            <a:gdLst/>
                            <a:ahLst/>
                            <a:cxnLst/>
                            <a:rect l="l" t="t" r="r" b="b"/>
                            <a:pathLst>
                              <a:path w="304800" h="76200">
                                <a:moveTo>
                                  <a:pt x="76200" y="0"/>
                                </a:moveTo>
                                <a:lnTo>
                                  <a:pt x="0" y="38100"/>
                                </a:lnTo>
                                <a:lnTo>
                                  <a:pt x="76200" y="76200"/>
                                </a:lnTo>
                                <a:lnTo>
                                  <a:pt x="76200" y="44450"/>
                                </a:lnTo>
                                <a:lnTo>
                                  <a:pt x="63500" y="44450"/>
                                </a:lnTo>
                                <a:lnTo>
                                  <a:pt x="63500" y="31750"/>
                                </a:lnTo>
                                <a:lnTo>
                                  <a:pt x="76200" y="31750"/>
                                </a:lnTo>
                                <a:lnTo>
                                  <a:pt x="76200" y="0"/>
                                </a:lnTo>
                                <a:close/>
                              </a:path>
                              <a:path w="304800" h="76200">
                                <a:moveTo>
                                  <a:pt x="76200" y="31750"/>
                                </a:moveTo>
                                <a:lnTo>
                                  <a:pt x="63500" y="31750"/>
                                </a:lnTo>
                                <a:lnTo>
                                  <a:pt x="63500" y="44450"/>
                                </a:lnTo>
                                <a:lnTo>
                                  <a:pt x="76200" y="44450"/>
                                </a:lnTo>
                                <a:lnTo>
                                  <a:pt x="76200" y="31750"/>
                                </a:lnTo>
                                <a:close/>
                              </a:path>
                              <a:path w="304800" h="76200">
                                <a:moveTo>
                                  <a:pt x="304800" y="31750"/>
                                </a:moveTo>
                                <a:lnTo>
                                  <a:pt x="76200" y="31750"/>
                                </a:lnTo>
                                <a:lnTo>
                                  <a:pt x="76200" y="44450"/>
                                </a:lnTo>
                                <a:lnTo>
                                  <a:pt x="304800" y="44450"/>
                                </a:lnTo>
                                <a:lnTo>
                                  <a:pt x="304800" y="31750"/>
                                </a:lnTo>
                                <a:close/>
                              </a:path>
                            </a:pathLst>
                          </a:custGeom>
                          <a:solidFill>
                            <a:srgbClr val="000000"/>
                          </a:solidFill>
                        </wps:spPr>
                        <wps:bodyPr wrap="square" lIns="0" tIns="0" rIns="0" bIns="0" rtlCol="0">
                          <a:noAutofit/>
                        </wps:bodyPr>
                      </wps:wsp>
                      <wps:wsp>
                        <wps:cNvPr id="76" name="Graphic 56"/>
                        <wps:cNvSpPr/>
                        <wps:spPr>
                          <a:xfrm>
                            <a:off x="304800" y="38100"/>
                            <a:ext cx="1270" cy="685800"/>
                          </a:xfrm>
                          <a:custGeom>
                            <a:avLst/>
                            <a:gdLst/>
                            <a:ahLst/>
                            <a:cxnLst/>
                            <a:rect l="l" t="t" r="r" b="b"/>
                            <a:pathLst>
                              <a:path h="685800">
                                <a:moveTo>
                                  <a:pt x="0" y="0"/>
                                </a:moveTo>
                                <a:lnTo>
                                  <a:pt x="0" y="685800"/>
                                </a:lnTo>
                              </a:path>
                            </a:pathLst>
                          </a:custGeom>
                          <a:ln w="9525">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425.5pt;margin-top:2.1pt;height:38.5pt;width:24.4pt;mso-position-horizontal-relative:page;z-index:251664384;mso-width-relative:page;mso-height-relative:page;" coordsize="309880,723900" o:gfxdata="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ZWP2WNgAAAAIAQAADwAAAAAAAAABACAAAAAiAAAAZHJzL2Rvd25yZXYueG1sUEsBAhQAFAAAAAgA&#10;h07iQM/32ENCAwAAWwsAAA4AAAAAAAAAAQAgAAAAJwEAAGRycy9lMm9Eb2MueG1sUEsFBgAAAAAG&#10;AAYAWQEAANsGAAAAAA==&#10;">
                <o:lock v:ext="edit" aspectratio="f"/>
                <v:shape id="Graphic 55" o:spid="_x0000_s1026" o:spt="100" style="position:absolute;left:0;top:0;height:76200;width:304800;" fillcolor="#000000" filled="t" stroked="f" coordsize="304800,76200" o:gfxdata="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xPob4A&#10;AADbAAAADwAAAAAAAAABACAAAAAiAAAAZHJzL2Rvd25yZXYueG1sUEsBAhQAFAAAAAgAh07iQDMv&#10;BZ47AAAAOQAAABAAAAAAAAAAAQAgAAAADQEAAGRycy9zaGFwZXhtbC54bWxQSwUGAAAAAAYABgBb&#10;AQAAtwMAAAAA&#10;" path="m76200,0l0,38100,76200,76200,76200,44450,63500,44450,63500,31750,76200,31750,76200,0xem76200,31750l63500,31750,63500,44450,76200,44450,76200,31750xem304800,31750l76200,31750,76200,44450,304800,44450,304800,31750xe">
                  <v:fill on="t" focussize="0,0"/>
                  <v:stroke on="f"/>
                  <v:imagedata o:title=""/>
                  <o:lock v:ext="edit" aspectratio="f"/>
                  <v:textbox inset="0mm,0mm,0mm,0mm"/>
                </v:shape>
                <v:shape id="Graphic 56" o:spid="_x0000_s1026" o:spt="100" style="position:absolute;left:304800;top:38100;height:685800;width:1270;" filled="f" stroked="t" coordsize="1,685800" o:gfxdata="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kDycvQAA&#10;ANsAAAAPAAAAAAAAAAEAIAAAACIAAABkcnMvZG93bnJldi54bWxQSwECFAAUAAAACACHTuJAMy8F&#10;njsAAAA5AAAAEAAAAAAAAAABACAAAAAMAQAAZHJzL3NoYXBleG1sLnhtbFBLBQYAAAAABgAGAFsB&#10;AAC2AwAAAAA=&#10;" path="m0,0l0,685800e">
                  <v:fill on="f" focussize="0,0"/>
                  <v:stroke color="#000000" joinstyle="round"/>
                  <v:imagedata o:title=""/>
                  <o:lock v:ext="edit" aspectratio="f"/>
                  <v:textbox inset="0mm,0mm,0mm,0mm"/>
                </v:shape>
              </v:group>
            </w:pict>
          </mc:Fallback>
        </mc:AlternateContent>
      </w:r>
      <w:r>
        <w:rPr>
          <w:lang w:val="en-US"/>
        </w:rPr>
        <mc:AlternateContent>
          <mc:Choice Requires="wpg">
            <w:drawing>
              <wp:anchor distT="0" distB="0" distL="0" distR="0" simplePos="0" relativeHeight="251662336" behindDoc="0" locked="0" layoutInCell="1" allowOverlap="1">
                <wp:simplePos x="0" y="0"/>
                <wp:positionH relativeFrom="page">
                  <wp:posOffset>2011045</wp:posOffset>
                </wp:positionH>
                <wp:positionV relativeFrom="paragraph">
                  <wp:posOffset>63500</wp:posOffset>
                </wp:positionV>
                <wp:extent cx="723900" cy="487680"/>
                <wp:effectExtent l="0" t="0" r="0" b="7620"/>
                <wp:wrapNone/>
                <wp:docPr id="71" name="Group 71"/>
                <wp:cNvGraphicFramePr/>
                <a:graphic xmlns:a="http://schemas.openxmlformats.org/drawingml/2006/main">
                  <a:graphicData uri="http://schemas.microsoft.com/office/word/2010/wordprocessingGroup">
                    <wpg:wgp>
                      <wpg:cNvGrpSpPr/>
                      <wpg:grpSpPr>
                        <a:xfrm>
                          <a:off x="0" y="0"/>
                          <a:ext cx="723900" cy="487680"/>
                          <a:chOff x="0" y="0"/>
                          <a:chExt cx="723900" cy="487680"/>
                        </a:xfrm>
                      </wpg:grpSpPr>
                      <wps:wsp>
                        <wps:cNvPr id="72" name="Graphic 52"/>
                        <wps:cNvSpPr/>
                        <wps:spPr>
                          <a:xfrm>
                            <a:off x="38100" y="4762"/>
                            <a:ext cx="685800" cy="1270"/>
                          </a:xfrm>
                          <a:custGeom>
                            <a:avLst/>
                            <a:gdLst/>
                            <a:ahLst/>
                            <a:cxnLst/>
                            <a:rect l="l" t="t" r="r" b="b"/>
                            <a:pathLst>
                              <a:path w="685800">
                                <a:moveTo>
                                  <a:pt x="685800" y="0"/>
                                </a:moveTo>
                                <a:lnTo>
                                  <a:pt x="0" y="0"/>
                                </a:lnTo>
                              </a:path>
                            </a:pathLst>
                          </a:custGeom>
                          <a:ln w="9525">
                            <a:solidFill>
                              <a:srgbClr val="000000"/>
                            </a:solidFill>
                            <a:prstDash val="solid"/>
                          </a:ln>
                        </wps:spPr>
                        <wps:bodyPr wrap="square" lIns="0" tIns="0" rIns="0" bIns="0" rtlCol="0">
                          <a:noAutofit/>
                        </wps:bodyPr>
                      </wps:wsp>
                      <wps:wsp>
                        <wps:cNvPr id="73" name="Graphic 53"/>
                        <wps:cNvSpPr/>
                        <wps:spPr>
                          <a:xfrm>
                            <a:off x="0" y="4762"/>
                            <a:ext cx="76200" cy="482600"/>
                          </a:xfrm>
                          <a:custGeom>
                            <a:avLst/>
                            <a:gdLst/>
                            <a:ahLst/>
                            <a:cxnLst/>
                            <a:rect l="l" t="t" r="r" b="b"/>
                            <a:pathLst>
                              <a:path w="76200" h="482600">
                                <a:moveTo>
                                  <a:pt x="31750" y="406400"/>
                                </a:moveTo>
                                <a:lnTo>
                                  <a:pt x="0" y="406400"/>
                                </a:lnTo>
                                <a:lnTo>
                                  <a:pt x="38100" y="482600"/>
                                </a:lnTo>
                                <a:lnTo>
                                  <a:pt x="69850" y="419100"/>
                                </a:lnTo>
                                <a:lnTo>
                                  <a:pt x="31750" y="419100"/>
                                </a:lnTo>
                                <a:lnTo>
                                  <a:pt x="31750" y="406400"/>
                                </a:lnTo>
                                <a:close/>
                              </a:path>
                              <a:path w="76200" h="482600">
                                <a:moveTo>
                                  <a:pt x="44450" y="0"/>
                                </a:moveTo>
                                <a:lnTo>
                                  <a:pt x="31750" y="0"/>
                                </a:lnTo>
                                <a:lnTo>
                                  <a:pt x="31750" y="419100"/>
                                </a:lnTo>
                                <a:lnTo>
                                  <a:pt x="44450" y="419100"/>
                                </a:lnTo>
                                <a:lnTo>
                                  <a:pt x="44450" y="0"/>
                                </a:lnTo>
                                <a:close/>
                              </a:path>
                              <a:path w="76200" h="482600">
                                <a:moveTo>
                                  <a:pt x="76200" y="406400"/>
                                </a:moveTo>
                                <a:lnTo>
                                  <a:pt x="44450" y="406400"/>
                                </a:lnTo>
                                <a:lnTo>
                                  <a:pt x="44450" y="419100"/>
                                </a:lnTo>
                                <a:lnTo>
                                  <a:pt x="69850" y="419100"/>
                                </a:lnTo>
                                <a:lnTo>
                                  <a:pt x="76200" y="406400"/>
                                </a:lnTo>
                                <a:close/>
                              </a:path>
                            </a:pathLst>
                          </a:custGeom>
                          <a:solidFill>
                            <a:srgbClr val="000000"/>
                          </a:solidFill>
                        </wps:spPr>
                        <wps:bodyPr wrap="square" lIns="0" tIns="0" rIns="0" bIns="0" rtlCol="0">
                          <a:noAutofit/>
                        </wps:bodyPr>
                      </wps:wsp>
                    </wpg:wgp>
                  </a:graphicData>
                </a:graphic>
              </wp:anchor>
            </w:drawing>
          </mc:Choice>
          <mc:Fallback>
            <w:pict>
              <v:group id="_x0000_s1026" o:spid="_x0000_s1026" o:spt="203" style="position:absolute;left:0pt;margin-left:158.35pt;margin-top:5pt;height:38.4pt;width:57pt;mso-position-horizontal-relative:page;z-index:251662336;mso-width-relative:page;mso-height-relative:page;" coordsize="723900,487680" o:gfxdata="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">
                <o:lock v:ext="edit" aspectratio="f"/>
                <v:shape id="Graphic 52" o:spid="_x0000_s1026" o:spt="100" style="position:absolute;left:38100;top:4762;height:1270;width:685800;" filled="f" stroked="t" coordsize="685800,1" o:gfxdata="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7+EDtwAAANsAAAAP&#10;AAAAAAAAAAEAIAAAACIAAABkcnMvZG93bnJldi54bWxQSwECFAAUAAAACACHTuJAMy8FnjsAAAA5&#10;AAAAEAAAAAAAAAABACAAAAAGAQAAZHJzL3NoYXBleG1sLnhtbFBLBQYAAAAABgAGAFsBAACwAwAA&#10;AAA=&#10;" path="m685800,0l0,0e">
                  <v:fill on="f" focussize="0,0"/>
                  <v:stroke color="#000000" joinstyle="round"/>
                  <v:imagedata o:title=""/>
                  <o:lock v:ext="edit" aspectratio="f"/>
                  <v:textbox inset="0mm,0mm,0mm,0mm"/>
                </v:shape>
                <v:shape id="Graphic 53" o:spid="_x0000_s1026" o:spt="100" style="position:absolute;left:0;top:4762;height:482600;width:76200;" fillcolor="#000000" filled="t" stroked="f" coordsize="76200,482600" o:gfxdata="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8e/8LsAAADb&#10;AAAADwAAAAAAAAABACAAAAAiAAAAZHJzL2Rvd25yZXYueG1sUEsBAhQAFAAAAAgAh07iQDMvBZ47&#10;AAAAOQAAABAAAAAAAAAAAQAgAAAACgEAAGRycy9zaGFwZXhtbC54bWxQSwUGAAAAAAYABgBbAQAA&#10;tAMAAAAA&#10;" path="m31750,406400l0,406400,38100,482600,69850,419100,31750,419100,31750,406400xem44450,0l31750,0,31750,419100,44450,419100,44450,0xem76200,406400l44450,406400,44450,419100,69850,419100,76200,406400xe">
                  <v:fill on="t" focussize="0,0"/>
                  <v:stroke on="f"/>
                  <v:imagedata o:title=""/>
                  <o:lock v:ext="edit" aspectratio="f"/>
                  <v:textbox inset="0mm,0mm,0mm,0mm"/>
                </v:shape>
              </v:group>
            </w:pict>
          </mc:Fallback>
        </mc:AlternateContent>
      </w:r>
    </w:p>
    <w:p w14:paraId="04082050">
      <w:pPr>
        <w:pStyle w:val="8"/>
        <w:ind w:right="6"/>
      </w:pPr>
    </w:p>
    <w:p w14:paraId="646C8396">
      <w:pPr>
        <w:pStyle w:val="8"/>
        <w:ind w:right="6"/>
      </w:pPr>
    </w:p>
    <w:p w14:paraId="31CE615D">
      <w:pPr>
        <w:pStyle w:val="8"/>
        <w:ind w:right="6"/>
      </w:pPr>
      <w:r>
        <w:rPr>
          <w:lang w:val="en-US"/>
        </w:rPr>
        <mc:AlternateContent>
          <mc:Choice Requires="wps">
            <w:drawing>
              <wp:anchor distT="0" distB="0" distL="0" distR="0" simplePos="0" relativeHeight="251659264" behindDoc="0" locked="0" layoutInCell="1" allowOverlap="1">
                <wp:simplePos x="0" y="0"/>
                <wp:positionH relativeFrom="page">
                  <wp:posOffset>1449705</wp:posOffset>
                </wp:positionH>
                <wp:positionV relativeFrom="paragraph">
                  <wp:posOffset>112395</wp:posOffset>
                </wp:positionV>
                <wp:extent cx="1066800" cy="457200"/>
                <wp:effectExtent l="0" t="0" r="0" b="0"/>
                <wp:wrapNone/>
                <wp:docPr id="63" name="Graphic 43"/>
                <wp:cNvGraphicFramePr/>
                <a:graphic xmlns:a="http://schemas.openxmlformats.org/drawingml/2006/main">
                  <a:graphicData uri="http://schemas.microsoft.com/office/word/2010/wordprocessingShape">
                    <wps:wsp>
                      <wps:cNvSpPr/>
                      <wps:spPr>
                        <a:xfrm>
                          <a:off x="0" y="0"/>
                          <a:ext cx="1066800" cy="457200"/>
                        </a:xfrm>
                        <a:custGeom>
                          <a:avLst/>
                          <a:gdLst/>
                          <a:ahLst/>
                          <a:cxnLst/>
                          <a:rect l="l" t="t" r="r" b="b"/>
                          <a:pathLst>
                            <a:path w="1066800" h="457200">
                              <a:moveTo>
                                <a:pt x="1066800" y="0"/>
                              </a:moveTo>
                              <a:lnTo>
                                <a:pt x="0" y="0"/>
                              </a:lnTo>
                              <a:lnTo>
                                <a:pt x="0" y="457200"/>
                              </a:lnTo>
                              <a:lnTo>
                                <a:pt x="1066800" y="457200"/>
                              </a:lnTo>
                              <a:lnTo>
                                <a:pt x="1066800" y="0"/>
                              </a:lnTo>
                              <a:close/>
                            </a:path>
                          </a:pathLst>
                        </a:custGeom>
                        <a:solidFill>
                          <a:srgbClr val="FFFFFF"/>
                        </a:solidFill>
                      </wps:spPr>
                      <wps:bodyPr wrap="square" lIns="0" tIns="0" rIns="0" bIns="0" rtlCol="0">
                        <a:noAutofit/>
                      </wps:bodyPr>
                    </wps:wsp>
                  </a:graphicData>
                </a:graphic>
              </wp:anchor>
            </w:drawing>
          </mc:Choice>
          <mc:Fallback>
            <w:pict>
              <v:shape id="Graphic 43" o:spid="_x0000_s1026" o:spt="100" style="position:absolute;left:0pt;margin-left:114.15pt;margin-top:8.85pt;height:36pt;width:84pt;mso-position-horizontal-relative:page;z-index:251659264;mso-width-relative:page;mso-height-relative:page;" fillcolor="#FFFFFF" filled="t" stroked="f" coordsize="1066800,457200" o:gfxdata="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uqXudgAAAAJ&#10;AQAADwAAAAAAAAABACAAAAAiAAAAZHJzL2Rvd25yZXYueG1sUEsBAhQAFAAAAAgAh07iQLcv7Jsc&#10;AgAA5gQAAA4AAAAAAAAAAQAgAAAAJwEAAGRycy9lMm9Eb2MueG1sUEsFBgAAAAAGAAYAWQEAALUF&#10;AAAAAA==&#10;" path="m1066800,0l0,0,0,457200,1066800,457200,106680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1312" behindDoc="0" locked="0" layoutInCell="1" allowOverlap="1">
                <wp:simplePos x="0" y="0"/>
                <wp:positionH relativeFrom="page">
                  <wp:posOffset>1449705</wp:posOffset>
                </wp:positionH>
                <wp:positionV relativeFrom="paragraph">
                  <wp:posOffset>112395</wp:posOffset>
                </wp:positionV>
                <wp:extent cx="1066800" cy="457200"/>
                <wp:effectExtent l="4445" t="4445" r="8255" b="8255"/>
                <wp:wrapNone/>
                <wp:docPr id="70" name="Textbox 50"/>
                <wp:cNvGraphicFramePr/>
                <a:graphic xmlns:a="http://schemas.openxmlformats.org/drawingml/2006/main">
                  <a:graphicData uri="http://schemas.microsoft.com/office/word/2010/wordprocessingShape">
                    <wps:wsp>
                      <wps:cNvSpPr txBox="1"/>
                      <wps:spPr>
                        <a:xfrm>
                          <a:off x="0" y="0"/>
                          <a:ext cx="1066800" cy="457200"/>
                        </a:xfrm>
                        <a:prstGeom prst="rect">
                          <a:avLst/>
                        </a:prstGeom>
                        <a:ln w="9525">
                          <a:solidFill>
                            <a:srgbClr val="000000"/>
                          </a:solidFill>
                          <a:prstDash val="solid"/>
                        </a:ln>
                      </wps:spPr>
                      <wps:txbx>
                        <w:txbxContent>
                          <w:p w14:paraId="1FCB9B42">
                            <w:pPr>
                              <w:spacing w:before="72"/>
                              <w:ind w:left="273" w:right="266" w:firstLine="309"/>
                              <w:rPr>
                                <w:rFonts w:ascii="Calibri"/>
                              </w:rPr>
                            </w:pPr>
                            <w:r>
                              <w:rPr>
                                <w:rFonts w:ascii="Calibri"/>
                                <w:i/>
                                <w:spacing w:val="-2"/>
                              </w:rPr>
                              <w:t>Effort (Motivation</w:t>
                            </w:r>
                            <w:r>
                              <w:rPr>
                                <w:rFonts w:ascii="Calibri"/>
                                <w:spacing w:val="-2"/>
                              </w:rPr>
                              <w:t>)</w:t>
                            </w:r>
                          </w:p>
                        </w:txbxContent>
                      </wps:txbx>
                      <wps:bodyPr wrap="square" lIns="0" tIns="0" rIns="0" bIns="0" rtlCol="0">
                        <a:noAutofit/>
                      </wps:bodyPr>
                    </wps:wsp>
                  </a:graphicData>
                </a:graphic>
              </wp:anchor>
            </w:drawing>
          </mc:Choice>
          <mc:Fallback>
            <w:pict>
              <v:shape id="Textbox 50" o:spid="_x0000_s1026" o:spt="202" type="#_x0000_t202" style="position:absolute;left:0pt;margin-left:114.15pt;margin-top:8.85pt;height:36pt;width:84pt;mso-position-horizontal-relative:page;z-index:251661312;mso-width-relative:page;mso-height-relative:page;" filled="f" stroked="t" coordsize="21600,21600" o:gfxdata="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TOVYW2QAAAAkBAAAP&#10;AAAAAAAAAAEAIAAAACIAAABkcnMvZG93bnJldi54bWxQSwECFAAUAAAACACHTuJATRglFt4BAADZ&#10;AwAADgAAAAAAAAABACAAAAAoAQAAZHJzL2Uyb0RvYy54bWxQSwUGAAAAAAYABgBZAQAAeAUAAAAA&#10;">
                <v:fill on="f" focussize="0,0"/>
                <v:stroke color="#000000" joinstyle="round"/>
                <v:imagedata o:title=""/>
                <o:lock v:ext="edit" aspectratio="f"/>
                <v:textbox inset="0mm,0mm,0mm,0mm">
                  <w:txbxContent>
                    <w:p w14:paraId="1FCB9B42">
                      <w:pPr>
                        <w:spacing w:before="72"/>
                        <w:ind w:left="273" w:right="266" w:firstLine="309"/>
                        <w:rPr>
                          <w:rFonts w:ascii="Calibri"/>
                        </w:rPr>
                      </w:pPr>
                      <w:r>
                        <w:rPr>
                          <w:rFonts w:ascii="Calibri"/>
                          <w:i/>
                          <w:spacing w:val="-2"/>
                        </w:rPr>
                        <w:t>Effort (Motivation</w:t>
                      </w:r>
                      <w:r>
                        <w:rPr>
                          <w:rFonts w:ascii="Calibri"/>
                          <w:spacing w:val="-2"/>
                        </w:rPr>
                        <w:t>)</w:t>
                      </w:r>
                    </w:p>
                  </w:txbxContent>
                </v:textbox>
              </v:shape>
            </w:pict>
          </mc:Fallback>
        </mc:AlternateContent>
      </w:r>
    </w:p>
    <w:p w14:paraId="3266CB76">
      <w:pPr>
        <w:pStyle w:val="8"/>
        <w:ind w:right="6"/>
      </w:pPr>
    </w:p>
    <w:p w14:paraId="02D5949F">
      <w:pPr>
        <w:pStyle w:val="8"/>
        <w:ind w:right="6"/>
      </w:pPr>
      <w:r>
        <w:rPr>
          <w:lang w:val="en-US"/>
        </w:rPr>
        <mc:AlternateContent>
          <mc:Choice Requires="wps">
            <w:drawing>
              <wp:anchor distT="0" distB="0" distL="0" distR="0" simplePos="0" relativeHeight="251665408" behindDoc="0" locked="0" layoutInCell="1" allowOverlap="1">
                <wp:simplePos x="0" y="0"/>
                <wp:positionH relativeFrom="page">
                  <wp:posOffset>5668645</wp:posOffset>
                </wp:positionH>
                <wp:positionV relativeFrom="paragraph">
                  <wp:posOffset>154305</wp:posOffset>
                </wp:positionV>
                <wp:extent cx="76200" cy="342900"/>
                <wp:effectExtent l="0" t="0" r="0" b="0"/>
                <wp:wrapNone/>
                <wp:docPr id="77" name="Graphic 57"/>
                <wp:cNvGraphicFramePr/>
                <a:graphic xmlns:a="http://schemas.openxmlformats.org/drawingml/2006/main">
                  <a:graphicData uri="http://schemas.microsoft.com/office/word/2010/wordprocessingShape">
                    <wps:wsp>
                      <wps:cNvSpPr/>
                      <wps:spPr>
                        <a:xfrm>
                          <a:off x="0" y="0"/>
                          <a:ext cx="76200" cy="342900"/>
                        </a:xfrm>
                        <a:custGeom>
                          <a:avLst/>
                          <a:gdLst/>
                          <a:ahLst/>
                          <a:cxnLst/>
                          <a:rect l="l" t="t" r="r" b="b"/>
                          <a:pathLst>
                            <a:path w="76200" h="342900">
                              <a:moveTo>
                                <a:pt x="44450" y="63500"/>
                              </a:moveTo>
                              <a:lnTo>
                                <a:pt x="31750" y="63500"/>
                              </a:lnTo>
                              <a:lnTo>
                                <a:pt x="31750" y="342900"/>
                              </a:lnTo>
                              <a:lnTo>
                                <a:pt x="44450" y="342900"/>
                              </a:lnTo>
                              <a:lnTo>
                                <a:pt x="44450" y="63500"/>
                              </a:lnTo>
                              <a:close/>
                            </a:path>
                            <a:path w="76200" h="342900">
                              <a:moveTo>
                                <a:pt x="38100" y="0"/>
                              </a:moveTo>
                              <a:lnTo>
                                <a:pt x="0" y="76200"/>
                              </a:lnTo>
                              <a:lnTo>
                                <a:pt x="31750" y="76200"/>
                              </a:lnTo>
                              <a:lnTo>
                                <a:pt x="31750" y="63500"/>
                              </a:lnTo>
                              <a:lnTo>
                                <a:pt x="69850" y="63500"/>
                              </a:lnTo>
                              <a:lnTo>
                                <a:pt x="38100" y="0"/>
                              </a:lnTo>
                              <a:close/>
                            </a:path>
                            <a:path w="76200" h="342900">
                              <a:moveTo>
                                <a:pt x="69850" y="63500"/>
                              </a:moveTo>
                              <a:lnTo>
                                <a:pt x="44450" y="63500"/>
                              </a:lnTo>
                              <a:lnTo>
                                <a:pt x="44450" y="76200"/>
                              </a:lnTo>
                              <a:lnTo>
                                <a:pt x="76200" y="76200"/>
                              </a:lnTo>
                              <a:lnTo>
                                <a:pt x="69850" y="63500"/>
                              </a:lnTo>
                              <a:close/>
                            </a:path>
                          </a:pathLst>
                        </a:custGeom>
                        <a:solidFill>
                          <a:srgbClr val="000000"/>
                        </a:solidFill>
                      </wps:spPr>
                      <wps:bodyPr wrap="square" lIns="0" tIns="0" rIns="0" bIns="0" rtlCol="0">
                        <a:noAutofit/>
                      </wps:bodyPr>
                    </wps:wsp>
                  </a:graphicData>
                </a:graphic>
              </wp:anchor>
            </w:drawing>
          </mc:Choice>
          <mc:Fallback>
            <w:pict>
              <v:shape id="Graphic 57" o:spid="_x0000_s1026" o:spt="100" style="position:absolute;left:0pt;margin-left:446.35pt;margin-top:12.15pt;height:27pt;width:6pt;mso-position-horizontal-relative:page;z-index:251665408;mso-width-relative:page;mso-height-relative:page;" fillcolor="#000000" filled="t" stroked="f" coordsize="76200,342900" o:gfxdata="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aI/SUNkAAAAJAQAADwAAAAAAAAABACAAAAAiAAAAZHJzL2Rvd25yZXYu&#10;eG1sUEsBAhQAFAAAAAgAh07iQAtTK9xsAgAAMAcAAA4AAAAAAAAAAQAgAAAAKAEAAGRycy9lMm9E&#10;b2MueG1sUEsFBgAAAAAGAAYAWQEAAAYGAAAAAA==&#10;" path="m44450,63500l31750,63500,31750,342900,44450,342900,44450,63500xem38100,0l0,76200,31750,76200,31750,63500,69850,63500,38100,0xem69850,63500l44450,63500,44450,76200,76200,76200,69850,63500xe">
                <v:fill on="t" focussize="0,0"/>
                <v:stroke on="f"/>
                <v:imagedata o:title=""/>
                <o:lock v:ext="edit" aspectratio="f"/>
                <v:textbox inset="0mm,0mm,0mm,0mm"/>
              </v:shape>
            </w:pict>
          </mc:Fallback>
        </mc:AlternateContent>
      </w:r>
      <w:r>
        <w:rPr>
          <w:lang w:val="en-US"/>
        </w:rPr>
        <mc:AlternateContent>
          <mc:Choice Requires="wps">
            <w:drawing>
              <wp:anchor distT="0" distB="0" distL="0" distR="0" simplePos="0" relativeHeight="251666432" behindDoc="1" locked="0" layoutInCell="1" allowOverlap="1">
                <wp:simplePos x="0" y="0"/>
                <wp:positionH relativeFrom="page">
                  <wp:posOffset>1478280</wp:posOffset>
                </wp:positionH>
                <wp:positionV relativeFrom="paragraph">
                  <wp:posOffset>635</wp:posOffset>
                </wp:positionV>
                <wp:extent cx="110490" cy="168910"/>
                <wp:effectExtent l="0" t="0" r="0" b="0"/>
                <wp:wrapNone/>
                <wp:docPr id="62" name="Textbox 42"/>
                <wp:cNvGraphicFramePr/>
                <a:graphic xmlns:a="http://schemas.openxmlformats.org/drawingml/2006/main">
                  <a:graphicData uri="http://schemas.microsoft.com/office/word/2010/wordprocessingShape">
                    <wps:wsp>
                      <wps:cNvSpPr txBox="1"/>
                      <wps:spPr>
                        <a:xfrm>
                          <a:off x="0" y="0"/>
                          <a:ext cx="110489" cy="168910"/>
                        </a:xfrm>
                        <a:prstGeom prst="rect">
                          <a:avLst/>
                        </a:prstGeom>
                      </wps:spPr>
                      <wps:txbx>
                        <w:txbxContent>
                          <w:p w14:paraId="0EA0C7AF">
                            <w:pPr>
                              <w:pStyle w:val="8"/>
                              <w:spacing w:line="266" w:lineRule="exact"/>
                            </w:pPr>
                            <w:r>
                              <w:rPr>
                                <w:spacing w:val="-10"/>
                              </w:rPr>
                              <w:t>X</w:t>
                            </w:r>
                          </w:p>
                        </w:txbxContent>
                      </wps:txbx>
                      <wps:bodyPr wrap="square" lIns="0" tIns="0" rIns="0" bIns="0" rtlCol="0">
                        <a:noAutofit/>
                      </wps:bodyPr>
                    </wps:wsp>
                  </a:graphicData>
                </a:graphic>
              </wp:anchor>
            </w:drawing>
          </mc:Choice>
          <mc:Fallback>
            <w:pict>
              <v:shape id="Textbox 42" o:spid="_x0000_s1026" o:spt="202" type="#_x0000_t202" style="position:absolute;left:0pt;margin-left:116.4pt;margin-top:0.05pt;height:13.3pt;width:8.7pt;mso-position-horizontal-relative:page;z-index:-251650048;mso-width-relative:page;mso-height-relative:page;" filled="f" stroked="f" coordsize="21600,21600" o:gfxdata="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71M3&#10;cdUAAAAHAQAADwAAAAAAAAABACAAAAAiAAAAZHJzL2Rvd25yZXYueG1sUEsBAhQAFAAAAAgAh07i&#10;QPqi6v+zAQAAdQMAAA4AAAAAAAAAAQAgAAAAJAEAAGRycy9lMm9Eb2MueG1sUEsFBgAAAAAGAAYA&#10;WQEAAEkFAAAAAA==&#10;">
                <v:fill on="f" focussize="0,0"/>
                <v:stroke on="f"/>
                <v:imagedata o:title=""/>
                <o:lock v:ext="edit" aspectratio="f"/>
                <v:textbox inset="0mm,0mm,0mm,0mm">
                  <w:txbxContent>
                    <w:p w14:paraId="0EA0C7AF">
                      <w:pPr>
                        <w:pStyle w:val="8"/>
                        <w:spacing w:line="266" w:lineRule="exact"/>
                      </w:pPr>
                      <w:r>
                        <w:rPr>
                          <w:spacing w:val="-10"/>
                        </w:rPr>
                        <w:t>X</w:t>
                      </w:r>
                    </w:p>
                  </w:txbxContent>
                </v:textbox>
              </v:shape>
            </w:pict>
          </mc:Fallback>
        </mc:AlternateContent>
      </w:r>
    </w:p>
    <w:p w14:paraId="16390F92">
      <w:pPr>
        <w:pStyle w:val="8"/>
        <w:ind w:right="6"/>
      </w:pPr>
    </w:p>
    <w:p w14:paraId="65AE79AA">
      <w:pPr>
        <w:pStyle w:val="8"/>
        <w:ind w:right="6"/>
      </w:pPr>
      <w:r>
        <w:rPr>
          <w:lang w:val="en-US"/>
        </w:rPr>
        <mc:AlternateContent>
          <mc:Choice Requires="wps">
            <w:drawing>
              <wp:anchor distT="0" distB="0" distL="0" distR="0" simplePos="0" relativeHeight="251667456" behindDoc="1" locked="0" layoutInCell="1" allowOverlap="1">
                <wp:simplePos x="0" y="0"/>
                <wp:positionH relativeFrom="page">
                  <wp:posOffset>5097145</wp:posOffset>
                </wp:positionH>
                <wp:positionV relativeFrom="paragraph">
                  <wp:posOffset>179705</wp:posOffset>
                </wp:positionV>
                <wp:extent cx="1295400" cy="914400"/>
                <wp:effectExtent l="0" t="0" r="19050" b="19050"/>
                <wp:wrapTopAndBottom/>
                <wp:docPr id="78" name="Textbox 58"/>
                <wp:cNvGraphicFramePr/>
                <a:graphic xmlns:a="http://schemas.openxmlformats.org/drawingml/2006/main">
                  <a:graphicData uri="http://schemas.microsoft.com/office/word/2010/wordprocessingShape">
                    <wps:wsp>
                      <wps:cNvSpPr txBox="1"/>
                      <wps:spPr>
                        <a:xfrm>
                          <a:off x="0" y="0"/>
                          <a:ext cx="1295400" cy="914400"/>
                        </a:xfrm>
                        <a:prstGeom prst="rect">
                          <a:avLst/>
                        </a:prstGeom>
                        <a:ln w="9525">
                          <a:solidFill>
                            <a:srgbClr val="000000"/>
                          </a:solidFill>
                          <a:prstDash val="solid"/>
                        </a:ln>
                      </wps:spPr>
                      <wps:txbx>
                        <w:txbxContent>
                          <w:p w14:paraId="02CD10A6">
                            <w:pPr>
                              <w:spacing w:before="73"/>
                              <w:ind w:left="543" w:firstLine="88"/>
                              <w:rPr>
                                <w:rFonts w:ascii="Calibri"/>
                                <w:i/>
                              </w:rPr>
                            </w:pPr>
                            <w:r>
                              <w:rPr>
                                <w:rFonts w:ascii="Calibri"/>
                                <w:i/>
                                <w:spacing w:val="-2"/>
                              </w:rPr>
                              <w:t>Working Conditions</w:t>
                            </w:r>
                          </w:p>
                          <w:p w14:paraId="0A03BB03">
                            <w:pPr>
                              <w:numPr>
                                <w:ilvl w:val="0"/>
                                <w:numId w:val="4"/>
                              </w:numPr>
                              <w:tabs>
                                <w:tab w:val="left" w:pos="384"/>
                              </w:tabs>
                              <w:spacing w:before="1"/>
                              <w:ind w:left="384" w:hanging="239"/>
                              <w:rPr>
                                <w:rFonts w:ascii="Calibri"/>
                                <w:i/>
                              </w:rPr>
                            </w:pPr>
                            <w:r>
                              <w:rPr>
                                <w:rFonts w:ascii="Calibri"/>
                                <w:i/>
                                <w:spacing w:val="-2"/>
                              </w:rPr>
                              <w:t>Safety,</w:t>
                            </w:r>
                          </w:p>
                          <w:p w14:paraId="6BE6308D">
                            <w:pPr>
                              <w:numPr>
                                <w:ilvl w:val="0"/>
                                <w:numId w:val="4"/>
                              </w:numPr>
                              <w:tabs>
                                <w:tab w:val="left" w:pos="384"/>
                              </w:tabs>
                              <w:ind w:left="384" w:hanging="239"/>
                              <w:rPr>
                                <w:rFonts w:ascii="Calibri"/>
                                <w:i/>
                              </w:rPr>
                            </w:pPr>
                            <w:r>
                              <w:rPr>
                                <w:rFonts w:ascii="Calibri"/>
                                <w:i/>
                                <w:spacing w:val="-2"/>
                              </w:rPr>
                              <w:t>Healthful</w:t>
                            </w:r>
                          </w:p>
                        </w:txbxContent>
                      </wps:txbx>
                      <wps:bodyPr wrap="square" lIns="0" tIns="0" rIns="0" bIns="0" rtlCol="0">
                        <a:noAutofit/>
                      </wps:bodyPr>
                    </wps:wsp>
                  </a:graphicData>
                </a:graphic>
              </wp:anchor>
            </w:drawing>
          </mc:Choice>
          <mc:Fallback>
            <w:pict>
              <v:shape id="Textbox 58" o:spid="_x0000_s1026" o:spt="202" type="#_x0000_t202" style="position:absolute;left:0pt;margin-left:401.35pt;margin-top:14.15pt;height:72pt;width:102pt;mso-position-horizontal-relative:page;mso-wrap-distance-bottom:0pt;mso-wrap-distance-top:0pt;z-index:-251649024;mso-width-relative:page;mso-height-relative:page;" filled="f" stroked="t" coordsize="21600,21600" o:gfxdata="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lFFEd2QAAAAsBAAAP&#10;AAAAAAAAAAEAIAAAACIAAABkcnMvZG93bnJldi54bWxQSwECFAAUAAAACACHTuJAHIJMU94BAADZ&#10;AwAADgAAAAAAAAABACAAAAAoAQAAZHJzL2Uyb0RvYy54bWxQSwUGAAAAAAYABgBZAQAAeAUAAAAA&#10;">
                <v:fill on="f" focussize="0,0"/>
                <v:stroke color="#000000" joinstyle="round"/>
                <v:imagedata o:title=""/>
                <o:lock v:ext="edit" aspectratio="f"/>
                <v:textbox inset="0mm,0mm,0mm,0mm">
                  <w:txbxContent>
                    <w:p w14:paraId="02CD10A6">
                      <w:pPr>
                        <w:spacing w:before="73"/>
                        <w:ind w:left="543" w:firstLine="88"/>
                        <w:rPr>
                          <w:rFonts w:ascii="Calibri"/>
                          <w:i/>
                        </w:rPr>
                      </w:pPr>
                      <w:r>
                        <w:rPr>
                          <w:rFonts w:ascii="Calibri"/>
                          <w:i/>
                          <w:spacing w:val="-2"/>
                        </w:rPr>
                        <w:t>Working Conditions</w:t>
                      </w:r>
                    </w:p>
                    <w:p w14:paraId="0A03BB03">
                      <w:pPr>
                        <w:numPr>
                          <w:ilvl w:val="0"/>
                          <w:numId w:val="4"/>
                        </w:numPr>
                        <w:tabs>
                          <w:tab w:val="left" w:pos="384"/>
                        </w:tabs>
                        <w:spacing w:before="1"/>
                        <w:ind w:left="384" w:hanging="239"/>
                        <w:rPr>
                          <w:rFonts w:ascii="Calibri"/>
                          <w:i/>
                        </w:rPr>
                      </w:pPr>
                      <w:r>
                        <w:rPr>
                          <w:rFonts w:ascii="Calibri"/>
                          <w:i/>
                          <w:spacing w:val="-2"/>
                        </w:rPr>
                        <w:t>Safety,</w:t>
                      </w:r>
                    </w:p>
                    <w:p w14:paraId="6BE6308D">
                      <w:pPr>
                        <w:numPr>
                          <w:ilvl w:val="0"/>
                          <w:numId w:val="4"/>
                        </w:numPr>
                        <w:tabs>
                          <w:tab w:val="left" w:pos="384"/>
                        </w:tabs>
                        <w:ind w:left="384" w:hanging="239"/>
                        <w:rPr>
                          <w:rFonts w:ascii="Calibri"/>
                          <w:i/>
                        </w:rPr>
                      </w:pPr>
                      <w:r>
                        <w:rPr>
                          <w:rFonts w:ascii="Calibri"/>
                          <w:i/>
                          <w:spacing w:val="-2"/>
                        </w:rPr>
                        <w:t>Healthful</w:t>
                      </w:r>
                    </w:p>
                  </w:txbxContent>
                </v:textbox>
                <w10:wrap type="topAndBottom"/>
              </v:shape>
            </w:pict>
          </mc:Fallback>
        </mc:AlternateContent>
      </w:r>
    </w:p>
    <w:p w14:paraId="26A89562">
      <w:pPr>
        <w:pStyle w:val="8"/>
        <w:ind w:right="6"/>
      </w:pPr>
    </w:p>
    <w:p w14:paraId="072E9640">
      <w:pPr>
        <w:pStyle w:val="8"/>
        <w:ind w:right="6"/>
      </w:pPr>
    </w:p>
    <w:p w14:paraId="791ADE2B">
      <w:pPr>
        <w:pStyle w:val="8"/>
        <w:tabs>
          <w:tab w:val="left" w:pos="1648"/>
        </w:tabs>
        <w:ind w:left="1648" w:right="6" w:hanging="1080"/>
      </w:pPr>
      <w:r>
        <w:t>Sumber :</w:t>
      </w:r>
      <w:r>
        <w:tab/>
      </w:r>
      <w:r>
        <w:t>Faustino</w:t>
      </w:r>
      <w:r>
        <w:rPr>
          <w:spacing w:val="80"/>
        </w:rPr>
        <w:t xml:space="preserve"> </w:t>
      </w:r>
      <w:r>
        <w:t>Cordoso</w:t>
      </w:r>
      <w:r>
        <w:rPr>
          <w:spacing w:val="80"/>
        </w:rPr>
        <w:t xml:space="preserve"> </w:t>
      </w:r>
      <w:r>
        <w:t>Gomesz,</w:t>
      </w:r>
      <w:r>
        <w:rPr>
          <w:spacing w:val="80"/>
        </w:rPr>
        <w:t xml:space="preserve"> </w:t>
      </w:r>
      <w:r>
        <w:rPr>
          <w:u w:val="single"/>
        </w:rPr>
        <w:t>Manajemen</w:t>
      </w:r>
      <w:r>
        <w:rPr>
          <w:spacing w:val="80"/>
          <w:u w:val="single"/>
        </w:rPr>
        <w:t xml:space="preserve"> </w:t>
      </w:r>
      <w:r>
        <w:rPr>
          <w:u w:val="single"/>
        </w:rPr>
        <w:t>Sumber</w:t>
      </w:r>
      <w:r>
        <w:rPr>
          <w:spacing w:val="80"/>
          <w:u w:val="single"/>
        </w:rPr>
        <w:t xml:space="preserve"> </w:t>
      </w:r>
      <w:r>
        <w:rPr>
          <w:u w:val="single"/>
        </w:rPr>
        <w:t>Daya</w:t>
      </w:r>
      <w:r>
        <w:rPr>
          <w:spacing w:val="80"/>
          <w:u w:val="single"/>
        </w:rPr>
        <w:t xml:space="preserve"> </w:t>
      </w:r>
      <w:r>
        <w:rPr>
          <w:u w:val="single"/>
        </w:rPr>
        <w:t>Manusia,</w:t>
      </w:r>
      <w:r>
        <w:rPr>
          <w:spacing w:val="40"/>
        </w:rPr>
        <w:t xml:space="preserve"> </w:t>
      </w:r>
      <w:r>
        <w:t>Penerbit Andi, Yogyakarta, 2012, hal. 160</w:t>
      </w:r>
    </w:p>
    <w:p w14:paraId="6DD4FB8C">
      <w:pPr>
        <w:pStyle w:val="8"/>
        <w:spacing w:line="480" w:lineRule="auto"/>
        <w:ind w:left="568" w:right="6" w:firstLine="720"/>
        <w:jc w:val="both"/>
      </w:pPr>
    </w:p>
    <w:p w14:paraId="2207280C">
      <w:pPr>
        <w:pStyle w:val="8"/>
        <w:spacing w:line="480" w:lineRule="auto"/>
        <w:ind w:left="568" w:right="6" w:firstLine="720"/>
        <w:jc w:val="both"/>
      </w:pPr>
      <w:r>
        <w:t xml:space="preserve">Berdasarkan gambar di atas dapat dilihat bahwa </w:t>
      </w:r>
      <w:r>
        <w:rPr>
          <w:lang w:val="en-US"/>
        </w:rPr>
        <w:t>Kinerja</w:t>
      </w:r>
      <w:r>
        <w:t xml:space="preserve"> dipengaruhi beberapa</w:t>
      </w:r>
      <w:r>
        <w:rPr>
          <w:spacing w:val="21"/>
        </w:rPr>
        <w:t xml:space="preserve"> </w:t>
      </w:r>
      <w:r>
        <w:t>faktor</w:t>
      </w:r>
      <w:r>
        <w:rPr>
          <w:spacing w:val="23"/>
        </w:rPr>
        <w:t xml:space="preserve"> </w:t>
      </w:r>
      <w:r>
        <w:t>yaitu</w:t>
      </w:r>
      <w:r>
        <w:rPr>
          <w:spacing w:val="22"/>
        </w:rPr>
        <w:t xml:space="preserve"> </w:t>
      </w:r>
      <w:r>
        <w:t>kinerja,</w:t>
      </w:r>
      <w:r>
        <w:rPr>
          <w:spacing w:val="23"/>
        </w:rPr>
        <w:t xml:space="preserve"> </w:t>
      </w:r>
      <w:r>
        <w:t>motivasi</w:t>
      </w:r>
      <w:r>
        <w:rPr>
          <w:spacing w:val="23"/>
        </w:rPr>
        <w:t xml:space="preserve"> </w:t>
      </w:r>
      <w:r>
        <w:t>dan</w:t>
      </w:r>
      <w:r>
        <w:rPr>
          <w:spacing w:val="23"/>
        </w:rPr>
        <w:t xml:space="preserve"> </w:t>
      </w:r>
      <w:r>
        <w:t>kemampuan</w:t>
      </w:r>
      <w:r>
        <w:rPr>
          <w:spacing w:val="22"/>
        </w:rPr>
        <w:t xml:space="preserve"> </w:t>
      </w:r>
      <w:r>
        <w:t>serta</w:t>
      </w:r>
      <w:r>
        <w:rPr>
          <w:spacing w:val="22"/>
        </w:rPr>
        <w:t xml:space="preserve"> </w:t>
      </w:r>
      <w:r>
        <w:t>kondisi</w:t>
      </w:r>
      <w:r>
        <w:rPr>
          <w:spacing w:val="23"/>
        </w:rPr>
        <w:t xml:space="preserve"> </w:t>
      </w:r>
      <w:r>
        <w:t>kerja</w:t>
      </w:r>
      <w:r>
        <w:rPr>
          <w:spacing w:val="22"/>
        </w:rPr>
        <w:t xml:space="preserve"> </w:t>
      </w:r>
      <w:r>
        <w:rPr>
          <w:spacing w:val="-4"/>
        </w:rPr>
        <w:t>yang</w:t>
      </w:r>
      <w:r>
        <w:t xml:space="preserve"> terdiri dari keselamatan atau keamanan selama bekerja dan kesehatan kerja. Keselamatan, keamanan dan kesehatan kerja dapat terpenuhi jika lingkungan kerjanya baik.</w:t>
      </w:r>
    </w:p>
    <w:p w14:paraId="1F72B065">
      <w:pPr>
        <w:pStyle w:val="8"/>
        <w:spacing w:line="480" w:lineRule="auto"/>
        <w:ind w:left="568" w:right="6" w:firstLine="566"/>
        <w:jc w:val="both"/>
      </w:pPr>
      <w:r>
        <w:t>Simanjuntak dalam</w:t>
      </w:r>
      <w:r>
        <w:rPr>
          <w:spacing w:val="40"/>
        </w:rPr>
        <w:t xml:space="preserve"> </w:t>
      </w:r>
      <w:r>
        <w:t xml:space="preserve">Sutrisno (2014;103) menyatakan ada beberapa faktor yang dapat mempengaruhi </w:t>
      </w:r>
      <w:r>
        <w:rPr>
          <w:lang w:val="en-US"/>
        </w:rPr>
        <w:t>Kinerja</w:t>
      </w:r>
      <w:r>
        <w:t xml:space="preserve"> kerja karyawan yaitu :</w:t>
      </w:r>
    </w:p>
    <w:p w14:paraId="71538F93">
      <w:pPr>
        <w:pStyle w:val="34"/>
        <w:numPr>
          <w:ilvl w:val="0"/>
          <w:numId w:val="5"/>
        </w:numPr>
        <w:tabs>
          <w:tab w:val="left" w:pos="808"/>
        </w:tabs>
        <w:spacing w:line="480" w:lineRule="auto"/>
        <w:ind w:right="6"/>
        <w:jc w:val="both"/>
        <w:rPr>
          <w:sz w:val="24"/>
          <w:szCs w:val="24"/>
        </w:rPr>
      </w:pPr>
      <w:r>
        <w:rPr>
          <w:spacing w:val="-2"/>
          <w:sz w:val="24"/>
          <w:szCs w:val="24"/>
        </w:rPr>
        <w:t>Pelatihan</w:t>
      </w:r>
    </w:p>
    <w:p w14:paraId="789B64A9">
      <w:pPr>
        <w:pStyle w:val="8"/>
        <w:spacing w:line="480" w:lineRule="auto"/>
        <w:ind w:left="851" w:right="6"/>
        <w:jc w:val="both"/>
      </w:pPr>
      <w:r>
        <w:t xml:space="preserve">Latihan kerja dimaksudkan untuk melengkapi karyawan dengan keterampila dan cara-cara yang tepat untuk menggunakan peralatan kerja. Untuk itu latihan kerja diperlukan bukan saja sebagai pelengkap akan tetapi sekaligus untuk memberikan dasar-dasar pengetahuan. Karena dengan latihan berarti para karyawan belajar untuk mengerjakan sesuatu dengan benar-benar dan tepat, serta dapat memperkecil atau meninggalkan kesalahan-kesalahan yang pernah </w:t>
      </w:r>
      <w:r>
        <w:rPr>
          <w:spacing w:val="-2"/>
        </w:rPr>
        <w:t>dilakukan.</w:t>
      </w:r>
    </w:p>
    <w:p w14:paraId="780520F1">
      <w:pPr>
        <w:pStyle w:val="34"/>
        <w:numPr>
          <w:ilvl w:val="0"/>
          <w:numId w:val="5"/>
        </w:numPr>
        <w:tabs>
          <w:tab w:val="left" w:pos="808"/>
        </w:tabs>
        <w:spacing w:line="480" w:lineRule="auto"/>
        <w:ind w:right="6"/>
        <w:jc w:val="both"/>
        <w:rPr>
          <w:sz w:val="24"/>
          <w:szCs w:val="24"/>
        </w:rPr>
      </w:pPr>
      <w:r>
        <w:rPr>
          <w:sz w:val="24"/>
          <w:szCs w:val="24"/>
        </w:rPr>
        <w:t>Mental</w:t>
      </w:r>
      <w:r>
        <w:rPr>
          <w:spacing w:val="-1"/>
          <w:sz w:val="24"/>
          <w:szCs w:val="24"/>
        </w:rPr>
        <w:t xml:space="preserve"> </w:t>
      </w:r>
      <w:r>
        <w:rPr>
          <w:sz w:val="24"/>
          <w:szCs w:val="24"/>
        </w:rPr>
        <w:t>dan kemampuan</w:t>
      </w:r>
      <w:r>
        <w:rPr>
          <w:spacing w:val="-1"/>
          <w:sz w:val="24"/>
          <w:szCs w:val="24"/>
        </w:rPr>
        <w:t xml:space="preserve"> </w:t>
      </w:r>
      <w:r>
        <w:rPr>
          <w:sz w:val="24"/>
          <w:szCs w:val="24"/>
        </w:rPr>
        <w:t xml:space="preserve">fisik </w:t>
      </w:r>
      <w:r>
        <w:rPr>
          <w:spacing w:val="-2"/>
          <w:sz w:val="24"/>
          <w:szCs w:val="24"/>
        </w:rPr>
        <w:t>karyawan</w:t>
      </w:r>
    </w:p>
    <w:p w14:paraId="1C000CF7">
      <w:pPr>
        <w:pStyle w:val="8"/>
        <w:spacing w:line="480" w:lineRule="auto"/>
        <w:ind w:left="851" w:right="6"/>
        <w:jc w:val="both"/>
      </w:pPr>
      <w:r>
        <w:t xml:space="preserve">Keadaan mental dan fisik karyawan merupakan hal yang sangat penting untuk menjadi perhatian bagi organisasi, sebab keadaan fisik dan mental karyawan mempunyai hubungan yang sangat erat dengan </w:t>
      </w:r>
      <w:r>
        <w:rPr>
          <w:lang w:val="en-US"/>
        </w:rPr>
        <w:t>Kinerja</w:t>
      </w:r>
      <w:r>
        <w:t xml:space="preserve"> kerja karyawan.</w:t>
      </w:r>
    </w:p>
    <w:p w14:paraId="44A955B5">
      <w:pPr>
        <w:pStyle w:val="34"/>
        <w:numPr>
          <w:ilvl w:val="0"/>
          <w:numId w:val="5"/>
        </w:numPr>
        <w:tabs>
          <w:tab w:val="left" w:pos="808"/>
        </w:tabs>
        <w:spacing w:line="480" w:lineRule="auto"/>
        <w:ind w:right="6"/>
        <w:jc w:val="both"/>
        <w:rPr>
          <w:sz w:val="24"/>
          <w:szCs w:val="24"/>
        </w:rPr>
      </w:pPr>
      <w:r>
        <w:rPr>
          <w:sz w:val="24"/>
          <w:szCs w:val="24"/>
        </w:rPr>
        <w:t>Hubungan</w:t>
      </w:r>
      <w:r>
        <w:rPr>
          <w:spacing w:val="-1"/>
          <w:sz w:val="24"/>
          <w:szCs w:val="24"/>
        </w:rPr>
        <w:t xml:space="preserve"> </w:t>
      </w:r>
      <w:r>
        <w:rPr>
          <w:sz w:val="24"/>
          <w:szCs w:val="24"/>
        </w:rPr>
        <w:t>antara</w:t>
      </w:r>
      <w:r>
        <w:rPr>
          <w:spacing w:val="-3"/>
          <w:sz w:val="24"/>
          <w:szCs w:val="24"/>
        </w:rPr>
        <w:t xml:space="preserve"> </w:t>
      </w:r>
      <w:r>
        <w:rPr>
          <w:sz w:val="24"/>
          <w:szCs w:val="24"/>
        </w:rPr>
        <w:t>atasan</w:t>
      </w:r>
      <w:r>
        <w:rPr>
          <w:spacing w:val="-1"/>
          <w:sz w:val="24"/>
          <w:szCs w:val="24"/>
        </w:rPr>
        <w:t xml:space="preserve"> </w:t>
      </w:r>
      <w:r>
        <w:rPr>
          <w:sz w:val="24"/>
          <w:szCs w:val="24"/>
        </w:rPr>
        <w:t xml:space="preserve">dengan </w:t>
      </w:r>
      <w:r>
        <w:rPr>
          <w:spacing w:val="-2"/>
          <w:sz w:val="24"/>
          <w:szCs w:val="24"/>
        </w:rPr>
        <w:t>bawahan</w:t>
      </w:r>
    </w:p>
    <w:p w14:paraId="015CB92C">
      <w:pPr>
        <w:pStyle w:val="8"/>
        <w:spacing w:line="480" w:lineRule="auto"/>
        <w:ind w:left="851" w:right="6"/>
        <w:jc w:val="both"/>
      </w:pPr>
      <w:r>
        <w:t xml:space="preserve">Hubungan atasan dan bawahan akan mempengaruhi kegiatan yang dilakukan sehari-hari. Bagaimana pandangan atasan terhadapbawahan, sejauhmana bawahan diikutsertakan dalam penentuan tujuan. Sikap yang saling menjalin telah mampu meningkatkan </w:t>
      </w:r>
      <w:r>
        <w:rPr>
          <w:lang w:val="en-US"/>
        </w:rPr>
        <w:t>Kinerja</w:t>
      </w:r>
      <w:r>
        <w:t xml:space="preserve"> karyawan dalam bekerja. Dengan demikian</w:t>
      </w:r>
      <w:r>
        <w:rPr>
          <w:spacing w:val="60"/>
        </w:rPr>
        <w:t xml:space="preserve"> </w:t>
      </w:r>
      <w:r>
        <w:t>jika</w:t>
      </w:r>
      <w:r>
        <w:rPr>
          <w:spacing w:val="61"/>
        </w:rPr>
        <w:t xml:space="preserve"> </w:t>
      </w:r>
      <w:r>
        <w:t>karyawan</w:t>
      </w:r>
      <w:r>
        <w:rPr>
          <w:spacing w:val="64"/>
        </w:rPr>
        <w:t xml:space="preserve"> </w:t>
      </w:r>
      <w:r>
        <w:t>diperlakukan</w:t>
      </w:r>
      <w:r>
        <w:rPr>
          <w:spacing w:val="62"/>
        </w:rPr>
        <w:t xml:space="preserve"> </w:t>
      </w:r>
      <w:r>
        <w:t>secara</w:t>
      </w:r>
      <w:r>
        <w:rPr>
          <w:spacing w:val="60"/>
        </w:rPr>
        <w:t xml:space="preserve"> </w:t>
      </w:r>
      <w:r>
        <w:t>baik</w:t>
      </w:r>
      <w:r>
        <w:rPr>
          <w:spacing w:val="63"/>
        </w:rPr>
        <w:t xml:space="preserve"> </w:t>
      </w:r>
      <w:r>
        <w:t>maka</w:t>
      </w:r>
      <w:r>
        <w:rPr>
          <w:spacing w:val="61"/>
        </w:rPr>
        <w:t xml:space="preserve"> </w:t>
      </w:r>
      <w:r>
        <w:t>karyawan</w:t>
      </w:r>
      <w:r>
        <w:rPr>
          <w:spacing w:val="63"/>
        </w:rPr>
        <w:t xml:space="preserve"> </w:t>
      </w:r>
      <w:r>
        <w:rPr>
          <w:spacing w:val="-2"/>
        </w:rPr>
        <w:t>tersebut</w:t>
      </w:r>
      <w:r>
        <w:rPr>
          <w:spacing w:val="-2"/>
          <w:lang w:val="en-US"/>
        </w:rPr>
        <w:t xml:space="preserve"> </w:t>
      </w:r>
      <w:r>
        <w:t>akan</w:t>
      </w:r>
      <w:r>
        <w:rPr>
          <w:spacing w:val="40"/>
        </w:rPr>
        <w:t xml:space="preserve"> </w:t>
      </w:r>
      <w:r>
        <w:t>berpartisipasi</w:t>
      </w:r>
      <w:r>
        <w:rPr>
          <w:spacing w:val="40"/>
        </w:rPr>
        <w:t xml:space="preserve"> </w:t>
      </w:r>
      <w:r>
        <w:t>dengan</w:t>
      </w:r>
      <w:r>
        <w:rPr>
          <w:spacing w:val="40"/>
        </w:rPr>
        <w:t xml:space="preserve"> </w:t>
      </w:r>
      <w:r>
        <w:t>baik</w:t>
      </w:r>
      <w:r>
        <w:rPr>
          <w:spacing w:val="40"/>
        </w:rPr>
        <w:t xml:space="preserve"> </w:t>
      </w:r>
      <w:r>
        <w:t>pula</w:t>
      </w:r>
      <w:r>
        <w:rPr>
          <w:spacing w:val="40"/>
        </w:rPr>
        <w:t xml:space="preserve"> </w:t>
      </w:r>
      <w:r>
        <w:t>dalam</w:t>
      </w:r>
      <w:r>
        <w:rPr>
          <w:spacing w:val="40"/>
        </w:rPr>
        <w:t xml:space="preserve"> </w:t>
      </w:r>
      <w:r>
        <w:t>proses</w:t>
      </w:r>
      <w:r>
        <w:rPr>
          <w:spacing w:val="40"/>
        </w:rPr>
        <w:t xml:space="preserve"> </w:t>
      </w:r>
      <w:r>
        <w:t>produksi</w:t>
      </w:r>
      <w:r>
        <w:rPr>
          <w:spacing w:val="40"/>
        </w:rPr>
        <w:t xml:space="preserve"> </w:t>
      </w:r>
      <w:r>
        <w:t>sehingga</w:t>
      </w:r>
      <w:r>
        <w:rPr>
          <w:spacing w:val="40"/>
        </w:rPr>
        <w:t xml:space="preserve"> </w:t>
      </w:r>
      <w:r>
        <w:t xml:space="preserve">akan berpengaruh pada tingkat </w:t>
      </w:r>
      <w:r>
        <w:rPr>
          <w:lang w:val="en-US"/>
        </w:rPr>
        <w:t>Kinerja</w:t>
      </w:r>
      <w:r>
        <w:t xml:space="preserve"> kerja.</w:t>
      </w:r>
    </w:p>
    <w:p w14:paraId="20D23937">
      <w:pPr>
        <w:pStyle w:val="8"/>
        <w:spacing w:line="480" w:lineRule="auto"/>
        <w:ind w:left="568" w:right="6" w:firstLine="720"/>
      </w:pPr>
      <w:r>
        <w:t>Beberapa</w:t>
      </w:r>
      <w:r>
        <w:rPr>
          <w:spacing w:val="40"/>
        </w:rPr>
        <w:t xml:space="preserve"> </w:t>
      </w:r>
      <w:r>
        <w:t>faktor</w:t>
      </w:r>
      <w:r>
        <w:rPr>
          <w:spacing w:val="40"/>
        </w:rPr>
        <w:t xml:space="preserve"> </w:t>
      </w:r>
      <w:r>
        <w:t>yang</w:t>
      </w:r>
      <w:r>
        <w:rPr>
          <w:spacing w:val="40"/>
        </w:rPr>
        <w:t xml:space="preserve"> </w:t>
      </w:r>
      <w:r>
        <w:t>mempengaruhi</w:t>
      </w:r>
      <w:r>
        <w:rPr>
          <w:spacing w:val="40"/>
        </w:rPr>
        <w:t xml:space="preserve"> </w:t>
      </w:r>
      <w:r>
        <w:rPr>
          <w:lang w:val="en-US"/>
        </w:rPr>
        <w:t>Kinerja</w:t>
      </w:r>
      <w:r>
        <w:rPr>
          <w:spacing w:val="40"/>
        </w:rPr>
        <w:t xml:space="preserve"> </w:t>
      </w:r>
      <w:r>
        <w:t>karyawan</w:t>
      </w:r>
      <w:r>
        <w:rPr>
          <w:spacing w:val="40"/>
        </w:rPr>
        <w:t xml:space="preserve"> </w:t>
      </w:r>
      <w:r>
        <w:t>menurut</w:t>
      </w:r>
      <w:r>
        <w:rPr>
          <w:spacing w:val="40"/>
        </w:rPr>
        <w:t xml:space="preserve"> </w:t>
      </w:r>
      <w:r>
        <w:t>Albrecht (2011: 12) adalah :</w:t>
      </w:r>
    </w:p>
    <w:p w14:paraId="7258473B">
      <w:pPr>
        <w:pStyle w:val="34"/>
        <w:numPr>
          <w:ilvl w:val="1"/>
          <w:numId w:val="5"/>
        </w:numPr>
        <w:spacing w:line="480" w:lineRule="auto"/>
        <w:ind w:left="567" w:right="6" w:hanging="225"/>
        <w:rPr>
          <w:sz w:val="24"/>
          <w:szCs w:val="24"/>
        </w:rPr>
      </w:pPr>
      <w:r>
        <w:rPr>
          <w:sz w:val="24"/>
          <w:szCs w:val="24"/>
        </w:rPr>
        <w:t>Kondisi</w:t>
      </w:r>
      <w:r>
        <w:rPr>
          <w:spacing w:val="-1"/>
          <w:sz w:val="24"/>
          <w:szCs w:val="24"/>
        </w:rPr>
        <w:t xml:space="preserve"> </w:t>
      </w:r>
      <w:r>
        <w:rPr>
          <w:sz w:val="24"/>
          <w:szCs w:val="24"/>
        </w:rPr>
        <w:t>fisik</w:t>
      </w:r>
      <w:r>
        <w:rPr>
          <w:spacing w:val="-1"/>
          <w:sz w:val="24"/>
          <w:szCs w:val="24"/>
        </w:rPr>
        <w:t xml:space="preserve"> </w:t>
      </w:r>
      <w:r>
        <w:rPr>
          <w:sz w:val="24"/>
          <w:szCs w:val="24"/>
        </w:rPr>
        <w:t xml:space="preserve">dari </w:t>
      </w:r>
      <w:r>
        <w:rPr>
          <w:spacing w:val="-2"/>
          <w:sz w:val="24"/>
          <w:szCs w:val="24"/>
        </w:rPr>
        <w:t>pekerja</w:t>
      </w:r>
    </w:p>
    <w:p w14:paraId="2A673D37">
      <w:pPr>
        <w:pStyle w:val="34"/>
        <w:numPr>
          <w:ilvl w:val="1"/>
          <w:numId w:val="5"/>
        </w:numPr>
        <w:spacing w:line="480" w:lineRule="auto"/>
        <w:ind w:left="567" w:right="6" w:hanging="240"/>
        <w:rPr>
          <w:sz w:val="24"/>
          <w:szCs w:val="24"/>
        </w:rPr>
      </w:pPr>
      <w:r>
        <w:rPr>
          <w:sz w:val="24"/>
          <w:szCs w:val="24"/>
        </w:rPr>
        <w:t>Tingkat</w:t>
      </w:r>
      <w:r>
        <w:rPr>
          <w:spacing w:val="-2"/>
          <w:sz w:val="24"/>
          <w:szCs w:val="24"/>
        </w:rPr>
        <w:t xml:space="preserve"> </w:t>
      </w:r>
      <w:r>
        <w:rPr>
          <w:sz w:val="24"/>
          <w:szCs w:val="24"/>
        </w:rPr>
        <w:t>otomatisasi</w:t>
      </w:r>
      <w:r>
        <w:rPr>
          <w:spacing w:val="-1"/>
          <w:sz w:val="24"/>
          <w:szCs w:val="24"/>
        </w:rPr>
        <w:t xml:space="preserve"> </w:t>
      </w:r>
      <w:r>
        <w:rPr>
          <w:sz w:val="24"/>
          <w:szCs w:val="24"/>
        </w:rPr>
        <w:t>peralatan</w:t>
      </w:r>
      <w:r>
        <w:rPr>
          <w:spacing w:val="-2"/>
          <w:sz w:val="24"/>
          <w:szCs w:val="24"/>
        </w:rPr>
        <w:t xml:space="preserve"> </w:t>
      </w:r>
      <w:r>
        <w:rPr>
          <w:sz w:val="24"/>
          <w:szCs w:val="24"/>
        </w:rPr>
        <w:t>yang</w:t>
      </w:r>
      <w:r>
        <w:rPr>
          <w:spacing w:val="-1"/>
          <w:sz w:val="24"/>
          <w:szCs w:val="24"/>
        </w:rPr>
        <w:t xml:space="preserve"> </w:t>
      </w:r>
      <w:r>
        <w:rPr>
          <w:spacing w:val="-2"/>
          <w:sz w:val="24"/>
          <w:szCs w:val="24"/>
        </w:rPr>
        <w:t>digunakan</w:t>
      </w:r>
    </w:p>
    <w:p w14:paraId="6975F22F">
      <w:pPr>
        <w:pStyle w:val="34"/>
        <w:numPr>
          <w:ilvl w:val="1"/>
          <w:numId w:val="5"/>
        </w:numPr>
        <w:spacing w:line="480" w:lineRule="auto"/>
        <w:ind w:left="567" w:right="6" w:hanging="225"/>
        <w:rPr>
          <w:sz w:val="24"/>
          <w:szCs w:val="24"/>
        </w:rPr>
      </w:pPr>
      <w:r>
        <w:rPr>
          <w:sz w:val="24"/>
          <w:szCs w:val="24"/>
        </w:rPr>
        <w:t>Kecakapan</w:t>
      </w:r>
      <w:r>
        <w:rPr>
          <w:spacing w:val="-2"/>
          <w:sz w:val="24"/>
          <w:szCs w:val="24"/>
        </w:rPr>
        <w:t xml:space="preserve"> karyawan</w:t>
      </w:r>
    </w:p>
    <w:p w14:paraId="6EF94EC0">
      <w:pPr>
        <w:pStyle w:val="34"/>
        <w:numPr>
          <w:ilvl w:val="1"/>
          <w:numId w:val="5"/>
        </w:numPr>
        <w:spacing w:line="480" w:lineRule="auto"/>
        <w:ind w:left="567" w:right="6" w:hanging="240"/>
        <w:rPr>
          <w:sz w:val="24"/>
          <w:szCs w:val="24"/>
        </w:rPr>
      </w:pPr>
      <w:r>
        <w:rPr>
          <w:spacing w:val="-2"/>
          <w:sz w:val="24"/>
          <w:szCs w:val="24"/>
        </w:rPr>
        <w:t>Motivasi</w:t>
      </w:r>
    </w:p>
    <w:p w14:paraId="11DF6E91">
      <w:pPr>
        <w:pStyle w:val="34"/>
        <w:numPr>
          <w:ilvl w:val="1"/>
          <w:numId w:val="5"/>
        </w:numPr>
        <w:tabs>
          <w:tab w:val="left" w:pos="1441"/>
        </w:tabs>
        <w:spacing w:line="480" w:lineRule="auto"/>
        <w:ind w:left="567" w:right="6" w:hanging="165"/>
        <w:rPr>
          <w:sz w:val="24"/>
          <w:szCs w:val="24"/>
        </w:rPr>
      </w:pPr>
      <w:r>
        <w:rPr>
          <w:sz w:val="24"/>
          <w:szCs w:val="24"/>
        </w:rPr>
        <w:t>Upah,</w:t>
      </w:r>
      <w:r>
        <w:rPr>
          <w:spacing w:val="-2"/>
          <w:sz w:val="24"/>
          <w:szCs w:val="24"/>
        </w:rPr>
        <w:t xml:space="preserve"> </w:t>
      </w:r>
      <w:r>
        <w:rPr>
          <w:sz w:val="24"/>
          <w:szCs w:val="24"/>
        </w:rPr>
        <w:t>gaji</w:t>
      </w:r>
      <w:r>
        <w:rPr>
          <w:spacing w:val="-1"/>
          <w:sz w:val="24"/>
          <w:szCs w:val="24"/>
        </w:rPr>
        <w:t xml:space="preserve"> </w:t>
      </w:r>
      <w:r>
        <w:rPr>
          <w:sz w:val="24"/>
          <w:szCs w:val="24"/>
        </w:rPr>
        <w:t>dan</w:t>
      </w:r>
      <w:r>
        <w:rPr>
          <w:spacing w:val="74"/>
          <w:sz w:val="24"/>
          <w:szCs w:val="24"/>
        </w:rPr>
        <w:t xml:space="preserve"> </w:t>
      </w:r>
      <w:r>
        <w:rPr>
          <w:sz w:val="24"/>
          <w:szCs w:val="24"/>
        </w:rPr>
        <w:t>tunjangan</w:t>
      </w:r>
      <w:r>
        <w:rPr>
          <w:spacing w:val="-1"/>
          <w:sz w:val="24"/>
          <w:szCs w:val="24"/>
        </w:rPr>
        <w:t xml:space="preserve"> </w:t>
      </w:r>
      <w:r>
        <w:rPr>
          <w:sz w:val="24"/>
          <w:szCs w:val="24"/>
        </w:rPr>
        <w:t>yang</w:t>
      </w:r>
      <w:r>
        <w:rPr>
          <w:spacing w:val="-1"/>
          <w:sz w:val="24"/>
          <w:szCs w:val="24"/>
        </w:rPr>
        <w:t xml:space="preserve"> </w:t>
      </w:r>
      <w:r>
        <w:rPr>
          <w:sz w:val="24"/>
          <w:szCs w:val="24"/>
        </w:rPr>
        <w:t>diberikan</w:t>
      </w:r>
      <w:r>
        <w:rPr>
          <w:spacing w:val="-1"/>
          <w:sz w:val="24"/>
          <w:szCs w:val="24"/>
        </w:rPr>
        <w:t xml:space="preserve"> </w:t>
      </w:r>
      <w:r>
        <w:rPr>
          <w:sz w:val="24"/>
          <w:szCs w:val="24"/>
        </w:rPr>
        <w:t>perusahaan</w:t>
      </w:r>
      <w:r>
        <w:rPr>
          <w:spacing w:val="-1"/>
          <w:sz w:val="24"/>
          <w:szCs w:val="24"/>
        </w:rPr>
        <w:t xml:space="preserve"> </w:t>
      </w:r>
      <w:r>
        <w:rPr>
          <w:sz w:val="24"/>
          <w:szCs w:val="24"/>
        </w:rPr>
        <w:t>kepada</w:t>
      </w:r>
      <w:r>
        <w:rPr>
          <w:spacing w:val="-2"/>
          <w:sz w:val="24"/>
          <w:szCs w:val="24"/>
        </w:rPr>
        <w:t xml:space="preserve"> karyawan.</w:t>
      </w:r>
    </w:p>
    <w:p w14:paraId="321A2715">
      <w:pPr>
        <w:pStyle w:val="34"/>
        <w:numPr>
          <w:ilvl w:val="0"/>
          <w:numId w:val="6"/>
        </w:numPr>
        <w:tabs>
          <w:tab w:val="left" w:pos="284"/>
        </w:tabs>
        <w:spacing w:line="480" w:lineRule="auto"/>
        <w:ind w:right="6" w:hanging="853"/>
        <w:jc w:val="both"/>
        <w:rPr>
          <w:sz w:val="24"/>
          <w:szCs w:val="24"/>
        </w:rPr>
      </w:pPr>
      <w:r>
        <w:rPr>
          <w:sz w:val="24"/>
          <w:szCs w:val="24"/>
        </w:rPr>
        <w:t>Kemampuan kerja</w:t>
      </w:r>
      <w:r>
        <w:rPr>
          <w:spacing w:val="-2"/>
          <w:sz w:val="24"/>
          <w:szCs w:val="24"/>
        </w:rPr>
        <w:t xml:space="preserve"> </w:t>
      </w:r>
      <w:r>
        <w:rPr>
          <w:sz w:val="24"/>
          <w:szCs w:val="24"/>
        </w:rPr>
        <w:t>yang</w:t>
      </w:r>
      <w:r>
        <w:rPr>
          <w:spacing w:val="1"/>
          <w:sz w:val="24"/>
          <w:szCs w:val="24"/>
        </w:rPr>
        <w:t xml:space="preserve"> </w:t>
      </w:r>
      <w:r>
        <w:rPr>
          <w:spacing w:val="-2"/>
          <w:sz w:val="24"/>
          <w:szCs w:val="24"/>
        </w:rPr>
        <w:t>tinggi</w:t>
      </w:r>
    </w:p>
    <w:p w14:paraId="1B08E965">
      <w:pPr>
        <w:pStyle w:val="8"/>
        <w:spacing w:line="480" w:lineRule="auto"/>
        <w:ind w:left="284" w:right="6" w:firstLine="284"/>
        <w:jc w:val="both"/>
      </w:pPr>
      <w:r>
        <w:t>Pengertian dari kemampuan kerja yang tinggi adalah kemampuan karyawan dalam bekerja dalam kondisi yang maksimal artinya, karyawan dapat bekerja sesuai dengan kemampuan yang dimilikinya dan sesuai dengan target yang diharapkan oleh perusahaan.</w:t>
      </w:r>
    </w:p>
    <w:p w14:paraId="50A3551F">
      <w:pPr>
        <w:pStyle w:val="34"/>
        <w:numPr>
          <w:ilvl w:val="0"/>
          <w:numId w:val="6"/>
        </w:numPr>
        <w:spacing w:line="480" w:lineRule="auto"/>
        <w:ind w:left="284" w:right="6" w:hanging="284"/>
        <w:jc w:val="both"/>
        <w:rPr>
          <w:sz w:val="24"/>
          <w:szCs w:val="24"/>
        </w:rPr>
      </w:pPr>
      <w:r>
        <w:rPr>
          <w:sz w:val="24"/>
          <w:szCs w:val="24"/>
        </w:rPr>
        <w:t>Lingkungan</w:t>
      </w:r>
      <w:r>
        <w:rPr>
          <w:spacing w:val="-3"/>
          <w:sz w:val="24"/>
          <w:szCs w:val="24"/>
        </w:rPr>
        <w:t xml:space="preserve"> </w:t>
      </w:r>
      <w:r>
        <w:rPr>
          <w:sz w:val="24"/>
          <w:szCs w:val="24"/>
        </w:rPr>
        <w:t>yang</w:t>
      </w:r>
      <w:r>
        <w:rPr>
          <w:spacing w:val="-1"/>
          <w:sz w:val="24"/>
          <w:szCs w:val="24"/>
        </w:rPr>
        <w:t xml:space="preserve"> </w:t>
      </w:r>
      <w:r>
        <w:rPr>
          <w:sz w:val="24"/>
          <w:szCs w:val="24"/>
        </w:rPr>
        <w:t>dapat</w:t>
      </w:r>
      <w:r>
        <w:rPr>
          <w:spacing w:val="-1"/>
          <w:sz w:val="24"/>
          <w:szCs w:val="24"/>
        </w:rPr>
        <w:t xml:space="preserve"> </w:t>
      </w:r>
      <w:r>
        <w:rPr>
          <w:sz w:val="24"/>
          <w:szCs w:val="24"/>
        </w:rPr>
        <w:t>memenuhi</w:t>
      </w:r>
      <w:r>
        <w:rPr>
          <w:spacing w:val="-1"/>
          <w:sz w:val="24"/>
          <w:szCs w:val="24"/>
        </w:rPr>
        <w:t xml:space="preserve"> </w:t>
      </w:r>
      <w:r>
        <w:rPr>
          <w:sz w:val="24"/>
          <w:szCs w:val="24"/>
        </w:rPr>
        <w:t>kebutuhan</w:t>
      </w:r>
      <w:r>
        <w:rPr>
          <w:spacing w:val="1"/>
          <w:sz w:val="24"/>
          <w:szCs w:val="24"/>
        </w:rPr>
        <w:t xml:space="preserve"> </w:t>
      </w:r>
      <w:r>
        <w:rPr>
          <w:spacing w:val="-2"/>
          <w:sz w:val="24"/>
          <w:szCs w:val="24"/>
        </w:rPr>
        <w:t>minimum</w:t>
      </w:r>
    </w:p>
    <w:p w14:paraId="5F63E7CC">
      <w:pPr>
        <w:pStyle w:val="8"/>
        <w:spacing w:line="480" w:lineRule="auto"/>
        <w:ind w:left="284" w:right="6" w:firstLine="584"/>
        <w:jc w:val="both"/>
      </w:pPr>
      <w:r>
        <w:t>Pengertiannya adalah lingkungan perusahaan dapat memenuhi setiap</w:t>
      </w:r>
      <w:r>
        <w:rPr>
          <w:spacing w:val="40"/>
        </w:rPr>
        <w:t xml:space="preserve"> </w:t>
      </w:r>
      <w:r>
        <w:t>kebutuhan karyawan dalam perusahaan tersebut minimal sebesar kebutuhan minimum masing-masing karyawan. Adanya lingkungan yang dapat</w:t>
      </w:r>
      <w:r>
        <w:rPr>
          <w:spacing w:val="80"/>
        </w:rPr>
        <w:t xml:space="preserve"> </w:t>
      </w:r>
      <w:r>
        <w:t xml:space="preserve">memenuhi kebutuhan minimum karyawan diharapkan dapat mendukung </w:t>
      </w:r>
      <w:r>
        <w:rPr>
          <w:lang w:val="en-US"/>
        </w:rPr>
        <w:t>Kinerja</w:t>
      </w:r>
      <w:r>
        <w:t xml:space="preserve"> kerja karyawan. Lingkungan ini meliputi fasilitas kerja karyawan dan sarana prasarana yang tersedia dan lain-lain.</w:t>
      </w:r>
    </w:p>
    <w:p w14:paraId="47EE6F2F">
      <w:pPr>
        <w:pStyle w:val="34"/>
        <w:numPr>
          <w:ilvl w:val="0"/>
          <w:numId w:val="6"/>
        </w:numPr>
        <w:tabs>
          <w:tab w:val="left" w:pos="568"/>
        </w:tabs>
        <w:spacing w:line="480" w:lineRule="auto"/>
        <w:ind w:left="284" w:right="6" w:hanging="285"/>
        <w:jc w:val="both"/>
        <w:rPr>
          <w:sz w:val="24"/>
          <w:szCs w:val="24"/>
        </w:rPr>
      </w:pPr>
      <w:r>
        <w:rPr>
          <w:sz w:val="24"/>
          <w:szCs w:val="24"/>
        </w:rPr>
        <w:t>Jaminan</w:t>
      </w:r>
      <w:r>
        <w:rPr>
          <w:spacing w:val="-1"/>
          <w:sz w:val="24"/>
          <w:szCs w:val="24"/>
        </w:rPr>
        <w:t xml:space="preserve"> </w:t>
      </w:r>
      <w:r>
        <w:rPr>
          <w:sz w:val="24"/>
          <w:szCs w:val="24"/>
        </w:rPr>
        <w:t>sosial</w:t>
      </w:r>
      <w:r>
        <w:rPr>
          <w:spacing w:val="-1"/>
          <w:sz w:val="24"/>
          <w:szCs w:val="24"/>
        </w:rPr>
        <w:t xml:space="preserve"> </w:t>
      </w:r>
      <w:r>
        <w:rPr>
          <w:sz w:val="24"/>
          <w:szCs w:val="24"/>
        </w:rPr>
        <w:t xml:space="preserve">yang </w:t>
      </w:r>
      <w:r>
        <w:rPr>
          <w:spacing w:val="-2"/>
          <w:sz w:val="24"/>
          <w:szCs w:val="24"/>
        </w:rPr>
        <w:t>memadai</w:t>
      </w:r>
    </w:p>
    <w:p w14:paraId="6B8C84A1">
      <w:pPr>
        <w:pStyle w:val="8"/>
        <w:spacing w:line="480" w:lineRule="auto"/>
        <w:ind w:left="284" w:right="6" w:firstLine="436"/>
        <w:jc w:val="both"/>
      </w:pPr>
      <w:r>
        <w:t>Jaminan sosial yang memadai misanya adanya jaminan sosial berupa asuransi kesehatan,</w:t>
      </w:r>
      <w:r>
        <w:rPr>
          <w:spacing w:val="-3"/>
        </w:rPr>
        <w:t xml:space="preserve"> </w:t>
      </w:r>
      <w:r>
        <w:t>asuransi</w:t>
      </w:r>
      <w:r>
        <w:rPr>
          <w:spacing w:val="-1"/>
        </w:rPr>
        <w:t xml:space="preserve"> </w:t>
      </w:r>
      <w:r>
        <w:t>tenaga</w:t>
      </w:r>
      <w:r>
        <w:rPr>
          <w:spacing w:val="-2"/>
        </w:rPr>
        <w:t xml:space="preserve"> </w:t>
      </w:r>
      <w:r>
        <w:t>kerja,</w:t>
      </w:r>
      <w:r>
        <w:rPr>
          <w:spacing w:val="-1"/>
        </w:rPr>
        <w:t xml:space="preserve"> </w:t>
      </w:r>
      <w:r>
        <w:t>tunjangan</w:t>
      </w:r>
      <w:r>
        <w:rPr>
          <w:spacing w:val="-1"/>
        </w:rPr>
        <w:t xml:space="preserve"> </w:t>
      </w:r>
      <w:r>
        <w:t>hari</w:t>
      </w:r>
      <w:r>
        <w:rPr>
          <w:spacing w:val="-1"/>
        </w:rPr>
        <w:t xml:space="preserve"> </w:t>
      </w:r>
      <w:r>
        <w:t>tua,</w:t>
      </w:r>
      <w:r>
        <w:rPr>
          <w:spacing w:val="-1"/>
        </w:rPr>
        <w:t xml:space="preserve"> </w:t>
      </w:r>
      <w:r>
        <w:t>tunjangan</w:t>
      </w:r>
      <w:r>
        <w:rPr>
          <w:spacing w:val="-1"/>
        </w:rPr>
        <w:t xml:space="preserve"> </w:t>
      </w:r>
      <w:r>
        <w:t>hari</w:t>
      </w:r>
      <w:r>
        <w:rPr>
          <w:spacing w:val="-1"/>
        </w:rPr>
        <w:t xml:space="preserve"> </w:t>
      </w:r>
      <w:r>
        <w:t>raya,</w:t>
      </w:r>
      <w:r>
        <w:rPr>
          <w:spacing w:val="1"/>
        </w:rPr>
        <w:t xml:space="preserve"> </w:t>
      </w:r>
      <w:r>
        <w:rPr>
          <w:spacing w:val="-2"/>
        </w:rPr>
        <w:t>sarana</w:t>
      </w:r>
    </w:p>
    <w:p w14:paraId="126A2892">
      <w:pPr>
        <w:pStyle w:val="8"/>
        <w:spacing w:line="480" w:lineRule="auto"/>
        <w:ind w:left="284" w:right="6"/>
        <w:jc w:val="both"/>
      </w:pPr>
      <w:r>
        <w:t xml:space="preserve">dan prasarana yang tersedia di perusahaan. Adanya jaminan sosial yang memadai ini dapat meningkatkan </w:t>
      </w:r>
      <w:r>
        <w:rPr>
          <w:lang w:val="en-US"/>
        </w:rPr>
        <w:t>Kinerja</w:t>
      </w:r>
      <w:r>
        <w:t xml:space="preserve"> kerja karyawan.</w:t>
      </w:r>
    </w:p>
    <w:p w14:paraId="07676634">
      <w:pPr>
        <w:pStyle w:val="34"/>
        <w:numPr>
          <w:ilvl w:val="0"/>
          <w:numId w:val="6"/>
        </w:numPr>
        <w:tabs>
          <w:tab w:val="left" w:pos="568"/>
        </w:tabs>
        <w:spacing w:line="480" w:lineRule="auto"/>
        <w:ind w:left="284" w:right="6" w:hanging="300"/>
        <w:jc w:val="both"/>
        <w:rPr>
          <w:sz w:val="24"/>
          <w:szCs w:val="24"/>
        </w:rPr>
      </w:pPr>
      <w:r>
        <w:rPr>
          <w:sz w:val="24"/>
          <w:szCs w:val="24"/>
        </w:rPr>
        <w:t>Kondisi</w:t>
      </w:r>
      <w:r>
        <w:rPr>
          <w:spacing w:val="-1"/>
          <w:sz w:val="24"/>
          <w:szCs w:val="24"/>
        </w:rPr>
        <w:t xml:space="preserve"> </w:t>
      </w:r>
      <w:r>
        <w:rPr>
          <w:sz w:val="24"/>
          <w:szCs w:val="24"/>
        </w:rPr>
        <w:t>kerja</w:t>
      </w:r>
      <w:r>
        <w:rPr>
          <w:spacing w:val="-2"/>
          <w:sz w:val="24"/>
          <w:szCs w:val="24"/>
        </w:rPr>
        <w:t xml:space="preserve"> </w:t>
      </w:r>
      <w:r>
        <w:rPr>
          <w:sz w:val="24"/>
          <w:szCs w:val="24"/>
        </w:rPr>
        <w:t xml:space="preserve">yang </w:t>
      </w:r>
      <w:r>
        <w:rPr>
          <w:spacing w:val="-2"/>
          <w:sz w:val="24"/>
          <w:szCs w:val="24"/>
        </w:rPr>
        <w:t>manusiawi</w:t>
      </w:r>
    </w:p>
    <w:p w14:paraId="5B513429">
      <w:pPr>
        <w:pStyle w:val="8"/>
        <w:spacing w:line="480" w:lineRule="auto"/>
        <w:ind w:left="284" w:right="6" w:firstLine="284"/>
        <w:jc w:val="both"/>
      </w:pPr>
      <w:r>
        <w:t>Kondisi kerja yang manusiawi, maksudnya adalah kondisi kerja di perusahaan yang memadai, sesuai dengan jam kerja yang telah ditetapkan oleh perusahaan dan tidak bertentangan dengan peraturan pemerintah mengenai peraturan jam kerja dan jem lembur yang tepat.</w:t>
      </w:r>
    </w:p>
    <w:p w14:paraId="29394EF5">
      <w:pPr>
        <w:pStyle w:val="34"/>
        <w:numPr>
          <w:ilvl w:val="0"/>
          <w:numId w:val="6"/>
        </w:numPr>
        <w:tabs>
          <w:tab w:val="left" w:pos="709"/>
        </w:tabs>
        <w:spacing w:line="480" w:lineRule="auto"/>
        <w:ind w:left="426" w:right="6" w:hanging="284"/>
        <w:jc w:val="both"/>
        <w:rPr>
          <w:sz w:val="24"/>
          <w:szCs w:val="24"/>
        </w:rPr>
      </w:pPr>
      <w:r>
        <w:rPr>
          <w:sz w:val="24"/>
          <w:szCs w:val="24"/>
        </w:rPr>
        <w:t>Hubungan</w:t>
      </w:r>
      <w:r>
        <w:rPr>
          <w:spacing w:val="-1"/>
          <w:sz w:val="24"/>
          <w:szCs w:val="24"/>
        </w:rPr>
        <w:t xml:space="preserve"> </w:t>
      </w:r>
      <w:r>
        <w:rPr>
          <w:sz w:val="24"/>
          <w:szCs w:val="24"/>
        </w:rPr>
        <w:t>kerja</w:t>
      </w:r>
      <w:r>
        <w:rPr>
          <w:spacing w:val="-3"/>
          <w:sz w:val="24"/>
          <w:szCs w:val="24"/>
        </w:rPr>
        <w:t xml:space="preserve"> </w:t>
      </w:r>
      <w:r>
        <w:rPr>
          <w:sz w:val="24"/>
          <w:szCs w:val="24"/>
        </w:rPr>
        <w:t>yang</w:t>
      </w:r>
      <w:r>
        <w:rPr>
          <w:spacing w:val="2"/>
          <w:sz w:val="24"/>
          <w:szCs w:val="24"/>
        </w:rPr>
        <w:t xml:space="preserve"> </w:t>
      </w:r>
      <w:r>
        <w:rPr>
          <w:spacing w:val="-2"/>
          <w:sz w:val="24"/>
          <w:szCs w:val="24"/>
        </w:rPr>
        <w:t>harmonis</w:t>
      </w:r>
    </w:p>
    <w:p w14:paraId="24D99A28">
      <w:pPr>
        <w:pStyle w:val="8"/>
        <w:spacing w:line="480" w:lineRule="auto"/>
        <w:ind w:left="284" w:right="6"/>
        <w:jc w:val="both"/>
      </w:pPr>
      <w:r>
        <w:t xml:space="preserve">Adanya hubungan kerja yang harmonis antara sesama karyawan dan hubungan karyawan dengan atasan juga merupakan salah satu faktor yang menjadi pendukung meningkatnya </w:t>
      </w:r>
      <w:r>
        <w:rPr>
          <w:lang w:val="en-US"/>
        </w:rPr>
        <w:t>Kinerja</w:t>
      </w:r>
      <w:r>
        <w:t xml:space="preserve"> kerja karyawan.</w:t>
      </w:r>
    </w:p>
    <w:p w14:paraId="46C5EF8A">
      <w:pPr>
        <w:pStyle w:val="8"/>
        <w:spacing w:line="480" w:lineRule="auto"/>
        <w:ind w:left="284" w:right="6" w:firstLine="720"/>
        <w:jc w:val="both"/>
      </w:pPr>
      <w:r>
        <w:t>Sedarmayanti (2011;72) menyatakan bahwa terdapat berbagai faktor yang mempengaruhi</w:t>
      </w:r>
      <w:r>
        <w:rPr>
          <w:spacing w:val="40"/>
        </w:rPr>
        <w:t xml:space="preserve"> </w:t>
      </w:r>
      <w:r>
        <w:rPr>
          <w:lang w:val="en-US"/>
        </w:rPr>
        <w:t>Kinerja</w:t>
      </w:r>
      <w:r>
        <w:t xml:space="preserve"> kerja diantaranya adalah :</w:t>
      </w:r>
    </w:p>
    <w:p w14:paraId="0735B2CC">
      <w:pPr>
        <w:pStyle w:val="34"/>
        <w:numPr>
          <w:ilvl w:val="0"/>
          <w:numId w:val="7"/>
        </w:numPr>
        <w:spacing w:line="480" w:lineRule="auto"/>
        <w:ind w:left="426" w:right="6"/>
        <w:jc w:val="both"/>
        <w:rPr>
          <w:sz w:val="24"/>
          <w:szCs w:val="24"/>
        </w:rPr>
      </w:pPr>
      <w:r>
        <w:rPr>
          <w:sz w:val="24"/>
          <w:szCs w:val="24"/>
        </w:rPr>
        <w:t>Sikap</w:t>
      </w:r>
      <w:r>
        <w:rPr>
          <w:spacing w:val="-1"/>
          <w:sz w:val="24"/>
          <w:szCs w:val="24"/>
        </w:rPr>
        <w:t xml:space="preserve"> </w:t>
      </w:r>
      <w:r>
        <w:rPr>
          <w:sz w:val="24"/>
          <w:szCs w:val="24"/>
        </w:rPr>
        <w:t>mental</w:t>
      </w:r>
      <w:r>
        <w:rPr>
          <w:spacing w:val="-1"/>
          <w:sz w:val="24"/>
          <w:szCs w:val="24"/>
        </w:rPr>
        <w:t xml:space="preserve"> </w:t>
      </w:r>
      <w:r>
        <w:rPr>
          <w:sz w:val="24"/>
          <w:szCs w:val="24"/>
        </w:rPr>
        <w:t>berupa</w:t>
      </w:r>
      <w:r>
        <w:rPr>
          <w:spacing w:val="-2"/>
          <w:sz w:val="24"/>
          <w:szCs w:val="24"/>
        </w:rPr>
        <w:t xml:space="preserve"> </w:t>
      </w:r>
      <w:r>
        <w:rPr>
          <w:spacing w:val="-10"/>
          <w:sz w:val="24"/>
          <w:szCs w:val="24"/>
        </w:rPr>
        <w:t>:</w:t>
      </w:r>
    </w:p>
    <w:p w14:paraId="1C366953">
      <w:pPr>
        <w:pStyle w:val="34"/>
        <w:numPr>
          <w:ilvl w:val="1"/>
          <w:numId w:val="7"/>
        </w:numPr>
        <w:tabs>
          <w:tab w:val="left" w:pos="1076"/>
        </w:tabs>
        <w:spacing w:line="480" w:lineRule="auto"/>
        <w:ind w:left="709" w:right="6" w:hanging="225"/>
        <w:rPr>
          <w:sz w:val="24"/>
          <w:szCs w:val="24"/>
        </w:rPr>
      </w:pPr>
      <w:r>
        <w:rPr>
          <w:sz w:val="24"/>
          <w:szCs w:val="24"/>
        </w:rPr>
        <w:t xml:space="preserve">Motivasi </w:t>
      </w:r>
      <w:r>
        <w:rPr>
          <w:spacing w:val="-2"/>
          <w:sz w:val="24"/>
          <w:szCs w:val="24"/>
        </w:rPr>
        <w:t>kerja</w:t>
      </w:r>
    </w:p>
    <w:p w14:paraId="3A06026B">
      <w:pPr>
        <w:pStyle w:val="34"/>
        <w:numPr>
          <w:ilvl w:val="1"/>
          <w:numId w:val="7"/>
        </w:numPr>
        <w:tabs>
          <w:tab w:val="left" w:pos="1091"/>
        </w:tabs>
        <w:spacing w:line="480" w:lineRule="auto"/>
        <w:ind w:left="709" w:right="6" w:hanging="240"/>
        <w:rPr>
          <w:sz w:val="24"/>
          <w:szCs w:val="24"/>
        </w:rPr>
      </w:pPr>
      <w:r>
        <w:rPr>
          <w:sz w:val="24"/>
          <w:szCs w:val="24"/>
        </w:rPr>
        <w:t xml:space="preserve">Disiplin </w:t>
      </w:r>
      <w:r>
        <w:rPr>
          <w:spacing w:val="-2"/>
          <w:sz w:val="24"/>
          <w:szCs w:val="24"/>
        </w:rPr>
        <w:t>kerja</w:t>
      </w:r>
    </w:p>
    <w:p w14:paraId="3857F688">
      <w:pPr>
        <w:pStyle w:val="34"/>
        <w:numPr>
          <w:ilvl w:val="1"/>
          <w:numId w:val="7"/>
        </w:numPr>
        <w:tabs>
          <w:tab w:val="left" w:pos="1076"/>
        </w:tabs>
        <w:spacing w:line="480" w:lineRule="auto"/>
        <w:ind w:left="709" w:right="6" w:hanging="225"/>
        <w:rPr>
          <w:sz w:val="24"/>
          <w:szCs w:val="24"/>
        </w:rPr>
      </w:pPr>
      <w:r>
        <w:rPr>
          <w:sz w:val="24"/>
          <w:szCs w:val="24"/>
        </w:rPr>
        <w:t>Etika</w:t>
      </w:r>
      <w:r>
        <w:rPr>
          <w:spacing w:val="-1"/>
          <w:sz w:val="24"/>
          <w:szCs w:val="24"/>
        </w:rPr>
        <w:t xml:space="preserve"> </w:t>
      </w:r>
      <w:r>
        <w:rPr>
          <w:spacing w:val="-2"/>
          <w:sz w:val="24"/>
          <w:szCs w:val="24"/>
        </w:rPr>
        <w:t>kerja</w:t>
      </w:r>
    </w:p>
    <w:p w14:paraId="57038F7E">
      <w:pPr>
        <w:pStyle w:val="34"/>
        <w:numPr>
          <w:ilvl w:val="0"/>
          <w:numId w:val="7"/>
        </w:numPr>
        <w:spacing w:line="480" w:lineRule="auto"/>
        <w:ind w:left="284" w:right="6"/>
        <w:jc w:val="both"/>
        <w:rPr>
          <w:sz w:val="24"/>
          <w:szCs w:val="24"/>
        </w:rPr>
      </w:pPr>
      <w:r>
        <w:rPr>
          <w:spacing w:val="-2"/>
          <w:sz w:val="24"/>
          <w:szCs w:val="24"/>
        </w:rPr>
        <w:t>Pendidikan</w:t>
      </w:r>
    </w:p>
    <w:p w14:paraId="7C52CA93">
      <w:pPr>
        <w:pStyle w:val="8"/>
        <w:spacing w:line="480" w:lineRule="auto"/>
        <w:ind w:left="284" w:right="6"/>
        <w:jc w:val="both"/>
      </w:pPr>
      <w:r>
        <w:t xml:space="preserve">Pada umumnya orang yang mempunyai pendidikan lebih tinggi akan mempunyai wawasan yang lebih luas terutama penghayatan akan arti pentingnya </w:t>
      </w:r>
      <w:r>
        <w:rPr>
          <w:lang w:val="en-US"/>
        </w:rPr>
        <w:t>Kinerja</w:t>
      </w:r>
      <w:r>
        <w:t>. Pendidikan disini</w:t>
      </w:r>
      <w:r>
        <w:rPr>
          <w:spacing w:val="40"/>
        </w:rPr>
        <w:t xml:space="preserve"> </w:t>
      </w:r>
      <w:r>
        <w:t>dapat berarti pendidikan formal maupun</w:t>
      </w:r>
      <w:r>
        <w:rPr>
          <w:spacing w:val="-2"/>
        </w:rPr>
        <w:t xml:space="preserve"> </w:t>
      </w:r>
      <w:r>
        <w:t>non</w:t>
      </w:r>
      <w:r>
        <w:rPr>
          <w:spacing w:val="-1"/>
        </w:rPr>
        <w:t xml:space="preserve"> </w:t>
      </w:r>
      <w:r>
        <w:t>formal.</w:t>
      </w:r>
      <w:r>
        <w:rPr>
          <w:spacing w:val="-1"/>
        </w:rPr>
        <w:t xml:space="preserve"> </w:t>
      </w:r>
      <w:r>
        <w:t>Tingginya</w:t>
      </w:r>
      <w:r>
        <w:rPr>
          <w:spacing w:val="-2"/>
        </w:rPr>
        <w:t xml:space="preserve"> </w:t>
      </w:r>
      <w:r>
        <w:t>kesadaran</w:t>
      </w:r>
      <w:r>
        <w:rPr>
          <w:spacing w:val="40"/>
        </w:rPr>
        <w:t xml:space="preserve"> </w:t>
      </w:r>
      <w:r>
        <w:t>akan</w:t>
      </w:r>
      <w:r>
        <w:rPr>
          <w:spacing w:val="-1"/>
        </w:rPr>
        <w:t xml:space="preserve"> </w:t>
      </w:r>
      <w:r>
        <w:t>pentingnya</w:t>
      </w:r>
      <w:r>
        <w:rPr>
          <w:spacing w:val="-2"/>
        </w:rPr>
        <w:t xml:space="preserve"> </w:t>
      </w:r>
      <w:r>
        <w:rPr>
          <w:lang w:val="en-US"/>
        </w:rPr>
        <w:t>Kinerja</w:t>
      </w:r>
      <w:r>
        <w:t xml:space="preserve"> dapat mendorong karyawan yang bersangkutan melakukan tindakan yang produktif.</w:t>
      </w:r>
    </w:p>
    <w:p w14:paraId="13F91AE4">
      <w:pPr>
        <w:pStyle w:val="8"/>
        <w:spacing w:line="480" w:lineRule="auto"/>
        <w:ind w:left="284" w:right="6"/>
        <w:jc w:val="both"/>
      </w:pPr>
    </w:p>
    <w:p w14:paraId="10218FF3">
      <w:pPr>
        <w:pStyle w:val="8"/>
        <w:spacing w:line="480" w:lineRule="auto"/>
        <w:ind w:left="284" w:right="6"/>
        <w:jc w:val="both"/>
      </w:pPr>
    </w:p>
    <w:p w14:paraId="4AB6FF82">
      <w:pPr>
        <w:pStyle w:val="34"/>
        <w:numPr>
          <w:ilvl w:val="0"/>
          <w:numId w:val="7"/>
        </w:numPr>
        <w:spacing w:line="480" w:lineRule="auto"/>
        <w:ind w:left="284" w:right="6"/>
        <w:jc w:val="both"/>
        <w:rPr>
          <w:sz w:val="24"/>
          <w:szCs w:val="24"/>
        </w:rPr>
      </w:pPr>
      <w:r>
        <w:rPr>
          <w:spacing w:val="-2"/>
          <w:sz w:val="24"/>
          <w:szCs w:val="24"/>
        </w:rPr>
        <w:t>Keterampilan</w:t>
      </w:r>
    </w:p>
    <w:p w14:paraId="22A749F3">
      <w:pPr>
        <w:pStyle w:val="8"/>
        <w:spacing w:line="480" w:lineRule="auto"/>
        <w:ind w:left="284" w:right="6"/>
        <w:jc w:val="both"/>
      </w:pPr>
      <w:r>
        <w:t>Pada aspek tertentu apabila karyawan semakin terampil</w:t>
      </w:r>
      <w:r>
        <w:rPr>
          <w:spacing w:val="40"/>
        </w:rPr>
        <w:t xml:space="preserve"> </w:t>
      </w:r>
      <w:r>
        <w:t>maka akan lebih mampu bekerja serta menggunakan fasilitas kerja dengan baik. Karyawan akan menjadi</w:t>
      </w:r>
      <w:r>
        <w:rPr>
          <w:spacing w:val="-5"/>
        </w:rPr>
        <w:t xml:space="preserve"> </w:t>
      </w:r>
      <w:r>
        <w:t>lebih</w:t>
      </w:r>
      <w:r>
        <w:rPr>
          <w:spacing w:val="-5"/>
        </w:rPr>
        <w:t xml:space="preserve"> </w:t>
      </w:r>
      <w:r>
        <w:t>terampil</w:t>
      </w:r>
      <w:r>
        <w:rPr>
          <w:spacing w:val="-5"/>
        </w:rPr>
        <w:t xml:space="preserve"> </w:t>
      </w:r>
      <w:r>
        <w:t>apabila</w:t>
      </w:r>
      <w:r>
        <w:rPr>
          <w:spacing w:val="-5"/>
        </w:rPr>
        <w:t xml:space="preserve"> </w:t>
      </w:r>
      <w:r>
        <w:t>mempunyai</w:t>
      </w:r>
      <w:r>
        <w:rPr>
          <w:spacing w:val="-5"/>
        </w:rPr>
        <w:t xml:space="preserve"> </w:t>
      </w:r>
      <w:r>
        <w:t>kecakapan</w:t>
      </w:r>
      <w:r>
        <w:rPr>
          <w:spacing w:val="-5"/>
        </w:rPr>
        <w:t xml:space="preserve"> </w:t>
      </w:r>
      <w:r>
        <w:t>(ability)</w:t>
      </w:r>
      <w:r>
        <w:rPr>
          <w:spacing w:val="-5"/>
        </w:rPr>
        <w:t xml:space="preserve"> </w:t>
      </w:r>
      <w:r>
        <w:t>dan</w:t>
      </w:r>
      <w:r>
        <w:rPr>
          <w:spacing w:val="-5"/>
        </w:rPr>
        <w:t xml:space="preserve"> </w:t>
      </w:r>
      <w:r>
        <w:t>pengalaman (</w:t>
      </w:r>
      <w:r>
        <w:rPr>
          <w:i/>
        </w:rPr>
        <w:t>experience</w:t>
      </w:r>
      <w:r>
        <w:t>) yang cukup.</w:t>
      </w:r>
    </w:p>
    <w:p w14:paraId="3C241090">
      <w:pPr>
        <w:pStyle w:val="34"/>
        <w:numPr>
          <w:ilvl w:val="0"/>
          <w:numId w:val="7"/>
        </w:numPr>
        <w:spacing w:line="480" w:lineRule="auto"/>
        <w:ind w:left="284" w:right="6"/>
        <w:jc w:val="both"/>
        <w:rPr>
          <w:sz w:val="24"/>
          <w:szCs w:val="24"/>
        </w:rPr>
      </w:pPr>
      <w:r>
        <w:rPr>
          <w:spacing w:val="-2"/>
          <w:sz w:val="24"/>
          <w:szCs w:val="24"/>
        </w:rPr>
        <w:t>Manajemen</w:t>
      </w:r>
    </w:p>
    <w:p w14:paraId="4CC34D8B">
      <w:pPr>
        <w:pStyle w:val="8"/>
        <w:spacing w:line="480" w:lineRule="auto"/>
        <w:ind w:left="284" w:right="6"/>
        <w:jc w:val="both"/>
      </w:pPr>
      <w:r>
        <w:t>Pengertian manajemen disini dapat berkaitan dengan sistem yang diterapkan oleh pimpinan untuk mengelola ataupun memimpin serta mengendalikan staff/bawahannya. Apabila manajemennya tepat</w:t>
      </w:r>
      <w:r>
        <w:rPr>
          <w:spacing w:val="40"/>
        </w:rPr>
        <w:t xml:space="preserve"> </w:t>
      </w:r>
      <w:r>
        <w:t>maka akan menimbulkan semangat yang lebih tinggi sehingga dapat mendorong karyawan untuk melakukan tindakan produktif.</w:t>
      </w:r>
    </w:p>
    <w:p w14:paraId="48222B22">
      <w:pPr>
        <w:pStyle w:val="34"/>
        <w:numPr>
          <w:ilvl w:val="0"/>
          <w:numId w:val="7"/>
        </w:numPr>
        <w:tabs>
          <w:tab w:val="left" w:pos="709"/>
        </w:tabs>
        <w:spacing w:line="480" w:lineRule="auto"/>
        <w:ind w:left="284" w:right="6"/>
        <w:jc w:val="both"/>
        <w:rPr>
          <w:sz w:val="24"/>
          <w:szCs w:val="24"/>
        </w:rPr>
      </w:pPr>
      <w:r>
        <w:rPr>
          <w:sz w:val="24"/>
          <w:szCs w:val="24"/>
        </w:rPr>
        <w:t>Hubungan</w:t>
      </w:r>
      <w:r>
        <w:rPr>
          <w:spacing w:val="-1"/>
          <w:sz w:val="24"/>
          <w:szCs w:val="24"/>
        </w:rPr>
        <w:t xml:space="preserve"> </w:t>
      </w:r>
      <w:r>
        <w:rPr>
          <w:sz w:val="24"/>
          <w:szCs w:val="24"/>
        </w:rPr>
        <w:t>Industrial</w:t>
      </w:r>
      <w:r>
        <w:rPr>
          <w:spacing w:val="-3"/>
          <w:sz w:val="24"/>
          <w:szCs w:val="24"/>
        </w:rPr>
        <w:t xml:space="preserve"> </w:t>
      </w:r>
      <w:r>
        <w:rPr>
          <w:sz w:val="24"/>
          <w:szCs w:val="24"/>
        </w:rPr>
        <w:t>Pancasila</w:t>
      </w:r>
      <w:r>
        <w:rPr>
          <w:spacing w:val="-3"/>
          <w:sz w:val="24"/>
          <w:szCs w:val="24"/>
        </w:rPr>
        <w:t xml:space="preserve"> </w:t>
      </w:r>
      <w:r>
        <w:rPr>
          <w:spacing w:val="-4"/>
          <w:sz w:val="24"/>
          <w:szCs w:val="24"/>
        </w:rPr>
        <w:t>(HIP)</w:t>
      </w:r>
    </w:p>
    <w:p w14:paraId="07297EF7">
      <w:pPr>
        <w:pStyle w:val="8"/>
        <w:tabs>
          <w:tab w:val="left" w:pos="709"/>
        </w:tabs>
        <w:spacing w:line="480" w:lineRule="auto"/>
        <w:ind w:left="284" w:right="6"/>
        <w:jc w:val="both"/>
      </w:pPr>
      <w:r>
        <w:t>Dengan</w:t>
      </w:r>
      <w:r>
        <w:rPr>
          <w:spacing w:val="-2"/>
        </w:rPr>
        <w:t xml:space="preserve"> </w:t>
      </w:r>
      <w:r>
        <w:t>penerapan</w:t>
      </w:r>
      <w:r>
        <w:rPr>
          <w:spacing w:val="-2"/>
        </w:rPr>
        <w:t xml:space="preserve"> </w:t>
      </w:r>
      <w:r>
        <w:t>Hubungan</w:t>
      </w:r>
      <w:r>
        <w:rPr>
          <w:spacing w:val="-2"/>
        </w:rPr>
        <w:t xml:space="preserve"> </w:t>
      </w:r>
      <w:r>
        <w:t>industrial</w:t>
      </w:r>
      <w:r>
        <w:rPr>
          <w:spacing w:val="-2"/>
        </w:rPr>
        <w:t xml:space="preserve"> </w:t>
      </w:r>
      <w:r>
        <w:t>Pancasila</w:t>
      </w:r>
      <w:r>
        <w:rPr>
          <w:spacing w:val="-1"/>
        </w:rPr>
        <w:t xml:space="preserve"> </w:t>
      </w:r>
      <w:r>
        <w:t>(HIP)</w:t>
      </w:r>
      <w:r>
        <w:rPr>
          <w:spacing w:val="-2"/>
        </w:rPr>
        <w:t xml:space="preserve"> </w:t>
      </w:r>
      <w:r>
        <w:t>maka</w:t>
      </w:r>
      <w:r>
        <w:rPr>
          <w:spacing w:val="-1"/>
        </w:rPr>
        <w:t xml:space="preserve"> </w:t>
      </w:r>
      <w:r>
        <w:t>akan</w:t>
      </w:r>
      <w:r>
        <w:rPr>
          <w:spacing w:val="-1"/>
        </w:rPr>
        <w:t xml:space="preserve"> </w:t>
      </w:r>
      <w:r>
        <w:rPr>
          <w:spacing w:val="-10"/>
        </w:rPr>
        <w:t>:</w:t>
      </w:r>
    </w:p>
    <w:p w14:paraId="7C0B93C2">
      <w:pPr>
        <w:pStyle w:val="34"/>
        <w:numPr>
          <w:ilvl w:val="1"/>
          <w:numId w:val="7"/>
        </w:numPr>
        <w:tabs>
          <w:tab w:val="left" w:pos="709"/>
          <w:tab w:val="left" w:pos="1132"/>
          <w:tab w:val="left" w:pos="1134"/>
        </w:tabs>
        <w:spacing w:line="480" w:lineRule="auto"/>
        <w:ind w:left="284" w:right="6" w:hanging="284"/>
        <w:jc w:val="both"/>
        <w:rPr>
          <w:sz w:val="24"/>
          <w:szCs w:val="24"/>
        </w:rPr>
      </w:pPr>
      <w:r>
        <w:rPr>
          <w:sz w:val="24"/>
          <w:szCs w:val="24"/>
        </w:rPr>
        <w:t>Menciptakan</w:t>
      </w:r>
      <w:r>
        <w:rPr>
          <w:spacing w:val="80"/>
          <w:sz w:val="24"/>
          <w:szCs w:val="24"/>
        </w:rPr>
        <w:t xml:space="preserve"> </w:t>
      </w:r>
      <w:r>
        <w:rPr>
          <w:sz w:val="24"/>
          <w:szCs w:val="24"/>
        </w:rPr>
        <w:t>ketenangan</w:t>
      </w:r>
      <w:r>
        <w:rPr>
          <w:spacing w:val="80"/>
          <w:sz w:val="24"/>
          <w:szCs w:val="24"/>
        </w:rPr>
        <w:t xml:space="preserve"> </w:t>
      </w:r>
      <w:r>
        <w:rPr>
          <w:sz w:val="24"/>
          <w:szCs w:val="24"/>
        </w:rPr>
        <w:t>kerja</w:t>
      </w:r>
      <w:r>
        <w:rPr>
          <w:spacing w:val="80"/>
          <w:sz w:val="24"/>
          <w:szCs w:val="24"/>
        </w:rPr>
        <w:t xml:space="preserve"> </w:t>
      </w:r>
      <w:r>
        <w:rPr>
          <w:sz w:val="24"/>
          <w:szCs w:val="24"/>
        </w:rPr>
        <w:t>dan</w:t>
      </w:r>
      <w:r>
        <w:rPr>
          <w:spacing w:val="80"/>
          <w:sz w:val="24"/>
          <w:szCs w:val="24"/>
        </w:rPr>
        <w:t xml:space="preserve"> </w:t>
      </w:r>
      <w:r>
        <w:rPr>
          <w:sz w:val="24"/>
          <w:szCs w:val="24"/>
        </w:rPr>
        <w:t>memberikan</w:t>
      </w:r>
      <w:r>
        <w:rPr>
          <w:spacing w:val="80"/>
          <w:sz w:val="24"/>
          <w:szCs w:val="24"/>
        </w:rPr>
        <w:t xml:space="preserve"> </w:t>
      </w:r>
      <w:r>
        <w:rPr>
          <w:sz w:val="24"/>
          <w:szCs w:val="24"/>
        </w:rPr>
        <w:t>motivasi</w:t>
      </w:r>
      <w:r>
        <w:rPr>
          <w:spacing w:val="80"/>
          <w:sz w:val="24"/>
          <w:szCs w:val="24"/>
        </w:rPr>
        <w:t xml:space="preserve"> </w:t>
      </w:r>
      <w:r>
        <w:rPr>
          <w:sz w:val="24"/>
          <w:szCs w:val="24"/>
        </w:rPr>
        <w:t>kerja</w:t>
      </w:r>
      <w:r>
        <w:rPr>
          <w:spacing w:val="80"/>
          <w:sz w:val="24"/>
          <w:szCs w:val="24"/>
        </w:rPr>
        <w:t xml:space="preserve"> </w:t>
      </w:r>
      <w:r>
        <w:rPr>
          <w:sz w:val="24"/>
          <w:szCs w:val="24"/>
        </w:rPr>
        <w:t xml:space="preserve">secara prouktif sehingga </w:t>
      </w:r>
      <w:r>
        <w:rPr>
          <w:sz w:val="24"/>
          <w:szCs w:val="24"/>
          <w:lang w:val="en-US"/>
        </w:rPr>
        <w:t>Kinerja</w:t>
      </w:r>
      <w:r>
        <w:rPr>
          <w:sz w:val="24"/>
          <w:szCs w:val="24"/>
        </w:rPr>
        <w:t xml:space="preserve"> dapat meningkat</w:t>
      </w:r>
    </w:p>
    <w:p w14:paraId="1759F7AA">
      <w:pPr>
        <w:pStyle w:val="34"/>
        <w:numPr>
          <w:ilvl w:val="1"/>
          <w:numId w:val="7"/>
        </w:numPr>
        <w:tabs>
          <w:tab w:val="left" w:pos="709"/>
          <w:tab w:val="left" w:pos="1134"/>
          <w:tab w:val="left" w:pos="1701"/>
          <w:tab w:val="left" w:pos="2835"/>
          <w:tab w:val="left" w:pos="3544"/>
          <w:tab w:val="left" w:pos="6051"/>
          <w:tab w:val="left" w:pos="6641"/>
          <w:tab w:val="left" w:pos="7646"/>
        </w:tabs>
        <w:spacing w:line="480" w:lineRule="auto"/>
        <w:ind w:left="284" w:right="6" w:hanging="284"/>
        <w:jc w:val="both"/>
        <w:rPr>
          <w:sz w:val="24"/>
          <w:szCs w:val="24"/>
        </w:rPr>
      </w:pPr>
      <w:r>
        <w:rPr>
          <w:spacing w:val="-2"/>
          <w:sz w:val="24"/>
          <w:szCs w:val="24"/>
        </w:rPr>
        <w:t>Menciptakan</w:t>
      </w:r>
      <w:r>
        <w:rPr>
          <w:sz w:val="24"/>
          <w:szCs w:val="24"/>
        </w:rPr>
        <w:tab/>
      </w:r>
      <w:r>
        <w:rPr>
          <w:spacing w:val="-2"/>
          <w:sz w:val="24"/>
          <w:szCs w:val="24"/>
        </w:rPr>
        <w:t>hubungan</w:t>
      </w:r>
      <w:r>
        <w:rPr>
          <w:sz w:val="24"/>
          <w:szCs w:val="24"/>
        </w:rPr>
        <w:tab/>
      </w:r>
      <w:r>
        <w:rPr>
          <w:spacing w:val="-2"/>
          <w:sz w:val="24"/>
          <w:szCs w:val="24"/>
        </w:rPr>
        <w:t>kerja</w:t>
      </w:r>
      <w:r>
        <w:rPr>
          <w:sz w:val="24"/>
          <w:szCs w:val="24"/>
        </w:rPr>
        <w:tab/>
      </w:r>
      <w:r>
        <w:rPr>
          <w:spacing w:val="-4"/>
          <w:sz w:val="24"/>
          <w:szCs w:val="24"/>
        </w:rPr>
        <w:t>yang</w:t>
      </w:r>
      <w:r>
        <w:rPr>
          <w:sz w:val="24"/>
          <w:szCs w:val="24"/>
        </w:rPr>
        <w:t xml:space="preserve"> </w:t>
      </w:r>
      <w:r>
        <w:rPr>
          <w:spacing w:val="-2"/>
          <w:sz w:val="24"/>
          <w:szCs w:val="24"/>
        </w:rPr>
        <w:t>serasi</w:t>
      </w:r>
      <w:r>
        <w:rPr>
          <w:sz w:val="24"/>
          <w:szCs w:val="24"/>
        </w:rPr>
        <w:t xml:space="preserve"> </w:t>
      </w:r>
      <w:r>
        <w:rPr>
          <w:spacing w:val="-4"/>
          <w:sz w:val="24"/>
          <w:szCs w:val="24"/>
        </w:rPr>
        <w:t>dan</w:t>
      </w:r>
      <w:r>
        <w:rPr>
          <w:sz w:val="24"/>
          <w:szCs w:val="24"/>
        </w:rPr>
        <w:t xml:space="preserve"> </w:t>
      </w:r>
      <w:r>
        <w:rPr>
          <w:spacing w:val="-2"/>
          <w:sz w:val="24"/>
          <w:szCs w:val="24"/>
        </w:rPr>
        <w:t>dinamis</w:t>
      </w:r>
      <w:r>
        <w:rPr>
          <w:sz w:val="24"/>
          <w:szCs w:val="24"/>
        </w:rPr>
        <w:t xml:space="preserve"> </w:t>
      </w:r>
      <w:r>
        <w:rPr>
          <w:spacing w:val="-2"/>
          <w:sz w:val="24"/>
          <w:szCs w:val="24"/>
        </w:rPr>
        <w:t xml:space="preserve">sehingga </w:t>
      </w:r>
      <w:r>
        <w:rPr>
          <w:sz w:val="24"/>
          <w:szCs w:val="24"/>
        </w:rPr>
        <w:t xml:space="preserve">menumbuhkan partisipasi aktif dalam usaha meningkatkan </w:t>
      </w:r>
      <w:r>
        <w:rPr>
          <w:sz w:val="24"/>
          <w:szCs w:val="24"/>
          <w:lang w:val="en-US"/>
        </w:rPr>
        <w:t>Kinerja</w:t>
      </w:r>
    </w:p>
    <w:p w14:paraId="2997FBD1">
      <w:pPr>
        <w:pStyle w:val="34"/>
        <w:numPr>
          <w:ilvl w:val="1"/>
          <w:numId w:val="7"/>
        </w:numPr>
        <w:tabs>
          <w:tab w:val="left" w:pos="709"/>
          <w:tab w:val="left" w:pos="1132"/>
          <w:tab w:val="left" w:pos="1134"/>
          <w:tab w:val="left" w:pos="2626"/>
          <w:tab w:val="left" w:pos="3471"/>
          <w:tab w:val="left" w:pos="4058"/>
          <w:tab w:val="left" w:pos="5138"/>
        </w:tabs>
        <w:spacing w:line="480" w:lineRule="auto"/>
        <w:ind w:left="284" w:right="6" w:hanging="284"/>
        <w:jc w:val="both"/>
        <w:rPr>
          <w:sz w:val="24"/>
          <w:szCs w:val="24"/>
        </w:rPr>
      </w:pPr>
      <w:r>
        <w:rPr>
          <w:spacing w:val="-2"/>
          <w:sz w:val="24"/>
          <w:szCs w:val="24"/>
        </w:rPr>
        <w:t>Menciptakan</w:t>
      </w:r>
      <w:r>
        <w:rPr>
          <w:sz w:val="24"/>
          <w:szCs w:val="24"/>
        </w:rPr>
        <w:t xml:space="preserve"> </w:t>
      </w:r>
      <w:r>
        <w:rPr>
          <w:spacing w:val="-2"/>
          <w:sz w:val="24"/>
          <w:szCs w:val="24"/>
        </w:rPr>
        <w:t>harkat</w:t>
      </w:r>
      <w:r>
        <w:rPr>
          <w:sz w:val="24"/>
          <w:szCs w:val="24"/>
        </w:rPr>
        <w:t xml:space="preserve"> </w:t>
      </w:r>
      <w:r>
        <w:rPr>
          <w:spacing w:val="-4"/>
          <w:sz w:val="24"/>
          <w:szCs w:val="24"/>
        </w:rPr>
        <w:t>dan</w:t>
      </w:r>
      <w:r>
        <w:rPr>
          <w:sz w:val="24"/>
          <w:szCs w:val="24"/>
        </w:rPr>
        <w:tab/>
      </w:r>
      <w:r>
        <w:rPr>
          <w:spacing w:val="-2"/>
          <w:sz w:val="24"/>
          <w:szCs w:val="24"/>
        </w:rPr>
        <w:t>martabat</w:t>
      </w:r>
      <w:r>
        <w:rPr>
          <w:sz w:val="24"/>
          <w:szCs w:val="24"/>
        </w:rPr>
        <w:tab/>
      </w:r>
      <w:r>
        <w:rPr>
          <w:spacing w:val="-2"/>
          <w:sz w:val="24"/>
          <w:szCs w:val="24"/>
        </w:rPr>
        <w:t>karyawan</w:t>
      </w:r>
      <w:r>
        <w:rPr>
          <w:sz w:val="24"/>
          <w:szCs w:val="24"/>
        </w:rPr>
        <w:t xml:space="preserve"> </w:t>
      </w:r>
      <w:r>
        <w:rPr>
          <w:spacing w:val="-2"/>
          <w:sz w:val="24"/>
          <w:szCs w:val="24"/>
        </w:rPr>
        <w:t>sehingga</w:t>
      </w:r>
      <w:r>
        <w:rPr>
          <w:sz w:val="24"/>
          <w:szCs w:val="24"/>
        </w:rPr>
        <w:t xml:space="preserve"> </w:t>
      </w:r>
      <w:r>
        <w:rPr>
          <w:spacing w:val="-2"/>
          <w:sz w:val="24"/>
          <w:szCs w:val="24"/>
        </w:rPr>
        <w:t xml:space="preserve">mendorong </w:t>
      </w:r>
      <w:r>
        <w:rPr>
          <w:sz w:val="24"/>
          <w:szCs w:val="24"/>
        </w:rPr>
        <w:t xml:space="preserve">terwujudnya jiwa yang berdedikasi dalam upaya peningkatan </w:t>
      </w:r>
      <w:r>
        <w:rPr>
          <w:sz w:val="24"/>
          <w:szCs w:val="24"/>
          <w:lang w:val="en-US"/>
        </w:rPr>
        <w:t>Kinerja</w:t>
      </w:r>
    </w:p>
    <w:p w14:paraId="706FA3DC">
      <w:pPr>
        <w:pStyle w:val="34"/>
        <w:numPr>
          <w:ilvl w:val="0"/>
          <w:numId w:val="7"/>
        </w:numPr>
        <w:tabs>
          <w:tab w:val="left" w:pos="709"/>
        </w:tabs>
        <w:spacing w:line="480" w:lineRule="auto"/>
        <w:ind w:left="284" w:right="6"/>
        <w:jc w:val="left"/>
        <w:rPr>
          <w:sz w:val="24"/>
          <w:szCs w:val="24"/>
        </w:rPr>
      </w:pPr>
      <w:r>
        <w:rPr>
          <w:sz w:val="24"/>
          <w:szCs w:val="24"/>
        </w:rPr>
        <w:t>Tingkat</w:t>
      </w:r>
      <w:r>
        <w:rPr>
          <w:spacing w:val="-1"/>
          <w:sz w:val="24"/>
          <w:szCs w:val="24"/>
        </w:rPr>
        <w:t xml:space="preserve"> </w:t>
      </w:r>
      <w:r>
        <w:rPr>
          <w:spacing w:val="-2"/>
          <w:sz w:val="24"/>
          <w:szCs w:val="24"/>
        </w:rPr>
        <w:t>penghasilan</w:t>
      </w:r>
    </w:p>
    <w:p w14:paraId="3684AF81">
      <w:pPr>
        <w:pStyle w:val="8"/>
        <w:tabs>
          <w:tab w:val="left" w:pos="709"/>
        </w:tabs>
        <w:spacing w:line="480" w:lineRule="auto"/>
        <w:ind w:left="284" w:right="6"/>
        <w:jc w:val="both"/>
        <w:rPr>
          <w:spacing w:val="-2"/>
        </w:rPr>
      </w:pPr>
      <w:r>
        <w:t xml:space="preserve">Apabila tingkat penghasilan memadai maka dapat menimbulkan kosentrasi kerja dan kemampuan yang dimiliki dapat dimanfaatkan untuk meningkatkan </w:t>
      </w:r>
      <w:r>
        <w:rPr>
          <w:spacing w:val="-2"/>
          <w:lang w:val="en-US"/>
        </w:rPr>
        <w:t>Kinerja</w:t>
      </w:r>
      <w:r>
        <w:rPr>
          <w:spacing w:val="-2"/>
        </w:rPr>
        <w:t>.</w:t>
      </w:r>
    </w:p>
    <w:p w14:paraId="334AEF45">
      <w:pPr>
        <w:pStyle w:val="8"/>
        <w:tabs>
          <w:tab w:val="left" w:pos="709"/>
        </w:tabs>
        <w:spacing w:line="480" w:lineRule="auto"/>
        <w:ind w:left="284" w:right="6"/>
        <w:jc w:val="both"/>
        <w:rPr>
          <w:spacing w:val="-2"/>
        </w:rPr>
      </w:pPr>
    </w:p>
    <w:p w14:paraId="5F8708B0">
      <w:pPr>
        <w:pStyle w:val="34"/>
        <w:numPr>
          <w:ilvl w:val="0"/>
          <w:numId w:val="7"/>
        </w:numPr>
        <w:tabs>
          <w:tab w:val="left" w:pos="709"/>
        </w:tabs>
        <w:spacing w:line="480" w:lineRule="auto"/>
        <w:ind w:left="284" w:right="6"/>
        <w:jc w:val="both"/>
        <w:rPr>
          <w:sz w:val="24"/>
          <w:szCs w:val="24"/>
        </w:rPr>
      </w:pPr>
      <w:r>
        <w:rPr>
          <w:sz w:val="24"/>
          <w:szCs w:val="24"/>
        </w:rPr>
        <w:t>Gizi</w:t>
      </w:r>
      <w:r>
        <w:rPr>
          <w:spacing w:val="-1"/>
          <w:sz w:val="24"/>
          <w:szCs w:val="24"/>
        </w:rPr>
        <w:t xml:space="preserve"> </w:t>
      </w:r>
      <w:r>
        <w:rPr>
          <w:sz w:val="24"/>
          <w:szCs w:val="24"/>
        </w:rPr>
        <w:t xml:space="preserve">dan </w:t>
      </w:r>
      <w:r>
        <w:rPr>
          <w:spacing w:val="-2"/>
          <w:sz w:val="24"/>
          <w:szCs w:val="24"/>
        </w:rPr>
        <w:t>Kesehatan</w:t>
      </w:r>
    </w:p>
    <w:p w14:paraId="68535C06">
      <w:pPr>
        <w:pStyle w:val="8"/>
        <w:tabs>
          <w:tab w:val="left" w:pos="709"/>
        </w:tabs>
        <w:spacing w:line="480" w:lineRule="auto"/>
        <w:ind w:left="284" w:right="6"/>
        <w:jc w:val="both"/>
      </w:pPr>
      <w:r>
        <w:t xml:space="preserve">Apabila karyawan dapat dipenuhi kebutuhan gizinya dan berbadan sehat maka akan lebih kuat bekerja, apalagi bila mempunyai semangat yang tinggi maka akan dapat meningkatkan </w:t>
      </w:r>
      <w:r>
        <w:rPr>
          <w:lang w:val="en-US"/>
        </w:rPr>
        <w:t>Kinerja</w:t>
      </w:r>
      <w:r>
        <w:t xml:space="preserve"> kerjanya.</w:t>
      </w:r>
    </w:p>
    <w:p w14:paraId="4B7CC1B9">
      <w:pPr>
        <w:pStyle w:val="34"/>
        <w:numPr>
          <w:ilvl w:val="0"/>
          <w:numId w:val="7"/>
        </w:numPr>
        <w:tabs>
          <w:tab w:val="left" w:pos="709"/>
        </w:tabs>
        <w:spacing w:line="480" w:lineRule="auto"/>
        <w:ind w:left="284" w:right="6"/>
        <w:jc w:val="both"/>
        <w:rPr>
          <w:sz w:val="24"/>
          <w:szCs w:val="24"/>
        </w:rPr>
      </w:pPr>
      <w:r>
        <w:rPr>
          <w:sz w:val="24"/>
          <w:szCs w:val="24"/>
        </w:rPr>
        <w:t>Jaminan</w:t>
      </w:r>
      <w:r>
        <w:rPr>
          <w:spacing w:val="-2"/>
          <w:sz w:val="24"/>
          <w:szCs w:val="24"/>
        </w:rPr>
        <w:t xml:space="preserve"> Sosial</w:t>
      </w:r>
    </w:p>
    <w:p w14:paraId="17536663">
      <w:pPr>
        <w:pStyle w:val="8"/>
        <w:spacing w:line="480" w:lineRule="auto"/>
        <w:ind w:left="284" w:right="6"/>
        <w:jc w:val="both"/>
      </w:pPr>
      <w:r>
        <w:t>Jaminan sosial</w:t>
      </w:r>
      <w:r>
        <w:rPr>
          <w:spacing w:val="40"/>
        </w:rPr>
        <w:t xml:space="preserve"> </w:t>
      </w:r>
      <w:r>
        <w:t xml:space="preserve">yang diberikan oleh suatu organisasi kepada karyawannya dimaksudkan untuk meningkatkan pengaddian dan semangat kerja. Apabila jaminan soaial karyawan mencukupi maka akan dapat menimbulkan kesenangan bekerja sehingga mendorong pemanfaatan kemampuan yang dimiliki untuk meningkatkan </w:t>
      </w:r>
      <w:r>
        <w:rPr>
          <w:lang w:val="en-US"/>
        </w:rPr>
        <w:t>Kinerja</w:t>
      </w:r>
      <w:r>
        <w:t xml:space="preserve"> kerja.</w:t>
      </w:r>
    </w:p>
    <w:p w14:paraId="2A31980E">
      <w:pPr>
        <w:pStyle w:val="34"/>
        <w:numPr>
          <w:ilvl w:val="0"/>
          <w:numId w:val="7"/>
        </w:numPr>
        <w:tabs>
          <w:tab w:val="left" w:pos="568"/>
        </w:tabs>
        <w:spacing w:line="480" w:lineRule="auto"/>
        <w:ind w:left="284" w:right="6"/>
        <w:jc w:val="both"/>
        <w:rPr>
          <w:sz w:val="24"/>
          <w:szCs w:val="24"/>
        </w:rPr>
      </w:pPr>
      <w:r>
        <w:rPr>
          <w:sz w:val="24"/>
          <w:szCs w:val="24"/>
        </w:rPr>
        <w:t>Lingkungan</w:t>
      </w:r>
      <w:r>
        <w:rPr>
          <w:spacing w:val="-1"/>
          <w:sz w:val="24"/>
          <w:szCs w:val="24"/>
        </w:rPr>
        <w:t xml:space="preserve"> </w:t>
      </w:r>
      <w:r>
        <w:rPr>
          <w:sz w:val="24"/>
          <w:szCs w:val="24"/>
        </w:rPr>
        <w:t>dan</w:t>
      </w:r>
      <w:r>
        <w:rPr>
          <w:spacing w:val="-1"/>
          <w:sz w:val="24"/>
          <w:szCs w:val="24"/>
        </w:rPr>
        <w:t xml:space="preserve"> </w:t>
      </w:r>
      <w:r>
        <w:rPr>
          <w:sz w:val="24"/>
          <w:szCs w:val="24"/>
        </w:rPr>
        <w:t xml:space="preserve">iklim </w:t>
      </w:r>
      <w:r>
        <w:rPr>
          <w:spacing w:val="-2"/>
          <w:sz w:val="24"/>
          <w:szCs w:val="24"/>
        </w:rPr>
        <w:t>kerja</w:t>
      </w:r>
    </w:p>
    <w:p w14:paraId="54C9C523">
      <w:pPr>
        <w:pStyle w:val="8"/>
        <w:spacing w:line="480" w:lineRule="auto"/>
        <w:ind w:left="284" w:right="6"/>
        <w:jc w:val="both"/>
      </w:pPr>
      <w:r>
        <w:t xml:space="preserve">Lingkungan dan iklim kerja yang baik akan mendorong karyawan agar senang bekrja dan meningkatkan rasa tanggung jawab untuk melakukan pekerjaan dengan lebih baik menuju ke arah peningkatan </w:t>
      </w:r>
      <w:r>
        <w:rPr>
          <w:lang w:val="en-US"/>
        </w:rPr>
        <w:t>Kinerja</w:t>
      </w:r>
      <w:r>
        <w:t>.</w:t>
      </w:r>
    </w:p>
    <w:p w14:paraId="5FC4AC7A">
      <w:pPr>
        <w:pStyle w:val="34"/>
        <w:numPr>
          <w:ilvl w:val="0"/>
          <w:numId w:val="7"/>
        </w:numPr>
        <w:tabs>
          <w:tab w:val="left" w:pos="568"/>
        </w:tabs>
        <w:spacing w:line="480" w:lineRule="auto"/>
        <w:ind w:left="284" w:right="6" w:hanging="300"/>
        <w:jc w:val="both"/>
        <w:rPr>
          <w:sz w:val="24"/>
          <w:szCs w:val="24"/>
        </w:rPr>
      </w:pPr>
      <w:r>
        <w:rPr>
          <w:sz w:val="24"/>
          <w:szCs w:val="24"/>
        </w:rPr>
        <w:t>Sarana</w:t>
      </w:r>
      <w:r>
        <w:rPr>
          <w:spacing w:val="-4"/>
          <w:sz w:val="24"/>
          <w:szCs w:val="24"/>
        </w:rPr>
        <w:t xml:space="preserve"> </w:t>
      </w:r>
      <w:r>
        <w:rPr>
          <w:spacing w:val="-2"/>
          <w:sz w:val="24"/>
          <w:szCs w:val="24"/>
        </w:rPr>
        <w:t>produksi</w:t>
      </w:r>
    </w:p>
    <w:p w14:paraId="01EECBC3">
      <w:pPr>
        <w:pStyle w:val="8"/>
        <w:spacing w:line="480" w:lineRule="auto"/>
        <w:ind w:left="284" w:right="6"/>
        <w:jc w:val="both"/>
      </w:pPr>
      <w:r>
        <w:t xml:space="preserve">Mutu sarana produksi berpengaruh terhadap peningkatan </w:t>
      </w:r>
      <w:r>
        <w:rPr>
          <w:lang w:val="en-US"/>
        </w:rPr>
        <w:t>Kinerja</w:t>
      </w:r>
      <w:r>
        <w:t>.</w:t>
      </w:r>
      <w:r>
        <w:rPr>
          <w:spacing w:val="40"/>
        </w:rPr>
        <w:t xml:space="preserve"> </w:t>
      </w:r>
      <w:r>
        <w:t>Apabila sarana produksi yang digunakan tidak baik kadang-kadang dapat menimbulkan pemborosan bahan yang dipakai.</w:t>
      </w:r>
    </w:p>
    <w:p w14:paraId="25820345">
      <w:pPr>
        <w:pStyle w:val="34"/>
        <w:numPr>
          <w:ilvl w:val="0"/>
          <w:numId w:val="7"/>
        </w:numPr>
        <w:spacing w:line="480" w:lineRule="auto"/>
        <w:ind w:left="426" w:right="6" w:hanging="426"/>
        <w:jc w:val="both"/>
        <w:rPr>
          <w:sz w:val="24"/>
          <w:szCs w:val="24"/>
        </w:rPr>
      </w:pPr>
      <w:r>
        <w:rPr>
          <w:spacing w:val="-2"/>
          <w:sz w:val="24"/>
          <w:szCs w:val="24"/>
        </w:rPr>
        <w:t>Teknologi</w:t>
      </w:r>
    </w:p>
    <w:p w14:paraId="7454688B">
      <w:pPr>
        <w:pStyle w:val="8"/>
        <w:spacing w:line="480" w:lineRule="auto"/>
        <w:ind w:left="426" w:right="6" w:firstLine="425"/>
        <w:jc w:val="both"/>
      </w:pPr>
      <w:r>
        <w:t>Apabila teknologi yang dipakai tepat dan lebih maju tingkatannya maka akan memungkinkan :</w:t>
      </w:r>
    </w:p>
    <w:p w14:paraId="55C02B3C">
      <w:pPr>
        <w:pStyle w:val="8"/>
        <w:spacing w:line="480" w:lineRule="auto"/>
        <w:ind w:left="426" w:right="6" w:firstLine="425"/>
        <w:jc w:val="both"/>
      </w:pPr>
    </w:p>
    <w:p w14:paraId="1450E103">
      <w:pPr>
        <w:pStyle w:val="8"/>
        <w:spacing w:line="480" w:lineRule="auto"/>
        <w:ind w:left="426" w:right="6" w:firstLine="425"/>
        <w:jc w:val="both"/>
      </w:pPr>
    </w:p>
    <w:p w14:paraId="22081805">
      <w:pPr>
        <w:pStyle w:val="34"/>
        <w:numPr>
          <w:ilvl w:val="1"/>
          <w:numId w:val="7"/>
        </w:numPr>
        <w:tabs>
          <w:tab w:val="left" w:pos="709"/>
        </w:tabs>
        <w:spacing w:line="480" w:lineRule="auto"/>
        <w:ind w:left="0" w:right="6" w:firstLine="425"/>
        <w:jc w:val="both"/>
        <w:rPr>
          <w:sz w:val="24"/>
          <w:szCs w:val="24"/>
        </w:rPr>
      </w:pPr>
      <w:r>
        <w:rPr>
          <w:sz w:val="24"/>
          <w:szCs w:val="24"/>
        </w:rPr>
        <w:t>Tepat</w:t>
      </w:r>
      <w:r>
        <w:rPr>
          <w:spacing w:val="-2"/>
          <w:sz w:val="24"/>
          <w:szCs w:val="24"/>
        </w:rPr>
        <w:t xml:space="preserve"> </w:t>
      </w:r>
      <w:r>
        <w:rPr>
          <w:sz w:val="24"/>
          <w:szCs w:val="24"/>
        </w:rPr>
        <w:t>waktu</w:t>
      </w:r>
      <w:r>
        <w:rPr>
          <w:spacing w:val="-1"/>
          <w:sz w:val="24"/>
          <w:szCs w:val="24"/>
        </w:rPr>
        <w:t xml:space="preserve"> </w:t>
      </w:r>
      <w:r>
        <w:rPr>
          <w:sz w:val="24"/>
          <w:szCs w:val="24"/>
        </w:rPr>
        <w:t>dalam</w:t>
      </w:r>
      <w:r>
        <w:rPr>
          <w:spacing w:val="-1"/>
          <w:sz w:val="24"/>
          <w:szCs w:val="24"/>
        </w:rPr>
        <w:t xml:space="preserve"> </w:t>
      </w:r>
      <w:r>
        <w:rPr>
          <w:sz w:val="24"/>
          <w:szCs w:val="24"/>
        </w:rPr>
        <w:t>penyelesaian</w:t>
      </w:r>
      <w:r>
        <w:rPr>
          <w:spacing w:val="-1"/>
          <w:sz w:val="24"/>
          <w:szCs w:val="24"/>
        </w:rPr>
        <w:t xml:space="preserve"> </w:t>
      </w:r>
      <w:r>
        <w:rPr>
          <w:sz w:val="24"/>
          <w:szCs w:val="24"/>
        </w:rPr>
        <w:t>proses</w:t>
      </w:r>
      <w:r>
        <w:rPr>
          <w:spacing w:val="-1"/>
          <w:sz w:val="24"/>
          <w:szCs w:val="24"/>
        </w:rPr>
        <w:t xml:space="preserve"> </w:t>
      </w:r>
      <w:r>
        <w:rPr>
          <w:spacing w:val="-2"/>
          <w:sz w:val="24"/>
          <w:szCs w:val="24"/>
        </w:rPr>
        <w:t>produksi</w:t>
      </w:r>
    </w:p>
    <w:p w14:paraId="15527B3E">
      <w:pPr>
        <w:pStyle w:val="34"/>
        <w:numPr>
          <w:ilvl w:val="1"/>
          <w:numId w:val="7"/>
        </w:numPr>
        <w:tabs>
          <w:tab w:val="left" w:pos="709"/>
        </w:tabs>
        <w:spacing w:line="480" w:lineRule="auto"/>
        <w:ind w:left="0" w:right="6" w:firstLine="425"/>
        <w:rPr>
          <w:sz w:val="24"/>
          <w:szCs w:val="24"/>
        </w:rPr>
      </w:pPr>
      <w:r>
        <w:rPr>
          <w:sz w:val="24"/>
          <w:szCs w:val="24"/>
        </w:rPr>
        <w:t>Jumlah</w:t>
      </w:r>
      <w:r>
        <w:rPr>
          <w:spacing w:val="-3"/>
          <w:sz w:val="24"/>
          <w:szCs w:val="24"/>
        </w:rPr>
        <w:t xml:space="preserve"> </w:t>
      </w:r>
      <w:r>
        <w:rPr>
          <w:sz w:val="24"/>
          <w:szCs w:val="24"/>
        </w:rPr>
        <w:t>produksi</w:t>
      </w:r>
      <w:r>
        <w:rPr>
          <w:spacing w:val="-1"/>
          <w:sz w:val="24"/>
          <w:szCs w:val="24"/>
        </w:rPr>
        <w:t xml:space="preserve"> </w:t>
      </w:r>
      <w:r>
        <w:rPr>
          <w:sz w:val="24"/>
          <w:szCs w:val="24"/>
        </w:rPr>
        <w:t>yang</w:t>
      </w:r>
      <w:r>
        <w:rPr>
          <w:spacing w:val="-1"/>
          <w:sz w:val="24"/>
          <w:szCs w:val="24"/>
        </w:rPr>
        <w:t xml:space="preserve"> </w:t>
      </w:r>
      <w:r>
        <w:rPr>
          <w:sz w:val="24"/>
          <w:szCs w:val="24"/>
        </w:rPr>
        <w:t>dihasilkan</w:t>
      </w:r>
      <w:r>
        <w:rPr>
          <w:spacing w:val="-1"/>
          <w:sz w:val="24"/>
          <w:szCs w:val="24"/>
        </w:rPr>
        <w:t xml:space="preserve"> </w:t>
      </w:r>
      <w:r>
        <w:rPr>
          <w:sz w:val="24"/>
          <w:szCs w:val="24"/>
        </w:rPr>
        <w:t>lebih</w:t>
      </w:r>
      <w:r>
        <w:rPr>
          <w:spacing w:val="-1"/>
          <w:sz w:val="24"/>
          <w:szCs w:val="24"/>
        </w:rPr>
        <w:t xml:space="preserve"> </w:t>
      </w:r>
      <w:r>
        <w:rPr>
          <w:sz w:val="24"/>
          <w:szCs w:val="24"/>
        </w:rPr>
        <w:t>banyak</w:t>
      </w:r>
      <w:r>
        <w:rPr>
          <w:spacing w:val="1"/>
          <w:sz w:val="24"/>
          <w:szCs w:val="24"/>
        </w:rPr>
        <w:t xml:space="preserve"> </w:t>
      </w:r>
      <w:r>
        <w:rPr>
          <w:sz w:val="24"/>
          <w:szCs w:val="24"/>
        </w:rPr>
        <w:t xml:space="preserve">dan </w:t>
      </w:r>
      <w:r>
        <w:rPr>
          <w:spacing w:val="-2"/>
          <w:sz w:val="24"/>
          <w:szCs w:val="24"/>
        </w:rPr>
        <w:t>bermutu</w:t>
      </w:r>
    </w:p>
    <w:p w14:paraId="4326415F">
      <w:pPr>
        <w:pStyle w:val="34"/>
        <w:numPr>
          <w:ilvl w:val="1"/>
          <w:numId w:val="7"/>
        </w:numPr>
        <w:tabs>
          <w:tab w:val="left" w:pos="709"/>
        </w:tabs>
        <w:spacing w:line="480" w:lineRule="auto"/>
        <w:ind w:left="0" w:right="6" w:firstLine="425"/>
        <w:rPr>
          <w:sz w:val="24"/>
          <w:szCs w:val="24"/>
        </w:rPr>
      </w:pPr>
      <w:r>
        <w:rPr>
          <w:sz w:val="24"/>
          <w:szCs w:val="24"/>
        </w:rPr>
        <w:t>Memperkecil</w:t>
      </w:r>
      <w:r>
        <w:rPr>
          <w:spacing w:val="-4"/>
          <w:sz w:val="24"/>
          <w:szCs w:val="24"/>
        </w:rPr>
        <w:t xml:space="preserve"> </w:t>
      </w:r>
      <w:r>
        <w:rPr>
          <w:sz w:val="24"/>
          <w:szCs w:val="24"/>
        </w:rPr>
        <w:t>terjadinya</w:t>
      </w:r>
      <w:r>
        <w:rPr>
          <w:spacing w:val="-2"/>
          <w:sz w:val="24"/>
          <w:szCs w:val="24"/>
        </w:rPr>
        <w:t xml:space="preserve"> </w:t>
      </w:r>
      <w:r>
        <w:rPr>
          <w:sz w:val="24"/>
          <w:szCs w:val="24"/>
        </w:rPr>
        <w:t>pemborosan</w:t>
      </w:r>
      <w:r>
        <w:rPr>
          <w:spacing w:val="-1"/>
          <w:sz w:val="24"/>
          <w:szCs w:val="24"/>
        </w:rPr>
        <w:t xml:space="preserve"> </w:t>
      </w:r>
      <w:r>
        <w:rPr>
          <w:sz w:val="24"/>
          <w:szCs w:val="24"/>
        </w:rPr>
        <w:t>bahan</w:t>
      </w:r>
      <w:r>
        <w:rPr>
          <w:spacing w:val="-1"/>
          <w:sz w:val="24"/>
          <w:szCs w:val="24"/>
        </w:rPr>
        <w:t xml:space="preserve"> </w:t>
      </w:r>
      <w:r>
        <w:rPr>
          <w:spacing w:val="-4"/>
          <w:sz w:val="24"/>
          <w:szCs w:val="24"/>
        </w:rPr>
        <w:t>sisa</w:t>
      </w:r>
    </w:p>
    <w:p w14:paraId="2C0EE8C6">
      <w:pPr>
        <w:pStyle w:val="8"/>
        <w:spacing w:line="480" w:lineRule="auto"/>
        <w:ind w:left="426" w:right="6" w:firstLine="425"/>
        <w:jc w:val="both"/>
      </w:pPr>
      <w:r>
        <w:t xml:space="preserve">Dengan memperhatikan hal termaksud maka penerapan teknologi dapat mendukung peningkatan </w:t>
      </w:r>
      <w:r>
        <w:rPr>
          <w:lang w:val="en-US"/>
        </w:rPr>
        <w:t>Kinerja</w:t>
      </w:r>
      <w:r>
        <w:t>.</w:t>
      </w:r>
    </w:p>
    <w:p w14:paraId="66F6B5C5">
      <w:pPr>
        <w:pStyle w:val="34"/>
        <w:numPr>
          <w:ilvl w:val="0"/>
          <w:numId w:val="7"/>
        </w:numPr>
        <w:spacing w:line="480" w:lineRule="auto"/>
        <w:ind w:left="284" w:right="6" w:hanging="300"/>
        <w:jc w:val="left"/>
        <w:rPr>
          <w:sz w:val="24"/>
          <w:szCs w:val="24"/>
        </w:rPr>
      </w:pPr>
      <w:r>
        <w:rPr>
          <w:sz w:val="24"/>
          <w:szCs w:val="24"/>
        </w:rPr>
        <w:t>Kesempatan</w:t>
      </w:r>
      <w:r>
        <w:rPr>
          <w:spacing w:val="-4"/>
          <w:sz w:val="24"/>
          <w:szCs w:val="24"/>
        </w:rPr>
        <w:t xml:space="preserve"> </w:t>
      </w:r>
      <w:r>
        <w:rPr>
          <w:spacing w:val="-2"/>
          <w:sz w:val="24"/>
          <w:szCs w:val="24"/>
        </w:rPr>
        <w:t>berprestasi</w:t>
      </w:r>
    </w:p>
    <w:p w14:paraId="0FA366BB">
      <w:pPr>
        <w:pStyle w:val="8"/>
        <w:spacing w:line="480" w:lineRule="auto"/>
        <w:ind w:left="284" w:right="6"/>
        <w:jc w:val="both"/>
      </w:pPr>
      <w:r>
        <w:t>Karyawan yang bekerja tentu mengharapkan peningkatan karier atau pengembangan potensi pribadi yang nantinya akan bermanfaat baik bagi</w:t>
      </w:r>
      <w:r>
        <w:rPr>
          <w:spacing w:val="40"/>
        </w:rPr>
        <w:t xml:space="preserve"> </w:t>
      </w:r>
      <w:r>
        <w:t xml:space="preserve">dirinya maupun bagi organisasi. Apabila terbuka kesempatan untuk berprestasi maka akan menimbukan dorongan psikologis untuk meningkatkan dedikasi serta pemanfaatan potensi yang dimiliki untuk meningkatkan </w:t>
      </w:r>
      <w:r>
        <w:rPr>
          <w:lang w:val="en-US"/>
        </w:rPr>
        <w:t>Kinerja</w:t>
      </w:r>
      <w:r>
        <w:t xml:space="preserve"> </w:t>
      </w:r>
      <w:r>
        <w:rPr>
          <w:spacing w:val="-2"/>
        </w:rPr>
        <w:t>kerja.</w:t>
      </w:r>
    </w:p>
    <w:p w14:paraId="6F7079CF">
      <w:pPr>
        <w:pStyle w:val="4"/>
        <w:spacing w:line="480" w:lineRule="auto"/>
        <w:ind w:left="0" w:right="6" w:firstLine="284"/>
      </w:pPr>
      <w:bookmarkStart w:id="18" w:name="_TOC_250036"/>
      <w:bookmarkStart w:id="19" w:name="_Toc217222339"/>
      <w:r>
        <w:t>2.1.3 Indikator</w:t>
      </w:r>
      <w:r>
        <w:rPr>
          <w:spacing w:val="-4"/>
        </w:rPr>
        <w:t xml:space="preserve"> </w:t>
      </w:r>
      <w:r>
        <w:rPr>
          <w:lang w:val="en-US"/>
        </w:rPr>
        <w:t>Kinerja</w:t>
      </w:r>
      <w:r>
        <w:rPr>
          <w:spacing w:val="-2"/>
        </w:rPr>
        <w:t xml:space="preserve"> </w:t>
      </w:r>
      <w:r>
        <w:t>Kerja</w:t>
      </w:r>
      <w:r>
        <w:rPr>
          <w:spacing w:val="-1"/>
        </w:rPr>
        <w:t xml:space="preserve"> </w:t>
      </w:r>
      <w:bookmarkEnd w:id="18"/>
      <w:r>
        <w:rPr>
          <w:spacing w:val="-2"/>
        </w:rPr>
        <w:t>Karyawan</w:t>
      </w:r>
      <w:bookmarkEnd w:id="19"/>
    </w:p>
    <w:p w14:paraId="37F98469">
      <w:pPr>
        <w:pStyle w:val="8"/>
        <w:spacing w:line="480" w:lineRule="auto"/>
        <w:ind w:left="284" w:right="6" w:firstLine="720"/>
        <w:jc w:val="both"/>
      </w:pPr>
      <w:r>
        <w:rPr>
          <w:lang w:val="en-US"/>
        </w:rPr>
        <w:t>Kinerja</w:t>
      </w:r>
      <w:r>
        <w:rPr>
          <w:spacing w:val="-3"/>
        </w:rPr>
        <w:t xml:space="preserve"> </w:t>
      </w:r>
      <w:r>
        <w:t>merupakan</w:t>
      </w:r>
      <w:r>
        <w:rPr>
          <w:spacing w:val="-3"/>
        </w:rPr>
        <w:t xml:space="preserve"> </w:t>
      </w:r>
      <w:r>
        <w:t>hal</w:t>
      </w:r>
      <w:r>
        <w:rPr>
          <w:spacing w:val="-3"/>
        </w:rPr>
        <w:t xml:space="preserve"> </w:t>
      </w:r>
      <w:r>
        <w:t>yang</w:t>
      </w:r>
      <w:r>
        <w:rPr>
          <w:spacing w:val="-3"/>
        </w:rPr>
        <w:t xml:space="preserve"> </w:t>
      </w:r>
      <w:r>
        <w:t>sangat</w:t>
      </w:r>
      <w:r>
        <w:rPr>
          <w:spacing w:val="-3"/>
        </w:rPr>
        <w:t xml:space="preserve"> </w:t>
      </w:r>
      <w:r>
        <w:t>penting</w:t>
      </w:r>
      <w:r>
        <w:rPr>
          <w:spacing w:val="-5"/>
        </w:rPr>
        <w:t xml:space="preserve"> </w:t>
      </w:r>
      <w:r>
        <w:t>bagi</w:t>
      </w:r>
      <w:r>
        <w:rPr>
          <w:spacing w:val="-3"/>
        </w:rPr>
        <w:t xml:space="preserve"> </w:t>
      </w:r>
      <w:r>
        <w:t>para</w:t>
      </w:r>
      <w:r>
        <w:rPr>
          <w:spacing w:val="-5"/>
        </w:rPr>
        <w:t xml:space="preserve"> </w:t>
      </w:r>
      <w:r>
        <w:t>karyawan</w:t>
      </w:r>
      <w:r>
        <w:rPr>
          <w:spacing w:val="-3"/>
        </w:rPr>
        <w:t xml:space="preserve"> </w:t>
      </w:r>
      <w:r>
        <w:t xml:space="preserve">yang ada di perusahaan. Dengan adanya </w:t>
      </w:r>
      <w:r>
        <w:rPr>
          <w:lang w:val="en-US"/>
        </w:rPr>
        <w:t>Kinerja</w:t>
      </w:r>
      <w:r>
        <w:t xml:space="preserve"> kerja diharapkan pekerjaan akan terlaksana secara efisien dan efektif, sehingga ini semua akhirnya sangat diperlukan dalam pencapaian tujuan yang sudah ditetapkan. Untuk mengukur </w:t>
      </w:r>
      <w:r>
        <w:rPr>
          <w:lang w:val="en-US"/>
        </w:rPr>
        <w:t>Kinerja</w:t>
      </w:r>
      <w:r>
        <w:t xml:space="preserve"> diperlukan suatu indikator, yaitu sebagai berikut (Sutrisno, 2014: </w:t>
      </w:r>
      <w:r>
        <w:rPr>
          <w:spacing w:val="-4"/>
        </w:rPr>
        <w:t>111):</w:t>
      </w:r>
    </w:p>
    <w:p w14:paraId="0546B55A">
      <w:pPr>
        <w:pStyle w:val="34"/>
        <w:numPr>
          <w:ilvl w:val="0"/>
          <w:numId w:val="8"/>
        </w:numPr>
        <w:tabs>
          <w:tab w:val="left" w:pos="1288"/>
        </w:tabs>
        <w:spacing w:line="480" w:lineRule="auto"/>
        <w:ind w:left="284" w:right="6"/>
        <w:jc w:val="both"/>
        <w:rPr>
          <w:sz w:val="24"/>
          <w:szCs w:val="24"/>
          <w:lang w:val="en-US"/>
        </w:rPr>
      </w:pPr>
      <w:r>
        <w:rPr>
          <w:sz w:val="24"/>
          <w:szCs w:val="24"/>
        </w:rPr>
        <w:t>Kemampuan, mempunyai kemampuan untuk melaksanakan tugas yang dimiliki serta profesionalisme mereka dalam bekerja.</w:t>
      </w:r>
      <w:r>
        <w:rPr>
          <w:spacing w:val="40"/>
          <w:sz w:val="24"/>
          <w:szCs w:val="24"/>
        </w:rPr>
        <w:t xml:space="preserve"> </w:t>
      </w:r>
      <w:r>
        <w:rPr>
          <w:sz w:val="24"/>
          <w:szCs w:val="24"/>
        </w:rPr>
        <w:t>Ini memberikan</w:t>
      </w:r>
      <w:r>
        <w:rPr>
          <w:spacing w:val="40"/>
          <w:sz w:val="24"/>
          <w:szCs w:val="24"/>
        </w:rPr>
        <w:t xml:space="preserve"> </w:t>
      </w:r>
      <w:r>
        <w:rPr>
          <w:sz w:val="24"/>
          <w:szCs w:val="24"/>
        </w:rPr>
        <w:t>daya untuk menyelesaikan tugas-tugas yang diembannya kepada mereka.</w:t>
      </w:r>
    </w:p>
    <w:p w14:paraId="03258C6A">
      <w:pPr>
        <w:pStyle w:val="34"/>
        <w:numPr>
          <w:ilvl w:val="0"/>
          <w:numId w:val="8"/>
        </w:numPr>
        <w:tabs>
          <w:tab w:val="left" w:pos="1288"/>
        </w:tabs>
        <w:spacing w:line="480" w:lineRule="auto"/>
        <w:ind w:left="284" w:right="6"/>
        <w:jc w:val="both"/>
        <w:rPr>
          <w:sz w:val="24"/>
          <w:szCs w:val="24"/>
          <w:lang w:val="en-US"/>
        </w:rPr>
      </w:pPr>
      <w:r>
        <w:rPr>
          <w:sz w:val="24"/>
          <w:szCs w:val="24"/>
        </w:rPr>
        <w:t>Meningkatkan hasil yang dicapai, berusaha untuk meningkatkan hasil</w:t>
      </w:r>
      <w:r>
        <w:rPr>
          <w:spacing w:val="80"/>
          <w:sz w:val="24"/>
          <w:szCs w:val="24"/>
        </w:rPr>
        <w:t xml:space="preserve"> </w:t>
      </w:r>
      <w:r>
        <w:rPr>
          <w:sz w:val="24"/>
          <w:szCs w:val="24"/>
        </w:rPr>
        <w:t>yang dicapai. Hasil merupakan salah satu yang dapat dirasakan baik oleh yang mengerjakan maupun yang menikmati hasil pekerjaan tersebut.</w:t>
      </w:r>
    </w:p>
    <w:p w14:paraId="46B52942">
      <w:pPr>
        <w:pStyle w:val="34"/>
        <w:numPr>
          <w:ilvl w:val="0"/>
          <w:numId w:val="8"/>
        </w:numPr>
        <w:tabs>
          <w:tab w:val="left" w:pos="1288"/>
        </w:tabs>
        <w:spacing w:line="480" w:lineRule="auto"/>
        <w:ind w:left="284" w:right="6"/>
        <w:jc w:val="both"/>
        <w:rPr>
          <w:sz w:val="24"/>
          <w:szCs w:val="24"/>
          <w:lang w:val="en-US"/>
        </w:rPr>
      </w:pPr>
      <w:r>
        <w:rPr>
          <w:sz w:val="24"/>
          <w:szCs w:val="24"/>
        </w:rPr>
        <w:t xml:space="preserve">Kualitas Kerja, Mempunyai mutu, standar, dan hasil pekerjaan yang dihasilkan karyawan, yang diukur dari aspek efisiensi, akurasi, dan kesesuaian dengan harapan perusahaan dan tujuan organisasi. </w:t>
      </w:r>
    </w:p>
    <w:p w14:paraId="7B144DC8">
      <w:pPr>
        <w:pStyle w:val="34"/>
        <w:numPr>
          <w:ilvl w:val="0"/>
          <w:numId w:val="8"/>
        </w:numPr>
        <w:tabs>
          <w:tab w:val="left" w:pos="1288"/>
        </w:tabs>
        <w:spacing w:line="480" w:lineRule="auto"/>
        <w:ind w:left="284" w:right="6"/>
        <w:jc w:val="both"/>
        <w:rPr>
          <w:sz w:val="24"/>
          <w:szCs w:val="24"/>
          <w:lang w:val="en-US"/>
        </w:rPr>
      </w:pPr>
      <w:r>
        <w:rPr>
          <w:sz w:val="24"/>
          <w:szCs w:val="24"/>
        </w:rPr>
        <w:t>Efektivitas</w:t>
      </w:r>
      <w:r>
        <w:rPr>
          <w:sz w:val="24"/>
          <w:szCs w:val="24"/>
          <w:lang w:val="en-US"/>
        </w:rPr>
        <w:t xml:space="preserve">, </w:t>
      </w:r>
      <w:r>
        <w:rPr>
          <w:sz w:val="24"/>
          <w:szCs w:val="24"/>
        </w:rPr>
        <w:t>sejauh mana karyawan berhasil mencapai tujuan dan sasaran kerja yang telah ditetapkan sebelumnya, baik dari segi kuantitas, kualitas, maupun ketepatan waktu</w:t>
      </w:r>
    </w:p>
    <w:p w14:paraId="2BCC81EC">
      <w:pPr>
        <w:pStyle w:val="3"/>
        <w:numPr>
          <w:ilvl w:val="0"/>
          <w:numId w:val="9"/>
        </w:numPr>
        <w:tabs>
          <w:tab w:val="left" w:pos="808"/>
        </w:tabs>
        <w:spacing w:line="480" w:lineRule="auto"/>
        <w:ind w:left="284" w:right="6"/>
        <w:jc w:val="both"/>
      </w:pPr>
      <w:bookmarkStart w:id="20" w:name="_Toc201086271"/>
      <w:bookmarkStart w:id="21" w:name="_Toc217222340"/>
      <w:bookmarkStart w:id="22" w:name="_Toc208863476"/>
      <w:bookmarkStart w:id="23" w:name="_Toc208403846"/>
      <w:r>
        <w:t>Pengertian</w:t>
      </w:r>
      <w:r>
        <w:rPr>
          <w:spacing w:val="-4"/>
        </w:rPr>
        <w:t xml:space="preserve"> </w:t>
      </w:r>
      <w:r>
        <w:t>Kondisi</w:t>
      </w:r>
      <w:r>
        <w:rPr>
          <w:spacing w:val="-2"/>
        </w:rPr>
        <w:t xml:space="preserve"> </w:t>
      </w:r>
      <w:r>
        <w:t>Fisik</w:t>
      </w:r>
      <w:r>
        <w:rPr>
          <w:spacing w:val="-2"/>
        </w:rPr>
        <w:t xml:space="preserve"> Karyawan</w:t>
      </w:r>
      <w:bookmarkEnd w:id="20"/>
      <w:bookmarkEnd w:id="21"/>
      <w:bookmarkEnd w:id="22"/>
      <w:bookmarkEnd w:id="23"/>
    </w:p>
    <w:p w14:paraId="1FE42514">
      <w:pPr>
        <w:pStyle w:val="8"/>
        <w:spacing w:line="480" w:lineRule="auto"/>
        <w:ind w:left="284" w:right="6" w:firstLine="708"/>
        <w:jc w:val="both"/>
      </w:pPr>
      <w:r>
        <w:t xml:space="preserve">Kondisi fisik pekerjan merupakan salah satu faktor penting Yang berpengaruh terhadap </w:t>
      </w:r>
      <w:r>
        <w:rPr>
          <w:lang w:val="en-US"/>
        </w:rPr>
        <w:t>Kinerja</w:t>
      </w:r>
      <w:r>
        <w:t xml:space="preserve"> pekerja itu sendiri. Kondisi fisik pekerja meliputi tingkat umur, kesehatan fisik, kekuatan dan lain-lain. Kondisi fisik menurut Dale Furtwengler akan sangat berperan penting khususnya untuk jenis pekerjaan yang membutuhkan tenaga dan fikiran.</w:t>
      </w:r>
    </w:p>
    <w:p w14:paraId="079AD19E">
      <w:pPr>
        <w:pStyle w:val="3"/>
        <w:numPr>
          <w:ilvl w:val="0"/>
          <w:numId w:val="9"/>
        </w:numPr>
        <w:tabs>
          <w:tab w:val="left" w:pos="821"/>
        </w:tabs>
        <w:spacing w:line="480" w:lineRule="auto"/>
        <w:ind w:left="284" w:right="6" w:hanging="253"/>
        <w:jc w:val="both"/>
      </w:pPr>
      <w:bookmarkStart w:id="24" w:name="_Toc208403847"/>
      <w:bookmarkStart w:id="25" w:name="_Toc208863477"/>
      <w:bookmarkStart w:id="26" w:name="_Toc217222341"/>
      <w:bookmarkStart w:id="27" w:name="_Toc201086272"/>
      <w:r>
        <w:t>Pengertian</w:t>
      </w:r>
      <w:r>
        <w:rPr>
          <w:spacing w:val="-3"/>
        </w:rPr>
        <w:t xml:space="preserve"> </w:t>
      </w:r>
      <w:r>
        <w:t>Kecakapan</w:t>
      </w:r>
      <w:r>
        <w:rPr>
          <w:spacing w:val="-3"/>
        </w:rPr>
        <w:t xml:space="preserve"> </w:t>
      </w:r>
      <w:r>
        <w:rPr>
          <w:spacing w:val="-2"/>
        </w:rPr>
        <w:t>Karyawan</w:t>
      </w:r>
      <w:bookmarkEnd w:id="24"/>
      <w:bookmarkEnd w:id="25"/>
      <w:bookmarkEnd w:id="26"/>
      <w:bookmarkEnd w:id="27"/>
    </w:p>
    <w:p w14:paraId="36761141">
      <w:pPr>
        <w:pStyle w:val="8"/>
        <w:spacing w:line="480" w:lineRule="auto"/>
        <w:ind w:left="284" w:right="6" w:firstLine="708"/>
        <w:jc w:val="both"/>
      </w:pPr>
      <w:r>
        <w:t xml:space="preserve">Menurut Subri (2010: 159) </w:t>
      </w:r>
      <w:r>
        <w:rPr>
          <w:lang w:val="en-US"/>
        </w:rPr>
        <w:t>Kinerja</w:t>
      </w:r>
      <w:r>
        <w:t xml:space="preserve"> pekerja dapat tercermin dari tingkat pendidikan yang dimilikinya.</w:t>
      </w:r>
      <w:r>
        <w:rPr>
          <w:spacing w:val="40"/>
        </w:rPr>
        <w:t xml:space="preserve"> </w:t>
      </w:r>
      <w:r>
        <w:t xml:space="preserve">Peningkatan kualitas pekerja yang dicerminkan oleh tingkat pendidikan rata-rata yang semakin baik, memberi dampak positif terhadap </w:t>
      </w:r>
      <w:r>
        <w:rPr>
          <w:lang w:val="en-US"/>
        </w:rPr>
        <w:t>Kinerja</w:t>
      </w:r>
      <w:r>
        <w:t xml:space="preserve"> tenaga kerja. Begitu pula dengan upaya peningkatan keterampilan dan pelatihan tenaga kerja yang diserta dengan penerapan teknologi yang sesuai, berdampak pula terhadap peningkatan peningkatan </w:t>
      </w:r>
      <w:r>
        <w:rPr>
          <w:lang w:val="en-US"/>
        </w:rPr>
        <w:t>Kinerja</w:t>
      </w:r>
      <w:r>
        <w:t xml:space="preserve"> tenaga kerja.</w:t>
      </w:r>
    </w:p>
    <w:p w14:paraId="6516FEE7">
      <w:pPr>
        <w:pStyle w:val="8"/>
        <w:spacing w:line="480" w:lineRule="auto"/>
        <w:ind w:left="284" w:right="6" w:firstLine="708"/>
        <w:jc w:val="both"/>
      </w:pPr>
      <w:r>
        <w:t>Sumber daya manusia perlu dikembangkan secara terus menerus agar diperoleh sumber daya manusia yang bermutu dalam arti yang sebenarnya, yaitu pekerjaan yang dilaksanakannya akan menghasilkan sesuatu yang memang dikehendaki. Pengertian dari</w:t>
      </w:r>
      <w:r>
        <w:rPr>
          <w:spacing w:val="80"/>
        </w:rPr>
        <w:t xml:space="preserve"> </w:t>
      </w:r>
      <w:r>
        <w:t>pekerja</w:t>
      </w:r>
      <w:r>
        <w:rPr>
          <w:spacing w:val="80"/>
        </w:rPr>
        <w:t xml:space="preserve"> </w:t>
      </w:r>
      <w:r>
        <w:t>yang bermutu menurut Sedarmayanti (2011: 17) adalah : Memenuhi semua syarat kualitatif yang dituntut pekerjaan itu, sehingga pekerjaan itu benar-benar dapat diselesaikan sesuai rencana. Syarat kualitatif yang dikehendaki itu umpanya kemampuan, kecakapan, keterampilan, kepribadian, sikap dan perilaku.</w:t>
      </w:r>
    </w:p>
    <w:p w14:paraId="712359F6">
      <w:pPr>
        <w:pStyle w:val="8"/>
        <w:spacing w:line="480" w:lineRule="auto"/>
        <w:ind w:left="284" w:right="6" w:firstLine="708"/>
        <w:jc w:val="both"/>
      </w:pPr>
      <w:r>
        <w:t>Sehubungan</w:t>
      </w:r>
      <w:r>
        <w:rPr>
          <w:spacing w:val="-3"/>
        </w:rPr>
        <w:t xml:space="preserve"> </w:t>
      </w:r>
      <w:r>
        <w:t>dengan</w:t>
      </w:r>
      <w:r>
        <w:rPr>
          <w:spacing w:val="-3"/>
        </w:rPr>
        <w:t xml:space="preserve"> </w:t>
      </w:r>
      <w:r>
        <w:t>pengaruh kecakapan</w:t>
      </w:r>
      <w:r>
        <w:rPr>
          <w:spacing w:val="40"/>
        </w:rPr>
        <w:t xml:space="preserve"> </w:t>
      </w:r>
      <w:r>
        <w:t>karyawan</w:t>
      </w:r>
      <w:r>
        <w:rPr>
          <w:spacing w:val="40"/>
        </w:rPr>
        <w:t xml:space="preserve"> </w:t>
      </w:r>
      <w:r>
        <w:t>terhadap</w:t>
      </w:r>
      <w:r>
        <w:rPr>
          <w:spacing w:val="40"/>
        </w:rPr>
        <w:t xml:space="preserve"> </w:t>
      </w:r>
      <w:r>
        <w:t xml:space="preserve">tingkat </w:t>
      </w:r>
      <w:r>
        <w:rPr>
          <w:lang w:val="en-US"/>
        </w:rPr>
        <w:t>Kinerja</w:t>
      </w:r>
      <w:r>
        <w:t>, maka menurut Tohardi (2012: 461) ada beberapa cara yang dapat digunakan untuk meningkatkan kecakapan karyawan tersebut yaitu : Mengembangkan kemampuan serba guna yang dapat diterapkan atas</w:t>
      </w:r>
      <w:r>
        <w:rPr>
          <w:spacing w:val="40"/>
        </w:rPr>
        <w:t xml:space="preserve"> </w:t>
      </w:r>
      <w:r>
        <w:t>segala jenis operasi.</w:t>
      </w:r>
    </w:p>
    <w:p w14:paraId="0471A910">
      <w:pPr>
        <w:pStyle w:val="8"/>
        <w:spacing w:line="480" w:lineRule="auto"/>
        <w:ind w:left="284" w:right="6" w:firstLine="708"/>
        <w:jc w:val="both"/>
      </w:pPr>
      <w:r>
        <w:t>Adapun beberapa contoh jenis pelatihan dasar yang dapat diberikan</w:t>
      </w:r>
      <w:r>
        <w:rPr>
          <w:spacing w:val="40"/>
        </w:rPr>
        <w:t xml:space="preserve"> </w:t>
      </w:r>
      <w:r>
        <w:t>kepada karyawan adalah :</w:t>
      </w:r>
    </w:p>
    <w:p w14:paraId="17B5FC2C">
      <w:pPr>
        <w:pStyle w:val="34"/>
        <w:numPr>
          <w:ilvl w:val="0"/>
          <w:numId w:val="10"/>
        </w:numPr>
        <w:tabs>
          <w:tab w:val="left" w:pos="853"/>
        </w:tabs>
        <w:spacing w:line="480" w:lineRule="auto"/>
        <w:ind w:left="284" w:right="6" w:hanging="285"/>
        <w:jc w:val="both"/>
        <w:rPr>
          <w:sz w:val="24"/>
          <w:szCs w:val="24"/>
        </w:rPr>
      </w:pPr>
      <w:r>
        <w:rPr>
          <w:spacing w:val="-2"/>
          <w:sz w:val="24"/>
          <w:szCs w:val="24"/>
        </w:rPr>
        <w:t>Kreativitas</w:t>
      </w:r>
    </w:p>
    <w:p w14:paraId="2E97E29E">
      <w:pPr>
        <w:pStyle w:val="8"/>
        <w:spacing w:line="480" w:lineRule="auto"/>
        <w:ind w:left="284" w:right="6"/>
        <w:jc w:val="both"/>
      </w:pPr>
      <w:r>
        <w:t>Yaitu</w:t>
      </w:r>
      <w:r>
        <w:rPr>
          <w:spacing w:val="-5"/>
        </w:rPr>
        <w:t xml:space="preserve"> </w:t>
      </w:r>
      <w:r>
        <w:t>teknik-teknik</w:t>
      </w:r>
      <w:r>
        <w:rPr>
          <w:spacing w:val="-5"/>
        </w:rPr>
        <w:t xml:space="preserve"> </w:t>
      </w:r>
      <w:r>
        <w:t>untuk</w:t>
      </w:r>
      <w:r>
        <w:rPr>
          <w:spacing w:val="-5"/>
        </w:rPr>
        <w:t xml:space="preserve"> </w:t>
      </w:r>
      <w:r>
        <w:t>merangsang</w:t>
      </w:r>
      <w:r>
        <w:rPr>
          <w:spacing w:val="-5"/>
        </w:rPr>
        <w:t xml:space="preserve"> </w:t>
      </w:r>
      <w:r>
        <w:t>gagasan</w:t>
      </w:r>
      <w:r>
        <w:rPr>
          <w:spacing w:val="-5"/>
        </w:rPr>
        <w:t xml:space="preserve"> </w:t>
      </w:r>
      <w:r>
        <w:t>baru</w:t>
      </w:r>
      <w:r>
        <w:rPr>
          <w:spacing w:val="-5"/>
        </w:rPr>
        <w:t xml:space="preserve"> </w:t>
      </w:r>
      <w:r>
        <w:t>dan</w:t>
      </w:r>
      <w:r>
        <w:rPr>
          <w:spacing w:val="-5"/>
        </w:rPr>
        <w:t xml:space="preserve"> </w:t>
      </w:r>
      <w:r>
        <w:t>menghasilkan</w:t>
      </w:r>
      <w:r>
        <w:rPr>
          <w:spacing w:val="-5"/>
        </w:rPr>
        <w:t xml:space="preserve"> </w:t>
      </w:r>
      <w:r>
        <w:t>inovasi berkaitan dengan pekerjaan</w:t>
      </w:r>
    </w:p>
    <w:p w14:paraId="1345B2A5">
      <w:pPr>
        <w:pStyle w:val="34"/>
        <w:numPr>
          <w:ilvl w:val="0"/>
          <w:numId w:val="10"/>
        </w:numPr>
        <w:tabs>
          <w:tab w:val="left" w:pos="868"/>
        </w:tabs>
        <w:spacing w:line="480" w:lineRule="auto"/>
        <w:ind w:left="284" w:right="6" w:hanging="300"/>
        <w:jc w:val="both"/>
        <w:rPr>
          <w:sz w:val="24"/>
          <w:szCs w:val="24"/>
        </w:rPr>
      </w:pPr>
      <w:r>
        <w:rPr>
          <w:sz w:val="24"/>
          <w:szCs w:val="24"/>
        </w:rPr>
        <w:t>Manajemen</w:t>
      </w:r>
      <w:r>
        <w:rPr>
          <w:spacing w:val="-3"/>
          <w:sz w:val="24"/>
          <w:szCs w:val="24"/>
        </w:rPr>
        <w:t xml:space="preserve"> </w:t>
      </w:r>
      <w:r>
        <w:rPr>
          <w:spacing w:val="-4"/>
          <w:sz w:val="24"/>
          <w:szCs w:val="24"/>
        </w:rPr>
        <w:t>waktu</w:t>
      </w:r>
    </w:p>
    <w:p w14:paraId="14BA67F5">
      <w:pPr>
        <w:pStyle w:val="8"/>
        <w:spacing w:line="480" w:lineRule="auto"/>
        <w:ind w:left="284" w:right="6"/>
        <w:jc w:val="both"/>
      </w:pPr>
      <w:r>
        <w:t>Yaitu</w:t>
      </w:r>
      <w:r>
        <w:rPr>
          <w:spacing w:val="-4"/>
        </w:rPr>
        <w:t xml:space="preserve"> </w:t>
      </w:r>
      <w:r>
        <w:t>menanamkan</w:t>
      </w:r>
      <w:r>
        <w:rPr>
          <w:spacing w:val="-4"/>
        </w:rPr>
        <w:t xml:space="preserve"> </w:t>
      </w:r>
      <w:r>
        <w:t>kesadaran</w:t>
      </w:r>
      <w:r>
        <w:rPr>
          <w:spacing w:val="-4"/>
        </w:rPr>
        <w:t xml:space="preserve"> </w:t>
      </w:r>
      <w:r>
        <w:t>akan</w:t>
      </w:r>
      <w:r>
        <w:rPr>
          <w:spacing w:val="-4"/>
        </w:rPr>
        <w:t xml:space="preserve"> </w:t>
      </w:r>
      <w:r>
        <w:t>berapa</w:t>
      </w:r>
      <w:r>
        <w:rPr>
          <w:spacing w:val="-5"/>
        </w:rPr>
        <w:t xml:space="preserve"> </w:t>
      </w:r>
      <w:r>
        <w:t>banyak</w:t>
      </w:r>
      <w:r>
        <w:rPr>
          <w:spacing w:val="-4"/>
        </w:rPr>
        <w:t xml:space="preserve"> </w:t>
      </w:r>
      <w:r>
        <w:t>waktu</w:t>
      </w:r>
      <w:r>
        <w:rPr>
          <w:spacing w:val="-4"/>
        </w:rPr>
        <w:t xml:space="preserve"> </w:t>
      </w:r>
      <w:r>
        <w:t>yang</w:t>
      </w:r>
      <w:r>
        <w:rPr>
          <w:spacing w:val="-4"/>
        </w:rPr>
        <w:t xml:space="preserve"> </w:t>
      </w:r>
      <w:r>
        <w:t>secara</w:t>
      </w:r>
      <w:r>
        <w:rPr>
          <w:spacing w:val="-5"/>
        </w:rPr>
        <w:t xml:space="preserve"> </w:t>
      </w:r>
      <w:r>
        <w:t>rutin terbuang dan prosedur penggunaan waktu secara lebih baik.</w:t>
      </w:r>
    </w:p>
    <w:p w14:paraId="19DD651A">
      <w:pPr>
        <w:pStyle w:val="34"/>
        <w:numPr>
          <w:ilvl w:val="0"/>
          <w:numId w:val="10"/>
        </w:numPr>
        <w:tabs>
          <w:tab w:val="left" w:pos="568"/>
        </w:tabs>
        <w:spacing w:line="480" w:lineRule="auto"/>
        <w:ind w:left="284" w:right="6" w:hanging="345"/>
        <w:jc w:val="both"/>
        <w:rPr>
          <w:sz w:val="24"/>
          <w:szCs w:val="24"/>
        </w:rPr>
      </w:pPr>
      <w:r>
        <w:rPr>
          <w:sz w:val="24"/>
          <w:szCs w:val="24"/>
        </w:rPr>
        <w:t>Reduksi</w:t>
      </w:r>
      <w:r>
        <w:rPr>
          <w:spacing w:val="-1"/>
          <w:sz w:val="24"/>
          <w:szCs w:val="24"/>
        </w:rPr>
        <w:t xml:space="preserve"> </w:t>
      </w:r>
      <w:r>
        <w:rPr>
          <w:spacing w:val="-2"/>
          <w:sz w:val="24"/>
          <w:szCs w:val="24"/>
        </w:rPr>
        <w:t>biaya</w:t>
      </w:r>
    </w:p>
    <w:p w14:paraId="6593F499">
      <w:pPr>
        <w:pStyle w:val="8"/>
        <w:spacing w:line="480" w:lineRule="auto"/>
        <w:ind w:left="284" w:right="6"/>
        <w:jc w:val="both"/>
      </w:pPr>
      <w:r>
        <w:t>Menanamkan kesadaran akan pemakaian biaya secara efisien dan efektif, mengendalikan serta menurunkan biaya-biaya secara cerdik dengan tanpa menurunkan kualitas.</w:t>
      </w:r>
    </w:p>
    <w:p w14:paraId="21D0DF7C">
      <w:pPr>
        <w:pStyle w:val="8"/>
        <w:spacing w:line="480" w:lineRule="auto"/>
        <w:ind w:left="284" w:right="6"/>
        <w:jc w:val="both"/>
      </w:pPr>
    </w:p>
    <w:p w14:paraId="096183D3">
      <w:pPr>
        <w:pStyle w:val="34"/>
        <w:numPr>
          <w:ilvl w:val="0"/>
          <w:numId w:val="10"/>
        </w:numPr>
        <w:tabs>
          <w:tab w:val="left" w:pos="568"/>
        </w:tabs>
        <w:spacing w:line="480" w:lineRule="auto"/>
        <w:ind w:left="284" w:right="6" w:hanging="300"/>
        <w:jc w:val="both"/>
        <w:rPr>
          <w:sz w:val="24"/>
          <w:szCs w:val="24"/>
        </w:rPr>
      </w:pPr>
      <w:r>
        <w:rPr>
          <w:sz w:val="24"/>
          <w:szCs w:val="24"/>
        </w:rPr>
        <w:t>Evaluasi</w:t>
      </w:r>
      <w:r>
        <w:rPr>
          <w:spacing w:val="-2"/>
          <w:sz w:val="24"/>
          <w:szCs w:val="24"/>
        </w:rPr>
        <w:t xml:space="preserve"> ekonomis</w:t>
      </w:r>
    </w:p>
    <w:p w14:paraId="01DB7712">
      <w:pPr>
        <w:pStyle w:val="8"/>
        <w:spacing w:line="480" w:lineRule="auto"/>
        <w:ind w:left="284" w:right="6"/>
        <w:jc w:val="both"/>
      </w:pPr>
      <w:r>
        <w:t>Yaitu apresiasi terhadap data yang dibutuhkan untuk menilai investasi dan bagaimana mengevaluasi proposal.</w:t>
      </w:r>
    </w:p>
    <w:p w14:paraId="3271E0C2">
      <w:pPr>
        <w:pStyle w:val="34"/>
        <w:numPr>
          <w:ilvl w:val="0"/>
          <w:numId w:val="10"/>
        </w:numPr>
        <w:tabs>
          <w:tab w:val="left" w:pos="568"/>
        </w:tabs>
        <w:spacing w:line="480" w:lineRule="auto"/>
        <w:ind w:left="284" w:right="6" w:hanging="225"/>
        <w:jc w:val="both"/>
        <w:rPr>
          <w:sz w:val="24"/>
          <w:szCs w:val="24"/>
        </w:rPr>
      </w:pPr>
      <w:r>
        <w:rPr>
          <w:sz w:val="24"/>
          <w:szCs w:val="24"/>
        </w:rPr>
        <w:t>Perbaikan</w:t>
      </w:r>
      <w:r>
        <w:rPr>
          <w:spacing w:val="-3"/>
          <w:sz w:val="24"/>
          <w:szCs w:val="24"/>
        </w:rPr>
        <w:t xml:space="preserve"> </w:t>
      </w:r>
      <w:r>
        <w:rPr>
          <w:spacing w:val="-2"/>
          <w:sz w:val="24"/>
          <w:szCs w:val="24"/>
        </w:rPr>
        <w:t>Metode</w:t>
      </w:r>
    </w:p>
    <w:p w14:paraId="3EB8ACD0">
      <w:pPr>
        <w:pStyle w:val="8"/>
        <w:spacing w:line="480" w:lineRule="auto"/>
        <w:ind w:left="284" w:right="6"/>
        <w:jc w:val="both"/>
      </w:pPr>
      <w:r>
        <w:t>Pengembangan</w:t>
      </w:r>
      <w:r>
        <w:rPr>
          <w:spacing w:val="-3"/>
        </w:rPr>
        <w:t xml:space="preserve"> </w:t>
      </w:r>
      <w:r>
        <w:t>sikap</w:t>
      </w:r>
      <w:r>
        <w:rPr>
          <w:spacing w:val="-3"/>
        </w:rPr>
        <w:t xml:space="preserve"> </w:t>
      </w:r>
      <w:r>
        <w:t>kritis</w:t>
      </w:r>
      <w:r>
        <w:rPr>
          <w:spacing w:val="-3"/>
        </w:rPr>
        <w:t xml:space="preserve"> </w:t>
      </w:r>
      <w:r>
        <w:t>yang</w:t>
      </w:r>
      <w:r>
        <w:rPr>
          <w:spacing w:val="40"/>
        </w:rPr>
        <w:t xml:space="preserve"> </w:t>
      </w:r>
      <w:r>
        <w:t>dapat mendeteksi operasi yang tidak efisien dan mengaplikasikan studi gerak (motion study) serta mampu membuat diagram proses guna memperbaiki operasi yang tidak efisien.</w:t>
      </w:r>
    </w:p>
    <w:p w14:paraId="3A245D4F">
      <w:pPr>
        <w:pStyle w:val="8"/>
        <w:spacing w:line="480" w:lineRule="auto"/>
        <w:ind w:right="6" w:firstLine="568"/>
        <w:jc w:val="both"/>
      </w:pPr>
      <w:r>
        <w:rPr>
          <w:lang w:val="en-US"/>
        </w:rPr>
        <w:t>Kinerja</w:t>
      </w:r>
      <w:r>
        <w:t xml:space="preserve"> kerja ini dipengaruhi oleh banyak faltor, yaitu faktor upah di dan faktor motivasi lainnya yang bersifat non material, yaitu lingkungan kerja, pemenuhan kebutuhan partisipasi, pengawasan kerja serta pemberian fasilitas sosial (Ahyari, 2011: 28).</w:t>
      </w:r>
    </w:p>
    <w:p w14:paraId="1B92C72D">
      <w:pPr>
        <w:pStyle w:val="3"/>
        <w:numPr>
          <w:ilvl w:val="0"/>
          <w:numId w:val="9"/>
        </w:numPr>
        <w:tabs>
          <w:tab w:val="left" w:pos="927"/>
        </w:tabs>
        <w:spacing w:line="480" w:lineRule="auto"/>
        <w:ind w:left="927" w:right="6" w:hanging="359"/>
        <w:jc w:val="both"/>
      </w:pPr>
      <w:bookmarkStart w:id="28" w:name="_Toc217222342"/>
      <w:bookmarkStart w:id="29" w:name="_Toc208403848"/>
      <w:bookmarkStart w:id="30" w:name="_Toc201086273"/>
      <w:bookmarkStart w:id="31" w:name="_Toc208863478"/>
      <w:r>
        <w:t>Pengaturan</w:t>
      </w:r>
      <w:r>
        <w:rPr>
          <w:spacing w:val="-1"/>
        </w:rPr>
        <w:t xml:space="preserve"> </w:t>
      </w:r>
      <w:r>
        <w:t>jam</w:t>
      </w:r>
      <w:r>
        <w:rPr>
          <w:spacing w:val="-1"/>
        </w:rPr>
        <w:t xml:space="preserve"> </w:t>
      </w:r>
      <w:r>
        <w:rPr>
          <w:spacing w:val="-2"/>
        </w:rPr>
        <w:t>kerja</w:t>
      </w:r>
      <w:bookmarkEnd w:id="28"/>
      <w:bookmarkEnd w:id="29"/>
      <w:bookmarkEnd w:id="30"/>
      <w:bookmarkEnd w:id="31"/>
    </w:p>
    <w:p w14:paraId="26921687">
      <w:pPr>
        <w:pStyle w:val="8"/>
        <w:tabs>
          <w:tab w:val="left" w:pos="1424"/>
          <w:tab w:val="left" w:pos="2106"/>
          <w:tab w:val="left" w:pos="2256"/>
          <w:tab w:val="left" w:pos="3062"/>
          <w:tab w:val="left" w:pos="3204"/>
          <w:tab w:val="left" w:pos="3640"/>
          <w:tab w:val="left" w:pos="4274"/>
          <w:tab w:val="left" w:pos="4337"/>
          <w:tab w:val="left" w:pos="5251"/>
          <w:tab w:val="left" w:pos="5305"/>
          <w:tab w:val="left" w:pos="6135"/>
          <w:tab w:val="left" w:pos="6736"/>
          <w:tab w:val="left" w:pos="6881"/>
          <w:tab w:val="left" w:pos="7432"/>
          <w:tab w:val="left" w:pos="7848"/>
        </w:tabs>
        <w:spacing w:line="480" w:lineRule="auto"/>
        <w:ind w:right="22" w:rightChars="10" w:firstLine="360" w:firstLineChars="150"/>
        <w:jc w:val="both"/>
      </w:pPr>
      <w:r>
        <w:t>Jam kerja normal 40 jam kerja seminggu untuk era industri tahun 2000 tidak lagi</w:t>
      </w:r>
      <w:r>
        <w:rPr>
          <w:spacing w:val="40"/>
        </w:rPr>
        <w:t xml:space="preserve"> </w:t>
      </w:r>
      <w:r>
        <w:t>memberikan</w:t>
      </w:r>
      <w:r>
        <w:rPr>
          <w:spacing w:val="40"/>
        </w:rPr>
        <w:t xml:space="preserve"> </w:t>
      </w:r>
      <w:r>
        <w:t>jaminan</w:t>
      </w:r>
      <w:r>
        <w:rPr>
          <w:spacing w:val="40"/>
        </w:rPr>
        <w:t xml:space="preserve"> </w:t>
      </w:r>
      <w:r>
        <w:rPr>
          <w:lang w:val="en-US"/>
        </w:rPr>
        <w:t>Kinerja</w:t>
      </w:r>
      <w:r>
        <w:rPr>
          <w:spacing w:val="40"/>
        </w:rPr>
        <w:t xml:space="preserve"> </w:t>
      </w:r>
      <w:r>
        <w:t>tinggi.</w:t>
      </w:r>
      <w:r>
        <w:rPr>
          <w:spacing w:val="40"/>
        </w:rPr>
        <w:t xml:space="preserve"> </w:t>
      </w:r>
      <w:r>
        <w:t>Apabila</w:t>
      </w:r>
      <w:r>
        <w:rPr>
          <w:lang w:val="en-US"/>
        </w:rPr>
        <w:t xml:space="preserve"> </w:t>
      </w:r>
      <w:r>
        <w:t>diperhitungkan</w:t>
      </w:r>
      <w:r>
        <w:rPr>
          <w:spacing w:val="40"/>
        </w:rPr>
        <w:t xml:space="preserve"> </w:t>
      </w:r>
      <w:r>
        <w:t>kerja</w:t>
      </w:r>
      <w:r>
        <w:rPr>
          <w:spacing w:val="80"/>
          <w:w w:val="150"/>
        </w:rPr>
        <w:t xml:space="preserve"> </w:t>
      </w:r>
      <w:r>
        <w:t>lembur baik secara teratur maupun secara sewaktu-waktu hanya merupakan hak</w:t>
      </w:r>
      <w:r>
        <w:rPr>
          <w:spacing w:val="40"/>
        </w:rPr>
        <w:t xml:space="preserve"> </w:t>
      </w:r>
      <w:r>
        <w:t>istimewa bagi sebagian kecil pekerja terampil yang mengelola teknologi canggih.</w:t>
      </w:r>
    </w:p>
    <w:p w14:paraId="57509871">
      <w:pPr>
        <w:pStyle w:val="8"/>
        <w:tabs>
          <w:tab w:val="left" w:pos="1424"/>
          <w:tab w:val="left" w:pos="2106"/>
          <w:tab w:val="left" w:pos="2256"/>
          <w:tab w:val="left" w:pos="3062"/>
          <w:tab w:val="left" w:pos="3204"/>
          <w:tab w:val="left" w:pos="3640"/>
          <w:tab w:val="left" w:pos="4274"/>
          <w:tab w:val="left" w:pos="4337"/>
          <w:tab w:val="left" w:pos="5251"/>
          <w:tab w:val="left" w:pos="5305"/>
          <w:tab w:val="left" w:pos="6135"/>
          <w:tab w:val="left" w:pos="6736"/>
          <w:tab w:val="left" w:pos="6881"/>
          <w:tab w:val="left" w:pos="7432"/>
          <w:tab w:val="left" w:pos="7848"/>
        </w:tabs>
        <w:spacing w:line="480" w:lineRule="auto"/>
        <w:ind w:right="22" w:rightChars="10" w:firstLine="360" w:firstLineChars="150"/>
        <w:jc w:val="both"/>
        <w:rPr>
          <w:lang w:val="en-US"/>
        </w:rPr>
      </w:pPr>
      <w:r>
        <w:t>Apakah jam kerja normal tersebut sama antara pekerjaan yang berbahaya</w:t>
      </w:r>
      <w:r>
        <w:rPr>
          <w:lang w:val="en-US"/>
        </w:rPr>
        <w:t xml:space="preserve"> </w:t>
      </w:r>
      <w:r>
        <w:t>deng</w:t>
      </w:r>
      <w:r>
        <w:rPr>
          <w:lang w:val="en-US"/>
        </w:rPr>
        <w:t>a</w:t>
      </w:r>
      <w:r>
        <w:t>n</w:t>
      </w:r>
      <w:r>
        <w:rPr>
          <w:spacing w:val="40"/>
        </w:rPr>
        <w:t xml:space="preserve"> </w:t>
      </w:r>
      <w:r>
        <w:t>resiko</w:t>
      </w:r>
      <w:r>
        <w:rPr>
          <w:spacing w:val="29"/>
        </w:rPr>
        <w:t xml:space="preserve"> </w:t>
      </w:r>
      <w:r>
        <w:t>tinggi</w:t>
      </w:r>
      <w:r>
        <w:rPr>
          <w:spacing w:val="28"/>
        </w:rPr>
        <w:t xml:space="preserve"> </w:t>
      </w:r>
      <w:r>
        <w:t>dengan</w:t>
      </w:r>
      <w:r>
        <w:rPr>
          <w:spacing w:val="28"/>
        </w:rPr>
        <w:t xml:space="preserve"> </w:t>
      </w:r>
      <w:r>
        <w:t>pekerja yang</w:t>
      </w:r>
      <w:r>
        <w:rPr>
          <w:spacing w:val="28"/>
        </w:rPr>
        <w:t xml:space="preserve"> </w:t>
      </w:r>
      <w:r>
        <w:t>tidak</w:t>
      </w:r>
      <w:r>
        <w:rPr>
          <w:spacing w:val="28"/>
        </w:rPr>
        <w:t xml:space="preserve"> </w:t>
      </w:r>
      <w:r>
        <w:t>banyak</w:t>
      </w:r>
      <w:r>
        <w:rPr>
          <w:spacing w:val="30"/>
        </w:rPr>
        <w:t xml:space="preserve"> </w:t>
      </w:r>
      <w:r>
        <w:t>menanggung</w:t>
      </w:r>
      <w:r>
        <w:rPr>
          <w:spacing w:val="28"/>
        </w:rPr>
        <w:t xml:space="preserve"> </w:t>
      </w:r>
      <w:r>
        <w:t>resiko</w:t>
      </w:r>
      <w:r>
        <w:rPr>
          <w:spacing w:val="29"/>
        </w:rPr>
        <w:t xml:space="preserve"> </w:t>
      </w:r>
      <w:r>
        <w:t>seperti</w:t>
      </w:r>
      <w:r>
        <w:rPr>
          <w:spacing w:val="28"/>
        </w:rPr>
        <w:t xml:space="preserve"> </w:t>
      </w:r>
      <w:r>
        <w:t>jam kerja</w:t>
      </w:r>
      <w:r>
        <w:rPr>
          <w:spacing w:val="-1"/>
        </w:rPr>
        <w:t xml:space="preserve"> </w:t>
      </w:r>
      <w:r>
        <w:t>pelaut, angkatan darat, industri kimian dan sebagainya (Barthos, 2012: 150).</w:t>
      </w:r>
      <w:r>
        <w:rPr>
          <w:lang w:val="en-US"/>
        </w:rPr>
        <w:t xml:space="preserve"> </w:t>
      </w:r>
    </w:p>
    <w:p w14:paraId="14A58C03">
      <w:pPr>
        <w:pStyle w:val="8"/>
        <w:tabs>
          <w:tab w:val="left" w:pos="1424"/>
          <w:tab w:val="left" w:pos="2106"/>
          <w:tab w:val="left" w:pos="2256"/>
          <w:tab w:val="left" w:pos="3062"/>
          <w:tab w:val="left" w:pos="3204"/>
          <w:tab w:val="left" w:pos="3640"/>
          <w:tab w:val="left" w:pos="4274"/>
          <w:tab w:val="left" w:pos="4337"/>
          <w:tab w:val="left" w:pos="5251"/>
          <w:tab w:val="left" w:pos="5305"/>
          <w:tab w:val="left" w:pos="6135"/>
          <w:tab w:val="left" w:pos="6736"/>
          <w:tab w:val="left" w:pos="6881"/>
          <w:tab w:val="left" w:pos="7432"/>
          <w:tab w:val="left" w:pos="7848"/>
        </w:tabs>
        <w:spacing w:line="480" w:lineRule="auto"/>
        <w:ind w:right="22" w:rightChars="10" w:firstLine="354" w:firstLineChars="150"/>
        <w:jc w:val="both"/>
        <w:rPr>
          <w:spacing w:val="-2"/>
        </w:rPr>
      </w:pPr>
      <w:r>
        <w:rPr>
          <w:spacing w:val="-2"/>
        </w:rPr>
        <w:t>Kaitan</w:t>
      </w:r>
      <w:r>
        <w:tab/>
      </w:r>
      <w:r>
        <w:rPr>
          <w:spacing w:val="-2"/>
        </w:rPr>
        <w:t>positif</w:t>
      </w:r>
      <w:r>
        <w:tab/>
      </w:r>
      <w:r>
        <w:tab/>
      </w:r>
      <w:r>
        <w:rPr>
          <w:spacing w:val="-2"/>
        </w:rPr>
        <w:t>antara</w:t>
      </w:r>
      <w:r>
        <w:tab/>
      </w:r>
      <w:r>
        <w:rPr>
          <w:spacing w:val="-4"/>
        </w:rPr>
        <w:t>jam</w:t>
      </w:r>
      <w:r>
        <w:tab/>
      </w:r>
      <w:r>
        <w:rPr>
          <w:spacing w:val="-2"/>
        </w:rPr>
        <w:t>kerja</w:t>
      </w:r>
      <w:r>
        <w:tab/>
      </w:r>
      <w:r>
        <w:tab/>
      </w:r>
      <w:r>
        <w:rPr>
          <w:spacing w:val="-2"/>
        </w:rPr>
        <w:t>dengan</w:t>
      </w:r>
      <w:r>
        <w:rPr>
          <w:spacing w:val="-2"/>
          <w:lang w:val="en-US"/>
        </w:rPr>
        <w:t xml:space="preserve"> Kinerja</w:t>
      </w:r>
      <w:r>
        <w:tab/>
      </w:r>
      <w:r>
        <w:rPr>
          <w:spacing w:val="-2"/>
        </w:rPr>
        <w:t>kerja</w:t>
      </w:r>
      <w:r>
        <w:tab/>
      </w:r>
      <w:r>
        <w:rPr>
          <w:spacing w:val="-4"/>
        </w:rPr>
        <w:t xml:space="preserve">dan </w:t>
      </w:r>
      <w:r>
        <w:t>kesejahteraan</w:t>
      </w:r>
      <w:r>
        <w:rPr>
          <w:spacing w:val="80"/>
        </w:rPr>
        <w:t xml:space="preserve"> </w:t>
      </w:r>
      <w:r>
        <w:t>tenaga</w:t>
      </w:r>
      <w:r>
        <w:rPr>
          <w:spacing w:val="80"/>
        </w:rPr>
        <w:t xml:space="preserve"> </w:t>
      </w:r>
      <w:r>
        <w:t>kerja</w:t>
      </w:r>
      <w:r>
        <w:rPr>
          <w:spacing w:val="80"/>
        </w:rPr>
        <w:t xml:space="preserve"> </w:t>
      </w:r>
      <w:r>
        <w:t>yang</w:t>
      </w:r>
      <w:r>
        <w:rPr>
          <w:spacing w:val="80"/>
        </w:rPr>
        <w:t xml:space="preserve"> </w:t>
      </w:r>
      <w:r>
        <w:t>benar-benar</w:t>
      </w:r>
      <w:r>
        <w:rPr>
          <w:spacing w:val="80"/>
        </w:rPr>
        <w:t xml:space="preserve"> </w:t>
      </w:r>
      <w:r>
        <w:t>akurat</w:t>
      </w:r>
      <w:r>
        <w:rPr>
          <w:spacing w:val="80"/>
        </w:rPr>
        <w:t xml:space="preserve"> </w:t>
      </w:r>
      <w:r>
        <w:t>belum</w:t>
      </w:r>
      <w:r>
        <w:rPr>
          <w:spacing w:val="80"/>
        </w:rPr>
        <w:t xml:space="preserve"> </w:t>
      </w:r>
      <w:r>
        <w:t>ada</w:t>
      </w:r>
      <w:r>
        <w:rPr>
          <w:spacing w:val="80"/>
        </w:rPr>
        <w:t xml:space="preserve"> </w:t>
      </w:r>
      <w:r>
        <w:t>kesepakatan sehingga perlu pengkajian khusus, yang sudah agak jelas adalah bahwa keadaan</w:t>
      </w:r>
      <w:r>
        <w:rPr>
          <w:spacing w:val="40"/>
        </w:rPr>
        <w:t xml:space="preserve"> </w:t>
      </w:r>
      <w:r>
        <w:t>pekerja</w:t>
      </w:r>
      <w:r>
        <w:rPr>
          <w:spacing w:val="40"/>
        </w:rPr>
        <w:t xml:space="preserve"> </w:t>
      </w:r>
      <w:r>
        <w:t>dapat</w:t>
      </w:r>
      <w:r>
        <w:rPr>
          <w:spacing w:val="40"/>
        </w:rPr>
        <w:t xml:space="preserve"> </w:t>
      </w:r>
      <w:r>
        <w:t>mempengauhi</w:t>
      </w:r>
      <w:r>
        <w:rPr>
          <w:spacing w:val="40"/>
        </w:rPr>
        <w:t xml:space="preserve"> </w:t>
      </w:r>
      <w:r>
        <w:t>oleh</w:t>
      </w:r>
      <w:r>
        <w:rPr>
          <w:spacing w:val="40"/>
        </w:rPr>
        <w:t xml:space="preserve"> </w:t>
      </w:r>
      <w:r>
        <w:t>kurangnyaa</w:t>
      </w:r>
      <w:r>
        <w:rPr>
          <w:spacing w:val="40"/>
        </w:rPr>
        <w:t xml:space="preserve"> </w:t>
      </w:r>
      <w:r>
        <w:t>istirahat</w:t>
      </w:r>
      <w:r>
        <w:rPr>
          <w:spacing w:val="40"/>
        </w:rPr>
        <w:t xml:space="preserve"> </w:t>
      </w:r>
      <w:r>
        <w:t>yang</w:t>
      </w:r>
      <w:r>
        <w:rPr>
          <w:spacing w:val="40"/>
        </w:rPr>
        <w:t xml:space="preserve"> </w:t>
      </w:r>
      <w:r>
        <w:t>memadai</w:t>
      </w:r>
      <w:r>
        <w:rPr>
          <w:spacing w:val="40"/>
        </w:rPr>
        <w:t xml:space="preserve"> </w:t>
      </w:r>
      <w:r>
        <w:t xml:space="preserve">sehingha </w:t>
      </w:r>
      <w:r>
        <w:rPr>
          <w:spacing w:val="-2"/>
        </w:rPr>
        <w:t>rnenimbulkan</w:t>
      </w:r>
      <w:r>
        <w:tab/>
      </w:r>
      <w:r>
        <w:rPr>
          <w:spacing w:val="-2"/>
        </w:rPr>
        <w:t>pengaruh</w:t>
      </w:r>
      <w:r>
        <w:rPr>
          <w:spacing w:val="-2"/>
          <w:lang w:val="en-US"/>
        </w:rPr>
        <w:t xml:space="preserve"> </w:t>
      </w:r>
      <w:r>
        <w:rPr>
          <w:spacing w:val="-2"/>
        </w:rPr>
        <w:t>kejiwaan</w:t>
      </w:r>
      <w:r>
        <w:rPr>
          <w:spacing w:val="-2"/>
          <w:lang w:val="en-US"/>
        </w:rPr>
        <w:t xml:space="preserve"> </w:t>
      </w:r>
      <w:r>
        <w:rPr>
          <w:spacing w:val="-2"/>
        </w:rPr>
        <w:t>terhadap</w:t>
      </w:r>
      <w:r>
        <w:rPr>
          <w:spacing w:val="-2"/>
          <w:lang w:val="en-US"/>
        </w:rPr>
        <w:t xml:space="preserve"> </w:t>
      </w:r>
      <w:r>
        <w:rPr>
          <w:spacing w:val="-2"/>
        </w:rPr>
        <w:t>tenaga</w:t>
      </w:r>
      <w:r>
        <w:rPr>
          <w:spacing w:val="-2"/>
          <w:lang w:val="en-US"/>
        </w:rPr>
        <w:t xml:space="preserve"> </w:t>
      </w:r>
      <w:r>
        <w:rPr>
          <w:spacing w:val="-2"/>
        </w:rPr>
        <w:t>kerja.</w:t>
      </w:r>
      <w:r>
        <w:rPr>
          <w:spacing w:val="-2"/>
          <w:lang w:val="en-US"/>
        </w:rPr>
        <w:t xml:space="preserve"> </w:t>
      </w:r>
      <w:r>
        <w:rPr>
          <w:spacing w:val="-2"/>
        </w:rPr>
        <w:t>Sebagai</w:t>
      </w:r>
      <w:r>
        <w:rPr>
          <w:spacing w:val="-2"/>
          <w:lang w:val="en-US"/>
        </w:rPr>
        <w:t xml:space="preserve"> </w:t>
      </w:r>
      <w:r>
        <w:rPr>
          <w:spacing w:val="-2"/>
        </w:rPr>
        <w:t xml:space="preserve">contoh </w:t>
      </w:r>
      <w:r>
        <w:t>mengatasi penggunaan shift kerja harus ada pembatasan yang tegas. Tenaga kerja yang</w:t>
      </w:r>
      <w:r>
        <w:rPr>
          <w:spacing w:val="12"/>
        </w:rPr>
        <w:t xml:space="preserve"> </w:t>
      </w:r>
      <w:r>
        <w:t>dipekerjakan</w:t>
      </w:r>
      <w:r>
        <w:rPr>
          <w:spacing w:val="14"/>
        </w:rPr>
        <w:t xml:space="preserve"> </w:t>
      </w:r>
      <w:r>
        <w:t>dalam</w:t>
      </w:r>
      <w:r>
        <w:rPr>
          <w:spacing w:val="15"/>
        </w:rPr>
        <w:t xml:space="preserve"> </w:t>
      </w:r>
      <w:r>
        <w:t>shift</w:t>
      </w:r>
      <w:r>
        <w:rPr>
          <w:spacing w:val="15"/>
        </w:rPr>
        <w:t xml:space="preserve"> </w:t>
      </w:r>
      <w:r>
        <w:t>sewajarnya</w:t>
      </w:r>
      <w:r>
        <w:rPr>
          <w:spacing w:val="14"/>
        </w:rPr>
        <w:t xml:space="preserve"> </w:t>
      </w:r>
      <w:r>
        <w:t>menerima</w:t>
      </w:r>
      <w:r>
        <w:rPr>
          <w:spacing w:val="14"/>
        </w:rPr>
        <w:t xml:space="preserve"> </w:t>
      </w:r>
      <w:r>
        <w:t>perlindungan</w:t>
      </w:r>
      <w:r>
        <w:rPr>
          <w:spacing w:val="14"/>
        </w:rPr>
        <w:t xml:space="preserve"> </w:t>
      </w:r>
      <w:r>
        <w:t>khusus</w:t>
      </w:r>
      <w:r>
        <w:rPr>
          <w:spacing w:val="16"/>
        </w:rPr>
        <w:t xml:space="preserve"> </w:t>
      </w:r>
      <w:r>
        <w:rPr>
          <w:spacing w:val="-2"/>
        </w:rPr>
        <w:t>seperti</w:t>
      </w:r>
      <w:r>
        <w:rPr>
          <w:spacing w:val="-2"/>
          <w:lang w:val="en-US"/>
        </w:rPr>
        <w:t xml:space="preserve"> </w:t>
      </w:r>
      <w:r>
        <w:t>gaji</w:t>
      </w:r>
      <w:r>
        <w:rPr>
          <w:spacing w:val="-1"/>
        </w:rPr>
        <w:t xml:space="preserve"> </w:t>
      </w:r>
      <w:r>
        <w:t>ekstra,</w:t>
      </w:r>
      <w:r>
        <w:rPr>
          <w:spacing w:val="-1"/>
        </w:rPr>
        <w:t xml:space="preserve"> </w:t>
      </w:r>
      <w:r>
        <w:t>bonus</w:t>
      </w:r>
      <w:r>
        <w:rPr>
          <w:spacing w:val="-1"/>
        </w:rPr>
        <w:t xml:space="preserve"> </w:t>
      </w:r>
      <w:r>
        <w:t>dan</w:t>
      </w:r>
      <w:r>
        <w:rPr>
          <w:spacing w:val="-1"/>
        </w:rPr>
        <w:t xml:space="preserve"> </w:t>
      </w:r>
      <w:r>
        <w:rPr>
          <w:spacing w:val="-2"/>
        </w:rPr>
        <w:t>sebagainya.</w:t>
      </w:r>
    </w:p>
    <w:p w14:paraId="1740EAC1">
      <w:pPr>
        <w:pStyle w:val="3"/>
        <w:spacing w:line="480" w:lineRule="auto"/>
        <w:ind w:right="6" w:hanging="435"/>
      </w:pPr>
      <w:bookmarkStart w:id="32" w:name="_TOC_250035"/>
      <w:bookmarkStart w:id="33" w:name="_Toc217222343"/>
      <w:r>
        <w:t>2.1.2 Komitmen</w:t>
      </w:r>
      <w:r>
        <w:rPr>
          <w:spacing w:val="-1"/>
        </w:rPr>
        <w:t xml:space="preserve"> </w:t>
      </w:r>
      <w:bookmarkEnd w:id="32"/>
      <w:r>
        <w:t>Organisasi</w:t>
      </w:r>
      <w:bookmarkEnd w:id="33"/>
    </w:p>
    <w:p w14:paraId="7E840D5C">
      <w:pPr>
        <w:pStyle w:val="4"/>
        <w:spacing w:line="480" w:lineRule="auto"/>
        <w:ind w:left="0" w:right="6" w:firstLine="0"/>
      </w:pPr>
      <w:bookmarkStart w:id="34" w:name="_TOC_250034"/>
      <w:bookmarkStart w:id="35" w:name="_Toc217222344"/>
      <w:r>
        <w:t>2.1.2.1 Pengertian Komitmen</w:t>
      </w:r>
      <w:r>
        <w:rPr>
          <w:spacing w:val="-1"/>
        </w:rPr>
        <w:t xml:space="preserve"> </w:t>
      </w:r>
      <w:bookmarkEnd w:id="34"/>
      <w:r>
        <w:t>Organisasi</w:t>
      </w:r>
      <w:bookmarkEnd w:id="35"/>
    </w:p>
    <w:p w14:paraId="6CECA439">
      <w:pPr>
        <w:pStyle w:val="8"/>
        <w:spacing w:line="480" w:lineRule="auto"/>
        <w:ind w:right="6" w:firstLine="566"/>
        <w:jc w:val="both"/>
      </w:pPr>
      <w:r>
        <w:t>Steers</w:t>
      </w:r>
      <w:r>
        <w:rPr>
          <w:spacing w:val="-4"/>
        </w:rPr>
        <w:t xml:space="preserve"> </w:t>
      </w:r>
      <w:r>
        <w:t>dalam</w:t>
      </w:r>
      <w:r>
        <w:rPr>
          <w:spacing w:val="-3"/>
        </w:rPr>
        <w:t xml:space="preserve"> </w:t>
      </w:r>
      <w:r>
        <w:t>Sopiah</w:t>
      </w:r>
      <w:r>
        <w:rPr>
          <w:spacing w:val="-4"/>
        </w:rPr>
        <w:t xml:space="preserve"> </w:t>
      </w:r>
      <w:r>
        <w:t>(2011;68)</w:t>
      </w:r>
      <w:r>
        <w:rPr>
          <w:spacing w:val="-4"/>
        </w:rPr>
        <w:t xml:space="preserve"> </w:t>
      </w:r>
      <w:r>
        <w:t>mendefinisikan</w:t>
      </w:r>
      <w:r>
        <w:rPr>
          <w:spacing w:val="-3"/>
        </w:rPr>
        <w:t xml:space="preserve"> </w:t>
      </w:r>
      <w:r>
        <w:t>komitmen</w:t>
      </w:r>
      <w:r>
        <w:rPr>
          <w:spacing w:val="-3"/>
        </w:rPr>
        <w:t xml:space="preserve"> </w:t>
      </w:r>
      <w:r>
        <w:t>organisasi</w:t>
      </w:r>
      <w:r>
        <w:rPr>
          <w:spacing w:val="-3"/>
        </w:rPr>
        <w:t xml:space="preserve"> </w:t>
      </w:r>
      <w:r>
        <w:t>sebagai rasa</w:t>
      </w:r>
      <w:r>
        <w:rPr>
          <w:spacing w:val="77"/>
          <w:w w:val="150"/>
        </w:rPr>
        <w:t xml:space="preserve"> </w:t>
      </w:r>
      <w:r>
        <w:t>identifikasi,</w:t>
      </w:r>
      <w:r>
        <w:rPr>
          <w:spacing w:val="26"/>
        </w:rPr>
        <w:t xml:space="preserve">  </w:t>
      </w:r>
      <w:r>
        <w:t>keterlibatan,</w:t>
      </w:r>
      <w:r>
        <w:rPr>
          <w:spacing w:val="25"/>
        </w:rPr>
        <w:t xml:space="preserve">  </w:t>
      </w:r>
      <w:r>
        <w:t>dan</w:t>
      </w:r>
      <w:r>
        <w:rPr>
          <w:spacing w:val="25"/>
        </w:rPr>
        <w:t xml:space="preserve">  </w:t>
      </w:r>
      <w:r>
        <w:t>loyalitas</w:t>
      </w:r>
      <w:r>
        <w:rPr>
          <w:spacing w:val="26"/>
        </w:rPr>
        <w:t xml:space="preserve">  </w:t>
      </w:r>
      <w:r>
        <w:t>yang</w:t>
      </w:r>
      <w:r>
        <w:rPr>
          <w:spacing w:val="25"/>
        </w:rPr>
        <w:t xml:space="preserve">  </w:t>
      </w:r>
      <w:r>
        <w:t>dinyatakan</w:t>
      </w:r>
      <w:r>
        <w:rPr>
          <w:spacing w:val="25"/>
        </w:rPr>
        <w:t xml:space="preserve">  </w:t>
      </w:r>
      <w:r>
        <w:t>oleh</w:t>
      </w:r>
      <w:r>
        <w:rPr>
          <w:spacing w:val="26"/>
        </w:rPr>
        <w:t xml:space="preserve">  </w:t>
      </w:r>
      <w:r>
        <w:rPr>
          <w:spacing w:val="-2"/>
        </w:rPr>
        <w:t>seorang</w:t>
      </w:r>
      <w:r>
        <w:rPr>
          <w:spacing w:val="-2"/>
          <w:lang w:val="en-US"/>
        </w:rPr>
        <w:t xml:space="preserve"> </w:t>
      </w:r>
      <w:r>
        <w:t>karyawan terhadap organisasinya. Steers berpendapat bawah komitmen organisasi merupakan kondisi dimana karyawan sangat tertarik terhadap tujuan, nilai-nilai dan sasaran organisasi. Komitmen terhadap organisasi artinya lebih dari sekedar keanggotaan formal, karena meliputi sikap menyukai organisasi dan kesediaan untuk mengusahakan tingkat upaya yang tinggi bagi kepentingan organisasi demi pencapaian tujuan.</w:t>
      </w:r>
    </w:p>
    <w:p w14:paraId="53A5B53D">
      <w:pPr>
        <w:pStyle w:val="8"/>
        <w:spacing w:line="480" w:lineRule="auto"/>
        <w:ind w:right="6" w:firstLine="566"/>
        <w:jc w:val="both"/>
      </w:pPr>
      <w:r>
        <w:t>Selanjutnya, menurut Baron dan Greenbreg dalam Umam (2010:259) menyatakan bahwa komitmen memiliki arti penerimaan yang kuat dalam diri individu terhadap tujuan dan nilai-nilai perusahaan, sehingga individu tersebut akan berusaha memiliki hasrat yang kuat untuk tetap bertahan didalam</w:t>
      </w:r>
      <w:r>
        <w:rPr>
          <w:spacing w:val="40"/>
        </w:rPr>
        <w:t xml:space="preserve"> </w:t>
      </w:r>
      <w:r>
        <w:t>perusahaan. Karyawan yang memiliki komitmen tinggi akan melakukan usaha yang maksimal dan keinginan yang kuat untuk mencapai tujuan organisasi. Sebaliknya, karyawan yang memiliki komitmen rendah akan melakukan usaha yang tidak maksimal dengan keadaan terpaksa.</w:t>
      </w:r>
    </w:p>
    <w:p w14:paraId="5CEFD9E2">
      <w:pPr>
        <w:pStyle w:val="4"/>
        <w:spacing w:line="480" w:lineRule="auto"/>
        <w:ind w:left="0" w:right="6" w:firstLine="0"/>
      </w:pPr>
      <w:bookmarkStart w:id="36" w:name="_Toc217222345"/>
      <w:r>
        <w:t>2.1.2.2 Faktor-Faktor</w:t>
      </w:r>
      <w:r>
        <w:rPr>
          <w:spacing w:val="-4"/>
        </w:rPr>
        <w:t xml:space="preserve"> </w:t>
      </w:r>
      <w:r>
        <w:t>Yang</w:t>
      </w:r>
      <w:r>
        <w:rPr>
          <w:spacing w:val="-2"/>
        </w:rPr>
        <w:t xml:space="preserve"> </w:t>
      </w:r>
      <w:r>
        <w:t>Mempengaruhi</w:t>
      </w:r>
      <w:r>
        <w:rPr>
          <w:spacing w:val="-2"/>
        </w:rPr>
        <w:t xml:space="preserve"> </w:t>
      </w:r>
      <w:r>
        <w:t>Komitmen</w:t>
      </w:r>
      <w:r>
        <w:rPr>
          <w:spacing w:val="-1"/>
        </w:rPr>
        <w:t xml:space="preserve"> </w:t>
      </w:r>
      <w:r>
        <w:rPr>
          <w:spacing w:val="-2"/>
        </w:rPr>
        <w:t>Organisasi</w:t>
      </w:r>
      <w:bookmarkEnd w:id="36"/>
    </w:p>
    <w:p w14:paraId="45AD01C1">
      <w:pPr>
        <w:pStyle w:val="8"/>
        <w:spacing w:line="480" w:lineRule="auto"/>
        <w:ind w:left="568" w:right="6" w:firstLine="566"/>
      </w:pPr>
      <w:r>
        <w:t>Menurut</w:t>
      </w:r>
      <w:r>
        <w:rPr>
          <w:spacing w:val="40"/>
        </w:rPr>
        <w:t xml:space="preserve"> </w:t>
      </w:r>
      <w:r>
        <w:t>Dyne</w:t>
      </w:r>
      <w:r>
        <w:rPr>
          <w:spacing w:val="40"/>
        </w:rPr>
        <w:t xml:space="preserve"> </w:t>
      </w:r>
      <w:r>
        <w:t>dan</w:t>
      </w:r>
      <w:r>
        <w:rPr>
          <w:spacing w:val="40"/>
        </w:rPr>
        <w:t xml:space="preserve"> </w:t>
      </w:r>
      <w:r>
        <w:t>Graham</w:t>
      </w:r>
      <w:r>
        <w:rPr>
          <w:spacing w:val="40"/>
        </w:rPr>
        <w:t xml:space="preserve"> </w:t>
      </w:r>
      <w:r>
        <w:t>dalam</w:t>
      </w:r>
      <w:r>
        <w:rPr>
          <w:spacing w:val="40"/>
        </w:rPr>
        <w:t xml:space="preserve"> </w:t>
      </w:r>
      <w:r>
        <w:t>Soekidjan(2012:72)</w:t>
      </w:r>
      <w:r>
        <w:rPr>
          <w:spacing w:val="40"/>
        </w:rPr>
        <w:t xml:space="preserve"> </w:t>
      </w:r>
      <w:r>
        <w:t>faktor-faktor</w:t>
      </w:r>
      <w:r>
        <w:rPr>
          <w:spacing w:val="40"/>
        </w:rPr>
        <w:t xml:space="preserve"> </w:t>
      </w:r>
      <w:r>
        <w:t>yang mempengaruhi komitmen adalah :</w:t>
      </w:r>
    </w:p>
    <w:p w14:paraId="005C5665">
      <w:pPr>
        <w:pStyle w:val="34"/>
        <w:numPr>
          <w:ilvl w:val="0"/>
          <w:numId w:val="11"/>
        </w:numPr>
        <w:tabs>
          <w:tab w:val="left" w:pos="851"/>
        </w:tabs>
        <w:spacing w:line="480" w:lineRule="auto"/>
        <w:ind w:right="6" w:hanging="283"/>
        <w:rPr>
          <w:sz w:val="24"/>
          <w:szCs w:val="24"/>
        </w:rPr>
      </w:pPr>
      <w:r>
        <w:rPr>
          <w:sz w:val="24"/>
          <w:szCs w:val="24"/>
        </w:rPr>
        <w:t>Karakteristik</w:t>
      </w:r>
      <w:r>
        <w:rPr>
          <w:spacing w:val="-3"/>
          <w:sz w:val="24"/>
          <w:szCs w:val="24"/>
        </w:rPr>
        <w:t xml:space="preserve"> </w:t>
      </w:r>
      <w:r>
        <w:rPr>
          <w:spacing w:val="-2"/>
          <w:sz w:val="24"/>
          <w:szCs w:val="24"/>
        </w:rPr>
        <w:t>Personal</w:t>
      </w:r>
    </w:p>
    <w:p w14:paraId="4F938AD7">
      <w:pPr>
        <w:pStyle w:val="34"/>
        <w:numPr>
          <w:ilvl w:val="1"/>
          <w:numId w:val="11"/>
        </w:numPr>
        <w:tabs>
          <w:tab w:val="left" w:pos="1134"/>
        </w:tabs>
        <w:spacing w:line="480" w:lineRule="auto"/>
        <w:ind w:right="6"/>
        <w:jc w:val="both"/>
        <w:rPr>
          <w:sz w:val="24"/>
          <w:szCs w:val="24"/>
        </w:rPr>
      </w:pPr>
      <w:r>
        <w:rPr>
          <w:sz w:val="24"/>
          <w:szCs w:val="24"/>
        </w:rPr>
        <w:t>Ciri-ciri</w:t>
      </w:r>
      <w:r>
        <w:rPr>
          <w:spacing w:val="40"/>
          <w:sz w:val="24"/>
          <w:szCs w:val="24"/>
        </w:rPr>
        <w:t xml:space="preserve"> </w:t>
      </w:r>
      <w:r>
        <w:rPr>
          <w:sz w:val="24"/>
          <w:szCs w:val="24"/>
        </w:rPr>
        <w:t>kepribadian</w:t>
      </w:r>
      <w:r>
        <w:rPr>
          <w:spacing w:val="40"/>
          <w:sz w:val="24"/>
          <w:szCs w:val="24"/>
        </w:rPr>
        <w:t xml:space="preserve"> </w:t>
      </w:r>
      <w:r>
        <w:rPr>
          <w:sz w:val="24"/>
          <w:szCs w:val="24"/>
        </w:rPr>
        <w:t>tertentu</w:t>
      </w:r>
      <w:r>
        <w:rPr>
          <w:spacing w:val="40"/>
          <w:sz w:val="24"/>
          <w:szCs w:val="24"/>
        </w:rPr>
        <w:t xml:space="preserve"> </w:t>
      </w:r>
      <w:r>
        <w:rPr>
          <w:sz w:val="24"/>
          <w:szCs w:val="24"/>
        </w:rPr>
        <w:t>yaitu,</w:t>
      </w:r>
      <w:r>
        <w:rPr>
          <w:spacing w:val="40"/>
          <w:sz w:val="24"/>
          <w:szCs w:val="24"/>
        </w:rPr>
        <w:t xml:space="preserve"> </w:t>
      </w:r>
      <w:r>
        <w:rPr>
          <w:sz w:val="24"/>
          <w:szCs w:val="24"/>
        </w:rPr>
        <w:t>teliti,</w:t>
      </w:r>
      <w:r>
        <w:rPr>
          <w:spacing w:val="40"/>
          <w:sz w:val="24"/>
          <w:szCs w:val="24"/>
        </w:rPr>
        <w:t xml:space="preserve"> </w:t>
      </w:r>
      <w:r>
        <w:rPr>
          <w:sz w:val="24"/>
          <w:szCs w:val="24"/>
        </w:rPr>
        <w:t>berpandangan</w:t>
      </w:r>
      <w:r>
        <w:rPr>
          <w:spacing w:val="40"/>
          <w:sz w:val="24"/>
          <w:szCs w:val="24"/>
        </w:rPr>
        <w:t xml:space="preserve"> </w:t>
      </w:r>
      <w:r>
        <w:rPr>
          <w:sz w:val="24"/>
          <w:szCs w:val="24"/>
        </w:rPr>
        <w:t>positif</w:t>
      </w:r>
      <w:r>
        <w:rPr>
          <w:spacing w:val="40"/>
          <w:sz w:val="24"/>
          <w:szCs w:val="24"/>
        </w:rPr>
        <w:t xml:space="preserve"> </w:t>
      </w:r>
      <w:r>
        <w:rPr>
          <w:sz w:val="24"/>
          <w:szCs w:val="24"/>
        </w:rPr>
        <w:t>(optimis), cenderung lebih komit.</w:t>
      </w:r>
    </w:p>
    <w:p w14:paraId="096D77C6">
      <w:pPr>
        <w:pStyle w:val="34"/>
        <w:numPr>
          <w:ilvl w:val="1"/>
          <w:numId w:val="11"/>
        </w:numPr>
        <w:tabs>
          <w:tab w:val="left" w:pos="1134"/>
        </w:tabs>
        <w:spacing w:line="480" w:lineRule="auto"/>
        <w:ind w:right="6" w:hanging="283"/>
        <w:jc w:val="both"/>
        <w:rPr>
          <w:sz w:val="24"/>
          <w:szCs w:val="24"/>
        </w:rPr>
      </w:pPr>
      <w:r>
        <w:rPr>
          <w:sz w:val="24"/>
          <w:szCs w:val="24"/>
        </w:rPr>
        <w:t>Usia</w:t>
      </w:r>
      <w:r>
        <w:rPr>
          <w:spacing w:val="-2"/>
          <w:sz w:val="24"/>
          <w:szCs w:val="24"/>
        </w:rPr>
        <w:t xml:space="preserve"> </w:t>
      </w:r>
      <w:r>
        <w:rPr>
          <w:sz w:val="24"/>
          <w:szCs w:val="24"/>
        </w:rPr>
        <w:t>dan</w:t>
      </w:r>
      <w:r>
        <w:rPr>
          <w:spacing w:val="-1"/>
          <w:sz w:val="24"/>
          <w:szCs w:val="24"/>
        </w:rPr>
        <w:t xml:space="preserve"> </w:t>
      </w:r>
      <w:r>
        <w:rPr>
          <w:sz w:val="24"/>
          <w:szCs w:val="24"/>
        </w:rPr>
        <w:t>masa</w:t>
      </w:r>
      <w:r>
        <w:rPr>
          <w:spacing w:val="-2"/>
          <w:sz w:val="24"/>
          <w:szCs w:val="24"/>
        </w:rPr>
        <w:t xml:space="preserve"> </w:t>
      </w:r>
      <w:r>
        <w:rPr>
          <w:sz w:val="24"/>
          <w:szCs w:val="24"/>
        </w:rPr>
        <w:t>kerja,</w:t>
      </w:r>
      <w:r>
        <w:rPr>
          <w:spacing w:val="-1"/>
          <w:sz w:val="24"/>
          <w:szCs w:val="24"/>
        </w:rPr>
        <w:t xml:space="preserve"> </w:t>
      </w:r>
      <w:r>
        <w:rPr>
          <w:sz w:val="24"/>
          <w:szCs w:val="24"/>
        </w:rPr>
        <w:t>berhubungan</w:t>
      </w:r>
      <w:r>
        <w:rPr>
          <w:spacing w:val="-1"/>
          <w:sz w:val="24"/>
          <w:szCs w:val="24"/>
        </w:rPr>
        <w:t xml:space="preserve"> </w:t>
      </w:r>
      <w:r>
        <w:rPr>
          <w:sz w:val="24"/>
          <w:szCs w:val="24"/>
        </w:rPr>
        <w:t>positif dengan</w:t>
      </w:r>
      <w:r>
        <w:rPr>
          <w:spacing w:val="1"/>
          <w:sz w:val="24"/>
          <w:szCs w:val="24"/>
        </w:rPr>
        <w:t xml:space="preserve"> </w:t>
      </w:r>
      <w:r>
        <w:rPr>
          <w:sz w:val="24"/>
          <w:szCs w:val="24"/>
        </w:rPr>
        <w:t xml:space="preserve">komitmen </w:t>
      </w:r>
      <w:r>
        <w:rPr>
          <w:spacing w:val="-2"/>
          <w:sz w:val="24"/>
          <w:szCs w:val="24"/>
        </w:rPr>
        <w:t>organisasi.</w:t>
      </w:r>
    </w:p>
    <w:p w14:paraId="4894E7FF">
      <w:pPr>
        <w:pStyle w:val="34"/>
        <w:numPr>
          <w:ilvl w:val="1"/>
          <w:numId w:val="11"/>
        </w:numPr>
        <w:tabs>
          <w:tab w:val="left" w:pos="1134"/>
          <w:tab w:val="left" w:pos="7371"/>
        </w:tabs>
        <w:spacing w:line="480" w:lineRule="auto"/>
        <w:ind w:right="6"/>
        <w:jc w:val="both"/>
        <w:rPr>
          <w:sz w:val="24"/>
          <w:szCs w:val="24"/>
        </w:rPr>
      </w:pPr>
      <w:r>
        <w:rPr>
          <w:sz w:val="24"/>
          <w:szCs w:val="24"/>
        </w:rPr>
        <w:t>Tingkat</w:t>
      </w:r>
      <w:r>
        <w:rPr>
          <w:spacing w:val="31"/>
          <w:sz w:val="24"/>
          <w:szCs w:val="24"/>
        </w:rPr>
        <w:t xml:space="preserve"> </w:t>
      </w:r>
      <w:r>
        <w:rPr>
          <w:sz w:val="24"/>
          <w:szCs w:val="24"/>
        </w:rPr>
        <w:t>pendidikan,</w:t>
      </w:r>
      <w:r>
        <w:rPr>
          <w:spacing w:val="30"/>
          <w:sz w:val="24"/>
          <w:szCs w:val="24"/>
        </w:rPr>
        <w:t xml:space="preserve"> </w:t>
      </w:r>
      <w:r>
        <w:rPr>
          <w:sz w:val="24"/>
          <w:szCs w:val="24"/>
        </w:rPr>
        <w:t>makin</w:t>
      </w:r>
      <w:r>
        <w:rPr>
          <w:spacing w:val="30"/>
          <w:sz w:val="24"/>
          <w:szCs w:val="24"/>
        </w:rPr>
        <w:t xml:space="preserve"> </w:t>
      </w:r>
      <w:r>
        <w:rPr>
          <w:sz w:val="24"/>
          <w:szCs w:val="24"/>
        </w:rPr>
        <w:t>tinggi</w:t>
      </w:r>
      <w:r>
        <w:rPr>
          <w:spacing w:val="31"/>
          <w:sz w:val="24"/>
          <w:szCs w:val="24"/>
        </w:rPr>
        <w:t xml:space="preserve"> </w:t>
      </w:r>
      <w:r>
        <w:rPr>
          <w:sz w:val="24"/>
          <w:szCs w:val="24"/>
        </w:rPr>
        <w:t>semakin</w:t>
      </w:r>
      <w:r>
        <w:rPr>
          <w:spacing w:val="30"/>
          <w:sz w:val="24"/>
          <w:szCs w:val="24"/>
        </w:rPr>
        <w:t xml:space="preserve"> </w:t>
      </w:r>
      <w:r>
        <w:rPr>
          <w:sz w:val="24"/>
          <w:szCs w:val="24"/>
        </w:rPr>
        <w:t>banyak</w:t>
      </w:r>
      <w:r>
        <w:rPr>
          <w:spacing w:val="30"/>
          <w:sz w:val="24"/>
          <w:szCs w:val="24"/>
        </w:rPr>
        <w:t xml:space="preserve"> </w:t>
      </w:r>
      <w:r>
        <w:rPr>
          <w:sz w:val="24"/>
          <w:szCs w:val="24"/>
        </w:rPr>
        <w:t>harapan</w:t>
      </w:r>
      <w:r>
        <w:rPr>
          <w:spacing w:val="30"/>
          <w:sz w:val="24"/>
          <w:szCs w:val="24"/>
        </w:rPr>
        <w:t xml:space="preserve"> </w:t>
      </w:r>
      <w:r>
        <w:rPr>
          <w:sz w:val="24"/>
          <w:szCs w:val="24"/>
        </w:rPr>
        <w:t>yang</w:t>
      </w:r>
      <w:r>
        <w:rPr>
          <w:spacing w:val="30"/>
          <w:sz w:val="24"/>
          <w:szCs w:val="24"/>
        </w:rPr>
        <w:t xml:space="preserve"> </w:t>
      </w:r>
      <w:r>
        <w:rPr>
          <w:sz w:val="24"/>
          <w:szCs w:val="24"/>
        </w:rPr>
        <w:t>mungkin tidak dapat di akomodir, sehingga komitmennya semakin rendah.</w:t>
      </w:r>
    </w:p>
    <w:p w14:paraId="49251ADB">
      <w:pPr>
        <w:pStyle w:val="34"/>
        <w:numPr>
          <w:ilvl w:val="1"/>
          <w:numId w:val="11"/>
        </w:numPr>
        <w:tabs>
          <w:tab w:val="left" w:pos="1134"/>
        </w:tabs>
        <w:spacing w:line="480" w:lineRule="auto"/>
        <w:ind w:right="6"/>
        <w:jc w:val="both"/>
        <w:rPr>
          <w:sz w:val="24"/>
          <w:szCs w:val="24"/>
        </w:rPr>
      </w:pPr>
      <w:r>
        <w:rPr>
          <w:sz w:val="24"/>
          <w:szCs w:val="24"/>
        </w:rPr>
        <w:t>Jenis kelamin, wanita pada umumnya menghadapi tantangan lebih besar dalam mencapai kariernya, sehingga komitmennya lebih tinggi.</w:t>
      </w:r>
    </w:p>
    <w:p w14:paraId="6873E1D4">
      <w:pPr>
        <w:pStyle w:val="34"/>
        <w:numPr>
          <w:ilvl w:val="1"/>
          <w:numId w:val="11"/>
        </w:numPr>
        <w:tabs>
          <w:tab w:val="left" w:pos="1134"/>
        </w:tabs>
        <w:spacing w:line="480" w:lineRule="auto"/>
        <w:ind w:right="6" w:hanging="283"/>
        <w:jc w:val="both"/>
        <w:rPr>
          <w:sz w:val="24"/>
          <w:szCs w:val="24"/>
        </w:rPr>
      </w:pPr>
      <w:r>
        <w:rPr>
          <w:sz w:val="24"/>
          <w:szCs w:val="24"/>
        </w:rPr>
        <w:t>Status</w:t>
      </w:r>
      <w:r>
        <w:rPr>
          <w:spacing w:val="-2"/>
          <w:sz w:val="24"/>
          <w:szCs w:val="24"/>
        </w:rPr>
        <w:t xml:space="preserve"> </w:t>
      </w:r>
      <w:r>
        <w:rPr>
          <w:sz w:val="24"/>
          <w:szCs w:val="24"/>
        </w:rPr>
        <w:t>perkawinan,</w:t>
      </w:r>
      <w:r>
        <w:rPr>
          <w:spacing w:val="-1"/>
          <w:sz w:val="24"/>
          <w:szCs w:val="24"/>
        </w:rPr>
        <w:t xml:space="preserve"> </w:t>
      </w:r>
      <w:r>
        <w:rPr>
          <w:sz w:val="24"/>
          <w:szCs w:val="24"/>
        </w:rPr>
        <w:t>yang</w:t>
      </w:r>
      <w:r>
        <w:rPr>
          <w:spacing w:val="1"/>
          <w:sz w:val="24"/>
          <w:szCs w:val="24"/>
        </w:rPr>
        <w:t xml:space="preserve"> </w:t>
      </w:r>
      <w:r>
        <w:rPr>
          <w:sz w:val="24"/>
          <w:szCs w:val="24"/>
        </w:rPr>
        <w:t>menikah</w:t>
      </w:r>
      <w:r>
        <w:rPr>
          <w:spacing w:val="-1"/>
          <w:sz w:val="24"/>
          <w:szCs w:val="24"/>
        </w:rPr>
        <w:t xml:space="preserve"> </w:t>
      </w:r>
      <w:r>
        <w:rPr>
          <w:sz w:val="24"/>
          <w:szCs w:val="24"/>
        </w:rPr>
        <w:t>lebih</w:t>
      </w:r>
      <w:r>
        <w:rPr>
          <w:spacing w:val="-1"/>
          <w:sz w:val="24"/>
          <w:szCs w:val="24"/>
        </w:rPr>
        <w:t xml:space="preserve"> </w:t>
      </w:r>
      <w:r>
        <w:rPr>
          <w:sz w:val="24"/>
          <w:szCs w:val="24"/>
        </w:rPr>
        <w:t>terikat</w:t>
      </w:r>
      <w:r>
        <w:rPr>
          <w:spacing w:val="-1"/>
          <w:sz w:val="24"/>
          <w:szCs w:val="24"/>
        </w:rPr>
        <w:t xml:space="preserve"> </w:t>
      </w:r>
      <w:r>
        <w:rPr>
          <w:sz w:val="24"/>
          <w:szCs w:val="24"/>
        </w:rPr>
        <w:t>dengan</w:t>
      </w:r>
      <w:r>
        <w:rPr>
          <w:spacing w:val="-1"/>
          <w:sz w:val="24"/>
          <w:szCs w:val="24"/>
        </w:rPr>
        <w:t xml:space="preserve"> </w:t>
      </w:r>
      <w:r>
        <w:rPr>
          <w:spacing w:val="-2"/>
          <w:sz w:val="24"/>
          <w:szCs w:val="24"/>
        </w:rPr>
        <w:t>organisasinya.</w:t>
      </w:r>
    </w:p>
    <w:p w14:paraId="1A1BFC99">
      <w:pPr>
        <w:pStyle w:val="34"/>
        <w:numPr>
          <w:ilvl w:val="1"/>
          <w:numId w:val="11"/>
        </w:numPr>
        <w:tabs>
          <w:tab w:val="left" w:pos="1134"/>
        </w:tabs>
        <w:spacing w:line="480" w:lineRule="auto"/>
        <w:ind w:right="6"/>
        <w:jc w:val="both"/>
        <w:rPr>
          <w:sz w:val="24"/>
          <w:szCs w:val="24"/>
        </w:rPr>
      </w:pPr>
      <w:r>
        <w:rPr>
          <w:sz w:val="24"/>
          <w:szCs w:val="24"/>
        </w:rPr>
        <w:t>Keterlibatan kerja, tingkat keterlibatan kerja individu berhubungan positif dengan komitmen organisasi.</w:t>
      </w:r>
    </w:p>
    <w:p w14:paraId="16A5C434">
      <w:pPr>
        <w:pStyle w:val="34"/>
        <w:numPr>
          <w:ilvl w:val="0"/>
          <w:numId w:val="11"/>
        </w:numPr>
        <w:tabs>
          <w:tab w:val="left" w:pos="851"/>
        </w:tabs>
        <w:spacing w:line="480" w:lineRule="auto"/>
        <w:ind w:right="6" w:hanging="283"/>
        <w:jc w:val="both"/>
        <w:rPr>
          <w:sz w:val="24"/>
          <w:szCs w:val="24"/>
        </w:rPr>
      </w:pPr>
      <w:r>
        <w:rPr>
          <w:spacing w:val="-2"/>
          <w:sz w:val="24"/>
          <w:szCs w:val="24"/>
        </w:rPr>
        <w:t>Situasional</w:t>
      </w:r>
    </w:p>
    <w:p w14:paraId="40B52FCD">
      <w:pPr>
        <w:pStyle w:val="34"/>
        <w:numPr>
          <w:ilvl w:val="1"/>
          <w:numId w:val="11"/>
        </w:numPr>
        <w:tabs>
          <w:tab w:val="left" w:pos="1134"/>
        </w:tabs>
        <w:spacing w:line="480" w:lineRule="auto"/>
        <w:ind w:right="6"/>
        <w:jc w:val="both"/>
        <w:rPr>
          <w:sz w:val="24"/>
          <w:szCs w:val="24"/>
        </w:rPr>
      </w:pPr>
      <w:r>
        <w:rPr>
          <w:sz w:val="24"/>
          <w:szCs w:val="24"/>
        </w:rPr>
        <w:t>Nilai (</w:t>
      </w:r>
      <w:r>
        <w:rPr>
          <w:i/>
          <w:sz w:val="24"/>
          <w:szCs w:val="24"/>
        </w:rPr>
        <w:t>Value</w:t>
      </w:r>
      <w:r>
        <w:rPr>
          <w:sz w:val="24"/>
          <w:szCs w:val="24"/>
        </w:rPr>
        <w:t>) Tempat kerja. Nilai-nilai yang dapat dibagikan adalah suatu komponen kritis dari hubungan saling keterikatan. Nilai-nilai kualitas, inovasi, kooperasi, partisipasi dan kepercayaanakan mempermudah setiap karyawan untuk saling berbagi dan membangun hubungan erat.</w:t>
      </w:r>
    </w:p>
    <w:p w14:paraId="5B77E522">
      <w:pPr>
        <w:pStyle w:val="34"/>
        <w:numPr>
          <w:ilvl w:val="1"/>
          <w:numId w:val="11"/>
        </w:numPr>
        <w:tabs>
          <w:tab w:val="left" w:pos="1134"/>
        </w:tabs>
        <w:spacing w:line="480" w:lineRule="auto"/>
        <w:ind w:right="6" w:hanging="283"/>
        <w:jc w:val="both"/>
        <w:rPr>
          <w:sz w:val="24"/>
          <w:szCs w:val="24"/>
        </w:rPr>
      </w:pPr>
      <w:r>
        <w:rPr>
          <w:sz w:val="24"/>
          <w:szCs w:val="24"/>
        </w:rPr>
        <w:t>Keadilan organisasi. Keadilan organisasi meliputi keadilan yang berkaitan dengan kewajaran alokasi sumber daya, keadilan dalam proses pengambilan keputusan, serta keadilan dalam persepsi kewajaran atas pemeliharaan hubungan antar pribadi.</w:t>
      </w:r>
    </w:p>
    <w:p w14:paraId="513F1369">
      <w:pPr>
        <w:pStyle w:val="34"/>
        <w:numPr>
          <w:ilvl w:val="1"/>
          <w:numId w:val="11"/>
        </w:numPr>
        <w:tabs>
          <w:tab w:val="left" w:pos="1137"/>
        </w:tabs>
        <w:spacing w:line="480" w:lineRule="auto"/>
        <w:ind w:left="1137" w:right="6" w:hanging="286"/>
        <w:jc w:val="both"/>
        <w:rPr>
          <w:sz w:val="24"/>
          <w:szCs w:val="24"/>
        </w:rPr>
      </w:pPr>
      <w:r>
        <w:rPr>
          <w:sz w:val="24"/>
          <w:szCs w:val="24"/>
        </w:rPr>
        <w:t>Karakteristik pekerjaan. Meliputi pekerjaan yang penuh makna, otonomi</w:t>
      </w:r>
      <w:r>
        <w:rPr>
          <w:spacing w:val="40"/>
          <w:sz w:val="24"/>
          <w:szCs w:val="24"/>
        </w:rPr>
        <w:t xml:space="preserve"> </w:t>
      </w:r>
      <w:r>
        <w:rPr>
          <w:sz w:val="24"/>
          <w:szCs w:val="24"/>
        </w:rPr>
        <w:t>dan umpan balik dapat merupakan motivasi kerja yang internal. Karakteristik spesifik dari pekerjaan dapat meningkatkan rasa tanggung jawab, serta rasa keterikatan terhadap organisasi.</w:t>
      </w:r>
    </w:p>
    <w:p w14:paraId="38EB167E">
      <w:pPr>
        <w:pStyle w:val="34"/>
        <w:numPr>
          <w:ilvl w:val="1"/>
          <w:numId w:val="11"/>
        </w:numPr>
        <w:tabs>
          <w:tab w:val="left" w:pos="1137"/>
        </w:tabs>
        <w:spacing w:line="480" w:lineRule="auto"/>
        <w:ind w:left="1137" w:right="6" w:hanging="286"/>
        <w:jc w:val="both"/>
        <w:rPr>
          <w:sz w:val="24"/>
          <w:szCs w:val="24"/>
        </w:rPr>
      </w:pPr>
      <w:r>
        <w:rPr>
          <w:sz w:val="24"/>
          <w:szCs w:val="24"/>
        </w:rPr>
        <w:t>Dukungan organisasi. Dukungan organisasi mempunyai hubungan yang positif dengan komitmen organisasi. Hal ini berarti jika organisasi peduli dengan keberadaan dan kesejahteraan personal karyawan dan juga menghargai kontribusinya maka karyawan akan menjadi komit.</w:t>
      </w:r>
      <w:r>
        <w:rPr>
          <w:sz w:val="24"/>
          <w:szCs w:val="24"/>
          <w:lang w:val="en-US"/>
        </w:rPr>
        <w:t xml:space="preserve"> </w:t>
      </w:r>
    </w:p>
    <w:p w14:paraId="739E084D">
      <w:pPr>
        <w:pStyle w:val="34"/>
        <w:numPr>
          <w:ilvl w:val="0"/>
          <w:numId w:val="11"/>
        </w:numPr>
        <w:tabs>
          <w:tab w:val="left" w:pos="1137"/>
        </w:tabs>
        <w:spacing w:line="480" w:lineRule="auto"/>
        <w:ind w:right="6" w:hanging="283"/>
        <w:jc w:val="both"/>
        <w:rPr>
          <w:sz w:val="24"/>
          <w:szCs w:val="24"/>
        </w:rPr>
      </w:pPr>
      <w:r>
        <w:rPr>
          <w:spacing w:val="-2"/>
          <w:sz w:val="24"/>
          <w:szCs w:val="24"/>
        </w:rPr>
        <w:t>Posisional</w:t>
      </w:r>
    </w:p>
    <w:p w14:paraId="2314C04C">
      <w:pPr>
        <w:pStyle w:val="34"/>
        <w:numPr>
          <w:ilvl w:val="1"/>
          <w:numId w:val="11"/>
        </w:numPr>
        <w:tabs>
          <w:tab w:val="left" w:pos="1134"/>
        </w:tabs>
        <w:spacing w:line="480" w:lineRule="auto"/>
        <w:ind w:right="6"/>
        <w:jc w:val="both"/>
        <w:rPr>
          <w:sz w:val="24"/>
          <w:szCs w:val="24"/>
        </w:rPr>
      </w:pPr>
      <w:r>
        <w:rPr>
          <w:sz w:val="24"/>
          <w:szCs w:val="24"/>
        </w:rPr>
        <w:t>Masa kerja. Masa kerja yang lama akan semakin membuat karyawan komit, hal ini disebabkan oleh karena semakin memberi peluang karyawan untuk menerima tugas menantang, serta peluang promosi yang lebih tinggi.</w:t>
      </w:r>
    </w:p>
    <w:p w14:paraId="59C42A96">
      <w:pPr>
        <w:pStyle w:val="34"/>
        <w:numPr>
          <w:ilvl w:val="1"/>
          <w:numId w:val="11"/>
        </w:numPr>
        <w:tabs>
          <w:tab w:val="left" w:pos="1134"/>
        </w:tabs>
        <w:spacing w:line="480" w:lineRule="auto"/>
        <w:ind w:right="6"/>
        <w:jc w:val="both"/>
        <w:rPr>
          <w:sz w:val="24"/>
          <w:szCs w:val="24"/>
        </w:rPr>
      </w:pPr>
      <w:r>
        <w:rPr>
          <w:sz w:val="24"/>
          <w:szCs w:val="24"/>
        </w:rPr>
        <w:t>Tingkat pekerjaan. Berbagai penelitian menyebutkan status sosioekonomi sebagai prediktor komitmen paling kuat. Status yang tinggi cenderung meningkatkan motivasi maupun kemampun aktif terlibat.</w:t>
      </w:r>
    </w:p>
    <w:p w14:paraId="17A4D22A">
      <w:pPr>
        <w:pStyle w:val="4"/>
        <w:spacing w:line="480" w:lineRule="auto"/>
        <w:ind w:left="284" w:right="6"/>
      </w:pPr>
      <w:bookmarkStart w:id="37" w:name="_Toc208403852"/>
      <w:bookmarkStart w:id="38" w:name="_Toc217222346"/>
      <w:r>
        <w:t>2.1.2.3 Indikator</w:t>
      </w:r>
      <w:r>
        <w:rPr>
          <w:spacing w:val="-4"/>
        </w:rPr>
        <w:t xml:space="preserve"> </w:t>
      </w:r>
      <w:r>
        <w:t>Komitmen</w:t>
      </w:r>
      <w:r>
        <w:rPr>
          <w:spacing w:val="-1"/>
        </w:rPr>
        <w:t xml:space="preserve"> </w:t>
      </w:r>
      <w:r>
        <w:rPr>
          <w:spacing w:val="-2"/>
        </w:rPr>
        <w:t>Organisasi</w:t>
      </w:r>
      <w:bookmarkEnd w:id="37"/>
      <w:bookmarkEnd w:id="38"/>
    </w:p>
    <w:p w14:paraId="76516D68">
      <w:pPr>
        <w:pStyle w:val="8"/>
        <w:spacing w:line="480" w:lineRule="auto"/>
        <w:ind w:right="6" w:firstLine="566"/>
        <w:jc w:val="both"/>
      </w:pPr>
      <w:r>
        <w:t>Komitmen organisasi merupakan dimensi perilaku penting yang dapat digunakan untuk menilai kecenderungan karyawan untuk bertahan sebagai anggota organisasi. Menurut Lincoln dan Bashaw dalam Sopiah(2011:72) indikator yang digunakan dalam pengukuran ini yaitu:</w:t>
      </w:r>
    </w:p>
    <w:p w14:paraId="5D670334">
      <w:pPr>
        <w:pStyle w:val="34"/>
        <w:numPr>
          <w:ilvl w:val="0"/>
          <w:numId w:val="12"/>
        </w:numPr>
        <w:tabs>
          <w:tab w:val="left" w:pos="568"/>
        </w:tabs>
        <w:spacing w:line="480" w:lineRule="auto"/>
        <w:ind w:left="284" w:right="6" w:hanging="283"/>
        <w:jc w:val="both"/>
        <w:rPr>
          <w:sz w:val="24"/>
          <w:szCs w:val="24"/>
        </w:rPr>
      </w:pPr>
      <w:r>
        <w:rPr>
          <w:sz w:val="24"/>
          <w:szCs w:val="24"/>
        </w:rPr>
        <w:t>Kesetiaan</w:t>
      </w:r>
      <w:r>
        <w:rPr>
          <w:spacing w:val="-5"/>
          <w:sz w:val="24"/>
          <w:szCs w:val="24"/>
        </w:rPr>
        <w:t xml:space="preserve"> </w:t>
      </w:r>
      <w:r>
        <w:rPr>
          <w:spacing w:val="-2"/>
          <w:sz w:val="24"/>
          <w:szCs w:val="24"/>
        </w:rPr>
        <w:t>karyawan</w:t>
      </w:r>
    </w:p>
    <w:p w14:paraId="2E2FCDEE">
      <w:pPr>
        <w:pStyle w:val="8"/>
        <w:tabs>
          <w:tab w:val="left" w:pos="568"/>
        </w:tabs>
        <w:spacing w:line="480" w:lineRule="auto"/>
        <w:ind w:left="284" w:right="6"/>
        <w:jc w:val="both"/>
      </w:pPr>
      <w:r>
        <w:t>Menunjukkan jati dirinya dalam upaya turut mengembangkan organisasi dimana mereka bekerja.</w:t>
      </w:r>
    </w:p>
    <w:p w14:paraId="1A140D81">
      <w:pPr>
        <w:pStyle w:val="34"/>
        <w:numPr>
          <w:ilvl w:val="0"/>
          <w:numId w:val="12"/>
        </w:numPr>
        <w:tabs>
          <w:tab w:val="left" w:pos="568"/>
        </w:tabs>
        <w:spacing w:line="480" w:lineRule="auto"/>
        <w:ind w:left="284" w:right="6" w:hanging="283"/>
        <w:jc w:val="both"/>
        <w:rPr>
          <w:sz w:val="24"/>
          <w:szCs w:val="24"/>
        </w:rPr>
      </w:pPr>
      <w:r>
        <w:rPr>
          <w:sz w:val="24"/>
          <w:szCs w:val="24"/>
        </w:rPr>
        <w:t>Kemauan</w:t>
      </w:r>
      <w:r>
        <w:rPr>
          <w:spacing w:val="-4"/>
          <w:sz w:val="24"/>
          <w:szCs w:val="24"/>
        </w:rPr>
        <w:t xml:space="preserve"> </w:t>
      </w:r>
      <w:r>
        <w:rPr>
          <w:spacing w:val="-2"/>
          <w:sz w:val="24"/>
          <w:szCs w:val="24"/>
        </w:rPr>
        <w:t>karyawan</w:t>
      </w:r>
    </w:p>
    <w:p w14:paraId="156D6CF5">
      <w:pPr>
        <w:pStyle w:val="8"/>
        <w:tabs>
          <w:tab w:val="left" w:pos="568"/>
        </w:tabs>
        <w:spacing w:line="480" w:lineRule="auto"/>
        <w:ind w:left="284" w:right="6"/>
        <w:jc w:val="both"/>
      </w:pPr>
      <w:r>
        <w:t xml:space="preserve">Suatu upaya niat baik karyawan untuk berinisiatif dalam menekuni bidang </w:t>
      </w:r>
      <w:r>
        <w:rPr>
          <w:spacing w:val="-2"/>
        </w:rPr>
        <w:t>pekerjaannya.</w:t>
      </w:r>
    </w:p>
    <w:p w14:paraId="0E1E7E84">
      <w:pPr>
        <w:pStyle w:val="34"/>
        <w:numPr>
          <w:ilvl w:val="0"/>
          <w:numId w:val="12"/>
        </w:numPr>
        <w:tabs>
          <w:tab w:val="left" w:pos="568"/>
        </w:tabs>
        <w:spacing w:line="480" w:lineRule="auto"/>
        <w:ind w:left="284" w:right="6" w:hanging="283"/>
        <w:jc w:val="both"/>
        <w:rPr>
          <w:sz w:val="24"/>
          <w:szCs w:val="24"/>
        </w:rPr>
      </w:pPr>
      <w:r>
        <w:rPr>
          <w:sz w:val="24"/>
          <w:szCs w:val="24"/>
        </w:rPr>
        <w:t>Kebanggaan</w:t>
      </w:r>
      <w:r>
        <w:rPr>
          <w:spacing w:val="-2"/>
          <w:sz w:val="24"/>
          <w:szCs w:val="24"/>
        </w:rPr>
        <w:t xml:space="preserve"> </w:t>
      </w:r>
      <w:r>
        <w:rPr>
          <w:sz w:val="24"/>
          <w:szCs w:val="24"/>
        </w:rPr>
        <w:t>karyawan pada</w:t>
      </w:r>
      <w:r>
        <w:rPr>
          <w:spacing w:val="-2"/>
          <w:sz w:val="24"/>
          <w:szCs w:val="24"/>
        </w:rPr>
        <w:t xml:space="preserve"> organisasi</w:t>
      </w:r>
    </w:p>
    <w:p w14:paraId="4D9495FF">
      <w:pPr>
        <w:pStyle w:val="8"/>
        <w:tabs>
          <w:tab w:val="left" w:pos="568"/>
        </w:tabs>
        <w:spacing w:line="480" w:lineRule="auto"/>
        <w:ind w:left="284" w:right="6"/>
        <w:jc w:val="both"/>
      </w:pPr>
      <w:r>
        <w:t xml:space="preserve">Suatu bentuk totalitas kerja atau prestasi secara maksimal dalam upaya menunjukkan bahwa hasil kerjanya sudah mencapai kualitas yang baik atau </w:t>
      </w:r>
      <w:r>
        <w:rPr>
          <w:spacing w:val="-2"/>
        </w:rPr>
        <w:t>optimal.</w:t>
      </w:r>
    </w:p>
    <w:p w14:paraId="0462748B">
      <w:pPr>
        <w:pStyle w:val="8"/>
        <w:spacing w:line="480" w:lineRule="auto"/>
        <w:ind w:left="284" w:right="6" w:firstLine="720"/>
      </w:pPr>
      <w:r>
        <w:t>Komitmen organisasi dalam diri karyawan juga nampak dari beberapa hal sebagai berikut (Priansa, 2016; 236):</w:t>
      </w:r>
    </w:p>
    <w:p w14:paraId="7D8983AD">
      <w:pPr>
        <w:pStyle w:val="34"/>
        <w:numPr>
          <w:ilvl w:val="0"/>
          <w:numId w:val="13"/>
        </w:numPr>
        <w:tabs>
          <w:tab w:val="left" w:pos="851"/>
        </w:tabs>
        <w:spacing w:line="480" w:lineRule="auto"/>
        <w:ind w:right="6" w:hanging="283"/>
        <w:jc w:val="both"/>
        <w:rPr>
          <w:sz w:val="24"/>
          <w:szCs w:val="24"/>
        </w:rPr>
      </w:pPr>
      <w:r>
        <w:rPr>
          <w:spacing w:val="-2"/>
          <w:sz w:val="24"/>
          <w:szCs w:val="24"/>
        </w:rPr>
        <w:t>Penyesuaian</w:t>
      </w:r>
    </w:p>
    <w:p w14:paraId="3E6FC6F8">
      <w:pPr>
        <w:pStyle w:val="8"/>
        <w:spacing w:line="480" w:lineRule="auto"/>
        <w:ind w:left="851" w:right="6"/>
        <w:jc w:val="both"/>
      </w:pPr>
      <w:r>
        <w:t>Melakukan upaya penyesuaian dengan organisasi dan hal-hal yang diharapkan oleh organisasi, serta menghormati norma yang berlaku dan hidup dalam organisasi, serta mentaati dan menuruti peraturan dan ketentuan yang berlaku</w:t>
      </w:r>
      <w:r>
        <w:rPr>
          <w:spacing w:val="40"/>
        </w:rPr>
        <w:t xml:space="preserve"> </w:t>
      </w:r>
      <w:r>
        <w:t>di organisasi</w:t>
      </w:r>
    </w:p>
    <w:p w14:paraId="64C46949">
      <w:pPr>
        <w:pStyle w:val="34"/>
        <w:numPr>
          <w:ilvl w:val="0"/>
          <w:numId w:val="13"/>
        </w:numPr>
        <w:tabs>
          <w:tab w:val="left" w:pos="808"/>
        </w:tabs>
        <w:spacing w:line="480" w:lineRule="auto"/>
        <w:ind w:left="808" w:right="6" w:hanging="240"/>
        <w:jc w:val="both"/>
        <w:rPr>
          <w:sz w:val="24"/>
          <w:szCs w:val="24"/>
        </w:rPr>
      </w:pPr>
      <w:r>
        <w:rPr>
          <w:spacing w:val="-2"/>
          <w:sz w:val="24"/>
          <w:szCs w:val="24"/>
        </w:rPr>
        <w:t>Meneladani</w:t>
      </w:r>
    </w:p>
    <w:p w14:paraId="2F4D8425">
      <w:pPr>
        <w:pStyle w:val="8"/>
        <w:spacing w:line="480" w:lineRule="auto"/>
        <w:ind w:left="851" w:right="6"/>
        <w:jc w:val="both"/>
      </w:pPr>
      <w:r>
        <w:t>Dengan cara membantu orang lain, menghormati dan menerima hal-hal yang dianggap penting oleh pimpinan, bangga menjadi bagian dari organisasi, serta peduli akan citra organisasi</w:t>
      </w:r>
    </w:p>
    <w:p w14:paraId="608E73D5">
      <w:pPr>
        <w:pStyle w:val="8"/>
        <w:spacing w:line="480" w:lineRule="auto"/>
        <w:ind w:left="851" w:right="6"/>
        <w:jc w:val="both"/>
      </w:pPr>
    </w:p>
    <w:p w14:paraId="01211FFC">
      <w:pPr>
        <w:pStyle w:val="34"/>
        <w:numPr>
          <w:ilvl w:val="0"/>
          <w:numId w:val="13"/>
        </w:numPr>
        <w:tabs>
          <w:tab w:val="left" w:pos="808"/>
        </w:tabs>
        <w:spacing w:line="480" w:lineRule="auto"/>
        <w:ind w:left="808" w:right="6" w:hanging="240"/>
        <w:jc w:val="both"/>
        <w:rPr>
          <w:sz w:val="24"/>
          <w:szCs w:val="24"/>
        </w:rPr>
      </w:pPr>
      <w:r>
        <w:rPr>
          <w:sz w:val="24"/>
          <w:szCs w:val="24"/>
        </w:rPr>
        <w:t>Mendukung</w:t>
      </w:r>
      <w:r>
        <w:rPr>
          <w:spacing w:val="-1"/>
          <w:sz w:val="24"/>
          <w:szCs w:val="24"/>
        </w:rPr>
        <w:t xml:space="preserve"> </w:t>
      </w:r>
      <w:r>
        <w:rPr>
          <w:sz w:val="24"/>
          <w:szCs w:val="24"/>
        </w:rPr>
        <w:t>secara</w:t>
      </w:r>
      <w:r>
        <w:rPr>
          <w:spacing w:val="-1"/>
          <w:sz w:val="24"/>
          <w:szCs w:val="24"/>
        </w:rPr>
        <w:t xml:space="preserve"> </w:t>
      </w:r>
      <w:r>
        <w:rPr>
          <w:spacing w:val="-2"/>
          <w:sz w:val="24"/>
          <w:szCs w:val="24"/>
        </w:rPr>
        <w:t>aktif</w:t>
      </w:r>
    </w:p>
    <w:p w14:paraId="1AEBC036">
      <w:pPr>
        <w:pStyle w:val="8"/>
        <w:spacing w:line="480" w:lineRule="auto"/>
        <w:ind w:left="851" w:right="6"/>
        <w:jc w:val="both"/>
      </w:pPr>
      <w:r>
        <w:t>Dengan cara bertindak mendukung serta memenuhi kebutuhan organisasi dan menyesuaikan diri dan kepentingannya dengan nilai organisasi.</w:t>
      </w:r>
    </w:p>
    <w:p w14:paraId="0458A976">
      <w:pPr>
        <w:pStyle w:val="34"/>
        <w:numPr>
          <w:ilvl w:val="0"/>
          <w:numId w:val="13"/>
        </w:numPr>
        <w:tabs>
          <w:tab w:val="left" w:pos="808"/>
        </w:tabs>
        <w:spacing w:line="480" w:lineRule="auto"/>
        <w:ind w:left="808" w:right="6" w:hanging="240"/>
        <w:jc w:val="both"/>
        <w:rPr>
          <w:sz w:val="24"/>
          <w:szCs w:val="24"/>
        </w:rPr>
      </w:pPr>
      <w:r>
        <w:rPr>
          <w:sz w:val="24"/>
          <w:szCs w:val="24"/>
        </w:rPr>
        <w:t>Melakukan</w:t>
      </w:r>
      <w:r>
        <w:rPr>
          <w:spacing w:val="-2"/>
          <w:sz w:val="24"/>
          <w:szCs w:val="24"/>
        </w:rPr>
        <w:t xml:space="preserve"> </w:t>
      </w:r>
      <w:r>
        <w:rPr>
          <w:sz w:val="24"/>
          <w:szCs w:val="24"/>
        </w:rPr>
        <w:t>pengorbanan</w:t>
      </w:r>
      <w:r>
        <w:rPr>
          <w:spacing w:val="-1"/>
          <w:sz w:val="24"/>
          <w:szCs w:val="24"/>
        </w:rPr>
        <w:t xml:space="preserve"> </w:t>
      </w:r>
      <w:r>
        <w:rPr>
          <w:spacing w:val="-2"/>
          <w:sz w:val="24"/>
          <w:szCs w:val="24"/>
        </w:rPr>
        <w:t>pribadi</w:t>
      </w:r>
    </w:p>
    <w:p w14:paraId="211DA2B3">
      <w:pPr>
        <w:pStyle w:val="8"/>
        <w:spacing w:line="480" w:lineRule="auto"/>
        <w:ind w:left="851" w:right="6"/>
        <w:jc w:val="both"/>
      </w:pPr>
      <w:r>
        <w:t>Dengan cara menempatkan kepentingan organisasi di atas kepentingan pribadi, pengorbanan dalam hal pilihan pribadi, serta mendorong keputusan yang menguntungkan organisasi walaupun keputusan tersebut tidak disenangi oleh karyawan tersebut.</w:t>
      </w:r>
    </w:p>
    <w:p w14:paraId="2D96A491">
      <w:pPr>
        <w:pStyle w:val="3"/>
        <w:spacing w:line="480" w:lineRule="auto"/>
        <w:ind w:right="6" w:hanging="435"/>
      </w:pPr>
      <w:bookmarkStart w:id="39" w:name="_Toc217222347"/>
      <w:r>
        <w:t>2.1.3 Kepuasan Kerja</w:t>
      </w:r>
      <w:bookmarkEnd w:id="39"/>
    </w:p>
    <w:p w14:paraId="503E2262">
      <w:pPr>
        <w:pStyle w:val="4"/>
        <w:spacing w:line="480" w:lineRule="auto"/>
        <w:ind w:left="851" w:right="6" w:hanging="864"/>
        <w:rPr>
          <w:lang w:val="en-US"/>
        </w:rPr>
      </w:pPr>
      <w:bookmarkStart w:id="40" w:name="_Toc217222348"/>
      <w:r>
        <w:t>2.1.3.1</w:t>
      </w:r>
      <w:r>
        <w:rPr>
          <w:sz w:val="28"/>
          <w:szCs w:val="28"/>
          <w:lang w:val="en-US"/>
        </w:rPr>
        <w:t xml:space="preserve"> </w:t>
      </w:r>
      <w:r>
        <w:rPr>
          <w:lang w:val="en-US"/>
        </w:rPr>
        <w:t>Pengertian Kepuasan Kerja</w:t>
      </w:r>
      <w:bookmarkEnd w:id="40"/>
      <w:r>
        <w:rPr>
          <w:lang w:val="en-US"/>
        </w:rPr>
        <w:t xml:space="preserve"> </w:t>
      </w:r>
    </w:p>
    <w:p w14:paraId="63D2EADB">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 xml:space="preserve">Kepuasan kerja menjadi masalah yang menarik dalam manajemen organisasi/perusahaan sebab besar pengaruhnya bagi karyawan maupun organisasi/perusahaan. Bagi karyawan kepuasan kerja akan menimbulkan perasaan yang menyenangkan dalam bekerja. Sedangkan bagi perusahaan kepuasan kerja bermanfaat dalam usaha meningkatkan produktivitas, perbaikan sikap dan tingkah laku karyawan (Suwatno,2011:263) . </w:t>
      </w:r>
    </w:p>
    <w:p w14:paraId="5CEE1043">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 xml:space="preserve">Kepuasan kerja merupakan cerminan dari perasaan pekerja terhadap pekerjaannya.Hal ini tampak dalam sikap positif pekerja terhadap pekerjaan yangdihadapi dan lingkungannya. Sebaliknya, karyawan yang tidak puas akan bersikap negatif terhadap pekerjaan dalam bentuk yang berbeda-beda satu dengan yanglainnya. Adanya ketidakpuasan kerja karyawan seharusnya dapat dideteksi oleh perusahaan. Kepuasan kerja merupakan hasil dari persepsi karyawan tentang sejauh mana pekerjaan mereka dapat memberikan keadaan emosi seperti itu.Menurut Hani Handoko, kepuasan kerja adalah keadaan emosional yang menyenangkan atau tidak menyenangkan dengan mana para karyawan memandang pekerjaan mereka. Kepuasan kerja mencerminkan perasaan seseorang terhadap pekerjaannya. Hal ini nampak dalam sikap positif karyawan terhadap pekerjaan dan segala sesuatu yang dihadapi lingkungan kerjanya. Departemen personalia atau manajemen sumber daya manusia harus senantiasa memonitor kepuasan kerja, karena hal ini mempengaruhi tingkat absensi, perputaran tenaga kerja, semangat kerja, keluhan-keluhan, dan masalah-masalah personalia vital lainnya. Sementara menurut Robbins , kepuasan kerja merujuk padasikap umum individu terhadap pekerjaannya.Seseorang dengan kepuasan kerjayang tinggi biasanya memiliki sikap yang positif terhadap pekerjaannya sementara seseorang yang tidak puas dengan pekerjaannya biasanya memiliki sikap yang negatif terhadap pekerjaannya. </w:t>
      </w:r>
    </w:p>
    <w:p w14:paraId="0E47C4C7">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Ketika membicarakan sikap karyawan seringkali yang dimaksud tidak lain adalah kepuasan kerja mereka. Selain itu, yang melekat pada konsep ini adalah pekerjaan yang membutuhkan interaksi dengan rekan kerja, atasan, mematuhi peraturan dan kebijakan perusahaan, memenuhi standar kinerja hidup dengan lingkungan kerja yang seringkali tidak bisa dikatakan ideal, dan lain sebagainya selain tentang pekerjaan itu sendiri. Oleh karena itu untuk mengukur apakah karyawan puas atau tidakterhadap pekerjaannya, maka semua elemen itu harus tercakup di dalam penilaiannya. Dari batasan-batasan mengenai kepuasan kerja di atas, dapat disimpulkan bahwa kepuasan kerja adalah suatu perasaan yang menyokong atau tidak menyokong diri karyawan yang berhubungan dengan pekerjaannya maupun dengan kondisi dirinya. Perasaan yang berhubungan dengan pekerjaan melibatkan aspek-aspek seperti upah atau gaji yang diterima, kesempatan pengembangan karir, hubungan dengan karyawan lainnya, penempatan kerja, jenis pekerjaan, struktur organisasi perusahaan, mutu pengawasan.Sedangkan perasaan yang berhubungan dengan dirinya, antara lainumur, kondisi kesehatan, kemampuan, pendidikan, dan lain sebagainya.</w:t>
      </w:r>
    </w:p>
    <w:p w14:paraId="55EE7AE1">
      <w:pPr>
        <w:pStyle w:val="4"/>
        <w:spacing w:line="480" w:lineRule="auto"/>
        <w:ind w:left="284" w:right="6"/>
        <w:rPr>
          <w:lang w:val="en-US"/>
        </w:rPr>
      </w:pPr>
      <w:bookmarkStart w:id="41" w:name="_Toc217222349"/>
      <w:r>
        <w:t xml:space="preserve">2.1.3.2 </w:t>
      </w:r>
      <w:r>
        <w:rPr>
          <w:lang w:val="en-US"/>
        </w:rPr>
        <w:t>Faktor-faktor yang Mempengaruhi Kepuasan Kerja Karyawan</w:t>
      </w:r>
      <w:bookmarkEnd w:id="41"/>
      <w:r>
        <w:rPr>
          <w:lang w:val="en-US"/>
        </w:rPr>
        <w:t xml:space="preserve"> </w:t>
      </w:r>
    </w:p>
    <w:p w14:paraId="48AD963B">
      <w:pPr>
        <w:widowControl/>
        <w:autoSpaceDE/>
        <w:autoSpaceDN/>
        <w:spacing w:line="480" w:lineRule="auto"/>
        <w:ind w:right="6"/>
        <w:jc w:val="both"/>
        <w:rPr>
          <w:color w:val="231F20"/>
          <w:sz w:val="24"/>
          <w:szCs w:val="24"/>
          <w:lang w:val="en-US"/>
        </w:rPr>
      </w:pPr>
      <w:r>
        <w:rPr>
          <w:color w:val="231F20"/>
          <w:sz w:val="24"/>
          <w:szCs w:val="24"/>
          <w:lang w:val="en-US"/>
        </w:rPr>
        <w:tab/>
      </w:r>
      <w:r>
        <w:rPr>
          <w:color w:val="231F20"/>
          <w:sz w:val="24"/>
          <w:szCs w:val="24"/>
          <w:lang w:val="en-US"/>
        </w:rPr>
        <w:t xml:space="preserve">Terdapat banyak faktor yang mempengaruhi kepuasan kerja karyawan, baik yang berasal dari individu karyawan itu sendiri maupun faktor dari luar diri karyawan tersebut. Dari beberapa faktor-faktor yang mempengaruhi kepuasan kerja karyawan yang ada,dapat dikelompokkan menjadi 3 bagian, yaitu: </w:t>
      </w:r>
    </w:p>
    <w:p w14:paraId="453DCFF9">
      <w:pPr>
        <w:widowControl/>
        <w:autoSpaceDE/>
        <w:autoSpaceDN/>
        <w:spacing w:line="480" w:lineRule="auto"/>
        <w:ind w:right="6"/>
        <w:jc w:val="both"/>
        <w:rPr>
          <w:color w:val="231F20"/>
          <w:sz w:val="24"/>
          <w:szCs w:val="24"/>
          <w:lang w:val="en-US"/>
        </w:rPr>
      </w:pPr>
      <w:r>
        <w:rPr>
          <w:color w:val="231F20"/>
          <w:sz w:val="24"/>
          <w:szCs w:val="24"/>
          <w:lang w:val="en-US"/>
        </w:rPr>
        <w:t xml:space="preserve">a. Karakteristik Individu </w:t>
      </w:r>
    </w:p>
    <w:p w14:paraId="72F5CB07">
      <w:pPr>
        <w:widowControl/>
        <w:autoSpaceDE/>
        <w:autoSpaceDN/>
        <w:spacing w:line="480" w:lineRule="auto"/>
        <w:ind w:right="6"/>
        <w:jc w:val="both"/>
        <w:rPr>
          <w:color w:val="231F20"/>
          <w:sz w:val="24"/>
          <w:szCs w:val="24"/>
          <w:lang w:val="en-US"/>
        </w:rPr>
      </w:pPr>
      <w:r>
        <w:rPr>
          <w:color w:val="231F20"/>
          <w:sz w:val="24"/>
          <w:szCs w:val="24"/>
          <w:lang w:val="en-US"/>
        </w:rPr>
        <w:t xml:space="preserve">b. Variabel Situasional </w:t>
      </w:r>
    </w:p>
    <w:p w14:paraId="6C27D01B">
      <w:pPr>
        <w:widowControl/>
        <w:autoSpaceDE/>
        <w:autoSpaceDN/>
        <w:spacing w:line="480" w:lineRule="auto"/>
        <w:ind w:right="6"/>
        <w:jc w:val="both"/>
        <w:rPr>
          <w:color w:val="231F20"/>
          <w:sz w:val="24"/>
          <w:szCs w:val="24"/>
          <w:lang w:val="en-US"/>
        </w:rPr>
      </w:pPr>
      <w:r>
        <w:rPr>
          <w:color w:val="231F20"/>
          <w:sz w:val="24"/>
          <w:szCs w:val="24"/>
          <w:lang w:val="en-US"/>
        </w:rPr>
        <w:t>c. Karakteristik Pekerjaan</w:t>
      </w:r>
    </w:p>
    <w:p w14:paraId="3C7CEC6A">
      <w:pPr>
        <w:widowControl/>
        <w:autoSpaceDE/>
        <w:autoSpaceDN/>
        <w:spacing w:line="480" w:lineRule="auto"/>
        <w:ind w:right="6"/>
        <w:jc w:val="both"/>
        <w:rPr>
          <w:b/>
          <w:bCs/>
          <w:color w:val="231F20"/>
          <w:sz w:val="24"/>
          <w:szCs w:val="24"/>
          <w:lang w:val="en-US"/>
        </w:rPr>
      </w:pPr>
      <w:r>
        <w:rPr>
          <w:b/>
          <w:bCs/>
          <w:color w:val="231F20"/>
          <w:sz w:val="24"/>
          <w:szCs w:val="24"/>
          <w:lang w:val="en-US"/>
        </w:rPr>
        <w:t>2.1.3.3 Indikator Kepuasan Kerja Karyawan</w:t>
      </w:r>
    </w:p>
    <w:p w14:paraId="5E19FF2A">
      <w:pPr>
        <w:widowControl/>
        <w:autoSpaceDE/>
        <w:autoSpaceDN/>
        <w:spacing w:line="480" w:lineRule="auto"/>
        <w:ind w:right="6"/>
        <w:jc w:val="both"/>
        <w:rPr>
          <w:b/>
          <w:bCs/>
          <w:color w:val="231F20"/>
          <w:sz w:val="24"/>
          <w:szCs w:val="24"/>
          <w:lang w:val="en-US"/>
        </w:rPr>
      </w:pPr>
      <w:r>
        <w:rPr>
          <w:color w:val="231F20"/>
          <w:sz w:val="24"/>
          <w:szCs w:val="24"/>
          <w:lang w:val="en-US"/>
        </w:rPr>
        <w:t xml:space="preserve">1. </w:t>
      </w:r>
      <w:r>
        <w:rPr>
          <w:color w:val="232933"/>
          <w:sz w:val="24"/>
          <w:szCs w:val="24"/>
        </w:rPr>
        <w:t>Kesesuaian Pekerjaan (</w:t>
      </w:r>
      <w:r>
        <w:rPr>
          <w:rStyle w:val="9"/>
          <w:color w:val="232933"/>
        </w:rPr>
        <w:t>Work it Self</w:t>
      </w:r>
      <w:r>
        <w:rPr>
          <w:color w:val="232933"/>
          <w:sz w:val="24"/>
          <w:szCs w:val="24"/>
        </w:rPr>
        <w:t>)</w:t>
      </w:r>
    </w:p>
    <w:p w14:paraId="19D43266">
      <w:pPr>
        <w:pStyle w:val="14"/>
        <w:shd w:val="clear" w:color="auto" w:fill="FFFFFF"/>
        <w:spacing w:before="0" w:beforeAutospacing="0" w:after="0" w:afterAutospacing="0" w:line="480" w:lineRule="auto"/>
        <w:ind w:right="6"/>
        <w:jc w:val="both"/>
        <w:rPr>
          <w:color w:val="343A40"/>
        </w:rPr>
      </w:pPr>
      <w:r>
        <w:rPr>
          <w:color w:val="343A40"/>
        </w:rPr>
        <w:tab/>
      </w:r>
      <w:r>
        <w:rPr>
          <w:color w:val="343A40"/>
        </w:rPr>
        <w:t>Karyawan yang merasa bahwa pekerjaannya saat ini sudah tepat tentunya akan membuat karyawan akan semakin semangat untuk menjalankan tugas-tugas dalam pekerjaan tersebut. Pekerjaan yang tepat juga memancing karyawan untuk terus meningkatkan kapabilitasnya dalam bidang tersebut dan kesempatan untuk menerima tanggung jawab yang lebih besar.</w:t>
      </w:r>
    </w:p>
    <w:p w14:paraId="1F60EAD3">
      <w:pPr>
        <w:pStyle w:val="14"/>
        <w:spacing w:before="0" w:beforeAutospacing="0" w:after="0" w:afterAutospacing="0" w:line="480" w:lineRule="auto"/>
        <w:ind w:right="6"/>
        <w:jc w:val="both"/>
        <w:rPr>
          <w:color w:val="343A40"/>
        </w:rPr>
      </w:pPr>
      <w:r>
        <w:rPr>
          <w:color w:val="343A40"/>
        </w:rPr>
        <w:t>2. Kondisi Fisik Lingkungan Kerja (</w:t>
      </w:r>
      <w:r>
        <w:rPr>
          <w:i/>
          <w:iCs/>
          <w:color w:val="343A40"/>
        </w:rPr>
        <w:t>Work Environment</w:t>
      </w:r>
      <w:r>
        <w:rPr>
          <w:color w:val="343A40"/>
        </w:rPr>
        <w:t>)</w:t>
      </w:r>
    </w:p>
    <w:p w14:paraId="57F79E7C">
      <w:pPr>
        <w:pStyle w:val="14"/>
        <w:shd w:val="clear" w:color="auto" w:fill="FFFFFF"/>
        <w:spacing w:before="0" w:beforeAutospacing="0" w:after="0" w:afterAutospacing="0" w:line="480" w:lineRule="auto"/>
        <w:ind w:right="6"/>
        <w:jc w:val="both"/>
        <w:rPr>
          <w:color w:val="343A40"/>
          <w:lang w:val="ms"/>
        </w:rPr>
      </w:pPr>
      <w:r>
        <w:rPr>
          <w:color w:val="343A40"/>
          <w:lang w:val="ms"/>
        </w:rPr>
        <w:tab/>
      </w:r>
      <w:r>
        <w:rPr>
          <w:color w:val="343A40"/>
          <w:lang w:val="ms"/>
        </w:rPr>
        <w:t>Lingkungan kerja dalam hal ini berkaitan dengan kondisi fisik eksternal karyawan yang mendukung kenyamanan dalam bekerja. Hal ini meliputi kenyamanan suhu ruangan kerja, ketersediaan ruang istirahat, pengaturan waktu istirahat dan waktu kerja, penerangan, sirkulasi udara, dan ketersediaan fasilitas pendukung kerja.</w:t>
      </w:r>
    </w:p>
    <w:p w14:paraId="624434F6">
      <w:pPr>
        <w:pStyle w:val="14"/>
        <w:spacing w:before="0" w:beforeAutospacing="0" w:after="0" w:afterAutospacing="0" w:line="480" w:lineRule="auto"/>
        <w:ind w:right="6"/>
        <w:jc w:val="both"/>
        <w:rPr>
          <w:color w:val="343A40"/>
        </w:rPr>
      </w:pPr>
      <w:r>
        <w:rPr>
          <w:color w:val="343A40"/>
          <w:lang w:val="ms"/>
        </w:rPr>
        <w:t xml:space="preserve">3. </w:t>
      </w:r>
      <w:r>
        <w:rPr>
          <w:color w:val="343A40"/>
        </w:rPr>
        <w:t>Upah dan Promosi (</w:t>
      </w:r>
      <w:r>
        <w:rPr>
          <w:i/>
          <w:iCs/>
          <w:color w:val="343A40"/>
        </w:rPr>
        <w:t>Pay and Promotion</w:t>
      </w:r>
      <w:r>
        <w:rPr>
          <w:color w:val="343A40"/>
        </w:rPr>
        <w:t>)</w:t>
      </w:r>
    </w:p>
    <w:p w14:paraId="40798BCE">
      <w:pPr>
        <w:pStyle w:val="14"/>
        <w:spacing w:before="0" w:beforeAutospacing="0" w:after="0" w:afterAutospacing="0" w:line="480" w:lineRule="auto"/>
        <w:ind w:right="6"/>
        <w:jc w:val="both"/>
        <w:rPr>
          <w:color w:val="343A40"/>
        </w:rPr>
      </w:pPr>
      <w:r>
        <w:rPr>
          <w:color w:val="343A40"/>
        </w:rPr>
        <w:tab/>
      </w:r>
      <w:r>
        <w:rPr>
          <w:color w:val="343A40"/>
        </w:rPr>
        <w:t>Adanya kesempatan dan peluang peningkatan upah dan promosi ke jenjang yang lebih tinggi dapat meningkatkan motivasi karyawan. Upah atau gaji yang diberikan juga harus disesuaikan dengan tanggung jawab yang semakin besar. Upah atau gaji yang sesuai bahkan lebih dapat meningkatkan kepuasan karyawan secara drastis. Karyawan merasa dirinya mendapatkan apresiasi oleh pihak manajemen perusahaan. Dampaknya adalah terjadi peningkatkan yang signifikan terhadap tingkat loyalitas dan menurunnya </w:t>
      </w:r>
      <w:r>
        <w:rPr>
          <w:i/>
          <w:iCs/>
          <w:color w:val="343A40"/>
        </w:rPr>
        <w:t>turnover</w:t>
      </w:r>
      <w:r>
        <w:rPr>
          <w:color w:val="343A40"/>
        </w:rPr>
        <w:t> karyawan perusahaan.</w:t>
      </w:r>
    </w:p>
    <w:p w14:paraId="4E938011">
      <w:pPr>
        <w:pStyle w:val="14"/>
        <w:spacing w:before="0" w:beforeAutospacing="0" w:after="0" w:afterAutospacing="0" w:line="480" w:lineRule="auto"/>
        <w:ind w:right="6"/>
        <w:jc w:val="both"/>
        <w:rPr>
          <w:color w:val="343A40"/>
        </w:rPr>
      </w:pPr>
      <w:r>
        <w:rPr>
          <w:color w:val="343A40"/>
        </w:rPr>
        <w:t>4. B</w:t>
      </w:r>
      <w:r>
        <w:rPr>
          <w:i/>
          <w:iCs/>
          <w:color w:val="343A40"/>
        </w:rPr>
        <w:t>enefit </w:t>
      </w:r>
      <w:r>
        <w:rPr>
          <w:color w:val="343A40"/>
        </w:rPr>
        <w:t>Karyawan (</w:t>
      </w:r>
      <w:r>
        <w:rPr>
          <w:i/>
          <w:iCs/>
          <w:color w:val="343A40"/>
        </w:rPr>
        <w:t>Employee Benefit</w:t>
      </w:r>
      <w:r>
        <w:rPr>
          <w:color w:val="343A40"/>
        </w:rPr>
        <w:t>)</w:t>
      </w:r>
    </w:p>
    <w:p w14:paraId="2AE4FD2A">
      <w:pPr>
        <w:pStyle w:val="14"/>
        <w:spacing w:before="0" w:beforeAutospacing="0" w:after="0" w:afterAutospacing="0" w:line="480" w:lineRule="auto"/>
        <w:ind w:right="6"/>
        <w:jc w:val="both"/>
        <w:rPr>
          <w:color w:val="343A40"/>
        </w:rPr>
      </w:pPr>
      <w:r>
        <w:rPr>
          <w:i/>
          <w:iCs/>
          <w:color w:val="343A40"/>
        </w:rPr>
        <w:tab/>
      </w:r>
      <w:r>
        <w:rPr>
          <w:i/>
          <w:iCs/>
          <w:color w:val="343A40"/>
        </w:rPr>
        <w:t>Benefit </w:t>
      </w:r>
      <w:r>
        <w:rPr>
          <w:color w:val="343A40"/>
        </w:rPr>
        <w:t>karyawan merupakan keuntungan yang dirasakan oleh karyawan diluar gaji dan upah yang diberikan karena sudah menjalankan kewajibannya. Ada berbagai jenis </w:t>
      </w:r>
      <w:r>
        <w:rPr>
          <w:i/>
          <w:iCs/>
          <w:color w:val="343A40"/>
        </w:rPr>
        <w:t>benefit</w:t>
      </w:r>
      <w:r>
        <w:rPr>
          <w:color w:val="343A40"/>
        </w:rPr>
        <w:t> yang dapat Anda temukan sesuai dengan regulasi dari pemerintah dan opsional dari masing-masing perusahaan.(Afandi., 2018)</w:t>
      </w:r>
    </w:p>
    <w:p w14:paraId="6EB6F679">
      <w:pPr>
        <w:pStyle w:val="3"/>
        <w:spacing w:line="480" w:lineRule="auto"/>
        <w:ind w:left="0" w:right="6"/>
      </w:pPr>
      <w:bookmarkStart w:id="42" w:name="_TOC_250033"/>
      <w:bookmarkStart w:id="43" w:name="_Toc217222350"/>
      <w:r>
        <w:t xml:space="preserve">2.3 Penelitian </w:t>
      </w:r>
      <w:bookmarkEnd w:id="42"/>
      <w:r>
        <w:t>Terdahulu</w:t>
      </w:r>
      <w:bookmarkEnd w:id="43"/>
    </w:p>
    <w:p w14:paraId="10B5BF9C">
      <w:pPr>
        <w:pStyle w:val="8"/>
        <w:spacing w:line="480" w:lineRule="auto"/>
        <w:ind w:left="284" w:right="6" w:firstLine="436"/>
      </w:pPr>
      <w:r>
        <w:t>Penelitian-penelitan terdahulu yang digunakan sebagai acuan telaah pustaka penelitian ini adalah sebagai berikut :</w:t>
      </w:r>
    </w:p>
    <w:p w14:paraId="6DFC108E">
      <w:pPr>
        <w:pStyle w:val="3"/>
        <w:ind w:right="6"/>
        <w:jc w:val="center"/>
        <w:rPr>
          <w:spacing w:val="-2"/>
        </w:rPr>
      </w:pPr>
      <w:bookmarkStart w:id="44" w:name="_Toc208863487"/>
      <w:bookmarkStart w:id="45" w:name="_Toc201086279"/>
      <w:bookmarkStart w:id="46" w:name="_Toc208403857"/>
      <w:bookmarkStart w:id="47" w:name="_Toc217222351"/>
      <w:r>
        <w:t>Tabel 2.1 Penelitian</w:t>
      </w:r>
      <w:r>
        <w:rPr>
          <w:spacing w:val="-1"/>
        </w:rPr>
        <w:t xml:space="preserve"> </w:t>
      </w:r>
      <w:r>
        <w:rPr>
          <w:spacing w:val="-2"/>
        </w:rPr>
        <w:t>Terdahulu</w:t>
      </w:r>
      <w:bookmarkEnd w:id="44"/>
      <w:bookmarkEnd w:id="45"/>
      <w:bookmarkEnd w:id="46"/>
      <w:bookmarkEnd w:id="47"/>
    </w:p>
    <w:p w14:paraId="0C2C3EF3">
      <w:pPr>
        <w:pStyle w:val="8"/>
        <w:ind w:right="6"/>
        <w:rPr>
          <w:b/>
        </w:rPr>
      </w:pPr>
    </w:p>
    <w:tbl>
      <w:tblPr>
        <w:tblStyle w:val="6"/>
        <w:tblW w:w="81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2017"/>
        <w:gridCol w:w="1650"/>
        <w:gridCol w:w="1570"/>
        <w:gridCol w:w="2456"/>
      </w:tblGrid>
      <w:tr w14:paraId="3F6B3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463" w:type="dxa"/>
          </w:tcPr>
          <w:p w14:paraId="64E1D044">
            <w:pPr>
              <w:pStyle w:val="35"/>
              <w:spacing w:line="276" w:lineRule="auto"/>
              <w:ind w:left="107" w:right="6"/>
              <w:rPr>
                <w:b/>
                <w:kern w:val="2"/>
                <w:sz w:val="24"/>
                <w:szCs w:val="24"/>
              </w:rPr>
            </w:pPr>
            <w:r>
              <w:rPr>
                <w:rFonts w:hint="eastAsia"/>
                <w:b/>
                <w:spacing w:val="-5"/>
                <w:kern w:val="2"/>
                <w:sz w:val="24"/>
                <w:szCs w:val="24"/>
              </w:rPr>
              <w:t>No</w:t>
            </w:r>
          </w:p>
        </w:tc>
        <w:tc>
          <w:tcPr>
            <w:tcW w:w="2017" w:type="dxa"/>
          </w:tcPr>
          <w:p w14:paraId="7FEF2A5B">
            <w:pPr>
              <w:pStyle w:val="35"/>
              <w:spacing w:line="230" w:lineRule="atLeast"/>
              <w:ind w:left="304" w:right="6" w:hanging="56"/>
              <w:rPr>
                <w:b/>
                <w:kern w:val="2"/>
                <w:sz w:val="24"/>
                <w:szCs w:val="24"/>
              </w:rPr>
            </w:pPr>
            <w:r>
              <w:rPr>
                <w:rFonts w:hint="eastAsia"/>
                <w:b/>
                <w:kern w:val="2"/>
                <w:sz w:val="24"/>
                <w:szCs w:val="24"/>
              </w:rPr>
              <w:t>Nama</w:t>
            </w:r>
            <w:r>
              <w:rPr>
                <w:rFonts w:hint="eastAsia"/>
                <w:b/>
                <w:spacing w:val="-13"/>
                <w:kern w:val="2"/>
                <w:sz w:val="24"/>
                <w:szCs w:val="24"/>
              </w:rPr>
              <w:t xml:space="preserve"> </w:t>
            </w:r>
            <w:r>
              <w:rPr>
                <w:rFonts w:hint="eastAsia"/>
                <w:b/>
                <w:kern w:val="2"/>
                <w:sz w:val="24"/>
                <w:szCs w:val="24"/>
              </w:rPr>
              <w:t>Penelitian Judul Penlitian</w:t>
            </w:r>
          </w:p>
        </w:tc>
        <w:tc>
          <w:tcPr>
            <w:tcW w:w="1650" w:type="dxa"/>
          </w:tcPr>
          <w:p w14:paraId="70A27C45">
            <w:pPr>
              <w:pStyle w:val="35"/>
              <w:spacing w:line="276" w:lineRule="auto"/>
              <w:ind w:left="208" w:right="6"/>
              <w:rPr>
                <w:b/>
                <w:kern w:val="2"/>
                <w:sz w:val="24"/>
                <w:szCs w:val="24"/>
              </w:rPr>
            </w:pPr>
            <w:r>
              <w:rPr>
                <w:rFonts w:hint="eastAsia"/>
                <w:b/>
                <w:kern w:val="2"/>
                <w:sz w:val="24"/>
                <w:szCs w:val="24"/>
              </w:rPr>
              <w:t>Variabel</w:t>
            </w:r>
            <w:r>
              <w:rPr>
                <w:rFonts w:hint="eastAsia"/>
                <w:b/>
                <w:spacing w:val="-7"/>
                <w:kern w:val="2"/>
                <w:sz w:val="24"/>
                <w:szCs w:val="24"/>
              </w:rPr>
              <w:t xml:space="preserve"> </w:t>
            </w:r>
            <w:r>
              <w:rPr>
                <w:rFonts w:hint="eastAsia"/>
                <w:b/>
                <w:spacing w:val="-2"/>
                <w:kern w:val="2"/>
                <w:sz w:val="24"/>
                <w:szCs w:val="24"/>
              </w:rPr>
              <w:t>Penelitian</w:t>
            </w:r>
          </w:p>
        </w:tc>
        <w:tc>
          <w:tcPr>
            <w:tcW w:w="1570" w:type="dxa"/>
          </w:tcPr>
          <w:p w14:paraId="5E43BD40">
            <w:pPr>
              <w:pStyle w:val="35"/>
              <w:spacing w:line="230" w:lineRule="atLeast"/>
              <w:ind w:left="311" w:right="6" w:firstLine="156"/>
              <w:rPr>
                <w:b/>
                <w:kern w:val="2"/>
                <w:sz w:val="24"/>
                <w:szCs w:val="24"/>
              </w:rPr>
            </w:pPr>
            <w:r>
              <w:rPr>
                <w:rFonts w:hint="eastAsia"/>
                <w:b/>
                <w:spacing w:val="-4"/>
                <w:kern w:val="2"/>
                <w:sz w:val="24"/>
                <w:szCs w:val="24"/>
              </w:rPr>
              <w:t xml:space="preserve">Alat </w:t>
            </w:r>
            <w:r>
              <w:rPr>
                <w:rFonts w:hint="eastAsia"/>
                <w:b/>
                <w:spacing w:val="-2"/>
                <w:kern w:val="2"/>
                <w:sz w:val="24"/>
                <w:szCs w:val="24"/>
              </w:rPr>
              <w:t>Anali</w:t>
            </w:r>
            <w:r>
              <w:rPr>
                <w:rFonts w:hint="eastAsia"/>
                <w:b/>
                <w:spacing w:val="-2"/>
                <w:kern w:val="2"/>
                <w:sz w:val="24"/>
                <w:szCs w:val="24"/>
                <w:lang w:val="en-US"/>
              </w:rPr>
              <w:t>s</w:t>
            </w:r>
            <w:r>
              <w:rPr>
                <w:rFonts w:hint="eastAsia"/>
                <w:b/>
                <w:spacing w:val="-2"/>
                <w:kern w:val="2"/>
                <w:sz w:val="24"/>
                <w:szCs w:val="24"/>
              </w:rPr>
              <w:t>is</w:t>
            </w:r>
          </w:p>
        </w:tc>
        <w:tc>
          <w:tcPr>
            <w:tcW w:w="2456" w:type="dxa"/>
          </w:tcPr>
          <w:p w14:paraId="49528532">
            <w:pPr>
              <w:pStyle w:val="35"/>
              <w:spacing w:line="276" w:lineRule="auto"/>
              <w:ind w:left="525" w:right="6"/>
              <w:jc w:val="both"/>
              <w:rPr>
                <w:b/>
                <w:kern w:val="2"/>
                <w:sz w:val="24"/>
                <w:szCs w:val="24"/>
              </w:rPr>
            </w:pPr>
            <w:r>
              <w:rPr>
                <w:rFonts w:hint="eastAsia"/>
                <w:b/>
                <w:kern w:val="2"/>
                <w:sz w:val="24"/>
                <w:szCs w:val="24"/>
              </w:rPr>
              <w:t>Hasil</w:t>
            </w:r>
            <w:r>
              <w:rPr>
                <w:rFonts w:hint="eastAsia"/>
                <w:b/>
                <w:spacing w:val="-6"/>
                <w:kern w:val="2"/>
                <w:sz w:val="24"/>
                <w:szCs w:val="24"/>
              </w:rPr>
              <w:t xml:space="preserve"> </w:t>
            </w:r>
            <w:r>
              <w:rPr>
                <w:rFonts w:hint="eastAsia"/>
                <w:b/>
                <w:spacing w:val="-2"/>
                <w:kern w:val="2"/>
                <w:sz w:val="24"/>
                <w:szCs w:val="24"/>
              </w:rPr>
              <w:t>Penelitian</w:t>
            </w:r>
          </w:p>
        </w:tc>
      </w:tr>
      <w:tr w14:paraId="7C0FC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jc w:val="center"/>
        </w:trPr>
        <w:tc>
          <w:tcPr>
            <w:tcW w:w="463" w:type="dxa"/>
          </w:tcPr>
          <w:p w14:paraId="683C2A50">
            <w:pPr>
              <w:pStyle w:val="35"/>
              <w:spacing w:line="276" w:lineRule="auto"/>
              <w:ind w:left="107" w:right="6"/>
              <w:rPr>
                <w:b/>
                <w:kern w:val="2"/>
                <w:sz w:val="24"/>
                <w:szCs w:val="24"/>
              </w:rPr>
            </w:pPr>
            <w:r>
              <w:rPr>
                <w:rFonts w:hint="eastAsia"/>
                <w:b/>
                <w:spacing w:val="-10"/>
                <w:kern w:val="2"/>
                <w:sz w:val="24"/>
                <w:szCs w:val="24"/>
              </w:rPr>
              <w:t>1</w:t>
            </w:r>
          </w:p>
        </w:tc>
        <w:tc>
          <w:tcPr>
            <w:tcW w:w="2017" w:type="dxa"/>
          </w:tcPr>
          <w:p w14:paraId="1FF1EEF4">
            <w:pPr>
              <w:pStyle w:val="35"/>
              <w:spacing w:line="276" w:lineRule="auto"/>
              <w:ind w:left="108" w:right="6"/>
              <w:rPr>
                <w:kern w:val="2"/>
                <w:sz w:val="24"/>
                <w:szCs w:val="24"/>
              </w:rPr>
            </w:pPr>
            <w:r>
              <w:rPr>
                <w:rFonts w:hint="eastAsia"/>
                <w:kern w:val="2"/>
                <w:sz w:val="24"/>
                <w:szCs w:val="24"/>
              </w:rPr>
              <w:t>Dudung</w:t>
            </w:r>
            <w:r>
              <w:rPr>
                <w:rFonts w:hint="eastAsia"/>
                <w:spacing w:val="-13"/>
                <w:kern w:val="2"/>
                <w:sz w:val="24"/>
                <w:szCs w:val="24"/>
              </w:rPr>
              <w:t xml:space="preserve"> </w:t>
            </w:r>
            <w:r>
              <w:rPr>
                <w:rFonts w:hint="eastAsia"/>
                <w:kern w:val="2"/>
                <w:sz w:val="24"/>
                <w:szCs w:val="24"/>
              </w:rPr>
              <w:t xml:space="preserve">Abdullah </w:t>
            </w:r>
            <w:r>
              <w:rPr>
                <w:rFonts w:hint="eastAsia"/>
                <w:spacing w:val="-2"/>
                <w:kern w:val="2"/>
                <w:sz w:val="24"/>
                <w:szCs w:val="24"/>
              </w:rPr>
              <w:t>(2017)</w:t>
            </w:r>
          </w:p>
          <w:p w14:paraId="04742B51">
            <w:pPr>
              <w:pStyle w:val="35"/>
              <w:spacing w:line="276" w:lineRule="auto"/>
              <w:ind w:left="108" w:right="6"/>
              <w:rPr>
                <w:kern w:val="2"/>
                <w:sz w:val="24"/>
                <w:szCs w:val="24"/>
              </w:rPr>
            </w:pPr>
            <w:r>
              <w:rPr>
                <w:rFonts w:hint="eastAsia"/>
                <w:kern w:val="2"/>
                <w:sz w:val="24"/>
                <w:szCs w:val="24"/>
              </w:rPr>
              <w:t xml:space="preserve">Pengaruh Komitmen Organisasional Dan </w:t>
            </w:r>
            <w:r>
              <w:rPr>
                <w:rFonts w:hint="eastAsia"/>
                <w:spacing w:val="-2"/>
                <w:kern w:val="2"/>
                <w:sz w:val="24"/>
                <w:szCs w:val="24"/>
              </w:rPr>
              <w:t xml:space="preserve">Lingkungan </w:t>
            </w:r>
            <w:r>
              <w:rPr>
                <w:rFonts w:hint="eastAsia"/>
                <w:kern w:val="2"/>
                <w:sz w:val="24"/>
                <w:szCs w:val="24"/>
              </w:rPr>
              <w:t>Psikologis</w:t>
            </w:r>
            <w:r>
              <w:rPr>
                <w:rFonts w:hint="eastAsia"/>
                <w:spacing w:val="24"/>
                <w:kern w:val="2"/>
                <w:sz w:val="24"/>
                <w:szCs w:val="24"/>
              </w:rPr>
              <w:t xml:space="preserve"> </w:t>
            </w:r>
            <w:r>
              <w:rPr>
                <w:rFonts w:hint="eastAsia"/>
                <w:kern w:val="2"/>
                <w:sz w:val="24"/>
                <w:szCs w:val="24"/>
              </w:rPr>
              <w:t xml:space="preserve">Terhadap </w:t>
            </w:r>
            <w:r>
              <w:rPr>
                <w:rFonts w:hint="eastAsia"/>
                <w:kern w:val="2"/>
                <w:sz w:val="24"/>
                <w:szCs w:val="24"/>
                <w:lang w:val="en-US"/>
              </w:rPr>
              <w:t>Kinerja</w:t>
            </w:r>
            <w:r>
              <w:rPr>
                <w:rFonts w:hint="eastAsia"/>
                <w:spacing w:val="80"/>
                <w:kern w:val="2"/>
                <w:sz w:val="24"/>
                <w:szCs w:val="24"/>
              </w:rPr>
              <w:t xml:space="preserve"> </w:t>
            </w:r>
            <w:r>
              <w:rPr>
                <w:rFonts w:hint="eastAsia"/>
                <w:kern w:val="2"/>
                <w:sz w:val="24"/>
                <w:szCs w:val="24"/>
              </w:rPr>
              <w:t>Kerja Karyawan</w:t>
            </w:r>
            <w:r>
              <w:rPr>
                <w:rFonts w:hint="eastAsia"/>
                <w:spacing w:val="14"/>
                <w:kern w:val="2"/>
                <w:sz w:val="24"/>
                <w:szCs w:val="24"/>
              </w:rPr>
              <w:t xml:space="preserve"> </w:t>
            </w:r>
            <w:r>
              <w:rPr>
                <w:rFonts w:hint="eastAsia"/>
                <w:kern w:val="2"/>
                <w:sz w:val="24"/>
                <w:szCs w:val="24"/>
              </w:rPr>
              <w:t>Bank</w:t>
            </w:r>
            <w:r>
              <w:rPr>
                <w:rFonts w:hint="eastAsia"/>
                <w:spacing w:val="14"/>
                <w:kern w:val="2"/>
                <w:sz w:val="24"/>
                <w:szCs w:val="24"/>
              </w:rPr>
              <w:t xml:space="preserve"> </w:t>
            </w:r>
            <w:r>
              <w:rPr>
                <w:rFonts w:hint="eastAsia"/>
                <w:kern w:val="2"/>
                <w:sz w:val="24"/>
                <w:szCs w:val="24"/>
              </w:rPr>
              <w:t>Bjb Cabang Majalengka</w:t>
            </w:r>
          </w:p>
        </w:tc>
        <w:tc>
          <w:tcPr>
            <w:tcW w:w="1650" w:type="dxa"/>
          </w:tcPr>
          <w:p w14:paraId="12C93FDC">
            <w:pPr>
              <w:pStyle w:val="35"/>
              <w:spacing w:line="276" w:lineRule="auto"/>
              <w:ind w:left="107" w:right="6"/>
              <w:rPr>
                <w:kern w:val="2"/>
                <w:sz w:val="24"/>
                <w:szCs w:val="24"/>
              </w:rPr>
            </w:pPr>
            <w:r>
              <w:rPr>
                <w:rFonts w:hint="eastAsia"/>
                <w:kern w:val="2"/>
                <w:sz w:val="24"/>
                <w:szCs w:val="24"/>
              </w:rPr>
              <w:t>Komitmen Organisasi Lingkungan</w:t>
            </w:r>
            <w:r>
              <w:rPr>
                <w:rFonts w:hint="eastAsia"/>
                <w:spacing w:val="-9"/>
                <w:kern w:val="2"/>
                <w:sz w:val="24"/>
                <w:szCs w:val="24"/>
              </w:rPr>
              <w:t xml:space="preserve"> </w:t>
            </w:r>
            <w:r>
              <w:rPr>
                <w:rFonts w:hint="eastAsia"/>
                <w:spacing w:val="-2"/>
                <w:kern w:val="2"/>
                <w:sz w:val="24"/>
                <w:szCs w:val="24"/>
              </w:rPr>
              <w:t>psikologis</w:t>
            </w:r>
          </w:p>
          <w:p w14:paraId="7C73BE70">
            <w:pPr>
              <w:pStyle w:val="35"/>
              <w:spacing w:line="276" w:lineRule="auto"/>
              <w:ind w:left="107" w:right="6"/>
              <w:rPr>
                <w:kern w:val="2"/>
                <w:sz w:val="24"/>
                <w:szCs w:val="24"/>
              </w:rPr>
            </w:pPr>
            <w:r>
              <w:rPr>
                <w:rFonts w:hint="eastAsia"/>
                <w:kern w:val="2"/>
                <w:sz w:val="24"/>
                <w:szCs w:val="24"/>
                <w:lang w:val="en-US"/>
              </w:rPr>
              <w:t>Kinerja</w:t>
            </w:r>
          </w:p>
        </w:tc>
        <w:tc>
          <w:tcPr>
            <w:tcW w:w="1570" w:type="dxa"/>
          </w:tcPr>
          <w:p w14:paraId="64084216">
            <w:pPr>
              <w:pStyle w:val="35"/>
              <w:spacing w:line="276" w:lineRule="auto"/>
              <w:ind w:left="3" w:right="6"/>
              <w:jc w:val="center"/>
              <w:rPr>
                <w:kern w:val="2"/>
                <w:sz w:val="24"/>
                <w:szCs w:val="24"/>
              </w:rPr>
            </w:pPr>
            <w:r>
              <w:rPr>
                <w:rFonts w:hint="eastAsia"/>
                <w:kern w:val="2"/>
                <w:sz w:val="24"/>
                <w:szCs w:val="24"/>
              </w:rPr>
              <w:t>Regresi</w:t>
            </w:r>
            <w:r>
              <w:rPr>
                <w:rFonts w:hint="eastAsia"/>
                <w:spacing w:val="-8"/>
                <w:kern w:val="2"/>
                <w:sz w:val="24"/>
                <w:szCs w:val="24"/>
              </w:rPr>
              <w:t xml:space="preserve"> </w:t>
            </w:r>
            <w:r>
              <w:rPr>
                <w:rFonts w:hint="eastAsia"/>
                <w:spacing w:val="-2"/>
                <w:kern w:val="2"/>
                <w:sz w:val="24"/>
                <w:szCs w:val="24"/>
              </w:rPr>
              <w:t>linier</w:t>
            </w:r>
          </w:p>
        </w:tc>
        <w:tc>
          <w:tcPr>
            <w:tcW w:w="2456" w:type="dxa"/>
          </w:tcPr>
          <w:p w14:paraId="46447B44">
            <w:pPr>
              <w:pStyle w:val="35"/>
              <w:spacing w:line="276" w:lineRule="auto"/>
              <w:ind w:left="108" w:right="6"/>
              <w:jc w:val="both"/>
              <w:rPr>
                <w:kern w:val="2"/>
                <w:sz w:val="24"/>
                <w:szCs w:val="24"/>
              </w:rPr>
            </w:pPr>
            <w:r>
              <w:rPr>
                <w:rFonts w:hint="eastAsia"/>
                <w:kern w:val="2"/>
                <w:sz w:val="24"/>
                <w:szCs w:val="24"/>
              </w:rPr>
              <w:t>Hasil uji hipotesis menunjukkan bahwa komitmen</w:t>
            </w:r>
            <w:r>
              <w:rPr>
                <w:rFonts w:hint="eastAsia"/>
                <w:spacing w:val="-13"/>
                <w:kern w:val="2"/>
                <w:sz w:val="24"/>
                <w:szCs w:val="24"/>
              </w:rPr>
              <w:t xml:space="preserve"> </w:t>
            </w:r>
            <w:r>
              <w:rPr>
                <w:rFonts w:hint="eastAsia"/>
                <w:kern w:val="2"/>
                <w:sz w:val="24"/>
                <w:szCs w:val="24"/>
              </w:rPr>
              <w:t xml:space="preserve">organisasional serta lingkungan psikologis baik secara simultan maupun parsial berpengaruh positif dan signifikan terhadap </w:t>
            </w:r>
            <w:r>
              <w:rPr>
                <w:rFonts w:hint="eastAsia"/>
                <w:kern w:val="2"/>
                <w:sz w:val="24"/>
                <w:szCs w:val="24"/>
                <w:lang w:val="en-US"/>
              </w:rPr>
              <w:t>Kinerja</w:t>
            </w:r>
            <w:r>
              <w:rPr>
                <w:rFonts w:hint="eastAsia"/>
                <w:kern w:val="2"/>
                <w:sz w:val="24"/>
                <w:szCs w:val="24"/>
              </w:rPr>
              <w:t xml:space="preserve"> kerja karyawan Bank BJB</w:t>
            </w:r>
          </w:p>
          <w:p w14:paraId="709CAD6D">
            <w:pPr>
              <w:pStyle w:val="35"/>
              <w:spacing w:line="210" w:lineRule="exact"/>
              <w:ind w:left="108" w:right="6"/>
              <w:jc w:val="both"/>
              <w:rPr>
                <w:kern w:val="2"/>
                <w:sz w:val="24"/>
                <w:szCs w:val="24"/>
              </w:rPr>
            </w:pPr>
            <w:r>
              <w:rPr>
                <w:rFonts w:hint="eastAsia"/>
                <w:kern w:val="2"/>
                <w:sz w:val="24"/>
                <w:szCs w:val="24"/>
              </w:rPr>
              <w:t>Cabang</w:t>
            </w:r>
            <w:r>
              <w:rPr>
                <w:rFonts w:hint="eastAsia"/>
                <w:spacing w:val="-5"/>
                <w:kern w:val="2"/>
                <w:sz w:val="24"/>
                <w:szCs w:val="24"/>
              </w:rPr>
              <w:t xml:space="preserve"> </w:t>
            </w:r>
            <w:r>
              <w:rPr>
                <w:rFonts w:hint="eastAsia"/>
                <w:spacing w:val="-2"/>
                <w:kern w:val="2"/>
                <w:sz w:val="24"/>
                <w:szCs w:val="24"/>
              </w:rPr>
              <w:t>Majalengka.</w:t>
            </w:r>
          </w:p>
        </w:tc>
      </w:tr>
      <w:tr w14:paraId="3D037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8" w:hRule="atLeast"/>
          <w:jc w:val="center"/>
        </w:trPr>
        <w:tc>
          <w:tcPr>
            <w:tcW w:w="463" w:type="dxa"/>
          </w:tcPr>
          <w:p w14:paraId="75FCF0DF">
            <w:pPr>
              <w:pStyle w:val="35"/>
              <w:spacing w:line="276" w:lineRule="auto"/>
              <w:ind w:left="107" w:right="6"/>
              <w:rPr>
                <w:b/>
                <w:kern w:val="2"/>
                <w:sz w:val="24"/>
                <w:szCs w:val="24"/>
              </w:rPr>
            </w:pPr>
            <w:r>
              <w:rPr>
                <w:rFonts w:hint="eastAsia"/>
                <w:b/>
                <w:spacing w:val="-10"/>
                <w:kern w:val="2"/>
                <w:sz w:val="24"/>
                <w:szCs w:val="24"/>
              </w:rPr>
              <w:t>2</w:t>
            </w:r>
          </w:p>
        </w:tc>
        <w:tc>
          <w:tcPr>
            <w:tcW w:w="2017" w:type="dxa"/>
          </w:tcPr>
          <w:p w14:paraId="7AFBFD47">
            <w:pPr>
              <w:pStyle w:val="35"/>
              <w:tabs>
                <w:tab w:val="left" w:pos="1096"/>
              </w:tabs>
              <w:spacing w:line="276" w:lineRule="auto"/>
              <w:ind w:left="108" w:right="6"/>
              <w:rPr>
                <w:kern w:val="2"/>
                <w:sz w:val="24"/>
                <w:szCs w:val="24"/>
              </w:rPr>
            </w:pPr>
            <w:r>
              <w:rPr>
                <w:rFonts w:hint="eastAsia"/>
                <w:spacing w:val="-4"/>
                <w:kern w:val="2"/>
                <w:sz w:val="24"/>
                <w:szCs w:val="24"/>
              </w:rPr>
              <w:t>Adie</w:t>
            </w:r>
            <w:r>
              <w:rPr>
                <w:rFonts w:hint="eastAsia"/>
                <w:kern w:val="2"/>
                <w:sz w:val="24"/>
                <w:szCs w:val="24"/>
              </w:rPr>
              <w:t xml:space="preserve"> </w:t>
            </w:r>
            <w:r>
              <w:rPr>
                <w:rFonts w:hint="eastAsia"/>
                <w:spacing w:val="-2"/>
                <w:kern w:val="2"/>
                <w:sz w:val="24"/>
                <w:szCs w:val="24"/>
              </w:rPr>
              <w:t>Hasthina (2017)</w:t>
            </w:r>
          </w:p>
          <w:p w14:paraId="43A574CC">
            <w:pPr>
              <w:pStyle w:val="35"/>
              <w:spacing w:line="276" w:lineRule="auto"/>
              <w:ind w:left="108" w:right="6"/>
              <w:rPr>
                <w:kern w:val="2"/>
                <w:sz w:val="24"/>
                <w:szCs w:val="24"/>
              </w:rPr>
            </w:pPr>
            <w:r>
              <w:rPr>
                <w:rFonts w:hint="eastAsia"/>
                <w:kern w:val="2"/>
                <w:sz w:val="24"/>
                <w:szCs w:val="24"/>
              </w:rPr>
              <w:t xml:space="preserve">Hubungan Antara </w:t>
            </w:r>
            <w:r>
              <w:rPr>
                <w:rFonts w:hint="eastAsia"/>
                <w:spacing w:val="-2"/>
                <w:kern w:val="2"/>
                <w:sz w:val="24"/>
                <w:szCs w:val="24"/>
              </w:rPr>
              <w:t xml:space="preserve">Keadilan </w:t>
            </w:r>
            <w:r>
              <w:rPr>
                <w:rFonts w:hint="eastAsia"/>
                <w:kern w:val="2"/>
                <w:sz w:val="24"/>
                <w:szCs w:val="24"/>
              </w:rPr>
              <w:t xml:space="preserve">Kompensasi Dan </w:t>
            </w:r>
            <w:r>
              <w:rPr>
                <w:rFonts w:hint="eastAsia"/>
                <w:spacing w:val="-2"/>
                <w:kern w:val="2"/>
                <w:sz w:val="24"/>
                <w:szCs w:val="24"/>
              </w:rPr>
              <w:t xml:space="preserve">Komitmen </w:t>
            </w:r>
            <w:r>
              <w:rPr>
                <w:rFonts w:hint="eastAsia"/>
                <w:kern w:val="2"/>
                <w:sz w:val="24"/>
                <w:szCs w:val="24"/>
              </w:rPr>
              <w:t xml:space="preserve">Organisasi Dengan </w:t>
            </w:r>
            <w:r>
              <w:rPr>
                <w:rFonts w:hint="eastAsia"/>
                <w:kern w:val="2"/>
                <w:sz w:val="24"/>
                <w:szCs w:val="24"/>
                <w:lang w:val="en-US"/>
              </w:rPr>
              <w:t>Kinerja</w:t>
            </w:r>
            <w:r>
              <w:rPr>
                <w:rFonts w:hint="eastAsia"/>
                <w:spacing w:val="-8"/>
                <w:kern w:val="2"/>
                <w:sz w:val="24"/>
                <w:szCs w:val="24"/>
              </w:rPr>
              <w:t xml:space="preserve"> </w:t>
            </w:r>
            <w:r>
              <w:rPr>
                <w:rFonts w:hint="eastAsia"/>
                <w:spacing w:val="-2"/>
                <w:kern w:val="2"/>
                <w:sz w:val="24"/>
                <w:szCs w:val="24"/>
              </w:rPr>
              <w:t>Kerja</w:t>
            </w:r>
          </w:p>
          <w:p w14:paraId="69AA13EF">
            <w:pPr>
              <w:pStyle w:val="35"/>
              <w:spacing w:line="228" w:lineRule="exact"/>
              <w:ind w:left="108" w:right="6"/>
              <w:rPr>
                <w:kern w:val="2"/>
                <w:sz w:val="24"/>
                <w:szCs w:val="24"/>
              </w:rPr>
            </w:pPr>
            <w:r>
              <w:rPr>
                <w:rFonts w:hint="eastAsia"/>
                <w:kern w:val="2"/>
                <w:sz w:val="24"/>
                <w:szCs w:val="24"/>
              </w:rPr>
              <w:t>Pada</w:t>
            </w:r>
            <w:r>
              <w:rPr>
                <w:rFonts w:hint="eastAsia"/>
                <w:spacing w:val="-13"/>
                <w:kern w:val="2"/>
                <w:sz w:val="24"/>
                <w:szCs w:val="24"/>
              </w:rPr>
              <w:t xml:space="preserve"> </w:t>
            </w:r>
            <w:r>
              <w:rPr>
                <w:rFonts w:hint="eastAsia"/>
                <w:kern w:val="2"/>
                <w:sz w:val="24"/>
                <w:szCs w:val="24"/>
              </w:rPr>
              <w:t>Karyawan</w:t>
            </w:r>
            <w:r>
              <w:rPr>
                <w:rFonts w:hint="eastAsia"/>
                <w:spacing w:val="-12"/>
                <w:kern w:val="2"/>
                <w:sz w:val="24"/>
                <w:szCs w:val="24"/>
              </w:rPr>
              <w:t xml:space="preserve"> </w:t>
            </w:r>
            <w:r>
              <w:rPr>
                <w:rFonts w:hint="eastAsia"/>
                <w:kern w:val="2"/>
                <w:sz w:val="24"/>
                <w:szCs w:val="24"/>
              </w:rPr>
              <w:t>PT. Citra Utama Di Samarinda</w:t>
            </w:r>
          </w:p>
        </w:tc>
        <w:tc>
          <w:tcPr>
            <w:tcW w:w="1650" w:type="dxa"/>
          </w:tcPr>
          <w:p w14:paraId="43E50BC4">
            <w:pPr>
              <w:pStyle w:val="35"/>
              <w:spacing w:line="276" w:lineRule="auto"/>
              <w:ind w:left="107" w:right="6"/>
              <w:rPr>
                <w:kern w:val="2"/>
                <w:sz w:val="24"/>
                <w:szCs w:val="24"/>
              </w:rPr>
            </w:pPr>
            <w:r>
              <w:rPr>
                <w:rFonts w:hint="eastAsia"/>
                <w:kern w:val="2"/>
                <w:sz w:val="24"/>
                <w:szCs w:val="24"/>
              </w:rPr>
              <w:t>Keadilan</w:t>
            </w:r>
            <w:r>
              <w:rPr>
                <w:rFonts w:hint="eastAsia"/>
                <w:spacing w:val="-13"/>
                <w:kern w:val="2"/>
                <w:sz w:val="24"/>
                <w:szCs w:val="24"/>
              </w:rPr>
              <w:t xml:space="preserve"> </w:t>
            </w:r>
            <w:r>
              <w:rPr>
                <w:rFonts w:hint="eastAsia"/>
                <w:kern w:val="2"/>
                <w:sz w:val="24"/>
                <w:szCs w:val="24"/>
              </w:rPr>
              <w:t>kompensasi Komitmen</w:t>
            </w:r>
            <w:r>
              <w:rPr>
                <w:rFonts w:hint="eastAsia"/>
                <w:spacing w:val="-7"/>
                <w:kern w:val="2"/>
                <w:sz w:val="24"/>
                <w:szCs w:val="24"/>
              </w:rPr>
              <w:t xml:space="preserve"> </w:t>
            </w:r>
            <w:r>
              <w:rPr>
                <w:rFonts w:hint="eastAsia"/>
                <w:spacing w:val="-2"/>
                <w:kern w:val="2"/>
                <w:sz w:val="24"/>
                <w:szCs w:val="24"/>
              </w:rPr>
              <w:t>organisasi</w:t>
            </w:r>
          </w:p>
          <w:p w14:paraId="1F25E4A8">
            <w:pPr>
              <w:pStyle w:val="35"/>
              <w:spacing w:line="276" w:lineRule="auto"/>
              <w:ind w:right="6"/>
              <w:rPr>
                <w:b/>
                <w:kern w:val="2"/>
                <w:sz w:val="24"/>
                <w:szCs w:val="24"/>
              </w:rPr>
            </w:pPr>
          </w:p>
          <w:p w14:paraId="7CB8892F">
            <w:pPr>
              <w:pStyle w:val="35"/>
              <w:spacing w:line="276" w:lineRule="auto"/>
              <w:ind w:left="107" w:right="6"/>
              <w:rPr>
                <w:kern w:val="2"/>
                <w:sz w:val="24"/>
                <w:szCs w:val="24"/>
              </w:rPr>
            </w:pPr>
            <w:r>
              <w:rPr>
                <w:rFonts w:hint="eastAsia"/>
                <w:kern w:val="2"/>
                <w:sz w:val="24"/>
                <w:szCs w:val="24"/>
                <w:lang w:val="en-US"/>
              </w:rPr>
              <w:t>Kinerja</w:t>
            </w:r>
          </w:p>
        </w:tc>
        <w:tc>
          <w:tcPr>
            <w:tcW w:w="1570" w:type="dxa"/>
          </w:tcPr>
          <w:p w14:paraId="716412A6">
            <w:pPr>
              <w:pStyle w:val="35"/>
              <w:spacing w:line="276" w:lineRule="auto"/>
              <w:ind w:left="3" w:right="6"/>
              <w:jc w:val="center"/>
              <w:rPr>
                <w:kern w:val="2"/>
                <w:sz w:val="24"/>
                <w:szCs w:val="24"/>
              </w:rPr>
            </w:pPr>
            <w:r>
              <w:rPr>
                <w:rFonts w:hint="eastAsia"/>
                <w:kern w:val="2"/>
                <w:sz w:val="24"/>
                <w:szCs w:val="24"/>
              </w:rPr>
              <w:t>Regresi</w:t>
            </w:r>
            <w:r>
              <w:rPr>
                <w:rFonts w:hint="eastAsia"/>
                <w:spacing w:val="-8"/>
                <w:kern w:val="2"/>
                <w:sz w:val="24"/>
                <w:szCs w:val="24"/>
              </w:rPr>
              <w:t xml:space="preserve"> </w:t>
            </w:r>
            <w:r>
              <w:rPr>
                <w:rFonts w:hint="eastAsia"/>
                <w:spacing w:val="-2"/>
                <w:kern w:val="2"/>
                <w:sz w:val="24"/>
                <w:szCs w:val="24"/>
              </w:rPr>
              <w:t>linier</w:t>
            </w:r>
          </w:p>
        </w:tc>
        <w:tc>
          <w:tcPr>
            <w:tcW w:w="2456" w:type="dxa"/>
          </w:tcPr>
          <w:p w14:paraId="7919F017">
            <w:pPr>
              <w:pStyle w:val="35"/>
              <w:tabs>
                <w:tab w:val="left" w:pos="1352"/>
                <w:tab w:val="left" w:pos="1808"/>
              </w:tabs>
              <w:spacing w:line="276" w:lineRule="auto"/>
              <w:ind w:left="108" w:right="6"/>
              <w:jc w:val="both"/>
              <w:rPr>
                <w:kern w:val="2"/>
                <w:sz w:val="24"/>
                <w:szCs w:val="24"/>
              </w:rPr>
            </w:pPr>
            <w:r>
              <w:rPr>
                <w:rFonts w:hint="eastAsia"/>
                <w:kern w:val="2"/>
                <w:sz w:val="24"/>
                <w:szCs w:val="24"/>
              </w:rPr>
              <w:t>Hasil</w:t>
            </w:r>
            <w:r>
              <w:rPr>
                <w:rFonts w:hint="eastAsia"/>
                <w:kern w:val="2"/>
                <w:sz w:val="24"/>
                <w:szCs w:val="24"/>
                <w:lang w:val="en-US"/>
              </w:rPr>
              <w:t xml:space="preserve"> </w:t>
            </w:r>
            <w:r>
              <w:rPr>
                <w:rFonts w:hint="eastAsia"/>
                <w:kern w:val="2"/>
                <w:sz w:val="24"/>
                <w:szCs w:val="24"/>
              </w:rPr>
              <w:t>penelitian</w:t>
            </w:r>
            <w:r>
              <w:rPr>
                <w:rFonts w:hint="eastAsia"/>
                <w:kern w:val="2"/>
                <w:sz w:val="24"/>
                <w:szCs w:val="24"/>
                <w:lang w:val="en-US"/>
              </w:rPr>
              <w:t xml:space="preserve"> </w:t>
            </w:r>
            <w:r>
              <w:rPr>
                <w:rFonts w:hint="eastAsia"/>
                <w:kern w:val="2"/>
                <w:sz w:val="24"/>
                <w:szCs w:val="24"/>
              </w:rPr>
              <w:t xml:space="preserve">menyata kan bahwa terhdap hubungan yang snagat </w:t>
            </w:r>
            <w:r>
              <w:rPr>
                <w:rFonts w:hint="eastAsia"/>
                <w:spacing w:val="-2"/>
                <w:kern w:val="2"/>
                <w:sz w:val="24"/>
                <w:szCs w:val="24"/>
              </w:rPr>
              <w:t>signifikan</w:t>
            </w:r>
            <w:r>
              <w:rPr>
                <w:rFonts w:hint="eastAsia"/>
                <w:spacing w:val="-2"/>
                <w:kern w:val="2"/>
                <w:sz w:val="24"/>
                <w:szCs w:val="24"/>
                <w:lang w:val="en-US"/>
              </w:rPr>
              <w:t xml:space="preserve"> </w:t>
            </w:r>
            <w:r>
              <w:rPr>
                <w:rFonts w:hint="eastAsia"/>
                <w:spacing w:val="-2"/>
                <w:kern w:val="2"/>
                <w:sz w:val="24"/>
                <w:szCs w:val="24"/>
              </w:rPr>
              <w:t>antara</w:t>
            </w:r>
            <w:r>
              <w:rPr>
                <w:rFonts w:hint="eastAsia"/>
                <w:spacing w:val="-2"/>
                <w:kern w:val="2"/>
                <w:sz w:val="24"/>
                <w:szCs w:val="24"/>
                <w:lang w:val="en-US"/>
              </w:rPr>
              <w:t xml:space="preserve"> </w:t>
            </w:r>
            <w:r>
              <w:rPr>
                <w:rFonts w:hint="eastAsia"/>
                <w:kern w:val="2"/>
                <w:sz w:val="24"/>
                <w:szCs w:val="24"/>
              </w:rPr>
              <w:t xml:space="preserve">komitmen organisasi dan </w:t>
            </w:r>
            <w:r>
              <w:rPr>
                <w:rFonts w:hint="eastAsia"/>
                <w:spacing w:val="-2"/>
                <w:kern w:val="2"/>
                <w:sz w:val="24"/>
                <w:szCs w:val="24"/>
              </w:rPr>
              <w:t>keadilan</w:t>
            </w:r>
            <w:r>
              <w:rPr>
                <w:rFonts w:hint="eastAsia"/>
                <w:spacing w:val="-2"/>
                <w:kern w:val="2"/>
                <w:sz w:val="24"/>
                <w:szCs w:val="24"/>
                <w:lang w:val="en-US"/>
              </w:rPr>
              <w:t xml:space="preserve"> </w:t>
            </w:r>
            <w:r>
              <w:rPr>
                <w:rFonts w:hint="eastAsia"/>
                <w:spacing w:val="-2"/>
                <w:kern w:val="2"/>
                <w:sz w:val="24"/>
                <w:szCs w:val="24"/>
              </w:rPr>
              <w:t>kompensasi</w:t>
            </w:r>
          </w:p>
          <w:p w14:paraId="5128D56A">
            <w:pPr>
              <w:pStyle w:val="35"/>
              <w:spacing w:line="276" w:lineRule="auto"/>
              <w:ind w:left="108" w:right="6"/>
              <w:jc w:val="both"/>
              <w:rPr>
                <w:kern w:val="2"/>
                <w:sz w:val="24"/>
                <w:szCs w:val="24"/>
              </w:rPr>
            </w:pPr>
            <w:r>
              <w:rPr>
                <w:rFonts w:hint="eastAsia"/>
                <w:kern w:val="2"/>
                <w:sz w:val="24"/>
                <w:szCs w:val="24"/>
              </w:rPr>
              <w:t xml:space="preserve">terhadap </w:t>
            </w:r>
            <w:r>
              <w:rPr>
                <w:rFonts w:hint="eastAsia"/>
                <w:kern w:val="2"/>
                <w:sz w:val="24"/>
                <w:szCs w:val="24"/>
                <w:lang w:val="en-US"/>
              </w:rPr>
              <w:t>Kinerja</w:t>
            </w:r>
            <w:r>
              <w:rPr>
                <w:rFonts w:hint="eastAsia"/>
                <w:kern w:val="2"/>
                <w:sz w:val="24"/>
                <w:szCs w:val="24"/>
              </w:rPr>
              <w:t xml:space="preserve"> kerja baik secara parsial maupun simultan.</w:t>
            </w:r>
          </w:p>
        </w:tc>
      </w:tr>
      <w:tr w14:paraId="2B6C5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jc w:val="center"/>
        </w:trPr>
        <w:tc>
          <w:tcPr>
            <w:tcW w:w="463" w:type="dxa"/>
          </w:tcPr>
          <w:p w14:paraId="672FE3FA">
            <w:pPr>
              <w:pStyle w:val="35"/>
              <w:spacing w:line="276" w:lineRule="auto"/>
              <w:ind w:left="107" w:right="6"/>
              <w:rPr>
                <w:b/>
                <w:kern w:val="2"/>
                <w:sz w:val="24"/>
                <w:szCs w:val="24"/>
              </w:rPr>
            </w:pPr>
            <w:r>
              <w:rPr>
                <w:rFonts w:hint="eastAsia"/>
                <w:b/>
                <w:spacing w:val="-10"/>
                <w:kern w:val="2"/>
                <w:sz w:val="24"/>
                <w:szCs w:val="24"/>
              </w:rPr>
              <w:t>3</w:t>
            </w:r>
          </w:p>
        </w:tc>
        <w:tc>
          <w:tcPr>
            <w:tcW w:w="2017" w:type="dxa"/>
          </w:tcPr>
          <w:p w14:paraId="141D086C">
            <w:pPr>
              <w:pStyle w:val="35"/>
              <w:spacing w:line="276" w:lineRule="auto"/>
              <w:ind w:left="108" w:right="6"/>
              <w:rPr>
                <w:kern w:val="2"/>
                <w:sz w:val="24"/>
                <w:szCs w:val="24"/>
              </w:rPr>
            </w:pPr>
            <w:r>
              <w:rPr>
                <w:rFonts w:hint="eastAsia"/>
                <w:kern w:val="2"/>
                <w:sz w:val="24"/>
                <w:szCs w:val="24"/>
              </w:rPr>
              <w:t>Angga</w:t>
            </w:r>
            <w:r>
              <w:rPr>
                <w:rFonts w:hint="eastAsia"/>
                <w:spacing w:val="-13"/>
                <w:kern w:val="2"/>
                <w:sz w:val="24"/>
                <w:szCs w:val="24"/>
              </w:rPr>
              <w:t xml:space="preserve"> </w:t>
            </w:r>
            <w:r>
              <w:rPr>
                <w:rFonts w:hint="eastAsia"/>
                <w:kern w:val="2"/>
                <w:sz w:val="24"/>
                <w:szCs w:val="24"/>
              </w:rPr>
              <w:t>Gusti</w:t>
            </w:r>
            <w:r>
              <w:rPr>
                <w:rFonts w:hint="eastAsia"/>
                <w:spacing w:val="-12"/>
                <w:kern w:val="2"/>
                <w:sz w:val="24"/>
                <w:szCs w:val="24"/>
              </w:rPr>
              <w:t xml:space="preserve"> </w:t>
            </w:r>
            <w:r>
              <w:rPr>
                <w:rFonts w:hint="eastAsia"/>
                <w:kern w:val="2"/>
                <w:sz w:val="24"/>
                <w:szCs w:val="24"/>
              </w:rPr>
              <w:t xml:space="preserve">Satria </w:t>
            </w:r>
            <w:r>
              <w:rPr>
                <w:rFonts w:hint="eastAsia"/>
                <w:spacing w:val="-2"/>
                <w:kern w:val="2"/>
                <w:sz w:val="24"/>
                <w:szCs w:val="24"/>
              </w:rPr>
              <w:t>(2015)</w:t>
            </w:r>
          </w:p>
          <w:p w14:paraId="53AB9DE1">
            <w:pPr>
              <w:pStyle w:val="35"/>
              <w:spacing w:line="276" w:lineRule="auto"/>
              <w:ind w:left="108" w:right="6"/>
              <w:rPr>
                <w:kern w:val="2"/>
                <w:sz w:val="24"/>
                <w:szCs w:val="24"/>
              </w:rPr>
            </w:pPr>
            <w:r>
              <w:rPr>
                <w:rFonts w:hint="eastAsia"/>
                <w:kern w:val="2"/>
                <w:sz w:val="24"/>
                <w:szCs w:val="24"/>
              </w:rPr>
              <w:t>Pengaruh Disiplin Kerja</w:t>
            </w:r>
            <w:r>
              <w:rPr>
                <w:rFonts w:hint="eastAsia"/>
                <w:spacing w:val="-13"/>
                <w:kern w:val="2"/>
                <w:sz w:val="24"/>
                <w:szCs w:val="24"/>
              </w:rPr>
              <w:t xml:space="preserve"> </w:t>
            </w:r>
            <w:r>
              <w:rPr>
                <w:rFonts w:hint="eastAsia"/>
                <w:kern w:val="2"/>
                <w:sz w:val="24"/>
                <w:szCs w:val="24"/>
              </w:rPr>
              <w:t>dan</w:t>
            </w:r>
            <w:r>
              <w:rPr>
                <w:rFonts w:hint="eastAsia"/>
                <w:spacing w:val="-12"/>
                <w:kern w:val="2"/>
                <w:sz w:val="24"/>
                <w:szCs w:val="24"/>
              </w:rPr>
              <w:t xml:space="preserve"> </w:t>
            </w:r>
            <w:r>
              <w:rPr>
                <w:rFonts w:hint="eastAsia"/>
                <w:kern w:val="2"/>
                <w:sz w:val="24"/>
                <w:szCs w:val="24"/>
              </w:rPr>
              <w:t xml:space="preserve">Komitmen </w:t>
            </w:r>
            <w:r>
              <w:rPr>
                <w:rFonts w:hint="eastAsia"/>
                <w:spacing w:val="-2"/>
                <w:kern w:val="2"/>
                <w:sz w:val="24"/>
                <w:szCs w:val="24"/>
              </w:rPr>
              <w:t xml:space="preserve">Organisasional terhadap </w:t>
            </w:r>
            <w:r>
              <w:rPr>
                <w:rFonts w:hint="eastAsia"/>
                <w:spacing w:val="-2"/>
                <w:kern w:val="2"/>
                <w:sz w:val="24"/>
                <w:szCs w:val="24"/>
                <w:lang w:val="en-US"/>
              </w:rPr>
              <w:t>Kinerja</w:t>
            </w:r>
            <w:r>
              <w:rPr>
                <w:rFonts w:hint="eastAsia"/>
                <w:spacing w:val="-2"/>
                <w:kern w:val="2"/>
                <w:sz w:val="24"/>
                <w:szCs w:val="24"/>
              </w:rPr>
              <w:t xml:space="preserve"> </w:t>
            </w:r>
            <w:r>
              <w:rPr>
                <w:rFonts w:hint="eastAsia"/>
                <w:kern w:val="2"/>
                <w:sz w:val="24"/>
                <w:szCs w:val="24"/>
              </w:rPr>
              <w:t>Karyawan</w:t>
            </w:r>
            <w:r>
              <w:rPr>
                <w:rFonts w:hint="eastAsia"/>
                <w:spacing w:val="40"/>
                <w:kern w:val="2"/>
                <w:sz w:val="24"/>
                <w:szCs w:val="24"/>
              </w:rPr>
              <w:t xml:space="preserve"> </w:t>
            </w:r>
            <w:r>
              <w:rPr>
                <w:rFonts w:hint="eastAsia"/>
                <w:kern w:val="2"/>
                <w:sz w:val="24"/>
                <w:szCs w:val="24"/>
              </w:rPr>
              <w:t xml:space="preserve">di PT. Surya Mandiri </w:t>
            </w:r>
            <w:r>
              <w:rPr>
                <w:rFonts w:hint="eastAsia"/>
                <w:spacing w:val="-2"/>
                <w:kern w:val="2"/>
                <w:sz w:val="24"/>
                <w:szCs w:val="24"/>
              </w:rPr>
              <w:t>Pratama</w:t>
            </w:r>
          </w:p>
          <w:p w14:paraId="2BCCD800">
            <w:pPr>
              <w:pStyle w:val="35"/>
              <w:spacing w:line="210" w:lineRule="exact"/>
              <w:ind w:left="108" w:right="6"/>
              <w:rPr>
                <w:kern w:val="2"/>
                <w:sz w:val="24"/>
                <w:szCs w:val="24"/>
              </w:rPr>
            </w:pPr>
            <w:r>
              <w:rPr>
                <w:rFonts w:hint="eastAsia"/>
                <w:spacing w:val="-2"/>
                <w:kern w:val="2"/>
                <w:sz w:val="24"/>
                <w:szCs w:val="24"/>
              </w:rPr>
              <w:t>Pekanbaru</w:t>
            </w:r>
          </w:p>
        </w:tc>
        <w:tc>
          <w:tcPr>
            <w:tcW w:w="1650" w:type="dxa"/>
          </w:tcPr>
          <w:p w14:paraId="1C4C74FE">
            <w:pPr>
              <w:pStyle w:val="35"/>
              <w:spacing w:line="276" w:lineRule="auto"/>
              <w:ind w:left="107" w:right="6"/>
              <w:rPr>
                <w:kern w:val="2"/>
                <w:sz w:val="24"/>
                <w:szCs w:val="24"/>
              </w:rPr>
            </w:pPr>
            <w:r>
              <w:rPr>
                <w:rFonts w:hint="eastAsia"/>
                <w:kern w:val="2"/>
                <w:sz w:val="24"/>
                <w:szCs w:val="24"/>
              </w:rPr>
              <w:t>Disiplin kerja Komitmen</w:t>
            </w:r>
            <w:r>
              <w:rPr>
                <w:rFonts w:hint="eastAsia"/>
                <w:spacing w:val="-13"/>
                <w:kern w:val="2"/>
                <w:sz w:val="24"/>
                <w:szCs w:val="24"/>
              </w:rPr>
              <w:t xml:space="preserve"> </w:t>
            </w:r>
            <w:r>
              <w:rPr>
                <w:rFonts w:hint="eastAsia"/>
                <w:kern w:val="2"/>
                <w:sz w:val="24"/>
                <w:szCs w:val="24"/>
              </w:rPr>
              <w:t>Organisasi</w:t>
            </w:r>
          </w:p>
          <w:p w14:paraId="37411E51">
            <w:pPr>
              <w:pStyle w:val="35"/>
              <w:spacing w:line="276" w:lineRule="auto"/>
              <w:ind w:right="6"/>
              <w:rPr>
                <w:b/>
                <w:kern w:val="2"/>
                <w:sz w:val="24"/>
                <w:szCs w:val="24"/>
              </w:rPr>
            </w:pPr>
          </w:p>
          <w:p w14:paraId="70B46540">
            <w:pPr>
              <w:pStyle w:val="35"/>
              <w:spacing w:line="276" w:lineRule="auto"/>
              <w:ind w:left="107" w:right="6"/>
              <w:rPr>
                <w:kern w:val="2"/>
                <w:sz w:val="24"/>
                <w:szCs w:val="24"/>
              </w:rPr>
            </w:pPr>
            <w:r>
              <w:rPr>
                <w:rFonts w:hint="eastAsia"/>
                <w:kern w:val="2"/>
                <w:sz w:val="24"/>
                <w:szCs w:val="24"/>
                <w:lang w:val="en-US"/>
              </w:rPr>
              <w:t>Kinerja</w:t>
            </w:r>
            <w:r>
              <w:rPr>
                <w:rFonts w:hint="eastAsia"/>
                <w:spacing w:val="-8"/>
                <w:kern w:val="2"/>
                <w:sz w:val="24"/>
                <w:szCs w:val="24"/>
              </w:rPr>
              <w:t xml:space="preserve"> </w:t>
            </w:r>
          </w:p>
        </w:tc>
        <w:tc>
          <w:tcPr>
            <w:tcW w:w="1570" w:type="dxa"/>
          </w:tcPr>
          <w:p w14:paraId="5D4E2C03">
            <w:pPr>
              <w:pStyle w:val="35"/>
              <w:spacing w:line="276" w:lineRule="auto"/>
              <w:ind w:left="3" w:right="6"/>
              <w:jc w:val="center"/>
              <w:rPr>
                <w:kern w:val="2"/>
                <w:sz w:val="24"/>
                <w:szCs w:val="24"/>
              </w:rPr>
            </w:pPr>
            <w:r>
              <w:rPr>
                <w:rFonts w:hint="eastAsia"/>
                <w:kern w:val="2"/>
                <w:sz w:val="24"/>
                <w:szCs w:val="24"/>
              </w:rPr>
              <w:t>Regresi</w:t>
            </w:r>
            <w:r>
              <w:rPr>
                <w:rFonts w:hint="eastAsia"/>
                <w:spacing w:val="-8"/>
                <w:kern w:val="2"/>
                <w:sz w:val="24"/>
                <w:szCs w:val="24"/>
              </w:rPr>
              <w:t xml:space="preserve"> </w:t>
            </w:r>
            <w:r>
              <w:rPr>
                <w:rFonts w:hint="eastAsia"/>
                <w:spacing w:val="-2"/>
                <w:kern w:val="2"/>
                <w:sz w:val="24"/>
                <w:szCs w:val="24"/>
              </w:rPr>
              <w:t>linier</w:t>
            </w:r>
          </w:p>
        </w:tc>
        <w:tc>
          <w:tcPr>
            <w:tcW w:w="2456" w:type="dxa"/>
          </w:tcPr>
          <w:p w14:paraId="5523B681">
            <w:pPr>
              <w:pStyle w:val="35"/>
              <w:spacing w:line="276" w:lineRule="auto"/>
              <w:ind w:left="108" w:right="6"/>
              <w:jc w:val="both"/>
              <w:rPr>
                <w:kern w:val="2"/>
                <w:sz w:val="24"/>
                <w:szCs w:val="24"/>
              </w:rPr>
            </w:pPr>
            <w:r>
              <w:rPr>
                <w:rFonts w:hint="eastAsia"/>
                <w:kern w:val="2"/>
                <w:sz w:val="24"/>
                <w:szCs w:val="24"/>
              </w:rPr>
              <w:t>Kesimpulan penelitian ini adalah sebagai berikut: Disiplin kerja dan komitmen</w:t>
            </w:r>
            <w:r>
              <w:rPr>
                <w:rFonts w:hint="eastAsia"/>
                <w:spacing w:val="-13"/>
                <w:kern w:val="2"/>
                <w:sz w:val="24"/>
                <w:szCs w:val="24"/>
              </w:rPr>
              <w:t xml:space="preserve"> </w:t>
            </w:r>
            <w:r>
              <w:rPr>
                <w:rFonts w:hint="eastAsia"/>
                <w:kern w:val="2"/>
                <w:sz w:val="24"/>
                <w:szCs w:val="24"/>
              </w:rPr>
              <w:t>karyawan</w:t>
            </w:r>
            <w:r>
              <w:rPr>
                <w:rFonts w:hint="eastAsia"/>
                <w:spacing w:val="-12"/>
                <w:kern w:val="2"/>
                <w:sz w:val="24"/>
                <w:szCs w:val="24"/>
              </w:rPr>
              <w:t xml:space="preserve"> </w:t>
            </w:r>
            <w:r>
              <w:rPr>
                <w:rFonts w:hint="eastAsia"/>
                <w:kern w:val="2"/>
                <w:sz w:val="24"/>
                <w:szCs w:val="24"/>
              </w:rPr>
              <w:t>secara parsial dan</w:t>
            </w:r>
            <w:r>
              <w:rPr>
                <w:rFonts w:hint="eastAsia"/>
                <w:spacing w:val="40"/>
                <w:kern w:val="2"/>
                <w:sz w:val="24"/>
                <w:szCs w:val="24"/>
              </w:rPr>
              <w:t xml:space="preserve"> </w:t>
            </w:r>
            <w:r>
              <w:rPr>
                <w:rFonts w:hint="eastAsia"/>
                <w:kern w:val="2"/>
                <w:sz w:val="24"/>
                <w:szCs w:val="24"/>
              </w:rPr>
              <w:t xml:space="preserve">simultan berpengaruh terhadap </w:t>
            </w:r>
            <w:r>
              <w:rPr>
                <w:rFonts w:hint="eastAsia"/>
                <w:kern w:val="2"/>
                <w:sz w:val="24"/>
                <w:szCs w:val="24"/>
                <w:lang w:val="en-US"/>
              </w:rPr>
              <w:t>Kinerja</w:t>
            </w:r>
            <w:r>
              <w:rPr>
                <w:rFonts w:hint="eastAsia"/>
                <w:kern w:val="2"/>
                <w:sz w:val="24"/>
                <w:szCs w:val="24"/>
              </w:rPr>
              <w:t xml:space="preserve"> kerja.</w:t>
            </w:r>
          </w:p>
        </w:tc>
      </w:tr>
      <w:tr w14:paraId="2E884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366250AE">
            <w:pPr>
              <w:pStyle w:val="35"/>
              <w:spacing w:line="270" w:lineRule="exact"/>
              <w:ind w:left="70" w:right="6"/>
              <w:jc w:val="center"/>
              <w:rPr>
                <w:kern w:val="2"/>
                <w:sz w:val="24"/>
                <w:lang w:val="en-US"/>
              </w:rPr>
            </w:pPr>
            <w:r>
              <w:rPr>
                <w:rFonts w:hint="eastAsia"/>
                <w:kern w:val="2"/>
                <w:sz w:val="24"/>
                <w:lang w:val="en-US"/>
              </w:rPr>
              <w:t>4</w:t>
            </w:r>
          </w:p>
        </w:tc>
        <w:tc>
          <w:tcPr>
            <w:tcW w:w="2017" w:type="dxa"/>
          </w:tcPr>
          <w:p w14:paraId="317A7EFA">
            <w:pPr>
              <w:pStyle w:val="35"/>
              <w:spacing w:line="276" w:lineRule="auto"/>
              <w:ind w:left="105" w:right="6"/>
              <w:rPr>
                <w:i/>
                <w:kern w:val="2"/>
                <w:sz w:val="24"/>
              </w:rPr>
            </w:pPr>
            <w:r>
              <w:rPr>
                <w:rFonts w:hint="eastAsia"/>
                <w:i/>
                <w:kern w:val="2"/>
                <w:sz w:val="24"/>
              </w:rPr>
              <w:t>Noer (2020)</w:t>
            </w:r>
          </w:p>
          <w:p w14:paraId="75EAC974">
            <w:pPr>
              <w:pStyle w:val="35"/>
              <w:spacing w:line="276" w:lineRule="auto"/>
              <w:ind w:left="105" w:right="6"/>
              <w:rPr>
                <w:i/>
                <w:kern w:val="2"/>
                <w:sz w:val="24"/>
              </w:rPr>
            </w:pPr>
            <w:r>
              <w:rPr>
                <w:rFonts w:hint="eastAsia"/>
                <w:i/>
                <w:kern w:val="2"/>
                <w:sz w:val="24"/>
              </w:rPr>
              <w:t>Pengaruh</w:t>
            </w:r>
          </w:p>
          <w:p w14:paraId="2A603E38">
            <w:pPr>
              <w:pStyle w:val="35"/>
              <w:spacing w:line="276" w:lineRule="auto"/>
              <w:ind w:left="105" w:right="6"/>
              <w:rPr>
                <w:i/>
                <w:kern w:val="2"/>
                <w:sz w:val="24"/>
              </w:rPr>
            </w:pPr>
            <w:r>
              <w:rPr>
                <w:rFonts w:hint="eastAsia"/>
                <w:i/>
                <w:kern w:val="2"/>
                <w:sz w:val="24"/>
              </w:rPr>
              <w:t>Motivasi Kerja</w:t>
            </w:r>
          </w:p>
          <w:p w14:paraId="095FD28D">
            <w:pPr>
              <w:pStyle w:val="35"/>
              <w:spacing w:line="276" w:lineRule="auto"/>
              <w:ind w:left="105" w:right="6"/>
              <w:rPr>
                <w:i/>
                <w:kern w:val="2"/>
                <w:sz w:val="24"/>
              </w:rPr>
            </w:pPr>
            <w:r>
              <w:rPr>
                <w:rFonts w:hint="eastAsia"/>
                <w:i/>
                <w:kern w:val="2"/>
                <w:sz w:val="24"/>
              </w:rPr>
              <w:t>Terhadap Kinerja</w:t>
            </w:r>
          </w:p>
          <w:p w14:paraId="24B84F0E">
            <w:pPr>
              <w:pStyle w:val="35"/>
              <w:spacing w:line="276" w:lineRule="auto"/>
              <w:ind w:left="105" w:right="6"/>
              <w:rPr>
                <w:i/>
                <w:kern w:val="2"/>
                <w:sz w:val="24"/>
              </w:rPr>
            </w:pPr>
            <w:r>
              <w:rPr>
                <w:rFonts w:hint="eastAsia"/>
                <w:i/>
                <w:kern w:val="2"/>
                <w:sz w:val="24"/>
              </w:rPr>
              <w:t>Karyawan Billing</w:t>
            </w:r>
          </w:p>
        </w:tc>
        <w:tc>
          <w:tcPr>
            <w:tcW w:w="1650" w:type="dxa"/>
          </w:tcPr>
          <w:p w14:paraId="245DC03E">
            <w:pPr>
              <w:pStyle w:val="35"/>
              <w:spacing w:line="276" w:lineRule="auto"/>
              <w:ind w:left="109" w:right="6"/>
              <w:rPr>
                <w:kern w:val="2"/>
                <w:sz w:val="24"/>
                <w:lang w:val="en-US"/>
              </w:rPr>
            </w:pPr>
            <w:r>
              <w:rPr>
                <w:rFonts w:hint="eastAsia"/>
                <w:kern w:val="2"/>
                <w:sz w:val="24"/>
                <w:lang w:val="en-US"/>
              </w:rPr>
              <w:t>Motivasi</w:t>
            </w:r>
          </w:p>
          <w:p w14:paraId="76903C42">
            <w:pPr>
              <w:pStyle w:val="35"/>
              <w:spacing w:line="276" w:lineRule="auto"/>
              <w:ind w:left="109" w:right="6"/>
              <w:rPr>
                <w:kern w:val="2"/>
                <w:sz w:val="24"/>
                <w:lang w:val="en-US"/>
              </w:rPr>
            </w:pPr>
            <w:r>
              <w:rPr>
                <w:rFonts w:hint="eastAsia"/>
                <w:kern w:val="2"/>
                <w:sz w:val="24"/>
                <w:lang w:val="en-US"/>
              </w:rPr>
              <w:t>Kerja</w:t>
            </w:r>
          </w:p>
          <w:p w14:paraId="5028C751">
            <w:pPr>
              <w:pStyle w:val="35"/>
              <w:spacing w:line="276" w:lineRule="auto"/>
              <w:ind w:left="109" w:right="6"/>
              <w:rPr>
                <w:kern w:val="2"/>
                <w:sz w:val="24"/>
                <w:lang w:val="en-US"/>
              </w:rPr>
            </w:pPr>
            <w:r>
              <w:rPr>
                <w:rFonts w:hint="eastAsia"/>
                <w:kern w:val="2"/>
                <w:sz w:val="24"/>
                <w:lang w:val="en-US"/>
              </w:rPr>
              <w:t>Kinerj</w:t>
            </w:r>
          </w:p>
          <w:p w14:paraId="37F19588">
            <w:pPr>
              <w:pStyle w:val="35"/>
              <w:spacing w:line="276" w:lineRule="auto"/>
              <w:ind w:left="109" w:right="6"/>
              <w:rPr>
                <w:kern w:val="2"/>
                <w:sz w:val="24"/>
                <w:lang w:val="en-US"/>
              </w:rPr>
            </w:pPr>
            <w:r>
              <w:rPr>
                <w:rFonts w:hint="eastAsia"/>
                <w:kern w:val="2"/>
                <w:sz w:val="24"/>
                <w:lang w:val="en-US"/>
              </w:rPr>
              <w:t>Karyawan</w:t>
            </w:r>
          </w:p>
        </w:tc>
        <w:tc>
          <w:tcPr>
            <w:tcW w:w="1570" w:type="dxa"/>
          </w:tcPr>
          <w:p w14:paraId="44182DBD">
            <w:pPr>
              <w:pStyle w:val="35"/>
              <w:spacing w:line="254" w:lineRule="exact"/>
              <w:ind w:left="103" w:right="6"/>
              <w:rPr>
                <w:kern w:val="2"/>
                <w:sz w:val="24"/>
              </w:rPr>
            </w:pPr>
            <w:r>
              <w:rPr>
                <w:rFonts w:hint="eastAsia"/>
                <w:kern w:val="2"/>
                <w:sz w:val="24"/>
              </w:rPr>
              <w:t>Analisis</w:t>
            </w:r>
          </w:p>
          <w:p w14:paraId="4833C527">
            <w:pPr>
              <w:pStyle w:val="35"/>
              <w:spacing w:line="254" w:lineRule="exact"/>
              <w:ind w:left="103" w:right="6"/>
              <w:rPr>
                <w:kern w:val="2"/>
                <w:sz w:val="24"/>
              </w:rPr>
            </w:pPr>
            <w:r>
              <w:rPr>
                <w:rFonts w:hint="eastAsia"/>
                <w:kern w:val="2"/>
                <w:sz w:val="24"/>
              </w:rPr>
              <w:t>regresi</w:t>
            </w:r>
          </w:p>
          <w:p w14:paraId="4A8C8F97">
            <w:pPr>
              <w:pStyle w:val="35"/>
              <w:spacing w:line="254" w:lineRule="exact"/>
              <w:ind w:left="103" w:right="6"/>
              <w:rPr>
                <w:kern w:val="2"/>
                <w:sz w:val="24"/>
              </w:rPr>
            </w:pPr>
            <w:r>
              <w:rPr>
                <w:rFonts w:hint="eastAsia"/>
                <w:kern w:val="2"/>
                <w:sz w:val="24"/>
              </w:rPr>
              <w:t>linier</w:t>
            </w:r>
          </w:p>
          <w:p w14:paraId="1341DE04">
            <w:pPr>
              <w:pStyle w:val="35"/>
              <w:spacing w:line="254" w:lineRule="exact"/>
              <w:ind w:left="103" w:right="6"/>
              <w:rPr>
                <w:kern w:val="2"/>
                <w:sz w:val="24"/>
              </w:rPr>
            </w:pPr>
            <w:r>
              <w:rPr>
                <w:rFonts w:hint="eastAsia"/>
                <w:kern w:val="2"/>
                <w:sz w:val="24"/>
              </w:rPr>
              <w:t>sederhana</w:t>
            </w:r>
          </w:p>
          <w:p w14:paraId="4C67CD75">
            <w:pPr>
              <w:pStyle w:val="35"/>
              <w:spacing w:line="254" w:lineRule="exact"/>
              <w:ind w:left="103" w:right="6"/>
              <w:rPr>
                <w:kern w:val="2"/>
                <w:sz w:val="24"/>
              </w:rPr>
            </w:pPr>
          </w:p>
        </w:tc>
        <w:tc>
          <w:tcPr>
            <w:tcW w:w="2456" w:type="dxa"/>
          </w:tcPr>
          <w:p w14:paraId="3A60EBF6">
            <w:pPr>
              <w:pStyle w:val="35"/>
              <w:spacing w:line="254" w:lineRule="exact"/>
              <w:ind w:left="103" w:right="6"/>
              <w:jc w:val="both"/>
              <w:rPr>
                <w:kern w:val="2"/>
                <w:sz w:val="24"/>
              </w:rPr>
            </w:pPr>
            <w:r>
              <w:rPr>
                <w:rFonts w:hint="eastAsia"/>
                <w:kern w:val="2"/>
                <w:sz w:val="24"/>
              </w:rPr>
              <w:t>Hasil analisis regresi linier sederhana</w:t>
            </w:r>
          </w:p>
          <w:p w14:paraId="6F82A74C">
            <w:pPr>
              <w:pStyle w:val="35"/>
              <w:spacing w:line="254" w:lineRule="exact"/>
              <w:ind w:left="103" w:right="6"/>
              <w:jc w:val="both"/>
              <w:rPr>
                <w:kern w:val="2"/>
                <w:sz w:val="24"/>
              </w:rPr>
            </w:pPr>
            <w:r>
              <w:rPr>
                <w:rFonts w:hint="eastAsia"/>
                <w:kern w:val="2"/>
                <w:sz w:val="24"/>
              </w:rPr>
              <w:t>diperoleh nilai konstanta a sebesar 23,089</w:t>
            </w:r>
          </w:p>
          <w:p w14:paraId="0E144CEB">
            <w:pPr>
              <w:pStyle w:val="35"/>
              <w:spacing w:line="254" w:lineRule="exact"/>
              <w:ind w:left="103" w:right="6"/>
              <w:jc w:val="both"/>
              <w:rPr>
                <w:kern w:val="2"/>
                <w:sz w:val="24"/>
              </w:rPr>
            </w:pPr>
            <w:r>
              <w:rPr>
                <w:rFonts w:hint="eastAsia"/>
                <w:kern w:val="2"/>
                <w:sz w:val="24"/>
              </w:rPr>
              <w:t>sedangkan nilai motivasi kerjanya</w:t>
            </w:r>
          </w:p>
          <w:p w14:paraId="755D3505">
            <w:pPr>
              <w:pStyle w:val="35"/>
              <w:spacing w:line="254" w:lineRule="exact"/>
              <w:ind w:left="103" w:right="6"/>
              <w:jc w:val="both"/>
              <w:rPr>
                <w:kern w:val="2"/>
                <w:sz w:val="24"/>
              </w:rPr>
            </w:pPr>
            <w:r>
              <w:rPr>
                <w:rFonts w:hint="eastAsia"/>
                <w:kern w:val="2"/>
                <w:sz w:val="24"/>
              </w:rPr>
              <w:t>(b/koefisien regresi) sebesar 0,621,</w:t>
            </w:r>
          </w:p>
          <w:p w14:paraId="72518865">
            <w:pPr>
              <w:pStyle w:val="35"/>
              <w:spacing w:line="254" w:lineRule="exact"/>
              <w:ind w:left="103" w:right="6"/>
              <w:jc w:val="both"/>
              <w:rPr>
                <w:kern w:val="2"/>
                <w:sz w:val="24"/>
              </w:rPr>
            </w:pPr>
            <w:r>
              <w:rPr>
                <w:rFonts w:hint="eastAsia"/>
                <w:kern w:val="2"/>
                <w:sz w:val="24"/>
              </w:rPr>
              <w:t xml:space="preserve">sehingga persamaan regresinya yaitu Y= </w:t>
            </w:r>
          </w:p>
        </w:tc>
      </w:tr>
      <w:tr w14:paraId="1B7C2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1" w:hRule="atLeast"/>
          <w:jc w:val="center"/>
        </w:trPr>
        <w:tc>
          <w:tcPr>
            <w:tcW w:w="463" w:type="dxa"/>
          </w:tcPr>
          <w:p w14:paraId="613B8A04">
            <w:pPr>
              <w:pStyle w:val="35"/>
              <w:spacing w:line="253" w:lineRule="exact"/>
              <w:ind w:left="55" w:right="6"/>
              <w:jc w:val="center"/>
              <w:rPr>
                <w:b/>
                <w:bCs/>
                <w:kern w:val="2"/>
                <w:lang w:val="en-US"/>
              </w:rPr>
            </w:pPr>
            <w:r>
              <w:rPr>
                <w:rFonts w:hint="eastAsia"/>
                <w:b/>
                <w:bCs/>
                <w:kern w:val="2"/>
                <w:lang w:val="en-US"/>
              </w:rPr>
              <w:t>5</w:t>
            </w:r>
          </w:p>
        </w:tc>
        <w:tc>
          <w:tcPr>
            <w:tcW w:w="2017" w:type="dxa"/>
          </w:tcPr>
          <w:p w14:paraId="42E2C093">
            <w:pPr>
              <w:pStyle w:val="35"/>
              <w:spacing w:line="252" w:lineRule="exact"/>
              <w:ind w:left="105" w:right="6"/>
              <w:rPr>
                <w:i/>
                <w:kern w:val="2"/>
                <w:sz w:val="24"/>
              </w:rPr>
            </w:pPr>
            <w:r>
              <w:rPr>
                <w:rFonts w:hint="eastAsia"/>
                <w:i/>
                <w:kern w:val="2"/>
                <w:sz w:val="24"/>
              </w:rPr>
              <w:t>Ma’ruf (2020)</w:t>
            </w:r>
          </w:p>
          <w:p w14:paraId="04784F9F">
            <w:pPr>
              <w:pStyle w:val="35"/>
              <w:spacing w:line="252" w:lineRule="exact"/>
              <w:ind w:left="105" w:right="6"/>
              <w:rPr>
                <w:i/>
                <w:kern w:val="2"/>
                <w:sz w:val="24"/>
              </w:rPr>
            </w:pPr>
            <w:r>
              <w:rPr>
                <w:rFonts w:hint="eastAsia"/>
                <w:i/>
                <w:kern w:val="2"/>
                <w:sz w:val="24"/>
              </w:rPr>
              <w:t>Pengaruh</w:t>
            </w:r>
          </w:p>
          <w:p w14:paraId="502EA8CC">
            <w:pPr>
              <w:pStyle w:val="35"/>
              <w:spacing w:line="252" w:lineRule="exact"/>
              <w:ind w:left="105" w:right="6"/>
              <w:rPr>
                <w:i/>
                <w:kern w:val="2"/>
                <w:sz w:val="24"/>
              </w:rPr>
            </w:pPr>
            <w:r>
              <w:rPr>
                <w:rFonts w:hint="eastAsia"/>
                <w:i/>
                <w:kern w:val="2"/>
                <w:sz w:val="24"/>
              </w:rPr>
              <w:t>Motivasi Kerja</w:t>
            </w:r>
          </w:p>
          <w:p w14:paraId="2434FF1F">
            <w:pPr>
              <w:pStyle w:val="35"/>
              <w:spacing w:line="252" w:lineRule="exact"/>
              <w:ind w:left="105" w:right="6"/>
              <w:rPr>
                <w:i/>
                <w:kern w:val="2"/>
                <w:sz w:val="24"/>
              </w:rPr>
            </w:pPr>
            <w:r>
              <w:rPr>
                <w:rFonts w:hint="eastAsia"/>
                <w:i/>
                <w:kern w:val="2"/>
                <w:sz w:val="24"/>
              </w:rPr>
              <w:t>Terhadap Kinerja</w:t>
            </w:r>
          </w:p>
          <w:p w14:paraId="6F64AD10">
            <w:pPr>
              <w:pStyle w:val="35"/>
              <w:spacing w:line="252" w:lineRule="exact"/>
              <w:ind w:left="105" w:right="6"/>
              <w:rPr>
                <w:i/>
                <w:kern w:val="2"/>
                <w:sz w:val="24"/>
              </w:rPr>
            </w:pPr>
            <w:r>
              <w:rPr>
                <w:rFonts w:hint="eastAsia"/>
                <w:i/>
                <w:kern w:val="2"/>
                <w:sz w:val="24"/>
              </w:rPr>
              <w:t>Karyawan Pada</w:t>
            </w:r>
          </w:p>
          <w:p w14:paraId="70F9A04B">
            <w:pPr>
              <w:pStyle w:val="35"/>
              <w:spacing w:line="252" w:lineRule="exact"/>
              <w:ind w:left="105" w:right="6"/>
              <w:rPr>
                <w:i/>
                <w:kern w:val="2"/>
                <w:sz w:val="24"/>
              </w:rPr>
            </w:pPr>
            <w:r>
              <w:rPr>
                <w:rFonts w:hint="eastAsia"/>
                <w:i/>
                <w:kern w:val="2"/>
                <w:sz w:val="24"/>
              </w:rPr>
              <w:t>Pt.</w:t>
            </w:r>
          </w:p>
          <w:p w14:paraId="49C76C7D">
            <w:pPr>
              <w:pStyle w:val="35"/>
              <w:spacing w:line="252" w:lineRule="exact"/>
              <w:ind w:left="105" w:right="6"/>
              <w:rPr>
                <w:i/>
                <w:kern w:val="2"/>
                <w:sz w:val="24"/>
              </w:rPr>
            </w:pPr>
            <w:r>
              <w:rPr>
                <w:rFonts w:hint="eastAsia"/>
                <w:i/>
                <w:kern w:val="2"/>
                <w:sz w:val="24"/>
              </w:rPr>
              <w:t>Nirha Jaya Tehnik</w:t>
            </w:r>
          </w:p>
          <w:p w14:paraId="0E3874C9">
            <w:pPr>
              <w:pStyle w:val="35"/>
              <w:spacing w:line="252" w:lineRule="exact"/>
              <w:ind w:left="105" w:right="6"/>
              <w:rPr>
                <w:i/>
                <w:kern w:val="2"/>
                <w:sz w:val="24"/>
              </w:rPr>
            </w:pPr>
            <w:r>
              <w:rPr>
                <w:rFonts w:hint="eastAsia"/>
                <w:i/>
                <w:kern w:val="2"/>
                <w:sz w:val="24"/>
              </w:rPr>
              <w:t>Makassar</w:t>
            </w:r>
          </w:p>
        </w:tc>
        <w:tc>
          <w:tcPr>
            <w:tcW w:w="1650" w:type="dxa"/>
          </w:tcPr>
          <w:p w14:paraId="30F37D29">
            <w:pPr>
              <w:pStyle w:val="35"/>
              <w:spacing w:line="276" w:lineRule="auto"/>
              <w:ind w:left="109" w:right="6"/>
              <w:rPr>
                <w:kern w:val="2"/>
                <w:sz w:val="24"/>
                <w:lang w:val="en-US"/>
              </w:rPr>
            </w:pPr>
            <w:r>
              <w:rPr>
                <w:rFonts w:hint="eastAsia"/>
                <w:kern w:val="2"/>
                <w:sz w:val="24"/>
                <w:lang w:val="en-US"/>
              </w:rPr>
              <w:t>Motivasi</w:t>
            </w:r>
          </w:p>
          <w:p w14:paraId="33119682">
            <w:pPr>
              <w:pStyle w:val="35"/>
              <w:spacing w:line="276" w:lineRule="auto"/>
              <w:ind w:left="109" w:right="6"/>
              <w:rPr>
                <w:kern w:val="2"/>
                <w:sz w:val="24"/>
                <w:lang w:val="en-US"/>
              </w:rPr>
            </w:pPr>
            <w:r>
              <w:rPr>
                <w:rFonts w:hint="eastAsia"/>
                <w:kern w:val="2"/>
                <w:sz w:val="24"/>
                <w:lang w:val="en-US"/>
              </w:rPr>
              <w:t>Kerja</w:t>
            </w:r>
          </w:p>
          <w:p w14:paraId="34B5168F">
            <w:pPr>
              <w:pStyle w:val="35"/>
              <w:spacing w:line="276" w:lineRule="auto"/>
              <w:ind w:left="109" w:right="6"/>
              <w:rPr>
                <w:kern w:val="2"/>
                <w:sz w:val="24"/>
                <w:lang w:val="en-US"/>
              </w:rPr>
            </w:pPr>
            <w:r>
              <w:rPr>
                <w:rFonts w:hint="eastAsia"/>
                <w:kern w:val="2"/>
                <w:sz w:val="24"/>
                <w:lang w:val="en-US"/>
              </w:rPr>
              <w:t>Kinerja</w:t>
            </w:r>
          </w:p>
          <w:p w14:paraId="2362AE5F">
            <w:pPr>
              <w:pStyle w:val="35"/>
              <w:spacing w:line="276" w:lineRule="auto"/>
              <w:ind w:left="109" w:right="6"/>
              <w:rPr>
                <w:kern w:val="2"/>
                <w:sz w:val="24"/>
                <w:lang w:val="en-US"/>
              </w:rPr>
            </w:pPr>
            <w:r>
              <w:rPr>
                <w:rFonts w:hint="eastAsia"/>
                <w:kern w:val="2"/>
                <w:sz w:val="24"/>
                <w:lang w:val="en-US"/>
              </w:rPr>
              <w:t>Karyawan</w:t>
            </w:r>
          </w:p>
          <w:p w14:paraId="6B0D965C">
            <w:pPr>
              <w:pStyle w:val="35"/>
              <w:spacing w:line="276" w:lineRule="auto"/>
              <w:ind w:left="109" w:right="6"/>
              <w:rPr>
                <w:kern w:val="2"/>
                <w:sz w:val="24"/>
                <w:lang w:val="en-US"/>
              </w:rPr>
            </w:pPr>
          </w:p>
        </w:tc>
        <w:tc>
          <w:tcPr>
            <w:tcW w:w="1570" w:type="dxa"/>
          </w:tcPr>
          <w:p w14:paraId="4F6C1524">
            <w:pPr>
              <w:pStyle w:val="35"/>
              <w:spacing w:line="276" w:lineRule="auto"/>
              <w:ind w:left="103" w:right="6"/>
              <w:rPr>
                <w:kern w:val="2"/>
                <w:sz w:val="24"/>
              </w:rPr>
            </w:pPr>
            <w:r>
              <w:rPr>
                <w:rFonts w:hint="eastAsia"/>
                <w:kern w:val="2"/>
                <w:sz w:val="24"/>
              </w:rPr>
              <w:t>Analisis</w:t>
            </w:r>
          </w:p>
          <w:p w14:paraId="657D48D9">
            <w:pPr>
              <w:pStyle w:val="35"/>
              <w:spacing w:line="276" w:lineRule="auto"/>
              <w:ind w:left="103" w:right="6"/>
              <w:rPr>
                <w:kern w:val="2"/>
                <w:sz w:val="24"/>
              </w:rPr>
            </w:pPr>
            <w:r>
              <w:rPr>
                <w:rFonts w:hint="eastAsia"/>
                <w:kern w:val="2"/>
                <w:sz w:val="24"/>
              </w:rPr>
              <w:t>regresi</w:t>
            </w:r>
          </w:p>
          <w:p w14:paraId="6DF557E1">
            <w:pPr>
              <w:pStyle w:val="35"/>
              <w:spacing w:line="276" w:lineRule="auto"/>
              <w:ind w:left="103" w:right="6"/>
              <w:rPr>
                <w:kern w:val="2"/>
                <w:sz w:val="24"/>
              </w:rPr>
            </w:pPr>
            <w:r>
              <w:rPr>
                <w:rFonts w:hint="eastAsia"/>
                <w:kern w:val="2"/>
                <w:sz w:val="24"/>
              </w:rPr>
              <w:t>linier</w:t>
            </w:r>
          </w:p>
          <w:p w14:paraId="69C9C39C">
            <w:pPr>
              <w:pStyle w:val="35"/>
              <w:spacing w:line="276" w:lineRule="auto"/>
              <w:ind w:left="103" w:right="6"/>
              <w:rPr>
                <w:kern w:val="2"/>
                <w:sz w:val="24"/>
              </w:rPr>
            </w:pPr>
            <w:r>
              <w:rPr>
                <w:rFonts w:hint="eastAsia"/>
                <w:kern w:val="2"/>
                <w:sz w:val="24"/>
              </w:rPr>
              <w:t>sederhana</w:t>
            </w:r>
          </w:p>
          <w:p w14:paraId="62F7DAD6">
            <w:pPr>
              <w:pStyle w:val="35"/>
              <w:spacing w:line="276" w:lineRule="auto"/>
              <w:ind w:left="103" w:right="6"/>
              <w:rPr>
                <w:kern w:val="2"/>
                <w:sz w:val="24"/>
              </w:rPr>
            </w:pPr>
          </w:p>
        </w:tc>
        <w:tc>
          <w:tcPr>
            <w:tcW w:w="2456" w:type="dxa"/>
          </w:tcPr>
          <w:p w14:paraId="7C9B532F">
            <w:pPr>
              <w:pStyle w:val="35"/>
              <w:spacing w:line="276" w:lineRule="auto"/>
              <w:ind w:left="103" w:right="6"/>
              <w:jc w:val="both"/>
              <w:rPr>
                <w:kern w:val="2"/>
                <w:sz w:val="24"/>
              </w:rPr>
            </w:pPr>
            <w:r>
              <w:rPr>
                <w:rFonts w:hint="eastAsia"/>
                <w:kern w:val="2"/>
                <w:sz w:val="24"/>
              </w:rPr>
              <w:t>Hasil penelitian ini menunjukan bahwa</w:t>
            </w:r>
          </w:p>
          <w:p w14:paraId="031604B2">
            <w:pPr>
              <w:pStyle w:val="35"/>
              <w:spacing w:line="276" w:lineRule="auto"/>
              <w:ind w:left="103" w:right="6"/>
              <w:jc w:val="both"/>
              <w:rPr>
                <w:kern w:val="2"/>
                <w:sz w:val="24"/>
              </w:rPr>
            </w:pPr>
            <w:r>
              <w:rPr>
                <w:rFonts w:hint="eastAsia"/>
                <w:kern w:val="2"/>
                <w:sz w:val="24"/>
              </w:rPr>
              <w:t>motivasi kerja memiliki pengaruh yang</w:t>
            </w:r>
          </w:p>
          <w:p w14:paraId="1CE2293C">
            <w:pPr>
              <w:pStyle w:val="35"/>
              <w:spacing w:line="276" w:lineRule="auto"/>
              <w:ind w:left="103" w:right="6"/>
              <w:jc w:val="both"/>
              <w:rPr>
                <w:kern w:val="2"/>
                <w:sz w:val="24"/>
              </w:rPr>
            </w:pPr>
            <w:r>
              <w:rPr>
                <w:rFonts w:hint="eastAsia"/>
                <w:kern w:val="2"/>
                <w:sz w:val="24"/>
              </w:rPr>
              <w:t>positif.</w:t>
            </w:r>
          </w:p>
        </w:tc>
      </w:tr>
      <w:tr w14:paraId="259A0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5190D0A6">
            <w:pPr>
              <w:pStyle w:val="35"/>
              <w:spacing w:line="270" w:lineRule="exact"/>
              <w:ind w:left="70" w:right="6"/>
              <w:jc w:val="center"/>
              <w:rPr>
                <w:b/>
                <w:bCs/>
                <w:kern w:val="2"/>
                <w:sz w:val="24"/>
              </w:rPr>
            </w:pPr>
            <w:r>
              <w:rPr>
                <w:rFonts w:hint="eastAsia"/>
                <w:b/>
                <w:bCs/>
                <w:spacing w:val="-5"/>
                <w:kern w:val="2"/>
                <w:sz w:val="24"/>
                <w:lang w:val="en-US"/>
              </w:rPr>
              <w:t>6</w:t>
            </w:r>
            <w:r>
              <w:rPr>
                <w:rFonts w:hint="eastAsia"/>
                <w:b/>
                <w:bCs/>
                <w:spacing w:val="-5"/>
                <w:kern w:val="2"/>
                <w:sz w:val="24"/>
              </w:rPr>
              <w:t>.</w:t>
            </w:r>
          </w:p>
        </w:tc>
        <w:tc>
          <w:tcPr>
            <w:tcW w:w="2017" w:type="dxa"/>
          </w:tcPr>
          <w:p w14:paraId="7300B339">
            <w:pPr>
              <w:pStyle w:val="35"/>
              <w:spacing w:line="276" w:lineRule="auto"/>
              <w:ind w:left="105" w:right="6"/>
              <w:rPr>
                <w:iCs/>
                <w:kern w:val="2"/>
                <w:sz w:val="24"/>
              </w:rPr>
            </w:pPr>
            <w:r>
              <w:rPr>
                <w:rFonts w:hint="eastAsia"/>
                <w:i/>
                <w:iCs/>
                <w:kern w:val="2"/>
                <w:sz w:val="24"/>
              </w:rPr>
              <w:t>The Impact of Human Resources Management Practices on Job Performance: The Mediating Effect of Organizational Culture</w:t>
            </w:r>
            <w:r>
              <w:rPr>
                <w:rFonts w:hint="eastAsia"/>
                <w:iCs/>
                <w:kern w:val="2"/>
                <w:sz w:val="24"/>
              </w:rPr>
              <w:t xml:space="preserve"> (Arab Saudi)</w:t>
            </w:r>
          </w:p>
          <w:p w14:paraId="17A33F54">
            <w:pPr>
              <w:pStyle w:val="35"/>
              <w:spacing w:line="276" w:lineRule="auto"/>
              <w:ind w:left="105" w:right="6"/>
              <w:rPr>
                <w:i/>
                <w:kern w:val="2"/>
                <w:sz w:val="24"/>
              </w:rPr>
            </w:pPr>
            <w:r>
              <w:rPr>
                <w:rFonts w:hint="eastAsia"/>
                <w:i/>
                <w:kern w:val="2"/>
                <w:sz w:val="24"/>
              </w:rPr>
              <w:t>Ghaleb Alharbi, Jaafar &amp; Azizi (2022)</w:t>
            </w:r>
          </w:p>
        </w:tc>
        <w:tc>
          <w:tcPr>
            <w:tcW w:w="1650" w:type="dxa"/>
          </w:tcPr>
          <w:p w14:paraId="32E4602F">
            <w:pPr>
              <w:pStyle w:val="35"/>
              <w:spacing w:line="276" w:lineRule="auto"/>
              <w:ind w:left="109" w:right="6"/>
              <w:rPr>
                <w:kern w:val="2"/>
                <w:sz w:val="24"/>
              </w:rPr>
            </w:pPr>
            <w:r>
              <w:rPr>
                <w:rFonts w:hint="eastAsia"/>
                <w:kern w:val="2"/>
                <w:sz w:val="24"/>
              </w:rPr>
              <w:t xml:space="preserve">X: HRM practices  Z: Organisational Culture (mediator) </w:t>
            </w:r>
          </w:p>
          <w:p w14:paraId="1454308E">
            <w:pPr>
              <w:pStyle w:val="35"/>
              <w:spacing w:line="276" w:lineRule="auto"/>
              <w:ind w:left="109" w:right="6"/>
              <w:rPr>
                <w:kern w:val="2"/>
                <w:sz w:val="24"/>
                <w:lang w:val="en-US"/>
              </w:rPr>
            </w:pPr>
            <w:r>
              <w:rPr>
                <w:rFonts w:hint="eastAsia"/>
                <w:kern w:val="2"/>
                <w:sz w:val="24"/>
              </w:rPr>
              <w:t xml:space="preserve"> Y: Job Performance</w:t>
            </w:r>
          </w:p>
        </w:tc>
        <w:tc>
          <w:tcPr>
            <w:tcW w:w="1570" w:type="dxa"/>
          </w:tcPr>
          <w:p w14:paraId="542E9117">
            <w:pPr>
              <w:pStyle w:val="35"/>
              <w:spacing w:line="254" w:lineRule="exact"/>
              <w:ind w:left="103" w:right="6"/>
              <w:rPr>
                <w:kern w:val="2"/>
                <w:sz w:val="24"/>
              </w:rPr>
            </w:pPr>
            <w:r>
              <w:rPr>
                <w:rFonts w:hint="eastAsia"/>
                <w:kern w:val="2"/>
                <w:sz w:val="24"/>
              </w:rPr>
              <w:t>Kuesioner, PLS-SEM</w:t>
            </w:r>
          </w:p>
        </w:tc>
        <w:tc>
          <w:tcPr>
            <w:tcW w:w="2456" w:type="dxa"/>
          </w:tcPr>
          <w:p w14:paraId="2EAD777E">
            <w:pPr>
              <w:pStyle w:val="35"/>
              <w:spacing w:line="254" w:lineRule="exact"/>
              <w:ind w:left="103" w:right="6"/>
              <w:jc w:val="both"/>
              <w:rPr>
                <w:kern w:val="2"/>
                <w:sz w:val="24"/>
              </w:rPr>
            </w:pPr>
            <w:r>
              <w:rPr>
                <w:rFonts w:hint="eastAsia"/>
                <w:kern w:val="2"/>
                <w:sz w:val="24"/>
              </w:rPr>
              <w:t>Studi tersebut menemukan bahwa HRM practices berpengaruh langsung pada budaya organisasi dan budaya organisasi berpengaruh pada kinerja; juga ada pengaruh tidak langsung HRM → kinerja lewat budaya organisasi.</w:t>
            </w:r>
          </w:p>
        </w:tc>
      </w:tr>
      <w:tr w14:paraId="468DE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1" w:hRule="atLeast"/>
          <w:jc w:val="center"/>
        </w:trPr>
        <w:tc>
          <w:tcPr>
            <w:tcW w:w="463" w:type="dxa"/>
          </w:tcPr>
          <w:p w14:paraId="10EA488A">
            <w:pPr>
              <w:pStyle w:val="35"/>
              <w:spacing w:line="253" w:lineRule="exact"/>
              <w:ind w:left="55" w:right="6"/>
              <w:jc w:val="center"/>
              <w:rPr>
                <w:b/>
                <w:bCs/>
                <w:kern w:val="2"/>
              </w:rPr>
            </w:pPr>
            <w:r>
              <w:rPr>
                <w:rFonts w:hint="eastAsia"/>
                <w:b/>
                <w:bCs/>
                <w:spacing w:val="-5"/>
                <w:kern w:val="2"/>
                <w:lang w:val="en-US"/>
              </w:rPr>
              <w:t>7</w:t>
            </w:r>
            <w:r>
              <w:rPr>
                <w:rFonts w:hint="eastAsia"/>
                <w:b/>
                <w:bCs/>
                <w:spacing w:val="-5"/>
                <w:kern w:val="2"/>
              </w:rPr>
              <w:t>.</w:t>
            </w:r>
          </w:p>
        </w:tc>
        <w:tc>
          <w:tcPr>
            <w:tcW w:w="2017" w:type="dxa"/>
          </w:tcPr>
          <w:p w14:paraId="42335DF2">
            <w:pPr>
              <w:pStyle w:val="35"/>
              <w:spacing w:line="252" w:lineRule="exact"/>
              <w:ind w:left="105" w:right="6"/>
              <w:rPr>
                <w:iCs/>
                <w:kern w:val="2"/>
                <w:sz w:val="24"/>
              </w:rPr>
            </w:pPr>
            <w:r>
              <w:rPr>
                <w:rFonts w:hint="eastAsia"/>
                <w:i/>
                <w:iCs/>
                <w:kern w:val="2"/>
                <w:sz w:val="24"/>
              </w:rPr>
              <w:t>The Influence of Human Resource Management Practices on Employee Outcomes in Private and Public Banking in Indonesia</w:t>
            </w:r>
          </w:p>
          <w:p w14:paraId="081B0911">
            <w:pPr>
              <w:pStyle w:val="35"/>
              <w:spacing w:line="252" w:lineRule="exact"/>
              <w:ind w:left="105" w:right="6"/>
              <w:rPr>
                <w:i/>
                <w:kern w:val="2"/>
                <w:sz w:val="24"/>
              </w:rPr>
            </w:pPr>
            <w:r>
              <w:rPr>
                <w:rFonts w:hint="eastAsia"/>
                <w:i/>
                <w:kern w:val="2"/>
                <w:sz w:val="24"/>
              </w:rPr>
              <w:t>Onsardi Onsardi dkk (2021)</w:t>
            </w:r>
          </w:p>
        </w:tc>
        <w:tc>
          <w:tcPr>
            <w:tcW w:w="1650" w:type="dxa"/>
          </w:tcPr>
          <w:p w14:paraId="1AC8AB40">
            <w:pPr>
              <w:pStyle w:val="35"/>
              <w:spacing w:line="276" w:lineRule="auto"/>
              <w:ind w:left="109" w:right="6"/>
              <w:rPr>
                <w:kern w:val="2"/>
                <w:sz w:val="24"/>
                <w:lang w:val="en-US"/>
              </w:rPr>
            </w:pPr>
            <w:r>
              <w:rPr>
                <w:rFonts w:hint="eastAsia"/>
                <w:i/>
                <w:kern w:val="2"/>
                <w:sz w:val="24"/>
              </w:rPr>
              <w:t>X: HRM practices (recruitment &amp; selection, training &amp; development, compensation, performance management) Y: Employee outcomes (organizational commitment, job satisfaction, turnover intention)</w:t>
            </w:r>
          </w:p>
        </w:tc>
        <w:tc>
          <w:tcPr>
            <w:tcW w:w="1570" w:type="dxa"/>
          </w:tcPr>
          <w:p w14:paraId="1C35B40C">
            <w:pPr>
              <w:pStyle w:val="35"/>
              <w:spacing w:line="276" w:lineRule="auto"/>
              <w:ind w:left="103" w:right="6"/>
              <w:rPr>
                <w:kern w:val="2"/>
                <w:sz w:val="24"/>
              </w:rPr>
            </w:pPr>
            <w:r>
              <w:rPr>
                <w:rFonts w:hint="eastAsia"/>
                <w:kern w:val="2"/>
                <w:sz w:val="24"/>
              </w:rPr>
              <w:t>Kuesioner survei, regresi</w:t>
            </w:r>
          </w:p>
        </w:tc>
        <w:tc>
          <w:tcPr>
            <w:tcW w:w="2456" w:type="dxa"/>
          </w:tcPr>
          <w:p w14:paraId="03046941">
            <w:pPr>
              <w:pStyle w:val="35"/>
              <w:spacing w:line="276" w:lineRule="auto"/>
              <w:ind w:left="103" w:right="6"/>
              <w:jc w:val="both"/>
              <w:rPr>
                <w:kern w:val="2"/>
                <w:sz w:val="24"/>
              </w:rPr>
            </w:pPr>
            <w:r>
              <w:rPr>
                <w:rFonts w:hint="eastAsia"/>
                <w:kern w:val="2"/>
                <w:sz w:val="24"/>
                <w:lang w:val="en-US"/>
              </w:rPr>
              <mc:AlternateContent>
                <mc:Choice Requires="wpg">
                  <w:drawing>
                    <wp:anchor distT="0" distB="0" distL="0" distR="0" simplePos="0" relativeHeight="251663360" behindDoc="1" locked="0" layoutInCell="1" allowOverlap="1">
                      <wp:simplePos x="0" y="0"/>
                      <wp:positionH relativeFrom="column">
                        <wp:posOffset>47625</wp:posOffset>
                      </wp:positionH>
                      <wp:positionV relativeFrom="paragraph">
                        <wp:posOffset>0</wp:posOffset>
                      </wp:positionV>
                      <wp:extent cx="1760220" cy="1226185"/>
                      <wp:effectExtent l="0" t="0" r="5080" b="5715"/>
                      <wp:wrapNone/>
                      <wp:docPr id="14" name="Group 14"/>
                      <wp:cNvGraphicFramePr/>
                      <a:graphic xmlns:a="http://schemas.openxmlformats.org/drawingml/2006/main">
                        <a:graphicData uri="http://schemas.microsoft.com/office/word/2010/wordprocessingGroup">
                          <wpg:wgp>
                            <wpg:cNvGrpSpPr/>
                            <wpg:grpSpPr>
                              <a:xfrm>
                                <a:off x="0" y="0"/>
                                <a:ext cx="1760220" cy="1226185"/>
                                <a:chOff x="0" y="0"/>
                                <a:chExt cx="1760220" cy="1226185"/>
                              </a:xfrm>
                            </wpg:grpSpPr>
                            <wps:wsp>
                              <wps:cNvPr id="15" name="Graphic 24"/>
                              <wps:cNvSpPr/>
                              <wps:spPr>
                                <a:xfrm>
                                  <a:off x="0" y="0"/>
                                  <a:ext cx="1760220" cy="1226185"/>
                                </a:xfrm>
                                <a:custGeom>
                                  <a:avLst/>
                                  <a:gdLst/>
                                  <a:ahLst/>
                                  <a:cxnLst/>
                                  <a:rect l="l" t="t" r="r" b="b"/>
                                  <a:pathLst>
                                    <a:path w="1760220" h="1226185">
                                      <a:moveTo>
                                        <a:pt x="1759966" y="701738"/>
                                      </a:moveTo>
                                      <a:lnTo>
                                        <a:pt x="0" y="701738"/>
                                      </a:lnTo>
                                      <a:lnTo>
                                        <a:pt x="0" y="876681"/>
                                      </a:lnTo>
                                      <a:lnTo>
                                        <a:pt x="0" y="1051306"/>
                                      </a:lnTo>
                                      <a:lnTo>
                                        <a:pt x="0" y="1225931"/>
                                      </a:lnTo>
                                      <a:lnTo>
                                        <a:pt x="1759966" y="1225931"/>
                                      </a:lnTo>
                                      <a:lnTo>
                                        <a:pt x="1759966" y="1051306"/>
                                      </a:lnTo>
                                      <a:lnTo>
                                        <a:pt x="1759966" y="876681"/>
                                      </a:lnTo>
                                      <a:lnTo>
                                        <a:pt x="1759966" y="701738"/>
                                      </a:lnTo>
                                      <a:close/>
                                    </a:path>
                                    <a:path w="1760220" h="1226185">
                                      <a:moveTo>
                                        <a:pt x="1759966" y="0"/>
                                      </a:moveTo>
                                      <a:lnTo>
                                        <a:pt x="0" y="0"/>
                                      </a:lnTo>
                                      <a:lnTo>
                                        <a:pt x="0" y="174625"/>
                                      </a:lnTo>
                                      <a:lnTo>
                                        <a:pt x="0" y="349250"/>
                                      </a:lnTo>
                                      <a:lnTo>
                                        <a:pt x="0" y="527050"/>
                                      </a:lnTo>
                                      <a:lnTo>
                                        <a:pt x="0" y="701675"/>
                                      </a:lnTo>
                                      <a:lnTo>
                                        <a:pt x="1759966" y="701675"/>
                                      </a:lnTo>
                                      <a:lnTo>
                                        <a:pt x="1759966" y="527050"/>
                                      </a:lnTo>
                                      <a:lnTo>
                                        <a:pt x="1759966" y="349250"/>
                                      </a:lnTo>
                                      <a:lnTo>
                                        <a:pt x="1759966" y="174637"/>
                                      </a:lnTo>
                                      <a:lnTo>
                                        <a:pt x="1759966" y="0"/>
                                      </a:lnTo>
                                      <a:close/>
                                    </a:path>
                                  </a:pathLst>
                                </a:custGeom>
                                <a:solidFill>
                                  <a:srgbClr val="F8F8F9"/>
                                </a:solidFill>
                              </wps:spPr>
                              <wps:bodyPr wrap="square" lIns="0" tIns="0" rIns="0" bIns="0" rtlCol="0">
                                <a:noAutofit/>
                              </wps:bodyPr>
                            </wps:wsp>
                          </wpg:wgp>
                        </a:graphicData>
                      </a:graphic>
                    </wp:anchor>
                  </w:drawing>
                </mc:Choice>
                <mc:Fallback>
                  <w:pict>
                    <v:group id="_x0000_s1026" o:spid="_x0000_s1026" o:spt="203" style="position:absolute;left:0pt;margin-left:3.75pt;margin-top:0pt;height:96.55pt;width:138.6pt;z-index:-251653120;mso-width-relative:page;mso-height-relative:page;" coordsize="1760220,1226185" o:gfxdata="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Z4N61NcAAAAGAQAADwAAAAAAAAABACAAAAAiAAAAZHJzL2Rvd25yZXYueG1s&#10;UEsBAhQAFAAAAAgAh07iQHk285rdAgAA7AgAAA4AAAAAAAAAAQAgAAAAJgEAAGRycy9lMm9Eb2Mu&#10;eG1sUEsFBgAAAAAGAAYAWQEAAHUGAAAAAA==&#10;">
                      <o:lock v:ext="edit" aspectratio="f"/>
                      <v:shape id="Graphic 24" o:spid="_x0000_s1026" o:spt="100" style="position:absolute;left:0;top:0;height:1226185;width:1760220;" fillcolor="#F8F8F9" filled="t" stroked="f" coordsize="1760220,1226185" o:gfxdata="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A7RO65AAAA2wAA&#10;AA8AAAAAAAAAAQAgAAAAIgAAAGRycy9kb3ducmV2LnhtbFBLAQIUABQAAAAIAIdO4kAzLwWeOwAA&#10;ADkAAAAQAAAAAAAAAAEAIAAAAAgBAABkcnMvc2hhcGV4bWwueG1sUEsFBgAAAAAGAAYAWwEAALID&#10;AAAAAA==&#10;" path="m1759966,701738l0,701738,0,876681,0,1051306,0,1225931,1759966,1225931,1759966,1051306,1759966,876681,1759966,701738xem1759966,0l0,0,0,174625,0,349250,0,527050,0,701675,1759966,701675,1759966,527050,1759966,349250,1759966,174637,1759966,0xe">
                        <v:fill on="t" focussize="0,0"/>
                        <v:stroke on="f"/>
                        <v:imagedata o:title=""/>
                        <o:lock v:ext="edit" aspectratio="f"/>
                        <v:textbox inset="0mm,0mm,0mm,0mm"/>
                      </v:shape>
                    </v:group>
                  </w:pict>
                </mc:Fallback>
              </mc:AlternateContent>
            </w:r>
            <w:r>
              <w:rPr>
                <w:rFonts w:hint="eastAsia"/>
                <w:kern w:val="2"/>
                <w:sz w:val="24"/>
              </w:rPr>
              <w:t>Hasil yang diperoleh juga menunjukkan bahwa HRM practices berpengaruh signifikan pada outcome karyawan; perbedaan antara bank publik vs swasta ditemukan.</w:t>
            </w:r>
          </w:p>
        </w:tc>
      </w:tr>
    </w:tbl>
    <w:p w14:paraId="5C5A86EB">
      <w:pPr>
        <w:spacing w:line="480" w:lineRule="auto"/>
        <w:ind w:left="3544" w:right="6" w:hanging="3436"/>
        <w:jc w:val="both"/>
        <w:rPr>
          <w:spacing w:val="-2"/>
          <w:sz w:val="24"/>
          <w:szCs w:val="24"/>
        </w:rPr>
      </w:pPr>
      <w:bookmarkStart w:id="48" w:name="_TOC_250032"/>
    </w:p>
    <w:p w14:paraId="18A57B6D">
      <w:pPr>
        <w:spacing w:line="480" w:lineRule="auto"/>
        <w:ind w:left="142" w:right="6" w:hanging="34"/>
        <w:jc w:val="both"/>
        <w:rPr>
          <w:spacing w:val="-2"/>
          <w:sz w:val="24"/>
          <w:szCs w:val="24"/>
        </w:rPr>
      </w:pPr>
      <w:r>
        <w:rPr>
          <w:spacing w:val="-2"/>
          <w:sz w:val="24"/>
          <w:szCs w:val="24"/>
        </w:rPr>
        <w:tab/>
      </w:r>
      <w:r>
        <w:rPr>
          <w:spacing w:val="-2"/>
          <w:sz w:val="24"/>
          <w:szCs w:val="24"/>
        </w:rPr>
        <w:tab/>
      </w:r>
      <w:r>
        <w:rPr>
          <w:spacing w:val="-2"/>
          <w:sz w:val="24"/>
          <w:szCs w:val="24"/>
        </w:rPr>
        <w:t>Dari salah satu referensi peneliti terdahulu dapat ditarik Persamaan dengan yang peneliti tulis  dari segi variabelnya yaitu Komitmen organisasi terhadap Kinerja Karyawan, walaupun dari segi perbedaannya Angga Gusti Satria (2015) fokus pada Disiplin Kerja sedangkan peneliti berfokus pada Kepuasan Kerja di Perusahaan yang di teliti.</w:t>
      </w:r>
    </w:p>
    <w:p w14:paraId="07B8629D">
      <w:pPr>
        <w:pStyle w:val="3"/>
        <w:ind w:left="0" w:right="6" w:firstLine="240" w:firstLineChars="100"/>
        <w:rPr>
          <w:lang w:val="en-US"/>
        </w:rPr>
      </w:pPr>
      <w:bookmarkStart w:id="49" w:name="_Toc217222352"/>
      <w:r>
        <w:t>2.4 Kerangka</w:t>
      </w:r>
      <w:bookmarkEnd w:id="48"/>
      <w:r>
        <w:t xml:space="preserve"> </w:t>
      </w:r>
      <w:r>
        <w:rPr>
          <w:lang w:val="en-US"/>
        </w:rPr>
        <w:t>Konseptual</w:t>
      </w:r>
      <w:bookmarkEnd w:id="49"/>
    </w:p>
    <w:p w14:paraId="15210283">
      <w:pPr>
        <w:pStyle w:val="8"/>
        <w:ind w:right="6"/>
        <w:rPr>
          <w:b/>
        </w:rPr>
      </w:pPr>
    </w:p>
    <w:p w14:paraId="673EFAF1">
      <w:pPr>
        <w:pStyle w:val="8"/>
        <w:spacing w:line="480" w:lineRule="auto"/>
        <w:ind w:right="6" w:firstLine="566"/>
        <w:jc w:val="both"/>
      </w:pPr>
      <w:r>
        <w:t>Karyawan</w:t>
      </w:r>
      <w:r>
        <w:rPr>
          <w:spacing w:val="-1"/>
        </w:rPr>
        <w:t xml:space="preserve"> </w:t>
      </w:r>
      <w:r>
        <w:t>yang</w:t>
      </w:r>
      <w:r>
        <w:rPr>
          <w:spacing w:val="-1"/>
        </w:rPr>
        <w:t xml:space="preserve"> </w:t>
      </w:r>
      <w:r>
        <w:t>memiliki komitmen</w:t>
      </w:r>
      <w:r>
        <w:rPr>
          <w:spacing w:val="-1"/>
        </w:rPr>
        <w:t xml:space="preserve"> </w:t>
      </w:r>
      <w:r>
        <w:t>kuat terhadap organisasinya</w:t>
      </w:r>
      <w:r>
        <w:rPr>
          <w:spacing w:val="-1"/>
        </w:rPr>
        <w:t xml:space="preserve"> </w:t>
      </w:r>
      <w:r>
        <w:t>merupakan suatu modal dalam mencapai tujuan organisasi, sehingga memberikan manfaat maksimal bagi organisasi. Komitmen karyawan yang diberikan kepada organisasi juga diperlukan untuk menyelesaikan masalah-masalah internal organisasi. Komitmen</w:t>
      </w:r>
      <w:r>
        <w:rPr>
          <w:spacing w:val="56"/>
        </w:rPr>
        <w:t xml:space="preserve">  </w:t>
      </w:r>
      <w:r>
        <w:t>yang</w:t>
      </w:r>
      <w:r>
        <w:rPr>
          <w:spacing w:val="57"/>
        </w:rPr>
        <w:t xml:space="preserve">  </w:t>
      </w:r>
      <w:r>
        <w:t>kuat</w:t>
      </w:r>
      <w:r>
        <w:rPr>
          <w:spacing w:val="57"/>
        </w:rPr>
        <w:t xml:space="preserve">  </w:t>
      </w:r>
      <w:r>
        <w:t>memungkinkan</w:t>
      </w:r>
      <w:r>
        <w:rPr>
          <w:spacing w:val="56"/>
        </w:rPr>
        <w:t xml:space="preserve">  </w:t>
      </w:r>
      <w:r>
        <w:t>setiap</w:t>
      </w:r>
      <w:r>
        <w:rPr>
          <w:spacing w:val="57"/>
        </w:rPr>
        <w:t xml:space="preserve">  </w:t>
      </w:r>
      <w:r>
        <w:t>karyawan</w:t>
      </w:r>
      <w:r>
        <w:rPr>
          <w:spacing w:val="56"/>
        </w:rPr>
        <w:t xml:space="preserve">  </w:t>
      </w:r>
      <w:r>
        <w:t>untuk</w:t>
      </w:r>
      <w:r>
        <w:rPr>
          <w:spacing w:val="57"/>
        </w:rPr>
        <w:t xml:space="preserve">  </w:t>
      </w:r>
      <w:r>
        <w:rPr>
          <w:spacing w:val="-2"/>
        </w:rPr>
        <w:t>berusaha</w:t>
      </w:r>
      <w:r>
        <w:rPr>
          <w:spacing w:val="-2"/>
          <w:lang w:val="en-US"/>
        </w:rPr>
        <w:t xml:space="preserve"> </w:t>
      </w:r>
      <w:r>
        <w:t xml:space="preserve">menghadapi tantangan dan tekanan yang ada. Serta membantu dalam proses peningkatan </w:t>
      </w:r>
      <w:r>
        <w:rPr>
          <w:lang w:val="en-US"/>
        </w:rPr>
        <w:t>Kinerja</w:t>
      </w:r>
      <w:r>
        <w:t xml:space="preserve"> kerja karyawan.</w:t>
      </w:r>
    </w:p>
    <w:p w14:paraId="5114CF28">
      <w:pPr>
        <w:pStyle w:val="8"/>
        <w:spacing w:line="480" w:lineRule="auto"/>
        <w:ind w:right="6" w:firstLine="566"/>
        <w:jc w:val="both"/>
      </w:pPr>
      <w:r>
        <w:t xml:space="preserve">Komitmen organisasi yang kuat di dalam individu akan menyebabkan individu bekerja keras untuk berusaha mencapai tujuan organisasi yang sudah ditetapkan sebelumnya. Karyawan yang memiliki komitmen yang tinggi akan lebih berusaha melakukan yang terbaik bagi organisasinya. Karyawan yang memiliki komitmen yang kuat terhadap perusahaan akan merasa ikut memiliki perusahan tempat mereka bekerja, sehingga akan timbul rasa ingin bekerja keras dan menghasilkan kinerja yang optimal dalam membantu pencapaian tujuan </w:t>
      </w:r>
      <w:r>
        <w:rPr>
          <w:spacing w:val="-2"/>
        </w:rPr>
        <w:t>perusahaan.</w:t>
      </w:r>
    </w:p>
    <w:p w14:paraId="1AF3FEBB">
      <w:pPr>
        <w:pStyle w:val="8"/>
        <w:spacing w:line="480" w:lineRule="auto"/>
        <w:ind w:right="6" w:firstLine="566"/>
        <w:jc w:val="both"/>
      </w:pPr>
      <w:r>
        <w:t xml:space="preserve">Dalam penelitian Satria (2015) mengatakan bahwa karyawan yang mempunyai komitmen yang tinggi akan merasa senang dalam melakukan pekerjaan. Hasthina (2017) menunjukkan bahwa komitmen organisasi berpengaruh positif terhadap </w:t>
      </w:r>
      <w:r>
        <w:rPr>
          <w:lang w:val="en-US"/>
        </w:rPr>
        <w:t>Kinerja</w:t>
      </w:r>
      <w:r>
        <w:t xml:space="preserve"> kerja karyawan.</w:t>
      </w:r>
    </w:p>
    <w:p w14:paraId="6E16CBD0">
      <w:pPr>
        <w:pStyle w:val="8"/>
        <w:spacing w:line="480" w:lineRule="auto"/>
        <w:ind w:right="6" w:firstLine="566"/>
        <w:jc w:val="both"/>
      </w:pPr>
      <w:r>
        <w:t>Berdasarkan penjelasan, landasan teori dan penelitian terdahulu yang telah dikemukakan sebelumnya, maka kerangka pemikiran dalam penelitian ini dapat digambarkan seperti berikut :</w:t>
      </w:r>
      <w:bookmarkStart w:id="50" w:name="_Toc201086281"/>
      <w:bookmarkStart w:id="51" w:name="_Toc208863489"/>
      <w:bookmarkStart w:id="52" w:name="_Toc208403859"/>
      <w:bookmarkStart w:id="53" w:name="_Toc217222353"/>
    </w:p>
    <w:p w14:paraId="2768D098">
      <w:pPr>
        <w:pStyle w:val="3"/>
        <w:ind w:left="0" w:right="6"/>
        <w:jc w:val="center"/>
        <w:rPr>
          <w:lang w:val="en-US"/>
        </w:rPr>
      </w:pPr>
      <w:r>
        <w:t>Gambar</w:t>
      </w:r>
      <w:r>
        <w:rPr>
          <w:spacing w:val="-2"/>
        </w:rPr>
        <w:t xml:space="preserve"> </w:t>
      </w:r>
      <w:r>
        <w:t>2.2. Kerangka</w:t>
      </w:r>
      <w:r>
        <w:rPr>
          <w:spacing w:val="-3"/>
        </w:rPr>
        <w:t xml:space="preserve"> </w:t>
      </w:r>
      <w:bookmarkEnd w:id="50"/>
      <w:r>
        <w:rPr>
          <w:spacing w:val="-3"/>
          <w:lang w:val="en-US"/>
        </w:rPr>
        <w:t>Konseptual</w:t>
      </w:r>
      <w:bookmarkEnd w:id="51"/>
      <w:bookmarkEnd w:id="52"/>
      <w:bookmarkEnd w:id="53"/>
    </w:p>
    <w:p w14:paraId="15C673AD">
      <w:pPr>
        <w:pStyle w:val="3"/>
        <w:tabs>
          <w:tab w:val="left" w:pos="988"/>
        </w:tabs>
        <w:ind w:left="0" w:right="6"/>
        <w:rPr>
          <w:lang w:val="en-US"/>
        </w:rPr>
      </w:pPr>
      <w:bookmarkStart w:id="54" w:name="_TOC_250031"/>
      <w:r>
        <w:t xml:space="preserve">  </w:t>
      </w:r>
      <w:r>
        <w:rPr>
          <w:lang w:val="en-US"/>
        </w:rPr>
        <w:drawing>
          <wp:inline distT="0" distB="0" distL="114300" distR="114300">
            <wp:extent cx="4991100" cy="2857500"/>
            <wp:effectExtent l="0" t="0" r="0" b="0"/>
            <wp:docPr id="4" name="Picture 4" descr="1. Kesetiaan Karyawan 2. Kemauan Karyawan 3. Kebanggan Karyawan Pada Organisasi Lincoln (Sopiah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1. Kesetiaan Karyawan 2. Kemauan Karyawan 3. Kebanggan Karyawan Pada Organisasi Lincoln (Sopiah .,2011)"/>
                    <pic:cNvPicPr>
                      <a:picLocks noChangeAspect="1"/>
                    </pic:cNvPicPr>
                  </pic:nvPicPr>
                  <pic:blipFill>
                    <a:blip r:embed="rId15"/>
                    <a:stretch>
                      <a:fillRect/>
                    </a:stretch>
                  </pic:blipFill>
                  <pic:spPr>
                    <a:xfrm>
                      <a:off x="0" y="0"/>
                      <a:ext cx="4991100" cy="2857500"/>
                    </a:xfrm>
                    <a:prstGeom prst="rect">
                      <a:avLst/>
                    </a:prstGeom>
                  </pic:spPr>
                </pic:pic>
              </a:graphicData>
            </a:graphic>
          </wp:inline>
        </w:drawing>
      </w:r>
    </w:p>
    <w:p w14:paraId="064446A8">
      <w:pPr>
        <w:pStyle w:val="3"/>
        <w:tabs>
          <w:tab w:val="left" w:pos="988"/>
        </w:tabs>
        <w:ind w:left="0" w:right="6"/>
      </w:pPr>
      <w:bookmarkStart w:id="55" w:name="_Toc217222355"/>
      <w:r>
        <w:t>2.5 Hipotesis</w:t>
      </w:r>
      <w:bookmarkEnd w:id="54"/>
      <w:r>
        <w:rPr>
          <w:spacing w:val="-2"/>
        </w:rPr>
        <w:t xml:space="preserve"> Penelitian</w:t>
      </w:r>
      <w:bookmarkEnd w:id="55"/>
    </w:p>
    <w:p w14:paraId="561AE068">
      <w:pPr>
        <w:pStyle w:val="8"/>
        <w:ind w:left="426" w:right="6"/>
        <w:rPr>
          <w:b/>
        </w:rPr>
      </w:pPr>
    </w:p>
    <w:p w14:paraId="17FEC02D">
      <w:pPr>
        <w:pStyle w:val="8"/>
        <w:spacing w:line="480" w:lineRule="auto"/>
        <w:ind w:left="426" w:right="6" w:firstLine="425"/>
        <w:jc w:val="both"/>
      </w:pPr>
      <w:r>
        <w:t>Menurut (Sugiyono, 2020), hipotesis merupakan sebuah dugaan</w:t>
      </w:r>
      <w:r>
        <w:rPr>
          <w:lang w:val="en-US"/>
        </w:rPr>
        <w:t xml:space="preserve"> </w:t>
      </w:r>
      <w:r>
        <w:t>sementara atas rumusan masalah dalam suatu penelitian. Rumusan masalah tersebut disajikan dalam bentuk pernyataan. Namun, jawaban yang diberikan belum didukung oleh data empiris karena belum</w:t>
      </w:r>
      <w:r>
        <w:rPr>
          <w:lang w:val="en-US"/>
        </w:rPr>
        <w:t xml:space="preserve"> </w:t>
      </w:r>
      <w:r>
        <w:t>melalui proses pengumpulan data. Oleh karena itu, hipotesis dapat</w:t>
      </w:r>
      <w:r>
        <w:rPr>
          <w:lang w:val="en-US"/>
        </w:rPr>
        <w:t xml:space="preserve"> </w:t>
      </w:r>
      <w:r>
        <w:t xml:space="preserve">dianggap sebagai jawaban teoritis atau dugaan awal terhadap rumusan masalah penelitian.Adapun hipotesis dalam penelitian ini </w:t>
      </w:r>
      <w:r>
        <w:rPr>
          <w:lang w:val="en-US"/>
        </w:rPr>
        <w:t xml:space="preserve"> </w:t>
      </w:r>
      <w:r>
        <w:t>adalah sebagai berikut:</w:t>
      </w:r>
    </w:p>
    <w:p w14:paraId="0FCE2427">
      <w:pPr>
        <w:pStyle w:val="8"/>
        <w:spacing w:line="480" w:lineRule="auto"/>
        <w:ind w:left="426" w:right="6" w:hanging="425"/>
      </w:pPr>
      <w:r>
        <w:t xml:space="preserve">H1 : Di duga Komitmen organisasi berpengaruh terhadap </w:t>
      </w:r>
      <w:r>
        <w:rPr>
          <w:lang w:val="en-US"/>
        </w:rPr>
        <w:t>Kinerja</w:t>
      </w:r>
      <w:r>
        <w:t xml:space="preserve"> karyawan PT. Panji Anugerah Sentosa Medan</w:t>
      </w:r>
    </w:p>
    <w:p w14:paraId="4272FF00">
      <w:pPr>
        <w:pStyle w:val="8"/>
        <w:spacing w:line="480" w:lineRule="auto"/>
        <w:ind w:left="426" w:right="6" w:hanging="425"/>
      </w:pPr>
      <w:r>
        <w:t xml:space="preserve">H2 : Di duga  Kepuasan Kerja berpengaruh terhadap </w:t>
      </w:r>
      <w:r>
        <w:rPr>
          <w:lang w:val="en-US"/>
        </w:rPr>
        <w:t>Kinerja</w:t>
      </w:r>
      <w:r>
        <w:t xml:space="preserve"> karyawan PT. Panji Anugerah Sentosa Medan</w:t>
      </w:r>
    </w:p>
    <w:p w14:paraId="3760EDBF">
      <w:pPr>
        <w:pStyle w:val="8"/>
        <w:spacing w:line="480" w:lineRule="auto"/>
        <w:ind w:left="426" w:right="6" w:hanging="425"/>
      </w:pPr>
      <w:r>
        <w:t xml:space="preserve">H3 : Di duga Komitmen Organisasi dan Kepuasan Kerja  secara bersama-sama berpengaruh terhadap  </w:t>
      </w:r>
      <w:r>
        <w:rPr>
          <w:lang w:val="en-US"/>
        </w:rPr>
        <w:t>Kinerja</w:t>
      </w:r>
      <w:r>
        <w:t xml:space="preserve"> karyawan PT. Panji Anugerah Sentosa Medan</w:t>
      </w:r>
    </w:p>
    <w:p w14:paraId="3C0495A6">
      <w:pPr>
        <w:pStyle w:val="8"/>
        <w:spacing w:line="480" w:lineRule="auto"/>
        <w:ind w:left="709" w:right="6" w:hanging="425"/>
        <w:sectPr>
          <w:headerReference r:id="rId11" w:type="first"/>
          <w:headerReference r:id="rId9" w:type="default"/>
          <w:footerReference r:id="rId12" w:type="default"/>
          <w:headerReference r:id="rId10" w:type="even"/>
          <w:type w:val="continuous"/>
          <w:pgSz w:w="11913" w:h="16840"/>
          <w:pgMar w:top="2268" w:right="1701" w:bottom="1701" w:left="2268" w:header="709" w:footer="709" w:gutter="0"/>
          <w:cols w:space="0" w:num="1"/>
          <w:docGrid w:linePitch="299" w:charSpace="0"/>
        </w:sectPr>
      </w:pPr>
    </w:p>
    <w:p w14:paraId="2D975BB9"/>
    <w:p w14:paraId="2C10F3D0"/>
    <w:sectPr>
      <w:type w:val="continuous"/>
      <w:pgSz w:w="11913"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ptos">
    <w:altName w:val="Arial"/>
    <w:panose1 w:val="00000000000000000000"/>
    <w:charset w:val="00"/>
    <w:family w:val="swiss"/>
    <w:pitch w:val="default"/>
    <w:sig w:usb0="00000000" w:usb1="00000000" w:usb2="00000000" w:usb3="00000000" w:csb0="000001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4924633"/>
    </w:sdtPr>
    <w:sdtContent>
      <w:p w14:paraId="0E4B9E23">
        <w:pPr>
          <w:pStyle w:val="10"/>
          <w:jc w:val="center"/>
        </w:pPr>
        <w:r>
          <w:fldChar w:fldCharType="begin"/>
        </w:r>
        <w:r>
          <w:instrText xml:space="preserve"> PAGE   \* MERGEFORMAT </w:instrText>
        </w:r>
        <w:r>
          <w:fldChar w:fldCharType="separate"/>
        </w:r>
        <w:r>
          <w:t>1</w:t>
        </w:r>
        <w:r>
          <w:fldChar w:fldCharType="end"/>
        </w:r>
      </w:p>
    </w:sdtContent>
  </w:sdt>
  <w:p w14:paraId="04B271D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6808628"/>
      <w:docPartObj>
        <w:docPartGallery w:val="AutoText"/>
      </w:docPartObj>
    </w:sdtPr>
    <w:sdtContent>
      <w:p w14:paraId="6D358065">
        <w:pPr>
          <w:pStyle w:val="10"/>
          <w:jc w:val="center"/>
        </w:pPr>
        <w:r>
          <w:fldChar w:fldCharType="begin"/>
        </w:r>
        <w:r>
          <w:instrText xml:space="preserve"> PAGE   \* MERGEFORMAT </w:instrText>
        </w:r>
        <w:r>
          <w:fldChar w:fldCharType="separate"/>
        </w:r>
        <w:r>
          <w:t>2</w:t>
        </w:r>
        <w:r>
          <w:fldChar w:fldCharType="end"/>
        </w:r>
      </w:p>
    </w:sdtContent>
  </w:sdt>
  <w:p w14:paraId="4B0BACE4">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90C13">
    <w:pPr>
      <w:pStyle w:val="11"/>
    </w:pPr>
    <w:r>
      <w:rPr>
        <w:lang w:val="en-US"/>
      </w:rPr>
      <w:pict>
        <v:shape id="WordPictureWatermark15389376" o:spid="_x0000_s1027"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FB9E4">
    <w:pPr>
      <w:pStyle w:val="11"/>
    </w:pPr>
    <w:r>
      <w:rPr>
        <w:lang w:val="en-US"/>
      </w:rPr>
      <w:pict>
        <v:shape id="WordPictureWatermark15389375" o:spid="_x0000_s1026"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76D9">
    <w:pPr>
      <w:pStyle w:val="11"/>
    </w:pPr>
    <w:r>
      <w:rPr>
        <w:lang w:val="en-US"/>
      </w:rPr>
      <w:pict>
        <v:shape id="WordPictureWatermark15389374" o:spid="_x0000_s1025" o:spt="75" type="#_x0000_t75" style="position:absolute;left:0pt;height:396.3pt;width:396.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6892B">
    <w:pPr>
      <w:pStyle w:val="11"/>
    </w:pPr>
    <w:r>
      <w:rPr>
        <w:lang w:val="en-US"/>
      </w:rPr>
      <w:pict>
        <v:shape id="WordPictureWatermark15389379" o:spid="_x0000_s1030" o:spt="75" type="#_x0000_t75" style="position:absolute;left:0pt;height:396.3pt;width:396.3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67C62">
    <w:pPr>
      <w:pStyle w:val="11"/>
    </w:pPr>
    <w:r>
      <w:rPr>
        <w:lang w:val="en-US"/>
      </w:rPr>
      <w:pict>
        <v:shape id="WordPictureWatermark15389378" o:spid="_x0000_s1029" o:spt="75" type="#_x0000_t75" style="position:absolute;left:0pt;height:396.3pt;width:396.3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2BB79">
    <w:pPr>
      <w:pStyle w:val="11"/>
    </w:pPr>
    <w:r>
      <w:rPr>
        <w:lang w:val="en-US"/>
      </w:rPr>
      <w:pict>
        <v:shape id="WordPictureWatermark15389377" o:spid="_x0000_s1028" o:spt="75" type="#_x0000_t75" style="position:absolute;left:0pt;height:396.3pt;width:396.3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A88440"/>
    <w:multiLevelType w:val="multilevel"/>
    <w:tmpl w:val="81A88440"/>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1134" w:hanging="284"/>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989" w:hanging="284"/>
      </w:pPr>
      <w:rPr>
        <w:rFonts w:hint="default"/>
        <w:lang w:val="id" w:eastAsia="en-US" w:bidi="ar-SA"/>
      </w:rPr>
    </w:lvl>
    <w:lvl w:ilvl="3" w:tentative="0">
      <w:start w:val="0"/>
      <w:numFmt w:val="bullet"/>
      <w:lvlText w:val="•"/>
      <w:lvlJc w:val="left"/>
      <w:pPr>
        <w:ind w:left="2839" w:hanging="284"/>
      </w:pPr>
      <w:rPr>
        <w:rFonts w:hint="default"/>
        <w:lang w:val="id" w:eastAsia="en-US" w:bidi="ar-SA"/>
      </w:rPr>
    </w:lvl>
    <w:lvl w:ilvl="4" w:tentative="0">
      <w:start w:val="0"/>
      <w:numFmt w:val="bullet"/>
      <w:lvlText w:val="•"/>
      <w:lvlJc w:val="left"/>
      <w:pPr>
        <w:ind w:left="3689" w:hanging="284"/>
      </w:pPr>
      <w:rPr>
        <w:rFonts w:hint="default"/>
        <w:lang w:val="id" w:eastAsia="en-US" w:bidi="ar-SA"/>
      </w:rPr>
    </w:lvl>
    <w:lvl w:ilvl="5" w:tentative="0">
      <w:start w:val="0"/>
      <w:numFmt w:val="bullet"/>
      <w:lvlText w:val="•"/>
      <w:lvlJc w:val="left"/>
      <w:pPr>
        <w:ind w:left="4539" w:hanging="284"/>
      </w:pPr>
      <w:rPr>
        <w:rFonts w:hint="default"/>
        <w:lang w:val="id" w:eastAsia="en-US" w:bidi="ar-SA"/>
      </w:rPr>
    </w:lvl>
    <w:lvl w:ilvl="6" w:tentative="0">
      <w:start w:val="0"/>
      <w:numFmt w:val="bullet"/>
      <w:lvlText w:val="•"/>
      <w:lvlJc w:val="left"/>
      <w:pPr>
        <w:ind w:left="5389" w:hanging="284"/>
      </w:pPr>
      <w:rPr>
        <w:rFonts w:hint="default"/>
        <w:lang w:val="id" w:eastAsia="en-US" w:bidi="ar-SA"/>
      </w:rPr>
    </w:lvl>
    <w:lvl w:ilvl="7" w:tentative="0">
      <w:start w:val="0"/>
      <w:numFmt w:val="bullet"/>
      <w:lvlText w:val="•"/>
      <w:lvlJc w:val="left"/>
      <w:pPr>
        <w:ind w:left="6239" w:hanging="284"/>
      </w:pPr>
      <w:rPr>
        <w:rFonts w:hint="default"/>
        <w:lang w:val="id" w:eastAsia="en-US" w:bidi="ar-SA"/>
      </w:rPr>
    </w:lvl>
    <w:lvl w:ilvl="8" w:tentative="0">
      <w:start w:val="0"/>
      <w:numFmt w:val="bullet"/>
      <w:lvlText w:val="•"/>
      <w:lvlJc w:val="left"/>
      <w:pPr>
        <w:ind w:left="7089" w:hanging="284"/>
      </w:pPr>
      <w:rPr>
        <w:rFonts w:hint="default"/>
        <w:lang w:val="id" w:eastAsia="en-US" w:bidi="ar-SA"/>
      </w:rPr>
    </w:lvl>
  </w:abstractNum>
  <w:abstractNum w:abstractNumId="1">
    <w:nsid w:val="8387C4E2"/>
    <w:multiLevelType w:val="multilevel"/>
    <w:tmpl w:val="8387C4E2"/>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30" w:hanging="360"/>
      </w:pPr>
      <w:rPr>
        <w:rFonts w:hint="default"/>
        <w:lang w:val="id" w:eastAsia="en-US" w:bidi="ar-SA"/>
      </w:rPr>
    </w:lvl>
    <w:lvl w:ilvl="2" w:tentative="0">
      <w:start w:val="0"/>
      <w:numFmt w:val="bullet"/>
      <w:lvlText w:val="•"/>
      <w:lvlJc w:val="left"/>
      <w:pPr>
        <w:ind w:left="2781" w:hanging="360"/>
      </w:pPr>
      <w:rPr>
        <w:rFonts w:hint="default"/>
        <w:lang w:val="id" w:eastAsia="en-US" w:bidi="ar-SA"/>
      </w:rPr>
    </w:lvl>
    <w:lvl w:ilvl="3" w:tentative="0">
      <w:start w:val="0"/>
      <w:numFmt w:val="bullet"/>
      <w:lvlText w:val="•"/>
      <w:lvlJc w:val="left"/>
      <w:pPr>
        <w:ind w:left="3532" w:hanging="360"/>
      </w:pPr>
      <w:rPr>
        <w:rFonts w:hint="default"/>
        <w:lang w:val="id" w:eastAsia="en-US" w:bidi="ar-SA"/>
      </w:rPr>
    </w:lvl>
    <w:lvl w:ilvl="4" w:tentative="0">
      <w:start w:val="0"/>
      <w:numFmt w:val="bullet"/>
      <w:lvlText w:val="•"/>
      <w:lvlJc w:val="left"/>
      <w:pPr>
        <w:ind w:left="4283" w:hanging="360"/>
      </w:pPr>
      <w:rPr>
        <w:rFonts w:hint="default"/>
        <w:lang w:val="id" w:eastAsia="en-US" w:bidi="ar-SA"/>
      </w:rPr>
    </w:lvl>
    <w:lvl w:ilvl="5" w:tentative="0">
      <w:start w:val="0"/>
      <w:numFmt w:val="bullet"/>
      <w:lvlText w:val="•"/>
      <w:lvlJc w:val="left"/>
      <w:pPr>
        <w:ind w:left="5034" w:hanging="360"/>
      </w:pPr>
      <w:rPr>
        <w:rFonts w:hint="default"/>
        <w:lang w:val="id" w:eastAsia="en-US" w:bidi="ar-SA"/>
      </w:rPr>
    </w:lvl>
    <w:lvl w:ilvl="6" w:tentative="0">
      <w:start w:val="0"/>
      <w:numFmt w:val="bullet"/>
      <w:lvlText w:val="•"/>
      <w:lvlJc w:val="left"/>
      <w:pPr>
        <w:ind w:left="5785" w:hanging="360"/>
      </w:pPr>
      <w:rPr>
        <w:rFonts w:hint="default"/>
        <w:lang w:val="id" w:eastAsia="en-US" w:bidi="ar-SA"/>
      </w:rPr>
    </w:lvl>
    <w:lvl w:ilvl="7" w:tentative="0">
      <w:start w:val="0"/>
      <w:numFmt w:val="bullet"/>
      <w:lvlText w:val="•"/>
      <w:lvlJc w:val="left"/>
      <w:pPr>
        <w:ind w:left="6536" w:hanging="360"/>
      </w:pPr>
      <w:rPr>
        <w:rFonts w:hint="default"/>
        <w:lang w:val="id" w:eastAsia="en-US" w:bidi="ar-SA"/>
      </w:rPr>
    </w:lvl>
    <w:lvl w:ilvl="8" w:tentative="0">
      <w:start w:val="0"/>
      <w:numFmt w:val="bullet"/>
      <w:lvlText w:val="•"/>
      <w:lvlJc w:val="left"/>
      <w:pPr>
        <w:ind w:left="7287" w:hanging="360"/>
      </w:pPr>
      <w:rPr>
        <w:rFonts w:hint="default"/>
        <w:lang w:val="id" w:eastAsia="en-US" w:bidi="ar-SA"/>
      </w:rPr>
    </w:lvl>
  </w:abstractNum>
  <w:abstractNum w:abstractNumId="2">
    <w:nsid w:val="97A2A3B0"/>
    <w:multiLevelType w:val="multilevel"/>
    <w:tmpl w:val="97A2A3B0"/>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988" w:hanging="42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1847" w:hanging="420"/>
      </w:pPr>
      <w:rPr>
        <w:rFonts w:hint="default"/>
        <w:lang w:val="id" w:eastAsia="en-US" w:bidi="ar-SA"/>
      </w:rPr>
    </w:lvl>
    <w:lvl w:ilvl="3" w:tentative="0">
      <w:start w:val="0"/>
      <w:numFmt w:val="bullet"/>
      <w:lvlText w:val="•"/>
      <w:lvlJc w:val="left"/>
      <w:pPr>
        <w:ind w:left="2715" w:hanging="420"/>
      </w:pPr>
      <w:rPr>
        <w:rFonts w:hint="default"/>
        <w:lang w:val="id" w:eastAsia="en-US" w:bidi="ar-SA"/>
      </w:rPr>
    </w:lvl>
    <w:lvl w:ilvl="4" w:tentative="0">
      <w:start w:val="0"/>
      <w:numFmt w:val="bullet"/>
      <w:lvlText w:val="•"/>
      <w:lvlJc w:val="left"/>
      <w:pPr>
        <w:ind w:left="3583" w:hanging="420"/>
      </w:pPr>
      <w:rPr>
        <w:rFonts w:hint="default"/>
        <w:lang w:val="id" w:eastAsia="en-US" w:bidi="ar-SA"/>
      </w:rPr>
    </w:lvl>
    <w:lvl w:ilvl="5" w:tentative="0">
      <w:start w:val="0"/>
      <w:numFmt w:val="bullet"/>
      <w:lvlText w:val="•"/>
      <w:lvlJc w:val="left"/>
      <w:pPr>
        <w:ind w:left="4450" w:hanging="420"/>
      </w:pPr>
      <w:rPr>
        <w:rFonts w:hint="default"/>
        <w:lang w:val="id" w:eastAsia="en-US" w:bidi="ar-SA"/>
      </w:rPr>
    </w:lvl>
    <w:lvl w:ilvl="6" w:tentative="0">
      <w:start w:val="0"/>
      <w:numFmt w:val="bullet"/>
      <w:lvlText w:val="•"/>
      <w:lvlJc w:val="left"/>
      <w:pPr>
        <w:ind w:left="5318" w:hanging="420"/>
      </w:pPr>
      <w:rPr>
        <w:rFonts w:hint="default"/>
        <w:lang w:val="id" w:eastAsia="en-US" w:bidi="ar-SA"/>
      </w:rPr>
    </w:lvl>
    <w:lvl w:ilvl="7" w:tentative="0">
      <w:start w:val="0"/>
      <w:numFmt w:val="bullet"/>
      <w:lvlText w:val="•"/>
      <w:lvlJc w:val="left"/>
      <w:pPr>
        <w:ind w:left="6186" w:hanging="420"/>
      </w:pPr>
      <w:rPr>
        <w:rFonts w:hint="default"/>
        <w:lang w:val="id" w:eastAsia="en-US" w:bidi="ar-SA"/>
      </w:rPr>
    </w:lvl>
    <w:lvl w:ilvl="8" w:tentative="0">
      <w:start w:val="0"/>
      <w:numFmt w:val="bullet"/>
      <w:lvlText w:val="•"/>
      <w:lvlJc w:val="left"/>
      <w:pPr>
        <w:ind w:left="7053" w:hanging="420"/>
      </w:pPr>
      <w:rPr>
        <w:rFonts w:hint="default"/>
        <w:lang w:val="id" w:eastAsia="en-US" w:bidi="ar-SA"/>
      </w:rPr>
    </w:lvl>
  </w:abstractNum>
  <w:abstractNum w:abstractNumId="3">
    <w:nsid w:val="D65EAC86"/>
    <w:multiLevelType w:val="multilevel"/>
    <w:tmpl w:val="D65EAC86"/>
    <w:lvl w:ilvl="0" w:tentative="0">
      <w:start w:val="0"/>
      <w:numFmt w:val="bullet"/>
      <w:lvlText w:val="-"/>
      <w:lvlJc w:val="left"/>
      <w:pPr>
        <w:ind w:left="385" w:hanging="240"/>
      </w:pPr>
      <w:rPr>
        <w:rFonts w:hint="default" w:ascii="Times New Roman" w:hAnsi="Times New Roman" w:eastAsia="Times New Roman" w:cs="Times New Roman"/>
        <w:b w:val="0"/>
        <w:bCs w:val="0"/>
        <w:i w:val="0"/>
        <w:iCs w:val="0"/>
        <w:spacing w:val="0"/>
        <w:w w:val="100"/>
        <w:sz w:val="22"/>
        <w:szCs w:val="22"/>
        <w:lang w:val="id" w:eastAsia="en-US" w:bidi="ar-SA"/>
      </w:rPr>
    </w:lvl>
    <w:lvl w:ilvl="1" w:tentative="0">
      <w:start w:val="0"/>
      <w:numFmt w:val="bullet"/>
      <w:lvlText w:val="•"/>
      <w:lvlJc w:val="left"/>
      <w:pPr>
        <w:ind w:left="544" w:hanging="240"/>
      </w:pPr>
      <w:rPr>
        <w:rFonts w:hint="default"/>
        <w:lang w:val="id" w:eastAsia="en-US" w:bidi="ar-SA"/>
      </w:rPr>
    </w:lvl>
    <w:lvl w:ilvl="2" w:tentative="0">
      <w:start w:val="0"/>
      <w:numFmt w:val="bullet"/>
      <w:lvlText w:val="•"/>
      <w:lvlJc w:val="left"/>
      <w:pPr>
        <w:ind w:left="709" w:hanging="240"/>
      </w:pPr>
      <w:rPr>
        <w:rFonts w:hint="default"/>
        <w:lang w:val="id" w:eastAsia="en-US" w:bidi="ar-SA"/>
      </w:rPr>
    </w:lvl>
    <w:lvl w:ilvl="3" w:tentative="0">
      <w:start w:val="0"/>
      <w:numFmt w:val="bullet"/>
      <w:lvlText w:val="•"/>
      <w:lvlJc w:val="left"/>
      <w:pPr>
        <w:ind w:left="873" w:hanging="240"/>
      </w:pPr>
      <w:rPr>
        <w:rFonts w:hint="default"/>
        <w:lang w:val="id" w:eastAsia="en-US" w:bidi="ar-SA"/>
      </w:rPr>
    </w:lvl>
    <w:lvl w:ilvl="4" w:tentative="0">
      <w:start w:val="0"/>
      <w:numFmt w:val="bullet"/>
      <w:lvlText w:val="•"/>
      <w:lvlJc w:val="left"/>
      <w:pPr>
        <w:ind w:left="1038" w:hanging="240"/>
      </w:pPr>
      <w:rPr>
        <w:rFonts w:hint="default"/>
        <w:lang w:val="id" w:eastAsia="en-US" w:bidi="ar-SA"/>
      </w:rPr>
    </w:lvl>
    <w:lvl w:ilvl="5" w:tentative="0">
      <w:start w:val="0"/>
      <w:numFmt w:val="bullet"/>
      <w:lvlText w:val="•"/>
      <w:lvlJc w:val="left"/>
      <w:pPr>
        <w:ind w:left="1202" w:hanging="240"/>
      </w:pPr>
      <w:rPr>
        <w:rFonts w:hint="default"/>
        <w:lang w:val="id" w:eastAsia="en-US" w:bidi="ar-SA"/>
      </w:rPr>
    </w:lvl>
    <w:lvl w:ilvl="6" w:tentative="0">
      <w:start w:val="0"/>
      <w:numFmt w:val="bullet"/>
      <w:lvlText w:val="•"/>
      <w:lvlJc w:val="left"/>
      <w:pPr>
        <w:ind w:left="1367" w:hanging="240"/>
      </w:pPr>
      <w:rPr>
        <w:rFonts w:hint="default"/>
        <w:lang w:val="id" w:eastAsia="en-US" w:bidi="ar-SA"/>
      </w:rPr>
    </w:lvl>
    <w:lvl w:ilvl="7" w:tentative="0">
      <w:start w:val="0"/>
      <w:numFmt w:val="bullet"/>
      <w:lvlText w:val="•"/>
      <w:lvlJc w:val="left"/>
      <w:pPr>
        <w:ind w:left="1531" w:hanging="240"/>
      </w:pPr>
      <w:rPr>
        <w:rFonts w:hint="default"/>
        <w:lang w:val="id" w:eastAsia="en-US" w:bidi="ar-SA"/>
      </w:rPr>
    </w:lvl>
    <w:lvl w:ilvl="8" w:tentative="0">
      <w:start w:val="0"/>
      <w:numFmt w:val="bullet"/>
      <w:lvlText w:val="•"/>
      <w:lvlJc w:val="left"/>
      <w:pPr>
        <w:ind w:left="1696" w:hanging="240"/>
      </w:pPr>
      <w:rPr>
        <w:rFonts w:hint="default"/>
        <w:lang w:val="id" w:eastAsia="en-US" w:bidi="ar-SA"/>
      </w:rPr>
    </w:lvl>
  </w:abstractNum>
  <w:abstractNum w:abstractNumId="4">
    <w:nsid w:val="FBEAC115"/>
    <w:multiLevelType w:val="multilevel"/>
    <w:tmpl w:val="FBEAC115"/>
    <w:lvl w:ilvl="0" w:tentative="0">
      <w:start w:val="1"/>
      <w:numFmt w:val="lowerLetter"/>
      <w:lvlText w:val="%1."/>
      <w:lvlJc w:val="left"/>
      <w:pPr>
        <w:ind w:left="808" w:hanging="240"/>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1598" w:hanging="240"/>
      </w:pPr>
      <w:rPr>
        <w:rFonts w:hint="default"/>
        <w:lang w:val="id" w:eastAsia="en-US" w:bidi="ar-SA"/>
      </w:rPr>
    </w:lvl>
    <w:lvl w:ilvl="2" w:tentative="0">
      <w:start w:val="0"/>
      <w:numFmt w:val="bullet"/>
      <w:lvlText w:val="•"/>
      <w:lvlJc w:val="left"/>
      <w:pPr>
        <w:ind w:left="2397" w:hanging="240"/>
      </w:pPr>
      <w:rPr>
        <w:rFonts w:hint="default"/>
        <w:lang w:val="id" w:eastAsia="en-US" w:bidi="ar-SA"/>
      </w:rPr>
    </w:lvl>
    <w:lvl w:ilvl="3" w:tentative="0">
      <w:start w:val="0"/>
      <w:numFmt w:val="bullet"/>
      <w:lvlText w:val="•"/>
      <w:lvlJc w:val="left"/>
      <w:pPr>
        <w:ind w:left="3196" w:hanging="240"/>
      </w:pPr>
      <w:rPr>
        <w:rFonts w:hint="default"/>
        <w:lang w:val="id" w:eastAsia="en-US" w:bidi="ar-SA"/>
      </w:rPr>
    </w:lvl>
    <w:lvl w:ilvl="4" w:tentative="0">
      <w:start w:val="0"/>
      <w:numFmt w:val="bullet"/>
      <w:lvlText w:val="•"/>
      <w:lvlJc w:val="left"/>
      <w:pPr>
        <w:ind w:left="3995" w:hanging="240"/>
      </w:pPr>
      <w:rPr>
        <w:rFonts w:hint="default"/>
        <w:lang w:val="id" w:eastAsia="en-US" w:bidi="ar-SA"/>
      </w:rPr>
    </w:lvl>
    <w:lvl w:ilvl="5" w:tentative="0">
      <w:start w:val="0"/>
      <w:numFmt w:val="bullet"/>
      <w:lvlText w:val="•"/>
      <w:lvlJc w:val="left"/>
      <w:pPr>
        <w:ind w:left="4794" w:hanging="240"/>
      </w:pPr>
      <w:rPr>
        <w:rFonts w:hint="default"/>
        <w:lang w:val="id" w:eastAsia="en-US" w:bidi="ar-SA"/>
      </w:rPr>
    </w:lvl>
    <w:lvl w:ilvl="6" w:tentative="0">
      <w:start w:val="0"/>
      <w:numFmt w:val="bullet"/>
      <w:lvlText w:val="•"/>
      <w:lvlJc w:val="left"/>
      <w:pPr>
        <w:ind w:left="5593" w:hanging="240"/>
      </w:pPr>
      <w:rPr>
        <w:rFonts w:hint="default"/>
        <w:lang w:val="id" w:eastAsia="en-US" w:bidi="ar-SA"/>
      </w:rPr>
    </w:lvl>
    <w:lvl w:ilvl="7" w:tentative="0">
      <w:start w:val="0"/>
      <w:numFmt w:val="bullet"/>
      <w:lvlText w:val="•"/>
      <w:lvlJc w:val="left"/>
      <w:pPr>
        <w:ind w:left="6392" w:hanging="240"/>
      </w:pPr>
      <w:rPr>
        <w:rFonts w:hint="default"/>
        <w:lang w:val="id" w:eastAsia="en-US" w:bidi="ar-SA"/>
      </w:rPr>
    </w:lvl>
    <w:lvl w:ilvl="8" w:tentative="0">
      <w:start w:val="0"/>
      <w:numFmt w:val="bullet"/>
      <w:lvlText w:val="•"/>
      <w:lvlJc w:val="left"/>
      <w:pPr>
        <w:ind w:left="7191" w:hanging="240"/>
      </w:pPr>
      <w:rPr>
        <w:rFonts w:hint="default"/>
        <w:lang w:val="id" w:eastAsia="en-US" w:bidi="ar-SA"/>
      </w:rPr>
    </w:lvl>
  </w:abstractNum>
  <w:abstractNum w:abstractNumId="5">
    <w:nsid w:val="20DFBE37"/>
    <w:multiLevelType w:val="multilevel"/>
    <w:tmpl w:val="20DFBE37"/>
    <w:lvl w:ilvl="0" w:tentative="0">
      <w:start w:val="1"/>
      <w:numFmt w:val="decimal"/>
      <w:lvlText w:val="%1."/>
      <w:lvlJc w:val="left"/>
      <w:pPr>
        <w:ind w:left="808" w:hanging="24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528" w:hanging="226"/>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2327" w:hanging="226"/>
      </w:pPr>
      <w:rPr>
        <w:rFonts w:hint="default"/>
        <w:lang w:val="id" w:eastAsia="en-US" w:bidi="ar-SA"/>
      </w:rPr>
    </w:lvl>
    <w:lvl w:ilvl="3" w:tentative="0">
      <w:start w:val="0"/>
      <w:numFmt w:val="bullet"/>
      <w:lvlText w:val="•"/>
      <w:lvlJc w:val="left"/>
      <w:pPr>
        <w:ind w:left="3135" w:hanging="226"/>
      </w:pPr>
      <w:rPr>
        <w:rFonts w:hint="default"/>
        <w:lang w:val="id" w:eastAsia="en-US" w:bidi="ar-SA"/>
      </w:rPr>
    </w:lvl>
    <w:lvl w:ilvl="4" w:tentative="0">
      <w:start w:val="0"/>
      <w:numFmt w:val="bullet"/>
      <w:lvlText w:val="•"/>
      <w:lvlJc w:val="left"/>
      <w:pPr>
        <w:ind w:left="3943" w:hanging="226"/>
      </w:pPr>
      <w:rPr>
        <w:rFonts w:hint="default"/>
        <w:lang w:val="id" w:eastAsia="en-US" w:bidi="ar-SA"/>
      </w:rPr>
    </w:lvl>
    <w:lvl w:ilvl="5" w:tentative="0">
      <w:start w:val="0"/>
      <w:numFmt w:val="bullet"/>
      <w:lvlText w:val="•"/>
      <w:lvlJc w:val="left"/>
      <w:pPr>
        <w:ind w:left="4750" w:hanging="226"/>
      </w:pPr>
      <w:rPr>
        <w:rFonts w:hint="default"/>
        <w:lang w:val="id" w:eastAsia="en-US" w:bidi="ar-SA"/>
      </w:rPr>
    </w:lvl>
    <w:lvl w:ilvl="6" w:tentative="0">
      <w:start w:val="0"/>
      <w:numFmt w:val="bullet"/>
      <w:lvlText w:val="•"/>
      <w:lvlJc w:val="left"/>
      <w:pPr>
        <w:ind w:left="5558" w:hanging="226"/>
      </w:pPr>
      <w:rPr>
        <w:rFonts w:hint="default"/>
        <w:lang w:val="id" w:eastAsia="en-US" w:bidi="ar-SA"/>
      </w:rPr>
    </w:lvl>
    <w:lvl w:ilvl="7" w:tentative="0">
      <w:start w:val="0"/>
      <w:numFmt w:val="bullet"/>
      <w:lvlText w:val="•"/>
      <w:lvlJc w:val="left"/>
      <w:pPr>
        <w:ind w:left="6366" w:hanging="226"/>
      </w:pPr>
      <w:rPr>
        <w:rFonts w:hint="default"/>
        <w:lang w:val="id" w:eastAsia="en-US" w:bidi="ar-SA"/>
      </w:rPr>
    </w:lvl>
    <w:lvl w:ilvl="8" w:tentative="0">
      <w:start w:val="0"/>
      <w:numFmt w:val="bullet"/>
      <w:lvlText w:val="•"/>
      <w:lvlJc w:val="left"/>
      <w:pPr>
        <w:ind w:left="7173" w:hanging="226"/>
      </w:pPr>
      <w:rPr>
        <w:rFonts w:hint="default"/>
        <w:lang w:val="id" w:eastAsia="en-US" w:bidi="ar-SA"/>
      </w:rPr>
    </w:lvl>
  </w:abstractNum>
  <w:abstractNum w:abstractNumId="6">
    <w:nsid w:val="2C4DDDAE"/>
    <w:multiLevelType w:val="multilevel"/>
    <w:tmpl w:val="2C4DDDAE"/>
    <w:lvl w:ilvl="0" w:tentative="0">
      <w:start w:val="1"/>
      <w:numFmt w:val="lowerLetter"/>
      <w:lvlText w:val="%1."/>
      <w:lvlJc w:val="left"/>
      <w:pPr>
        <w:ind w:left="853" w:hanging="286"/>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1652" w:hanging="286"/>
      </w:pPr>
      <w:rPr>
        <w:rFonts w:hint="default"/>
        <w:lang w:val="id" w:eastAsia="en-US" w:bidi="ar-SA"/>
      </w:rPr>
    </w:lvl>
    <w:lvl w:ilvl="2" w:tentative="0">
      <w:start w:val="0"/>
      <w:numFmt w:val="bullet"/>
      <w:lvlText w:val="•"/>
      <w:lvlJc w:val="left"/>
      <w:pPr>
        <w:ind w:left="2445" w:hanging="286"/>
      </w:pPr>
      <w:rPr>
        <w:rFonts w:hint="default"/>
        <w:lang w:val="id" w:eastAsia="en-US" w:bidi="ar-SA"/>
      </w:rPr>
    </w:lvl>
    <w:lvl w:ilvl="3" w:tentative="0">
      <w:start w:val="0"/>
      <w:numFmt w:val="bullet"/>
      <w:lvlText w:val="•"/>
      <w:lvlJc w:val="left"/>
      <w:pPr>
        <w:ind w:left="3238" w:hanging="286"/>
      </w:pPr>
      <w:rPr>
        <w:rFonts w:hint="default"/>
        <w:lang w:val="id" w:eastAsia="en-US" w:bidi="ar-SA"/>
      </w:rPr>
    </w:lvl>
    <w:lvl w:ilvl="4" w:tentative="0">
      <w:start w:val="0"/>
      <w:numFmt w:val="bullet"/>
      <w:lvlText w:val="•"/>
      <w:lvlJc w:val="left"/>
      <w:pPr>
        <w:ind w:left="4031" w:hanging="286"/>
      </w:pPr>
      <w:rPr>
        <w:rFonts w:hint="default"/>
        <w:lang w:val="id" w:eastAsia="en-US" w:bidi="ar-SA"/>
      </w:rPr>
    </w:lvl>
    <w:lvl w:ilvl="5" w:tentative="0">
      <w:start w:val="0"/>
      <w:numFmt w:val="bullet"/>
      <w:lvlText w:val="•"/>
      <w:lvlJc w:val="left"/>
      <w:pPr>
        <w:ind w:left="4824" w:hanging="286"/>
      </w:pPr>
      <w:rPr>
        <w:rFonts w:hint="default"/>
        <w:lang w:val="id" w:eastAsia="en-US" w:bidi="ar-SA"/>
      </w:rPr>
    </w:lvl>
    <w:lvl w:ilvl="6" w:tentative="0">
      <w:start w:val="0"/>
      <w:numFmt w:val="bullet"/>
      <w:lvlText w:val="•"/>
      <w:lvlJc w:val="left"/>
      <w:pPr>
        <w:ind w:left="5617" w:hanging="286"/>
      </w:pPr>
      <w:rPr>
        <w:rFonts w:hint="default"/>
        <w:lang w:val="id" w:eastAsia="en-US" w:bidi="ar-SA"/>
      </w:rPr>
    </w:lvl>
    <w:lvl w:ilvl="7" w:tentative="0">
      <w:start w:val="0"/>
      <w:numFmt w:val="bullet"/>
      <w:lvlText w:val="•"/>
      <w:lvlJc w:val="left"/>
      <w:pPr>
        <w:ind w:left="6410" w:hanging="286"/>
      </w:pPr>
      <w:rPr>
        <w:rFonts w:hint="default"/>
        <w:lang w:val="id" w:eastAsia="en-US" w:bidi="ar-SA"/>
      </w:rPr>
    </w:lvl>
    <w:lvl w:ilvl="8" w:tentative="0">
      <w:start w:val="0"/>
      <w:numFmt w:val="bullet"/>
      <w:lvlText w:val="•"/>
      <w:lvlJc w:val="left"/>
      <w:pPr>
        <w:ind w:left="7203" w:hanging="286"/>
      </w:pPr>
      <w:rPr>
        <w:rFonts w:hint="default"/>
        <w:lang w:val="id" w:eastAsia="en-US" w:bidi="ar-SA"/>
      </w:rPr>
    </w:lvl>
  </w:abstractNum>
  <w:abstractNum w:abstractNumId="7">
    <w:nsid w:val="2E95E6AE"/>
    <w:multiLevelType w:val="multilevel"/>
    <w:tmpl w:val="2E95E6AE"/>
    <w:lvl w:ilvl="0" w:tentative="0">
      <w:start w:val="1"/>
      <w:numFmt w:val="decimal"/>
      <w:lvlText w:val="%1."/>
      <w:lvlJc w:val="left"/>
      <w:pPr>
        <w:ind w:left="808" w:hanging="240"/>
        <w:jc w:val="right"/>
      </w:pPr>
      <w:rPr>
        <w:rFonts w:hint="default" w:ascii="Times New Roman" w:hAnsi="Times New Roman" w:eastAsia="Times New Roman" w:cs="Times New Roman"/>
        <w:b w:val="0"/>
        <w:bCs w:val="0"/>
        <w:i w:val="0"/>
        <w:iCs w:val="0"/>
        <w:spacing w:val="0"/>
        <w:w w:val="93"/>
        <w:sz w:val="24"/>
        <w:szCs w:val="24"/>
        <w:lang w:val="id" w:eastAsia="en-US" w:bidi="ar-SA"/>
      </w:rPr>
    </w:lvl>
    <w:lvl w:ilvl="1" w:tentative="0">
      <w:start w:val="1"/>
      <w:numFmt w:val="lowerLetter"/>
      <w:lvlText w:val="%2."/>
      <w:lvlJc w:val="left"/>
      <w:pPr>
        <w:ind w:left="1077" w:hanging="226"/>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1140" w:hanging="226"/>
      </w:pPr>
      <w:rPr>
        <w:rFonts w:hint="default"/>
        <w:lang w:val="id" w:eastAsia="en-US" w:bidi="ar-SA"/>
      </w:rPr>
    </w:lvl>
    <w:lvl w:ilvl="3" w:tentative="0">
      <w:start w:val="0"/>
      <w:numFmt w:val="bullet"/>
      <w:lvlText w:val="•"/>
      <w:lvlJc w:val="left"/>
      <w:pPr>
        <w:ind w:left="2096" w:hanging="226"/>
      </w:pPr>
      <w:rPr>
        <w:rFonts w:hint="default"/>
        <w:lang w:val="id" w:eastAsia="en-US" w:bidi="ar-SA"/>
      </w:rPr>
    </w:lvl>
    <w:lvl w:ilvl="4" w:tentative="0">
      <w:start w:val="0"/>
      <w:numFmt w:val="bullet"/>
      <w:lvlText w:val="•"/>
      <w:lvlJc w:val="left"/>
      <w:pPr>
        <w:ind w:left="3052" w:hanging="226"/>
      </w:pPr>
      <w:rPr>
        <w:rFonts w:hint="default"/>
        <w:lang w:val="id" w:eastAsia="en-US" w:bidi="ar-SA"/>
      </w:rPr>
    </w:lvl>
    <w:lvl w:ilvl="5" w:tentative="0">
      <w:start w:val="0"/>
      <w:numFmt w:val="bullet"/>
      <w:lvlText w:val="•"/>
      <w:lvlJc w:val="left"/>
      <w:pPr>
        <w:ind w:left="4008" w:hanging="226"/>
      </w:pPr>
      <w:rPr>
        <w:rFonts w:hint="default"/>
        <w:lang w:val="id" w:eastAsia="en-US" w:bidi="ar-SA"/>
      </w:rPr>
    </w:lvl>
    <w:lvl w:ilvl="6" w:tentative="0">
      <w:start w:val="0"/>
      <w:numFmt w:val="bullet"/>
      <w:lvlText w:val="•"/>
      <w:lvlJc w:val="left"/>
      <w:pPr>
        <w:ind w:left="4964" w:hanging="226"/>
      </w:pPr>
      <w:rPr>
        <w:rFonts w:hint="default"/>
        <w:lang w:val="id" w:eastAsia="en-US" w:bidi="ar-SA"/>
      </w:rPr>
    </w:lvl>
    <w:lvl w:ilvl="7" w:tentative="0">
      <w:start w:val="0"/>
      <w:numFmt w:val="bullet"/>
      <w:lvlText w:val="•"/>
      <w:lvlJc w:val="left"/>
      <w:pPr>
        <w:ind w:left="5920" w:hanging="226"/>
      </w:pPr>
      <w:rPr>
        <w:rFonts w:hint="default"/>
        <w:lang w:val="id" w:eastAsia="en-US" w:bidi="ar-SA"/>
      </w:rPr>
    </w:lvl>
    <w:lvl w:ilvl="8" w:tentative="0">
      <w:start w:val="0"/>
      <w:numFmt w:val="bullet"/>
      <w:lvlText w:val="•"/>
      <w:lvlJc w:val="left"/>
      <w:pPr>
        <w:ind w:left="6877" w:hanging="226"/>
      </w:pPr>
      <w:rPr>
        <w:rFonts w:hint="default"/>
        <w:lang w:val="id" w:eastAsia="en-US" w:bidi="ar-SA"/>
      </w:rPr>
    </w:lvl>
  </w:abstractNum>
  <w:abstractNum w:abstractNumId="8">
    <w:nsid w:val="3C090897"/>
    <w:multiLevelType w:val="multilevel"/>
    <w:tmpl w:val="3C090897"/>
    <w:lvl w:ilvl="0" w:tentative="0">
      <w:start w:val="1"/>
      <w:numFmt w:val="decimal"/>
      <w:lvlText w:val="%1."/>
      <w:lvlJc w:val="left"/>
      <w:pPr>
        <w:ind w:left="808" w:hanging="24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501" w:hanging="226"/>
      </w:pPr>
      <w:rPr>
        <w:rFonts w:hint="default" w:ascii="Times New Roman" w:hAnsi="Times New Roman" w:eastAsia="Times New Roman" w:cs="Times New Roman"/>
        <w:b w:val="0"/>
        <w:bCs w:val="0"/>
        <w:i w:val="0"/>
        <w:iCs w:val="0"/>
        <w:spacing w:val="-1"/>
        <w:w w:val="88"/>
        <w:sz w:val="24"/>
        <w:szCs w:val="24"/>
        <w:lang w:val="id" w:eastAsia="en-US" w:bidi="ar-SA"/>
      </w:rPr>
    </w:lvl>
    <w:lvl w:ilvl="2" w:tentative="0">
      <w:start w:val="0"/>
      <w:numFmt w:val="bullet"/>
      <w:lvlText w:val="•"/>
      <w:lvlJc w:val="left"/>
      <w:pPr>
        <w:ind w:left="2309" w:hanging="226"/>
      </w:pPr>
      <w:rPr>
        <w:rFonts w:hint="default"/>
        <w:lang w:val="id" w:eastAsia="en-US" w:bidi="ar-SA"/>
      </w:rPr>
    </w:lvl>
    <w:lvl w:ilvl="3" w:tentative="0">
      <w:start w:val="0"/>
      <w:numFmt w:val="bullet"/>
      <w:lvlText w:val="•"/>
      <w:lvlJc w:val="left"/>
      <w:pPr>
        <w:ind w:left="3119" w:hanging="226"/>
      </w:pPr>
      <w:rPr>
        <w:rFonts w:hint="default"/>
        <w:lang w:val="id" w:eastAsia="en-US" w:bidi="ar-SA"/>
      </w:rPr>
    </w:lvl>
    <w:lvl w:ilvl="4" w:tentative="0">
      <w:start w:val="0"/>
      <w:numFmt w:val="bullet"/>
      <w:lvlText w:val="•"/>
      <w:lvlJc w:val="left"/>
      <w:pPr>
        <w:ind w:left="3929" w:hanging="226"/>
      </w:pPr>
      <w:rPr>
        <w:rFonts w:hint="default"/>
        <w:lang w:val="id" w:eastAsia="en-US" w:bidi="ar-SA"/>
      </w:rPr>
    </w:lvl>
    <w:lvl w:ilvl="5" w:tentative="0">
      <w:start w:val="0"/>
      <w:numFmt w:val="bullet"/>
      <w:lvlText w:val="•"/>
      <w:lvlJc w:val="left"/>
      <w:pPr>
        <w:ind w:left="4739" w:hanging="226"/>
      </w:pPr>
      <w:rPr>
        <w:rFonts w:hint="default"/>
        <w:lang w:val="id" w:eastAsia="en-US" w:bidi="ar-SA"/>
      </w:rPr>
    </w:lvl>
    <w:lvl w:ilvl="6" w:tentative="0">
      <w:start w:val="0"/>
      <w:numFmt w:val="bullet"/>
      <w:lvlText w:val="•"/>
      <w:lvlJc w:val="left"/>
      <w:pPr>
        <w:ind w:left="5549" w:hanging="226"/>
      </w:pPr>
      <w:rPr>
        <w:rFonts w:hint="default"/>
        <w:lang w:val="id" w:eastAsia="en-US" w:bidi="ar-SA"/>
      </w:rPr>
    </w:lvl>
    <w:lvl w:ilvl="7" w:tentative="0">
      <w:start w:val="0"/>
      <w:numFmt w:val="bullet"/>
      <w:lvlText w:val="•"/>
      <w:lvlJc w:val="left"/>
      <w:pPr>
        <w:ind w:left="6359" w:hanging="226"/>
      </w:pPr>
      <w:rPr>
        <w:rFonts w:hint="default"/>
        <w:lang w:val="id" w:eastAsia="en-US" w:bidi="ar-SA"/>
      </w:rPr>
    </w:lvl>
    <w:lvl w:ilvl="8" w:tentative="0">
      <w:start w:val="0"/>
      <w:numFmt w:val="bullet"/>
      <w:lvlText w:val="•"/>
      <w:lvlJc w:val="left"/>
      <w:pPr>
        <w:ind w:left="7169" w:hanging="226"/>
      </w:pPr>
      <w:rPr>
        <w:rFonts w:hint="default"/>
        <w:lang w:val="id" w:eastAsia="en-US" w:bidi="ar-SA"/>
      </w:rPr>
    </w:lvl>
  </w:abstractNum>
  <w:abstractNum w:abstractNumId="9">
    <w:nsid w:val="47DD8E43"/>
    <w:multiLevelType w:val="multilevel"/>
    <w:tmpl w:val="47DD8E43"/>
    <w:lvl w:ilvl="0" w:tentative="0">
      <w:start w:val="2"/>
      <w:numFmt w:val="decimal"/>
      <w:lvlText w:val="%1"/>
      <w:lvlJc w:val="left"/>
      <w:pPr>
        <w:ind w:left="988" w:hanging="420"/>
      </w:pPr>
      <w:rPr>
        <w:rFonts w:hint="default"/>
        <w:lang w:val="id" w:eastAsia="en-US" w:bidi="ar-SA"/>
      </w:rPr>
    </w:lvl>
    <w:lvl w:ilvl="1" w:tentative="0">
      <w:start w:val="1"/>
      <w:numFmt w:val="decimal"/>
      <w:lvlText w:val="%1.%2."/>
      <w:lvlJc w:val="left"/>
      <w:pPr>
        <w:ind w:left="988" w:hanging="42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68" w:hanging="600"/>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lowerLetter"/>
      <w:lvlText w:val="%4."/>
      <w:lvlJc w:val="left"/>
      <w:pPr>
        <w:ind w:left="1636" w:hanging="360"/>
      </w:pPr>
      <w:rPr>
        <w:rFonts w:hint="default"/>
        <w:spacing w:val="0"/>
        <w:w w:val="100"/>
        <w:lang w:val="id" w:eastAsia="en-US" w:bidi="ar-SA"/>
      </w:rPr>
    </w:lvl>
    <w:lvl w:ilvl="4" w:tentative="0">
      <w:start w:val="0"/>
      <w:numFmt w:val="bullet"/>
      <w:lvlText w:val="•"/>
      <w:lvlJc w:val="left"/>
      <w:pPr>
        <w:ind w:left="2661" w:hanging="360"/>
      </w:pPr>
      <w:rPr>
        <w:rFonts w:hint="default"/>
        <w:lang w:val="id" w:eastAsia="en-US" w:bidi="ar-SA"/>
      </w:rPr>
    </w:lvl>
    <w:lvl w:ilvl="5" w:tentative="0">
      <w:start w:val="0"/>
      <w:numFmt w:val="bullet"/>
      <w:lvlText w:val="•"/>
      <w:lvlJc w:val="left"/>
      <w:pPr>
        <w:ind w:left="3682" w:hanging="360"/>
      </w:pPr>
      <w:rPr>
        <w:rFonts w:hint="default"/>
        <w:lang w:val="id" w:eastAsia="en-US" w:bidi="ar-SA"/>
      </w:rPr>
    </w:lvl>
    <w:lvl w:ilvl="6" w:tentative="0">
      <w:start w:val="0"/>
      <w:numFmt w:val="bullet"/>
      <w:lvlText w:val="•"/>
      <w:lvlJc w:val="left"/>
      <w:pPr>
        <w:ind w:left="4704" w:hanging="360"/>
      </w:pPr>
      <w:rPr>
        <w:rFonts w:hint="default"/>
        <w:lang w:val="id" w:eastAsia="en-US" w:bidi="ar-SA"/>
      </w:rPr>
    </w:lvl>
    <w:lvl w:ilvl="7" w:tentative="0">
      <w:start w:val="0"/>
      <w:numFmt w:val="bullet"/>
      <w:lvlText w:val="•"/>
      <w:lvlJc w:val="left"/>
      <w:pPr>
        <w:ind w:left="5725" w:hanging="360"/>
      </w:pPr>
      <w:rPr>
        <w:rFonts w:hint="default"/>
        <w:lang w:val="id" w:eastAsia="en-US" w:bidi="ar-SA"/>
      </w:rPr>
    </w:lvl>
    <w:lvl w:ilvl="8" w:tentative="0">
      <w:start w:val="0"/>
      <w:numFmt w:val="bullet"/>
      <w:lvlText w:val="•"/>
      <w:lvlJc w:val="left"/>
      <w:pPr>
        <w:ind w:left="6746" w:hanging="360"/>
      </w:pPr>
      <w:rPr>
        <w:rFonts w:hint="default"/>
        <w:lang w:val="id" w:eastAsia="en-US" w:bidi="ar-SA"/>
      </w:rPr>
    </w:lvl>
  </w:abstractNum>
  <w:abstractNum w:abstractNumId="10">
    <w:nsid w:val="55599905"/>
    <w:multiLevelType w:val="multilevel"/>
    <w:tmpl w:val="55599905"/>
    <w:lvl w:ilvl="0" w:tentative="0">
      <w:start w:val="1"/>
      <w:numFmt w:val="lowerLetter"/>
      <w:lvlText w:val="%1."/>
      <w:lvlJc w:val="left"/>
      <w:pPr>
        <w:ind w:left="853" w:hanging="286"/>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1652" w:hanging="286"/>
      </w:pPr>
      <w:rPr>
        <w:rFonts w:hint="default"/>
        <w:lang w:val="id" w:eastAsia="en-US" w:bidi="ar-SA"/>
      </w:rPr>
    </w:lvl>
    <w:lvl w:ilvl="2" w:tentative="0">
      <w:start w:val="0"/>
      <w:numFmt w:val="bullet"/>
      <w:lvlText w:val="•"/>
      <w:lvlJc w:val="left"/>
      <w:pPr>
        <w:ind w:left="2445" w:hanging="286"/>
      </w:pPr>
      <w:rPr>
        <w:rFonts w:hint="default"/>
        <w:lang w:val="id" w:eastAsia="en-US" w:bidi="ar-SA"/>
      </w:rPr>
    </w:lvl>
    <w:lvl w:ilvl="3" w:tentative="0">
      <w:start w:val="0"/>
      <w:numFmt w:val="bullet"/>
      <w:lvlText w:val="•"/>
      <w:lvlJc w:val="left"/>
      <w:pPr>
        <w:ind w:left="3238" w:hanging="286"/>
      </w:pPr>
      <w:rPr>
        <w:rFonts w:hint="default"/>
        <w:lang w:val="id" w:eastAsia="en-US" w:bidi="ar-SA"/>
      </w:rPr>
    </w:lvl>
    <w:lvl w:ilvl="4" w:tentative="0">
      <w:start w:val="0"/>
      <w:numFmt w:val="bullet"/>
      <w:lvlText w:val="•"/>
      <w:lvlJc w:val="left"/>
      <w:pPr>
        <w:ind w:left="4031" w:hanging="286"/>
      </w:pPr>
      <w:rPr>
        <w:rFonts w:hint="default"/>
        <w:lang w:val="id" w:eastAsia="en-US" w:bidi="ar-SA"/>
      </w:rPr>
    </w:lvl>
    <w:lvl w:ilvl="5" w:tentative="0">
      <w:start w:val="0"/>
      <w:numFmt w:val="bullet"/>
      <w:lvlText w:val="•"/>
      <w:lvlJc w:val="left"/>
      <w:pPr>
        <w:ind w:left="4824" w:hanging="286"/>
      </w:pPr>
      <w:rPr>
        <w:rFonts w:hint="default"/>
        <w:lang w:val="id" w:eastAsia="en-US" w:bidi="ar-SA"/>
      </w:rPr>
    </w:lvl>
    <w:lvl w:ilvl="6" w:tentative="0">
      <w:start w:val="0"/>
      <w:numFmt w:val="bullet"/>
      <w:lvlText w:val="•"/>
      <w:lvlJc w:val="left"/>
      <w:pPr>
        <w:ind w:left="5617" w:hanging="286"/>
      </w:pPr>
      <w:rPr>
        <w:rFonts w:hint="default"/>
        <w:lang w:val="id" w:eastAsia="en-US" w:bidi="ar-SA"/>
      </w:rPr>
    </w:lvl>
    <w:lvl w:ilvl="7" w:tentative="0">
      <w:start w:val="0"/>
      <w:numFmt w:val="bullet"/>
      <w:lvlText w:val="•"/>
      <w:lvlJc w:val="left"/>
      <w:pPr>
        <w:ind w:left="6410" w:hanging="286"/>
      </w:pPr>
      <w:rPr>
        <w:rFonts w:hint="default"/>
        <w:lang w:val="id" w:eastAsia="en-US" w:bidi="ar-SA"/>
      </w:rPr>
    </w:lvl>
    <w:lvl w:ilvl="8" w:tentative="0">
      <w:start w:val="0"/>
      <w:numFmt w:val="bullet"/>
      <w:lvlText w:val="•"/>
      <w:lvlJc w:val="left"/>
      <w:pPr>
        <w:ind w:left="7203" w:hanging="286"/>
      </w:pPr>
      <w:rPr>
        <w:rFonts w:hint="default"/>
        <w:lang w:val="id" w:eastAsia="en-US" w:bidi="ar-SA"/>
      </w:rPr>
    </w:lvl>
  </w:abstractNum>
  <w:abstractNum w:abstractNumId="11">
    <w:nsid w:val="60C918BC"/>
    <w:multiLevelType w:val="singleLevel"/>
    <w:tmpl w:val="60C918BC"/>
    <w:lvl w:ilvl="0" w:tentative="0">
      <w:start w:val="1"/>
      <w:numFmt w:val="lowerLetter"/>
      <w:suff w:val="space"/>
      <w:lvlText w:val="%1."/>
      <w:lvlJc w:val="left"/>
    </w:lvl>
  </w:abstractNum>
  <w:abstractNum w:abstractNumId="12">
    <w:nsid w:val="6215B014"/>
    <w:multiLevelType w:val="multilevel"/>
    <w:tmpl w:val="6215B014"/>
    <w:lvl w:ilvl="0" w:tentative="0">
      <w:start w:val="1"/>
      <w:numFmt w:val="decimal"/>
      <w:lvlText w:val="%1."/>
      <w:lvlJc w:val="left"/>
      <w:pPr>
        <w:ind w:left="851"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988" w:hanging="420"/>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0"/>
      <w:numFmt w:val="bullet"/>
      <w:lvlText w:val="•"/>
      <w:lvlJc w:val="left"/>
      <w:pPr>
        <w:ind w:left="1847" w:hanging="420"/>
      </w:pPr>
      <w:rPr>
        <w:rFonts w:hint="default"/>
        <w:lang w:val="id" w:eastAsia="en-US" w:bidi="ar-SA"/>
      </w:rPr>
    </w:lvl>
    <w:lvl w:ilvl="3" w:tentative="0">
      <w:start w:val="0"/>
      <w:numFmt w:val="bullet"/>
      <w:lvlText w:val="•"/>
      <w:lvlJc w:val="left"/>
      <w:pPr>
        <w:ind w:left="2715" w:hanging="420"/>
      </w:pPr>
      <w:rPr>
        <w:rFonts w:hint="default"/>
        <w:lang w:val="id" w:eastAsia="en-US" w:bidi="ar-SA"/>
      </w:rPr>
    </w:lvl>
    <w:lvl w:ilvl="4" w:tentative="0">
      <w:start w:val="0"/>
      <w:numFmt w:val="bullet"/>
      <w:lvlText w:val="•"/>
      <w:lvlJc w:val="left"/>
      <w:pPr>
        <w:ind w:left="3583" w:hanging="420"/>
      </w:pPr>
      <w:rPr>
        <w:rFonts w:hint="default"/>
        <w:lang w:val="id" w:eastAsia="en-US" w:bidi="ar-SA"/>
      </w:rPr>
    </w:lvl>
    <w:lvl w:ilvl="5" w:tentative="0">
      <w:start w:val="0"/>
      <w:numFmt w:val="bullet"/>
      <w:lvlText w:val="•"/>
      <w:lvlJc w:val="left"/>
      <w:pPr>
        <w:ind w:left="4450" w:hanging="420"/>
      </w:pPr>
      <w:rPr>
        <w:rFonts w:hint="default"/>
        <w:lang w:val="id" w:eastAsia="en-US" w:bidi="ar-SA"/>
      </w:rPr>
    </w:lvl>
    <w:lvl w:ilvl="6" w:tentative="0">
      <w:start w:val="0"/>
      <w:numFmt w:val="bullet"/>
      <w:lvlText w:val="•"/>
      <w:lvlJc w:val="left"/>
      <w:pPr>
        <w:ind w:left="5318" w:hanging="420"/>
      </w:pPr>
      <w:rPr>
        <w:rFonts w:hint="default"/>
        <w:lang w:val="id" w:eastAsia="en-US" w:bidi="ar-SA"/>
      </w:rPr>
    </w:lvl>
    <w:lvl w:ilvl="7" w:tentative="0">
      <w:start w:val="0"/>
      <w:numFmt w:val="bullet"/>
      <w:lvlText w:val="•"/>
      <w:lvlJc w:val="left"/>
      <w:pPr>
        <w:ind w:left="6186" w:hanging="420"/>
      </w:pPr>
      <w:rPr>
        <w:rFonts w:hint="default"/>
        <w:lang w:val="id" w:eastAsia="en-US" w:bidi="ar-SA"/>
      </w:rPr>
    </w:lvl>
    <w:lvl w:ilvl="8" w:tentative="0">
      <w:start w:val="0"/>
      <w:numFmt w:val="bullet"/>
      <w:lvlText w:val="•"/>
      <w:lvlJc w:val="left"/>
      <w:pPr>
        <w:ind w:left="7053" w:hanging="420"/>
      </w:pPr>
      <w:rPr>
        <w:rFonts w:hint="default"/>
        <w:lang w:val="id" w:eastAsia="en-US" w:bidi="ar-SA"/>
      </w:rPr>
    </w:lvl>
  </w:abstractNum>
  <w:num w:numId="1">
    <w:abstractNumId w:val="9"/>
  </w:num>
  <w:num w:numId="2">
    <w:abstractNumId w:val="11"/>
  </w:num>
  <w:num w:numId="3">
    <w:abstractNumId w:val="5"/>
  </w:num>
  <w:num w:numId="4">
    <w:abstractNumId w:val="3"/>
  </w:num>
  <w:num w:numId="5">
    <w:abstractNumId w:val="8"/>
  </w:num>
  <w:num w:numId="6">
    <w:abstractNumId w:val="10"/>
  </w:num>
  <w:num w:numId="7">
    <w:abstractNumId w:val="7"/>
  </w:num>
  <w:num w:numId="8">
    <w:abstractNumId w:val="1"/>
  </w:num>
  <w:num w:numId="9">
    <w:abstractNumId w:val="4"/>
  </w:num>
  <w:num w:numId="10">
    <w:abstractNumId w:val="6"/>
  </w:num>
  <w:num w:numId="11">
    <w:abstractNumId w:val="0"/>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3rGDYSxwRgyV13G+J53/86VLEM8=" w:salt="XDCJTNzHwQON4hH/EbKarg=="/>
  <w:defaultTabStop w:val="720"/>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0CE"/>
    <w:rsid w:val="0027563D"/>
    <w:rsid w:val="00490073"/>
    <w:rsid w:val="00AA3B8C"/>
    <w:rsid w:val="00BC50CE"/>
    <w:rsid w:val="00D223D5"/>
    <w:rsid w:val="598B49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link w:val="26"/>
    <w:qFormat/>
    <w:uiPriority w:val="1"/>
    <w:pPr>
      <w:spacing w:line="480" w:lineRule="auto"/>
      <w:ind w:left="435" w:right="6"/>
      <w:jc w:val="center"/>
      <w:outlineLvl w:val="0"/>
    </w:pPr>
    <w:rPr>
      <w:b/>
      <w:bCs/>
      <w:sz w:val="24"/>
      <w:szCs w:val="24"/>
    </w:rPr>
  </w:style>
  <w:style w:type="paragraph" w:styleId="3">
    <w:name w:val="heading 2"/>
    <w:basedOn w:val="1"/>
    <w:link w:val="27"/>
    <w:qFormat/>
    <w:uiPriority w:val="1"/>
    <w:pPr>
      <w:ind w:left="435" w:right="274"/>
      <w:outlineLvl w:val="1"/>
    </w:pPr>
    <w:rPr>
      <w:b/>
      <w:bCs/>
      <w:sz w:val="24"/>
      <w:szCs w:val="24"/>
    </w:rPr>
  </w:style>
  <w:style w:type="paragraph" w:styleId="4">
    <w:name w:val="heading 3"/>
    <w:basedOn w:val="1"/>
    <w:link w:val="28"/>
    <w:qFormat/>
    <w:uiPriority w:val="1"/>
    <w:pPr>
      <w:ind w:left="1290" w:hanging="360"/>
      <w:outlineLvl w:val="2"/>
    </w:pPr>
    <w:rPr>
      <w:b/>
      <w:bCs/>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42"/>
    <w:qFormat/>
    <w:uiPriority w:val="0"/>
    <w:rPr>
      <w:rFonts w:ascii="Tahoma" w:hAnsi="Tahoma" w:cs="Tahoma"/>
      <w:sz w:val="16"/>
      <w:szCs w:val="16"/>
    </w:rPr>
  </w:style>
  <w:style w:type="paragraph" w:styleId="8">
    <w:name w:val="Body Text"/>
    <w:basedOn w:val="1"/>
    <w:link w:val="29"/>
    <w:qFormat/>
    <w:uiPriority w:val="1"/>
    <w:rPr>
      <w:sz w:val="24"/>
      <w:szCs w:val="24"/>
    </w:rPr>
  </w:style>
  <w:style w:type="character" w:styleId="9">
    <w:name w:val="Emphasis"/>
    <w:basedOn w:val="5"/>
    <w:qFormat/>
    <w:uiPriority w:val="20"/>
    <w:rPr>
      <w:i/>
      <w:iCs/>
    </w:rPr>
  </w:style>
  <w:style w:type="paragraph" w:styleId="10">
    <w:name w:val="footer"/>
    <w:basedOn w:val="1"/>
    <w:link w:val="30"/>
    <w:qFormat/>
    <w:uiPriority w:val="99"/>
    <w:pPr>
      <w:tabs>
        <w:tab w:val="center" w:pos="4680"/>
        <w:tab w:val="right" w:pos="9360"/>
      </w:tabs>
    </w:pPr>
  </w:style>
  <w:style w:type="paragraph" w:styleId="11">
    <w:name w:val="header"/>
    <w:basedOn w:val="1"/>
    <w:link w:val="31"/>
    <w:qFormat/>
    <w:uiPriority w:val="0"/>
    <w:pPr>
      <w:tabs>
        <w:tab w:val="center" w:pos="4680"/>
        <w:tab w:val="right" w:pos="9360"/>
      </w:tabs>
    </w:pPr>
  </w:style>
  <w:style w:type="paragraph" w:styleId="12">
    <w:name w:val="HTML Preformatted"/>
    <w:link w:val="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hint="eastAsia" w:ascii="SimSun" w:hAnsi="SimSun" w:eastAsia="SimSun" w:cs="Times New Roman"/>
      <w:sz w:val="24"/>
      <w:szCs w:val="24"/>
      <w:lang w:val="en-US" w:eastAsia="zh-CN" w:bidi="ar-SA"/>
    </w:rPr>
  </w:style>
  <w:style w:type="character" w:styleId="13">
    <w:name w:val="Hyperlink"/>
    <w:basedOn w:val="5"/>
    <w:unhideWhenUsed/>
    <w:qFormat/>
    <w:uiPriority w:val="99"/>
    <w:rPr>
      <w:color w:val="0000FF" w:themeColor="hyperlink"/>
      <w:u w:val="single"/>
      <w14:textFill>
        <w14:solidFill>
          <w14:schemeClr w14:val="hlink"/>
        </w14:solidFill>
      </w14:textFill>
    </w:rPr>
  </w:style>
  <w:style w:type="paragraph" w:styleId="14">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15">
    <w:name w:val="Strong"/>
    <w:basedOn w:val="5"/>
    <w:qFormat/>
    <w:uiPriority w:val="0"/>
    <w:rPr>
      <w:b/>
      <w:bCs/>
    </w:rPr>
  </w:style>
  <w:style w:type="table" w:styleId="16">
    <w:name w:val="Table Grid"/>
    <w:qFormat/>
    <w:uiPriority w:val="0"/>
    <w:pPr>
      <w:spacing w:after="0" w:line="240" w:lineRule="auto"/>
    </w:pPr>
    <w:rPr>
      <w:rFonts w:hint="eastAsia" w:ascii="Aptos" w:hAnsi="Aptos" w:eastAsia="Aptos" w:cs="Aptos"/>
      <w:kern w:val="2"/>
      <w:sz w:val="24"/>
      <w:szCs w:val="24"/>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
    <w:tcPr>
      <w:tcBorders>
        <w:top w:val="single" w:color="auto" w:sz="2" w:space="0"/>
        <w:left w:val="single" w:color="auto" w:sz="2" w:space="0"/>
        <w:bottom w:val="single" w:color="auto" w:sz="2" w:space="0"/>
        <w:right w:val="single" w:color="auto" w:sz="2" w:space="0"/>
      </w:tcBorders>
    </w:tcPr>
  </w:style>
  <w:style w:type="paragraph" w:styleId="17">
    <w:name w:val="toc 1"/>
    <w:basedOn w:val="1"/>
    <w:qFormat/>
    <w:uiPriority w:val="39"/>
    <w:pPr>
      <w:spacing w:before="704" w:after="20"/>
      <w:ind w:left="435" w:right="717"/>
      <w:jc w:val="center"/>
    </w:pPr>
    <w:rPr>
      <w:sz w:val="24"/>
      <w:szCs w:val="24"/>
    </w:rPr>
  </w:style>
  <w:style w:type="paragraph" w:styleId="18">
    <w:name w:val="toc 2"/>
    <w:basedOn w:val="1"/>
    <w:qFormat/>
    <w:uiPriority w:val="39"/>
    <w:pPr>
      <w:spacing w:before="144"/>
      <w:ind w:left="570"/>
    </w:pPr>
    <w:rPr>
      <w:b/>
      <w:bCs/>
      <w:sz w:val="24"/>
      <w:szCs w:val="24"/>
    </w:rPr>
  </w:style>
  <w:style w:type="paragraph" w:styleId="19">
    <w:name w:val="toc 3"/>
    <w:basedOn w:val="1"/>
    <w:qFormat/>
    <w:uiPriority w:val="39"/>
    <w:pPr>
      <w:spacing w:before="144"/>
      <w:ind w:left="570"/>
    </w:pPr>
    <w:rPr>
      <w:b/>
      <w:bCs/>
      <w:sz w:val="24"/>
      <w:szCs w:val="24"/>
    </w:rPr>
  </w:style>
  <w:style w:type="paragraph" w:styleId="20">
    <w:name w:val="toc 4"/>
    <w:basedOn w:val="1"/>
    <w:qFormat/>
    <w:uiPriority w:val="39"/>
    <w:pPr>
      <w:spacing w:before="144"/>
      <w:ind w:left="1281" w:hanging="470"/>
    </w:pPr>
    <w:rPr>
      <w:sz w:val="24"/>
      <w:szCs w:val="24"/>
    </w:rPr>
  </w:style>
  <w:style w:type="paragraph" w:styleId="21">
    <w:name w:val="toc 5"/>
    <w:basedOn w:val="1"/>
    <w:qFormat/>
    <w:uiPriority w:val="39"/>
    <w:pPr>
      <w:spacing w:before="144"/>
      <w:ind w:left="1566" w:hanging="515"/>
    </w:pPr>
    <w:rPr>
      <w:sz w:val="24"/>
      <w:szCs w:val="24"/>
    </w:rPr>
  </w:style>
  <w:style w:type="paragraph" w:styleId="22">
    <w:name w:val="toc 6"/>
    <w:basedOn w:val="1"/>
    <w:qFormat/>
    <w:uiPriority w:val="39"/>
    <w:pPr>
      <w:spacing w:before="144"/>
      <w:ind w:left="2011" w:hanging="720"/>
    </w:pPr>
    <w:rPr>
      <w:sz w:val="24"/>
      <w:szCs w:val="24"/>
    </w:rPr>
  </w:style>
  <w:style w:type="paragraph" w:styleId="23">
    <w:name w:val="toc 7"/>
    <w:basedOn w:val="1"/>
    <w:next w:val="1"/>
    <w:autoRedefine/>
    <w:unhideWhenUsed/>
    <w:qFormat/>
    <w:uiPriority w:val="39"/>
    <w:pPr>
      <w:widowControl/>
      <w:autoSpaceDE/>
      <w:autoSpaceDN/>
      <w:spacing w:after="100" w:line="278" w:lineRule="auto"/>
      <w:ind w:left="1440"/>
    </w:pPr>
    <w:rPr>
      <w:rFonts w:asciiTheme="minorHAnsi" w:hAnsiTheme="minorHAnsi" w:eastAsiaTheme="minorEastAsia" w:cstheme="minorBidi"/>
      <w:kern w:val="2"/>
      <w:sz w:val="24"/>
      <w:szCs w:val="24"/>
      <w:lang w:val="en-US"/>
      <w14:ligatures w14:val="standardContextual"/>
    </w:rPr>
  </w:style>
  <w:style w:type="paragraph" w:styleId="24">
    <w:name w:val="toc 8"/>
    <w:basedOn w:val="1"/>
    <w:next w:val="1"/>
    <w:autoRedefine/>
    <w:unhideWhenUsed/>
    <w:qFormat/>
    <w:uiPriority w:val="39"/>
    <w:pPr>
      <w:widowControl/>
      <w:autoSpaceDE/>
      <w:autoSpaceDN/>
      <w:spacing w:after="100" w:line="278" w:lineRule="auto"/>
      <w:ind w:left="1680"/>
    </w:pPr>
    <w:rPr>
      <w:rFonts w:asciiTheme="minorHAnsi" w:hAnsiTheme="minorHAnsi" w:eastAsiaTheme="minorEastAsia" w:cstheme="minorBidi"/>
      <w:kern w:val="2"/>
      <w:sz w:val="24"/>
      <w:szCs w:val="24"/>
      <w:lang w:val="en-US"/>
      <w14:ligatures w14:val="standardContextual"/>
    </w:rPr>
  </w:style>
  <w:style w:type="paragraph" w:styleId="25">
    <w:name w:val="toc 9"/>
    <w:basedOn w:val="1"/>
    <w:next w:val="1"/>
    <w:autoRedefine/>
    <w:unhideWhenUsed/>
    <w:qFormat/>
    <w:uiPriority w:val="39"/>
    <w:pPr>
      <w:widowControl/>
      <w:autoSpaceDE/>
      <w:autoSpaceDN/>
      <w:spacing w:after="100" w:line="278" w:lineRule="auto"/>
      <w:ind w:left="1920"/>
    </w:pPr>
    <w:rPr>
      <w:rFonts w:asciiTheme="minorHAnsi" w:hAnsiTheme="minorHAnsi" w:eastAsiaTheme="minorEastAsia" w:cstheme="minorBidi"/>
      <w:kern w:val="2"/>
      <w:sz w:val="24"/>
      <w:szCs w:val="24"/>
      <w:lang w:val="en-US"/>
      <w14:ligatures w14:val="standardContextual"/>
    </w:rPr>
  </w:style>
  <w:style w:type="character" w:customStyle="1" w:styleId="26">
    <w:name w:val="Heading 1 Char"/>
    <w:basedOn w:val="5"/>
    <w:link w:val="2"/>
    <w:qFormat/>
    <w:uiPriority w:val="1"/>
    <w:rPr>
      <w:rFonts w:ascii="Times New Roman" w:hAnsi="Times New Roman" w:eastAsia="Times New Roman" w:cs="Times New Roman"/>
      <w:b/>
      <w:bCs/>
      <w:sz w:val="24"/>
      <w:szCs w:val="24"/>
      <w:lang w:val="ms"/>
    </w:rPr>
  </w:style>
  <w:style w:type="character" w:customStyle="1" w:styleId="27">
    <w:name w:val="Heading 2 Char"/>
    <w:basedOn w:val="5"/>
    <w:link w:val="3"/>
    <w:qFormat/>
    <w:uiPriority w:val="1"/>
    <w:rPr>
      <w:rFonts w:ascii="Times New Roman" w:hAnsi="Times New Roman" w:eastAsia="Times New Roman" w:cs="Times New Roman"/>
      <w:b/>
      <w:bCs/>
      <w:sz w:val="24"/>
      <w:szCs w:val="24"/>
      <w:lang w:val="ms"/>
    </w:rPr>
  </w:style>
  <w:style w:type="character" w:customStyle="1" w:styleId="28">
    <w:name w:val="Heading 3 Char"/>
    <w:basedOn w:val="5"/>
    <w:link w:val="4"/>
    <w:qFormat/>
    <w:uiPriority w:val="1"/>
    <w:rPr>
      <w:rFonts w:ascii="Times New Roman" w:hAnsi="Times New Roman" w:eastAsia="Times New Roman" w:cs="Times New Roman"/>
      <w:b/>
      <w:bCs/>
      <w:sz w:val="24"/>
      <w:szCs w:val="24"/>
      <w:lang w:val="ms"/>
    </w:rPr>
  </w:style>
  <w:style w:type="character" w:customStyle="1" w:styleId="29">
    <w:name w:val="Body Text Char"/>
    <w:basedOn w:val="5"/>
    <w:link w:val="8"/>
    <w:qFormat/>
    <w:uiPriority w:val="1"/>
    <w:rPr>
      <w:rFonts w:ascii="Times New Roman" w:hAnsi="Times New Roman" w:eastAsia="Times New Roman" w:cs="Times New Roman"/>
      <w:sz w:val="24"/>
      <w:szCs w:val="24"/>
      <w:lang w:val="ms"/>
    </w:rPr>
  </w:style>
  <w:style w:type="character" w:customStyle="1" w:styleId="30">
    <w:name w:val="Footer Char"/>
    <w:basedOn w:val="5"/>
    <w:link w:val="10"/>
    <w:qFormat/>
    <w:uiPriority w:val="99"/>
    <w:rPr>
      <w:rFonts w:ascii="Times New Roman" w:hAnsi="Times New Roman" w:eastAsia="Times New Roman" w:cs="Times New Roman"/>
      <w:lang w:val="ms"/>
    </w:rPr>
  </w:style>
  <w:style w:type="character" w:customStyle="1" w:styleId="31">
    <w:name w:val="Header Char"/>
    <w:basedOn w:val="5"/>
    <w:link w:val="11"/>
    <w:qFormat/>
    <w:uiPriority w:val="0"/>
    <w:rPr>
      <w:rFonts w:ascii="Times New Roman" w:hAnsi="Times New Roman" w:eastAsia="Times New Roman" w:cs="Times New Roman"/>
      <w:lang w:val="ms"/>
    </w:rPr>
  </w:style>
  <w:style w:type="character" w:customStyle="1" w:styleId="32">
    <w:name w:val="HTML Preformatted Char"/>
    <w:basedOn w:val="5"/>
    <w:link w:val="12"/>
    <w:qFormat/>
    <w:uiPriority w:val="0"/>
    <w:rPr>
      <w:rFonts w:ascii="SimSun" w:hAnsi="SimSun" w:eastAsia="SimSun" w:cs="Times New Roman"/>
      <w:sz w:val="24"/>
      <w:szCs w:val="24"/>
      <w:lang w:eastAsia="zh-CN"/>
    </w:rPr>
  </w:style>
  <w:style w:type="table" w:customStyle="1" w:styleId="33">
    <w:name w:val="Table Normal1"/>
    <w:semiHidden/>
    <w:unhideWhenUsed/>
    <w:qFormat/>
    <w:uiPriority w:val="2"/>
    <w:pPr>
      <w:spacing w:after="0" w:line="240" w:lineRule="auto"/>
    </w:pPr>
    <w:rPr>
      <w:rFonts w:ascii="Aptos" w:hAnsi="Aptos" w:eastAsia="Aptos" w:cs="Aptos"/>
      <w:sz w:val="20"/>
      <w:szCs w:val="20"/>
    </w:rPr>
    <w:tblPr>
      <w:tblCellMar>
        <w:top w:w="0" w:type="dxa"/>
        <w:left w:w="0" w:type="dxa"/>
        <w:bottom w:w="0" w:type="dxa"/>
        <w:right w:w="0" w:type="dxa"/>
      </w:tblCellMar>
    </w:tblPr>
  </w:style>
  <w:style w:type="paragraph" w:styleId="34">
    <w:name w:val="List Paragraph"/>
    <w:basedOn w:val="1"/>
    <w:qFormat/>
    <w:uiPriority w:val="1"/>
    <w:pPr>
      <w:ind w:left="1291" w:hanging="361"/>
    </w:pPr>
  </w:style>
  <w:style w:type="paragraph" w:customStyle="1" w:styleId="35">
    <w:name w:val="Table Paragraph"/>
    <w:basedOn w:val="1"/>
    <w:qFormat/>
    <w:uiPriority w:val="1"/>
  </w:style>
  <w:style w:type="paragraph" w:customStyle="1" w:styleId="36">
    <w:name w:val="TOC Heading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376092" w:themeColor="accent1" w:themeShade="BF"/>
      <w:sz w:val="32"/>
      <w:szCs w:val="32"/>
      <w:lang w:val="en-US"/>
    </w:rPr>
  </w:style>
  <w:style w:type="character" w:customStyle="1" w:styleId="37">
    <w:name w:val="Unresolved Mention1"/>
    <w:basedOn w:val="5"/>
    <w:semiHidden/>
    <w:unhideWhenUsed/>
    <w:qFormat/>
    <w:uiPriority w:val="99"/>
    <w:rPr>
      <w:color w:val="605E5C"/>
      <w:shd w:val="clear" w:color="auto" w:fill="E1DFDD"/>
    </w:rPr>
  </w:style>
  <w:style w:type="paragraph" w:customStyle="1" w:styleId="38">
    <w:name w:val="Default"/>
    <w:qFormat/>
    <w:uiPriority w:val="0"/>
    <w:pPr>
      <w:autoSpaceDE w:val="0"/>
      <w:autoSpaceDN w:val="0"/>
      <w:adjustRightInd w:val="0"/>
      <w:spacing w:after="0" w:line="240" w:lineRule="auto"/>
    </w:pPr>
    <w:rPr>
      <w:rFonts w:ascii="Times New Roman" w:hAnsi="Times New Roman" w:eastAsia="SimSun" w:cs="Times New Roman"/>
      <w:color w:val="000000"/>
      <w:sz w:val="24"/>
      <w:szCs w:val="24"/>
      <w:lang w:val="en-US" w:eastAsia="en-US" w:bidi="ar-SA"/>
    </w:rPr>
  </w:style>
  <w:style w:type="character" w:customStyle="1" w:styleId="39">
    <w:name w:val="Unresolved Mention2"/>
    <w:basedOn w:val="5"/>
    <w:semiHidden/>
    <w:unhideWhenUsed/>
    <w:qFormat/>
    <w:uiPriority w:val="99"/>
    <w:rPr>
      <w:color w:val="605E5C"/>
      <w:shd w:val="clear" w:color="auto" w:fill="E1DFDD"/>
    </w:rPr>
  </w:style>
  <w:style w:type="character" w:customStyle="1" w:styleId="40">
    <w:name w:val="Unresolved Mention3"/>
    <w:basedOn w:val="5"/>
    <w:semiHidden/>
    <w:unhideWhenUsed/>
    <w:qFormat/>
    <w:uiPriority w:val="99"/>
    <w:rPr>
      <w:color w:val="605E5C"/>
      <w:shd w:val="clear" w:color="auto" w:fill="E1DFDD"/>
    </w:rPr>
  </w:style>
  <w:style w:type="character" w:customStyle="1" w:styleId="41">
    <w:name w:val="Unresolved Mention4"/>
    <w:basedOn w:val="5"/>
    <w:semiHidden/>
    <w:unhideWhenUsed/>
    <w:qFormat/>
    <w:uiPriority w:val="99"/>
    <w:rPr>
      <w:color w:val="605E5C"/>
      <w:shd w:val="clear" w:color="auto" w:fill="E1DFDD"/>
    </w:rPr>
  </w:style>
  <w:style w:type="character" w:customStyle="1" w:styleId="42">
    <w:name w:val="Balloon Text Char"/>
    <w:basedOn w:val="5"/>
    <w:link w:val="7"/>
    <w:qFormat/>
    <w:uiPriority w:val="0"/>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Info spid="_x0000_s1026" textRotate="1"/>
    <customShpInfo spid="_x0000_s1025"/>
    <customShpInfo spid="_x0000_s1030"/>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4921</Words>
  <Characters>33271</Characters>
  <Lines>271</Lines>
  <Paragraphs>76</Paragraphs>
  <TotalTime>1</TotalTime>
  <ScaleCrop>false</ScaleCrop>
  <LinksUpToDate>false</LinksUpToDate>
  <CharactersWithSpaces>37950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2026-05-08T04:28:00Z</dcterms:created>
  <dc:creator>INA COM 03</dc:creator>
  <cp:lastModifiedBy>Administrator</cp:lastModifiedBy>
  <dcterms:modified xsi:type="dcterms:W3CDTF">2026-09-10T03:35:20Z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7E111B80EA58479FB57CA39233BB1AA3_13</vt:lpwstr>
  </property>
</Properties>
</file>