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6"/>
        <w:shd w:val="clear" w:color="auto" w:fill="auto"/>
        <w:spacing w:line="480" w:lineRule="auto"/>
        <w:jc w:val="center"/>
        <w:rPr>
          <w:rFonts w:ascii="Times New Roman" w:hAnsi="Times New Roman" w:cs="Times New Roman"/>
          <w:b/>
          <w:bCs/>
          <w:sz w:val="24"/>
          <w:szCs w:val="24"/>
        </w:rPr>
      </w:pPr>
      <w:bookmarkStart w:id="1" w:name="_GoBack"/>
      <w:bookmarkEnd w:id="1"/>
      <w:r>
        <w:rPr>
          <w:rFonts w:ascii="Times New Roman" w:hAnsi="Times New Roman" w:cs="Times New Roman"/>
          <w:b/>
          <w:bCs/>
          <w:sz w:val="24"/>
          <w:szCs w:val="24"/>
        </w:rPr>
        <w:t>BAB II</w:t>
      </w:r>
    </w:p>
    <w:p w14:paraId="57C62E47">
      <w:pPr>
        <w:pStyle w:val="56"/>
        <w:shd w:val="clear" w:color="auto" w:fill="auto"/>
        <w:spacing w:line="480" w:lineRule="auto"/>
        <w:jc w:val="center"/>
        <w:rPr>
          <w:rFonts w:ascii="Times New Roman" w:hAnsi="Times New Roman" w:cs="Times New Roman"/>
          <w:b/>
          <w:bCs/>
          <w:sz w:val="24"/>
          <w:szCs w:val="24"/>
          <w:lang w:val="id-ID"/>
        </w:rPr>
      </w:pPr>
      <w:bookmarkStart w:id="0" w:name="_Hlk189054334"/>
      <w:r>
        <w:rPr>
          <w:rFonts w:ascii="Times New Roman" w:hAnsi="Times New Roman" w:cs="Times New Roman"/>
          <w:b/>
          <w:bCs/>
          <w:sz w:val="24"/>
          <w:szCs w:val="24"/>
        </w:rPr>
        <w:t>KAJIAN PUSTAKA</w:t>
      </w:r>
    </w:p>
    <w:bookmarkEnd w:id="0"/>
    <w:p w14:paraId="75B57F23">
      <w:pPr>
        <w:widowControl w:val="0"/>
        <w:spacing w:after="0" w:line="480" w:lineRule="auto"/>
        <w:jc w:val="both"/>
        <w:rPr>
          <w:rFonts w:ascii="Times New Roman" w:hAnsi="Times New Roman" w:cs="Times New Roman"/>
          <w:sz w:val="24"/>
          <w:szCs w:val="24"/>
        </w:rPr>
      </w:pPr>
    </w:p>
    <w:p w14:paraId="74E10779">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 Deskripsi Teori</w:t>
      </w:r>
    </w:p>
    <w:p w14:paraId="7A6F2F43">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2.1.1 Peningkatan</w:t>
      </w:r>
    </w:p>
    <w:p w14:paraId="7941CC97">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 Konsep dan Aplikasi dalam Pendidikan</w:t>
      </w:r>
    </w:p>
    <w:p w14:paraId="6C52B48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Peningkatan, dalam konteks yang luas, merujuk pada suatu proses atau upaya sistematis untuk mencapai kondisi yang lebih baik dari sebelumnya. Dalam ranah pendidikan, konsep ini memiliki implikasi yang sangat penting, terutama dalam upaya meningkatkan kualitas pembelajaran dan hasil belajar siswa.</w:t>
      </w:r>
    </w:p>
    <w:p w14:paraId="6BE4220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Adi S. (2003:36): </w:t>
      </w:r>
    </w:p>
    <w:p w14:paraId="1529378B">
      <w:pPr>
        <w:widowControl w:val="0"/>
        <w:tabs>
          <w:tab w:val="left" w:pos="284"/>
        </w:tabs>
        <w:spacing w:after="0"/>
        <w:ind w:left="993"/>
        <w:jc w:val="both"/>
        <w:rPr>
          <w:rFonts w:ascii="Times New Roman" w:hAnsi="Times New Roman" w:cs="Times New Roman"/>
          <w:sz w:val="24"/>
          <w:szCs w:val="24"/>
        </w:rPr>
      </w:pPr>
      <w:r>
        <w:rPr>
          <w:rFonts w:ascii="Times New Roman" w:hAnsi="Times New Roman" w:cs="Times New Roman"/>
          <w:sz w:val="24"/>
          <w:szCs w:val="24"/>
        </w:rPr>
        <w:t>“Menjelaskan bahwa "peningkatan" berasal dari kata "tingkat," yang mengindikasikan lapisan atau tahapan dalam suatu susunan. Dengan demikian, peningkatan dapat diartikan sebagai kemajuan atau upaya untuk mencapai taraf yang lebih tinggi. Dalam konteks pendidikan, ini berarti usaha untuk meningkatkan kualitas pembelajaran dan hasil belajar.”</w:t>
      </w:r>
    </w:p>
    <w:p w14:paraId="6DF1C565">
      <w:pPr>
        <w:widowControl w:val="0"/>
        <w:tabs>
          <w:tab w:val="left" w:pos="284"/>
        </w:tabs>
        <w:spacing w:after="0"/>
        <w:ind w:left="993"/>
        <w:jc w:val="both"/>
        <w:rPr>
          <w:rFonts w:ascii="Times New Roman" w:hAnsi="Times New Roman" w:cs="Times New Roman"/>
          <w:sz w:val="24"/>
          <w:szCs w:val="24"/>
        </w:rPr>
      </w:pPr>
    </w:p>
    <w:p w14:paraId="2A2AF26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Seorang ahli manajemen terkemuka, Peter Drucker menekankan bahwa peningkatan adalah proses untuk meningkatkan kinerja suatu organisasi. Dalam konteks pendidikan, ini dapat diartikan sebagai upaya untuk meningkatkan efektivitas dan efisiensi proses pembelajaran. Peningkatan ini mencakup perbaikan dalam metode pengajaran, penggunaan sumber daya, dan evaluasi hasil belajar.</w:t>
      </w:r>
    </w:p>
    <w:p w14:paraId="26183761">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Secara umum, peningkatan dapat diartikan sebagai upaya untuk menambah derajat, tingkat, dan kualitas maupun kuantitas. Peningkatan juga dapat berarti penambahan keterampilan dan kemampuan agar menjadi lebih baik. Selain itu, peningkatan juga berarti pencapaian dalam</w:t>
      </w:r>
      <w:r>
        <w:rPr>
          <w:rFonts w:ascii="Times New Roman" w:hAnsi="Times New Roman" w:cs="Times New Roman"/>
          <w:sz w:val="24"/>
          <w:szCs w:val="24"/>
          <w:vertAlign w:val="superscript"/>
        </w:rPr>
        <w:t xml:space="preserve"> </w:t>
      </w:r>
      <w:r>
        <w:rPr>
          <w:rFonts w:ascii="Times New Roman" w:hAnsi="Times New Roman" w:cs="Times New Roman"/>
          <w:sz w:val="24"/>
          <w:szCs w:val="24"/>
        </w:rPr>
        <w:t>proses, ukuran, sifat, hubungan dan sebagainya.</w:t>
      </w:r>
    </w:p>
    <w:p w14:paraId="183EEEF9">
      <w:pPr>
        <w:widowControl w:val="0"/>
        <w:tabs>
          <w:tab w:val="left" w:pos="284"/>
        </w:tabs>
        <w:spacing w:after="0" w:line="480" w:lineRule="auto"/>
        <w:jc w:val="both"/>
        <w:rPr>
          <w:rFonts w:ascii="Times New Roman" w:hAnsi="Times New Roman" w:cs="Times New Roman"/>
          <w:b/>
          <w:bCs/>
          <w:sz w:val="24"/>
          <w:szCs w:val="24"/>
        </w:rPr>
      </w:pPr>
    </w:p>
    <w:p w14:paraId="4162919C">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b. Aspek-aspek Peningkatan dalam Pendidikan</w:t>
      </w:r>
    </w:p>
    <w:p w14:paraId="7D78EEA0">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Dalam konteks pendidikan, peningkatan dapat mencakup berbagai aspek:</w:t>
      </w:r>
    </w:p>
    <w:p w14:paraId="236771FA">
      <w:pPr>
        <w:widowControl w:val="0"/>
        <w:numPr>
          <w:ilvl w:val="0"/>
          <w:numId w:val="1"/>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Kualitas Pembelajaran</w:t>
      </w:r>
    </w:p>
    <w:p w14:paraId="528C556B">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melibatkan perbaikan dalam metode pengajaran, penggunaan media pembelajaran yang inovatif, dan pengembangan kurikulum yang relevan.</w:t>
      </w:r>
    </w:p>
    <w:p w14:paraId="6CB5BC4A">
      <w:pPr>
        <w:widowControl w:val="0"/>
        <w:numPr>
          <w:ilvl w:val="0"/>
          <w:numId w:val="1"/>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Hasil Belajar Siswa</w:t>
      </w:r>
    </w:p>
    <w:p w14:paraId="13055B98">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mencakup peningkatan prestasi akademik, pengembangan keterampilan berpikir kritis, dan peningkatan pemahaman konsep.</w:t>
      </w:r>
    </w:p>
    <w:p w14:paraId="4F97A1AC">
      <w:pPr>
        <w:widowControl w:val="0"/>
        <w:numPr>
          <w:ilvl w:val="0"/>
          <w:numId w:val="1"/>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Motivasi dan Minat Belajar</w:t>
      </w:r>
    </w:p>
    <w:p w14:paraId="072219F5">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melibatkan upaya untuk menciptakan lingkungan belajar yang menarik dan menyenangkan, serta memberikan umpan balik yang konstruktif.</w:t>
      </w:r>
    </w:p>
    <w:p w14:paraId="424A70A5">
      <w:pPr>
        <w:widowControl w:val="0"/>
        <w:numPr>
          <w:ilvl w:val="0"/>
          <w:numId w:val="1"/>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Kompetensi Guru</w:t>
      </w:r>
    </w:p>
    <w:p w14:paraId="3CD03CF6">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mencakup pengembangan profesional guru melalui pelatihan, workshop, dan program sertifikasi.</w:t>
      </w:r>
    </w:p>
    <w:p w14:paraId="082B238D">
      <w:pPr>
        <w:widowControl w:val="0"/>
        <w:tabs>
          <w:tab w:val="left" w:pos="284"/>
        </w:tabs>
        <w:spacing w:after="0" w:line="480" w:lineRule="auto"/>
        <w:jc w:val="both"/>
        <w:rPr>
          <w:rFonts w:ascii="Times New Roman" w:hAnsi="Times New Roman" w:cs="Times New Roman"/>
          <w:sz w:val="24"/>
          <w:szCs w:val="24"/>
        </w:rPr>
      </w:pPr>
    </w:p>
    <w:p w14:paraId="1BBF8D19">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 Faktor-faktor yang Mempengaruhi Peningkatan</w:t>
      </w:r>
    </w:p>
    <w:p w14:paraId="1E94C8D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Peningkatan dalam pendidikan dipengaruhi oleh berbagai faktor, baik internal maupun eksternal:</w:t>
      </w:r>
    </w:p>
    <w:p w14:paraId="4CEA4C0E">
      <w:pPr>
        <w:widowControl w:val="0"/>
        <w:numPr>
          <w:ilvl w:val="0"/>
          <w:numId w:val="2"/>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Faktor Internal: </w:t>
      </w:r>
    </w:p>
    <w:p w14:paraId="53748E66">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Motivasi siswa, minat belajar, kemampuan kognitif, dan usaha belajar.</w:t>
      </w:r>
    </w:p>
    <w:p w14:paraId="3987CCAD">
      <w:pPr>
        <w:widowControl w:val="0"/>
        <w:numPr>
          <w:ilvl w:val="0"/>
          <w:numId w:val="2"/>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Faktor Eksternal: </w:t>
      </w:r>
    </w:p>
    <w:p w14:paraId="29C3D8B9">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Kualitas pengajaran, dukungan orang tua, lingkungan belajar, ketersediaan sumber daya, dan kebijakan pendidikan.</w:t>
      </w:r>
    </w:p>
    <w:p w14:paraId="13D03599">
      <w:pPr>
        <w:widowControl w:val="0"/>
        <w:tabs>
          <w:tab w:val="left" w:pos="284"/>
        </w:tabs>
        <w:spacing w:after="0" w:line="480" w:lineRule="auto"/>
        <w:jc w:val="both"/>
        <w:rPr>
          <w:rFonts w:ascii="Times New Roman" w:hAnsi="Times New Roman" w:cs="Times New Roman"/>
          <w:sz w:val="24"/>
          <w:szCs w:val="24"/>
        </w:rPr>
      </w:pPr>
    </w:p>
    <w:p w14:paraId="595DFCC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d. Pentingnya Peningkatan dalam Pendidikan</w:t>
      </w:r>
    </w:p>
    <w:p w14:paraId="05B8759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Peningkatan dalam pendidikan memiliki peran yang sangat penting dalam:</w:t>
      </w:r>
    </w:p>
    <w:p w14:paraId="10847E13">
      <w:pPr>
        <w:widowControl w:val="0"/>
        <w:numPr>
          <w:ilvl w:val="0"/>
          <w:numId w:val="3"/>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Meningkatkan Kualitas Sumber Daya Manusia: </w:t>
      </w:r>
    </w:p>
    <w:p w14:paraId="45E54C4F">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Pendidikan yang berkualitas menghasilkan individu yang kompeten dan siap menghadapi tantangan global.</w:t>
      </w:r>
    </w:p>
    <w:p w14:paraId="08AD4F64">
      <w:pPr>
        <w:widowControl w:val="0"/>
        <w:numPr>
          <w:ilvl w:val="0"/>
          <w:numId w:val="3"/>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Mencapai Tujuan Pendidikan Nasional: </w:t>
      </w:r>
    </w:p>
    <w:p w14:paraId="7BCB56E3">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Peningkatan membantu mencapai tujuan pendidikan yang telah ditetapkan dalam kurikulum dan kebijakan pendidikan.</w:t>
      </w:r>
    </w:p>
    <w:p w14:paraId="42D13F12">
      <w:pPr>
        <w:widowControl w:val="0"/>
        <w:numPr>
          <w:ilvl w:val="0"/>
          <w:numId w:val="3"/>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Meningkatkan Daya Saing Bangsa: </w:t>
      </w:r>
    </w:p>
    <w:p w14:paraId="706D7213">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Pendidikan yang berkualitas meningkatkan daya saing bangsa di tingkat internasional.</w:t>
      </w:r>
    </w:p>
    <w:p w14:paraId="18ACA272">
      <w:pPr>
        <w:widowControl w:val="0"/>
        <w:tabs>
          <w:tab w:val="left" w:pos="284"/>
        </w:tabs>
        <w:spacing w:after="0" w:line="480" w:lineRule="auto"/>
        <w:jc w:val="both"/>
        <w:rPr>
          <w:rFonts w:ascii="Times New Roman" w:hAnsi="Times New Roman" w:cs="Times New Roman"/>
          <w:b/>
          <w:bCs/>
          <w:sz w:val="24"/>
          <w:szCs w:val="24"/>
        </w:rPr>
      </w:pPr>
    </w:p>
    <w:p w14:paraId="3385EB22">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2.1.2 Kajian Tentang Minat</w:t>
      </w:r>
    </w:p>
    <w:p w14:paraId="339A49C6">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Pengertian Minat </w:t>
      </w:r>
    </w:p>
    <w:p w14:paraId="410D0347">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Minat dapat didefinisikan sebagai kecenderungan untuk melakukan respon dengan cara tertentu terhadap lingkungannya. Minat juga dapat diartikan sebagai suatu kondisi yang terjadi apabila seseorang melihat ciri-ciri atau arti sementara dari situasi-situasi yang dihubungkan dengan keinginan-keinginan atau kebutuhan-kebutuhannya sendiri. Sehingga apa yang telah dilihat seseorang tersebut tentu akan membangkitkan minatnya sejauh apa yang telah dilihatnya dan mempunyai hubungan dengan kepentingannya sendiri.</w:t>
      </w:r>
    </w:p>
    <w:p w14:paraId="2B43862C">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 Vesta dan Thompson (1970) dari teori belajar sosial, mengutip pendapat Bandura dan Kupers, menyatakan bahwa minat terbentuk melalui identifikasi. Prosesnya bermula sejak individu mencari perhatian dari orang yang disukainya, seperti orang tua, guru, dan lain sebagainya. Sebagai konsekuensinya, ia berusaha untuk menjadi seperti mereka. Pada tahap peniruan ini, individu sering mempelajari inti peran baru hanya dengan sedikit usaha. Keberhasilan peran tiruan tersebut akan menjadi faktor yang mempengaruhi berkembangnya minat terhadap peran baru yang berbeda dari peran sebelumnya.</w:t>
      </w:r>
    </w:p>
    <w:p w14:paraId="58C1223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Bernard, sebagaimana dikutip oleh Sardiman (2001:76), berpendapat bahwa minat timbul tidak secara tiba-tiba atau spontan, melainkan timbul akibat dari partisipasi, pengalaman, kebiasaan pada waktu belajar atau bekerja. Jadi jelas bahwa soal minat akan selalu berkaitan dengan soal kebutuhan atau keinginan. Oleh karena itu, penting bagaimana menciptakan kondisi tertentu agar siswa selalu butuh dan ingin terus belajar.</w:t>
      </w:r>
    </w:p>
    <w:p w14:paraId="19D9592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Slameto (2010:180) mendefinisikan minat sebagai “suatu rasa lebih suka dan rasa ketertarikan pada suatu hal atau aktivitas, tanpa ada yang menyuruh. Minat pada dasarnya adalah penerimaan akan suatu hubungan antara diri sendiri dengan sesuatu di luar diri”.</w:t>
      </w:r>
    </w:p>
    <w:p w14:paraId="394B76B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Kartono (1998:112) menjelaskan bahwa, “minat adalah momen dari kecenderungan yang terarah secara intensif kepada satu obyek yang dianggap penting. Minat erat kaitannya dengan kepribadian, dan selalu mengandung unsur afektif atau perasaan, kognitif dan kemauan”.</w:t>
      </w:r>
    </w:p>
    <w:p w14:paraId="1F17160A">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Winkel (1996:188) mendefinisikan minat sebagai “kecenderungan subyek yang menetap untuk merasa tertarik pada suatu bidang studi atau pokok bahasan tertentu dan merasa senang mempelajari materi”.</w:t>
      </w:r>
    </w:p>
    <w:p w14:paraId="53B54E41">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Sardiman (2001: 76) menyatakan bahwa, “minat adalah suatu kondisi yang terjadi apabila seseorang melihat ciri-ciri atau arti sementara dari situasi yang dihubungkan dengan keinginan-keinginan atau kebutuhan-kebutuhannya sendiri”.</w:t>
      </w:r>
    </w:p>
    <w:p w14:paraId="6D87FE89">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Susanto (2013:58) menjelaskan bahwa, “minat merupakan dorongan dari dalam diri seseorang atau faktor yang menimbulkan ketertarikan atau perhatian secara efektif, yang menyebabkan dipilihnya suatu obyek atau kegiatan yang menguntungkan, menyenangkan dan lama kelamaan akan mendatangkan kepuasan dalam dirinya”.</w:t>
      </w:r>
    </w:p>
    <w:p w14:paraId="44574FBE">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 167) mendefinisikan minat sebagai “kecenderungan yang menetap untuk memperhatikan dan mengenang beberapa aktivitas. Seseorang yang berminat pada suatu aktivitas maka akan memperhatikan aktivitas tersebut secara konsisten dengan rasa senang. Dengan kata lain minat adalah suatu rasa lebih suka dan rasa ketertarikan pada suatu hal atau aktivitas”.</w:t>
      </w:r>
    </w:p>
    <w:p w14:paraId="49293C34">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beberapa definisi di atas dapat disimpulkan bahwa minat adalah suatu kecenderungan dari individu yang penuh dengan kegiatan mental, dan upaya untuk mewujudkan dalam sikap yang nyata, mantap dalam beraktivitas dan merasa butuh untuk meraihnya. Minat ditunjukkan dengan adanya perhatian, rasa suka, keterlibatan dan rasa ketertarikan seseorang terhadap sesuatu hal tersebut ditunjukkan dengan adanya partisipasi siswa, keinginan siswa untuk belajar dengan baik dan perhatian siswa dalam materi pelajaran secara aktif dan serius. Minat besar pengaruhnya pada aktivitas belajar. Siswa yang berminat mudah menghapal materi yang diajarkan oleh guru karena telah menarik perhatiannya.</w:t>
      </w:r>
    </w:p>
    <w:p w14:paraId="22F6F4C5">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Dengan adanya minat maka akan memberikan waktu yang lebih lama dalam berkonsentrasi. Jadi siswa yang memiliki minat akan senantiasa untuk selalu menjaga konsentrasinya pada pelajaran tersebut. Minat berperan penting dalam mengambil keputusan berpikir dan menentukan arah dalam segala aktivitas termasuk dalam proses belajar.</w:t>
      </w:r>
    </w:p>
    <w:p w14:paraId="3DD582DB">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siswa juga ditunjukkan dengan perasaan suka dan perasaan tidak suka terhadap pelajaran. Siswa yang berminat dan memiliki kebutuhan tertentu pada suatu bidang pelajaran maka siswa tersebut cenderung untuk selalu menyukai pelajaran tertentu. Dan siswa tersebut akan memiliki kepuasan jika pelajaran tersebut mampu memberikan ketertarikan baginya.</w:t>
      </w:r>
    </w:p>
    <w:p w14:paraId="7118307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Sedangkan pengertian belajar secara umum adalah perubahan tingkah laku sebagai akibat dari pengalaman yang berasal dari lingkungannya.</w:t>
      </w:r>
    </w:p>
    <w:p w14:paraId="48084A8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Winkel (1996:53) menyatakan, “belajar adalah suatu aktivitas mental atau fisik yang berlangsung dalam interaksi aktif dalam lingkungannya, yang mampu menghasilkan perubahan-perubahan dalam pengetahuan, pemahaman, keterampilan dan nilai serta sikap. Perubahan tersebut bersifat secara relatif konstan dan berbekas”.</w:t>
      </w:r>
    </w:p>
    <w:p w14:paraId="011FFC48">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Mahmud (2010:61) menyatakan, “belajar adalah suatu proses yang dilakukan individu untuk memperoleh perubahan perilaku baru secara keseluruhan. Sebagai hasil pengalaman individu itu sendiri dalam berinteraksi dengan lingkungannya”.</w:t>
      </w:r>
    </w:p>
    <w:p w14:paraId="431E0476">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Fathurrohman (2009:6) mendefinisikan pengertian belajar, “belajar adalah perubahan yang terjadi dalam diri individu setelah melakukan aktivitas tertentu”.</w:t>
      </w:r>
    </w:p>
    <w:p w14:paraId="3BD19580">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 13) menyatakan, “Belajar adalah serangkaian kegiatan jiwa raga untuk memperoleh suatu perubahan tingkah laku sebagai hasil dari pengalaman individu dalam interaksi dengan lingkungannya yang menyangkut kognitif, afektif, dan psikomotor”.</w:t>
      </w:r>
    </w:p>
    <w:p w14:paraId="2386C7B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beberapa definisi di atas dapat diambil kesimpulan bahwa belajar adalah proses perubahan tingkah laku yang berubah sebagai akibat dari pengalaman yang berulang-ulang dan berusaha mencapai tujuan yang ingin dicapai. Tujuan tersebut mencakup ranah kognitif, ranah afektif, dan ranah psikomotorik.</w:t>
      </w:r>
    </w:p>
    <w:p w14:paraId="52A9774B">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Jadi yang dimaksud dengan minat belajar adalah suatu gejala psikologi yang terdapat pada diri seseorang dengan menampakkan beberapa gejala seperti: gairah, kemauan, keterlibatan, keinginan, perasaan suka untuk melakukan proses perubahan tingkah laku melalui berbagai kegiatan yang meliputi mencari pengetahuan dan pengalaman.</w:t>
      </w:r>
    </w:p>
    <w:p w14:paraId="4C64DC58">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belajar siswa dapat ditunjukkan dengan perasaan senang, adanya perhatian, adanya ketertarikan, dan adanya keinginan yang ingin dicapai sesuai dengan kebutuhannya. Namun lamanya minat siswa bervariasi, karena kemampuan dan kemauan siswa dalam menyelesaikan tugas berbeda-beda. Siswa yang mempunyai minat belajar tinggi akan lebih cekatan dalam menyelesaikan tugas yang diberikan oleh guru. Minat siswa harus selalu dibangkitkan dengan hal-hal yang mampu menarik perhatiannya agar siswa tidak merasa bosan dalam mengikuti pelajaran.</w:t>
      </w:r>
    </w:p>
    <w:p w14:paraId="20AC285A">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penjelasan di atas sangat terlihat bahwa minat sangatlah penting dalam proses pembelajaran, siswa akan suka dinamis, suka berkembang dan bersemangat untuk melakukan aktivitas-aktivitas untuk menjadikan hidupnya lebih bergairah bila dalam diri seeorang itu memiliki minat. Kurangnya minat dalam suatu pelajaran dapat menentukan sukses atau tidaknya kegiatan seseorang. Minat yang besar menentukan akan mendorong motivasinya, demikian dalam mengikuti pelajaran setiap siswa hendaknya memiliki minat terhadap bidang studi dan setiap kegiatan yang diikutinya.</w:t>
      </w:r>
    </w:p>
    <w:p w14:paraId="6696B7BD">
      <w:pPr>
        <w:widowControl w:val="0"/>
        <w:spacing w:after="0" w:line="480" w:lineRule="auto"/>
        <w:ind w:firstLine="567"/>
        <w:jc w:val="both"/>
        <w:rPr>
          <w:rFonts w:ascii="Times New Roman" w:hAnsi="Times New Roman" w:cs="Times New Roman"/>
          <w:sz w:val="24"/>
          <w:szCs w:val="24"/>
        </w:rPr>
      </w:pPr>
    </w:p>
    <w:p w14:paraId="0794D612">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b. Faktor Yang Mempengaruhi Minat Siswa</w:t>
      </w:r>
    </w:p>
    <w:p w14:paraId="73E52E0D">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Jahja (2001:63-64) menjelaskan bahwa minat mempunyai sifat dan karakter khusus sebagai berikut:</w:t>
      </w:r>
    </w:p>
    <w:p w14:paraId="3A24ADCC">
      <w:pPr>
        <w:widowControl w:val="0"/>
        <w:numPr>
          <w:ilvl w:val="0"/>
          <w:numId w:val="4"/>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bersifat pribadi (individu), ada perbedaan antara minat seseorang dengan orang lain.</w:t>
      </w:r>
    </w:p>
    <w:p w14:paraId="2C2C355D">
      <w:pPr>
        <w:widowControl w:val="0"/>
        <w:numPr>
          <w:ilvl w:val="0"/>
          <w:numId w:val="4"/>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menimbulkan efek diskriminatif.</w:t>
      </w:r>
    </w:p>
    <w:p w14:paraId="37080ADA">
      <w:pPr>
        <w:widowControl w:val="0"/>
        <w:numPr>
          <w:ilvl w:val="0"/>
          <w:numId w:val="4"/>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Erat hubungannya dengan motivasi, mempengaruhi, dan dipengaruhi oleh motivasi.</w:t>
      </w:r>
    </w:p>
    <w:p w14:paraId="4A950D69">
      <w:pPr>
        <w:widowControl w:val="0"/>
        <w:numPr>
          <w:ilvl w:val="0"/>
          <w:numId w:val="4"/>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merupakan sesuatu yang dipelajari, bukan bawaan lahir dan dapat berubah tergantung pada kebutuhan, pengalaman dan mode.</w:t>
      </w:r>
    </w:p>
    <w:p w14:paraId="5330422C">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faktor-faktor yang mempengaruhi minat meliputi:</w:t>
      </w:r>
    </w:p>
    <w:p w14:paraId="7D676154">
      <w:pPr>
        <w:widowControl w:val="0"/>
        <w:numPr>
          <w:ilvl w:val="0"/>
          <w:numId w:val="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Kebutuhan fisik, sosial, dan egoistik.</w:t>
      </w:r>
    </w:p>
    <w:p w14:paraId="020DE16F">
      <w:pPr>
        <w:widowControl w:val="0"/>
        <w:numPr>
          <w:ilvl w:val="0"/>
          <w:numId w:val="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Pengalaman.</w:t>
      </w:r>
    </w:p>
    <w:p w14:paraId="698E13FF">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Susanto (2013:60) mengatakan bahwa minat dipengaruhi oleh faktor intern dan faktor ekstern, yang termasuk dalam faktor intern, yaitu pembawaan yang timbul dari dalam individu biasanya dipengaruhi oleh faktor keturunan atau bakat ilmiah. Sedangkan faktor ekstern, yaitu timbul seiring dengan perkembangan individu dan biasanya dipengaruhi oleh lingkungannya.</w:t>
      </w:r>
    </w:p>
    <w:p w14:paraId="0AA21215">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Hurlock (1978:155) menjelaskan ciri-ciri minat sebagai berikut:</w:t>
      </w:r>
    </w:p>
    <w:p w14:paraId="069C5E17">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tumbuh bersamaan dengan perkembangan fisik dan mental. Minat disemua bidang berubah selama terjadi perubahan fisik dan mental.</w:t>
      </w:r>
    </w:p>
    <w:p w14:paraId="37D23D25">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bergantung pada kegiatan belajar. Kesiapan belajar merupakan penyebab meningkatnya minat.</w:t>
      </w:r>
    </w:p>
    <w:p w14:paraId="17809567">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bergantung pada kesempatan belajar.</w:t>
      </w:r>
    </w:p>
    <w:p w14:paraId="3AF0458B">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Perkembangan minat dibatasi oleh keadaan fisik yang tidak memungkinkan.</w:t>
      </w:r>
    </w:p>
    <w:p w14:paraId="23D40B63">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dipengaruhi oleh budaya.</w:t>
      </w:r>
    </w:p>
    <w:p w14:paraId="6A18FD12">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berhubungan dengan perasaan.</w:t>
      </w:r>
    </w:p>
    <w:p w14:paraId="6316BBF3">
      <w:pPr>
        <w:widowControl w:val="0"/>
        <w:numPr>
          <w:ilvl w:val="0"/>
          <w:numId w:val="6"/>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berbobot egosentris, artinya seseorang senang terhadap sesuatu, maka akan timbul hasrat untuk memilikinya.</w:t>
      </w:r>
    </w:p>
    <w:p w14:paraId="10CF8B98">
      <w:pPr>
        <w:widowControl w:val="0"/>
        <w:tabs>
          <w:tab w:val="left" w:pos="284"/>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Keberadaan minat dalam diri individu dipengaruhi oleh faktor-faktor di atas. Minat mempunyai pengaruh yang besar dalam belajar karena bila bahan pelajaran yang dipelajari tidak sesuai dengan minat siswa, maka siswa tersebut tidak akan belajar dengan sebaik-baiknya, sebab tidak ada daya tarik baginya. Sedangkan apabila bahan pelajaran tersebut menarik minat siswa, maka pelajaran itu akan muda dipelajari dan mudah disimpan karena dengan adanya minat akan menambah kegiatan belajar. Dengan adanya minat belajar pada diri siswa maka siswa akan selalu terdorong untuk lebih giat belajar. Faktor-faktor di atas dapat digunakan sebagai suatu cara untuk mendorong minat pada diri siswa. Karena dengan adanya minat belajar yang tinggi maka akan mempengaruhi keaktifan belajar.   </w:t>
      </w:r>
    </w:p>
    <w:p w14:paraId="6772467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 Cara Membangkitkan Minat Siswa</w:t>
      </w:r>
    </w:p>
    <w:p w14:paraId="26076F26">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Dalam suatu proses pembelajaran penting bagi guru untuk membangkitkan minat belajar siswa. Pelajaran akan berjalan lancar apabila ada minat yang kuat. Anak-anak yang malas, gagal, dan tidak belajar dikarenakan tidak adanya minat dari dalam diri mereka. Minat dapat dibangkitkan dengan cara-cara berikut ini:</w:t>
      </w:r>
    </w:p>
    <w:p w14:paraId="063FC5B2">
      <w:pPr>
        <w:widowControl w:val="0"/>
        <w:numPr>
          <w:ilvl w:val="0"/>
          <w:numId w:val="7"/>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Bangkitkan suatu kebutuhan (kebutuhan untuk menghargai keindahan, untuk mendapatkan penghargaan, dan sebagainya).</w:t>
      </w:r>
    </w:p>
    <w:p w14:paraId="578FFCAD">
      <w:pPr>
        <w:widowControl w:val="0"/>
        <w:numPr>
          <w:ilvl w:val="0"/>
          <w:numId w:val="7"/>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Hubungkan dengan pengalaman yang lampau.</w:t>
      </w:r>
    </w:p>
    <w:p w14:paraId="49DD6FD5">
      <w:pPr>
        <w:widowControl w:val="0"/>
        <w:numPr>
          <w:ilvl w:val="0"/>
          <w:numId w:val="7"/>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Beri kesempatan untuk mendapatkan hasil yang baik.</w:t>
      </w:r>
    </w:p>
    <w:p w14:paraId="4F18294D">
      <w:pPr>
        <w:widowControl w:val="0"/>
        <w:numPr>
          <w:ilvl w:val="0"/>
          <w:numId w:val="7"/>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Gunakan berbagai bentuk metode pengajaran.   </w:t>
      </w:r>
    </w:p>
    <w:p w14:paraId="6CF55087">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(2008:167) menjelaskan macam-macam cara yang dapat dilakukan oleh guru untuk membangkitkan minat peserta didik, diantaranya adalah:</w:t>
      </w:r>
    </w:p>
    <w:p w14:paraId="1A1F37EB">
      <w:pPr>
        <w:widowControl w:val="0"/>
        <w:numPr>
          <w:ilvl w:val="0"/>
          <w:numId w:val="8"/>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Membandingkan adanya sesuatu kebutuhan pada diri anak didik, sehingga ia rela belajar tanpa alasan.</w:t>
      </w:r>
    </w:p>
    <w:p w14:paraId="3AB0E300">
      <w:pPr>
        <w:widowControl w:val="0"/>
        <w:numPr>
          <w:ilvl w:val="0"/>
          <w:numId w:val="8"/>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Menghubungkan bahan pelajaran yang diberikan dengan persoalan pengalaman yang dimiliki anak didik, sehingga anak didik mudah menerima bahan pelajaran.   </w:t>
      </w:r>
    </w:p>
    <w:p w14:paraId="2F014C6B">
      <w:pPr>
        <w:widowControl w:val="0"/>
        <w:numPr>
          <w:ilvl w:val="0"/>
          <w:numId w:val="8"/>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Memberikan kesempatan pada anak didik untuk mendapatkan hasil yang lebih baik dengan cara menyediakan lingkungan belajar yang kreatif dan kondusif.   </w:t>
      </w:r>
    </w:p>
    <w:p w14:paraId="5FDD8168">
      <w:pPr>
        <w:widowControl w:val="0"/>
        <w:numPr>
          <w:ilvl w:val="0"/>
          <w:numId w:val="8"/>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Menggunakan berbagai macam bentuk atau teknik mengajar dalam konteks perbedaan individual anak didik.</w:t>
      </w:r>
    </w:p>
    <w:p w14:paraId="4FBA5922">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besar pengaruhnya terhadap aktivitas belajar. Anak didik yang berminat pada sesuatu mata pelajaran tertentu maka akan mempelajarinya dengan sungguh-sungguh karena adanya daya tarik bagi peserta didik. Anak didik juga akan mudah menghapal pelajaran yang mampu menarik minatnya. Dan proses belajar akan berjalan lancar bila dalam proses pembelajaran disertai dengan adanya minat yang kuat.</w:t>
      </w:r>
    </w:p>
    <w:p w14:paraId="3AFA4BD6">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hal tersebut maka guru harus selalu berusaha membangkitkan minat siswa untuk menguasai pengetahuan yang terkadang dalam bidang studinya dengan cara yang kurang lebih sama dengan kiat membangun sikap positif. Perasaan senang akan menimbulkan minat yang diperkuat lagi oleh sikap yang positif, sebaliknya perasaan yang tidak senang menghambat dalam belajar karena tidak melahirkan sikap yang positif dan tidak menunjang minat dalam belajar. Apabila seseorang telah memiliki keinginan yang besar terhadap suatu hal maka apapun akan dilakukannya. Timbulnya minat belajar disebabkan berbagai hal, antara lain karena keinginan yang kuat untuk memperoleh pekerjaan yang baik serta ingin hidup senang dan bahagia.   </w:t>
      </w:r>
    </w:p>
    <w:p w14:paraId="5A2AD14E">
      <w:pPr>
        <w:widowControl w:val="0"/>
        <w:tabs>
          <w:tab w:val="left" w:pos="284"/>
        </w:tabs>
        <w:spacing w:after="0" w:line="480" w:lineRule="auto"/>
        <w:jc w:val="both"/>
        <w:rPr>
          <w:rFonts w:ascii="Times New Roman" w:hAnsi="Times New Roman" w:cs="Times New Roman"/>
          <w:sz w:val="24"/>
          <w:szCs w:val="24"/>
        </w:rPr>
      </w:pPr>
    </w:p>
    <w:p w14:paraId="2F3C2C75">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Indikator Minat </w:t>
      </w:r>
    </w:p>
    <w:p w14:paraId="3282449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Ruang lingkup dan indikator minat meliputi:  </w:t>
      </w:r>
    </w:p>
    <w:p w14:paraId="4A8D5421">
      <w:pPr>
        <w:widowControl w:val="0"/>
        <w:numPr>
          <w:ilvl w:val="0"/>
          <w:numId w:val="9"/>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Kesukaan atau Perasaan Senang</w:t>
      </w:r>
    </w:p>
    <w:p w14:paraId="3841FFC2">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Perasaan umumnya bersangkutan dengan fungsi mengenal, artinya perasaan dapat timbul karena mengamati, menganggap, mengingat, atau memikirkan sesuatu. Perasaan senang akan menimbulkan minat yang diperkuat dengan sikap yang positif. Sedangkan perasaan tidak senang akan menghambat dalam belajar, karena tidak adanya sikap positif sehingga tidak menunjang minat dalam belajar. Seorang siswa yang memiliki perasaan senang atau suka terhadap suatu mata pelajaran, maka siswa tersebut akan terus mempelajari ilmu yang disenanginya.   </w:t>
      </w:r>
    </w:p>
    <w:p w14:paraId="206A0D92">
      <w:pPr>
        <w:widowControl w:val="0"/>
        <w:numPr>
          <w:ilvl w:val="0"/>
          <w:numId w:val="9"/>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Ketertarikan Siswa</w:t>
      </w:r>
    </w:p>
    <w:p w14:paraId="4897A72C">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Berhubungan dengan daya gerak yang mendorong untuk cenderung merasa tertarik pada orang, benda, kegiatan atau bisa berupa pengalaman afektif yang dirangsang oleh kegiatan itu sendiri. Siswa yang tertarik pada pelajaran yang diminatinya maka siswa tersebut akan senantiasa mengikuti pelajaran karena siswa merasa butuh akan pelajaran tersebut.   </w:t>
      </w:r>
    </w:p>
    <w:p w14:paraId="0BBC04A9">
      <w:pPr>
        <w:widowControl w:val="0"/>
        <w:numPr>
          <w:ilvl w:val="0"/>
          <w:numId w:val="9"/>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Perhatian</w:t>
      </w:r>
    </w:p>
    <w:p w14:paraId="470B89B5">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Perhatian adalah kegiatan yang dilakukan seseorang yang hubungannya dengan pemilihan rangsangan yang datang dari lingkungannya. Aktivitas yang disertai dengan perhatian intensif akan lebih sukses dan prestasinya pun akan lebih tinggi. Maka dari itu sebagai seorang guru harus selalu berusaha untuk menatik perhatian anak didiknya sehingga mereka mempunyai minat terhadap pelajaran yang diajarkan.   </w:t>
      </w:r>
    </w:p>
    <w:p w14:paraId="7CFDE40B">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Siswa yang menaruh minat pada pelajaran tertentu maka akan melahirkan perhatian spontan dan perhatian spontan akan memungkinkan terciptanya konsentrasi untuk waktu yang lebih lama. Sehingga siswa yang menaruh minat pada suatu mata pelajaran akan memberikan perhatian yang besar. Ia akan menghabiskan banyak waktu dan tenaga untuk belajar mata pelajaran yang diminatinya.</w:t>
      </w:r>
    </w:p>
    <w:p w14:paraId="69658F50">
      <w:pPr>
        <w:widowControl w:val="0"/>
        <w:numPr>
          <w:ilvl w:val="0"/>
          <w:numId w:val="9"/>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Keterlibatan</w:t>
      </w:r>
    </w:p>
    <w:p w14:paraId="7837E21A">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Ketertarikan seseorang akan sesuatu obyek yang mengakibatkan orang tersebut senang dan tertarik untuk melakukan atau mengerjakan kegiatan dari obyek tersebut. Keterlibatan atau partisipasi siswa dalam belajar ditunjukkan dengan adanya kesadaran siswa untuk belajar di rumah, tindakan siswa saat tidak masuk sekolah, kesadaran siswa untuk bertanya, kesadaran siswa dalam mengisi waktu luang, dan kesadaran siswa dalam mengikuti les.   </w:t>
      </w:r>
    </w:p>
    <w:p w14:paraId="4122ACE4">
      <w:pPr>
        <w:widowControl w:val="0"/>
        <w:tabs>
          <w:tab w:val="left" w:pos="284"/>
        </w:tabs>
        <w:spacing w:after="0" w:line="480" w:lineRule="auto"/>
        <w:jc w:val="both"/>
        <w:rPr>
          <w:rFonts w:ascii="Times New Roman" w:hAnsi="Times New Roman" w:cs="Times New Roman"/>
          <w:sz w:val="24"/>
          <w:szCs w:val="24"/>
        </w:rPr>
      </w:pPr>
    </w:p>
    <w:p w14:paraId="1AB016A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2.1.3 Minat Baca Siswa</w:t>
      </w:r>
    </w:p>
    <w:p w14:paraId="70626B7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 Pengertian Minat Baca</w:t>
      </w:r>
      <w:r>
        <w:rPr>
          <w:rFonts w:ascii="Times New Roman" w:hAnsi="Times New Roman" w:cs="Times New Roman"/>
          <w:sz w:val="24"/>
          <w:szCs w:val="24"/>
        </w:rPr>
        <w:t xml:space="preserve"> </w:t>
      </w:r>
    </w:p>
    <w:p w14:paraId="23223907">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Slameto (2002:180) mendefinisikan minat sebagai rasa lebih suka dan rasa ketertarikan pada suatu hal atau aktivitas, tanpa ada yang memerintahkan. Prasetyono (2008:54) menjelaskan bahwa minat merupakan kekuatan pendorong yang menyebabkan seseorang menaruh perhatian pada orang, kegiatan, atau objek lain. Sudarsana (2014:9) mengartikan membaca sebagai melihat serta memahami isi dari apa yang tertulis dengan melisankan atau hanya dalam hati. Dalman (2013: 141) menjelaskan bahwa minat baca merupakan dorongan untuk memahami kata demi kata dan isi yang terkandung dalam sebuah teks, sehingga pembaca dapat memahami hal-hal yang dituangkan dalam bentuk tulisan. Sudarsana dan Bastiano (2010: 53) mengartikan minat baca sebagai kesenangan atau perhatian yang terus menerus terhadap kegiatan membaca karena adanya pengharapan akan memperoleh kemanfaatan. </w:t>
      </w:r>
    </w:p>
    <w:p w14:paraId="241623CE">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Minat baca merupakan perpaduan antara, keinginan, kemauan, dan motivasi. Motivasi membaca mengandung pengertian kekuatan dalam diri yang mampu menarik perhatian seseorang untuk melakukan aktivitas, memahami informasi dan makna yang terkandung dalam tulisan. Secara umum yang dimaksud dengan minat baca adalah dorongan yang timbul, gairah atau keinginan yang besar pada diri manusia yang menyebabkan seseorang menaruh perhatian pada kegiatan membaca.   </w:t>
      </w:r>
    </w:p>
    <w:p w14:paraId="00685694">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Aktivitas membaca mempunyai tujuan utama yaitu memahami seluruh informasi yang tertera dalam teks bacaan sehingga dapat menjadi bekal ilmu pengetahuan untuk pembaca itu sendiri. Seorang pembaca yang memiliki tujuan jelas akan fokus pada tujuan yang ingin dicapai, sehingga akan memudahkan dalam memahami isi bacaan.</w:t>
      </w:r>
    </w:p>
    <w:p w14:paraId="3DCE1CD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baca tidak serta merta hadir tanpa adanya kemampuan dan kemauan pembaca. Minat baca akan tumbuh melalui proses belajar, berlatih, dan mengalami. Minat baca membutuhkan perasaan senang terhadap kegiatan membaca, diikuti keinginan dan usaha-usaha untuk membaca. Minat baca yang dibiasakan sejak dini dapat dijadikan landasan budaya membaca di masa depan. Kualitas membaca anak memiliki pengaruh terhadap keberhasilan belajar. Untuk mengetahui tingkat ketercapaian minat baca siswa dapat diukur menggunakan indikator minat baca.</w:t>
      </w:r>
    </w:p>
    <w:p w14:paraId="5DE9EB2C">
      <w:pPr>
        <w:widowControl w:val="0"/>
        <w:tabs>
          <w:tab w:val="left" w:pos="284"/>
        </w:tabs>
        <w:spacing w:after="0" w:line="480" w:lineRule="auto"/>
        <w:ind w:firstLine="567"/>
        <w:jc w:val="both"/>
        <w:rPr>
          <w:rFonts w:ascii="Times New Roman" w:hAnsi="Times New Roman" w:cs="Times New Roman"/>
          <w:sz w:val="24"/>
          <w:szCs w:val="24"/>
        </w:rPr>
      </w:pPr>
    </w:p>
    <w:p w14:paraId="27356356">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b. Indikator Minat Baca</w:t>
      </w:r>
    </w:p>
    <w:p w14:paraId="4630AC70">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Berdasarkan pemaparan di atas mengenai minat baca maka peneliti menarik indikator minat baca pada penelitian ini sebagai berikut:</w:t>
      </w:r>
    </w:p>
    <w:p w14:paraId="5454287E">
      <w:pPr>
        <w:widowControl w:val="0"/>
        <w:numPr>
          <w:ilvl w:val="0"/>
          <w:numId w:val="10"/>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Rasa senang pada kegiatan membaca</w:t>
      </w:r>
    </w:p>
    <w:p w14:paraId="3BA24184">
      <w:pPr>
        <w:widowControl w:val="0"/>
        <w:numPr>
          <w:ilvl w:val="0"/>
          <w:numId w:val="10"/>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Ketertarikan siswa pada media baca</w:t>
      </w:r>
    </w:p>
    <w:p w14:paraId="5AB83354">
      <w:pPr>
        <w:widowControl w:val="0"/>
        <w:numPr>
          <w:ilvl w:val="0"/>
          <w:numId w:val="10"/>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Keterlibatan dalam kegiatan membaca</w:t>
      </w:r>
    </w:p>
    <w:p w14:paraId="6795F734">
      <w:pPr>
        <w:widowControl w:val="0"/>
        <w:numPr>
          <w:ilvl w:val="0"/>
          <w:numId w:val="10"/>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Kesadaran akan manfaat membaca</w:t>
      </w:r>
    </w:p>
    <w:p w14:paraId="7F396FFC">
      <w:pPr>
        <w:widowControl w:val="0"/>
        <w:numPr>
          <w:ilvl w:val="0"/>
          <w:numId w:val="10"/>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Kemauan dan kemampuan membaca</w:t>
      </w:r>
    </w:p>
    <w:p w14:paraId="598A1E8A">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Pertumbuhan minat baca tidak serta merta timbul dari kebutuhan anak, akan tetapi juga dipengaruhi faktor ketertarikan. Setelah anak menemukan hal menarik pada suatu bacaan, akan timbul rasa ingin menuntaskan bacaannya. Dalam hal ini, akan memunculkan pembaca yang efisien, dengan ciri-ciri:</w:t>
      </w:r>
    </w:p>
    <w:p w14:paraId="22C2880D">
      <w:pPr>
        <w:widowControl w:val="0"/>
        <w:numPr>
          <w:ilvl w:val="0"/>
          <w:numId w:val="11"/>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Memiliki kebiasaan yang baik dalam membaca.</w:t>
      </w:r>
    </w:p>
    <w:p w14:paraId="1BEA0E20">
      <w:pPr>
        <w:widowControl w:val="0"/>
        <w:numPr>
          <w:ilvl w:val="0"/>
          <w:numId w:val="11"/>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Dapat membaca secara cepat.</w:t>
      </w:r>
    </w:p>
    <w:p w14:paraId="7D2CAC53">
      <w:pPr>
        <w:widowControl w:val="0"/>
        <w:numPr>
          <w:ilvl w:val="0"/>
          <w:numId w:val="11"/>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Dapat menangkap dan memahami isi bacaanya.</w:t>
      </w:r>
    </w:p>
    <w:p w14:paraId="35DBF007">
      <w:pPr>
        <w:widowControl w:val="0"/>
        <w:numPr>
          <w:ilvl w:val="0"/>
          <w:numId w:val="11"/>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Seusai membaca dapat mengingat butir-butir gagasan utama dari bahan bacaan.</w:t>
      </w:r>
    </w:p>
    <w:p w14:paraId="67E2204D">
      <w:pPr>
        <w:widowControl w:val="0"/>
        <w:tabs>
          <w:tab w:val="left" w:pos="284"/>
        </w:tabs>
        <w:spacing w:after="0" w:line="480" w:lineRule="auto"/>
        <w:jc w:val="both"/>
        <w:rPr>
          <w:rFonts w:ascii="Times New Roman" w:hAnsi="Times New Roman" w:cs="Times New Roman"/>
          <w:b/>
          <w:bCs/>
          <w:sz w:val="24"/>
          <w:szCs w:val="24"/>
        </w:rPr>
      </w:pPr>
    </w:p>
    <w:p w14:paraId="702ECD6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2.1.4 Kemampuan Membaca</w:t>
      </w:r>
    </w:p>
    <w:p w14:paraId="4E8C1CCD">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 Pengertian Kemampuan Membaca</w:t>
      </w:r>
    </w:p>
    <w:p w14:paraId="7039B98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Kamus Besar Bahasa Indonesia, kemampuan berasal dari kata "mampu" yang berarti kuasa (bisa, sanggup, melakukan sesuatu, dapat) (Pusat Bahasa Departemen Pendidikan Nasional, 2005:1180). Kemampuan adalah suatu kesanggupan dalam melakukan sesuatu. Seseorang dikatakan mampu apabila ia bisa melakukan sesuatu yang harus ia lakukan.   </w:t>
      </w:r>
    </w:p>
    <w:p w14:paraId="70580EE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adalah keterampilan fundamental yang menjadi landasan bagi keberhasilan akademik dan perkembangan intelektual seseorang. Lebih dari sekadar kemampuan untuk melafalkan kata-kata, membaca melibatkan proses kognitif yang kompleks untuk memahami, menganalisis, dan menginterpretasikan informasi dari teks tertulis.</w:t>
      </w:r>
    </w:p>
    <w:p w14:paraId="10710DE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merujuk pada kesanggupan individu dalam menguraikan simbol-simbol tertulis, memahami makna kata dan kalimat, serta menangkap ide pokok dan detail dari suatu teks. Ini adalah proses interaktif yang melibatkan hubungan antara pembaca dan teks.</w:t>
      </w:r>
    </w:p>
    <w:p w14:paraId="712812D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Anderson dkk. (dalam Akhadiah, 1993: 22) menekankan bahwa membaca adalah proses pemahaman makna dari tulisan. Ini menggarisbawahi pentingnya pemahaman sebagai tujuan utama dari kegiatan membaca.</w:t>
      </w:r>
    </w:p>
    <w:p w14:paraId="0054355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Rahim (2007: 1) memandang membaca sebagai aktivitas kompleks yang melibatkan aspek fisik dan mental. Ini menunjukkan bahwa membaca bukan sekadar kegiatan pasif, melainkan proses aktif yang memerlukan keterlibatan kognitif.</w:t>
      </w:r>
    </w:p>
    <w:p w14:paraId="0581D9F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Pusat Bahasa Departemen Pendidikan Nasional, kemampuan berasal dari kata "mampu" yang berarti kuasa (bisa, sanggup, melakukan sesuatu, dapat) (Pusat Bahasa Departemen Pendidikan Nasional, 2005: 1180). Kemampuan membaca dapat diartikan sebagai suatu kesanggupan dalam memahami tulisan.</w:t>
      </w:r>
    </w:p>
    <w:p w14:paraId="2C7E7633">
      <w:pPr>
        <w:spacing w:after="0" w:line="480" w:lineRule="auto"/>
        <w:jc w:val="both"/>
        <w:rPr>
          <w:rFonts w:ascii="Times New Roman" w:hAnsi="Times New Roman" w:eastAsia="Times New Roman" w:cs="Times New Roman"/>
          <w:sz w:val="24"/>
          <w:szCs w:val="24"/>
        </w:rPr>
      </w:pPr>
    </w:p>
    <w:p w14:paraId="0B27F99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Aspek-aspek Penting dalam Kemampuan Membaca</w:t>
      </w:r>
    </w:p>
    <w:p w14:paraId="179DB88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komprehensif mencakup beberapa aspek krusial:</w:t>
      </w:r>
    </w:p>
    <w:p w14:paraId="19FEB9A6">
      <w:pPr>
        <w:numPr>
          <w:ilvl w:val="0"/>
          <w:numId w:val="12"/>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Pengenalan Huruf dan Kata </w:t>
      </w:r>
    </w:p>
    <w:p w14:paraId="141755B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adalah tahap awal yang melibatkan kemampuan untuk mengidentifikasi dan melafalkan huruf dan kata dengan akurat dan cepat.</w:t>
      </w:r>
    </w:p>
    <w:p w14:paraId="6904D092">
      <w:pPr>
        <w:numPr>
          <w:ilvl w:val="0"/>
          <w:numId w:val="12"/>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Makna Kata dan Kalimat</w:t>
      </w:r>
    </w:p>
    <w:p w14:paraId="5380C19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mengenali kata-kata, pembaca harus mampu memahami makna leksikal dan gramatikal dalam konteks kalimat.</w:t>
      </w:r>
    </w:p>
    <w:p w14:paraId="5A40A5DA">
      <w:pPr>
        <w:numPr>
          <w:ilvl w:val="0"/>
          <w:numId w:val="12"/>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Ide Pokok dan Detail</w:t>
      </w:r>
    </w:p>
    <w:p w14:paraId="48F1CF2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melibatkan kemampuan untuk menangkap gagasan utama dan informasi pendukung dalam teks.</w:t>
      </w:r>
    </w:p>
    <w:p w14:paraId="0072BCE5">
      <w:pPr>
        <w:numPr>
          <w:ilvl w:val="0"/>
          <w:numId w:val="12"/>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dan Evaluasi Teks</w:t>
      </w:r>
    </w:p>
    <w:p w14:paraId="26F1629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adalah tingkat kemampuan yang lebih tinggi, di mana pembaca dapat menarik kesimpulan, membuat inferensi, dan mengevaluasi isi teks secara kritis.</w:t>
      </w:r>
    </w:p>
    <w:p w14:paraId="1078EC5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 Signifikansi Kemampuan Membaca dalam Pendidikan</w:t>
      </w:r>
    </w:p>
    <w:p w14:paraId="0A106615">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baik memiliki dampak yang signifikan dalam berbagai aspek kehidupan:</w:t>
      </w:r>
    </w:p>
    <w:p w14:paraId="41566A80">
      <w:pPr>
        <w:numPr>
          <w:ilvl w:val="0"/>
          <w:numId w:val="13"/>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Akses terhadap Pengetahuan</w:t>
      </w:r>
    </w:p>
    <w:p w14:paraId="6808738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membuka pintu bagi akses tak terbatas ke informasi dan pengetahuan dari berbagai sumber.</w:t>
      </w:r>
    </w:p>
    <w:p w14:paraId="366572DA">
      <w:pPr>
        <w:numPr>
          <w:ilvl w:val="0"/>
          <w:numId w:val="13"/>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Keterampilan Berpikir Kritis</w:t>
      </w:r>
    </w:p>
    <w:p w14:paraId="1B1297F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melatih kemampuan untuk menganalisis, mengevaluasi, dan menginterpretasikan informasi secara logis.</w:t>
      </w:r>
    </w:p>
    <w:p w14:paraId="29466050">
      <w:pPr>
        <w:numPr>
          <w:ilvl w:val="0"/>
          <w:numId w:val="13"/>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Kemampuan Komunikasi</w:t>
      </w:r>
    </w:p>
    <w:p w14:paraId="170213D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memperkaya kosakata, pemahaman struktur bahasa, dan kemampuan untuk menyampaikan ide secara efektif.</w:t>
      </w:r>
    </w:p>
    <w:p w14:paraId="528E859E">
      <w:pPr>
        <w:numPr>
          <w:ilvl w:val="0"/>
          <w:numId w:val="13"/>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Landasan Pembelajaran Seumur Hidup</w:t>
      </w:r>
    </w:p>
    <w:p w14:paraId="295B5F7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kuat memungkinkan individu untuk terus belajar dan berkembang sepanjang hidup mereka.</w:t>
      </w:r>
    </w:p>
    <w:p w14:paraId="77E89734">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2.1.5 Media Pembelajaran Komik Digital</w:t>
      </w:r>
    </w:p>
    <w:p w14:paraId="39D8384D">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 Pengertian Media Pembelajaran</w:t>
      </w:r>
      <w:r>
        <w:rPr>
          <w:rFonts w:ascii="Times New Roman" w:hAnsi="Times New Roman" w:cs="Times New Roman"/>
          <w:sz w:val="24"/>
          <w:szCs w:val="24"/>
        </w:rPr>
        <w:t xml:space="preserve"> </w:t>
      </w:r>
    </w:p>
    <w:p w14:paraId="71797252">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Media pembelajaran adalah segala bentuk yang dipergunakan untuk suatu proses penyaluran informasi (AECT). Media juga dapat diartikan sebagai benda yang dapat dimanipulasi, dilihat, didengar, dibaca atau dibicarakan beserta instrumen yang dipergunakan dengan baik dalam kegiatan belajar mengajar, serta dapat mempengaruhi efektifitas program instruksional (NEA). Gerlach dan Ely menyatakan bahwa media secara garis besar adalah manusia, materi, atau kejadian yang membangun yang membuat siswa mampu memperoleh pengetahuan, keterampilan, atau sikap. Dalam konteks ini, guru, buku teks, dan lingkungan sekolah termasuk sebagai media. Secara lebih khusus, media dalam proses belajar mengajar cenderung diartikan sebagai alat-alat grafis, photografis, atau elektronis untuk menangkap, memproses, dan menyusun kembali informasi visual dan verbal.</w:t>
      </w:r>
    </w:p>
    <w:p w14:paraId="03A5EA0F">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Hamalik (2014: 12) mendefinisikan media pembelajaran sebagai alat, metode, dan teknik yang digunakan dalam rangka lebih mengefektifkan komunikasi dan interaksi antara guru dan siswa dalam proses pendidikan dan pengajaran di sekolah. Suprapto menjelaskan bahwa media pembelajaran adalah suatu alat pembantu secara efektif yang dapat digunakan oleh guru untuk mencapai tujuan yang diinginkan. Tiga komponen yang harus terlibat aktif dalam proses pembelajaran yaitu guru, siswa, dan media pembelajaran. Media pembelajaran tidak akan bermanfaat jika tidak ada peran aktif dari guru dan siswa. </w:t>
      </w:r>
    </w:p>
    <w:p w14:paraId="0B6154EC">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Ansharullah dan Ristiliana (2012:38) berpendapat bahwa pemanfaatan media pembelajaran yang tepat oleh guru mampu mempengaruhi aktivitas belajar siswa. Media pembelajaran diharapkan mampu menciptakan lingkungan belajar yang menarik dan dapat melibatkan siswa secara langsung dan aktif dalam proses pembelajaran. Media pembelajaran yang digunakan dalam pembelajaran harus terlihat, terdengar, dan terbaca dengan jelas agar dapat diakses oleh siswa. Media pembelajaran terbagi dalam beberapa jenis, di antaranya yaitu: 1) Media audio visual gerak seperti film, video, televisi dan animasi. 2) Media audio visual diam, seperti rekaman dan sound pada slide. 3) Media visual bergerak, seperti film tanpa suara. 4) Media visual diam, seperti media power point dan gambar. 5) media audio seperti radio dan telepon. 6) Media cetak seperti buku, modul, foto dan bahan ajar. Berdasarkan beberapa penjelasan media pembelajaran dan jenisnya di atas, dapat ditarik kesimpulan bahwa media pembelajaran adalah sebuah sarana yang digunakan untuk menyalurkan materi pembelajaran kepada siswa baik berupa benda, audio, visual, atau cetak secara efektif sehingga tercapai tujuan pembelajaran sesuai harapan.</w:t>
      </w:r>
    </w:p>
    <w:p w14:paraId="3CE82FEA">
      <w:pPr>
        <w:widowControl w:val="0"/>
        <w:tabs>
          <w:tab w:val="left" w:pos="284"/>
        </w:tabs>
        <w:spacing w:after="0" w:line="480" w:lineRule="auto"/>
        <w:ind w:firstLine="426"/>
        <w:jc w:val="both"/>
        <w:rPr>
          <w:rFonts w:ascii="Times New Roman" w:hAnsi="Times New Roman" w:cs="Times New Roman"/>
          <w:sz w:val="24"/>
          <w:szCs w:val="24"/>
        </w:rPr>
      </w:pPr>
    </w:p>
    <w:p w14:paraId="30038DA5">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b. Fungsi dan Manfaat Media Pembelajaran</w:t>
      </w:r>
      <w:r>
        <w:rPr>
          <w:rFonts w:ascii="Times New Roman" w:hAnsi="Times New Roman" w:cs="Times New Roman"/>
          <w:sz w:val="24"/>
          <w:szCs w:val="24"/>
        </w:rPr>
        <w:t xml:space="preserve"> </w:t>
      </w:r>
    </w:p>
    <w:p w14:paraId="6316A32B">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Media pembelajaran memiliki fungsi dan manfaat dalam proses pembelajaran. Penggunaan media pembelajaran juga merupakan salah satu upaya menciptakan pembelajaran dan hasil yang maksimal. Asyhar (2011: 29-40) mengemukakan fungsi media pembelajaran terdiri dari fungsi semantik, manipulatif, fiksiatif, distributif, dan psikologis. </w:t>
      </w:r>
    </w:p>
    <w:p w14:paraId="70372554">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Fungsi Semantik berkaitan dengan arti suku kata, istilah atau simbol. Fungsi Manipulatif adalah kemampuan media dalam menampilkam kembali suatu peristiwa, situasi, kondisi dan tujuan. Fungsi Fiksiatif adalah kemampuan media dalam menangkap, menyimpan, dan menampilkan kembali objek yang sudah lama terjadi. Fungsi Distributif, Media pembelajaran dapat digunakan dalam skala besar dan dalam jangkauan yang sangat luas sehingga meningkatkan efesiensi baik waktu maupun biaya. Fungsi Psikologis dibagi menjadi beberapa fungsi yaitu fungsi atensi, afektif, kognitif, psikomotorik, imajinatif, dan motivasi. </w:t>
      </w:r>
    </w:p>
    <w:p w14:paraId="135DB75B">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Encyclopedia of Education Research dalam buku Sundayana (2014: 64) mengemukakan manfaat media pembelajaran antara lain: 1) Meletakkan dasar-dasar yang konkret untuk berfikir dan mengurangi verbalisme 2) Menarik perhatian siswa 3) Meletakkan dasar-dasar yang penting untuk perkembangan 4) Memberikan pengalaman nyata dan menumbuhkan kegiatan mandiri pada siswa 5) Menumbuhkan pemikiran yang teratur dan berkelanjutan, terutama yang terkait dengan kehidupan sehari-hari 6) Membantu perkembangan kemampuan berbahasa siswa 7) Menambah variasi dalam kegiatan pembelajaran 8) Efesiensi waktu dan tenaga.</w:t>
      </w:r>
    </w:p>
    <w:p w14:paraId="680ECB75">
      <w:pPr>
        <w:widowControl w:val="0"/>
        <w:tabs>
          <w:tab w:val="left" w:pos="284"/>
        </w:tabs>
        <w:spacing w:after="0" w:line="480" w:lineRule="auto"/>
        <w:ind w:firstLine="567"/>
        <w:jc w:val="both"/>
        <w:rPr>
          <w:rFonts w:ascii="Times New Roman" w:hAnsi="Times New Roman" w:cs="Times New Roman"/>
          <w:sz w:val="24"/>
          <w:szCs w:val="24"/>
        </w:rPr>
      </w:pPr>
    </w:p>
    <w:p w14:paraId="0D4FCB5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c. Pengertian Media Komik Digital</w:t>
      </w:r>
      <w:r>
        <w:rPr>
          <w:rFonts w:ascii="Times New Roman" w:hAnsi="Times New Roman" w:cs="Times New Roman"/>
          <w:sz w:val="24"/>
          <w:szCs w:val="24"/>
        </w:rPr>
        <w:t xml:space="preserve"> </w:t>
      </w:r>
    </w:p>
    <w:p w14:paraId="1DE3696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Sudjana (2013:64) menjelaskan bahwa komik adalah suatu bentuk kartun yang mengungkapkan karakter dan memerankan suatu cerita dalam urutan yang erat, dihubungkan dengan gambar dan dirancang untuk memberikan hiburan kepada pembaca. Komik merupakan seri cerita bergambar yang disukai anak-anak juga mampu digunakan sebagai media pembelajaran. Komik sebagai media pembelajaran harus disesuaikan dengan karakterisik siswa SD. Pada usia SD, siswa memiliki rasa ingin tahu yang tinggi, tidak mampu berkonsentrasi pada waktu yang lama dan operasi mental siswa seperti mengingat, memahami, dan memecahkan masalah tidak bekerja dengan baik ketika berhadapan dengan gagasan yang abstrak. Komik adalah sebuah kisah yang disajikan dalam bentuk cerita bergambar dan berekspresi sehingga pembaca komik dapat menerima informasi yang termuat dalam komik dengan jelas. </w:t>
      </w:r>
    </w:p>
    <w:p w14:paraId="5AAA471F">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Dartanto (2011:126) menjelaskan bahwa komik merupakan bentuk kartun yang memiliki karakter dan alur cerita yang runtun, juga memiliki kaitan erat dengan gambar yang dirancang untuk memberikan hiburan kepada para pembaca. Haryono (2013:125) menambahkan bahwa komik adalah sebuah media yang menyampaikan cerita dengan ilustrasi gambar yang menarik berfungsi agar pembaca lebih mudah memahami pesan yang disampaikan oleh pengarang. Komik adalah suatu bentuk media komunikasi visual yang mempunyai kekuatan untuk menyampaikan informasi secara populer dan mudah dimengerti. Bentuk media komik merupakan perpaduan kuat antara gambar dan tulisan yang dirangkai dalam alur cerita sehingga informasi lebih mudah diserap. </w:t>
      </w:r>
    </w:p>
    <w:p w14:paraId="69B2E9FC">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Laksana (2015:155) menjelaskan bahwa media komik pendidikan yaitu komik yang berisi tentang penjelasan materi pembelajaran yang dituangkan dalam bentuk cerita bergambar (komik). Media komik memiliki daya serap lebih dalam memperjelas dan memahamkan materi. Dikemasnya materi dalam bentuk komik bertujuan untuk menarik dan memotivasi siswa untuk belajar, sehingga tercipta pembelajara yang efektif dan efisien. Media komik digital adalah media komik yang digunakan tanpa memakai printed material akan tetapi menggunakan angka-angka untuk sistem perhitungan tertentu. </w:t>
      </w:r>
    </w:p>
    <w:p w14:paraId="4937B12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Komik memiliki beberapa elemen di dalamnya, menurut Batubara (2020: 115-116) elemen-elemen tersebut yaitu: 1) Panel, 2) Parit, 3) Ilustrasi, 4) Balon kata, 5) Efek suara. Komik dapat dibedakan menjadi dua macam, yakni </w:t>
      </w:r>
      <w:r>
        <w:rPr>
          <w:rFonts w:ascii="Times New Roman" w:hAnsi="Times New Roman" w:cs="Times New Roman"/>
          <w:i/>
          <w:iCs/>
          <w:sz w:val="24"/>
          <w:szCs w:val="24"/>
        </w:rPr>
        <w:t>comic strips</w:t>
      </w:r>
      <w:r>
        <w:rPr>
          <w:rFonts w:ascii="Times New Roman" w:hAnsi="Times New Roman" w:cs="Times New Roman"/>
          <w:sz w:val="24"/>
          <w:szCs w:val="24"/>
        </w:rPr>
        <w:t xml:space="preserve"> dan </w:t>
      </w:r>
      <w:r>
        <w:rPr>
          <w:rFonts w:ascii="Times New Roman" w:hAnsi="Times New Roman" w:cs="Times New Roman"/>
          <w:i/>
          <w:iCs/>
          <w:sz w:val="24"/>
          <w:szCs w:val="24"/>
        </w:rPr>
        <w:t>comic books</w:t>
      </w:r>
      <w:r>
        <w:rPr>
          <w:rFonts w:ascii="Times New Roman" w:hAnsi="Times New Roman" w:cs="Times New Roman"/>
          <w:sz w:val="24"/>
          <w:szCs w:val="24"/>
        </w:rPr>
        <w:t xml:space="preserve">. Media komik digital mempunyai tiga kemampuan khusus yang tidak dimiliki oleh media komik cetak, yaitu: 1) Kemampuan </w:t>
      </w:r>
      <w:r>
        <w:rPr>
          <w:rFonts w:ascii="Times New Roman" w:hAnsi="Times New Roman" w:cs="Times New Roman"/>
          <w:i/>
          <w:iCs/>
          <w:sz w:val="24"/>
          <w:szCs w:val="24"/>
        </w:rPr>
        <w:t>bordeless</w:t>
      </w:r>
      <w:r>
        <w:rPr>
          <w:rFonts w:ascii="Times New Roman" w:hAnsi="Times New Roman" w:cs="Times New Roman"/>
          <w:sz w:val="24"/>
          <w:szCs w:val="24"/>
        </w:rPr>
        <w:t xml:space="preserve">, 2) Kemampuan </w:t>
      </w:r>
      <w:r>
        <w:rPr>
          <w:rFonts w:ascii="Times New Roman" w:hAnsi="Times New Roman" w:cs="Times New Roman"/>
          <w:i/>
          <w:iCs/>
          <w:sz w:val="24"/>
          <w:szCs w:val="24"/>
        </w:rPr>
        <w:t>timeless</w:t>
      </w:r>
      <w:r>
        <w:rPr>
          <w:rFonts w:ascii="Times New Roman" w:hAnsi="Times New Roman" w:cs="Times New Roman"/>
          <w:sz w:val="24"/>
          <w:szCs w:val="24"/>
        </w:rPr>
        <w:t>, 3) Kemampuan multimedia. Peranan instruksional komik dalam dunia pendidikan adalah kemampuannya dalam menciptakan minat siswa. Media komik memiliki kelebihan dan kelemahan seperti halnya media-media lain.</w:t>
      </w:r>
    </w:p>
    <w:p w14:paraId="6CB4A5D4">
      <w:pPr>
        <w:widowControl w:val="0"/>
        <w:tabs>
          <w:tab w:val="left" w:pos="284"/>
        </w:tabs>
        <w:spacing w:after="0" w:line="480" w:lineRule="auto"/>
        <w:jc w:val="both"/>
        <w:rPr>
          <w:rFonts w:ascii="Times New Roman" w:hAnsi="Times New Roman" w:cs="Times New Roman"/>
          <w:b/>
          <w:bCs/>
          <w:sz w:val="24"/>
          <w:szCs w:val="24"/>
        </w:rPr>
      </w:pPr>
    </w:p>
    <w:p w14:paraId="7894E183">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d. Indikator Media Pembelajaran Komik Digital</w:t>
      </w:r>
      <w:r>
        <w:rPr>
          <w:rFonts w:ascii="Times New Roman" w:hAnsi="Times New Roman" w:cs="Times New Roman"/>
          <w:sz w:val="24"/>
          <w:szCs w:val="24"/>
        </w:rPr>
        <w:t xml:space="preserve"> </w:t>
      </w:r>
    </w:p>
    <w:p w14:paraId="029C5A7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Media pembelajaran dapat dipilih apabila memberikan dukungan terhadap pembelajaran dan kemudahan untuk memperolehnya. Ansharullah dan Ristiliana (2012: 42) menjelaskan bahwa penggunaan media pembelajaran yang berkualitas baik memiliki beberapa manfaat. Sudjana (2013: 69) menjelaskan bahwa media komik yang efektif untuk digunakan dalam pembelajaran siswa sekolah dasar adalah yang memenuhi kriteria-kriteria tertentu. Laksana (2015:154) menambahkan bahwa media komik dikatakan berhasil jika memenuhi indikator tertentu. Indikator validitas media komik yang akan digunakan dalam penelitian ini adalah sebagai berikut: 1) Media komik digital memiliki tampilan menarik, 2) Cerita yang disajikan sesuai dengan materi, 3) Media komik digital memudahkan siswa dalam memahami materi, 4) Media komik digital dapat diakses oleh semua siswa, 5) Media komik digital menjadikan siswa lebih aktif dalam pembelajaran.</w:t>
      </w:r>
    </w:p>
    <w:p w14:paraId="171E727B">
      <w:pPr>
        <w:widowControl w:val="0"/>
        <w:spacing w:after="0" w:line="480" w:lineRule="auto"/>
        <w:jc w:val="both"/>
        <w:rPr>
          <w:rFonts w:ascii="Times New Roman" w:hAnsi="Times New Roman" w:cs="Times New Roman"/>
          <w:sz w:val="24"/>
          <w:szCs w:val="24"/>
        </w:rPr>
      </w:pPr>
    </w:p>
    <w:p w14:paraId="5C237046">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r>
        <w:rPr>
          <w:rFonts w:ascii="Times New Roman" w:hAnsi="Times New Roman" w:eastAsia="Times New Roman" w:cs="Times New Roman"/>
          <w:sz w:val="24"/>
          <w:szCs w:val="24"/>
        </w:rPr>
        <w:t xml:space="preserve"> </w:t>
      </w:r>
    </w:p>
    <w:p w14:paraId="0FD64ABF">
      <w:pPr>
        <w:spacing w:after="0" w:line="480" w:lineRule="auto"/>
        <w:ind w:firstLine="720"/>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rPr>
        <w:t>Ada beberapa penelitian yang cukup relevan untuk dijadikan pendukung adalah sebagai berikut:</w:t>
      </w:r>
    </w:p>
    <w:p w14:paraId="2AFE4BCB">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Skripsi Durrotun Nasikhah yang berjudul “Pengaruh Penggunaan Media Komik terhadap Minat Belajar Siswa Mata Pelajaran Fiqih Materi Puasa Ramadhan Kelas III MI Nasrul Fajar Meteseh Kota Semarang Tahun Pelajaran 2017/2018” menyatakan bahwa media komik memiliki pengaruh signifikan terhadap minat belajar siswa. Terbukti dari besarnya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 0,54 dan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dengan signifikansi 0,367, dan hasil product moment dilanjutkan dengan analisis lanjutan yakni analisis varians regresi sederhana, hasil dari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adalah 11,306. Dan nilai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5% signifikansi yakni 4,21 karena jumlah sampel 29 dan nilai variabel 1 (Nasikhah, 2019: 86). Perbedaan penelitian sebelumnya dengan penelitian yang peneliti lakukan terletak pada penyajian media komik, penelitian sebelumnya menggunakan komik cetak sedangkan penelitian ini komik disajikan secara digital. Pada penelitian sebelumnya media komik digunakan untuk menstimulus minat belajar siswa, sedangkan pada penelitian ini minat baca siswa. Perbedaan lain terletak pada fokus mata pelajaran dan objek penelitian.</w:t>
      </w:r>
    </w:p>
    <w:p w14:paraId="78AE6C61">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Jurnal Elly Sukmanasa, Tustiyana Windiyani, dan Lina Novita yang berjudul “Pengembangan Media Pembelajaran Komik Digital pada Mata Pelajaran Ilmu Pengetahuan Sosial bagi Siswa kelas V Sekolah Dasar di Kota Bogor” menyatakan bahwa media yang dikembangkan layak untuk digunakan berdasarkan validasi dari ahli materi, ahli media, uji coba guru serta tanggapan siswa. Nilai rata-rata validasi ahli materi sebesar 3,79 dengan kategori baik. Nilai rata-rata validasi ahli media sebesar 4,12 dengan kategori baik. Berdasarkan hasil tersebut media pembelajaran layak untuk diuji cobakan. Tahap uji coba guru dan siswa mendapatkan hasil rata-rata validasi sebesar 3,87 kategori baik. Berdasarkan hasil penelitian tersebut, terdapat kenaikan minat belajar setelah digunakan media komik digital dan media layak digunakan (Sukmanasa dkk, 2017:182). Perbedaan penelitian sebelumnya dengan penelitian ini adalah mata pelajaran yang diteliti, dalam penelitian ini menggunakan mata pelajaran </w:t>
      </w:r>
      <w:r>
        <w:rPr>
          <w:rFonts w:ascii="Times New Roman" w:hAnsi="Times New Roman" w:cs="Times New Roman"/>
          <w:sz w:val="24"/>
          <w:szCs w:val="24"/>
        </w:rPr>
        <w:t>Bahasa Indonesia</w:t>
      </w:r>
      <w:r>
        <w:rPr>
          <w:rFonts w:ascii="Times New Roman" w:hAnsi="Times New Roman" w:eastAsia="Times New Roman" w:cs="Times New Roman"/>
          <w:sz w:val="24"/>
          <w:szCs w:val="24"/>
        </w:rPr>
        <w:t xml:space="preserve">, maka komik digital yang digunakan berisi tentang materi </w:t>
      </w:r>
      <w:r>
        <w:rPr>
          <w:rFonts w:ascii="Times New Roman" w:hAnsi="Times New Roman" w:cs="Times New Roman"/>
          <w:sz w:val="24"/>
          <w:szCs w:val="24"/>
        </w:rPr>
        <w:t>Bahasa Indonesia</w:t>
      </w:r>
      <w:r>
        <w:rPr>
          <w:rFonts w:ascii="Times New Roman" w:hAnsi="Times New Roman" w:eastAsia="Times New Roman" w:cs="Times New Roman"/>
          <w:sz w:val="24"/>
          <w:szCs w:val="24"/>
        </w:rPr>
        <w:t>. Perbedaannya lainnya yaitu penelitian sebelumnya menjadikan komik digital untuk menstimulus minat dan hasil belajar, sedangkan dalam penelitian ini komik digital untuk menstimulus minat baca siswa pada siswa kelas IV SDN 19 Rantau Selatan Kabupaten Labuhan Batu tahun pembelajaran 2025-2026.</w:t>
      </w:r>
    </w:p>
    <w:p w14:paraId="5680C9EF">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Ira Wulandari Suparman, Marlina Eliyanti, Eli Hermawati yang berjudul “Pengaruh Penyajian Materi Dalam Bentuk Media Komik Terhadap Minat Baca dan Hasil Belajar” dari hasil analisis data angket menunjukkan bahwa pengaruh penyajian materi dalam bentuk media komik terhadap minat baca siswa pada mata pelajaran IPS materi kerjasama di kelas III SDN Kertaungaran adalah berpengaruh positif terhadap minat baca dan dapat meningkatkan hasil belajar siswa. Dibuktikan juga dengan rata-rata nilai pada kelas kontrol 64,1 sedangkan kelas eksperimen 75,35 data tersebut menunjukkan hasil uji t sebesar 3,93 dimana t</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&gt; t</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yaitu 3,93 &gt; 2,001, sehingga dapat disimpulkan bahwa terdapat perbedaan hasil belajar siswa pada kelas yang menggunakan komik dan kelas yang tidak menggunakan media komik (Suparman dkk, 2020:62). Perbedaan penelitian ini dengan penelitian sebelumnya adalah penggunaan media komik digital, sedangkan sebelumnya komik cetak. Penelitian sebelumnya menggunakan jenis penelitian eksperimen, sedangkan penelitian ini menggunakan jenis penelitian field research. Objek penelitian difokuskan pada siswa kelas V MI, sedangkan penelitian sebelumnya difokuskan pada siswa kelas III SD.</w:t>
      </w:r>
    </w:p>
    <w:p w14:paraId="25CFCA0A">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Eni Fariyatul Fahyuni dan Imam Fauji yang berjudul “Pengembangan Komik Akidah Akhlak untuk Meningkatkan Minat Baca dan Prestasi Belajar Siswa Sekolah Dasar”. Berdasarkan uji kelayakan produk komik Akidah Akhlak pada siswa kelas V SD Muhammadiyah I Sidoarjo, didapatkan skor rerata sebesar 93% yang berada di rentang skor sangat menarik/layak untuk digunakan sebagai media pembelajaran di sekolah dan rerata sebesar 84% berada pada rentang skor melampaui di atas nilai KKM (Fahyuni dan Fauji, 2020:25). Perbedaan penelitian sebelumnya dengan penelitian ini terletak pada fokus pelajaran, penelitian sebelumnya membidik materi Akidah Akhlak sedangkan penelitian ini membidik materi Bahasa Indonesia. Metode penelitian yang digunakan penelitian sebelumnya R&amp;D sedangkan penelitian ini menggunakan field research. Tempat penelitian sebelumnya dilaksanakan di SD Muhammadiyah 1 Sidoarjo sedangkan penelitian ini dilaksanakan di SDN 19 Rantau Selatan Kabupaten Labuhan Batu tahun pembelajaran 2025-2026.</w:t>
      </w:r>
    </w:p>
    <w:p w14:paraId="2F86B0E9">
      <w:pPr>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Maulana Arafat Lubis dengan judul “Pengembangan Bahan Ajar Komik untuk Meningkatkan Minat Baca PPKn Siswa MIN Ramba Padang Kabupaten Tapanuli Selatan” temuan hasil penelitian menunjukkan bahwa bahwa bahan ajar komik telah memenuhi skor rata-rata validator sebesar 95,5% dengan kategori sangat valid. Uji peningkatan skor minat baca PPKn siswa kelas V MIN Ramba Padang diperoleh rata-rata sebesar 23,24 dengan kategori tinggi (Lubis, 2019:158). Perbedaan penelitian sebelumnya dengan penelitian ini terdapat pada bagian metode penelitian, penelitian sebelumnya menggunakan R&amp;D dan penelitian ini menggunakan metode field research. Media komik yang digunakan di penelitian sebelumnya berbasis digital akan tetapi belum dikemas menjadi sebuah aplikasi sebagaimana penelitian ini.</w:t>
      </w:r>
    </w:p>
    <w:p w14:paraId="7AD9556B">
      <w:pPr>
        <w:spacing w:after="0" w:line="480" w:lineRule="auto"/>
        <w:ind w:left="720"/>
        <w:jc w:val="both"/>
        <w:rPr>
          <w:rFonts w:ascii="Times New Roman" w:hAnsi="Times New Roman" w:eastAsia="Times New Roman" w:cs="Times New Roman"/>
          <w:sz w:val="24"/>
          <w:szCs w:val="24"/>
        </w:rPr>
      </w:pPr>
    </w:p>
    <w:p w14:paraId="5D3D94DD">
      <w:pPr>
        <w:spacing w:after="0" w:line="48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2.3 Hipotesis Penelitian </w:t>
      </w:r>
    </w:p>
    <w:p w14:paraId="1E84C14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penelitian adalah jawaban sementara terhadap rumusan masalah penelitian, dimana rumusan masalah penelitian telah dinyatakan dalam bentuk kalimat pertanyaan (Sugiyono, 2015:96). Hipotesis dikatakan sementara karena merupakan jawaban yang sifatnya praduga didasarkan pada teori setelah melalui tahap pengumpulan data. Hipotesis dapat disebut sebagai jawaban teoritis dari rumusan masalah, belum disebut jawaban yang sesuai dengan keadaan lapangan yang sebenarnya.</w:t>
      </w:r>
    </w:p>
    <w:p w14:paraId="65F840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yang peneliti ajukan dalam penelitian ini adalah “Upaya Meningkatkan Minat Membaca Menggunakan Komik Digital Sebagai Media Pembelajaran Mata Pelajaran Bahasa Indonesia Kelas IV SDN 19 Rantau Selatan Kabupaten Labuhan Batu Tahun Pembelajaran 2025-2026”.</w:t>
      </w:r>
    </w:p>
    <w:sectPr>
      <w:headerReference r:id="rId7" w:type="first"/>
      <w:headerReference r:id="rId5" w:type="default"/>
      <w:footerReference r:id="rId8" w:type="default"/>
      <w:headerReference r:id="rId6" w:type="even"/>
      <w:pgSz w:w="11907" w:h="16839"/>
      <w:pgMar w:top="1701" w:right="1701" w:bottom="1701" w:left="2268" w:header="992"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A5905"/>
    <w:multiLevelType w:val="multilevel"/>
    <w:tmpl w:val="07EA5905"/>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8395253"/>
    <w:multiLevelType w:val="multilevel"/>
    <w:tmpl w:val="28395253"/>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A873FED"/>
    <w:multiLevelType w:val="multilevel"/>
    <w:tmpl w:val="2A873FED"/>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1733574"/>
    <w:multiLevelType w:val="multilevel"/>
    <w:tmpl w:val="31733574"/>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EED5873"/>
    <w:multiLevelType w:val="multilevel"/>
    <w:tmpl w:val="3EED5873"/>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1383CF0"/>
    <w:multiLevelType w:val="multilevel"/>
    <w:tmpl w:val="41383CF0"/>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A8B754C"/>
    <w:multiLevelType w:val="multilevel"/>
    <w:tmpl w:val="4A8B754C"/>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507B402B"/>
    <w:multiLevelType w:val="multilevel"/>
    <w:tmpl w:val="507B402B"/>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58492FE9"/>
    <w:multiLevelType w:val="multilevel"/>
    <w:tmpl w:val="58492FE9"/>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5DE13DBA"/>
    <w:multiLevelType w:val="multilevel"/>
    <w:tmpl w:val="5DE13DBA"/>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C1352A3"/>
    <w:multiLevelType w:val="multilevel"/>
    <w:tmpl w:val="6C1352A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EAE4EC7"/>
    <w:multiLevelType w:val="multilevel"/>
    <w:tmpl w:val="6EAE4E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781D30BE"/>
    <w:multiLevelType w:val="multilevel"/>
    <w:tmpl w:val="781D30BE"/>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7B8040E0"/>
    <w:multiLevelType w:val="multilevel"/>
    <w:tmpl w:val="7B8040E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3"/>
  </w:num>
  <w:num w:numId="3">
    <w:abstractNumId w:val="1"/>
  </w:num>
  <w:num w:numId="4">
    <w:abstractNumId w:val="12"/>
  </w:num>
  <w:num w:numId="5">
    <w:abstractNumId w:val="4"/>
  </w:num>
  <w:num w:numId="6">
    <w:abstractNumId w:val="0"/>
  </w:num>
  <w:num w:numId="7">
    <w:abstractNumId w:val="5"/>
  </w:num>
  <w:num w:numId="8">
    <w:abstractNumId w:val="8"/>
  </w:num>
  <w:num w:numId="9">
    <w:abstractNumId w:val="9"/>
  </w:num>
  <w:num w:numId="10">
    <w:abstractNumId w:val="13"/>
  </w:num>
  <w:num w:numId="11">
    <w:abstractNumId w:val="10"/>
  </w:num>
  <w:num w:numId="12">
    <w:abstractNumId w:val="7"/>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a8noDb0lWVo8vPa4LSaC+lUBv14=" w:salt="8JIC21WPNEqovxXyjHMiR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47CC5"/>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4284"/>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60B"/>
    <w:rsid w:val="00F02B1B"/>
    <w:rsid w:val="00F031B4"/>
    <w:rsid w:val="00F04139"/>
    <w:rsid w:val="00F07F55"/>
    <w:rsid w:val="00F1051C"/>
    <w:rsid w:val="00F10F57"/>
    <w:rsid w:val="00F17865"/>
    <w:rsid w:val="00F215F3"/>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204D3DB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qFormat/>
    <w:uiPriority w:val="99"/>
    <w:rPr>
      <w:color w:val="0000FF"/>
      <w:u w:val="single"/>
    </w:rPr>
  </w:style>
  <w:style w:type="paragraph" w:styleId="20">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uiPriority w:val="0"/>
    <w:pPr>
      <w:spacing w:after="100" w:line="480" w:lineRule="auto"/>
      <w:ind w:left="440"/>
    </w:pPr>
  </w:style>
  <w:style w:type="paragraph" w:styleId="25">
    <w:name w:val="toc 4"/>
    <w:basedOn w:val="1"/>
    <w:link w:val="43"/>
    <w:autoRedefine/>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uiPriority w:val="0"/>
    <w:pPr>
      <w:widowControl w:val="0"/>
      <w:shd w:val="clear" w:color="auto" w:fill="FFFFFF"/>
      <w:spacing w:after="140" w:line="266" w:lineRule="exact"/>
      <w:ind w:hanging="340"/>
    </w:pPr>
  </w:style>
  <w:style w:type="character" w:customStyle="1" w:styleId="46">
    <w:name w:val="Table of contents + Italic"/>
    <w:basedOn w:val="44"/>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uiPriority w:val="0"/>
    <w:rPr>
      <w:b/>
      <w:bCs/>
      <w:shd w:val="clear" w:color="auto" w:fill="FFFFFF"/>
    </w:rPr>
  </w:style>
  <w:style w:type="paragraph" w:customStyle="1" w:styleId="49">
    <w:name w:val="Heading #4"/>
    <w:basedOn w:val="1"/>
    <w:link w:val="48"/>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uiPriority w:val="0"/>
    <w:rPr>
      <w:u w:val="none"/>
    </w:rPr>
  </w:style>
  <w:style w:type="character" w:customStyle="1" w:styleId="51">
    <w:name w:val="Header or footer_"/>
    <w:basedOn w:val="9"/>
    <w:uiPriority w:val="0"/>
    <w:rPr>
      <w:sz w:val="21"/>
      <w:szCs w:val="21"/>
      <w:u w:val="none"/>
    </w:rPr>
  </w:style>
  <w:style w:type="character" w:customStyle="1" w:styleId="52">
    <w:name w:val="Header or footer"/>
    <w:basedOn w:val="51"/>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uiPriority w:val="0"/>
    <w:rPr>
      <w:shd w:val="clear" w:color="auto" w:fill="FFFFFF"/>
    </w:rPr>
  </w:style>
  <w:style w:type="paragraph" w:customStyle="1" w:styleId="56">
    <w:name w:val="Table caption"/>
    <w:basedOn w:val="1"/>
    <w:link w:val="55"/>
    <w:uiPriority w:val="0"/>
    <w:pPr>
      <w:widowControl w:val="0"/>
      <w:shd w:val="clear" w:color="auto" w:fill="FFFFFF"/>
      <w:spacing w:after="0" w:line="266" w:lineRule="exact"/>
    </w:pPr>
  </w:style>
  <w:style w:type="character" w:customStyle="1" w:styleId="57">
    <w:name w:val="Body text (2)"/>
    <w:basedOn w:val="50"/>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locked/>
    <w:uiPriority w:val="0"/>
    <w:rPr>
      <w:i/>
      <w:iCs/>
      <w:spacing w:val="30"/>
      <w:sz w:val="18"/>
      <w:szCs w:val="18"/>
      <w:shd w:val="clear" w:color="auto" w:fill="FFFFFF"/>
    </w:rPr>
  </w:style>
  <w:style w:type="paragraph" w:customStyle="1" w:styleId="132">
    <w:name w:val="Body text (45)"/>
    <w:basedOn w:val="1"/>
    <w:link w:val="131"/>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qFormat/>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uiPriority w:val="0"/>
    <w:rPr>
      <w:sz w:val="21"/>
      <w:szCs w:val="21"/>
      <w:u w:val="none"/>
    </w:rPr>
  </w:style>
  <w:style w:type="character" w:customStyle="1" w:styleId="230">
    <w:name w:val="Body text (30)"/>
    <w:basedOn w:val="229"/>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uiPriority w:val="0"/>
    <w:rPr>
      <w:w w:val="200"/>
      <w:sz w:val="8"/>
      <w:szCs w:val="8"/>
      <w:u w:val="none"/>
    </w:rPr>
  </w:style>
  <w:style w:type="character" w:customStyle="1" w:styleId="236">
    <w:name w:val="Body text (34) Exact"/>
    <w:basedOn w:val="9"/>
    <w:uiPriority w:val="0"/>
    <w:rPr>
      <w:sz w:val="15"/>
      <w:szCs w:val="15"/>
      <w:u w:val="none"/>
    </w:rPr>
  </w:style>
  <w:style w:type="character" w:customStyle="1" w:styleId="237">
    <w:name w:val="Body text (22) + Small Caps Exact"/>
    <w:basedOn w:val="205"/>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uiPriority w:val="0"/>
    <w:rPr>
      <w:w w:val="80"/>
      <w:sz w:val="22"/>
      <w:szCs w:val="22"/>
      <w:u w:val="none"/>
    </w:rPr>
  </w:style>
  <w:style w:type="character" w:customStyle="1" w:styleId="242">
    <w:name w:val="Body text (28)"/>
    <w:basedOn w:val="241"/>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uiPriority w:val="0"/>
    <w:rPr>
      <w:b/>
      <w:bCs/>
      <w:sz w:val="18"/>
      <w:szCs w:val="18"/>
      <w:u w:val="none"/>
    </w:rPr>
  </w:style>
  <w:style w:type="character" w:customStyle="1" w:styleId="245">
    <w:name w:val="Body text (29)"/>
    <w:basedOn w:val="244"/>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uiPriority w:val="0"/>
    <w:rPr>
      <w:b/>
      <w:bCs/>
      <w:sz w:val="21"/>
      <w:szCs w:val="21"/>
      <w:u w:val="none"/>
    </w:rPr>
  </w:style>
  <w:style w:type="character" w:customStyle="1" w:styleId="250">
    <w:name w:val="Body text (33)"/>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uiPriority w:val="0"/>
    <w:rPr>
      <w:sz w:val="15"/>
      <w:szCs w:val="15"/>
      <w:u w:val="none"/>
    </w:rPr>
  </w:style>
  <w:style w:type="character" w:customStyle="1" w:styleId="253">
    <w:name w:val="Body text (34)"/>
    <w:basedOn w:val="252"/>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uiPriority w:val="0"/>
    <w:rPr>
      <w:b/>
      <w:bCs/>
      <w:sz w:val="21"/>
      <w:szCs w:val="21"/>
      <w:u w:val="none"/>
    </w:rPr>
  </w:style>
  <w:style w:type="character" w:customStyle="1" w:styleId="255">
    <w:name w:val="Body text (8)"/>
    <w:basedOn w:val="25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uiPriority w:val="0"/>
    <w:rPr>
      <w:b/>
      <w:bCs/>
      <w:sz w:val="22"/>
      <w:szCs w:val="22"/>
      <w:u w:val="none"/>
    </w:rPr>
  </w:style>
  <w:style w:type="character" w:customStyle="1" w:styleId="257">
    <w:name w:val="Body text (35)"/>
    <w:basedOn w:val="256"/>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uiPriority w:val="0"/>
    <w:rPr>
      <w:i/>
      <w:iCs/>
      <w:sz w:val="20"/>
      <w:szCs w:val="20"/>
      <w:u w:val="none"/>
    </w:rPr>
  </w:style>
  <w:style w:type="character" w:customStyle="1" w:styleId="262">
    <w:name w:val="Body text (36)"/>
    <w:basedOn w:val="261"/>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uiPriority w:val="0"/>
    <w:rPr>
      <w:w w:val="150"/>
      <w:sz w:val="8"/>
      <w:szCs w:val="8"/>
      <w:u w:val="none"/>
    </w:rPr>
  </w:style>
  <w:style w:type="character" w:customStyle="1" w:styleId="264">
    <w:name w:val="Body text (37)"/>
    <w:basedOn w:val="263"/>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qFormat/>
    <w:uiPriority w:val="0"/>
    <w:rPr>
      <w:w w:val="200"/>
      <w:sz w:val="8"/>
      <w:szCs w:val="8"/>
      <w:u w:val="none"/>
    </w:rPr>
  </w:style>
  <w:style w:type="character" w:customStyle="1" w:styleId="266">
    <w:name w:val="Body text (38)"/>
    <w:basedOn w:val="265"/>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uiPriority w:val="0"/>
    <w:rPr>
      <w:sz w:val="18"/>
      <w:szCs w:val="18"/>
      <w:u w:val="none"/>
    </w:rPr>
  </w:style>
  <w:style w:type="character" w:customStyle="1" w:styleId="270">
    <w:name w:val="Table caption (5) Exact"/>
    <w:basedOn w:val="9"/>
    <w:uiPriority w:val="0"/>
    <w:rPr>
      <w:sz w:val="18"/>
      <w:szCs w:val="18"/>
      <w:u w:val="none"/>
    </w:rPr>
  </w:style>
  <w:style w:type="character" w:customStyle="1" w:styleId="271">
    <w:name w:val="Body text (10) + 9 pt"/>
    <w:basedOn w:val="41"/>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uiPriority w:val="0"/>
    <w:rPr>
      <w:sz w:val="19"/>
      <w:szCs w:val="19"/>
      <w:shd w:val="clear" w:color="auto" w:fill="FFFFFF"/>
    </w:rPr>
  </w:style>
  <w:style w:type="character" w:customStyle="1" w:styleId="273">
    <w:name w:val="Table caption (7) + 9 pt Exact"/>
    <w:basedOn w:val="127"/>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uiPriority w:val="0"/>
    <w:rPr>
      <w:i/>
      <w:iCs/>
      <w:spacing w:val="10"/>
      <w:sz w:val="14"/>
      <w:szCs w:val="14"/>
      <w:u w:val="none"/>
    </w:rPr>
  </w:style>
  <w:style w:type="character" w:customStyle="1" w:styleId="281">
    <w:name w:val="Body text (49) + Times New Roman"/>
    <w:basedOn w:val="141"/>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uiPriority w:val="0"/>
    <w:rPr>
      <w:b/>
      <w:bCs/>
      <w:w w:val="70"/>
      <w:sz w:val="20"/>
      <w:szCs w:val="20"/>
      <w:u w:val="none"/>
    </w:rPr>
  </w:style>
  <w:style w:type="character" w:customStyle="1" w:styleId="285">
    <w:name w:val="Body text (28) + 13 pt"/>
    <w:basedOn w:val="241"/>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uiPriority w:val="0"/>
    <w:rPr>
      <w:w w:val="80"/>
      <w:sz w:val="22"/>
      <w:szCs w:val="22"/>
      <w:u w:val="none"/>
    </w:rPr>
  </w:style>
  <w:style w:type="character" w:customStyle="1" w:styleId="287">
    <w:name w:val="Heading #5 (4)"/>
    <w:basedOn w:val="286"/>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uiPriority w:val="0"/>
    <w:rPr>
      <w:b/>
      <w:bCs/>
      <w:w w:val="75"/>
      <w:sz w:val="20"/>
      <w:szCs w:val="20"/>
      <w:u w:val="none"/>
    </w:rPr>
  </w:style>
  <w:style w:type="character" w:customStyle="1" w:styleId="289">
    <w:name w:val="Body text (51)"/>
    <w:basedOn w:val="288"/>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qFormat/>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qFormat/>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qFormat/>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qFormat/>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qFormat/>
    <w:uiPriority w:val="0"/>
  </w:style>
  <w:style w:type="character" w:customStyle="1" w:styleId="318">
    <w:name w:val="mord"/>
    <w:basedOn w:val="9"/>
    <w:qFormat/>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qFormat/>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qFormat/>
    <w:uiPriority w:val="0"/>
  </w:style>
  <w:style w:type="character" w:customStyle="1" w:styleId="330">
    <w:name w:val="citation-2"/>
    <w:basedOn w:val="9"/>
    <w:qFormat/>
    <w:uiPriority w:val="0"/>
  </w:style>
  <w:style w:type="character" w:customStyle="1" w:styleId="331">
    <w:name w:val="citation-3"/>
    <w:basedOn w:val="9"/>
    <w:qFormat/>
    <w:uiPriority w:val="0"/>
  </w:style>
  <w:style w:type="character" w:customStyle="1" w:styleId="332">
    <w:name w:val="citation-4"/>
    <w:basedOn w:val="9"/>
    <w:qFormat/>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qFormat/>
    <w:uiPriority w:val="0"/>
    <w:rPr>
      <w:rFonts w:ascii="Times New Roman" w:hAnsi="Times New Roman" w:eastAsia="Times New Roman" w:cs="Times New Roman"/>
      <w:color w:val="000000"/>
      <w:sz w:val="20"/>
    </w:rPr>
  </w:style>
  <w:style w:type="table" w:customStyle="1" w:styleId="33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9EE96A-11E8-49D5-AE49-A73C70526D4C}">
  <ds:schemaRefs/>
</ds:datastoreItem>
</file>

<file path=docProps/app.xml><?xml version="1.0" encoding="utf-8"?>
<Properties xmlns="http://schemas.openxmlformats.org/officeDocument/2006/extended-properties" xmlns:vt="http://schemas.openxmlformats.org/officeDocument/2006/docPropsVTypes">
  <Template>Normal</Template>
  <Pages>26</Pages>
  <Words>4907</Words>
  <Characters>32736</Characters>
  <Lines>267</Lines>
  <Paragraphs>75</Paragraphs>
  <TotalTime>0</TotalTime>
  <ScaleCrop>false</ScaleCrop>
  <LinksUpToDate>false</LinksUpToDate>
  <CharactersWithSpaces>37550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2026-08-19T11:23:00Z</dcterms:created>
  <dc:creator>user</dc:creator>
  <cp:lastModifiedBy>Administrator</cp:lastModifiedBy>
  <cp:lastPrinted>2026-02-18T02:00:00Z</cp:lastPrinted>
  <dcterms:modified xsi:type="dcterms:W3CDTF">2026-09-10T07:22:11Z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EA2C1B1DDA6146A19140BC6948F1D10E_13</vt:lpwstr>
  </property>
</Properties>
</file>