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25428">
      <w:pPr>
        <w:spacing w:after="0" w:line="480" w:lineRule="auto"/>
        <w:jc w:val="center"/>
        <w:rPr>
          <w:rFonts w:ascii="Times New Roman" w:hAnsi="Times New Roman" w:cs="Times New Roman"/>
          <w:b/>
          <w:sz w:val="24"/>
          <w:szCs w:val="24"/>
          <w:lang w:val="id-ID"/>
        </w:rPr>
      </w:pPr>
      <w:bookmarkStart w:id="4" w:name="_GoBack"/>
      <w:bookmarkEnd w:id="4"/>
      <w:r>
        <w:rPr>
          <w:rFonts w:ascii="Times New Roman" w:hAnsi="Times New Roman" w:cs="Times New Roman"/>
          <w:b/>
          <w:sz w:val="24"/>
          <w:szCs w:val="24"/>
        </w:rPr>
        <w:t>BAB IV</w:t>
      </w:r>
    </w:p>
    <w:p w14:paraId="60833BB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4C3C9AAE">
      <w:pPr>
        <w:spacing w:after="0" w:line="480" w:lineRule="auto"/>
        <w:jc w:val="both"/>
        <w:rPr>
          <w:rFonts w:ascii="Times New Roman" w:hAnsi="Times New Roman" w:cs="Times New Roman"/>
          <w:bCs/>
          <w:sz w:val="24"/>
          <w:szCs w:val="24"/>
        </w:rPr>
      </w:pPr>
    </w:p>
    <w:p w14:paraId="421EDCD4">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 Hasil Penelitian</w:t>
      </w:r>
    </w:p>
    <w:p w14:paraId="350A9460">
      <w:pPr>
        <w:pStyle w:val="19"/>
        <w:spacing w:before="0" w:beforeAutospacing="0" w:after="0" w:afterAutospacing="0" w:line="480" w:lineRule="auto"/>
        <w:ind w:firstLine="709"/>
        <w:jc w:val="both"/>
      </w:pPr>
      <w:r>
        <w:rPr>
          <w:rStyle w:val="21"/>
          <w:b w:val="0"/>
          <w:bCs w:val="0"/>
        </w:rPr>
        <w:t xml:space="preserve">Penggunaan  </w:t>
      </w:r>
      <w:r>
        <w:rPr>
          <w:rStyle w:val="13"/>
        </w:rPr>
        <w:t>outdoor learning</w:t>
      </w:r>
      <w:r>
        <w:t xml:space="preserve"> dalam penelitian ini dirancang sebagai sebuah </w:t>
      </w:r>
      <w:r>
        <w:rPr>
          <w:rStyle w:val="21"/>
          <w:b w:val="0"/>
          <w:bCs w:val="0"/>
        </w:rPr>
        <w:t>rangkaian sistematis penyajian materi ajar</w:t>
      </w:r>
      <w:r>
        <w:t xml:space="preserve"> yang bertujuan untuk mengoptimalkan pemahaman dan keterlibatan siswa. Prosesnya dimulai dengan </w:t>
      </w:r>
      <w:r>
        <w:rPr>
          <w:rStyle w:val="21"/>
          <w:b w:val="0"/>
          <w:bCs w:val="0"/>
        </w:rPr>
        <w:t>penjelasan konsep secara terbuka di lingkungan luar kelas</w:t>
      </w:r>
      <w:r>
        <w:t xml:space="preserve">, memberikan suasana yang lebih segar dan inspiratif. Setelah pemaparan awal, siswa diberikan </w:t>
      </w:r>
      <w:r>
        <w:rPr>
          <w:rStyle w:val="21"/>
          <w:b w:val="0"/>
          <w:bCs w:val="0"/>
        </w:rPr>
        <w:t>kesempatan seluas-luasnya untuk menjelaskan kembali materi yang telah diterima kepada teman-teman mereka</w:t>
      </w:r>
      <w:r>
        <w:t xml:space="preserve">, mendorong interaksi aktif dan konstruksi pengetahuan bersama. Tahap akhir dari rangkaian ini adalah </w:t>
      </w:r>
      <w:r>
        <w:rPr>
          <w:rStyle w:val="21"/>
          <w:b w:val="0"/>
          <w:bCs w:val="0"/>
        </w:rPr>
        <w:t>penyampaian rangkuman atau inti semua materi yang telah dipelajari</w:t>
      </w:r>
      <w:r>
        <w:t xml:space="preserve"> secara komprehensif kepada seluruh siswa, memastikan semua pemahaman yang telah terbangun dapat diserap dengan baik.</w:t>
      </w:r>
    </w:p>
    <w:p w14:paraId="71EAEBCE">
      <w:pPr>
        <w:pStyle w:val="19"/>
        <w:spacing w:before="0" w:beforeAutospacing="0" w:after="0" w:afterAutospacing="0" w:line="480" w:lineRule="auto"/>
        <w:ind w:firstLine="709"/>
        <w:jc w:val="both"/>
      </w:pPr>
      <w:r>
        <w:rPr>
          <w:rStyle w:val="21"/>
          <w:b w:val="0"/>
          <w:bCs w:val="0"/>
        </w:rPr>
        <w:t>Langkah-langkah yang ditempuh dalam penelitian ini</w:t>
      </w:r>
      <w:r>
        <w:t xml:space="preserve"> mengikuti prosedur yang terstruktur untuk mengukur dampak metode </w:t>
      </w:r>
      <w:r>
        <w:rPr>
          <w:rStyle w:val="13"/>
        </w:rPr>
        <w:t>outdoor learning</w:t>
      </w:r>
      <w:r>
        <w:t xml:space="preserve"> secara objektif. Tahapan-tahapan tersebut meliputi:</w:t>
      </w:r>
    </w:p>
    <w:p w14:paraId="5C65423C">
      <w:pPr>
        <w:pStyle w:val="30"/>
        <w:numPr>
          <w:ilvl w:val="0"/>
          <w:numId w:val="1"/>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Pemberian angket dan soal evaluasi</w:t>
      </w:r>
      <w:r>
        <w:rPr>
          <w:rFonts w:ascii="Times New Roman" w:hAnsi="Times New Roman"/>
          <w:sz w:val="24"/>
          <w:szCs w:val="24"/>
        </w:rPr>
        <w:t xml:space="preserve"> sebagai instrumen pengukuran motivasi dan hasil belajar siswa sebelum intervensi dilakukan. Tahap ini berfungsi sebagai </w:t>
      </w:r>
      <w:r>
        <w:rPr>
          <w:rStyle w:val="21"/>
          <w:rFonts w:ascii="Times New Roman" w:hAnsi="Times New Roman"/>
          <w:b w:val="0"/>
          <w:bCs w:val="0"/>
          <w:sz w:val="24"/>
          <w:szCs w:val="24"/>
        </w:rPr>
        <w:t xml:space="preserve">pengukuran </w:t>
      </w:r>
      <w:r>
        <w:rPr>
          <w:rStyle w:val="13"/>
          <w:rFonts w:ascii="Times New Roman" w:hAnsi="Times New Roman"/>
          <w:sz w:val="24"/>
          <w:szCs w:val="24"/>
        </w:rPr>
        <w:t>pretest</w:t>
      </w:r>
      <w:r>
        <w:rPr>
          <w:rFonts w:ascii="Times New Roman" w:hAnsi="Times New Roman"/>
          <w:sz w:val="24"/>
          <w:szCs w:val="24"/>
        </w:rPr>
        <w:t xml:space="preserve"> untuk mendapatkan gambaran awal kondisi subjek penelitian.</w:t>
      </w:r>
    </w:p>
    <w:p w14:paraId="33AAD023">
      <w:pPr>
        <w:pStyle w:val="30"/>
        <w:numPr>
          <w:ilvl w:val="0"/>
          <w:numId w:val="1"/>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 xml:space="preserve">Penerapan </w:t>
      </w:r>
      <w:r>
        <w:rPr>
          <w:rStyle w:val="13"/>
          <w:rFonts w:ascii="Times New Roman" w:hAnsi="Times New Roman"/>
          <w:sz w:val="24"/>
          <w:szCs w:val="24"/>
        </w:rPr>
        <w:t>outdoor learning</w:t>
      </w:r>
      <w:r>
        <w:rPr>
          <w:rFonts w:ascii="Times New Roman" w:hAnsi="Times New Roman"/>
          <w:sz w:val="24"/>
          <w:szCs w:val="24"/>
        </w:rPr>
        <w:t xml:space="preserve"> secara intensif kepada kelas subjek penelitian. Ini adalah </w:t>
      </w:r>
      <w:r>
        <w:rPr>
          <w:rStyle w:val="21"/>
          <w:rFonts w:ascii="Times New Roman" w:hAnsi="Times New Roman"/>
          <w:b w:val="0"/>
          <w:bCs w:val="0"/>
          <w:sz w:val="24"/>
          <w:szCs w:val="24"/>
        </w:rPr>
        <w:t>tahap inti perlakuan</w:t>
      </w:r>
      <w:r>
        <w:rPr>
          <w:rFonts w:ascii="Times New Roman" w:hAnsi="Times New Roman"/>
          <w:sz w:val="24"/>
          <w:szCs w:val="24"/>
        </w:rPr>
        <w:t>, di mana materi pembelajaran disampaikan melalui aktivitas di luar kelas sesuai dengan desain yang telah ditentukan.</w:t>
      </w:r>
    </w:p>
    <w:p w14:paraId="3AFFAE79">
      <w:pPr>
        <w:pStyle w:val="30"/>
        <w:numPr>
          <w:ilvl w:val="0"/>
          <w:numId w:val="1"/>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Pemberian angket dan soal evaluasi kembali</w:t>
      </w:r>
      <w:r>
        <w:rPr>
          <w:rFonts w:ascii="Times New Roman" w:hAnsi="Times New Roman"/>
          <w:sz w:val="24"/>
          <w:szCs w:val="24"/>
        </w:rPr>
        <w:t xml:space="preserve"> untuk mengukur motivasi dan hasil belajar siswa setelah perlakuan selesai. Tahap ini berfungsi sebagai </w:t>
      </w:r>
      <w:r>
        <w:rPr>
          <w:rStyle w:val="21"/>
          <w:rFonts w:ascii="Times New Roman" w:hAnsi="Times New Roman"/>
          <w:b w:val="0"/>
          <w:bCs w:val="0"/>
          <w:sz w:val="24"/>
          <w:szCs w:val="24"/>
        </w:rPr>
        <w:t xml:space="preserve">pengukuran </w:t>
      </w:r>
      <w:r>
        <w:rPr>
          <w:rStyle w:val="13"/>
          <w:rFonts w:ascii="Times New Roman" w:hAnsi="Times New Roman"/>
          <w:sz w:val="24"/>
          <w:szCs w:val="24"/>
        </w:rPr>
        <w:t>posttest</w:t>
      </w:r>
      <w:r>
        <w:rPr>
          <w:rFonts w:ascii="Times New Roman" w:hAnsi="Times New Roman"/>
          <w:sz w:val="24"/>
          <w:szCs w:val="24"/>
        </w:rPr>
        <w:t xml:space="preserve"> untuk mengetahui perubahan yang terjadi setelah penerapan </w:t>
      </w:r>
      <w:r>
        <w:rPr>
          <w:rStyle w:val="13"/>
          <w:rFonts w:ascii="Times New Roman" w:hAnsi="Times New Roman"/>
          <w:sz w:val="24"/>
          <w:szCs w:val="24"/>
        </w:rPr>
        <w:t>outdoor learning</w:t>
      </w:r>
      <w:r>
        <w:rPr>
          <w:rFonts w:ascii="Times New Roman" w:hAnsi="Times New Roman"/>
          <w:sz w:val="24"/>
          <w:szCs w:val="24"/>
        </w:rPr>
        <w:t>.</w:t>
      </w:r>
    </w:p>
    <w:p w14:paraId="5449114E">
      <w:pPr>
        <w:pStyle w:val="30"/>
        <w:spacing w:after="0" w:line="480" w:lineRule="auto"/>
        <w:ind w:left="709"/>
        <w:jc w:val="both"/>
        <w:rPr>
          <w:rFonts w:ascii="Times New Roman" w:hAnsi="Times New Roman"/>
          <w:sz w:val="24"/>
          <w:szCs w:val="24"/>
        </w:rPr>
      </w:pPr>
    </w:p>
    <w:p w14:paraId="7DD5370A">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4.1.1 Gambaran Motivasi Belajar Siswa</w:t>
      </w:r>
    </w:p>
    <w:p w14:paraId="6AA1FD40">
      <w:pPr>
        <w:pStyle w:val="19"/>
        <w:spacing w:before="0" w:beforeAutospacing="0" w:after="0" w:afterAutospacing="0" w:line="480" w:lineRule="auto"/>
        <w:ind w:firstLine="720"/>
        <w:jc w:val="both"/>
      </w:pPr>
      <w:r>
        <w:t xml:space="preserve">Motivasi belajar siswa merupakan salah satu aspek krusial yang diukur secara cermat dalam penelitian ini. Untuk mendapatkan data yang akurat, digunakan </w:t>
      </w:r>
      <w:r>
        <w:rPr>
          <w:rStyle w:val="21"/>
          <w:b w:val="0"/>
          <w:bCs w:val="0"/>
        </w:rPr>
        <w:t>instrumen berupa angket yang terdiri dari dua puluh item pernyataan</w:t>
      </w:r>
      <w:r>
        <w:t xml:space="preserve">. Angket ini dirancang untuk menggali berbagai indikator motivasi belajar siswa. Instrumen tersebut kemudian disebarkan kepada </w:t>
      </w:r>
      <w:r>
        <w:rPr>
          <w:rStyle w:val="21"/>
          <w:b w:val="0"/>
          <w:bCs w:val="0"/>
        </w:rPr>
        <w:t>19 siswa kelas V SD Negeri 354 Batahan III Kabupaten Mandailing Natal</w:t>
      </w:r>
      <w:r>
        <w:t>, sebagai sampel representatif dari populasi penelitian.</w:t>
      </w:r>
    </w:p>
    <w:p w14:paraId="5C4082DA">
      <w:pPr>
        <w:pStyle w:val="19"/>
        <w:spacing w:before="0" w:beforeAutospacing="0" w:after="0" w:afterAutospacing="0" w:line="480" w:lineRule="auto"/>
        <w:ind w:firstLine="720"/>
        <w:jc w:val="both"/>
      </w:pPr>
      <w:r>
        <w:rPr>
          <w:rStyle w:val="21"/>
          <w:b w:val="0"/>
          <w:bCs w:val="0"/>
        </w:rPr>
        <w:t>Data hasil penelitian terkait motivasi belajar siswa</w:t>
      </w:r>
      <w:r>
        <w:t>, baik sebelum (</w:t>
      </w:r>
      <w:r>
        <w:rPr>
          <w:rStyle w:val="13"/>
        </w:rPr>
        <w:t>pretest</w:t>
      </w:r>
      <w:r>
        <w:t>) maupun sesudah (</w:t>
      </w:r>
      <w:r>
        <w:rPr>
          <w:rStyle w:val="13"/>
        </w:rPr>
        <w:t>posttest</w:t>
      </w:r>
      <w:r>
        <w:t xml:space="preserve">) diberikan perlakuan, tersaji secara detail dalam </w:t>
      </w:r>
      <w:r>
        <w:rPr>
          <w:rStyle w:val="21"/>
          <w:b w:val="0"/>
          <w:bCs w:val="0"/>
        </w:rPr>
        <w:t>tabel</w:t>
      </w:r>
      <w:r>
        <w:t>. Tabel ini memberikan gambaran komparatif yang jelas mengenai perubahan tingkat motivasi belajar yang dialami siswa.</w:t>
      </w:r>
    </w:p>
    <w:p w14:paraId="41504320">
      <w:pPr>
        <w:pStyle w:val="19"/>
        <w:spacing w:before="0" w:beforeAutospacing="0" w:after="0" w:afterAutospacing="0" w:line="480" w:lineRule="auto"/>
        <w:jc w:val="center"/>
        <w:rPr>
          <w:rStyle w:val="21"/>
          <w:b w:val="0"/>
          <w:bCs w:val="0"/>
        </w:rPr>
      </w:pPr>
    </w:p>
    <w:p w14:paraId="127635F4">
      <w:pPr>
        <w:pStyle w:val="19"/>
        <w:spacing w:before="0" w:beforeAutospacing="0" w:after="0" w:afterAutospacing="0" w:line="480" w:lineRule="auto"/>
        <w:jc w:val="center"/>
        <w:rPr>
          <w:rStyle w:val="21"/>
          <w:b w:val="0"/>
          <w:bCs w:val="0"/>
        </w:rPr>
      </w:pPr>
    </w:p>
    <w:p w14:paraId="0E168B81">
      <w:pPr>
        <w:pStyle w:val="19"/>
        <w:spacing w:before="0" w:beforeAutospacing="0" w:after="0" w:afterAutospacing="0" w:line="480" w:lineRule="auto"/>
        <w:jc w:val="center"/>
        <w:rPr>
          <w:rStyle w:val="21"/>
          <w:b w:val="0"/>
          <w:bCs w:val="0"/>
        </w:rPr>
      </w:pPr>
    </w:p>
    <w:p w14:paraId="01FF1293">
      <w:pPr>
        <w:pStyle w:val="19"/>
        <w:spacing w:before="0" w:beforeAutospacing="0" w:after="0" w:afterAutospacing="0" w:line="480" w:lineRule="auto"/>
        <w:jc w:val="center"/>
        <w:rPr>
          <w:rStyle w:val="21"/>
          <w:b w:val="0"/>
          <w:bCs w:val="0"/>
        </w:rPr>
      </w:pPr>
      <w:r>
        <w:rPr>
          <w:rStyle w:val="21"/>
          <w:b w:val="0"/>
          <w:bCs w:val="0"/>
        </w:rPr>
        <w:t>Tabel 4</w:t>
      </w:r>
    </w:p>
    <w:p w14:paraId="31E8CDF2">
      <w:pPr>
        <w:pStyle w:val="19"/>
        <w:spacing w:before="0" w:beforeAutospacing="0" w:after="0" w:afterAutospacing="0" w:line="480" w:lineRule="auto"/>
        <w:jc w:val="center"/>
      </w:pPr>
      <w:r>
        <w:rPr>
          <w:rStyle w:val="21"/>
          <w:b w:val="0"/>
          <w:bCs w:val="0"/>
        </w:rPr>
        <w:t>Gambaran Motivasi Belajar Siswa Sebelum dan Sesudah Perlakuan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01"/>
        <w:gridCol w:w="1599"/>
        <w:gridCol w:w="1810"/>
        <w:gridCol w:w="936"/>
        <w:gridCol w:w="1016"/>
        <w:gridCol w:w="636"/>
        <w:gridCol w:w="756"/>
      </w:tblGrid>
      <w:tr w14:paraId="23F222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1429" w:type="dxa"/>
            <w:vAlign w:val="center"/>
          </w:tcPr>
          <w:p w14:paraId="4B319435">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Interval</w:t>
            </w:r>
          </w:p>
        </w:tc>
        <w:tc>
          <w:tcPr>
            <w:tcW w:w="1617" w:type="dxa"/>
            <w:vAlign w:val="center"/>
          </w:tcPr>
          <w:p w14:paraId="480F802F">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vAlign w:val="center"/>
          </w:tcPr>
          <w:p w14:paraId="15B55721">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Motivasi Belajar</w:t>
            </w:r>
          </w:p>
        </w:tc>
        <w:tc>
          <w:tcPr>
            <w:tcW w:w="0" w:type="auto"/>
            <w:vAlign w:val="center"/>
          </w:tcPr>
          <w:p w14:paraId="68DC4E79">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vAlign w:val="center"/>
          </w:tcPr>
          <w:p w14:paraId="66BB6EB7">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c>
          <w:tcPr>
            <w:tcW w:w="0" w:type="auto"/>
            <w:vAlign w:val="center"/>
          </w:tcPr>
          <w:p w14:paraId="3F935EDD">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w:t>
            </w:r>
          </w:p>
        </w:tc>
        <w:tc>
          <w:tcPr>
            <w:tcW w:w="0" w:type="auto"/>
            <w:vAlign w:val="center"/>
          </w:tcPr>
          <w:p w14:paraId="13AB0BD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t>
            </w:r>
          </w:p>
        </w:tc>
      </w:tr>
      <w:tr w14:paraId="387026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1B2FE6A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120 – 150</w:t>
            </w:r>
          </w:p>
        </w:tc>
        <w:tc>
          <w:tcPr>
            <w:tcW w:w="1617" w:type="dxa"/>
            <w:vAlign w:val="center"/>
          </w:tcPr>
          <w:p w14:paraId="17B160C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Termotivasi</w:t>
            </w:r>
          </w:p>
        </w:tc>
        <w:tc>
          <w:tcPr>
            <w:tcW w:w="0" w:type="auto"/>
            <w:vAlign w:val="center"/>
          </w:tcPr>
          <w:p w14:paraId="0AD980CB">
            <w:pPr>
              <w:spacing w:after="0" w:line="276" w:lineRule="auto"/>
              <w:jc w:val="center"/>
              <w:rPr>
                <w:rFonts w:ascii="Times New Roman" w:hAnsi="Times New Roman" w:cs="Times New Roman"/>
                <w:sz w:val="24"/>
                <w:szCs w:val="24"/>
                <w:lang w:val="id-ID"/>
              </w:rPr>
            </w:pPr>
          </w:p>
        </w:tc>
        <w:tc>
          <w:tcPr>
            <w:tcW w:w="0" w:type="auto"/>
            <w:vAlign w:val="center"/>
          </w:tcPr>
          <w:p w14:paraId="552E937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76DBD3A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A54B4C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0.00</w:t>
            </w:r>
          </w:p>
        </w:tc>
        <w:tc>
          <w:tcPr>
            <w:tcW w:w="0" w:type="auto"/>
            <w:vAlign w:val="center"/>
          </w:tcPr>
          <w:p w14:paraId="4EA8AFE1">
            <w:pPr>
              <w:spacing w:after="0" w:line="276" w:lineRule="auto"/>
              <w:jc w:val="center"/>
              <w:rPr>
                <w:rFonts w:ascii="Times New Roman" w:hAnsi="Times New Roman" w:cs="Times New Roman"/>
                <w:sz w:val="24"/>
                <w:szCs w:val="24"/>
                <w:lang w:val="id-ID"/>
              </w:rPr>
            </w:pPr>
          </w:p>
        </w:tc>
      </w:tr>
      <w:tr w14:paraId="65D3EB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417A307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97 – 119</w:t>
            </w:r>
          </w:p>
        </w:tc>
        <w:tc>
          <w:tcPr>
            <w:tcW w:w="1617" w:type="dxa"/>
            <w:vAlign w:val="center"/>
          </w:tcPr>
          <w:p w14:paraId="07A20C9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Termotivasi</w:t>
            </w:r>
          </w:p>
        </w:tc>
        <w:tc>
          <w:tcPr>
            <w:tcW w:w="0" w:type="auto"/>
            <w:vAlign w:val="center"/>
          </w:tcPr>
          <w:p w14:paraId="6EC8C727">
            <w:pPr>
              <w:spacing w:after="0" w:line="276" w:lineRule="auto"/>
              <w:jc w:val="center"/>
              <w:rPr>
                <w:rFonts w:ascii="Times New Roman" w:hAnsi="Times New Roman" w:cs="Times New Roman"/>
                <w:sz w:val="24"/>
                <w:szCs w:val="24"/>
                <w:lang w:val="id-ID"/>
              </w:rPr>
            </w:pPr>
          </w:p>
        </w:tc>
        <w:tc>
          <w:tcPr>
            <w:tcW w:w="0" w:type="auto"/>
            <w:vAlign w:val="center"/>
          </w:tcPr>
          <w:p w14:paraId="278D110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9D2850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5.00</w:t>
            </w:r>
          </w:p>
        </w:tc>
        <w:tc>
          <w:tcPr>
            <w:tcW w:w="0" w:type="auto"/>
            <w:vAlign w:val="center"/>
          </w:tcPr>
          <w:p w14:paraId="4C45DDF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F62368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53.00</w:t>
            </w:r>
          </w:p>
        </w:tc>
      </w:tr>
      <w:tr w14:paraId="7C2EA9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0DF51E9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74 – 96</w:t>
            </w:r>
          </w:p>
        </w:tc>
        <w:tc>
          <w:tcPr>
            <w:tcW w:w="1617" w:type="dxa"/>
            <w:vAlign w:val="center"/>
          </w:tcPr>
          <w:p w14:paraId="0FA44C7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 Termotivasi</w:t>
            </w:r>
          </w:p>
        </w:tc>
        <w:tc>
          <w:tcPr>
            <w:tcW w:w="0" w:type="auto"/>
            <w:vAlign w:val="center"/>
          </w:tcPr>
          <w:p w14:paraId="2D176759">
            <w:pPr>
              <w:spacing w:after="0" w:line="276" w:lineRule="auto"/>
              <w:jc w:val="center"/>
              <w:rPr>
                <w:rFonts w:ascii="Times New Roman" w:hAnsi="Times New Roman" w:cs="Times New Roman"/>
                <w:sz w:val="24"/>
                <w:szCs w:val="24"/>
                <w:lang w:val="id-ID"/>
              </w:rPr>
            </w:pPr>
          </w:p>
        </w:tc>
        <w:tc>
          <w:tcPr>
            <w:tcW w:w="0" w:type="auto"/>
            <w:vAlign w:val="center"/>
          </w:tcPr>
          <w:p w14:paraId="75E4988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DBD1D2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21.00</w:t>
            </w:r>
          </w:p>
        </w:tc>
        <w:tc>
          <w:tcPr>
            <w:tcW w:w="0" w:type="auto"/>
            <w:vAlign w:val="center"/>
          </w:tcPr>
          <w:p w14:paraId="3B15645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3EB68C3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42.00</w:t>
            </w:r>
          </w:p>
        </w:tc>
      </w:tr>
      <w:tr w14:paraId="5F05FD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252D173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 – 73</w:t>
            </w:r>
          </w:p>
        </w:tc>
        <w:tc>
          <w:tcPr>
            <w:tcW w:w="1617" w:type="dxa"/>
            <w:vAlign w:val="center"/>
          </w:tcPr>
          <w:p w14:paraId="4DE0818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Termotivasi</w:t>
            </w:r>
          </w:p>
        </w:tc>
        <w:tc>
          <w:tcPr>
            <w:tcW w:w="0" w:type="auto"/>
            <w:vAlign w:val="center"/>
          </w:tcPr>
          <w:p w14:paraId="38D51A9D">
            <w:pPr>
              <w:spacing w:after="0" w:line="276" w:lineRule="auto"/>
              <w:jc w:val="center"/>
              <w:rPr>
                <w:rFonts w:ascii="Times New Roman" w:hAnsi="Times New Roman" w:cs="Times New Roman"/>
                <w:sz w:val="24"/>
                <w:szCs w:val="24"/>
                <w:lang w:val="id-ID"/>
              </w:rPr>
            </w:pPr>
          </w:p>
        </w:tc>
        <w:tc>
          <w:tcPr>
            <w:tcW w:w="0" w:type="auto"/>
            <w:vAlign w:val="center"/>
          </w:tcPr>
          <w:p w14:paraId="626AD05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36C6F17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58.00</w:t>
            </w:r>
          </w:p>
        </w:tc>
        <w:tc>
          <w:tcPr>
            <w:tcW w:w="0" w:type="auto"/>
            <w:vAlign w:val="center"/>
          </w:tcPr>
          <w:p w14:paraId="09296E7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157FB31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5.00</w:t>
            </w:r>
          </w:p>
        </w:tc>
      </w:tr>
      <w:tr w14:paraId="104BDB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03C8CB9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 – 50</w:t>
            </w:r>
          </w:p>
        </w:tc>
        <w:tc>
          <w:tcPr>
            <w:tcW w:w="1617" w:type="dxa"/>
            <w:vAlign w:val="center"/>
          </w:tcPr>
          <w:p w14:paraId="49361AD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Termotivasi</w:t>
            </w:r>
          </w:p>
        </w:tc>
        <w:tc>
          <w:tcPr>
            <w:tcW w:w="0" w:type="auto"/>
            <w:vAlign w:val="center"/>
          </w:tcPr>
          <w:p w14:paraId="3BB1A265">
            <w:pPr>
              <w:spacing w:after="0" w:line="276" w:lineRule="auto"/>
              <w:jc w:val="center"/>
              <w:rPr>
                <w:rFonts w:ascii="Times New Roman" w:hAnsi="Times New Roman" w:cs="Times New Roman"/>
                <w:sz w:val="24"/>
                <w:szCs w:val="24"/>
                <w:lang w:val="id-ID"/>
              </w:rPr>
            </w:pPr>
          </w:p>
        </w:tc>
        <w:tc>
          <w:tcPr>
            <w:tcW w:w="0" w:type="auto"/>
            <w:vAlign w:val="center"/>
          </w:tcPr>
          <w:p w14:paraId="28AFDE2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DEB23E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16.00</w:t>
            </w:r>
          </w:p>
        </w:tc>
        <w:tc>
          <w:tcPr>
            <w:tcW w:w="0" w:type="auto"/>
            <w:vAlign w:val="center"/>
          </w:tcPr>
          <w:p w14:paraId="40CC968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3B6A10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0.00</w:t>
            </w:r>
          </w:p>
        </w:tc>
      </w:tr>
      <w:tr w14:paraId="1685F8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810" w:type="dxa"/>
            <w:gridSpan w:val="3"/>
            <w:vAlign w:val="center"/>
          </w:tcPr>
          <w:p w14:paraId="6E707C16">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Jumlah</w:t>
            </w:r>
          </w:p>
        </w:tc>
        <w:tc>
          <w:tcPr>
            <w:tcW w:w="0" w:type="auto"/>
            <w:vAlign w:val="center"/>
          </w:tcPr>
          <w:p w14:paraId="6C55423D">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19</w:t>
            </w:r>
          </w:p>
        </w:tc>
        <w:tc>
          <w:tcPr>
            <w:tcW w:w="0" w:type="auto"/>
            <w:vAlign w:val="center"/>
          </w:tcPr>
          <w:p w14:paraId="1DDB0DE1">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100</w:t>
            </w:r>
          </w:p>
        </w:tc>
        <w:tc>
          <w:tcPr>
            <w:tcW w:w="0" w:type="auto"/>
            <w:vAlign w:val="center"/>
          </w:tcPr>
          <w:p w14:paraId="77B043FB">
            <w:pPr>
              <w:spacing w:after="0" w:line="276" w:lineRule="auto"/>
              <w:jc w:val="center"/>
              <w:rPr>
                <w:rFonts w:ascii="Times New Roman" w:hAnsi="Times New Roman" w:cs="Times New Roman"/>
                <w:b/>
                <w:bCs/>
                <w:sz w:val="24"/>
                <w:szCs w:val="24"/>
                <w:lang w:val="id-ID"/>
              </w:rPr>
            </w:pPr>
          </w:p>
        </w:tc>
        <w:tc>
          <w:tcPr>
            <w:tcW w:w="0" w:type="auto"/>
            <w:vAlign w:val="center"/>
          </w:tcPr>
          <w:p w14:paraId="402CECD2">
            <w:pPr>
              <w:spacing w:after="0" w:line="276" w:lineRule="auto"/>
              <w:jc w:val="center"/>
              <w:rPr>
                <w:rFonts w:ascii="Times New Roman" w:hAnsi="Times New Roman" w:cs="Times New Roman"/>
                <w:b/>
                <w:bCs/>
                <w:sz w:val="24"/>
                <w:szCs w:val="24"/>
                <w:lang w:val="id-ID"/>
              </w:rPr>
            </w:pPr>
          </w:p>
        </w:tc>
      </w:tr>
      <w:tr w14:paraId="15AF90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810" w:type="dxa"/>
            <w:gridSpan w:val="3"/>
            <w:vAlign w:val="center"/>
          </w:tcPr>
          <w:p w14:paraId="0A5F50AA">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Rata-rata</w:t>
            </w:r>
          </w:p>
        </w:tc>
        <w:tc>
          <w:tcPr>
            <w:tcW w:w="0" w:type="auto"/>
            <w:vAlign w:val="center"/>
          </w:tcPr>
          <w:p w14:paraId="05A631D9">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59,5</w:t>
            </w:r>
          </w:p>
        </w:tc>
        <w:tc>
          <w:tcPr>
            <w:tcW w:w="0" w:type="auto"/>
            <w:vAlign w:val="center"/>
          </w:tcPr>
          <w:p w14:paraId="53D30C20">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98,7</w:t>
            </w:r>
          </w:p>
        </w:tc>
        <w:tc>
          <w:tcPr>
            <w:tcW w:w="0" w:type="auto"/>
            <w:vAlign w:val="center"/>
          </w:tcPr>
          <w:p w14:paraId="62850D9A">
            <w:pPr>
              <w:spacing w:after="0" w:line="276" w:lineRule="auto"/>
              <w:jc w:val="center"/>
              <w:rPr>
                <w:rFonts w:ascii="Times New Roman" w:hAnsi="Times New Roman" w:cs="Times New Roman"/>
                <w:b/>
                <w:bCs/>
                <w:sz w:val="24"/>
                <w:szCs w:val="24"/>
                <w:lang w:val="id-ID"/>
              </w:rPr>
            </w:pPr>
          </w:p>
        </w:tc>
        <w:tc>
          <w:tcPr>
            <w:tcW w:w="0" w:type="auto"/>
            <w:vAlign w:val="center"/>
          </w:tcPr>
          <w:p w14:paraId="2567AEF4">
            <w:pPr>
              <w:spacing w:after="0" w:line="276" w:lineRule="auto"/>
              <w:jc w:val="center"/>
              <w:rPr>
                <w:rFonts w:ascii="Times New Roman" w:hAnsi="Times New Roman" w:cs="Times New Roman"/>
                <w:b/>
                <w:bCs/>
                <w:sz w:val="24"/>
                <w:szCs w:val="24"/>
                <w:lang w:val="id-ID"/>
              </w:rPr>
            </w:pPr>
          </w:p>
        </w:tc>
      </w:tr>
    </w:tbl>
    <w:p w14:paraId="4D755B87">
      <w:pPr>
        <w:pStyle w:val="19"/>
        <w:spacing w:before="0" w:beforeAutospacing="0" w:after="0" w:afterAutospacing="0" w:line="480" w:lineRule="auto"/>
        <w:jc w:val="both"/>
      </w:pPr>
    </w:p>
    <w:p w14:paraId="462A0B04">
      <w:pPr>
        <w:pStyle w:val="19"/>
        <w:spacing w:before="0" w:beforeAutospacing="0" w:after="0" w:afterAutospacing="0" w:line="480" w:lineRule="auto"/>
        <w:ind w:firstLine="360"/>
        <w:jc w:val="both"/>
      </w:pPr>
      <w:r>
        <w:t xml:space="preserve">Berdasarkan analisis </w:t>
      </w:r>
      <w:r>
        <w:rPr>
          <w:rStyle w:val="21"/>
          <w:b w:val="0"/>
          <w:bCs w:val="0"/>
        </w:rPr>
        <w:t>tabel</w:t>
      </w:r>
      <w:r>
        <w:t xml:space="preserve">, </w:t>
      </w:r>
      <w:r>
        <w:rPr>
          <w:rStyle w:val="21"/>
          <w:b w:val="0"/>
          <w:bCs w:val="0"/>
        </w:rPr>
        <w:t xml:space="preserve">kondisi motivasi belajar awal siswa sebelum diberikan </w:t>
      </w:r>
      <w:r>
        <w:rPr>
          <w:rStyle w:val="13"/>
        </w:rPr>
        <w:t>outdoor learning</w:t>
      </w:r>
      <w:r>
        <w:t xml:space="preserve"> menunjukkan kecenderungan yang mengkhawatirkan, yaitu </w:t>
      </w:r>
      <w:r>
        <w:rPr>
          <w:rStyle w:val="21"/>
          <w:b w:val="0"/>
          <w:bCs w:val="0"/>
        </w:rPr>
        <w:t>didominasi oleh kategori kurang termotivasi</w:t>
      </w:r>
      <w:r>
        <w:t>. Secara spesifik, data menunjukkan bahwa:</w:t>
      </w:r>
    </w:p>
    <w:p w14:paraId="55F575E3">
      <w:pPr>
        <w:pStyle w:val="30"/>
        <w:numPr>
          <w:ilvl w:val="0"/>
          <w:numId w:val="2"/>
        </w:numPr>
        <w:spacing w:after="0" w:line="480" w:lineRule="auto"/>
        <w:ind w:left="709"/>
        <w:jc w:val="both"/>
        <w:rPr>
          <w:rFonts w:ascii="Times New Roman" w:hAnsi="Times New Roman"/>
          <w:sz w:val="24"/>
          <w:szCs w:val="24"/>
        </w:rPr>
      </w:pPr>
      <w:r>
        <w:rPr>
          <w:rFonts w:ascii="Times New Roman" w:hAnsi="Times New Roman"/>
          <w:sz w:val="24"/>
          <w:szCs w:val="24"/>
        </w:rPr>
        <w:t xml:space="preserve">Sebanyak </w:t>
      </w:r>
      <w:r>
        <w:rPr>
          <w:rStyle w:val="21"/>
          <w:rFonts w:ascii="Times New Roman" w:hAnsi="Times New Roman"/>
          <w:b w:val="0"/>
          <w:bCs w:val="0"/>
          <w:sz w:val="24"/>
          <w:szCs w:val="24"/>
        </w:rPr>
        <w:t>3 siswa, atau 16% dari total populasi</w:t>
      </w:r>
      <w:r>
        <w:rPr>
          <w:rFonts w:ascii="Times New Roman" w:hAnsi="Times New Roman"/>
          <w:sz w:val="24"/>
          <w:szCs w:val="24"/>
        </w:rPr>
        <w:t xml:space="preserve">, berada dalam </w:t>
      </w:r>
      <w:r>
        <w:rPr>
          <w:rStyle w:val="21"/>
          <w:rFonts w:ascii="Times New Roman" w:hAnsi="Times New Roman"/>
          <w:b w:val="0"/>
          <w:bCs w:val="0"/>
          <w:sz w:val="24"/>
          <w:szCs w:val="24"/>
        </w:rPr>
        <w:t>kategori tidak termotivasi</w:t>
      </w:r>
      <w:r>
        <w:rPr>
          <w:rFonts w:ascii="Times New Roman" w:hAnsi="Times New Roman"/>
          <w:sz w:val="24"/>
          <w:szCs w:val="24"/>
        </w:rPr>
        <w:t>, mengindikasikan tingkat ketertarikan yang sangat rendah terhadap proses pembelajaran.</w:t>
      </w:r>
    </w:p>
    <w:p w14:paraId="44B872B6">
      <w:pPr>
        <w:pStyle w:val="30"/>
        <w:numPr>
          <w:ilvl w:val="0"/>
          <w:numId w:val="2"/>
        </w:numPr>
        <w:spacing w:after="0" w:line="480" w:lineRule="auto"/>
        <w:ind w:left="709"/>
        <w:jc w:val="both"/>
        <w:rPr>
          <w:rFonts w:ascii="Times New Roman" w:hAnsi="Times New Roman"/>
          <w:sz w:val="24"/>
          <w:szCs w:val="24"/>
        </w:rPr>
      </w:pPr>
      <w:r>
        <w:rPr>
          <w:rFonts w:ascii="Times New Roman" w:hAnsi="Times New Roman"/>
          <w:sz w:val="24"/>
          <w:szCs w:val="24"/>
        </w:rPr>
        <w:t xml:space="preserve">Mayoritas siswa, yaitu </w:t>
      </w:r>
      <w:r>
        <w:rPr>
          <w:rStyle w:val="21"/>
          <w:rFonts w:ascii="Times New Roman" w:hAnsi="Times New Roman"/>
          <w:b w:val="0"/>
          <w:bCs w:val="0"/>
          <w:sz w:val="24"/>
          <w:szCs w:val="24"/>
        </w:rPr>
        <w:t>11 siswa atau 58%</w:t>
      </w:r>
      <w:r>
        <w:rPr>
          <w:rFonts w:ascii="Times New Roman" w:hAnsi="Times New Roman"/>
          <w:sz w:val="24"/>
          <w:szCs w:val="24"/>
        </w:rPr>
        <w:t xml:space="preserve">, tergolong dalam </w:t>
      </w:r>
      <w:r>
        <w:rPr>
          <w:rStyle w:val="21"/>
          <w:rFonts w:ascii="Times New Roman" w:hAnsi="Times New Roman"/>
          <w:b w:val="0"/>
          <w:bCs w:val="0"/>
          <w:sz w:val="24"/>
          <w:szCs w:val="24"/>
        </w:rPr>
        <w:t>kategori kurang termotivasi</w:t>
      </w:r>
      <w:r>
        <w:rPr>
          <w:rFonts w:ascii="Times New Roman" w:hAnsi="Times New Roman"/>
          <w:sz w:val="24"/>
          <w:szCs w:val="24"/>
        </w:rPr>
        <w:t>, menunjukkan adanya resistensi atau kurangnya dorongan internal untuk belajar.</w:t>
      </w:r>
    </w:p>
    <w:p w14:paraId="73158382">
      <w:pPr>
        <w:pStyle w:val="30"/>
        <w:numPr>
          <w:ilvl w:val="0"/>
          <w:numId w:val="2"/>
        </w:numPr>
        <w:spacing w:after="0" w:line="480" w:lineRule="auto"/>
        <w:ind w:left="709"/>
        <w:jc w:val="both"/>
        <w:rPr>
          <w:rFonts w:ascii="Times New Roman" w:hAnsi="Times New Roman"/>
          <w:sz w:val="24"/>
          <w:szCs w:val="24"/>
        </w:rPr>
      </w:pPr>
      <w:r>
        <w:rPr>
          <w:rFonts w:ascii="Times New Roman" w:hAnsi="Times New Roman"/>
          <w:sz w:val="24"/>
          <w:szCs w:val="24"/>
        </w:rPr>
        <w:t xml:space="preserve">Hanya </w:t>
      </w:r>
      <w:r>
        <w:rPr>
          <w:rStyle w:val="21"/>
          <w:rFonts w:ascii="Times New Roman" w:hAnsi="Times New Roman"/>
          <w:b w:val="0"/>
          <w:bCs w:val="0"/>
          <w:sz w:val="24"/>
          <w:szCs w:val="24"/>
        </w:rPr>
        <w:t>4 siswa (21%)</w:t>
      </w:r>
      <w:r>
        <w:rPr>
          <w:rFonts w:ascii="Times New Roman" w:hAnsi="Times New Roman"/>
          <w:sz w:val="24"/>
          <w:szCs w:val="24"/>
        </w:rPr>
        <w:t xml:space="preserve"> yang masuk dalam </w:t>
      </w:r>
      <w:r>
        <w:rPr>
          <w:rStyle w:val="21"/>
          <w:rFonts w:ascii="Times New Roman" w:hAnsi="Times New Roman"/>
          <w:b w:val="0"/>
          <w:bCs w:val="0"/>
          <w:sz w:val="24"/>
          <w:szCs w:val="24"/>
        </w:rPr>
        <w:t>kategori cukup termotivasi</w:t>
      </w:r>
      <w:r>
        <w:rPr>
          <w:rFonts w:ascii="Times New Roman" w:hAnsi="Times New Roman"/>
          <w:sz w:val="24"/>
          <w:szCs w:val="24"/>
        </w:rPr>
        <w:t>, yang berarti motivasi belajar mereka masih berada pada tingkat yang moderat.</w:t>
      </w:r>
    </w:p>
    <w:p w14:paraId="1B6318CD">
      <w:pPr>
        <w:pStyle w:val="30"/>
        <w:numPr>
          <w:ilvl w:val="0"/>
          <w:numId w:val="2"/>
        </w:numPr>
        <w:spacing w:after="0" w:line="480" w:lineRule="auto"/>
        <w:ind w:left="709"/>
        <w:jc w:val="both"/>
        <w:rPr>
          <w:rFonts w:ascii="Times New Roman" w:hAnsi="Times New Roman"/>
          <w:sz w:val="24"/>
          <w:szCs w:val="24"/>
        </w:rPr>
      </w:pPr>
      <w:r>
        <w:rPr>
          <w:rFonts w:ascii="Times New Roman" w:hAnsi="Times New Roman"/>
          <w:sz w:val="24"/>
          <w:szCs w:val="24"/>
        </w:rPr>
        <w:t xml:space="preserve">Dan hanya </w:t>
      </w:r>
      <w:r>
        <w:rPr>
          <w:rStyle w:val="21"/>
          <w:rFonts w:ascii="Times New Roman" w:hAnsi="Times New Roman"/>
          <w:b w:val="0"/>
          <w:bCs w:val="0"/>
          <w:sz w:val="24"/>
          <w:szCs w:val="24"/>
        </w:rPr>
        <w:t>1 siswa (5%)</w:t>
      </w:r>
      <w:r>
        <w:rPr>
          <w:rFonts w:ascii="Times New Roman" w:hAnsi="Times New Roman"/>
          <w:sz w:val="24"/>
          <w:szCs w:val="24"/>
        </w:rPr>
        <w:t xml:space="preserve"> yang berhasil mencapai </w:t>
      </w:r>
      <w:r>
        <w:rPr>
          <w:rStyle w:val="21"/>
          <w:rFonts w:ascii="Times New Roman" w:hAnsi="Times New Roman"/>
          <w:b w:val="0"/>
          <w:bCs w:val="0"/>
          <w:sz w:val="24"/>
          <w:szCs w:val="24"/>
        </w:rPr>
        <w:t>kategori termotivasi</w:t>
      </w:r>
      <w:r>
        <w:rPr>
          <w:rFonts w:ascii="Times New Roman" w:hAnsi="Times New Roman"/>
          <w:sz w:val="24"/>
          <w:szCs w:val="24"/>
        </w:rPr>
        <w:t>, menunjukkan bahwa sebagian kecil siswa sudah memiliki motivasi yang baik sejak awal.</w:t>
      </w:r>
    </w:p>
    <w:p w14:paraId="43BB2CA4">
      <w:pPr>
        <w:pStyle w:val="30"/>
        <w:numPr>
          <w:ilvl w:val="0"/>
          <w:numId w:val="2"/>
        </w:numPr>
        <w:spacing w:after="0" w:line="480" w:lineRule="auto"/>
        <w:ind w:left="709"/>
        <w:jc w:val="both"/>
        <w:rPr>
          <w:rFonts w:ascii="Times New Roman" w:hAnsi="Times New Roman"/>
          <w:sz w:val="24"/>
          <w:szCs w:val="24"/>
        </w:rPr>
      </w:pPr>
      <w:r>
        <w:rPr>
          <w:rFonts w:ascii="Times New Roman" w:hAnsi="Times New Roman"/>
          <w:sz w:val="24"/>
          <w:szCs w:val="24"/>
        </w:rPr>
        <w:t xml:space="preserve">Sangat disayangkan, </w:t>
      </w:r>
      <w:r>
        <w:rPr>
          <w:rStyle w:val="21"/>
          <w:rFonts w:ascii="Times New Roman" w:hAnsi="Times New Roman"/>
          <w:b w:val="0"/>
          <w:bCs w:val="0"/>
          <w:sz w:val="24"/>
          <w:szCs w:val="24"/>
        </w:rPr>
        <w:t>tidak ada satu pun siswa yang masuk dalam kategori sangat termotivasi</w:t>
      </w:r>
      <w:r>
        <w:rPr>
          <w:rFonts w:ascii="Times New Roman" w:hAnsi="Times New Roman"/>
          <w:sz w:val="24"/>
          <w:szCs w:val="24"/>
        </w:rPr>
        <w:t xml:space="preserve"> pada fase </w:t>
      </w:r>
      <w:r>
        <w:rPr>
          <w:rStyle w:val="13"/>
          <w:rFonts w:ascii="Times New Roman" w:hAnsi="Times New Roman"/>
          <w:sz w:val="24"/>
          <w:szCs w:val="24"/>
        </w:rPr>
        <w:t>pretest</w:t>
      </w:r>
      <w:r>
        <w:rPr>
          <w:rFonts w:ascii="Times New Roman" w:hAnsi="Times New Roman"/>
          <w:sz w:val="24"/>
          <w:szCs w:val="24"/>
        </w:rPr>
        <w:t xml:space="preserve"> ini, menggambarkan tantangan besar dalam meningkatkan semangat belajar mereka. </w:t>
      </w:r>
      <w:r>
        <w:rPr>
          <w:rStyle w:val="21"/>
          <w:rFonts w:ascii="Times New Roman" w:hAnsi="Times New Roman"/>
          <w:b w:val="0"/>
          <w:bCs w:val="0"/>
          <w:sz w:val="24"/>
          <w:szCs w:val="24"/>
        </w:rPr>
        <w:t>Skor rata-rata motivasi belajar sebelum perlakuan adalah 59,5</w:t>
      </w:r>
      <w:r>
        <w:rPr>
          <w:rFonts w:ascii="Times New Roman" w:hAnsi="Times New Roman"/>
          <w:sz w:val="24"/>
          <w:szCs w:val="24"/>
        </w:rPr>
        <w:t xml:space="preserve">, sebuah nilai yang tergolong </w:t>
      </w:r>
      <w:r>
        <w:rPr>
          <w:rStyle w:val="21"/>
          <w:rFonts w:ascii="Times New Roman" w:hAnsi="Times New Roman"/>
          <w:b w:val="0"/>
          <w:bCs w:val="0"/>
          <w:sz w:val="24"/>
          <w:szCs w:val="24"/>
        </w:rPr>
        <w:t>rendah</w:t>
      </w:r>
      <w:r>
        <w:rPr>
          <w:rFonts w:ascii="Times New Roman" w:hAnsi="Times New Roman"/>
          <w:sz w:val="24"/>
          <w:szCs w:val="24"/>
        </w:rPr>
        <w:t xml:space="preserve"> dan menguatkan perlunya intervensi pembelajaran yang efektif.</w:t>
      </w:r>
    </w:p>
    <w:p w14:paraId="7EAC63F2">
      <w:pPr>
        <w:pStyle w:val="19"/>
        <w:spacing w:before="0" w:beforeAutospacing="0" w:after="0" w:afterAutospacing="0" w:line="480" w:lineRule="auto"/>
        <w:ind w:firstLine="709"/>
        <w:jc w:val="both"/>
      </w:pPr>
      <w:r>
        <w:t xml:space="preserve">Setelah </w:t>
      </w:r>
      <w:r>
        <w:rPr>
          <w:rStyle w:val="21"/>
          <w:b w:val="0"/>
          <w:bCs w:val="0"/>
        </w:rPr>
        <w:t xml:space="preserve">penerapan </w:t>
      </w:r>
      <w:r>
        <w:rPr>
          <w:rStyle w:val="13"/>
        </w:rPr>
        <w:t>outdoor learning</w:t>
      </w:r>
      <w:r>
        <w:t xml:space="preserve">, terjadi </w:t>
      </w:r>
      <w:r>
        <w:rPr>
          <w:rStyle w:val="21"/>
          <w:b w:val="0"/>
          <w:bCs w:val="0"/>
        </w:rPr>
        <w:t>peningkatan motivasi belajar siswa yang sangat signifikan dan jelas terlihat</w:t>
      </w:r>
      <w:r>
        <w:t>. Perubahan yang terekam setelah perlakuan menunjukkan gambaran yang jauh lebih positif, yaitu:</w:t>
      </w:r>
    </w:p>
    <w:p w14:paraId="368328FC">
      <w:pPr>
        <w:pStyle w:val="30"/>
        <w:numPr>
          <w:ilvl w:val="0"/>
          <w:numId w:val="3"/>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10 siswa (53% dari total)</w:t>
      </w:r>
      <w:r>
        <w:rPr>
          <w:rFonts w:ascii="Times New Roman" w:hAnsi="Times New Roman"/>
          <w:sz w:val="24"/>
          <w:szCs w:val="24"/>
        </w:rPr>
        <w:t xml:space="preserve"> kini berhasil mencapai </w:t>
      </w:r>
      <w:r>
        <w:rPr>
          <w:rStyle w:val="21"/>
          <w:rFonts w:ascii="Times New Roman" w:hAnsi="Times New Roman"/>
          <w:b w:val="0"/>
          <w:bCs w:val="0"/>
          <w:sz w:val="24"/>
          <w:szCs w:val="24"/>
        </w:rPr>
        <w:t>kategori termotivasi</w:t>
      </w:r>
      <w:r>
        <w:rPr>
          <w:rFonts w:ascii="Times New Roman" w:hAnsi="Times New Roman"/>
          <w:sz w:val="24"/>
          <w:szCs w:val="24"/>
        </w:rPr>
        <w:t>, sebuah peningkatan drastis dari hanya 1 siswa sebelumnya. Ini menunjukkan bahwa mayoritas siswa mulai menunjukkan antusiasme dan dorongan internal yang kuat untuk belajar.</w:t>
      </w:r>
    </w:p>
    <w:p w14:paraId="60C81EF1">
      <w:pPr>
        <w:pStyle w:val="30"/>
        <w:numPr>
          <w:ilvl w:val="0"/>
          <w:numId w:val="3"/>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8 siswa (42%)</w:t>
      </w:r>
      <w:r>
        <w:rPr>
          <w:rFonts w:ascii="Times New Roman" w:hAnsi="Times New Roman"/>
          <w:sz w:val="24"/>
          <w:szCs w:val="24"/>
        </w:rPr>
        <w:t xml:space="preserve"> masuk dalam </w:t>
      </w:r>
      <w:r>
        <w:rPr>
          <w:rStyle w:val="21"/>
          <w:rFonts w:ascii="Times New Roman" w:hAnsi="Times New Roman"/>
          <w:b w:val="0"/>
          <w:bCs w:val="0"/>
          <w:sz w:val="24"/>
          <w:szCs w:val="24"/>
        </w:rPr>
        <w:t>kategori cukup termotivasi</w:t>
      </w:r>
      <w:r>
        <w:rPr>
          <w:rFonts w:ascii="Times New Roman" w:hAnsi="Times New Roman"/>
          <w:sz w:val="24"/>
          <w:szCs w:val="24"/>
        </w:rPr>
        <w:t>, yang berarti jumlah siswa dengan motivasi sedang juga meningkat dan menunjukkan perbaikan.</w:t>
      </w:r>
    </w:p>
    <w:p w14:paraId="7857E3C1">
      <w:pPr>
        <w:pStyle w:val="30"/>
        <w:numPr>
          <w:ilvl w:val="0"/>
          <w:numId w:val="3"/>
        </w:numPr>
        <w:spacing w:after="0" w:line="480" w:lineRule="auto"/>
        <w:ind w:left="709"/>
        <w:jc w:val="both"/>
        <w:rPr>
          <w:rFonts w:ascii="Times New Roman" w:hAnsi="Times New Roman"/>
          <w:sz w:val="24"/>
          <w:szCs w:val="24"/>
        </w:rPr>
      </w:pPr>
      <w:r>
        <w:rPr>
          <w:rFonts w:ascii="Times New Roman" w:hAnsi="Times New Roman"/>
          <w:sz w:val="24"/>
          <w:szCs w:val="24"/>
        </w:rPr>
        <w:t xml:space="preserve">Hanya tersisa </w:t>
      </w:r>
      <w:r>
        <w:rPr>
          <w:rStyle w:val="21"/>
          <w:rFonts w:ascii="Times New Roman" w:hAnsi="Times New Roman"/>
          <w:b w:val="0"/>
          <w:bCs w:val="0"/>
          <w:sz w:val="24"/>
          <w:szCs w:val="24"/>
        </w:rPr>
        <w:t>1 siswa (5%)</w:t>
      </w:r>
      <w:r>
        <w:rPr>
          <w:rFonts w:ascii="Times New Roman" w:hAnsi="Times New Roman"/>
          <w:sz w:val="24"/>
          <w:szCs w:val="24"/>
        </w:rPr>
        <w:t xml:space="preserve"> yang berada dalam </w:t>
      </w:r>
      <w:r>
        <w:rPr>
          <w:rStyle w:val="21"/>
          <w:rFonts w:ascii="Times New Roman" w:hAnsi="Times New Roman"/>
          <w:b w:val="0"/>
          <w:bCs w:val="0"/>
          <w:sz w:val="24"/>
          <w:szCs w:val="24"/>
        </w:rPr>
        <w:t>kategori kurang termotivasi</w:t>
      </w:r>
      <w:r>
        <w:rPr>
          <w:rFonts w:ascii="Times New Roman" w:hAnsi="Times New Roman"/>
          <w:sz w:val="24"/>
          <w:szCs w:val="24"/>
        </w:rPr>
        <w:t>, sebuah penurunan yang drastis dari 11 siswa sebelumnya. Ini mengindikasikan bahwa metode ini berhasil mengatasi hambatan motivasi pada sebagian besar siswa.</w:t>
      </w:r>
    </w:p>
    <w:p w14:paraId="5EC96C01">
      <w:pPr>
        <w:pStyle w:val="30"/>
        <w:numPr>
          <w:ilvl w:val="0"/>
          <w:numId w:val="3"/>
        </w:numPr>
        <w:spacing w:after="0" w:line="480" w:lineRule="auto"/>
        <w:ind w:left="709"/>
        <w:jc w:val="both"/>
        <w:rPr>
          <w:rFonts w:ascii="Times New Roman" w:hAnsi="Times New Roman"/>
          <w:sz w:val="24"/>
          <w:szCs w:val="24"/>
        </w:rPr>
      </w:pPr>
      <w:r>
        <w:rPr>
          <w:rFonts w:ascii="Times New Roman" w:hAnsi="Times New Roman"/>
          <w:sz w:val="24"/>
          <w:szCs w:val="24"/>
        </w:rPr>
        <w:t xml:space="preserve">Yang lebih menggembirakan adalah </w:t>
      </w:r>
      <w:r>
        <w:rPr>
          <w:rStyle w:val="21"/>
          <w:rFonts w:ascii="Times New Roman" w:hAnsi="Times New Roman"/>
          <w:b w:val="0"/>
          <w:bCs w:val="0"/>
          <w:sz w:val="24"/>
          <w:szCs w:val="24"/>
        </w:rPr>
        <w:t>tidak ada lagi siswa yang termasuk kategori tidak termotivasi maupun sangat termotivasi</w:t>
      </w:r>
      <w:r>
        <w:rPr>
          <w:rFonts w:ascii="Times New Roman" w:hAnsi="Times New Roman"/>
          <w:sz w:val="24"/>
          <w:szCs w:val="24"/>
        </w:rPr>
        <w:t xml:space="preserve"> setelah perlakuan. Meskipun tidak ada yang mencapai kategori sangat termotivasi, peningkatan dominan ke kategori termotivasi menunjukkan dampak positif yang substansial.</w:t>
      </w:r>
    </w:p>
    <w:p w14:paraId="70415D2B">
      <w:pPr>
        <w:pStyle w:val="30"/>
        <w:numPr>
          <w:ilvl w:val="0"/>
          <w:numId w:val="3"/>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Skor rata-rata motivasi belajar siswa setelah perlakuan melonjak signifikan menjadi 98,7</w:t>
      </w:r>
      <w:r>
        <w:rPr>
          <w:rFonts w:ascii="Times New Roman" w:hAnsi="Times New Roman"/>
          <w:sz w:val="24"/>
          <w:szCs w:val="24"/>
        </w:rPr>
        <w:t xml:space="preserve">, sebuah angka yang secara jelas mencerminkan keberhasilan </w:t>
      </w:r>
      <w:r>
        <w:rPr>
          <w:rStyle w:val="13"/>
          <w:rFonts w:ascii="Times New Roman" w:hAnsi="Times New Roman"/>
          <w:sz w:val="24"/>
          <w:szCs w:val="24"/>
        </w:rPr>
        <w:t>outdoor learning</w:t>
      </w:r>
      <w:r>
        <w:rPr>
          <w:rFonts w:ascii="Times New Roman" w:hAnsi="Times New Roman"/>
          <w:sz w:val="24"/>
          <w:szCs w:val="24"/>
        </w:rPr>
        <w:t xml:space="preserve"> dalam menumbuhkan dan menguatkan motivasi belajar siswa.</w:t>
      </w:r>
    </w:p>
    <w:p w14:paraId="16A02FA9">
      <w:pPr>
        <w:pStyle w:val="19"/>
        <w:spacing w:before="0" w:beforeAutospacing="0" w:after="0" w:afterAutospacing="0" w:line="480" w:lineRule="auto"/>
        <w:ind w:firstLine="709"/>
        <w:jc w:val="both"/>
      </w:pPr>
      <w:r>
        <w:t xml:space="preserve">Secara keseluruhan, </w:t>
      </w:r>
      <w:r>
        <w:rPr>
          <w:rStyle w:val="21"/>
          <w:b w:val="0"/>
          <w:bCs w:val="0"/>
        </w:rPr>
        <w:t xml:space="preserve">hasil ini secara tegas menunjukkan bahwa </w:t>
      </w:r>
      <w:r>
        <w:rPr>
          <w:rStyle w:val="13"/>
        </w:rPr>
        <w:t>outdoor learning</w:t>
      </w:r>
      <w:r>
        <w:rPr>
          <w:rStyle w:val="21"/>
          <w:b w:val="0"/>
          <w:bCs w:val="0"/>
        </w:rPr>
        <w:t xml:space="preserve"> memiliki dampak yang sangat positif dan efektif terhadap peningkatan motivasi belajar siswa kelas V SD Negeri 354 Batahan III</w:t>
      </w:r>
      <w:r>
        <w:t xml:space="preserve">. Dampak ini khususnya terlihat pada materi teks argumentasi sederhana, di mana keterampilan berbicara dalam menyampaikan pendapat menjadi krusial. Sebelum perlakuan, kondisi kelas cenderung menunjukkan banyak siswa yang kurang memperhatikan materi, yang secara langsung berkorelasi dengan tingkat motivasi belajar yang rendah. Namun, setelah intervensi dengan </w:t>
      </w:r>
      <w:r>
        <w:rPr>
          <w:rStyle w:val="13"/>
        </w:rPr>
        <w:t>outdoor learning</w:t>
      </w:r>
      <w:r>
        <w:t>, motivasi siswa meningkat secara nyata dan terukur, menciptakan lingkungan belajar yang lebih kondusif dan partisipatif.</w:t>
      </w:r>
    </w:p>
    <w:p w14:paraId="5C8E53AD">
      <w:pPr>
        <w:spacing w:after="0" w:line="480" w:lineRule="auto"/>
        <w:jc w:val="both"/>
        <w:rPr>
          <w:rFonts w:ascii="Times New Roman" w:hAnsi="Times New Roman" w:cs="Times New Roman"/>
          <w:b/>
          <w:bCs/>
          <w:sz w:val="24"/>
          <w:szCs w:val="24"/>
        </w:rPr>
      </w:pPr>
    </w:p>
    <w:p w14:paraId="5B2CFC26">
      <w:pPr>
        <w:pStyle w:val="3"/>
        <w:spacing w:before="0" w:line="480" w:lineRule="auto"/>
        <w:jc w:val="both"/>
        <w:rPr>
          <w:rFonts w:ascii="Times New Roman" w:hAnsi="Times New Roman" w:cs="Times New Roman"/>
          <w:b/>
          <w:bCs/>
          <w:i/>
          <w:iCs/>
          <w:color w:val="auto"/>
          <w:sz w:val="24"/>
          <w:szCs w:val="24"/>
        </w:rPr>
      </w:pPr>
      <w:bookmarkStart w:id="0" w:name="_Hlk200514922"/>
      <w:r>
        <w:rPr>
          <w:rFonts w:ascii="Times New Roman" w:hAnsi="Times New Roman" w:cs="Times New Roman"/>
          <w:b/>
          <w:bCs/>
          <w:i/>
          <w:iCs/>
          <w:color w:val="auto"/>
          <w:sz w:val="24"/>
          <w:szCs w:val="24"/>
        </w:rPr>
        <w:t>4.1.2 Gambaran Hasil Belajar Pretest-Posttest</w:t>
      </w:r>
    </w:p>
    <w:bookmarkEnd w:id="0"/>
    <w:p w14:paraId="25FF2C46">
      <w:pPr>
        <w:pStyle w:val="19"/>
        <w:spacing w:before="0" w:beforeAutospacing="0" w:after="0" w:afterAutospacing="0" w:line="480" w:lineRule="auto"/>
        <w:ind w:firstLine="720"/>
        <w:jc w:val="both"/>
      </w:pPr>
      <w:r>
        <w:t xml:space="preserve">Penggambaran hasil belajar awal siswa pada mata pelajaran Bahasa Indonesia, khususnya pada materi teks argumentasi sederhana, merupakan langkah penting untuk memahami tingkat pemahaman dan keterampilan siswa sebelum intervensi pembelajaran. Data ini diperoleh berdasarkan hasil pengerjaan soal-soal </w:t>
      </w:r>
      <w:r>
        <w:rPr>
          <w:rStyle w:val="21"/>
          <w:b w:val="0"/>
          <w:bCs w:val="0"/>
        </w:rPr>
        <w:t>pretest</w:t>
      </w:r>
      <w:r>
        <w:t xml:space="preserve"> yang telah diselesaikan oleh seluruh siswa. Pretest ini dirancang untuk mengukur sejauh mana siswa mampu menyampaikan pendapat secara lisan melalui materi Teks Argumentasi Sederhana. Untuk memberikan gambaran yang lebih jelas, berikut disajikan data terperinci mengenai hasil belajar pretest siswa dalam keterampilan berbicara, khususnya dalam konteks menyampaikan pendapat.</w:t>
      </w:r>
    </w:p>
    <w:p w14:paraId="71EA826E">
      <w:pPr>
        <w:pStyle w:val="19"/>
        <w:spacing w:before="0" w:beforeAutospacing="0" w:after="0" w:afterAutospacing="0" w:line="480" w:lineRule="auto"/>
        <w:jc w:val="center"/>
        <w:rPr>
          <w:rStyle w:val="21"/>
          <w:b w:val="0"/>
          <w:bCs w:val="0"/>
        </w:rPr>
      </w:pPr>
      <w:r>
        <w:rPr>
          <w:rStyle w:val="21"/>
          <w:b w:val="0"/>
          <w:bCs w:val="0"/>
        </w:rPr>
        <w:t>Tabel 5</w:t>
      </w:r>
    </w:p>
    <w:p w14:paraId="5C57D72C">
      <w:pPr>
        <w:pStyle w:val="19"/>
        <w:spacing w:before="0" w:beforeAutospacing="0" w:after="0" w:afterAutospacing="0" w:line="480" w:lineRule="auto"/>
        <w:jc w:val="center"/>
      </w:pPr>
      <w:r>
        <w:rPr>
          <w:rStyle w:val="21"/>
          <w:b w:val="0"/>
          <w:bCs w:val="0"/>
        </w:rPr>
        <w:t>Data Hasil Belajar Pretest Bahasa Indonesia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0"/>
        <w:gridCol w:w="2317"/>
        <w:gridCol w:w="2349"/>
        <w:gridCol w:w="1769"/>
      </w:tblGrid>
      <w:tr w14:paraId="76ADEE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0" w:type="auto"/>
            <w:vMerge w:val="restart"/>
            <w:vAlign w:val="center"/>
          </w:tcPr>
          <w:p w14:paraId="30E6899B">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Merge w:val="restart"/>
            <w:vAlign w:val="center"/>
          </w:tcPr>
          <w:p w14:paraId="1739BD5A">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Tingkat Penguasaan</w:t>
            </w:r>
          </w:p>
        </w:tc>
        <w:tc>
          <w:tcPr>
            <w:tcW w:w="0" w:type="auto"/>
            <w:vAlign w:val="center"/>
          </w:tcPr>
          <w:p w14:paraId="1D21E875">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Hasil Belajar Pretest</w:t>
            </w:r>
          </w:p>
        </w:tc>
        <w:tc>
          <w:tcPr>
            <w:tcW w:w="0" w:type="auto"/>
            <w:vAlign w:val="center"/>
          </w:tcPr>
          <w:p w14:paraId="38DFA446">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Kualifikasi</w:t>
            </w:r>
          </w:p>
        </w:tc>
      </w:tr>
      <w:tr w14:paraId="22395E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0994C2D4">
            <w:pPr>
              <w:spacing w:after="0" w:line="276" w:lineRule="auto"/>
              <w:jc w:val="center"/>
              <w:rPr>
                <w:rFonts w:ascii="Times New Roman" w:hAnsi="Times New Roman" w:cs="Times New Roman"/>
                <w:b/>
                <w:bCs/>
                <w:sz w:val="24"/>
                <w:szCs w:val="24"/>
                <w:lang w:val="id-ID"/>
              </w:rPr>
            </w:pPr>
          </w:p>
        </w:tc>
        <w:tc>
          <w:tcPr>
            <w:tcW w:w="0" w:type="auto"/>
            <w:vMerge w:val="continue"/>
            <w:vAlign w:val="center"/>
          </w:tcPr>
          <w:p w14:paraId="2B02EEE5">
            <w:pPr>
              <w:spacing w:after="0" w:line="276" w:lineRule="auto"/>
              <w:jc w:val="center"/>
              <w:rPr>
                <w:rFonts w:ascii="Times New Roman" w:hAnsi="Times New Roman" w:cs="Times New Roman"/>
                <w:b/>
                <w:bCs/>
                <w:sz w:val="24"/>
                <w:szCs w:val="24"/>
                <w:lang w:val="id-ID"/>
              </w:rPr>
            </w:pPr>
          </w:p>
        </w:tc>
        <w:tc>
          <w:tcPr>
            <w:tcW w:w="0" w:type="auto"/>
            <w:vAlign w:val="center"/>
          </w:tcPr>
          <w:p w14:paraId="2A93A3A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c>
          <w:tcPr>
            <w:tcW w:w="0" w:type="auto"/>
            <w:vAlign w:val="center"/>
          </w:tcPr>
          <w:p w14:paraId="7CFA1D0C">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14:paraId="75E27F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E497D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15A2702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 – 100</w:t>
            </w:r>
          </w:p>
        </w:tc>
        <w:tc>
          <w:tcPr>
            <w:tcW w:w="0" w:type="auto"/>
            <w:vAlign w:val="center"/>
          </w:tcPr>
          <w:p w14:paraId="13B50F2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2412876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00EF6F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3D356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035AA6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 – 79</w:t>
            </w:r>
          </w:p>
        </w:tc>
        <w:tc>
          <w:tcPr>
            <w:tcW w:w="0" w:type="auto"/>
            <w:vAlign w:val="center"/>
          </w:tcPr>
          <w:p w14:paraId="25D5DA1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181BE36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r>
      <w:tr w14:paraId="6AB51D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C91E13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378EAA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 – 69</w:t>
            </w:r>
          </w:p>
        </w:tc>
        <w:tc>
          <w:tcPr>
            <w:tcW w:w="0" w:type="auto"/>
            <w:vAlign w:val="center"/>
          </w:tcPr>
          <w:p w14:paraId="50CF8DA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579BF8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15,8%</w:t>
            </w:r>
          </w:p>
        </w:tc>
      </w:tr>
      <w:tr w14:paraId="15A9AC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12EC74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A9F079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 – 59</w:t>
            </w:r>
          </w:p>
        </w:tc>
        <w:tc>
          <w:tcPr>
            <w:tcW w:w="0" w:type="auto"/>
            <w:vAlign w:val="center"/>
          </w:tcPr>
          <w:p w14:paraId="01F40DA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ABD27B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10,5%</w:t>
            </w:r>
          </w:p>
        </w:tc>
      </w:tr>
      <w:tr w14:paraId="37D650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949396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92C884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 – 49</w:t>
            </w:r>
          </w:p>
        </w:tc>
        <w:tc>
          <w:tcPr>
            <w:tcW w:w="0" w:type="auto"/>
            <w:vAlign w:val="center"/>
          </w:tcPr>
          <w:p w14:paraId="3C763D5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1F1D085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68,4%</w:t>
            </w:r>
          </w:p>
        </w:tc>
      </w:tr>
      <w:tr w14:paraId="356A66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3D320CB">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Jumlah</w:t>
            </w:r>
          </w:p>
        </w:tc>
        <w:tc>
          <w:tcPr>
            <w:tcW w:w="0" w:type="auto"/>
            <w:vAlign w:val="center"/>
          </w:tcPr>
          <w:p w14:paraId="459DD387">
            <w:pPr>
              <w:spacing w:after="0" w:line="276" w:lineRule="auto"/>
              <w:jc w:val="center"/>
              <w:rPr>
                <w:rFonts w:ascii="Times New Roman" w:hAnsi="Times New Roman" w:cs="Times New Roman"/>
                <w:b/>
                <w:bCs/>
                <w:sz w:val="24"/>
                <w:szCs w:val="24"/>
                <w:lang w:val="id-ID"/>
              </w:rPr>
            </w:pPr>
          </w:p>
        </w:tc>
        <w:tc>
          <w:tcPr>
            <w:tcW w:w="0" w:type="auto"/>
            <w:vAlign w:val="center"/>
          </w:tcPr>
          <w:p w14:paraId="52C8BC55">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19</w:t>
            </w:r>
          </w:p>
        </w:tc>
        <w:tc>
          <w:tcPr>
            <w:tcW w:w="0" w:type="auto"/>
            <w:vAlign w:val="center"/>
          </w:tcPr>
          <w:p w14:paraId="79EDDDFF">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100%</w:t>
            </w:r>
          </w:p>
        </w:tc>
      </w:tr>
    </w:tbl>
    <w:p w14:paraId="02FF85B3">
      <w:pPr>
        <w:pStyle w:val="19"/>
        <w:spacing w:before="0" w:beforeAutospacing="0" w:after="0" w:afterAutospacing="0" w:line="480" w:lineRule="auto"/>
        <w:jc w:val="both"/>
      </w:pPr>
    </w:p>
    <w:p w14:paraId="79768F6A">
      <w:pPr>
        <w:pStyle w:val="19"/>
        <w:spacing w:before="0" w:beforeAutospacing="0" w:after="0" w:afterAutospacing="0" w:line="480" w:lineRule="auto"/>
        <w:ind w:firstLine="720"/>
        <w:jc w:val="both"/>
      </w:pPr>
      <w:r>
        <w:t xml:space="preserve">Berdasarkan data yang disajikan pada </w:t>
      </w:r>
      <w:r>
        <w:rPr>
          <w:rStyle w:val="21"/>
          <w:b w:val="0"/>
          <w:bCs w:val="0"/>
        </w:rPr>
        <w:t>tabel</w:t>
      </w:r>
      <w:r>
        <w:t xml:space="preserve">, dapat dilihat bahwa sebaran hasil belajar pretest menunjukkan kondisi awal yang beragam di kalangan siswa. Secara spesifik, diketahui bahwa terdapat </w:t>
      </w:r>
      <w:r>
        <w:rPr>
          <w:rStyle w:val="21"/>
          <w:b w:val="0"/>
          <w:bCs w:val="0"/>
        </w:rPr>
        <w:t>1 orang siswa (5,3%)</w:t>
      </w:r>
      <w:r>
        <w:t xml:space="preserve"> yang berhasil memperoleh nilai dengan kualifikasi "Tinggi," menunjukkan adanya sebagian kecil siswa yang sudah memiliki pemahaman awal yang baik. Namun, jumlah ini masih jauh dari mayoritas. Lebih lanjut, </w:t>
      </w:r>
      <w:r>
        <w:rPr>
          <w:rStyle w:val="21"/>
          <w:b w:val="0"/>
          <w:bCs w:val="0"/>
        </w:rPr>
        <w:t>3 orang siswa (15,8%)</w:t>
      </w:r>
      <w:r>
        <w:t xml:space="preserve"> berada pada kualifikasi "Sedang," mengindikasikan bahwa mereka memiliki pemahaman dasar namun masih memerlukan bimbingan lebih lanjut untuk mengoptimalkan keterampilan mereka. Selain itu, </w:t>
      </w:r>
      <w:r>
        <w:rPr>
          <w:rStyle w:val="21"/>
          <w:b w:val="0"/>
          <w:bCs w:val="0"/>
        </w:rPr>
        <w:t>2 orang siswa (10,5%)</w:t>
      </w:r>
      <w:r>
        <w:t xml:space="preserve"> dikategorikan dalam kualifikasi "Rendah," menunjukkan bahwa mereka menghadapi kesulitan yang signifikan dalam menguasai materi ini.</w:t>
      </w:r>
    </w:p>
    <w:p w14:paraId="04126BFE">
      <w:pPr>
        <w:pStyle w:val="19"/>
        <w:spacing w:before="0" w:beforeAutospacing="0" w:after="0" w:afterAutospacing="0" w:line="480" w:lineRule="auto"/>
        <w:ind w:firstLine="720"/>
        <w:jc w:val="both"/>
      </w:pPr>
      <w:r>
        <w:t xml:space="preserve">Bagian yang paling mencolok adalah bahwa </w:t>
      </w:r>
      <w:r>
        <w:rPr>
          <w:rStyle w:val="21"/>
          <w:b w:val="0"/>
          <w:bCs w:val="0"/>
        </w:rPr>
        <w:t>13 orang siswa (68,4%)</w:t>
      </w:r>
      <w:r>
        <w:t xml:space="preserve"> memperoleh hasil belajar dengan kualifikasi "Sangat Rendah." Angka ini menunjukkan bahwa mayoritas siswa berada pada tingkat penguasaan yang sangat minim terhadap materi teks argumentasi sederhana dan keterampilan menyampaikan pendapat secara lisan. Penting untuk dicatat pula bahwa </w:t>
      </w:r>
      <w:r>
        <w:rPr>
          <w:rStyle w:val="21"/>
          <w:b w:val="0"/>
          <w:bCs w:val="0"/>
        </w:rPr>
        <w:t>tidak terdapat siswa (0%)</w:t>
      </w:r>
      <w:r>
        <w:t xml:space="preserve"> yang berhasil memperoleh hasil belajar dengan kualifikasi "Sangat Tinggi." Dengan demikian, secara keseluruhan, hasil belajar siswa pada saat pretest dapat digolongkan dalam kategori "Sangat Rendah," karena sebagian besar siswa, yaitu lebih dari dua pertiga populasi, memperoleh skor dengan tingkat penguasaan antara 0–49.</w:t>
      </w:r>
    </w:p>
    <w:p w14:paraId="3231DEE3">
      <w:pPr>
        <w:pStyle w:val="19"/>
        <w:spacing w:before="0" w:beforeAutospacing="0" w:after="0" w:afterAutospacing="0" w:line="480" w:lineRule="auto"/>
        <w:ind w:firstLine="720"/>
        <w:jc w:val="both"/>
      </w:pPr>
      <w:r>
        <w:t xml:space="preserve">Kondisi ini secara jelas mengindikasikan adanya </w:t>
      </w:r>
      <w:r>
        <w:rPr>
          <w:rStyle w:val="21"/>
          <w:b w:val="0"/>
          <w:bCs w:val="0"/>
        </w:rPr>
        <w:t>kebutuhan mendesak</w:t>
      </w:r>
      <w:r>
        <w:t xml:space="preserve"> untuk peningkatan keterampilan berbicara siswa dalam menyampaikan pendapat. Hasil pretest ini menjadi landasan kuat yang menunjukkan perlunya implementasi metode pembelajaran yang inovatif, seperti pembelajaran luar kelas (outdoor learning), untuk mengatasi tantangan yang ada dan mengembangkan kemampuan siswa dalam menguasai materi teks argumentasi sederhana.</w:t>
      </w:r>
    </w:p>
    <w:p w14:paraId="7AD0CB20">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6</w:t>
      </w:r>
    </w:p>
    <w:p w14:paraId="28759B3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Data Hasil Belajar Posttest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2317"/>
        <w:gridCol w:w="1243"/>
        <w:gridCol w:w="1769"/>
        <w:gridCol w:w="1583"/>
      </w:tblGrid>
      <w:tr w14:paraId="3619B7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0" w:type="auto"/>
            <w:vAlign w:val="center"/>
          </w:tcPr>
          <w:p w14:paraId="42CFC5C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No</w:t>
            </w:r>
          </w:p>
        </w:tc>
        <w:tc>
          <w:tcPr>
            <w:tcW w:w="0" w:type="auto"/>
            <w:vAlign w:val="center"/>
          </w:tcPr>
          <w:p w14:paraId="37E40DE2">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Tingkat Penguasaan</w:t>
            </w:r>
          </w:p>
        </w:tc>
        <w:tc>
          <w:tcPr>
            <w:tcW w:w="0" w:type="auto"/>
            <w:vAlign w:val="center"/>
          </w:tcPr>
          <w:p w14:paraId="42F56AB9">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Frekuensi</w:t>
            </w:r>
          </w:p>
        </w:tc>
        <w:tc>
          <w:tcPr>
            <w:tcW w:w="0" w:type="auto"/>
            <w:vAlign w:val="center"/>
          </w:tcPr>
          <w:p w14:paraId="5C0C09F5">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Persentase (%)</w:t>
            </w:r>
          </w:p>
        </w:tc>
        <w:tc>
          <w:tcPr>
            <w:tcW w:w="0" w:type="auto"/>
            <w:vAlign w:val="center"/>
          </w:tcPr>
          <w:p w14:paraId="54E6D22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Kualifikasi</w:t>
            </w:r>
          </w:p>
        </w:tc>
      </w:tr>
      <w:tr w14:paraId="32E026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A0A6D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52CCEE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80 – 100</w:t>
            </w:r>
          </w:p>
        </w:tc>
        <w:tc>
          <w:tcPr>
            <w:tcW w:w="0" w:type="auto"/>
            <w:vAlign w:val="center"/>
          </w:tcPr>
          <w:p w14:paraId="730992F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w:t>
            </w:r>
          </w:p>
        </w:tc>
        <w:tc>
          <w:tcPr>
            <w:tcW w:w="0" w:type="auto"/>
            <w:vAlign w:val="center"/>
          </w:tcPr>
          <w:p w14:paraId="5157BF8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68%</w:t>
            </w:r>
          </w:p>
        </w:tc>
        <w:tc>
          <w:tcPr>
            <w:tcW w:w="0" w:type="auto"/>
            <w:vAlign w:val="center"/>
          </w:tcPr>
          <w:p w14:paraId="2E5CA2D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tinggi</w:t>
            </w:r>
          </w:p>
        </w:tc>
      </w:tr>
      <w:tr w14:paraId="6E3364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C3BEF1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24F2C0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70 – 79</w:t>
            </w:r>
          </w:p>
        </w:tc>
        <w:tc>
          <w:tcPr>
            <w:tcW w:w="0" w:type="auto"/>
            <w:vAlign w:val="center"/>
          </w:tcPr>
          <w:p w14:paraId="3259D68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3B86B5E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15,8%</w:t>
            </w:r>
          </w:p>
        </w:tc>
        <w:tc>
          <w:tcPr>
            <w:tcW w:w="0" w:type="auto"/>
            <w:vAlign w:val="center"/>
          </w:tcPr>
          <w:p w14:paraId="39FE5C9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Tinggi</w:t>
            </w:r>
          </w:p>
        </w:tc>
      </w:tr>
      <w:tr w14:paraId="3EB9B2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4A0735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5A752D2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60 – 69</w:t>
            </w:r>
          </w:p>
        </w:tc>
        <w:tc>
          <w:tcPr>
            <w:tcW w:w="0" w:type="auto"/>
            <w:vAlign w:val="center"/>
          </w:tcPr>
          <w:p w14:paraId="5C52815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437F13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10,5%</w:t>
            </w:r>
          </w:p>
        </w:tc>
        <w:tc>
          <w:tcPr>
            <w:tcW w:w="0" w:type="auto"/>
            <w:vAlign w:val="center"/>
          </w:tcPr>
          <w:p w14:paraId="512CCCC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Sedang</w:t>
            </w:r>
          </w:p>
        </w:tc>
      </w:tr>
      <w:tr w14:paraId="554F67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50D7C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21804B2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 – 59</w:t>
            </w:r>
          </w:p>
        </w:tc>
        <w:tc>
          <w:tcPr>
            <w:tcW w:w="0" w:type="auto"/>
            <w:vAlign w:val="center"/>
          </w:tcPr>
          <w:p w14:paraId="51CEEF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AC3280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BE32D5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Rendah</w:t>
            </w:r>
          </w:p>
        </w:tc>
      </w:tr>
      <w:tr w14:paraId="254EAE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24388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53E6C3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 – 49</w:t>
            </w:r>
          </w:p>
        </w:tc>
        <w:tc>
          <w:tcPr>
            <w:tcW w:w="0" w:type="auto"/>
            <w:vAlign w:val="center"/>
          </w:tcPr>
          <w:p w14:paraId="56DD723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872E3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5,3%</w:t>
            </w:r>
          </w:p>
        </w:tc>
        <w:tc>
          <w:tcPr>
            <w:tcW w:w="0" w:type="auto"/>
            <w:vAlign w:val="center"/>
          </w:tcPr>
          <w:p w14:paraId="3A88987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rendah</w:t>
            </w:r>
          </w:p>
        </w:tc>
      </w:tr>
      <w:tr w14:paraId="7CC1D2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7637DA">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104977B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6D8299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0" w:type="auto"/>
            <w:vAlign w:val="center"/>
          </w:tcPr>
          <w:p w14:paraId="463FCF1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c>
          <w:tcPr>
            <w:tcW w:w="0" w:type="auto"/>
            <w:vAlign w:val="center"/>
          </w:tcPr>
          <w:p w14:paraId="18F7FD6C">
            <w:pPr>
              <w:spacing w:after="0" w:line="360" w:lineRule="auto"/>
              <w:jc w:val="center"/>
              <w:rPr>
                <w:rFonts w:ascii="Times New Roman" w:hAnsi="Times New Roman" w:eastAsia="Times New Roman" w:cs="Times New Roman"/>
                <w:sz w:val="24"/>
                <w:szCs w:val="24"/>
                <w:lang w:val="id-ID"/>
              </w:rPr>
            </w:pPr>
          </w:p>
        </w:tc>
      </w:tr>
    </w:tbl>
    <w:p w14:paraId="235673A5">
      <w:pPr>
        <w:spacing w:after="0" w:line="480" w:lineRule="auto"/>
        <w:jc w:val="both"/>
        <w:rPr>
          <w:rFonts w:ascii="Times New Roman" w:hAnsi="Times New Roman" w:eastAsia="Times New Roman" w:cs="Times New Roman"/>
          <w:sz w:val="24"/>
          <w:szCs w:val="24"/>
        </w:rPr>
      </w:pPr>
    </w:p>
    <w:p w14:paraId="03FED99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Sebagaimana data pada tabel di atas, menunjukkan penggambaran hasil belajar posttest siswa bahwa terdapat 13 orang siswa dengan persentase capaian hasil belajar 68% yang memperoleh nilai hasil belajar dengan kualifikasi penilaian “sangat tinggi”, tiga orang siswa dengan persentase capaian hasil belajar 15,8% atau dengan kualifikasi penilaian “tinggi”, dua orang siswa dengan persentase capaian hasil belajar 10,5% atau dengan kualifikasi penilaian “sedang”, tidak ada satu pun siswa (0%) yang memperoleh capaian hasil belajar dengan kualifikasi penilaian “rendah”, dan hanya ada satu orang siswa yang memperoleh capaian hasil belajar dengan persentase 5,3% atau dengan kualifikasi penilaian “sangat rendah”.</w:t>
      </w:r>
    </w:p>
    <w:p w14:paraId="0B166407">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demikian, berdasarkan capaian hasil belajar posttest siswa dapat disimpulkan bahwa hasil belajar siswa dalam menyampaikan pendapat pada materi teks argumentasi sederhana berada pada kualifikasi penilaian “sangat tinggi”, dikarenakan banyaknya siswa yang memperoleh skor tes hasil belajar dengan tingkat penguasaan 80 sampai 100.</w:t>
      </w:r>
    </w:p>
    <w:p w14:paraId="3B5258D0">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Hal ini menunjukkan bahwa telah terjadi peningkatan hasil belajar siswa apabila dalam proses pembelajarannya dilaksanakan melalui penerapan metode pembelajaran luar kelas (outdoor learning), dan peningkatan hasil belajarnya terjadi secara signifikan sebab berada dalam kualifikasi penilaian yang sangat tinggi.</w:t>
      </w:r>
    </w:p>
    <w:p w14:paraId="136DF766">
      <w:pPr>
        <w:spacing w:after="0" w:line="480" w:lineRule="auto"/>
        <w:jc w:val="both"/>
        <w:rPr>
          <w:rFonts w:ascii="Times New Roman" w:hAnsi="Times New Roman" w:eastAsia="Times New Roman" w:cs="Times New Roman"/>
          <w:sz w:val="24"/>
          <w:szCs w:val="24"/>
        </w:rPr>
      </w:pPr>
    </w:p>
    <w:p w14:paraId="01FF8AF8">
      <w:pPr>
        <w:spacing w:after="0" w:line="480" w:lineRule="auto"/>
        <w:jc w:val="both"/>
        <w:rPr>
          <w:rFonts w:ascii="Times New Roman" w:hAnsi="Times New Roman" w:eastAsia="Times New Roman" w:cs="Times New Roman"/>
          <w:b/>
          <w:bCs/>
          <w:i/>
          <w:iCs/>
          <w:sz w:val="24"/>
          <w:szCs w:val="24"/>
        </w:rPr>
      </w:pPr>
      <w:bookmarkStart w:id="1" w:name="_Hlk200514949"/>
      <w:r>
        <w:rPr>
          <w:rFonts w:ascii="Times New Roman" w:hAnsi="Times New Roman" w:eastAsia="Times New Roman" w:cs="Times New Roman"/>
          <w:b/>
          <w:bCs/>
          <w:i/>
          <w:iCs/>
          <w:sz w:val="24"/>
          <w:szCs w:val="24"/>
        </w:rPr>
        <w:t>4.1.3 Deskripsi Hasil Observasi Aktivitas Siswa</w:t>
      </w:r>
    </w:p>
    <w:bookmarkEnd w:id="1"/>
    <w:p w14:paraId="6125F30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observasi siswa dibuat untuk mendapatkan data yang mendukung pembelajaran. Instrumen ini berisi instruksi dan delapan indikator yang menunjukkan aktivitas siswa yang diamati. Pengamatan dilakukan dengan mengamati aktivitas siswa selama empat pertemuan. Pada setiap akhir pertemuan, data yang diperoleh dari instrumen tersebut disajikan dalam rangkuman. Tabel berikut menunjukkan hasil akhir dari setiap pengamatan.</w:t>
      </w:r>
    </w:p>
    <w:p w14:paraId="5D3F2207">
      <w:pPr>
        <w:pStyle w:val="19"/>
        <w:spacing w:before="0" w:beforeAutospacing="0" w:after="0" w:afterAutospacing="0" w:line="480" w:lineRule="auto"/>
        <w:jc w:val="center"/>
        <w:rPr>
          <w:rStyle w:val="21"/>
          <w:b w:val="0"/>
          <w:bCs w:val="0"/>
        </w:rPr>
      </w:pPr>
      <w:r>
        <w:rPr>
          <w:rStyle w:val="21"/>
          <w:b w:val="0"/>
          <w:bCs w:val="0"/>
        </w:rPr>
        <w:t>Tabel 7</w:t>
      </w:r>
    </w:p>
    <w:p w14:paraId="42CC3E2C">
      <w:pPr>
        <w:pStyle w:val="19"/>
        <w:spacing w:before="0" w:beforeAutospacing="0" w:after="0" w:afterAutospacing="0" w:line="480" w:lineRule="auto"/>
        <w:jc w:val="center"/>
      </w:pPr>
      <w:r>
        <w:rPr>
          <w:rStyle w:val="21"/>
          <w:b w:val="0"/>
          <w:bCs w:val="0"/>
        </w:rPr>
        <w:t>Deskripsi Hasil Observasi Aktivitas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3937"/>
        <w:gridCol w:w="1410"/>
        <w:gridCol w:w="914"/>
        <w:gridCol w:w="1383"/>
      </w:tblGrid>
      <w:tr w14:paraId="57F79D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restart"/>
            <w:vAlign w:val="center"/>
          </w:tcPr>
          <w:p w14:paraId="3079EC70">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Merge w:val="restart"/>
            <w:vAlign w:val="center"/>
          </w:tcPr>
          <w:p w14:paraId="50703EFB">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Hal yang Diamati</w:t>
            </w:r>
          </w:p>
        </w:tc>
        <w:tc>
          <w:tcPr>
            <w:tcW w:w="0" w:type="auto"/>
            <w:vAlign w:val="center"/>
          </w:tcPr>
          <w:p w14:paraId="7D2D092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Pertemuan ke-</w:t>
            </w:r>
          </w:p>
        </w:tc>
        <w:tc>
          <w:tcPr>
            <w:tcW w:w="0" w:type="auto"/>
            <w:vAlign w:val="center"/>
          </w:tcPr>
          <w:p w14:paraId="43C54BE7">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Rata-rata (</w:t>
            </w:r>
            <w:r>
              <w:rPr>
                <w:rFonts w:ascii="Cambria Math" w:hAnsi="Cambria Math" w:cs="Cambria Math"/>
                <w:b/>
                <w:bCs/>
                <w:sz w:val="24"/>
                <w:szCs w:val="24"/>
                <w:lang w:val="id-ID"/>
              </w:rPr>
              <w:t>𝑥</w:t>
            </w:r>
            <w:r>
              <w:rPr>
                <w:rFonts w:ascii="Times New Roman" w:hAnsi="Times New Roman" w:cs="Times New Roman"/>
                <w:b/>
                <w:bCs/>
                <w:sz w:val="24"/>
                <w:szCs w:val="24"/>
                <w:lang w:val="id-ID"/>
              </w:rPr>
              <w:t>̅)</w:t>
            </w:r>
          </w:p>
        </w:tc>
        <w:tc>
          <w:tcPr>
            <w:tcW w:w="0" w:type="auto"/>
            <w:vAlign w:val="center"/>
          </w:tcPr>
          <w:p w14:paraId="02FDA6E0">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14:paraId="210D1B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51649460">
            <w:pPr>
              <w:spacing w:after="0" w:line="276" w:lineRule="auto"/>
              <w:jc w:val="center"/>
              <w:rPr>
                <w:rFonts w:ascii="Times New Roman" w:hAnsi="Times New Roman" w:cs="Times New Roman"/>
                <w:b/>
                <w:bCs/>
                <w:sz w:val="24"/>
                <w:szCs w:val="24"/>
                <w:lang w:val="id-ID"/>
              </w:rPr>
            </w:pPr>
          </w:p>
        </w:tc>
        <w:tc>
          <w:tcPr>
            <w:tcW w:w="0" w:type="auto"/>
            <w:vMerge w:val="continue"/>
            <w:vAlign w:val="center"/>
          </w:tcPr>
          <w:p w14:paraId="1A9D0969">
            <w:pPr>
              <w:spacing w:after="0" w:line="276" w:lineRule="auto"/>
              <w:jc w:val="center"/>
              <w:rPr>
                <w:rFonts w:ascii="Times New Roman" w:hAnsi="Times New Roman" w:cs="Times New Roman"/>
                <w:b/>
                <w:bCs/>
                <w:sz w:val="24"/>
                <w:szCs w:val="24"/>
                <w:lang w:val="id-ID"/>
              </w:rPr>
            </w:pPr>
          </w:p>
        </w:tc>
        <w:tc>
          <w:tcPr>
            <w:tcW w:w="0" w:type="auto"/>
            <w:vAlign w:val="center"/>
          </w:tcPr>
          <w:p w14:paraId="157EAF27">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w:t>
            </w:r>
          </w:p>
        </w:tc>
        <w:tc>
          <w:tcPr>
            <w:tcW w:w="0" w:type="auto"/>
            <w:vAlign w:val="center"/>
          </w:tcPr>
          <w:p w14:paraId="381232E0">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w:t>
            </w:r>
          </w:p>
        </w:tc>
        <w:tc>
          <w:tcPr>
            <w:tcW w:w="0" w:type="auto"/>
            <w:vAlign w:val="center"/>
          </w:tcPr>
          <w:p w14:paraId="2D368EB2">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III</w:t>
            </w:r>
          </w:p>
        </w:tc>
      </w:tr>
      <w:tr w14:paraId="4FA29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EF4539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4E36DC08">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mendengarkan pengarahan guru tentang kegiatan yang akan dilakukan siswa saat berada di luar kelas (lokasi kegiatan outdoor learning)</w:t>
            </w:r>
          </w:p>
        </w:tc>
        <w:tc>
          <w:tcPr>
            <w:tcW w:w="0" w:type="auto"/>
            <w:vAlign w:val="center"/>
          </w:tcPr>
          <w:p w14:paraId="29A4108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vAlign w:val="center"/>
          </w:tcPr>
          <w:p w14:paraId="1619C01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vAlign w:val="center"/>
          </w:tcPr>
          <w:p w14:paraId="74E9FD2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r>
      <w:tr w14:paraId="54E7A7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CD1EBA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C4B3B0B">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membentuk kelompok belajar</w:t>
            </w:r>
          </w:p>
        </w:tc>
        <w:tc>
          <w:tcPr>
            <w:tcW w:w="0" w:type="auto"/>
            <w:vAlign w:val="center"/>
          </w:tcPr>
          <w:p w14:paraId="3D24DDC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A5BF6E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51BC1D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10E5E6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13954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852A274">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bersama kelompoknya berpencar pada lokasi yang ditentukan untuk melakukan pengamatan sesuai tugas belajarnya</w:t>
            </w:r>
          </w:p>
        </w:tc>
        <w:tc>
          <w:tcPr>
            <w:tcW w:w="0" w:type="auto"/>
            <w:vAlign w:val="center"/>
          </w:tcPr>
          <w:p w14:paraId="252F17E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1AB5CC7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B72DF1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408A9C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ED31D3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4146DF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menyelesaikan tugas belajar</w:t>
            </w:r>
          </w:p>
        </w:tc>
        <w:tc>
          <w:tcPr>
            <w:tcW w:w="0" w:type="auto"/>
            <w:vAlign w:val="center"/>
          </w:tcPr>
          <w:p w14:paraId="7ECAA1C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3EACFFF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0DE5B62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35649D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9C6DB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2C2A5449">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tertib saat pembagian kelompok</w:t>
            </w:r>
          </w:p>
        </w:tc>
        <w:tc>
          <w:tcPr>
            <w:tcW w:w="0" w:type="auto"/>
            <w:vAlign w:val="center"/>
          </w:tcPr>
          <w:p w14:paraId="6EF0349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101E1D9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vAlign w:val="center"/>
          </w:tcPr>
          <w:p w14:paraId="6E61B4D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2518F4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FF6B8C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71C888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tertib saat diskusi</w:t>
            </w:r>
          </w:p>
        </w:tc>
        <w:tc>
          <w:tcPr>
            <w:tcW w:w="0" w:type="auto"/>
            <w:vAlign w:val="center"/>
          </w:tcPr>
          <w:p w14:paraId="4CADBCC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02F875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vAlign w:val="center"/>
          </w:tcPr>
          <w:p w14:paraId="7A68E4A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6D418C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95A231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2016E1F">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aktif bertanya dan menjawab pertanyaan pada saat pembelajaran berlangsung</w:t>
            </w:r>
          </w:p>
        </w:tc>
        <w:tc>
          <w:tcPr>
            <w:tcW w:w="0" w:type="auto"/>
            <w:vAlign w:val="center"/>
          </w:tcPr>
          <w:p w14:paraId="2BEA4E4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6CA3B1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74A6CE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r>
      <w:tr w14:paraId="72A2EB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6A795C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662A149D">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yang mempresentasekan hasil kerja kelompok dengan menggunakan metode outdoor learning</w:t>
            </w:r>
          </w:p>
        </w:tc>
        <w:tc>
          <w:tcPr>
            <w:tcW w:w="0" w:type="auto"/>
            <w:vAlign w:val="center"/>
          </w:tcPr>
          <w:p w14:paraId="7765A7A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1DD524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72A9AEC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r>
    </w:tbl>
    <w:p w14:paraId="6F2B9443">
      <w:pPr>
        <w:pStyle w:val="19"/>
        <w:spacing w:before="0" w:beforeAutospacing="0" w:after="0" w:afterAutospacing="0" w:line="480" w:lineRule="auto"/>
      </w:pPr>
      <w:r>
        <w:rPr>
          <w:rStyle w:val="21"/>
          <w:b w:val="0"/>
          <w:bCs w:val="0"/>
        </w:rPr>
        <w:t>Jumlah Skor</w:t>
      </w:r>
      <w:r>
        <w:rPr>
          <w:rStyle w:val="21"/>
          <w:b w:val="0"/>
          <w:bCs w:val="0"/>
        </w:rPr>
        <w:tab/>
      </w:r>
      <w:r>
        <w:rPr>
          <w:rStyle w:val="21"/>
          <w:b w:val="0"/>
          <w:bCs w:val="0"/>
        </w:rPr>
        <w:tab/>
      </w:r>
      <w:r>
        <w:rPr>
          <w:rStyle w:val="21"/>
          <w:b w:val="0"/>
          <w:bCs w:val="0"/>
        </w:rPr>
        <w:tab/>
      </w:r>
      <w:r>
        <w:rPr>
          <w:rStyle w:val="21"/>
          <w:b w:val="0"/>
          <w:bCs w:val="0"/>
        </w:rPr>
        <w:tab/>
      </w:r>
      <w:r>
        <w:rPr>
          <w:rStyle w:val="21"/>
          <w:b w:val="0"/>
          <w:bCs w:val="0"/>
        </w:rPr>
        <w:t>: 671</w:t>
      </w:r>
      <w:r>
        <w:br w:type="textWrapping"/>
      </w:r>
      <w:r>
        <w:rPr>
          <w:rStyle w:val="21"/>
          <w:b w:val="0"/>
          <w:bCs w:val="0"/>
        </w:rPr>
        <w:t>Rata-rata Persentase Aktivitas Siswa</w:t>
      </w:r>
      <w:r>
        <w:rPr>
          <w:rStyle w:val="21"/>
          <w:b w:val="0"/>
          <w:bCs w:val="0"/>
        </w:rPr>
        <w:tab/>
      </w:r>
      <w:r>
        <w:rPr>
          <w:rStyle w:val="21"/>
          <w:b w:val="0"/>
          <w:bCs w:val="0"/>
        </w:rPr>
        <w:t>: 83,875%</w:t>
      </w:r>
    </w:p>
    <w:p w14:paraId="751927D6">
      <w:pPr>
        <w:pStyle w:val="19"/>
        <w:spacing w:before="0" w:beforeAutospacing="0" w:after="0" w:afterAutospacing="0" w:line="480" w:lineRule="auto"/>
        <w:ind w:firstLine="720"/>
        <w:jc w:val="both"/>
      </w:pPr>
      <w:r>
        <w:t xml:space="preserve">Kriteria keberhasilan aktivitas siswa dalam penelitian ini dinyatakan </w:t>
      </w:r>
      <w:r>
        <w:rPr>
          <w:rStyle w:val="21"/>
          <w:b w:val="0"/>
          <w:bCs w:val="0"/>
        </w:rPr>
        <w:t>berhasil apabila minimal 70% siswa terlibat aktif</w:t>
      </w:r>
      <w:r>
        <w:t xml:space="preserve"> dalam proses pembelajaran. Berdasarkan </w:t>
      </w:r>
      <w:r>
        <w:rPr>
          <w:rStyle w:val="21"/>
          <w:b w:val="0"/>
          <w:bCs w:val="0"/>
        </w:rPr>
        <w:t>tabel</w:t>
      </w:r>
      <w:r>
        <w:t>, hasil observasi aktivitas siswa selama empat kali pertemuan menunjukkan bahwa:</w:t>
      </w:r>
    </w:p>
    <w:p w14:paraId="611A3886">
      <w:pPr>
        <w:pStyle w:val="19"/>
        <w:numPr>
          <w:ilvl w:val="0"/>
          <w:numId w:val="4"/>
        </w:numPr>
        <w:spacing w:before="0" w:beforeAutospacing="0" w:after="0" w:afterAutospacing="0" w:line="480" w:lineRule="auto"/>
        <w:ind w:left="709"/>
        <w:jc w:val="both"/>
      </w:pPr>
      <w:r>
        <w:rPr>
          <w:rStyle w:val="21"/>
          <w:b w:val="0"/>
          <w:bCs w:val="0"/>
        </w:rPr>
        <w:t>100%</w:t>
      </w:r>
      <w:r>
        <w:t xml:space="preserve"> siswa mendengarkan pengarahan guru tentang kegiatan outdoor learning.</w:t>
      </w:r>
    </w:p>
    <w:p w14:paraId="45F74937">
      <w:pPr>
        <w:pStyle w:val="19"/>
        <w:numPr>
          <w:ilvl w:val="0"/>
          <w:numId w:val="4"/>
        </w:numPr>
        <w:spacing w:before="0" w:beforeAutospacing="0" w:after="0" w:afterAutospacing="0" w:line="480" w:lineRule="auto"/>
        <w:ind w:left="709"/>
        <w:jc w:val="both"/>
      </w:pPr>
      <w:r>
        <w:rPr>
          <w:rStyle w:val="21"/>
          <w:b w:val="0"/>
          <w:bCs w:val="0"/>
        </w:rPr>
        <w:t>86,8%</w:t>
      </w:r>
      <w:r>
        <w:t xml:space="preserve"> siswa membentuk kelompok belajar.</w:t>
      </w:r>
    </w:p>
    <w:p w14:paraId="3AC0A955">
      <w:pPr>
        <w:pStyle w:val="19"/>
        <w:numPr>
          <w:ilvl w:val="0"/>
          <w:numId w:val="4"/>
        </w:numPr>
        <w:spacing w:before="0" w:beforeAutospacing="0" w:after="0" w:afterAutospacing="0" w:line="480" w:lineRule="auto"/>
        <w:ind w:left="709"/>
        <w:jc w:val="both"/>
      </w:pPr>
      <w:r>
        <w:rPr>
          <w:rStyle w:val="21"/>
          <w:b w:val="0"/>
          <w:bCs w:val="0"/>
        </w:rPr>
        <w:t>86,8%</w:t>
      </w:r>
      <w:r>
        <w:t xml:space="preserve"> siswa berpencar sesuai lokasi tugas untuk melakukan pengamatan.</w:t>
      </w:r>
    </w:p>
    <w:p w14:paraId="0C2D005E">
      <w:pPr>
        <w:pStyle w:val="19"/>
        <w:numPr>
          <w:ilvl w:val="0"/>
          <w:numId w:val="4"/>
        </w:numPr>
        <w:spacing w:before="0" w:beforeAutospacing="0" w:after="0" w:afterAutospacing="0" w:line="480" w:lineRule="auto"/>
        <w:ind w:left="709"/>
        <w:jc w:val="both"/>
      </w:pPr>
      <w:r>
        <w:rPr>
          <w:rStyle w:val="21"/>
          <w:b w:val="0"/>
          <w:bCs w:val="0"/>
        </w:rPr>
        <w:t>86,8%</w:t>
      </w:r>
      <w:r>
        <w:t xml:space="preserve"> siswa menyelesaikan tugas belajar.</w:t>
      </w:r>
    </w:p>
    <w:p w14:paraId="3573CB80">
      <w:pPr>
        <w:pStyle w:val="19"/>
        <w:numPr>
          <w:ilvl w:val="0"/>
          <w:numId w:val="4"/>
        </w:numPr>
        <w:spacing w:before="0" w:beforeAutospacing="0" w:after="0" w:afterAutospacing="0" w:line="480" w:lineRule="auto"/>
        <w:ind w:left="709"/>
        <w:jc w:val="both"/>
      </w:pPr>
      <w:r>
        <w:rPr>
          <w:rStyle w:val="21"/>
          <w:b w:val="0"/>
          <w:bCs w:val="0"/>
        </w:rPr>
        <w:t>89,5%</w:t>
      </w:r>
      <w:r>
        <w:t xml:space="preserve"> siswa tertib saat pembagian kelompok.</w:t>
      </w:r>
    </w:p>
    <w:p w14:paraId="3652AD91">
      <w:pPr>
        <w:pStyle w:val="19"/>
        <w:numPr>
          <w:ilvl w:val="0"/>
          <w:numId w:val="4"/>
        </w:numPr>
        <w:spacing w:before="0" w:beforeAutospacing="0" w:after="0" w:afterAutospacing="0" w:line="480" w:lineRule="auto"/>
        <w:ind w:left="709"/>
        <w:jc w:val="both"/>
      </w:pPr>
      <w:r>
        <w:rPr>
          <w:rStyle w:val="21"/>
          <w:b w:val="0"/>
          <w:bCs w:val="0"/>
        </w:rPr>
        <w:t>89,5%</w:t>
      </w:r>
      <w:r>
        <w:t xml:space="preserve"> siswa tertib saat diskusi.</w:t>
      </w:r>
    </w:p>
    <w:p w14:paraId="1CD952C5">
      <w:pPr>
        <w:pStyle w:val="19"/>
        <w:numPr>
          <w:ilvl w:val="0"/>
          <w:numId w:val="4"/>
        </w:numPr>
        <w:spacing w:before="0" w:beforeAutospacing="0" w:after="0" w:afterAutospacing="0" w:line="480" w:lineRule="auto"/>
        <w:ind w:left="709"/>
        <w:jc w:val="both"/>
      </w:pPr>
      <w:r>
        <w:rPr>
          <w:rStyle w:val="21"/>
          <w:b w:val="0"/>
          <w:bCs w:val="0"/>
        </w:rPr>
        <w:t>65,8%</w:t>
      </w:r>
      <w:r>
        <w:t xml:space="preserve"> siswa aktif bertanya dan menjawab.</w:t>
      </w:r>
    </w:p>
    <w:p w14:paraId="584900CB">
      <w:pPr>
        <w:pStyle w:val="19"/>
        <w:numPr>
          <w:ilvl w:val="0"/>
          <w:numId w:val="4"/>
        </w:numPr>
        <w:spacing w:before="0" w:beforeAutospacing="0" w:after="0" w:afterAutospacing="0" w:line="480" w:lineRule="auto"/>
        <w:ind w:left="709"/>
        <w:jc w:val="both"/>
      </w:pPr>
      <w:r>
        <w:rPr>
          <w:rStyle w:val="21"/>
          <w:b w:val="0"/>
          <w:bCs w:val="0"/>
        </w:rPr>
        <w:t>65,8%</w:t>
      </w:r>
      <w:r>
        <w:t xml:space="preserve"> siswa mempresentasikan hasil kerja kelompok dengan metode </w:t>
      </w:r>
      <w:r>
        <w:rPr>
          <w:i/>
          <w:iCs/>
        </w:rPr>
        <w:t>outdoor learning.</w:t>
      </w:r>
    </w:p>
    <w:p w14:paraId="03B0528D">
      <w:pPr>
        <w:pStyle w:val="19"/>
        <w:spacing w:before="0" w:beforeAutospacing="0" w:after="0" w:afterAutospacing="0" w:line="480" w:lineRule="auto"/>
        <w:ind w:firstLine="709"/>
        <w:jc w:val="both"/>
      </w:pPr>
      <w:r>
        <w:t xml:space="preserve">Dengan </w:t>
      </w:r>
      <w:r>
        <w:rPr>
          <w:rStyle w:val="21"/>
          <w:b w:val="0"/>
          <w:bCs w:val="0"/>
        </w:rPr>
        <w:t>rata-rata aktivitas sebesar 83,875%</w:t>
      </w:r>
      <w:r>
        <w:t xml:space="preserve">, dapat disimpulkan bahwa </w:t>
      </w:r>
      <w:r>
        <w:rPr>
          <w:rStyle w:val="21"/>
          <w:b w:val="0"/>
          <w:bCs w:val="0"/>
        </w:rPr>
        <w:t>implementasi metode pembelajaran luar kelas berhasil meningkatkan keterlibatan aktif siswa dalam pembelajaran teks argumentasi sederhana</w:t>
      </w:r>
      <w:r>
        <w:t xml:space="preserve"> pada siswa kelas V SD Negeri 354 Batahan III.</w:t>
      </w:r>
    </w:p>
    <w:p w14:paraId="4BACE80D">
      <w:pPr>
        <w:pStyle w:val="19"/>
        <w:spacing w:before="0" w:beforeAutospacing="0" w:after="0" w:afterAutospacing="0" w:line="480" w:lineRule="auto"/>
        <w:ind w:firstLine="709"/>
        <w:jc w:val="both"/>
      </w:pPr>
    </w:p>
    <w:p w14:paraId="36271ED7">
      <w:pPr>
        <w:pStyle w:val="19"/>
        <w:spacing w:before="0" w:beforeAutospacing="0" w:after="0" w:afterAutospacing="0" w:line="480" w:lineRule="auto"/>
        <w:ind w:firstLine="709"/>
        <w:jc w:val="both"/>
      </w:pPr>
    </w:p>
    <w:p w14:paraId="3C3D72CB">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8</w:t>
      </w:r>
    </w:p>
    <w:p w14:paraId="19F606E8">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Deskripsi Hasil Observasi Aktivitas Kegiatan Guru</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50"/>
        <w:gridCol w:w="5507"/>
        <w:gridCol w:w="1497"/>
      </w:tblGrid>
      <w:tr w14:paraId="6B47E3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restart"/>
            <w:vAlign w:val="center"/>
          </w:tcPr>
          <w:p w14:paraId="0E73BB7D">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Kegiatan</w:t>
            </w:r>
          </w:p>
        </w:tc>
        <w:tc>
          <w:tcPr>
            <w:tcW w:w="0" w:type="auto"/>
            <w:vMerge w:val="restart"/>
            <w:vAlign w:val="center"/>
          </w:tcPr>
          <w:p w14:paraId="08EC6FA6">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Uraian Kegiatan</w:t>
            </w:r>
          </w:p>
        </w:tc>
        <w:tc>
          <w:tcPr>
            <w:tcW w:w="0" w:type="auto"/>
            <w:vAlign w:val="center"/>
          </w:tcPr>
          <w:p w14:paraId="7183E07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Pertemuan Ke-</w:t>
            </w:r>
          </w:p>
        </w:tc>
      </w:tr>
      <w:tr w14:paraId="293492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3FE3A93D">
            <w:pPr>
              <w:spacing w:after="0" w:line="360" w:lineRule="auto"/>
              <w:jc w:val="center"/>
              <w:rPr>
                <w:rFonts w:ascii="Times New Roman" w:hAnsi="Times New Roman" w:eastAsia="Times New Roman" w:cs="Times New Roman"/>
                <w:sz w:val="24"/>
                <w:szCs w:val="24"/>
                <w:lang w:val="id-ID"/>
              </w:rPr>
            </w:pPr>
          </w:p>
        </w:tc>
        <w:tc>
          <w:tcPr>
            <w:tcW w:w="0" w:type="auto"/>
            <w:vMerge w:val="continue"/>
            <w:vAlign w:val="center"/>
          </w:tcPr>
          <w:p w14:paraId="1BE06C4B">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BA738A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I</w:t>
            </w:r>
          </w:p>
        </w:tc>
      </w:tr>
      <w:tr w14:paraId="4239C6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0DE03B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Awal</w:t>
            </w:r>
          </w:p>
        </w:tc>
        <w:tc>
          <w:tcPr>
            <w:tcW w:w="0" w:type="auto"/>
            <w:vAlign w:val="center"/>
          </w:tcPr>
          <w:p w14:paraId="40427374">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 Mengucapkan salam dan berdoa bersama.</w:t>
            </w:r>
          </w:p>
        </w:tc>
        <w:tc>
          <w:tcPr>
            <w:tcW w:w="0" w:type="auto"/>
            <w:vAlign w:val="center"/>
          </w:tcPr>
          <w:p w14:paraId="505404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0E8402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D7D0EDF">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1B0565C">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 Mengabsen kehadiran siswa.</w:t>
            </w:r>
          </w:p>
        </w:tc>
        <w:tc>
          <w:tcPr>
            <w:tcW w:w="0" w:type="auto"/>
            <w:vAlign w:val="center"/>
          </w:tcPr>
          <w:p w14:paraId="64EDB6A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26CBEC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9649CB1">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23DC2ED5">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 Memberi motivasi dan apersepsi.</w:t>
            </w:r>
          </w:p>
        </w:tc>
        <w:tc>
          <w:tcPr>
            <w:tcW w:w="0" w:type="auto"/>
            <w:vAlign w:val="center"/>
          </w:tcPr>
          <w:p w14:paraId="50FD770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03585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3379F6">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69DAD856">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 Menyampaikan tujuan pembelajaran.</w:t>
            </w:r>
          </w:p>
        </w:tc>
        <w:tc>
          <w:tcPr>
            <w:tcW w:w="0" w:type="auto"/>
            <w:vAlign w:val="center"/>
          </w:tcPr>
          <w:p w14:paraId="0BAA52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10600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3F881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Inti</w:t>
            </w:r>
          </w:p>
        </w:tc>
        <w:tc>
          <w:tcPr>
            <w:tcW w:w="0" w:type="auto"/>
            <w:vAlign w:val="center"/>
          </w:tcPr>
          <w:p w14:paraId="6053BD4E">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 Mengajak siswa ke luar kelas (lokasi kegiatan outdoor learning).</w:t>
            </w:r>
          </w:p>
        </w:tc>
        <w:tc>
          <w:tcPr>
            <w:tcW w:w="0" w:type="auto"/>
            <w:vAlign w:val="center"/>
          </w:tcPr>
          <w:p w14:paraId="07923DF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C6604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E958476">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590780AD">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 Memberikan pengarahan tentang kegiatan yang akan dilakukan siswa saat berada di luar kelas (lokasi kegiatan outdoor learning).</w:t>
            </w:r>
          </w:p>
        </w:tc>
        <w:tc>
          <w:tcPr>
            <w:tcW w:w="0" w:type="auto"/>
            <w:vAlign w:val="center"/>
          </w:tcPr>
          <w:p w14:paraId="0FE0569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74360E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0BBADE1">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1B0A8807">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 Mengarahkan siswa untuk membentuk kelompok belajar.</w:t>
            </w:r>
          </w:p>
        </w:tc>
        <w:tc>
          <w:tcPr>
            <w:tcW w:w="0" w:type="auto"/>
            <w:vAlign w:val="center"/>
          </w:tcPr>
          <w:p w14:paraId="7E112E9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7D0DB7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8C81054">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E273D5C">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 Menjelaskan materi ajar yang berkaitan dengan tempat yang menjadi lokasi kunjungan outdoor learning siswa.</w:t>
            </w:r>
          </w:p>
        </w:tc>
        <w:tc>
          <w:tcPr>
            <w:tcW w:w="0" w:type="auto"/>
            <w:vAlign w:val="center"/>
          </w:tcPr>
          <w:p w14:paraId="1269B9E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9FB3A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24D0D45">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3102CF3B">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 Memberikan tugas belajar dalam bentuk LKS untuk masing-masing kelompok belajar siswa.</w:t>
            </w:r>
          </w:p>
        </w:tc>
        <w:tc>
          <w:tcPr>
            <w:tcW w:w="0" w:type="auto"/>
            <w:vAlign w:val="center"/>
          </w:tcPr>
          <w:p w14:paraId="53D4E8F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0FD528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61184F3">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9261DBF">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Mendampingi siswa saat diskusi.</w:t>
            </w:r>
          </w:p>
        </w:tc>
        <w:tc>
          <w:tcPr>
            <w:tcW w:w="0" w:type="auto"/>
            <w:vAlign w:val="center"/>
          </w:tcPr>
          <w:p w14:paraId="164FD61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71378C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F8F7CCF">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3EB40F4E">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 Memanggil perwakilan kelompok untuk menjelaskan hasil diskusinya.</w:t>
            </w:r>
          </w:p>
        </w:tc>
        <w:tc>
          <w:tcPr>
            <w:tcW w:w="0" w:type="auto"/>
            <w:vAlign w:val="center"/>
          </w:tcPr>
          <w:p w14:paraId="1CBBF1C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7879F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1CAED2">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166BB6BD">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12. Memberikan kesempatan kepada siswa untuk bertanya.</w:t>
            </w:r>
          </w:p>
        </w:tc>
        <w:tc>
          <w:tcPr>
            <w:tcW w:w="0" w:type="auto"/>
            <w:vAlign w:val="center"/>
          </w:tcPr>
          <w:p w14:paraId="3D4E1B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032D90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984F441">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7C9B506E">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 Guru memberikan penguatan materi.</w:t>
            </w:r>
          </w:p>
        </w:tc>
        <w:tc>
          <w:tcPr>
            <w:tcW w:w="0" w:type="auto"/>
            <w:vAlign w:val="center"/>
          </w:tcPr>
          <w:p w14:paraId="6D697EA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3F05C8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605077B">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9FCADB1">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14. Guru mengajak siswa menarik kesimpulan.</w:t>
            </w:r>
          </w:p>
        </w:tc>
        <w:tc>
          <w:tcPr>
            <w:tcW w:w="0" w:type="auto"/>
            <w:vAlign w:val="center"/>
          </w:tcPr>
          <w:p w14:paraId="3DA005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6C0E80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BEE0607">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556A0FF6">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 Mengecek pemahaman siswa dengan refleksi.</w:t>
            </w:r>
          </w:p>
        </w:tc>
        <w:tc>
          <w:tcPr>
            <w:tcW w:w="0" w:type="auto"/>
            <w:vAlign w:val="center"/>
          </w:tcPr>
          <w:p w14:paraId="60F32CE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7326C6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35BB58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Penutup</w:t>
            </w:r>
          </w:p>
        </w:tc>
        <w:tc>
          <w:tcPr>
            <w:tcW w:w="0" w:type="auto"/>
            <w:vAlign w:val="center"/>
          </w:tcPr>
          <w:p w14:paraId="7050BE02">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16. Memberikan evaluasi dengan tugas individu.</w:t>
            </w:r>
          </w:p>
        </w:tc>
        <w:tc>
          <w:tcPr>
            <w:tcW w:w="0" w:type="auto"/>
            <w:vAlign w:val="center"/>
          </w:tcPr>
          <w:p w14:paraId="6496401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0D7ABD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9D8D30">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43E2782">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17. Mengakhiri pembelajaran dengan doa dan salam.</w:t>
            </w:r>
          </w:p>
        </w:tc>
        <w:tc>
          <w:tcPr>
            <w:tcW w:w="0" w:type="auto"/>
            <w:vAlign w:val="center"/>
          </w:tcPr>
          <w:p w14:paraId="5F7E5B2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r>
      <w:tr w14:paraId="1B2427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07BF8F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Skor Perolehan</w:t>
            </w:r>
          </w:p>
        </w:tc>
        <w:tc>
          <w:tcPr>
            <w:tcW w:w="0" w:type="auto"/>
            <w:vAlign w:val="center"/>
          </w:tcPr>
          <w:p w14:paraId="5B02F2A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42</w:t>
            </w:r>
          </w:p>
        </w:tc>
      </w:tr>
      <w:tr w14:paraId="331F2E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6D25EAB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Persentase</w:t>
            </w:r>
          </w:p>
        </w:tc>
        <w:tc>
          <w:tcPr>
            <w:tcW w:w="0" w:type="auto"/>
            <w:vAlign w:val="center"/>
          </w:tcPr>
          <w:p w14:paraId="62AA1CC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61,8%</w:t>
            </w:r>
          </w:p>
        </w:tc>
      </w:tr>
      <w:tr w14:paraId="707FD8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3732853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Rata-rata Persentase</w:t>
            </w:r>
          </w:p>
        </w:tc>
        <w:tc>
          <w:tcPr>
            <w:tcW w:w="0" w:type="auto"/>
            <w:vAlign w:val="center"/>
          </w:tcPr>
          <w:p w14:paraId="282D64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82,4%</w:t>
            </w:r>
          </w:p>
        </w:tc>
      </w:tr>
    </w:tbl>
    <w:p w14:paraId="75C01A12">
      <w:pPr>
        <w:spacing w:after="0" w:line="480" w:lineRule="auto"/>
        <w:ind w:firstLine="720"/>
        <w:jc w:val="both"/>
        <w:rPr>
          <w:rFonts w:ascii="Times New Roman" w:hAnsi="Times New Roman" w:eastAsia="Times New Roman" w:cs="Times New Roman"/>
          <w:sz w:val="24"/>
          <w:szCs w:val="24"/>
        </w:rPr>
      </w:pPr>
    </w:p>
    <w:p w14:paraId="3B869D1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Kriteria keberhasilan aktivitas kegiatan guru dalam penelitian ini dinyatakan efektif apabila mencapai nilai minimal 70%, yang menunjukkan keterlibatan aktif guru dalam proses pembelajaran. Berdasarkan tabel, diperoleh rata-rata persentase keterlibatan guru dalam mengelola pembelajaran selama empat kali pertemuan sebesar 82,4%. Pada pertemuan pertama, guru memperoleh skor 42 dengan persentase 61,8%, pada pertemuan kedua skor 55 (80,9%), pertemuan ketiga skor 60 (88,2%), dan pada pertemuan keempat skor 67 (98,5%). Dari hasil pengamatan tersebut, dapat disimpulkan bahwa aktivitas guru dalam implementasi metode pembelajaran luar kelas pada materi teks argumentasi sederhana termasuk kategori aktif dan efektif.</w:t>
      </w:r>
    </w:p>
    <w:p w14:paraId="0FBDB19C">
      <w:pPr>
        <w:spacing w:after="0" w:line="480" w:lineRule="auto"/>
        <w:jc w:val="both"/>
        <w:rPr>
          <w:rFonts w:ascii="Times New Roman" w:hAnsi="Times New Roman" w:eastAsia="Times New Roman" w:cs="Times New Roman"/>
          <w:sz w:val="24"/>
          <w:szCs w:val="24"/>
        </w:rPr>
      </w:pPr>
    </w:p>
    <w:p w14:paraId="3CD13CB7">
      <w:pPr>
        <w:spacing w:after="0" w:line="480" w:lineRule="auto"/>
        <w:jc w:val="both"/>
        <w:rPr>
          <w:rFonts w:ascii="Times New Roman" w:hAnsi="Times New Roman" w:eastAsia="Times New Roman" w:cs="Times New Roman"/>
          <w:b/>
          <w:bCs/>
          <w:i/>
          <w:iCs/>
          <w:sz w:val="24"/>
          <w:szCs w:val="24"/>
        </w:rPr>
      </w:pPr>
      <w:bookmarkStart w:id="2" w:name="_Hlk200514976"/>
      <w:r>
        <w:rPr>
          <w:rFonts w:ascii="Times New Roman" w:hAnsi="Times New Roman" w:eastAsia="Times New Roman" w:cs="Times New Roman"/>
          <w:b/>
          <w:bCs/>
          <w:i/>
          <w:iCs/>
          <w:sz w:val="24"/>
          <w:szCs w:val="24"/>
        </w:rPr>
        <w:t>4.1.4 Penerapan Metode Pembelajaran Luar Kelas terhadap Keterampilan Berbicara dalam Menyampaikan Pendapat pada Materi Teks Argumentasi Sederhana oleh Siswa Kelas V SD Negeri 354 Batahan III Kabupaten Mandailing Natal Tahun Pembelajaran 2025-2026</w:t>
      </w:r>
    </w:p>
    <w:bookmarkEnd w:id="2"/>
    <w:p w14:paraId="42130030">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 Uji Normalitas Data</w:t>
      </w:r>
    </w:p>
    <w:p w14:paraId="6DFB04C1">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Uji normalitas dimaksudkan untuk mengetahui apakah data yang diperoleh terdistribusi secara normal atau tidak. Uji ini juga menentukan langkah pengujian statistik selanjutnya. Pengujian kenormalan data menggunakan </w:t>
      </w:r>
      <w:r>
        <w:rPr>
          <w:rFonts w:ascii="Times New Roman" w:hAnsi="Times New Roman" w:eastAsia="Times New Roman" w:cs="Times New Roman"/>
          <w:i/>
          <w:iCs/>
          <w:sz w:val="24"/>
          <w:szCs w:val="24"/>
        </w:rPr>
        <w:t>Independent Sample t-test</w:t>
      </w:r>
      <w:r>
        <w:rPr>
          <w:rFonts w:ascii="Times New Roman" w:hAnsi="Times New Roman" w:eastAsia="Times New Roman" w:cs="Times New Roman"/>
          <w:sz w:val="24"/>
          <w:szCs w:val="24"/>
        </w:rPr>
        <w:t xml:space="preserve"> melalui program SPSS 23.0 dengan taraf signifikansi α = 0,05. Adapun kriteria pengujiannya adalah:</w:t>
      </w:r>
    </w:p>
    <w:p w14:paraId="16CE51F1">
      <w:pPr>
        <w:pStyle w:val="30"/>
        <w:numPr>
          <w:ilvl w:val="0"/>
          <w:numId w:val="5"/>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Jika signifikansi ≥ α (0,05), maka data dinyatakan berdistribusi normal.</w:t>
      </w:r>
    </w:p>
    <w:p w14:paraId="5A4ED635">
      <w:pPr>
        <w:pStyle w:val="30"/>
        <w:numPr>
          <w:ilvl w:val="0"/>
          <w:numId w:val="5"/>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Jika signifikansi &lt; α (0,05), maka data dinyatakan tidak berdistribusi normal.</w:t>
      </w:r>
    </w:p>
    <w:p w14:paraId="1D7C8A3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hasil uji normalitas, nilai signifikansi angket adalah 0,200, yang lebih besar daripada nilai signifikansi α (0,05). Dengan demikian, data pretest dan posttest siswa dapat dinyatakan berdistribusi normal.</w:t>
      </w:r>
    </w:p>
    <w:p w14:paraId="1A4A5A9F">
      <w:pPr>
        <w:spacing w:after="0" w:line="480" w:lineRule="auto"/>
        <w:ind w:firstLine="720"/>
        <w:jc w:val="both"/>
        <w:rPr>
          <w:rFonts w:ascii="Times New Roman" w:hAnsi="Times New Roman" w:eastAsia="Times New Roman" w:cs="Times New Roman"/>
          <w:sz w:val="24"/>
          <w:szCs w:val="24"/>
        </w:rPr>
      </w:pPr>
    </w:p>
    <w:p w14:paraId="4DCF4D73">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 Uji Homogenitas</w:t>
      </w:r>
    </w:p>
    <w:p w14:paraId="24DB1D1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homogenitas data digunakan untuk mengetahui apakah beberapa varian populasi sama atau tidak. Pedoman pengambilan keputusan:</w:t>
      </w:r>
    </w:p>
    <w:p w14:paraId="04F75C1D">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nilai signifikansi &lt; 0,05, maka data berasal dari populasi dengan varians yang tidak sama (tidak homogen).</w:t>
      </w:r>
    </w:p>
    <w:p w14:paraId="209581D4">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nilai signifikansi &gt; 0,05, maka data berasal dari populasi dengan varians yang sama (homogen).</w:t>
      </w:r>
    </w:p>
    <w:p w14:paraId="22A26BD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hasil uji homogenitas, diperoleh nilai signifikansi pada </w:t>
      </w:r>
      <w:r>
        <w:rPr>
          <w:rFonts w:ascii="Times New Roman" w:hAnsi="Times New Roman" w:eastAsia="Times New Roman" w:cs="Times New Roman"/>
          <w:i/>
          <w:iCs/>
          <w:sz w:val="24"/>
          <w:szCs w:val="24"/>
        </w:rPr>
        <w:t>Based on Mean</w:t>
      </w:r>
      <w:r>
        <w:rPr>
          <w:rFonts w:ascii="Times New Roman" w:hAnsi="Times New Roman" w:eastAsia="Times New Roman" w:cs="Times New Roman"/>
          <w:sz w:val="24"/>
          <w:szCs w:val="24"/>
        </w:rPr>
        <w:t xml:space="preserve"> sebesar 0,939, yang lebih besar dari 0,05. Oleh karena itu, dapat dikatakan bahwa kedua ragam data bersifat homogen.</w:t>
      </w:r>
    </w:p>
    <w:p w14:paraId="3F2D8B0C">
      <w:pPr>
        <w:widowControl w:val="0"/>
        <w:spacing w:after="0" w:line="480" w:lineRule="auto"/>
        <w:ind w:firstLine="720"/>
        <w:jc w:val="both"/>
        <w:rPr>
          <w:rFonts w:ascii="Times New Roman" w:hAnsi="Times New Roman" w:eastAsia="Times New Roman" w:cs="Times New Roman"/>
          <w:sz w:val="24"/>
          <w:szCs w:val="24"/>
        </w:rPr>
      </w:pPr>
    </w:p>
    <w:p w14:paraId="0D1AA542">
      <w:pPr>
        <w:widowControl w:val="0"/>
        <w:spacing w:after="0" w:line="480" w:lineRule="auto"/>
        <w:jc w:val="both"/>
        <w:rPr>
          <w:rFonts w:ascii="Times New Roman" w:hAnsi="Times New Roman" w:eastAsia="Times New Roman" w:cs="Times New Roman"/>
          <w:b/>
          <w:bCs/>
          <w:sz w:val="24"/>
          <w:szCs w:val="24"/>
        </w:rPr>
      </w:pPr>
    </w:p>
    <w:p w14:paraId="5CAAA51F">
      <w:pPr>
        <w:widowControl w:val="0"/>
        <w:spacing w:after="0" w:line="480" w:lineRule="auto"/>
        <w:jc w:val="both"/>
        <w:rPr>
          <w:rFonts w:ascii="Times New Roman" w:hAnsi="Times New Roman" w:eastAsia="Times New Roman" w:cs="Times New Roman"/>
          <w:b/>
          <w:bCs/>
          <w:sz w:val="24"/>
          <w:szCs w:val="24"/>
        </w:rPr>
      </w:pPr>
    </w:p>
    <w:p w14:paraId="4C0F2DE8">
      <w:pPr>
        <w:widowControl w:val="0"/>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 Uji Hipotesis</w:t>
      </w:r>
    </w:p>
    <w:p w14:paraId="7D60F63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Data pretest dan posttest siswa kemudian dihitung menggunakan rumus normalized gain untuk mengetahui seberapa besar peningkatan keterampilan berbicara siswa kelas V SD Negeri 354 Batahan III setelah diterapkan metode pembelajaran luar kelas pada materi teks argumentasi sederhana.</w:t>
      </w:r>
    </w:p>
    <w:p w14:paraId="0BD2B37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pengolahan data menunjukkan bahwa nilai rata-rata normalized gain adalah 0,90. Untuk melihat jumlah siswa yang mengalami peningkatan, berikut disajikan:</w:t>
      </w:r>
    </w:p>
    <w:p w14:paraId="463D1D50">
      <w:pPr>
        <w:widowControl w:val="0"/>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9</w:t>
      </w:r>
    </w:p>
    <w:p w14:paraId="03FC7E21">
      <w:pPr>
        <w:widowControl w:val="0"/>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Persentase Nilai Rata-Rata Normalized Gain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56"/>
        <w:gridCol w:w="1296"/>
        <w:gridCol w:w="1543"/>
        <w:gridCol w:w="1229"/>
      </w:tblGrid>
      <w:tr w14:paraId="127807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D3C80AD">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Kategori</w:t>
            </w:r>
          </w:p>
        </w:tc>
        <w:tc>
          <w:tcPr>
            <w:tcW w:w="0" w:type="auto"/>
            <w:vAlign w:val="center"/>
          </w:tcPr>
          <w:p w14:paraId="05214485">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Rentang g</w:t>
            </w:r>
          </w:p>
        </w:tc>
        <w:tc>
          <w:tcPr>
            <w:tcW w:w="0" w:type="auto"/>
            <w:vAlign w:val="center"/>
          </w:tcPr>
          <w:p w14:paraId="684E435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 Siswa</w:t>
            </w:r>
          </w:p>
        </w:tc>
        <w:tc>
          <w:tcPr>
            <w:tcW w:w="0" w:type="auto"/>
            <w:vAlign w:val="center"/>
          </w:tcPr>
          <w:p w14:paraId="1D7AFE3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Persentase</w:t>
            </w:r>
          </w:p>
        </w:tc>
      </w:tr>
      <w:tr w14:paraId="5C46B0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1B76EB0">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Tinggi</w:t>
            </w:r>
          </w:p>
        </w:tc>
        <w:tc>
          <w:tcPr>
            <w:tcW w:w="0" w:type="auto"/>
            <w:vAlign w:val="center"/>
          </w:tcPr>
          <w:p w14:paraId="151E11A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&gt; 0,70</w:t>
            </w:r>
          </w:p>
        </w:tc>
        <w:tc>
          <w:tcPr>
            <w:tcW w:w="0" w:type="auto"/>
            <w:vAlign w:val="center"/>
          </w:tcPr>
          <w:p w14:paraId="3D982AF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17 siswa</w:t>
            </w:r>
          </w:p>
        </w:tc>
        <w:tc>
          <w:tcPr>
            <w:tcW w:w="0" w:type="auto"/>
            <w:vAlign w:val="center"/>
          </w:tcPr>
          <w:p w14:paraId="11B4B31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89,47%</w:t>
            </w:r>
          </w:p>
        </w:tc>
      </w:tr>
      <w:tr w14:paraId="21A4DD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F002ED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Sedang</w:t>
            </w:r>
          </w:p>
        </w:tc>
        <w:tc>
          <w:tcPr>
            <w:tcW w:w="0" w:type="auto"/>
            <w:vAlign w:val="center"/>
          </w:tcPr>
          <w:p w14:paraId="651143D8">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0,30 – 0,70</w:t>
            </w:r>
          </w:p>
        </w:tc>
        <w:tc>
          <w:tcPr>
            <w:tcW w:w="0" w:type="auto"/>
            <w:vAlign w:val="center"/>
          </w:tcPr>
          <w:p w14:paraId="6264A49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 siswa</w:t>
            </w:r>
          </w:p>
        </w:tc>
        <w:tc>
          <w:tcPr>
            <w:tcW w:w="0" w:type="auto"/>
            <w:vAlign w:val="center"/>
          </w:tcPr>
          <w:p w14:paraId="4A0AF6A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10,53%</w:t>
            </w:r>
          </w:p>
        </w:tc>
      </w:tr>
      <w:tr w14:paraId="084D26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CDFB9BA">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Rendah</w:t>
            </w:r>
          </w:p>
        </w:tc>
        <w:tc>
          <w:tcPr>
            <w:tcW w:w="0" w:type="auto"/>
            <w:vAlign w:val="center"/>
          </w:tcPr>
          <w:p w14:paraId="3DE503FD">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&lt; 0,30</w:t>
            </w:r>
          </w:p>
        </w:tc>
        <w:tc>
          <w:tcPr>
            <w:tcW w:w="0" w:type="auto"/>
            <w:vAlign w:val="center"/>
          </w:tcPr>
          <w:p w14:paraId="15D6DE93">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 siswa</w:t>
            </w:r>
          </w:p>
        </w:tc>
        <w:tc>
          <w:tcPr>
            <w:tcW w:w="0" w:type="auto"/>
            <w:vAlign w:val="center"/>
          </w:tcPr>
          <w:p w14:paraId="6F2562D3">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0,00%</w:t>
            </w:r>
          </w:p>
        </w:tc>
      </w:tr>
      <w:tr w14:paraId="0633B2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2B97BB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70CB0D4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w:t>
            </w:r>
          </w:p>
        </w:tc>
        <w:tc>
          <w:tcPr>
            <w:tcW w:w="0" w:type="auto"/>
            <w:vAlign w:val="center"/>
          </w:tcPr>
          <w:p w14:paraId="38C8CCF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 siswa</w:t>
            </w:r>
          </w:p>
        </w:tc>
        <w:tc>
          <w:tcPr>
            <w:tcW w:w="0" w:type="auto"/>
            <w:vAlign w:val="center"/>
          </w:tcPr>
          <w:p w14:paraId="0A6CACF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bl>
    <w:p w14:paraId="742A9811">
      <w:pPr>
        <w:spacing w:after="0" w:line="240" w:lineRule="auto"/>
        <w:ind w:firstLine="720"/>
        <w:jc w:val="both"/>
        <w:rPr>
          <w:rFonts w:ascii="Times New Roman" w:hAnsi="Times New Roman" w:eastAsia="Times New Roman" w:cs="Times New Roman"/>
          <w:sz w:val="24"/>
          <w:szCs w:val="24"/>
        </w:rPr>
      </w:pPr>
    </w:p>
    <w:p w14:paraId="012CFF7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tabel di atas, dapat disimpulkan bahwa mayoritas siswa mengalami peningkatan yang tinggi dalam keterampilan berbicara setelah pembelajaran dengan metode luar kelas diterapkan.</w:t>
      </w:r>
    </w:p>
    <w:p w14:paraId="0FC72E7D">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10</w:t>
      </w:r>
    </w:p>
    <w:p w14:paraId="5F7E325C">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Deskripsi Gain Hasil Belajar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84"/>
        <w:gridCol w:w="1123"/>
        <w:gridCol w:w="1243"/>
        <w:gridCol w:w="1769"/>
      </w:tblGrid>
      <w:tr w14:paraId="00BEA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5EE7DE">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w:t>
            </w:r>
          </w:p>
        </w:tc>
        <w:tc>
          <w:tcPr>
            <w:tcW w:w="0" w:type="auto"/>
            <w:vAlign w:val="center"/>
          </w:tcPr>
          <w:p w14:paraId="5EF1DE1A">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Kategori</w:t>
            </w:r>
          </w:p>
        </w:tc>
        <w:tc>
          <w:tcPr>
            <w:tcW w:w="0" w:type="auto"/>
            <w:vAlign w:val="center"/>
          </w:tcPr>
          <w:p w14:paraId="7FE27CF5">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Frekuensi</w:t>
            </w:r>
          </w:p>
        </w:tc>
        <w:tc>
          <w:tcPr>
            <w:tcW w:w="0" w:type="auto"/>
            <w:vAlign w:val="center"/>
          </w:tcPr>
          <w:p w14:paraId="2EE0CA53">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Persentase (%)</w:t>
            </w:r>
          </w:p>
        </w:tc>
      </w:tr>
      <w:tr w14:paraId="61A10B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E1DFDD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g &lt; 0,30</w:t>
            </w:r>
          </w:p>
        </w:tc>
        <w:tc>
          <w:tcPr>
            <w:tcW w:w="0" w:type="auto"/>
            <w:vAlign w:val="center"/>
          </w:tcPr>
          <w:p w14:paraId="4FA00A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Rendah</w:t>
            </w:r>
          </w:p>
        </w:tc>
        <w:tc>
          <w:tcPr>
            <w:tcW w:w="0" w:type="auto"/>
            <w:vAlign w:val="center"/>
          </w:tcPr>
          <w:p w14:paraId="49C697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2BF580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r>
      <w:tr w14:paraId="785C81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3719E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0,30 ≤ g &lt; 0,70</w:t>
            </w:r>
          </w:p>
        </w:tc>
        <w:tc>
          <w:tcPr>
            <w:tcW w:w="0" w:type="auto"/>
            <w:vAlign w:val="center"/>
          </w:tcPr>
          <w:p w14:paraId="2EEADC7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Sedang</w:t>
            </w:r>
          </w:p>
        </w:tc>
        <w:tc>
          <w:tcPr>
            <w:tcW w:w="0" w:type="auto"/>
            <w:vAlign w:val="center"/>
          </w:tcPr>
          <w:p w14:paraId="03177CD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371D413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r>
      <w:tr w14:paraId="0615B4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FE7A36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g ≥ 0,70</w:t>
            </w:r>
          </w:p>
        </w:tc>
        <w:tc>
          <w:tcPr>
            <w:tcW w:w="0" w:type="auto"/>
            <w:vAlign w:val="center"/>
          </w:tcPr>
          <w:p w14:paraId="4473E93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Tinggi</w:t>
            </w:r>
          </w:p>
        </w:tc>
        <w:tc>
          <w:tcPr>
            <w:tcW w:w="0" w:type="auto"/>
            <w:vAlign w:val="center"/>
          </w:tcPr>
          <w:p w14:paraId="2DC63A5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0" w:type="auto"/>
            <w:vAlign w:val="center"/>
          </w:tcPr>
          <w:p w14:paraId="28BA171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r w14:paraId="00E775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9AB8AB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14F446BA">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7A49F74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0" w:type="auto"/>
            <w:vAlign w:val="center"/>
          </w:tcPr>
          <w:p w14:paraId="02A14BD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bl>
    <w:p w14:paraId="7943FD9A">
      <w:pPr>
        <w:spacing w:after="0" w:line="480" w:lineRule="auto"/>
        <w:jc w:val="both"/>
        <w:rPr>
          <w:rFonts w:ascii="Times New Roman" w:hAnsi="Times New Roman" w:eastAsia="Times New Roman" w:cs="Times New Roman"/>
          <w:i/>
          <w:iCs/>
          <w:sz w:val="24"/>
          <w:szCs w:val="24"/>
        </w:rPr>
      </w:pPr>
    </w:p>
    <w:p w14:paraId="422A6890">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nilai gain pada tabel di atas, dapat dilihat bahwa sebanyak 19 siswa atau 100% memiliki nilai gain ≥ 0,70, yang berarti peningkatan hasil belajar siswa berada pada kategori tinggi. Dari tabel tersebut juga diketahui bahwa tidak ada siswa yang memperoleh nilai gain &lt; 0,30, atau dengan kata lain tidak ada peningkatan hasil belajar yang rendah.</w:t>
      </w:r>
    </w:p>
    <w:p w14:paraId="03D0945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rata-rata gain ternormalisasi siswa sebesar 0,90 dikonversikan ke dalam tiga kategori di atas, maka rata-rata gain tersebut berada pada interval g ≥ 0,70. Dengan demikian, peningkatan hasil belajar siswa kelas V SD Negeri 354 Batahan III Kabupaten Mandailing Natal setelah diterapkannya metode pembelajaran luar kelas umumnya berada pada kategori tinggi.</w:t>
      </w:r>
    </w:p>
    <w:p w14:paraId="0E6D8DF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Dapat dikatakan bahwa dari segi inferensial, hasil belajar dalam keterampilan berbicara menyampaikan pendapat pada materi teks argumentasi sederhana setelah diterapkannya metode pembelajaran luar kelas memenuhi kriteria keefektifan.</w:t>
      </w:r>
    </w:p>
    <w:p w14:paraId="33A70D6E">
      <w:pPr>
        <w:spacing w:after="0" w:line="480" w:lineRule="auto"/>
        <w:ind w:firstLine="720"/>
        <w:jc w:val="both"/>
        <w:rPr>
          <w:rFonts w:ascii="Times New Roman" w:hAnsi="Times New Roman" w:eastAsia="Times New Roman" w:cs="Times New Roman"/>
          <w:sz w:val="24"/>
          <w:szCs w:val="24"/>
        </w:rPr>
      </w:pPr>
    </w:p>
    <w:p w14:paraId="4F1FCAFD">
      <w:pPr>
        <w:pStyle w:val="4"/>
        <w:spacing w:before="0" w:line="480" w:lineRule="auto"/>
        <w:jc w:val="both"/>
        <w:rPr>
          <w:rFonts w:ascii="Times New Roman" w:hAnsi="Times New Roman" w:cs="Times New Roman"/>
          <w:color w:val="auto"/>
        </w:rPr>
      </w:pPr>
      <w:bookmarkStart w:id="3" w:name="_Hlk200515055"/>
      <w:r>
        <w:rPr>
          <w:rStyle w:val="21"/>
          <w:rFonts w:ascii="Times New Roman" w:hAnsi="Times New Roman" w:cs="Times New Roman"/>
          <w:color w:val="auto"/>
        </w:rPr>
        <w:t>4.2 Pembahasan</w:t>
      </w:r>
    </w:p>
    <w:bookmarkEnd w:id="3"/>
    <w:p w14:paraId="11BB1B56">
      <w:pPr>
        <w:pStyle w:val="19"/>
        <w:spacing w:before="0" w:beforeAutospacing="0" w:after="0" w:afterAutospacing="0" w:line="480" w:lineRule="auto"/>
        <w:ind w:firstLine="709"/>
        <w:jc w:val="both"/>
      </w:pPr>
      <w:r>
        <w:t>Penelitian ini bertujuan untuk melihat pengaruh pelaksanaan pembelajaran Bahasa Indonesia melalui metode pembelajaran luar kelas terhadap keterampilan berbicara dalam menyampaikan pendapat pada materi teks argumentasi sederhana oleh siswa kelas V SD Negeri 354 Batahan III Kabupaten Mandailing Natal Tahun Pembelajaran 2025–2026. Data penelitian ini meliputi keterampilan berbicara siswa yang diperoleh dari hasil angket dan tes praktik berbicara. Instrumen yang digunakan berupa angket berisi 23 pernyataan, yang disebarkan sebelum dan sesudah perlakuan.</w:t>
      </w:r>
    </w:p>
    <w:p w14:paraId="52147A66">
      <w:pPr>
        <w:pStyle w:val="19"/>
        <w:spacing w:before="0" w:beforeAutospacing="0" w:after="0" w:afterAutospacing="0" w:line="480" w:lineRule="auto"/>
        <w:ind w:firstLine="709"/>
        <w:jc w:val="both"/>
      </w:pPr>
      <w:r>
        <w:t xml:space="preserve">Data hasil penelitian menunjukkan adanya peningkatan yang signifikan antara nilai rata-rata skor angket sebelum perlakuan yaitu </w:t>
      </w:r>
      <w:r>
        <w:rPr>
          <w:rStyle w:val="21"/>
          <w:b w:val="0"/>
          <w:bCs w:val="0"/>
        </w:rPr>
        <w:t>59,5</w:t>
      </w:r>
      <w:r>
        <w:t xml:space="preserve">, dan sesudah diberi perlakuan mencapai </w:t>
      </w:r>
      <w:r>
        <w:rPr>
          <w:rStyle w:val="21"/>
          <w:b w:val="0"/>
          <w:bCs w:val="0"/>
        </w:rPr>
        <w:t>98,7</w:t>
      </w:r>
      <w:r>
        <w:t>. Data tersebut menunjukkan bahwa metode pembelajaran luar kelas memberikan pengaruh positif terhadap keterampilan berbicara siswa dalam menyampaikan pendapat.</w:t>
      </w:r>
    </w:p>
    <w:p w14:paraId="76A871D2">
      <w:pPr>
        <w:pStyle w:val="19"/>
        <w:spacing w:before="0" w:beforeAutospacing="0" w:after="0" w:afterAutospacing="0" w:line="480" w:lineRule="auto"/>
        <w:ind w:firstLine="709"/>
        <w:jc w:val="both"/>
      </w:pPr>
      <w:r>
        <w:t>Metode pembelajaran luar kelas menekankan pada struktur yang memungkinkan siswa untuk berinteraksi aktif dengan lingkungan dan sesama teman, serta mendorong siswa untuk terlibat langsung dalam pengalaman belajar yang kontekstual. Pembelajaran seperti ini mendorong antusiasme, motivasi, dan rasa senang dalam belajar. Seperti dikemukakan oleh Susilana (2019:65), guru tidak selalu mampu menumbuhkan motivasi belajar hanya dengan ceramah atau tanya jawab, melainkan perlu metode yang dapat menarik perhatian dan keterlibatan aktif siswa.</w:t>
      </w:r>
    </w:p>
    <w:p w14:paraId="37236C2B">
      <w:pPr>
        <w:pStyle w:val="19"/>
        <w:spacing w:before="0" w:beforeAutospacing="0" w:after="0" w:afterAutospacing="0" w:line="480" w:lineRule="auto"/>
        <w:ind w:firstLine="709"/>
        <w:jc w:val="both"/>
      </w:pPr>
      <w:r>
        <w:t>Menurut Hamalik (dalam Norma, 2022:35), belajar tidak cukup hanya dengan mendengar dan melihat, tetapi harus disertai aktivitas seperti membaca, bertanya, menjawab, berpendapat, mengerjakan tugas, menggambar, mengkomunikasikan, presentasi, diskusi, menyimpulkan, dan memanfaatkan alat bantu pembelajaran.</w:t>
      </w:r>
    </w:p>
    <w:p w14:paraId="64F9703B">
      <w:pPr>
        <w:pStyle w:val="19"/>
        <w:spacing w:before="0" w:beforeAutospacing="0" w:after="0" w:afterAutospacing="0" w:line="480" w:lineRule="auto"/>
        <w:ind w:firstLine="709"/>
        <w:jc w:val="both"/>
      </w:pPr>
      <w:r>
        <w:t>Temuan penelitian ini menunjukkan bahwa metode pembelajaran luar kelas berdampak positif terhadap peningkatan keterampilan berbicara siswa, karena memungkinkan siswa menjadi subjek aktif yang mengalami, menemukan, mengonstruksikan, dan memahami konsep secara langsung.</w:t>
      </w:r>
    </w:p>
    <w:p w14:paraId="505373A1">
      <w:pPr>
        <w:pStyle w:val="19"/>
        <w:spacing w:before="0" w:beforeAutospacing="0" w:after="0" w:afterAutospacing="0" w:line="480" w:lineRule="auto"/>
        <w:jc w:val="both"/>
      </w:pPr>
      <w:r>
        <w:rPr>
          <w:rStyle w:val="21"/>
          <w:b w:val="0"/>
          <w:bCs w:val="0"/>
        </w:rPr>
        <w:t>Peningkatan keterampilan berbicara</w:t>
      </w:r>
      <w:r>
        <w:t xml:space="preserve"> terlihat dari hasil pretest, yaitu:</w:t>
      </w:r>
    </w:p>
    <w:p w14:paraId="2C87CC6B">
      <w:pPr>
        <w:pStyle w:val="19"/>
        <w:numPr>
          <w:ilvl w:val="0"/>
          <w:numId w:val="7"/>
        </w:numPr>
        <w:spacing w:before="0" w:beforeAutospacing="0" w:after="0" w:afterAutospacing="0" w:line="480" w:lineRule="auto"/>
        <w:jc w:val="both"/>
      </w:pPr>
      <w:r>
        <w:t>1 orang siswa (</w:t>
      </w:r>
      <w:r>
        <w:rPr>
          <w:rStyle w:val="21"/>
          <w:b w:val="0"/>
          <w:bCs w:val="0"/>
        </w:rPr>
        <w:t>5,3%</w:t>
      </w:r>
      <w:r>
        <w:t>) memperoleh hasil dengan kualifikasi “tinggi”,</w:t>
      </w:r>
    </w:p>
    <w:p w14:paraId="70B9F20B">
      <w:pPr>
        <w:pStyle w:val="19"/>
        <w:numPr>
          <w:ilvl w:val="0"/>
          <w:numId w:val="7"/>
        </w:numPr>
        <w:spacing w:before="0" w:beforeAutospacing="0" w:after="0" w:afterAutospacing="0" w:line="480" w:lineRule="auto"/>
        <w:jc w:val="both"/>
      </w:pPr>
      <w:r>
        <w:t>3 orang siswa (</w:t>
      </w:r>
      <w:r>
        <w:rPr>
          <w:rStyle w:val="21"/>
          <w:b w:val="0"/>
          <w:bCs w:val="0"/>
        </w:rPr>
        <w:t>15,8%</w:t>
      </w:r>
      <w:r>
        <w:t>) dengan kualifikasi “sedang”,</w:t>
      </w:r>
    </w:p>
    <w:p w14:paraId="288793A6">
      <w:pPr>
        <w:pStyle w:val="19"/>
        <w:numPr>
          <w:ilvl w:val="0"/>
          <w:numId w:val="7"/>
        </w:numPr>
        <w:spacing w:before="0" w:beforeAutospacing="0" w:after="0" w:afterAutospacing="0" w:line="480" w:lineRule="auto"/>
        <w:jc w:val="both"/>
      </w:pPr>
      <w:r>
        <w:t>2 orang siswa (</w:t>
      </w:r>
      <w:r>
        <w:rPr>
          <w:rStyle w:val="21"/>
          <w:b w:val="0"/>
          <w:bCs w:val="0"/>
        </w:rPr>
        <w:t>10,5%</w:t>
      </w:r>
      <w:r>
        <w:t>) dengan kualifikasi “rendah”,</w:t>
      </w:r>
    </w:p>
    <w:p w14:paraId="74380052">
      <w:pPr>
        <w:pStyle w:val="19"/>
        <w:numPr>
          <w:ilvl w:val="0"/>
          <w:numId w:val="7"/>
        </w:numPr>
        <w:spacing w:before="0" w:beforeAutospacing="0" w:after="0" w:afterAutospacing="0" w:line="480" w:lineRule="auto"/>
        <w:jc w:val="both"/>
      </w:pPr>
      <w:r>
        <w:t>13 orang siswa (</w:t>
      </w:r>
      <w:r>
        <w:rPr>
          <w:rStyle w:val="21"/>
          <w:b w:val="0"/>
          <w:bCs w:val="0"/>
        </w:rPr>
        <w:t>68%</w:t>
      </w:r>
      <w:r>
        <w:t>) dengan kualifikasi “sangat rendah”,</w:t>
      </w:r>
    </w:p>
    <w:p w14:paraId="237152C3">
      <w:pPr>
        <w:pStyle w:val="19"/>
        <w:numPr>
          <w:ilvl w:val="0"/>
          <w:numId w:val="7"/>
        </w:numPr>
        <w:spacing w:before="0" w:beforeAutospacing="0" w:after="0" w:afterAutospacing="0" w:line="480" w:lineRule="auto"/>
        <w:jc w:val="both"/>
      </w:pPr>
      <w:r>
        <w:t>0 siswa (</w:t>
      </w:r>
      <w:r>
        <w:rPr>
          <w:rStyle w:val="21"/>
          <w:b w:val="0"/>
          <w:bCs w:val="0"/>
        </w:rPr>
        <w:t>0%</w:t>
      </w:r>
      <w:r>
        <w:t>) dengan kualifikasi “sangat tinggi”.</w:t>
      </w:r>
    </w:p>
    <w:p w14:paraId="385DFA2F">
      <w:pPr>
        <w:pStyle w:val="19"/>
        <w:spacing w:before="0" w:beforeAutospacing="0" w:after="0" w:afterAutospacing="0" w:line="480" w:lineRule="auto"/>
        <w:ind w:firstLine="720"/>
        <w:jc w:val="both"/>
      </w:pPr>
      <w:r>
        <w:t>Dengan demikian, pada tahap pretest, sebagian besar siswa menunjukkan kemampuan berbicara yang masih sangat rendah, yakni di bawah tingkat penguasaan 50. Hal ini menunjukkan bahwa sebelum diterapkannya metode pembelajaran luar kelas, keterampilan berbicara siswa dalam menyampaikan pendapat masih belum berkembang secara optimal.</w:t>
      </w:r>
    </w:p>
    <w:p w14:paraId="5E189082">
      <w:pPr>
        <w:pStyle w:val="19"/>
        <w:spacing w:before="0" w:beforeAutospacing="0" w:after="0" w:afterAutospacing="0" w:line="480" w:lineRule="auto"/>
        <w:ind w:firstLine="720"/>
        <w:jc w:val="both"/>
      </w:pPr>
      <w:r>
        <w:t xml:space="preserve">Setelah pelaksanaan metode pembelajaran luar kelas, hasil </w:t>
      </w:r>
      <w:r>
        <w:rPr>
          <w:rStyle w:val="21"/>
        </w:rPr>
        <w:t>posttest</w:t>
      </w:r>
      <w:r>
        <w:t xml:space="preserve"> menunjukkan peningkatan signifikan:</w:t>
      </w:r>
    </w:p>
    <w:p w14:paraId="6F6CC548">
      <w:pPr>
        <w:pStyle w:val="19"/>
        <w:numPr>
          <w:ilvl w:val="0"/>
          <w:numId w:val="8"/>
        </w:numPr>
        <w:spacing w:before="0" w:beforeAutospacing="0" w:after="0" w:afterAutospacing="0" w:line="480" w:lineRule="auto"/>
        <w:ind w:left="709"/>
        <w:jc w:val="both"/>
      </w:pPr>
      <w:r>
        <w:t>13 orang siswa (</w:t>
      </w:r>
      <w:r>
        <w:rPr>
          <w:rStyle w:val="21"/>
          <w:b w:val="0"/>
          <w:bCs w:val="0"/>
        </w:rPr>
        <w:t>68%</w:t>
      </w:r>
      <w:r>
        <w:t>) memperoleh hasil dengan kualifikasi “sangat tinggi”,</w:t>
      </w:r>
    </w:p>
    <w:p w14:paraId="3AD9573D">
      <w:pPr>
        <w:pStyle w:val="19"/>
        <w:numPr>
          <w:ilvl w:val="0"/>
          <w:numId w:val="8"/>
        </w:numPr>
        <w:spacing w:before="0" w:beforeAutospacing="0" w:after="0" w:afterAutospacing="0" w:line="480" w:lineRule="auto"/>
        <w:ind w:left="709"/>
        <w:jc w:val="both"/>
      </w:pPr>
      <w:r>
        <w:t>3 orang siswa (</w:t>
      </w:r>
      <w:r>
        <w:rPr>
          <w:rStyle w:val="21"/>
          <w:b w:val="0"/>
          <w:bCs w:val="0"/>
        </w:rPr>
        <w:t>15,8%</w:t>
      </w:r>
      <w:r>
        <w:t>) dengan kualifikasi “tinggi”,</w:t>
      </w:r>
    </w:p>
    <w:p w14:paraId="3EF49135">
      <w:pPr>
        <w:pStyle w:val="19"/>
        <w:numPr>
          <w:ilvl w:val="0"/>
          <w:numId w:val="8"/>
        </w:numPr>
        <w:spacing w:before="0" w:beforeAutospacing="0" w:after="0" w:afterAutospacing="0" w:line="480" w:lineRule="auto"/>
        <w:ind w:left="709"/>
        <w:jc w:val="both"/>
      </w:pPr>
      <w:r>
        <w:t>2 orang siswa (</w:t>
      </w:r>
      <w:r>
        <w:rPr>
          <w:rStyle w:val="21"/>
          <w:b w:val="0"/>
          <w:bCs w:val="0"/>
        </w:rPr>
        <w:t>10,5%</w:t>
      </w:r>
      <w:r>
        <w:t>) dengan kualifikasi “sedang”,</w:t>
      </w:r>
    </w:p>
    <w:p w14:paraId="4773741F">
      <w:pPr>
        <w:pStyle w:val="19"/>
        <w:numPr>
          <w:ilvl w:val="0"/>
          <w:numId w:val="8"/>
        </w:numPr>
        <w:spacing w:before="0" w:beforeAutospacing="0" w:after="0" w:afterAutospacing="0" w:line="480" w:lineRule="auto"/>
        <w:ind w:left="709"/>
        <w:jc w:val="both"/>
      </w:pPr>
      <w:r>
        <w:t>0 siswa (</w:t>
      </w:r>
      <w:r>
        <w:rPr>
          <w:rStyle w:val="21"/>
          <w:b w:val="0"/>
          <w:bCs w:val="0"/>
        </w:rPr>
        <w:t>0%</w:t>
      </w:r>
      <w:r>
        <w:t>) dengan kualifikasi “rendah”,</w:t>
      </w:r>
    </w:p>
    <w:p w14:paraId="333AA93F">
      <w:pPr>
        <w:pStyle w:val="19"/>
        <w:numPr>
          <w:ilvl w:val="0"/>
          <w:numId w:val="8"/>
        </w:numPr>
        <w:spacing w:before="0" w:beforeAutospacing="0" w:after="0" w:afterAutospacing="0" w:line="480" w:lineRule="auto"/>
        <w:ind w:left="709"/>
        <w:jc w:val="both"/>
      </w:pPr>
      <w:r>
        <w:t>1 orang siswa (</w:t>
      </w:r>
      <w:r>
        <w:rPr>
          <w:rStyle w:val="21"/>
          <w:b w:val="0"/>
          <w:bCs w:val="0"/>
        </w:rPr>
        <w:t>5,3%</w:t>
      </w:r>
      <w:r>
        <w:t>) dengan kualifikasi “sangat rendah”.</w:t>
      </w:r>
    </w:p>
    <w:p w14:paraId="6C7BA383">
      <w:pPr>
        <w:pStyle w:val="19"/>
        <w:spacing w:before="0" w:beforeAutospacing="0" w:after="0" w:afterAutospacing="0" w:line="480" w:lineRule="auto"/>
        <w:ind w:firstLine="709"/>
        <w:jc w:val="both"/>
      </w:pPr>
      <w:r>
        <w:t>Dengan demikian, berdasarkan hasil posttest, keterampilan berbicara siswa mengalami peningkatan yang cukup drastis. Sebagian besar siswa mencapai kategori "sangat tinggi", yaitu dengan penguasaan skor antara 80–100. Hasil ini menunjukkan bahwa penerapan metode pembelajaran luar kelas berkontribusi positif dalam mengembangkan kemampuan siswa dalam mengutarakan pendapat secara lisan, terutama dalam konteks teks argumentasi sederhana.</w:t>
      </w:r>
    </w:p>
    <w:p w14:paraId="5E3CB952">
      <w:pPr>
        <w:pStyle w:val="19"/>
        <w:spacing w:before="0" w:beforeAutospacing="0" w:after="0" w:afterAutospacing="0" w:line="480" w:lineRule="auto"/>
        <w:ind w:firstLine="709"/>
        <w:jc w:val="both"/>
      </w:pPr>
      <w:r>
        <w:t>Efektivitas ini didukung oleh prinsip kesearahan, yaitu apabila pembelajaran luar kelas diterapkan dengan tepat dan konsisten, maka akan berdampak pada peningkatan hasil belajar, dalam hal ini keterampilan berbicara siswa kelas V SD Negeri 354 Batahan III. Hal ini diperkuat oleh interpretasi hasil uji hipotesis bahwa metode pembelajaran luar kelas berpengaruh terhadap peningkatan keterampilan berbicara siswa dalam menyampaikan pendapat secara argumentatif.</w:t>
      </w:r>
    </w:p>
    <w:sectPr>
      <w:headerReference r:id="rId7" w:type="first"/>
      <w:headerReference r:id="rId5" w:type="default"/>
      <w:footerReference r:id="rId8" w:type="default"/>
      <w:headerReference r:id="rId6" w:type="even"/>
      <w:pgSz w:w="11907" w:h="16839"/>
      <w:pgMar w:top="2268" w:right="1701" w:bottom="1701" w:left="2268" w:header="993" w:footer="1082"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930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A1F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706" o:spid="_x0000_s2084"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1BDE90BF">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FB10">
    <w:pPr>
      <w:pStyle w:val="16"/>
    </w:pPr>
    <w:r>
      <w:pict>
        <v:shape id="WordPictureWatermark23273705" o:spid="_x0000_s2083"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1D157">
    <w:pPr>
      <w:pStyle w:val="16"/>
    </w:pPr>
    <w:r>
      <w:pict>
        <v:shape id="WordPictureWatermark23273704" o:spid="_x0000_s2082"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0D702D"/>
    <w:multiLevelType w:val="multilevel"/>
    <w:tmpl w:val="1B0D702D"/>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3755199"/>
    <w:multiLevelType w:val="multilevel"/>
    <w:tmpl w:val="33755199"/>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4F3F6AAE"/>
    <w:multiLevelType w:val="multilevel"/>
    <w:tmpl w:val="4F3F6AAE"/>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51ED2A5D"/>
    <w:multiLevelType w:val="multilevel"/>
    <w:tmpl w:val="51ED2A5D"/>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56704DB1"/>
    <w:multiLevelType w:val="multilevel"/>
    <w:tmpl w:val="56704DB1"/>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5F394D0C"/>
    <w:multiLevelType w:val="multilevel"/>
    <w:tmpl w:val="5F394D0C"/>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668E12CE"/>
    <w:multiLevelType w:val="multilevel"/>
    <w:tmpl w:val="668E12CE"/>
    <w:lvl w:ilvl="0" w:tentative="0">
      <w:start w:val="1"/>
      <w:numFmt w:val="lowerLetter"/>
      <w:lvlText w:val="%1."/>
      <w:lvlJc w:val="left"/>
      <w:pPr>
        <w:tabs>
          <w:tab w:val="left" w:pos="720"/>
        </w:tabs>
        <w:ind w:left="720" w:hanging="360"/>
      </w:pPr>
      <w:rPr>
        <w:rFonts w:hint="default" w:ascii="Times New Roman" w:hAnsi="Times New Roman" w:cs="Times New Roman"/>
        <w:b w:val="0"/>
        <w:bCs w:val="0"/>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7B373F25"/>
    <w:multiLevelType w:val="multilevel"/>
    <w:tmpl w:val="7B373F25"/>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5"/>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DbqCrtZnbUfZ7i8v/uwNi8mcgVA=" w:salt="zZInkrrQfpUz6zZVRCr9o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10E65"/>
    <w:rsid w:val="000257BF"/>
    <w:rsid w:val="00032B15"/>
    <w:rsid w:val="0004136B"/>
    <w:rsid w:val="00043EC4"/>
    <w:rsid w:val="000526A3"/>
    <w:rsid w:val="000566AC"/>
    <w:rsid w:val="000610AC"/>
    <w:rsid w:val="000652AC"/>
    <w:rsid w:val="00066C41"/>
    <w:rsid w:val="0007628A"/>
    <w:rsid w:val="00082C7F"/>
    <w:rsid w:val="00085210"/>
    <w:rsid w:val="00085876"/>
    <w:rsid w:val="0008752B"/>
    <w:rsid w:val="00093398"/>
    <w:rsid w:val="000941E6"/>
    <w:rsid w:val="000A3683"/>
    <w:rsid w:val="000A65FF"/>
    <w:rsid w:val="000B2BF2"/>
    <w:rsid w:val="000B2DBD"/>
    <w:rsid w:val="000B4810"/>
    <w:rsid w:val="000B66D3"/>
    <w:rsid w:val="000C3DD7"/>
    <w:rsid w:val="000C5A2B"/>
    <w:rsid w:val="000C622F"/>
    <w:rsid w:val="000D09AC"/>
    <w:rsid w:val="000D2359"/>
    <w:rsid w:val="000E2722"/>
    <w:rsid w:val="000F003E"/>
    <w:rsid w:val="000F4FA3"/>
    <w:rsid w:val="00100365"/>
    <w:rsid w:val="00101226"/>
    <w:rsid w:val="001070AA"/>
    <w:rsid w:val="0012270B"/>
    <w:rsid w:val="00127FF1"/>
    <w:rsid w:val="00130D19"/>
    <w:rsid w:val="001336CE"/>
    <w:rsid w:val="00133EF1"/>
    <w:rsid w:val="00140E59"/>
    <w:rsid w:val="0014401C"/>
    <w:rsid w:val="00144FB9"/>
    <w:rsid w:val="001462FC"/>
    <w:rsid w:val="001503E5"/>
    <w:rsid w:val="00151AC2"/>
    <w:rsid w:val="00152371"/>
    <w:rsid w:val="00155DAD"/>
    <w:rsid w:val="00162AFC"/>
    <w:rsid w:val="001633D1"/>
    <w:rsid w:val="00165CEA"/>
    <w:rsid w:val="00176EAA"/>
    <w:rsid w:val="00180CA7"/>
    <w:rsid w:val="001822C5"/>
    <w:rsid w:val="00182FA8"/>
    <w:rsid w:val="001A0119"/>
    <w:rsid w:val="001A01F9"/>
    <w:rsid w:val="001A1D8B"/>
    <w:rsid w:val="001A30D1"/>
    <w:rsid w:val="001A46F8"/>
    <w:rsid w:val="001A6CBB"/>
    <w:rsid w:val="001B2E54"/>
    <w:rsid w:val="001B47C6"/>
    <w:rsid w:val="001B725E"/>
    <w:rsid w:val="001C23AC"/>
    <w:rsid w:val="001C2BE9"/>
    <w:rsid w:val="001C68DA"/>
    <w:rsid w:val="001D2B24"/>
    <w:rsid w:val="001D5DF6"/>
    <w:rsid w:val="001E0241"/>
    <w:rsid w:val="001E0CA0"/>
    <w:rsid w:val="001E1514"/>
    <w:rsid w:val="001E2435"/>
    <w:rsid w:val="001E3454"/>
    <w:rsid w:val="001E3A75"/>
    <w:rsid w:val="001E41F7"/>
    <w:rsid w:val="001E6186"/>
    <w:rsid w:val="001E68BB"/>
    <w:rsid w:val="001F020C"/>
    <w:rsid w:val="001F11D9"/>
    <w:rsid w:val="001F65D1"/>
    <w:rsid w:val="0020513C"/>
    <w:rsid w:val="0021511D"/>
    <w:rsid w:val="002161F6"/>
    <w:rsid w:val="00216817"/>
    <w:rsid w:val="00217672"/>
    <w:rsid w:val="00220A25"/>
    <w:rsid w:val="00220D0E"/>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5EF2"/>
    <w:rsid w:val="002B4121"/>
    <w:rsid w:val="002D3A36"/>
    <w:rsid w:val="002D5761"/>
    <w:rsid w:val="002E42DF"/>
    <w:rsid w:val="002E4945"/>
    <w:rsid w:val="002E7C27"/>
    <w:rsid w:val="002F18B6"/>
    <w:rsid w:val="002F19F1"/>
    <w:rsid w:val="002F5F82"/>
    <w:rsid w:val="0030190F"/>
    <w:rsid w:val="00303B7F"/>
    <w:rsid w:val="003063BF"/>
    <w:rsid w:val="003203E6"/>
    <w:rsid w:val="00322166"/>
    <w:rsid w:val="00326A23"/>
    <w:rsid w:val="00331D78"/>
    <w:rsid w:val="0033335C"/>
    <w:rsid w:val="00335166"/>
    <w:rsid w:val="00335FA1"/>
    <w:rsid w:val="00340623"/>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29CC"/>
    <w:rsid w:val="003A44D1"/>
    <w:rsid w:val="003B09B7"/>
    <w:rsid w:val="003C3405"/>
    <w:rsid w:val="003C5C6E"/>
    <w:rsid w:val="003C6982"/>
    <w:rsid w:val="003D3294"/>
    <w:rsid w:val="003D6DDE"/>
    <w:rsid w:val="003E6B23"/>
    <w:rsid w:val="003F77CE"/>
    <w:rsid w:val="004108DD"/>
    <w:rsid w:val="004130CC"/>
    <w:rsid w:val="00422532"/>
    <w:rsid w:val="00424EDA"/>
    <w:rsid w:val="00433249"/>
    <w:rsid w:val="00433B64"/>
    <w:rsid w:val="00434581"/>
    <w:rsid w:val="004477CC"/>
    <w:rsid w:val="004530A4"/>
    <w:rsid w:val="00453DA8"/>
    <w:rsid w:val="0045621A"/>
    <w:rsid w:val="00461162"/>
    <w:rsid w:val="004612A1"/>
    <w:rsid w:val="0046436C"/>
    <w:rsid w:val="00464AF8"/>
    <w:rsid w:val="00473E77"/>
    <w:rsid w:val="0047420C"/>
    <w:rsid w:val="00476ABB"/>
    <w:rsid w:val="00477ECA"/>
    <w:rsid w:val="0048072B"/>
    <w:rsid w:val="004813C4"/>
    <w:rsid w:val="00481789"/>
    <w:rsid w:val="00483E8A"/>
    <w:rsid w:val="00486692"/>
    <w:rsid w:val="00490BDB"/>
    <w:rsid w:val="004A4A7E"/>
    <w:rsid w:val="004B7701"/>
    <w:rsid w:val="004C1A20"/>
    <w:rsid w:val="004C4E57"/>
    <w:rsid w:val="004D279A"/>
    <w:rsid w:val="004D4A01"/>
    <w:rsid w:val="004E2D75"/>
    <w:rsid w:val="004E4141"/>
    <w:rsid w:val="004E6227"/>
    <w:rsid w:val="004E6365"/>
    <w:rsid w:val="004F16E8"/>
    <w:rsid w:val="005039FD"/>
    <w:rsid w:val="005046B1"/>
    <w:rsid w:val="00505CC2"/>
    <w:rsid w:val="005120F3"/>
    <w:rsid w:val="00525EB7"/>
    <w:rsid w:val="00534B34"/>
    <w:rsid w:val="00537438"/>
    <w:rsid w:val="0054014D"/>
    <w:rsid w:val="00544BF1"/>
    <w:rsid w:val="00546A40"/>
    <w:rsid w:val="005471C9"/>
    <w:rsid w:val="0056662C"/>
    <w:rsid w:val="00566753"/>
    <w:rsid w:val="005733A9"/>
    <w:rsid w:val="00576531"/>
    <w:rsid w:val="0057731C"/>
    <w:rsid w:val="00582C96"/>
    <w:rsid w:val="00585393"/>
    <w:rsid w:val="0058774D"/>
    <w:rsid w:val="00591120"/>
    <w:rsid w:val="00591B05"/>
    <w:rsid w:val="00597859"/>
    <w:rsid w:val="005A5138"/>
    <w:rsid w:val="005A621F"/>
    <w:rsid w:val="005B193D"/>
    <w:rsid w:val="005B2D54"/>
    <w:rsid w:val="005C02F8"/>
    <w:rsid w:val="005C20FA"/>
    <w:rsid w:val="005C2B31"/>
    <w:rsid w:val="005C4DBC"/>
    <w:rsid w:val="005C763F"/>
    <w:rsid w:val="005D35B8"/>
    <w:rsid w:val="005E1754"/>
    <w:rsid w:val="005F17E3"/>
    <w:rsid w:val="005F2543"/>
    <w:rsid w:val="005F4899"/>
    <w:rsid w:val="005F530F"/>
    <w:rsid w:val="00612C43"/>
    <w:rsid w:val="006149FA"/>
    <w:rsid w:val="006214BF"/>
    <w:rsid w:val="00622B0C"/>
    <w:rsid w:val="00627B7C"/>
    <w:rsid w:val="006361B9"/>
    <w:rsid w:val="00641263"/>
    <w:rsid w:val="00652B79"/>
    <w:rsid w:val="0065383B"/>
    <w:rsid w:val="0065507C"/>
    <w:rsid w:val="00655CFB"/>
    <w:rsid w:val="00656036"/>
    <w:rsid w:val="00663B9D"/>
    <w:rsid w:val="00664F4C"/>
    <w:rsid w:val="006706A0"/>
    <w:rsid w:val="006720B7"/>
    <w:rsid w:val="0067374D"/>
    <w:rsid w:val="006738D8"/>
    <w:rsid w:val="00674226"/>
    <w:rsid w:val="006758B9"/>
    <w:rsid w:val="00677D1D"/>
    <w:rsid w:val="006870D8"/>
    <w:rsid w:val="0068737B"/>
    <w:rsid w:val="0069183A"/>
    <w:rsid w:val="006A3E2B"/>
    <w:rsid w:val="006A4BE8"/>
    <w:rsid w:val="006A5DC9"/>
    <w:rsid w:val="006A68D9"/>
    <w:rsid w:val="006A7650"/>
    <w:rsid w:val="006C352B"/>
    <w:rsid w:val="006C4CBF"/>
    <w:rsid w:val="006D0CB6"/>
    <w:rsid w:val="006E0536"/>
    <w:rsid w:val="006E1C55"/>
    <w:rsid w:val="006E6E69"/>
    <w:rsid w:val="006F1855"/>
    <w:rsid w:val="006F224B"/>
    <w:rsid w:val="006F5E4C"/>
    <w:rsid w:val="007007F2"/>
    <w:rsid w:val="0070375F"/>
    <w:rsid w:val="00704791"/>
    <w:rsid w:val="00711521"/>
    <w:rsid w:val="0071411C"/>
    <w:rsid w:val="007167F3"/>
    <w:rsid w:val="00721A6D"/>
    <w:rsid w:val="007220D0"/>
    <w:rsid w:val="00722FE8"/>
    <w:rsid w:val="007245E3"/>
    <w:rsid w:val="0073026D"/>
    <w:rsid w:val="0073628A"/>
    <w:rsid w:val="00741833"/>
    <w:rsid w:val="00743C7E"/>
    <w:rsid w:val="00753BDB"/>
    <w:rsid w:val="0075583E"/>
    <w:rsid w:val="007559CE"/>
    <w:rsid w:val="00757A98"/>
    <w:rsid w:val="00761916"/>
    <w:rsid w:val="007636E5"/>
    <w:rsid w:val="00763CF9"/>
    <w:rsid w:val="007669E8"/>
    <w:rsid w:val="00774DCA"/>
    <w:rsid w:val="00784AAE"/>
    <w:rsid w:val="00785143"/>
    <w:rsid w:val="00794724"/>
    <w:rsid w:val="00794B64"/>
    <w:rsid w:val="00794E64"/>
    <w:rsid w:val="00796392"/>
    <w:rsid w:val="007A7CE7"/>
    <w:rsid w:val="007B1D58"/>
    <w:rsid w:val="007B27F8"/>
    <w:rsid w:val="007C3CEC"/>
    <w:rsid w:val="007C72AC"/>
    <w:rsid w:val="007D0BE3"/>
    <w:rsid w:val="007E2F81"/>
    <w:rsid w:val="007F5A50"/>
    <w:rsid w:val="007F6F30"/>
    <w:rsid w:val="007F6F48"/>
    <w:rsid w:val="0081166C"/>
    <w:rsid w:val="00814E0C"/>
    <w:rsid w:val="00823CD9"/>
    <w:rsid w:val="0082515E"/>
    <w:rsid w:val="0082669A"/>
    <w:rsid w:val="00827630"/>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200D0"/>
    <w:rsid w:val="0092425C"/>
    <w:rsid w:val="009243E0"/>
    <w:rsid w:val="009260DA"/>
    <w:rsid w:val="0094054C"/>
    <w:rsid w:val="00941EC4"/>
    <w:rsid w:val="00942F88"/>
    <w:rsid w:val="0095549F"/>
    <w:rsid w:val="009651CE"/>
    <w:rsid w:val="009663A1"/>
    <w:rsid w:val="009666C5"/>
    <w:rsid w:val="00973A49"/>
    <w:rsid w:val="00975DCE"/>
    <w:rsid w:val="00976835"/>
    <w:rsid w:val="009832A8"/>
    <w:rsid w:val="00983E51"/>
    <w:rsid w:val="00990D6C"/>
    <w:rsid w:val="0099170F"/>
    <w:rsid w:val="009979E3"/>
    <w:rsid w:val="009A1730"/>
    <w:rsid w:val="009C2D06"/>
    <w:rsid w:val="009C331D"/>
    <w:rsid w:val="009C39BC"/>
    <w:rsid w:val="009D0452"/>
    <w:rsid w:val="009D32CE"/>
    <w:rsid w:val="009D4111"/>
    <w:rsid w:val="009D4A96"/>
    <w:rsid w:val="009D627D"/>
    <w:rsid w:val="009E2674"/>
    <w:rsid w:val="009E3224"/>
    <w:rsid w:val="009E6A88"/>
    <w:rsid w:val="009F3259"/>
    <w:rsid w:val="009F43F4"/>
    <w:rsid w:val="00A04719"/>
    <w:rsid w:val="00A1151C"/>
    <w:rsid w:val="00A11ADD"/>
    <w:rsid w:val="00A21644"/>
    <w:rsid w:val="00A22926"/>
    <w:rsid w:val="00A24898"/>
    <w:rsid w:val="00A25AF6"/>
    <w:rsid w:val="00A35871"/>
    <w:rsid w:val="00A44675"/>
    <w:rsid w:val="00A44A9A"/>
    <w:rsid w:val="00A45232"/>
    <w:rsid w:val="00A51B38"/>
    <w:rsid w:val="00A53A7F"/>
    <w:rsid w:val="00A54493"/>
    <w:rsid w:val="00A57E85"/>
    <w:rsid w:val="00A6011A"/>
    <w:rsid w:val="00A63296"/>
    <w:rsid w:val="00A637B4"/>
    <w:rsid w:val="00A642AB"/>
    <w:rsid w:val="00A76770"/>
    <w:rsid w:val="00A77181"/>
    <w:rsid w:val="00A77642"/>
    <w:rsid w:val="00A816F5"/>
    <w:rsid w:val="00A862A2"/>
    <w:rsid w:val="00A862BF"/>
    <w:rsid w:val="00A86C37"/>
    <w:rsid w:val="00A9181F"/>
    <w:rsid w:val="00A93B78"/>
    <w:rsid w:val="00A96F1C"/>
    <w:rsid w:val="00AA3268"/>
    <w:rsid w:val="00AA4900"/>
    <w:rsid w:val="00AA4A1A"/>
    <w:rsid w:val="00AA5336"/>
    <w:rsid w:val="00AB1C42"/>
    <w:rsid w:val="00AB6486"/>
    <w:rsid w:val="00AC129E"/>
    <w:rsid w:val="00AC3B51"/>
    <w:rsid w:val="00AC3DFA"/>
    <w:rsid w:val="00AD18DD"/>
    <w:rsid w:val="00AD27F2"/>
    <w:rsid w:val="00AD5404"/>
    <w:rsid w:val="00AD7702"/>
    <w:rsid w:val="00AE1B4E"/>
    <w:rsid w:val="00AF174D"/>
    <w:rsid w:val="00AF1DAC"/>
    <w:rsid w:val="00AF5A60"/>
    <w:rsid w:val="00AF74D5"/>
    <w:rsid w:val="00B01362"/>
    <w:rsid w:val="00B01E14"/>
    <w:rsid w:val="00B028C5"/>
    <w:rsid w:val="00B1313D"/>
    <w:rsid w:val="00B13DB7"/>
    <w:rsid w:val="00B17C77"/>
    <w:rsid w:val="00B24A98"/>
    <w:rsid w:val="00B274C9"/>
    <w:rsid w:val="00B32A3F"/>
    <w:rsid w:val="00B33A39"/>
    <w:rsid w:val="00B33C6C"/>
    <w:rsid w:val="00B410FB"/>
    <w:rsid w:val="00B5309F"/>
    <w:rsid w:val="00B54A79"/>
    <w:rsid w:val="00B577BC"/>
    <w:rsid w:val="00B66DA1"/>
    <w:rsid w:val="00B70082"/>
    <w:rsid w:val="00B73A23"/>
    <w:rsid w:val="00B86468"/>
    <w:rsid w:val="00B90AE3"/>
    <w:rsid w:val="00B95029"/>
    <w:rsid w:val="00BA1869"/>
    <w:rsid w:val="00BA7BA8"/>
    <w:rsid w:val="00BB13C2"/>
    <w:rsid w:val="00BB5517"/>
    <w:rsid w:val="00BB59F2"/>
    <w:rsid w:val="00BC1F11"/>
    <w:rsid w:val="00BD1678"/>
    <w:rsid w:val="00BE3260"/>
    <w:rsid w:val="00BE4BAA"/>
    <w:rsid w:val="00BF0220"/>
    <w:rsid w:val="00BF262B"/>
    <w:rsid w:val="00BF3CBD"/>
    <w:rsid w:val="00BF3ECB"/>
    <w:rsid w:val="00BF5733"/>
    <w:rsid w:val="00BF6AB7"/>
    <w:rsid w:val="00C004A5"/>
    <w:rsid w:val="00C00937"/>
    <w:rsid w:val="00C02163"/>
    <w:rsid w:val="00C10445"/>
    <w:rsid w:val="00C15028"/>
    <w:rsid w:val="00C22E6F"/>
    <w:rsid w:val="00C30B38"/>
    <w:rsid w:val="00C315AD"/>
    <w:rsid w:val="00C31FE5"/>
    <w:rsid w:val="00C320BF"/>
    <w:rsid w:val="00C37416"/>
    <w:rsid w:val="00C444F8"/>
    <w:rsid w:val="00C44876"/>
    <w:rsid w:val="00C4579D"/>
    <w:rsid w:val="00C45D5E"/>
    <w:rsid w:val="00C46A49"/>
    <w:rsid w:val="00C50A63"/>
    <w:rsid w:val="00C52447"/>
    <w:rsid w:val="00C52B92"/>
    <w:rsid w:val="00C55576"/>
    <w:rsid w:val="00C66974"/>
    <w:rsid w:val="00C742C4"/>
    <w:rsid w:val="00C81E05"/>
    <w:rsid w:val="00C82D87"/>
    <w:rsid w:val="00C8404C"/>
    <w:rsid w:val="00C91203"/>
    <w:rsid w:val="00C93A61"/>
    <w:rsid w:val="00C94101"/>
    <w:rsid w:val="00CA2165"/>
    <w:rsid w:val="00CA4955"/>
    <w:rsid w:val="00CB068E"/>
    <w:rsid w:val="00CB486B"/>
    <w:rsid w:val="00CC1B51"/>
    <w:rsid w:val="00CC2D1B"/>
    <w:rsid w:val="00CD1291"/>
    <w:rsid w:val="00CD626B"/>
    <w:rsid w:val="00CE2993"/>
    <w:rsid w:val="00CE52E2"/>
    <w:rsid w:val="00CF3CB5"/>
    <w:rsid w:val="00CF4A18"/>
    <w:rsid w:val="00CF68C4"/>
    <w:rsid w:val="00D00A1C"/>
    <w:rsid w:val="00D06D2A"/>
    <w:rsid w:val="00D1443A"/>
    <w:rsid w:val="00D23ACA"/>
    <w:rsid w:val="00D26EFF"/>
    <w:rsid w:val="00D3098E"/>
    <w:rsid w:val="00D31B8C"/>
    <w:rsid w:val="00D72728"/>
    <w:rsid w:val="00D74A99"/>
    <w:rsid w:val="00D752A7"/>
    <w:rsid w:val="00D8147E"/>
    <w:rsid w:val="00D83573"/>
    <w:rsid w:val="00D902F3"/>
    <w:rsid w:val="00D96EA4"/>
    <w:rsid w:val="00D97728"/>
    <w:rsid w:val="00D97ADB"/>
    <w:rsid w:val="00DB7C55"/>
    <w:rsid w:val="00DC4759"/>
    <w:rsid w:val="00DD0777"/>
    <w:rsid w:val="00DD1E44"/>
    <w:rsid w:val="00DD2011"/>
    <w:rsid w:val="00DD6C22"/>
    <w:rsid w:val="00DE05B0"/>
    <w:rsid w:val="00DE5176"/>
    <w:rsid w:val="00DF235B"/>
    <w:rsid w:val="00DF52EB"/>
    <w:rsid w:val="00DF6C52"/>
    <w:rsid w:val="00E103F2"/>
    <w:rsid w:val="00E10C47"/>
    <w:rsid w:val="00E11766"/>
    <w:rsid w:val="00E223E0"/>
    <w:rsid w:val="00E227A1"/>
    <w:rsid w:val="00E25783"/>
    <w:rsid w:val="00E45656"/>
    <w:rsid w:val="00E57F63"/>
    <w:rsid w:val="00E60570"/>
    <w:rsid w:val="00E803D0"/>
    <w:rsid w:val="00E81A5B"/>
    <w:rsid w:val="00E844BB"/>
    <w:rsid w:val="00E85B4E"/>
    <w:rsid w:val="00E866C0"/>
    <w:rsid w:val="00E90E13"/>
    <w:rsid w:val="00E9190C"/>
    <w:rsid w:val="00E93111"/>
    <w:rsid w:val="00E966CF"/>
    <w:rsid w:val="00EA395D"/>
    <w:rsid w:val="00EA7936"/>
    <w:rsid w:val="00EB169F"/>
    <w:rsid w:val="00EB38B3"/>
    <w:rsid w:val="00EC316E"/>
    <w:rsid w:val="00EC4902"/>
    <w:rsid w:val="00EC4C79"/>
    <w:rsid w:val="00EC507C"/>
    <w:rsid w:val="00EC5561"/>
    <w:rsid w:val="00ED2033"/>
    <w:rsid w:val="00ED2085"/>
    <w:rsid w:val="00EE359D"/>
    <w:rsid w:val="00EE3B99"/>
    <w:rsid w:val="00EF42D8"/>
    <w:rsid w:val="00EF4B3D"/>
    <w:rsid w:val="00EF7405"/>
    <w:rsid w:val="00F014F3"/>
    <w:rsid w:val="00F01CF0"/>
    <w:rsid w:val="00F02B1B"/>
    <w:rsid w:val="00F031B4"/>
    <w:rsid w:val="00F07F55"/>
    <w:rsid w:val="00F10F57"/>
    <w:rsid w:val="00F26EE3"/>
    <w:rsid w:val="00F34F62"/>
    <w:rsid w:val="00F36DC7"/>
    <w:rsid w:val="00F43276"/>
    <w:rsid w:val="00F47844"/>
    <w:rsid w:val="00F547D9"/>
    <w:rsid w:val="00F61C26"/>
    <w:rsid w:val="00F62110"/>
    <w:rsid w:val="00F6425D"/>
    <w:rsid w:val="00F66F8D"/>
    <w:rsid w:val="00F7382E"/>
    <w:rsid w:val="00F835BC"/>
    <w:rsid w:val="00F92370"/>
    <w:rsid w:val="00F9789D"/>
    <w:rsid w:val="00F97D5A"/>
    <w:rsid w:val="00F97FAB"/>
    <w:rsid w:val="00FA6B58"/>
    <w:rsid w:val="00FB75EC"/>
    <w:rsid w:val="00FC240B"/>
    <w:rsid w:val="00FC29CD"/>
    <w:rsid w:val="00FC2EA6"/>
    <w:rsid w:val="00FC4C97"/>
    <w:rsid w:val="00FC566F"/>
    <w:rsid w:val="00FD0226"/>
    <w:rsid w:val="00FD0C1E"/>
    <w:rsid w:val="00FD2426"/>
    <w:rsid w:val="00FD627C"/>
    <w:rsid w:val="00FE1BE8"/>
    <w:rsid w:val="00FE2BDC"/>
    <w:rsid w:val="00FE506E"/>
    <w:rsid w:val="00FE6638"/>
    <w:rsid w:val="00FE7AE2"/>
    <w:rsid w:val="00FF12F8"/>
    <w:rsid w:val="3C8C7BFA"/>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4"/>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3"/>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1"/>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7"/>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8"/>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9"/>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7"/>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3"/>
    <w:semiHidden/>
    <w:unhideWhenUsed/>
    <w:qFormat/>
    <w:uiPriority w:val="99"/>
    <w:pPr>
      <w:spacing w:after="0" w:line="240" w:lineRule="auto"/>
    </w:pPr>
    <w:rPr>
      <w:rFonts w:ascii="Tahoma" w:hAnsi="Tahoma" w:cs="Tahoma"/>
      <w:sz w:val="16"/>
      <w:szCs w:val="16"/>
    </w:rPr>
  </w:style>
  <w:style w:type="paragraph" w:styleId="12">
    <w:name w:val="Body Text"/>
    <w:basedOn w:val="1"/>
    <w:link w:val="306"/>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uiPriority w:val="99"/>
    <w:rPr>
      <w:color w:val="800080"/>
      <w:u w:val="single"/>
    </w:rPr>
  </w:style>
  <w:style w:type="paragraph" w:styleId="15">
    <w:name w:val="footer"/>
    <w:basedOn w:val="1"/>
    <w:link w:val="29"/>
    <w:unhideWhenUsed/>
    <w:qFormat/>
    <w:uiPriority w:val="99"/>
    <w:pPr>
      <w:tabs>
        <w:tab w:val="center" w:pos="4680"/>
        <w:tab w:val="right" w:pos="9360"/>
      </w:tabs>
      <w:spacing w:after="0" w:line="240" w:lineRule="auto"/>
    </w:pPr>
  </w:style>
  <w:style w:type="paragraph" w:styleId="16">
    <w:name w:val="header"/>
    <w:basedOn w:val="1"/>
    <w:link w:val="28"/>
    <w:unhideWhenUsed/>
    <w:qFormat/>
    <w:uiPriority w:val="99"/>
    <w:pPr>
      <w:tabs>
        <w:tab w:val="center" w:pos="4680"/>
        <w:tab w:val="right" w:pos="9360"/>
      </w:tabs>
      <w:spacing w:after="0" w:line="240" w:lineRule="auto"/>
    </w:pPr>
  </w:style>
  <w:style w:type="paragraph" w:styleId="17">
    <w:name w:val="HTML Preformatted"/>
    <w:basedOn w:val="1"/>
    <w:link w:val="3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9" w:after="0" w:line="240" w:lineRule="auto"/>
      <w:ind w:left="1135"/>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135"/>
    </w:pPr>
    <w:rPr>
      <w:rFonts w:ascii="Times New Roman" w:hAnsi="Times New Roman" w:eastAsia="Times New Roman" w:cs="Times New Roman"/>
      <w:b/>
      <w:bCs/>
      <w:sz w:val="24"/>
      <w:szCs w:val="24"/>
      <w:lang w:val="id"/>
    </w:rPr>
  </w:style>
  <w:style w:type="paragraph" w:styleId="25">
    <w:name w:val="toc 3"/>
    <w:basedOn w:val="1"/>
    <w:next w:val="1"/>
    <w:link w:val="54"/>
    <w:autoRedefine/>
    <w:unhideWhenUsed/>
    <w:qFormat/>
    <w:uiPriority w:val="1"/>
    <w:pPr>
      <w:spacing w:after="100" w:line="480" w:lineRule="auto"/>
      <w:ind w:left="440"/>
    </w:pPr>
  </w:style>
  <w:style w:type="paragraph" w:styleId="26">
    <w:name w:val="toc 4"/>
    <w:basedOn w:val="1"/>
    <w:link w:val="38"/>
    <w:autoRedefine/>
    <w:qFormat/>
    <w:uiPriority w:val="0"/>
    <w:pPr>
      <w:widowControl w:val="0"/>
      <w:tabs>
        <w:tab w:val="right" w:leader="dot" w:pos="7575"/>
      </w:tabs>
      <w:spacing w:after="0" w:line="480" w:lineRule="auto"/>
      <w:jc w:val="both"/>
    </w:pPr>
    <w:rPr>
      <w:b/>
      <w:bCs/>
      <w:color w:val="000000"/>
    </w:rPr>
  </w:style>
  <w:style w:type="character" w:customStyle="1" w:styleId="27">
    <w:name w:val="Heading 7 Char"/>
    <w:basedOn w:val="9"/>
    <w:link w:val="8"/>
    <w:qFormat/>
    <w:uiPriority w:val="1"/>
    <w:rPr>
      <w:rFonts w:ascii="Times New Roman" w:hAnsi="Times New Roman" w:eastAsia="Times New Roman" w:cs="Times New Roman"/>
      <w:b/>
      <w:bCs/>
      <w:sz w:val="24"/>
      <w:szCs w:val="24"/>
    </w:rPr>
  </w:style>
  <w:style w:type="character" w:customStyle="1" w:styleId="28">
    <w:name w:val="Header Char"/>
    <w:basedOn w:val="9"/>
    <w:link w:val="16"/>
    <w:qFormat/>
    <w:uiPriority w:val="99"/>
  </w:style>
  <w:style w:type="character" w:customStyle="1" w:styleId="29">
    <w:name w:val="Footer Char"/>
    <w:basedOn w:val="9"/>
    <w:link w:val="15"/>
    <w:qFormat/>
    <w:uiPriority w:val="99"/>
  </w:style>
  <w:style w:type="paragraph" w:styleId="30">
    <w:name w:val="List Paragraph"/>
    <w:basedOn w:val="1"/>
    <w:link w:val="31"/>
    <w:qFormat/>
    <w:uiPriority w:val="1"/>
    <w:pPr>
      <w:ind w:left="720"/>
      <w:contextualSpacing/>
    </w:pPr>
    <w:rPr>
      <w:rFonts w:ascii="Calibri" w:hAnsi="Calibri" w:eastAsia="Calibri" w:cs="Times New Roman"/>
      <w:lang w:val="id-ID"/>
    </w:rPr>
  </w:style>
  <w:style w:type="character" w:customStyle="1" w:styleId="31">
    <w:name w:val="List Paragraph Char"/>
    <w:basedOn w:val="9"/>
    <w:link w:val="30"/>
    <w:qFormat/>
    <w:uiPriority w:val="1"/>
    <w:rPr>
      <w:rFonts w:ascii="Calibri" w:hAnsi="Calibri" w:eastAsia="Calibri" w:cs="Times New Roman"/>
      <w:lang w:val="id-ID"/>
    </w:rPr>
  </w:style>
  <w:style w:type="paragraph" w:customStyle="1" w:styleId="32">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3">
    <w:name w:val="Balloon Text Char"/>
    <w:basedOn w:val="9"/>
    <w:link w:val="11"/>
    <w:semiHidden/>
    <w:qFormat/>
    <w:uiPriority w:val="99"/>
    <w:rPr>
      <w:rFonts w:ascii="Tahoma" w:hAnsi="Tahoma" w:cs="Tahoma"/>
      <w:sz w:val="16"/>
      <w:szCs w:val="16"/>
    </w:rPr>
  </w:style>
  <w:style w:type="paragraph" w:styleId="34">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5">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6">
    <w:name w:val="Body text (10)_"/>
    <w:basedOn w:val="9"/>
    <w:link w:val="37"/>
    <w:qFormat/>
    <w:uiPriority w:val="0"/>
    <w:rPr>
      <w:b/>
      <w:bCs/>
      <w:shd w:val="clear" w:color="auto" w:fill="FFFFFF"/>
    </w:rPr>
  </w:style>
  <w:style w:type="paragraph" w:customStyle="1" w:styleId="37">
    <w:name w:val="Body text (10)"/>
    <w:basedOn w:val="1"/>
    <w:link w:val="36"/>
    <w:qFormat/>
    <w:uiPriority w:val="0"/>
    <w:pPr>
      <w:widowControl w:val="0"/>
      <w:shd w:val="clear" w:color="auto" w:fill="FFFFFF"/>
      <w:spacing w:after="1100" w:line="266" w:lineRule="exact"/>
      <w:ind w:hanging="400"/>
    </w:pPr>
    <w:rPr>
      <w:b/>
      <w:bCs/>
    </w:rPr>
  </w:style>
  <w:style w:type="character" w:customStyle="1" w:styleId="38">
    <w:name w:val="TOC 4 Char"/>
    <w:basedOn w:val="9"/>
    <w:link w:val="26"/>
    <w:qFormat/>
    <w:uiPriority w:val="0"/>
    <w:rPr>
      <w:b/>
      <w:bCs/>
      <w:color w:val="000000"/>
    </w:rPr>
  </w:style>
  <w:style w:type="character" w:customStyle="1" w:styleId="39">
    <w:name w:val="Table of contents_"/>
    <w:basedOn w:val="9"/>
    <w:link w:val="40"/>
    <w:qFormat/>
    <w:uiPriority w:val="0"/>
    <w:rPr>
      <w:shd w:val="clear" w:color="auto" w:fill="FFFFFF"/>
    </w:rPr>
  </w:style>
  <w:style w:type="paragraph" w:customStyle="1" w:styleId="40">
    <w:name w:val="Table of contents"/>
    <w:basedOn w:val="1"/>
    <w:link w:val="39"/>
    <w:qFormat/>
    <w:uiPriority w:val="0"/>
    <w:pPr>
      <w:widowControl w:val="0"/>
      <w:shd w:val="clear" w:color="auto" w:fill="FFFFFF"/>
      <w:spacing w:after="140" w:line="266" w:lineRule="exact"/>
      <w:ind w:hanging="340"/>
    </w:pPr>
  </w:style>
  <w:style w:type="character" w:customStyle="1" w:styleId="41">
    <w:name w:val="Table of contents + Italic"/>
    <w:basedOn w:val="39"/>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2">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3">
    <w:name w:val="Heading #4_"/>
    <w:basedOn w:val="9"/>
    <w:link w:val="44"/>
    <w:qFormat/>
    <w:uiPriority w:val="0"/>
    <w:rPr>
      <w:b/>
      <w:bCs/>
      <w:shd w:val="clear" w:color="auto" w:fill="FFFFFF"/>
    </w:rPr>
  </w:style>
  <w:style w:type="paragraph" w:customStyle="1" w:styleId="44">
    <w:name w:val="Heading #4"/>
    <w:basedOn w:val="1"/>
    <w:link w:val="43"/>
    <w:qFormat/>
    <w:uiPriority w:val="0"/>
    <w:pPr>
      <w:widowControl w:val="0"/>
      <w:shd w:val="clear" w:color="auto" w:fill="FFFFFF"/>
      <w:spacing w:after="1140" w:line="274" w:lineRule="exact"/>
      <w:ind w:hanging="400"/>
      <w:jc w:val="center"/>
      <w:outlineLvl w:val="3"/>
    </w:pPr>
    <w:rPr>
      <w:b/>
      <w:bCs/>
    </w:rPr>
  </w:style>
  <w:style w:type="character" w:customStyle="1" w:styleId="45">
    <w:name w:val="Body text (2)_"/>
    <w:basedOn w:val="9"/>
    <w:qFormat/>
    <w:uiPriority w:val="0"/>
    <w:rPr>
      <w:u w:val="none"/>
    </w:rPr>
  </w:style>
  <w:style w:type="character" w:customStyle="1" w:styleId="46">
    <w:name w:val="Header or footer_"/>
    <w:basedOn w:val="9"/>
    <w:qFormat/>
    <w:uiPriority w:val="0"/>
    <w:rPr>
      <w:sz w:val="21"/>
      <w:szCs w:val="21"/>
      <w:u w:val="none"/>
    </w:rPr>
  </w:style>
  <w:style w:type="character" w:customStyle="1" w:styleId="47">
    <w:name w:val="Header or footer"/>
    <w:basedOn w:val="46"/>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8">
    <w:name w:val="Body text (2) + Italic"/>
    <w:basedOn w:val="45"/>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9">
    <w:name w:val="Body text (10) + Italic"/>
    <w:basedOn w:val="36"/>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0">
    <w:name w:val="Table caption_"/>
    <w:basedOn w:val="9"/>
    <w:link w:val="51"/>
    <w:qFormat/>
    <w:uiPriority w:val="0"/>
    <w:rPr>
      <w:shd w:val="clear" w:color="auto" w:fill="FFFFFF"/>
    </w:rPr>
  </w:style>
  <w:style w:type="paragraph" w:customStyle="1" w:styleId="51">
    <w:name w:val="Table caption"/>
    <w:basedOn w:val="1"/>
    <w:link w:val="50"/>
    <w:qFormat/>
    <w:uiPriority w:val="0"/>
    <w:pPr>
      <w:widowControl w:val="0"/>
      <w:shd w:val="clear" w:color="auto" w:fill="FFFFFF"/>
      <w:spacing w:after="0" w:line="266" w:lineRule="exact"/>
    </w:pPr>
  </w:style>
  <w:style w:type="character" w:customStyle="1" w:styleId="52">
    <w:name w:val="Body text (2)"/>
    <w:basedOn w:val="45"/>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3">
    <w:name w:val="Body text (2) + Bold"/>
    <w:basedOn w:val="45"/>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4">
    <w:name w:val="TOC 3 Char"/>
    <w:basedOn w:val="9"/>
    <w:link w:val="25"/>
    <w:semiHidden/>
    <w:qFormat/>
    <w:locked/>
    <w:uiPriority w:val="0"/>
  </w:style>
  <w:style w:type="character" w:customStyle="1" w:styleId="55">
    <w:name w:val="Heading #3_"/>
    <w:basedOn w:val="9"/>
    <w:link w:val="56"/>
    <w:qFormat/>
    <w:locked/>
    <w:uiPriority w:val="0"/>
    <w:rPr>
      <w:b/>
      <w:bCs/>
      <w:sz w:val="32"/>
      <w:szCs w:val="32"/>
      <w:shd w:val="clear" w:color="auto" w:fill="FFFFFF"/>
    </w:rPr>
  </w:style>
  <w:style w:type="paragraph" w:customStyle="1" w:styleId="56">
    <w:name w:val="Heading #3"/>
    <w:basedOn w:val="1"/>
    <w:link w:val="55"/>
    <w:qFormat/>
    <w:uiPriority w:val="0"/>
    <w:pPr>
      <w:widowControl w:val="0"/>
      <w:shd w:val="clear" w:color="auto" w:fill="FFFFFF"/>
      <w:spacing w:after="1020" w:line="354" w:lineRule="exact"/>
      <w:jc w:val="center"/>
      <w:outlineLvl w:val="2"/>
    </w:pPr>
    <w:rPr>
      <w:b/>
      <w:bCs/>
      <w:sz w:val="32"/>
      <w:szCs w:val="32"/>
    </w:rPr>
  </w:style>
  <w:style w:type="character" w:customStyle="1" w:styleId="57">
    <w:name w:val="Table of contents (2)_"/>
    <w:basedOn w:val="9"/>
    <w:link w:val="58"/>
    <w:qFormat/>
    <w:locked/>
    <w:uiPriority w:val="0"/>
    <w:rPr>
      <w:b/>
      <w:bCs/>
      <w:shd w:val="clear" w:color="auto" w:fill="FFFFFF"/>
    </w:rPr>
  </w:style>
  <w:style w:type="paragraph" w:customStyle="1" w:styleId="58">
    <w:name w:val="Table of contents (2)"/>
    <w:basedOn w:val="1"/>
    <w:link w:val="57"/>
    <w:qFormat/>
    <w:uiPriority w:val="0"/>
    <w:pPr>
      <w:widowControl w:val="0"/>
      <w:shd w:val="clear" w:color="auto" w:fill="FFFFFF"/>
      <w:spacing w:after="0" w:line="413" w:lineRule="exact"/>
      <w:jc w:val="both"/>
    </w:pPr>
    <w:rPr>
      <w:b/>
      <w:bCs/>
    </w:rPr>
  </w:style>
  <w:style w:type="character" w:customStyle="1" w:styleId="59">
    <w:name w:val="Table of contents (2) + Not Bold"/>
    <w:basedOn w:val="5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0">
    <w:name w:val="Picture caption (2) Exact"/>
    <w:basedOn w:val="9"/>
    <w:link w:val="61"/>
    <w:qFormat/>
    <w:locked/>
    <w:uiPriority w:val="0"/>
    <w:rPr>
      <w:sz w:val="21"/>
      <w:szCs w:val="21"/>
      <w:shd w:val="clear" w:color="auto" w:fill="FFFFFF"/>
    </w:rPr>
  </w:style>
  <w:style w:type="paragraph" w:customStyle="1" w:styleId="61">
    <w:name w:val="Picture caption (2)"/>
    <w:basedOn w:val="1"/>
    <w:link w:val="60"/>
    <w:uiPriority w:val="0"/>
    <w:pPr>
      <w:widowControl w:val="0"/>
      <w:shd w:val="clear" w:color="auto" w:fill="FFFFFF"/>
      <w:spacing w:after="0" w:line="232" w:lineRule="exact"/>
    </w:pPr>
    <w:rPr>
      <w:sz w:val="21"/>
      <w:szCs w:val="21"/>
    </w:rPr>
  </w:style>
  <w:style w:type="character" w:customStyle="1" w:styleId="62">
    <w:name w:val="Picture caption (3) Exact"/>
    <w:basedOn w:val="9"/>
    <w:link w:val="63"/>
    <w:qFormat/>
    <w:locked/>
    <w:uiPriority w:val="0"/>
    <w:rPr>
      <w:sz w:val="20"/>
      <w:szCs w:val="20"/>
      <w:shd w:val="clear" w:color="auto" w:fill="FFFFFF"/>
    </w:rPr>
  </w:style>
  <w:style w:type="paragraph" w:customStyle="1" w:styleId="63">
    <w:name w:val="Picture caption (3)"/>
    <w:basedOn w:val="1"/>
    <w:link w:val="62"/>
    <w:qFormat/>
    <w:uiPriority w:val="0"/>
    <w:pPr>
      <w:widowControl w:val="0"/>
      <w:shd w:val="clear" w:color="auto" w:fill="FFFFFF"/>
      <w:spacing w:after="0" w:line="222" w:lineRule="exact"/>
    </w:pPr>
    <w:rPr>
      <w:sz w:val="20"/>
      <w:szCs w:val="20"/>
    </w:rPr>
  </w:style>
  <w:style w:type="character" w:customStyle="1" w:styleId="64">
    <w:name w:val="Body text (4)_"/>
    <w:basedOn w:val="9"/>
    <w:link w:val="65"/>
    <w:locked/>
    <w:uiPriority w:val="0"/>
    <w:rPr>
      <w:b/>
      <w:bCs/>
      <w:sz w:val="28"/>
      <w:szCs w:val="28"/>
      <w:shd w:val="clear" w:color="auto" w:fill="FFFFFF"/>
    </w:rPr>
  </w:style>
  <w:style w:type="paragraph" w:customStyle="1" w:styleId="65">
    <w:name w:val="Body text (4)"/>
    <w:basedOn w:val="1"/>
    <w:link w:val="64"/>
    <w:qFormat/>
    <w:uiPriority w:val="0"/>
    <w:pPr>
      <w:widowControl w:val="0"/>
      <w:shd w:val="clear" w:color="auto" w:fill="FFFFFF"/>
      <w:spacing w:before="1160" w:after="80" w:line="310" w:lineRule="exact"/>
      <w:jc w:val="center"/>
    </w:pPr>
    <w:rPr>
      <w:b/>
      <w:bCs/>
      <w:sz w:val="28"/>
      <w:szCs w:val="28"/>
    </w:rPr>
  </w:style>
  <w:style w:type="character" w:customStyle="1" w:styleId="66">
    <w:name w:val="Body text (5)_"/>
    <w:basedOn w:val="9"/>
    <w:link w:val="67"/>
    <w:locked/>
    <w:uiPriority w:val="0"/>
    <w:rPr>
      <w:b/>
      <w:bCs/>
      <w:shd w:val="clear" w:color="auto" w:fill="FFFFFF"/>
    </w:rPr>
  </w:style>
  <w:style w:type="paragraph" w:customStyle="1" w:styleId="67">
    <w:name w:val="Body text (5)"/>
    <w:basedOn w:val="1"/>
    <w:link w:val="66"/>
    <w:uiPriority w:val="0"/>
    <w:pPr>
      <w:widowControl w:val="0"/>
      <w:shd w:val="clear" w:color="auto" w:fill="FFFFFF"/>
      <w:spacing w:before="1620" w:after="0" w:line="317" w:lineRule="exact"/>
      <w:jc w:val="center"/>
    </w:pPr>
    <w:rPr>
      <w:b/>
      <w:bCs/>
    </w:rPr>
  </w:style>
  <w:style w:type="character" w:customStyle="1" w:styleId="68">
    <w:name w:val="Picture caption_"/>
    <w:basedOn w:val="9"/>
    <w:link w:val="69"/>
    <w:qFormat/>
    <w:locked/>
    <w:uiPriority w:val="0"/>
    <w:rPr>
      <w:shd w:val="clear" w:color="auto" w:fill="FFFFFF"/>
    </w:rPr>
  </w:style>
  <w:style w:type="paragraph" w:customStyle="1" w:styleId="69">
    <w:name w:val="Picture caption"/>
    <w:basedOn w:val="1"/>
    <w:link w:val="68"/>
    <w:qFormat/>
    <w:uiPriority w:val="0"/>
    <w:pPr>
      <w:widowControl w:val="0"/>
      <w:shd w:val="clear" w:color="auto" w:fill="FFFFFF"/>
      <w:spacing w:after="0" w:line="317" w:lineRule="exact"/>
      <w:jc w:val="both"/>
    </w:pPr>
  </w:style>
  <w:style w:type="character" w:customStyle="1" w:styleId="70">
    <w:name w:val="Heading #5_"/>
    <w:basedOn w:val="9"/>
    <w:link w:val="71"/>
    <w:qFormat/>
    <w:locked/>
    <w:uiPriority w:val="0"/>
    <w:rPr>
      <w:b/>
      <w:bCs/>
      <w:shd w:val="clear" w:color="auto" w:fill="FFFFFF"/>
    </w:rPr>
  </w:style>
  <w:style w:type="paragraph" w:customStyle="1" w:styleId="71">
    <w:name w:val="Heading #5"/>
    <w:basedOn w:val="1"/>
    <w:link w:val="70"/>
    <w:qFormat/>
    <w:uiPriority w:val="0"/>
    <w:pPr>
      <w:widowControl w:val="0"/>
      <w:shd w:val="clear" w:color="auto" w:fill="FFFFFF"/>
      <w:spacing w:after="0" w:line="610" w:lineRule="exact"/>
      <w:ind w:hanging="540"/>
      <w:jc w:val="both"/>
      <w:outlineLvl w:val="4"/>
    </w:pPr>
    <w:rPr>
      <w:b/>
      <w:bCs/>
    </w:rPr>
  </w:style>
  <w:style w:type="character" w:customStyle="1" w:styleId="72">
    <w:name w:val="Heading #5 (2)_"/>
    <w:basedOn w:val="9"/>
    <w:link w:val="73"/>
    <w:locked/>
    <w:uiPriority w:val="0"/>
    <w:rPr>
      <w:shd w:val="clear" w:color="auto" w:fill="FFFFFF"/>
    </w:rPr>
  </w:style>
  <w:style w:type="paragraph" w:customStyle="1" w:styleId="73">
    <w:name w:val="Heading #5 (2)"/>
    <w:basedOn w:val="1"/>
    <w:link w:val="72"/>
    <w:qFormat/>
    <w:uiPriority w:val="0"/>
    <w:pPr>
      <w:widowControl w:val="0"/>
      <w:shd w:val="clear" w:color="auto" w:fill="FFFFFF"/>
      <w:spacing w:after="0" w:line="552" w:lineRule="exact"/>
      <w:ind w:hanging="480"/>
      <w:outlineLvl w:val="4"/>
    </w:pPr>
  </w:style>
  <w:style w:type="character" w:customStyle="1" w:styleId="74">
    <w:name w:val="Table caption (2)_"/>
    <w:basedOn w:val="9"/>
    <w:link w:val="75"/>
    <w:locked/>
    <w:uiPriority w:val="0"/>
    <w:rPr>
      <w:b/>
      <w:bCs/>
      <w:shd w:val="clear" w:color="auto" w:fill="FFFFFF"/>
    </w:rPr>
  </w:style>
  <w:style w:type="paragraph" w:customStyle="1" w:styleId="75">
    <w:name w:val="Table caption (2)"/>
    <w:basedOn w:val="1"/>
    <w:link w:val="74"/>
    <w:qFormat/>
    <w:uiPriority w:val="0"/>
    <w:pPr>
      <w:widowControl w:val="0"/>
      <w:shd w:val="clear" w:color="auto" w:fill="FFFFFF"/>
      <w:spacing w:after="0" w:line="266" w:lineRule="exact"/>
    </w:pPr>
    <w:rPr>
      <w:b/>
      <w:bCs/>
    </w:rPr>
  </w:style>
  <w:style w:type="character" w:customStyle="1" w:styleId="76">
    <w:name w:val="Body text (9)_"/>
    <w:basedOn w:val="9"/>
    <w:link w:val="77"/>
    <w:qFormat/>
    <w:locked/>
    <w:uiPriority w:val="0"/>
    <w:rPr>
      <w:b/>
      <w:bCs/>
      <w:sz w:val="52"/>
      <w:szCs w:val="52"/>
      <w:shd w:val="clear" w:color="auto" w:fill="FFFFFF"/>
    </w:rPr>
  </w:style>
  <w:style w:type="paragraph" w:customStyle="1" w:styleId="77">
    <w:name w:val="Body text (9)"/>
    <w:basedOn w:val="1"/>
    <w:link w:val="76"/>
    <w:qFormat/>
    <w:uiPriority w:val="0"/>
    <w:pPr>
      <w:widowControl w:val="0"/>
      <w:shd w:val="clear" w:color="auto" w:fill="FFFFFF"/>
      <w:spacing w:after="620" w:line="576" w:lineRule="exact"/>
      <w:jc w:val="center"/>
    </w:pPr>
    <w:rPr>
      <w:b/>
      <w:bCs/>
      <w:sz w:val="52"/>
      <w:szCs w:val="52"/>
    </w:rPr>
  </w:style>
  <w:style w:type="character" w:customStyle="1" w:styleId="78">
    <w:name w:val="Table caption (3)_"/>
    <w:basedOn w:val="9"/>
    <w:link w:val="79"/>
    <w:locked/>
    <w:uiPriority w:val="0"/>
    <w:rPr>
      <w:i/>
      <w:iCs/>
      <w:shd w:val="clear" w:color="auto" w:fill="FFFFFF"/>
    </w:rPr>
  </w:style>
  <w:style w:type="paragraph" w:customStyle="1" w:styleId="79">
    <w:name w:val="Table caption (3)"/>
    <w:basedOn w:val="1"/>
    <w:link w:val="78"/>
    <w:qFormat/>
    <w:uiPriority w:val="0"/>
    <w:pPr>
      <w:widowControl w:val="0"/>
      <w:shd w:val="clear" w:color="auto" w:fill="FFFFFF"/>
      <w:spacing w:after="0" w:line="266" w:lineRule="exact"/>
    </w:pPr>
    <w:rPr>
      <w:i/>
      <w:iCs/>
    </w:rPr>
  </w:style>
  <w:style w:type="character" w:customStyle="1" w:styleId="80">
    <w:name w:val="Table of contents (3)_"/>
    <w:basedOn w:val="9"/>
    <w:link w:val="81"/>
    <w:locked/>
    <w:uiPriority w:val="0"/>
    <w:rPr>
      <w:sz w:val="19"/>
      <w:szCs w:val="19"/>
      <w:shd w:val="clear" w:color="auto" w:fill="FFFFFF"/>
    </w:rPr>
  </w:style>
  <w:style w:type="paragraph" w:customStyle="1" w:styleId="81">
    <w:name w:val="Table of contents (3)"/>
    <w:basedOn w:val="1"/>
    <w:link w:val="80"/>
    <w:qFormat/>
    <w:uiPriority w:val="0"/>
    <w:pPr>
      <w:widowControl w:val="0"/>
      <w:shd w:val="clear" w:color="auto" w:fill="FFFFFF"/>
      <w:spacing w:before="400" w:after="0" w:line="413" w:lineRule="exact"/>
      <w:jc w:val="both"/>
    </w:pPr>
    <w:rPr>
      <w:sz w:val="19"/>
      <w:szCs w:val="19"/>
    </w:rPr>
  </w:style>
  <w:style w:type="character" w:customStyle="1" w:styleId="82">
    <w:name w:val="Heading #1_"/>
    <w:basedOn w:val="9"/>
    <w:link w:val="83"/>
    <w:qFormat/>
    <w:locked/>
    <w:uiPriority w:val="0"/>
    <w:rPr>
      <w:b/>
      <w:bCs/>
      <w:sz w:val="72"/>
      <w:szCs w:val="72"/>
      <w:shd w:val="clear" w:color="auto" w:fill="FFFFFF"/>
    </w:rPr>
  </w:style>
  <w:style w:type="paragraph" w:customStyle="1" w:styleId="83">
    <w:name w:val="Heading #1"/>
    <w:basedOn w:val="1"/>
    <w:link w:val="82"/>
    <w:qFormat/>
    <w:uiPriority w:val="0"/>
    <w:pPr>
      <w:widowControl w:val="0"/>
      <w:shd w:val="clear" w:color="auto" w:fill="FFFFFF"/>
      <w:spacing w:after="0" w:line="798" w:lineRule="exact"/>
      <w:jc w:val="center"/>
      <w:outlineLvl w:val="0"/>
    </w:pPr>
    <w:rPr>
      <w:b/>
      <w:bCs/>
      <w:sz w:val="72"/>
      <w:szCs w:val="72"/>
    </w:rPr>
  </w:style>
  <w:style w:type="character" w:customStyle="1" w:styleId="84">
    <w:name w:val="Heading #2_"/>
    <w:basedOn w:val="9"/>
    <w:link w:val="85"/>
    <w:locked/>
    <w:uiPriority w:val="0"/>
    <w:rPr>
      <w:b/>
      <w:bCs/>
      <w:sz w:val="40"/>
      <w:szCs w:val="40"/>
      <w:shd w:val="clear" w:color="auto" w:fill="FFFFFF"/>
    </w:rPr>
  </w:style>
  <w:style w:type="paragraph" w:customStyle="1" w:styleId="85">
    <w:name w:val="Heading #2"/>
    <w:basedOn w:val="1"/>
    <w:link w:val="84"/>
    <w:qFormat/>
    <w:uiPriority w:val="0"/>
    <w:pPr>
      <w:widowControl w:val="0"/>
      <w:shd w:val="clear" w:color="auto" w:fill="FFFFFF"/>
      <w:spacing w:after="140" w:line="442" w:lineRule="exact"/>
      <w:jc w:val="center"/>
      <w:outlineLvl w:val="1"/>
    </w:pPr>
    <w:rPr>
      <w:b/>
      <w:bCs/>
      <w:sz w:val="40"/>
      <w:szCs w:val="40"/>
    </w:rPr>
  </w:style>
  <w:style w:type="character" w:customStyle="1" w:styleId="86">
    <w:name w:val="Heading #5 (3)_"/>
    <w:basedOn w:val="9"/>
    <w:link w:val="87"/>
    <w:qFormat/>
    <w:locked/>
    <w:uiPriority w:val="0"/>
    <w:rPr>
      <w:b/>
      <w:bCs/>
      <w:sz w:val="26"/>
      <w:szCs w:val="26"/>
      <w:shd w:val="clear" w:color="auto" w:fill="FFFFFF"/>
    </w:rPr>
  </w:style>
  <w:style w:type="paragraph" w:customStyle="1" w:styleId="87">
    <w:name w:val="Heading #5 (3)"/>
    <w:basedOn w:val="1"/>
    <w:link w:val="86"/>
    <w:qFormat/>
    <w:uiPriority w:val="0"/>
    <w:pPr>
      <w:widowControl w:val="0"/>
      <w:shd w:val="clear" w:color="auto" w:fill="FFFFFF"/>
      <w:spacing w:before="140" w:after="0" w:line="413" w:lineRule="exact"/>
      <w:jc w:val="both"/>
      <w:outlineLvl w:val="4"/>
    </w:pPr>
    <w:rPr>
      <w:b/>
      <w:bCs/>
      <w:sz w:val="26"/>
      <w:szCs w:val="26"/>
    </w:rPr>
  </w:style>
  <w:style w:type="character" w:customStyle="1" w:styleId="88">
    <w:name w:val="Body text (11)_"/>
    <w:basedOn w:val="9"/>
    <w:link w:val="89"/>
    <w:locked/>
    <w:uiPriority w:val="0"/>
    <w:rPr>
      <w:b/>
      <w:bCs/>
      <w:sz w:val="26"/>
      <w:szCs w:val="26"/>
      <w:shd w:val="clear" w:color="auto" w:fill="FFFFFF"/>
    </w:rPr>
  </w:style>
  <w:style w:type="paragraph" w:customStyle="1" w:styleId="89">
    <w:name w:val="Body text (11)"/>
    <w:basedOn w:val="1"/>
    <w:link w:val="88"/>
    <w:qFormat/>
    <w:uiPriority w:val="0"/>
    <w:pPr>
      <w:widowControl w:val="0"/>
      <w:shd w:val="clear" w:color="auto" w:fill="FFFFFF"/>
      <w:spacing w:after="0" w:line="413" w:lineRule="exact"/>
      <w:jc w:val="both"/>
    </w:pPr>
    <w:rPr>
      <w:b/>
      <w:bCs/>
      <w:sz w:val="26"/>
      <w:szCs w:val="26"/>
    </w:rPr>
  </w:style>
  <w:style w:type="character" w:customStyle="1" w:styleId="90">
    <w:name w:val="Body text (12)_"/>
    <w:basedOn w:val="9"/>
    <w:link w:val="91"/>
    <w:locked/>
    <w:uiPriority w:val="0"/>
    <w:rPr>
      <w:b/>
      <w:bCs/>
      <w:sz w:val="9"/>
      <w:szCs w:val="9"/>
      <w:shd w:val="clear" w:color="auto" w:fill="FFFFFF"/>
    </w:rPr>
  </w:style>
  <w:style w:type="paragraph" w:customStyle="1" w:styleId="91">
    <w:name w:val="Body text (12)"/>
    <w:basedOn w:val="1"/>
    <w:link w:val="90"/>
    <w:qFormat/>
    <w:uiPriority w:val="0"/>
    <w:pPr>
      <w:widowControl w:val="0"/>
      <w:shd w:val="clear" w:color="auto" w:fill="FFFFFF"/>
      <w:spacing w:before="240" w:after="0" w:line="451" w:lineRule="exact"/>
    </w:pPr>
    <w:rPr>
      <w:b/>
      <w:bCs/>
      <w:sz w:val="9"/>
      <w:szCs w:val="9"/>
    </w:rPr>
  </w:style>
  <w:style w:type="character" w:customStyle="1" w:styleId="92">
    <w:name w:val="Table caption (4)_"/>
    <w:basedOn w:val="9"/>
    <w:link w:val="93"/>
    <w:qFormat/>
    <w:locked/>
    <w:uiPriority w:val="0"/>
    <w:rPr>
      <w:sz w:val="19"/>
      <w:szCs w:val="19"/>
      <w:shd w:val="clear" w:color="auto" w:fill="FFFFFF"/>
    </w:rPr>
  </w:style>
  <w:style w:type="paragraph" w:customStyle="1" w:styleId="93">
    <w:name w:val="Table caption (4)"/>
    <w:basedOn w:val="1"/>
    <w:link w:val="92"/>
    <w:uiPriority w:val="0"/>
    <w:pPr>
      <w:widowControl w:val="0"/>
      <w:shd w:val="clear" w:color="auto" w:fill="FFFFFF"/>
      <w:spacing w:before="140" w:after="0" w:line="210" w:lineRule="exact"/>
      <w:jc w:val="right"/>
    </w:pPr>
    <w:rPr>
      <w:sz w:val="19"/>
      <w:szCs w:val="19"/>
    </w:rPr>
  </w:style>
  <w:style w:type="character" w:customStyle="1" w:styleId="94">
    <w:name w:val="Picture caption (4) Exact"/>
    <w:basedOn w:val="9"/>
    <w:link w:val="95"/>
    <w:qFormat/>
    <w:locked/>
    <w:uiPriority w:val="0"/>
    <w:rPr>
      <w:sz w:val="19"/>
      <w:szCs w:val="19"/>
      <w:shd w:val="clear" w:color="auto" w:fill="FFFFFF"/>
    </w:rPr>
  </w:style>
  <w:style w:type="paragraph" w:customStyle="1" w:styleId="95">
    <w:name w:val="Picture caption (4)"/>
    <w:basedOn w:val="1"/>
    <w:link w:val="94"/>
    <w:qFormat/>
    <w:uiPriority w:val="0"/>
    <w:pPr>
      <w:widowControl w:val="0"/>
      <w:shd w:val="clear" w:color="auto" w:fill="FFFFFF"/>
      <w:spacing w:after="0" w:line="210" w:lineRule="exact"/>
    </w:pPr>
    <w:rPr>
      <w:sz w:val="19"/>
      <w:szCs w:val="19"/>
    </w:rPr>
  </w:style>
  <w:style w:type="character" w:customStyle="1" w:styleId="96">
    <w:name w:val="Body text (18)_"/>
    <w:basedOn w:val="9"/>
    <w:link w:val="97"/>
    <w:qFormat/>
    <w:locked/>
    <w:uiPriority w:val="0"/>
    <w:rPr>
      <w:b/>
      <w:bCs/>
      <w:sz w:val="9"/>
      <w:szCs w:val="9"/>
      <w:shd w:val="clear" w:color="auto" w:fill="FFFFFF"/>
    </w:rPr>
  </w:style>
  <w:style w:type="paragraph" w:customStyle="1" w:styleId="97">
    <w:name w:val="Body text (18)"/>
    <w:basedOn w:val="1"/>
    <w:link w:val="96"/>
    <w:uiPriority w:val="0"/>
    <w:pPr>
      <w:widowControl w:val="0"/>
      <w:shd w:val="clear" w:color="auto" w:fill="FFFFFF"/>
      <w:spacing w:before="260" w:after="0" w:line="451" w:lineRule="exact"/>
    </w:pPr>
    <w:rPr>
      <w:b/>
      <w:bCs/>
      <w:sz w:val="9"/>
      <w:szCs w:val="9"/>
    </w:rPr>
  </w:style>
  <w:style w:type="character" w:customStyle="1" w:styleId="98">
    <w:name w:val="Body text (23) Exact"/>
    <w:basedOn w:val="9"/>
    <w:link w:val="99"/>
    <w:qFormat/>
    <w:locked/>
    <w:uiPriority w:val="0"/>
    <w:rPr>
      <w:rFonts w:ascii="Courier New" w:hAnsi="Courier New" w:eastAsia="Courier New" w:cs="Courier New"/>
      <w:i/>
      <w:iCs/>
      <w:w w:val="80"/>
      <w:sz w:val="8"/>
      <w:szCs w:val="8"/>
      <w:shd w:val="clear" w:color="auto" w:fill="FFFFFF"/>
    </w:rPr>
  </w:style>
  <w:style w:type="paragraph" w:customStyle="1" w:styleId="99">
    <w:name w:val="Body text (23)"/>
    <w:basedOn w:val="1"/>
    <w:link w:val="98"/>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0">
    <w:name w:val="Body text (24) Exact"/>
    <w:basedOn w:val="9"/>
    <w:link w:val="101"/>
    <w:qFormat/>
    <w:locked/>
    <w:uiPriority w:val="0"/>
    <w:rPr>
      <w:i/>
      <w:iCs/>
      <w:sz w:val="16"/>
      <w:szCs w:val="16"/>
      <w:shd w:val="clear" w:color="auto" w:fill="FFFFFF"/>
    </w:rPr>
  </w:style>
  <w:style w:type="paragraph" w:customStyle="1" w:styleId="101">
    <w:name w:val="Body text (24)"/>
    <w:basedOn w:val="1"/>
    <w:link w:val="100"/>
    <w:uiPriority w:val="0"/>
    <w:pPr>
      <w:widowControl w:val="0"/>
      <w:shd w:val="clear" w:color="auto" w:fill="FFFFFF"/>
      <w:spacing w:before="140" w:after="0" w:line="178" w:lineRule="exact"/>
      <w:jc w:val="center"/>
    </w:pPr>
    <w:rPr>
      <w:i/>
      <w:iCs/>
      <w:sz w:val="16"/>
      <w:szCs w:val="16"/>
    </w:rPr>
  </w:style>
  <w:style w:type="character" w:customStyle="1" w:styleId="102">
    <w:name w:val="Body text (25)_"/>
    <w:basedOn w:val="9"/>
    <w:link w:val="103"/>
    <w:qFormat/>
    <w:locked/>
    <w:uiPriority w:val="0"/>
    <w:rPr>
      <w:spacing w:val="10"/>
      <w:sz w:val="18"/>
      <w:szCs w:val="18"/>
      <w:shd w:val="clear" w:color="auto" w:fill="FFFFFF"/>
    </w:rPr>
  </w:style>
  <w:style w:type="paragraph" w:customStyle="1" w:styleId="103">
    <w:name w:val="Body text (25)"/>
    <w:basedOn w:val="1"/>
    <w:link w:val="102"/>
    <w:qFormat/>
    <w:uiPriority w:val="0"/>
    <w:pPr>
      <w:widowControl w:val="0"/>
      <w:shd w:val="clear" w:color="auto" w:fill="FFFFFF"/>
      <w:spacing w:after="100" w:line="200" w:lineRule="exact"/>
    </w:pPr>
    <w:rPr>
      <w:spacing w:val="10"/>
      <w:sz w:val="18"/>
      <w:szCs w:val="18"/>
    </w:rPr>
  </w:style>
  <w:style w:type="character" w:customStyle="1" w:styleId="104">
    <w:name w:val="Picture caption (5)_"/>
    <w:basedOn w:val="9"/>
    <w:link w:val="105"/>
    <w:locked/>
    <w:uiPriority w:val="0"/>
    <w:rPr>
      <w:i/>
      <w:iCs/>
      <w:shd w:val="clear" w:color="auto" w:fill="FFFFFF"/>
    </w:rPr>
  </w:style>
  <w:style w:type="paragraph" w:customStyle="1" w:styleId="105">
    <w:name w:val="Picture caption (5)"/>
    <w:basedOn w:val="1"/>
    <w:link w:val="104"/>
    <w:qFormat/>
    <w:uiPriority w:val="0"/>
    <w:pPr>
      <w:widowControl w:val="0"/>
      <w:shd w:val="clear" w:color="auto" w:fill="FFFFFF"/>
      <w:spacing w:after="0" w:line="266" w:lineRule="exact"/>
    </w:pPr>
    <w:rPr>
      <w:i/>
      <w:iCs/>
    </w:rPr>
  </w:style>
  <w:style w:type="character" w:customStyle="1" w:styleId="106">
    <w:name w:val="Body text (27)_"/>
    <w:basedOn w:val="9"/>
    <w:link w:val="107"/>
    <w:qFormat/>
    <w:locked/>
    <w:uiPriority w:val="0"/>
    <w:rPr>
      <w:b/>
      <w:bCs/>
      <w:sz w:val="9"/>
      <w:szCs w:val="9"/>
      <w:shd w:val="clear" w:color="auto" w:fill="FFFFFF"/>
    </w:rPr>
  </w:style>
  <w:style w:type="paragraph" w:customStyle="1" w:styleId="107">
    <w:name w:val="Body text (27)"/>
    <w:basedOn w:val="1"/>
    <w:link w:val="106"/>
    <w:qFormat/>
    <w:uiPriority w:val="0"/>
    <w:pPr>
      <w:widowControl w:val="0"/>
      <w:shd w:val="clear" w:color="auto" w:fill="FFFFFF"/>
      <w:spacing w:before="300" w:after="0" w:line="475" w:lineRule="exact"/>
    </w:pPr>
    <w:rPr>
      <w:b/>
      <w:bCs/>
      <w:sz w:val="9"/>
      <w:szCs w:val="9"/>
    </w:rPr>
  </w:style>
  <w:style w:type="character" w:customStyle="1" w:styleId="108">
    <w:name w:val="Body text (31) Exact"/>
    <w:basedOn w:val="9"/>
    <w:link w:val="109"/>
    <w:locked/>
    <w:uiPriority w:val="0"/>
    <w:rPr>
      <w:sz w:val="21"/>
      <w:szCs w:val="21"/>
      <w:shd w:val="clear" w:color="auto" w:fill="FFFFFF"/>
    </w:rPr>
  </w:style>
  <w:style w:type="paragraph" w:customStyle="1" w:styleId="109">
    <w:name w:val="Body text (31)"/>
    <w:basedOn w:val="1"/>
    <w:link w:val="108"/>
    <w:qFormat/>
    <w:uiPriority w:val="0"/>
    <w:pPr>
      <w:widowControl w:val="0"/>
      <w:shd w:val="clear" w:color="auto" w:fill="FFFFFF"/>
      <w:spacing w:after="0" w:line="235" w:lineRule="exact"/>
    </w:pPr>
    <w:rPr>
      <w:sz w:val="21"/>
      <w:szCs w:val="21"/>
    </w:rPr>
  </w:style>
  <w:style w:type="character" w:customStyle="1" w:styleId="110">
    <w:name w:val="Body text (39) Exact"/>
    <w:basedOn w:val="9"/>
    <w:link w:val="111"/>
    <w:qFormat/>
    <w:locked/>
    <w:uiPriority w:val="0"/>
    <w:rPr>
      <w:b/>
      <w:bCs/>
      <w:sz w:val="28"/>
      <w:szCs w:val="28"/>
      <w:shd w:val="clear" w:color="auto" w:fill="FFFFFF"/>
    </w:rPr>
  </w:style>
  <w:style w:type="paragraph" w:customStyle="1" w:styleId="111">
    <w:name w:val="Body text (39)"/>
    <w:basedOn w:val="1"/>
    <w:link w:val="110"/>
    <w:qFormat/>
    <w:uiPriority w:val="0"/>
    <w:pPr>
      <w:widowControl w:val="0"/>
      <w:shd w:val="clear" w:color="auto" w:fill="FFFFFF"/>
      <w:spacing w:after="0" w:line="310" w:lineRule="exact"/>
    </w:pPr>
    <w:rPr>
      <w:b/>
      <w:bCs/>
      <w:sz w:val="28"/>
      <w:szCs w:val="28"/>
    </w:rPr>
  </w:style>
  <w:style w:type="character" w:customStyle="1" w:styleId="112">
    <w:name w:val="Body text (40) Exact"/>
    <w:basedOn w:val="9"/>
    <w:link w:val="113"/>
    <w:locked/>
    <w:uiPriority w:val="0"/>
    <w:rPr>
      <w:b/>
      <w:bCs/>
      <w:sz w:val="15"/>
      <w:szCs w:val="15"/>
      <w:shd w:val="clear" w:color="auto" w:fill="FFFFFF"/>
    </w:rPr>
  </w:style>
  <w:style w:type="paragraph" w:customStyle="1" w:styleId="113">
    <w:name w:val="Body text (40)"/>
    <w:basedOn w:val="1"/>
    <w:link w:val="112"/>
    <w:uiPriority w:val="0"/>
    <w:pPr>
      <w:widowControl w:val="0"/>
      <w:shd w:val="clear" w:color="auto" w:fill="FFFFFF"/>
      <w:spacing w:after="0" w:line="166" w:lineRule="exact"/>
      <w:jc w:val="right"/>
    </w:pPr>
    <w:rPr>
      <w:b/>
      <w:bCs/>
      <w:sz w:val="15"/>
      <w:szCs w:val="15"/>
    </w:rPr>
  </w:style>
  <w:style w:type="character" w:customStyle="1" w:styleId="114">
    <w:name w:val="Body text (41) Exact"/>
    <w:basedOn w:val="9"/>
    <w:link w:val="115"/>
    <w:locked/>
    <w:uiPriority w:val="0"/>
    <w:rPr>
      <w:i/>
      <w:iCs/>
      <w:shd w:val="clear" w:color="auto" w:fill="FFFFFF"/>
    </w:rPr>
  </w:style>
  <w:style w:type="paragraph" w:customStyle="1" w:styleId="115">
    <w:name w:val="Body text (41)"/>
    <w:basedOn w:val="1"/>
    <w:link w:val="114"/>
    <w:qFormat/>
    <w:uiPriority w:val="0"/>
    <w:pPr>
      <w:widowControl w:val="0"/>
      <w:shd w:val="clear" w:color="auto" w:fill="FFFFFF"/>
      <w:spacing w:after="0" w:line="244" w:lineRule="exact"/>
    </w:pPr>
    <w:rPr>
      <w:i/>
      <w:iCs/>
    </w:rPr>
  </w:style>
  <w:style w:type="character" w:customStyle="1" w:styleId="116">
    <w:name w:val="Body text (43)_"/>
    <w:basedOn w:val="9"/>
    <w:link w:val="117"/>
    <w:qFormat/>
    <w:locked/>
    <w:uiPriority w:val="0"/>
    <w:rPr>
      <w:i/>
      <w:iCs/>
      <w:sz w:val="19"/>
      <w:szCs w:val="19"/>
      <w:shd w:val="clear" w:color="auto" w:fill="FFFFFF"/>
    </w:rPr>
  </w:style>
  <w:style w:type="paragraph" w:customStyle="1" w:styleId="117">
    <w:name w:val="Body text (43)"/>
    <w:basedOn w:val="1"/>
    <w:link w:val="116"/>
    <w:qFormat/>
    <w:uiPriority w:val="0"/>
    <w:pPr>
      <w:widowControl w:val="0"/>
      <w:shd w:val="clear" w:color="auto" w:fill="FFFFFF"/>
      <w:spacing w:before="120" w:after="0" w:line="210" w:lineRule="exact"/>
    </w:pPr>
    <w:rPr>
      <w:i/>
      <w:iCs/>
      <w:sz w:val="19"/>
      <w:szCs w:val="19"/>
    </w:rPr>
  </w:style>
  <w:style w:type="character" w:customStyle="1" w:styleId="118">
    <w:name w:val="Table caption (5)_"/>
    <w:basedOn w:val="9"/>
    <w:link w:val="119"/>
    <w:qFormat/>
    <w:locked/>
    <w:uiPriority w:val="0"/>
    <w:rPr>
      <w:sz w:val="18"/>
      <w:szCs w:val="18"/>
      <w:shd w:val="clear" w:color="auto" w:fill="FFFFFF"/>
    </w:rPr>
  </w:style>
  <w:style w:type="paragraph" w:customStyle="1" w:styleId="119">
    <w:name w:val="Table caption (5)"/>
    <w:basedOn w:val="1"/>
    <w:link w:val="118"/>
    <w:qFormat/>
    <w:uiPriority w:val="0"/>
    <w:pPr>
      <w:widowControl w:val="0"/>
      <w:shd w:val="clear" w:color="auto" w:fill="FFFFFF"/>
      <w:spacing w:after="0" w:line="200" w:lineRule="exact"/>
    </w:pPr>
    <w:rPr>
      <w:sz w:val="18"/>
      <w:szCs w:val="18"/>
    </w:rPr>
  </w:style>
  <w:style w:type="character" w:customStyle="1" w:styleId="120">
    <w:name w:val="Table caption (6) Exact"/>
    <w:basedOn w:val="9"/>
    <w:link w:val="121"/>
    <w:qFormat/>
    <w:locked/>
    <w:uiPriority w:val="0"/>
    <w:rPr>
      <w:i/>
      <w:iCs/>
      <w:spacing w:val="30"/>
      <w:sz w:val="18"/>
      <w:szCs w:val="18"/>
      <w:shd w:val="clear" w:color="auto" w:fill="FFFFFF"/>
    </w:rPr>
  </w:style>
  <w:style w:type="paragraph" w:customStyle="1" w:styleId="121">
    <w:name w:val="Table caption (6)"/>
    <w:basedOn w:val="1"/>
    <w:link w:val="120"/>
    <w:qFormat/>
    <w:uiPriority w:val="0"/>
    <w:pPr>
      <w:widowControl w:val="0"/>
      <w:shd w:val="clear" w:color="auto" w:fill="FFFFFF"/>
      <w:spacing w:after="0" w:line="200" w:lineRule="exact"/>
    </w:pPr>
    <w:rPr>
      <w:i/>
      <w:iCs/>
      <w:spacing w:val="30"/>
      <w:sz w:val="18"/>
      <w:szCs w:val="18"/>
    </w:rPr>
  </w:style>
  <w:style w:type="character" w:customStyle="1" w:styleId="122">
    <w:name w:val="Table caption (7) Exact"/>
    <w:basedOn w:val="9"/>
    <w:link w:val="123"/>
    <w:qFormat/>
    <w:locked/>
    <w:uiPriority w:val="0"/>
    <w:rPr>
      <w:sz w:val="11"/>
      <w:szCs w:val="11"/>
      <w:shd w:val="clear" w:color="auto" w:fill="FFFFFF"/>
    </w:rPr>
  </w:style>
  <w:style w:type="paragraph" w:customStyle="1" w:styleId="123">
    <w:name w:val="Table caption (7)"/>
    <w:basedOn w:val="1"/>
    <w:link w:val="122"/>
    <w:qFormat/>
    <w:uiPriority w:val="0"/>
    <w:pPr>
      <w:widowControl w:val="0"/>
      <w:shd w:val="clear" w:color="auto" w:fill="FFFFFF"/>
      <w:spacing w:after="0" w:line="197" w:lineRule="exact"/>
    </w:pPr>
    <w:rPr>
      <w:sz w:val="11"/>
      <w:szCs w:val="11"/>
    </w:rPr>
  </w:style>
  <w:style w:type="character" w:customStyle="1" w:styleId="124">
    <w:name w:val="Body text (44)_"/>
    <w:basedOn w:val="9"/>
    <w:link w:val="125"/>
    <w:qFormat/>
    <w:locked/>
    <w:uiPriority w:val="0"/>
    <w:rPr>
      <w:sz w:val="11"/>
      <w:szCs w:val="11"/>
      <w:shd w:val="clear" w:color="auto" w:fill="FFFFFF"/>
    </w:rPr>
  </w:style>
  <w:style w:type="paragraph" w:customStyle="1" w:styleId="125">
    <w:name w:val="Body text (44)"/>
    <w:basedOn w:val="1"/>
    <w:link w:val="124"/>
    <w:qFormat/>
    <w:uiPriority w:val="0"/>
    <w:pPr>
      <w:widowControl w:val="0"/>
      <w:shd w:val="clear" w:color="auto" w:fill="FFFFFF"/>
      <w:spacing w:after="140" w:line="122" w:lineRule="exact"/>
    </w:pPr>
    <w:rPr>
      <w:sz w:val="11"/>
      <w:szCs w:val="11"/>
    </w:rPr>
  </w:style>
  <w:style w:type="character" w:customStyle="1" w:styleId="126">
    <w:name w:val="Body text (45)_"/>
    <w:basedOn w:val="9"/>
    <w:link w:val="127"/>
    <w:locked/>
    <w:uiPriority w:val="0"/>
    <w:rPr>
      <w:i/>
      <w:iCs/>
      <w:spacing w:val="30"/>
      <w:sz w:val="18"/>
      <w:szCs w:val="18"/>
      <w:shd w:val="clear" w:color="auto" w:fill="FFFFFF"/>
    </w:rPr>
  </w:style>
  <w:style w:type="paragraph" w:customStyle="1" w:styleId="127">
    <w:name w:val="Body text (45)"/>
    <w:basedOn w:val="1"/>
    <w:link w:val="126"/>
    <w:qFormat/>
    <w:uiPriority w:val="0"/>
    <w:pPr>
      <w:widowControl w:val="0"/>
      <w:shd w:val="clear" w:color="auto" w:fill="FFFFFF"/>
      <w:spacing w:after="580" w:line="200" w:lineRule="exact"/>
    </w:pPr>
    <w:rPr>
      <w:i/>
      <w:iCs/>
      <w:spacing w:val="30"/>
      <w:sz w:val="18"/>
      <w:szCs w:val="18"/>
    </w:rPr>
  </w:style>
  <w:style w:type="character" w:customStyle="1" w:styleId="128">
    <w:name w:val="Body text (46)_"/>
    <w:basedOn w:val="9"/>
    <w:link w:val="129"/>
    <w:qFormat/>
    <w:locked/>
    <w:uiPriority w:val="0"/>
    <w:rPr>
      <w:i/>
      <w:iCs/>
      <w:spacing w:val="10"/>
      <w:sz w:val="14"/>
      <w:szCs w:val="14"/>
      <w:shd w:val="clear" w:color="auto" w:fill="FFFFFF"/>
    </w:rPr>
  </w:style>
  <w:style w:type="paragraph" w:customStyle="1" w:styleId="129">
    <w:name w:val="Body text (46)"/>
    <w:basedOn w:val="1"/>
    <w:link w:val="128"/>
    <w:qFormat/>
    <w:uiPriority w:val="0"/>
    <w:pPr>
      <w:widowControl w:val="0"/>
      <w:shd w:val="clear" w:color="auto" w:fill="FFFFFF"/>
      <w:spacing w:after="0" w:line="154" w:lineRule="exact"/>
    </w:pPr>
    <w:rPr>
      <w:i/>
      <w:iCs/>
      <w:spacing w:val="10"/>
      <w:sz w:val="14"/>
      <w:szCs w:val="14"/>
    </w:rPr>
  </w:style>
  <w:style w:type="character" w:customStyle="1" w:styleId="130">
    <w:name w:val="Body text (47) Exact"/>
    <w:basedOn w:val="9"/>
    <w:link w:val="131"/>
    <w:qFormat/>
    <w:locked/>
    <w:uiPriority w:val="0"/>
    <w:rPr>
      <w:sz w:val="10"/>
      <w:szCs w:val="10"/>
      <w:shd w:val="clear" w:color="auto" w:fill="FFFFFF"/>
    </w:rPr>
  </w:style>
  <w:style w:type="paragraph" w:customStyle="1" w:styleId="131">
    <w:name w:val="Body text (47)"/>
    <w:basedOn w:val="1"/>
    <w:link w:val="130"/>
    <w:uiPriority w:val="0"/>
    <w:pPr>
      <w:widowControl w:val="0"/>
      <w:shd w:val="clear" w:color="auto" w:fill="FFFFFF"/>
      <w:spacing w:after="0" w:line="182" w:lineRule="exact"/>
    </w:pPr>
    <w:rPr>
      <w:sz w:val="10"/>
      <w:szCs w:val="10"/>
    </w:rPr>
  </w:style>
  <w:style w:type="character" w:customStyle="1" w:styleId="132">
    <w:name w:val="Table caption (8) Exact"/>
    <w:basedOn w:val="9"/>
    <w:link w:val="133"/>
    <w:qFormat/>
    <w:locked/>
    <w:uiPriority w:val="0"/>
    <w:rPr>
      <w:sz w:val="15"/>
      <w:szCs w:val="15"/>
      <w:shd w:val="clear" w:color="auto" w:fill="FFFFFF"/>
    </w:rPr>
  </w:style>
  <w:style w:type="paragraph" w:customStyle="1" w:styleId="133">
    <w:name w:val="Table caption (8)"/>
    <w:basedOn w:val="1"/>
    <w:link w:val="132"/>
    <w:qFormat/>
    <w:uiPriority w:val="0"/>
    <w:pPr>
      <w:widowControl w:val="0"/>
      <w:shd w:val="clear" w:color="auto" w:fill="FFFFFF"/>
      <w:spacing w:after="0" w:line="166" w:lineRule="exact"/>
    </w:pPr>
    <w:rPr>
      <w:sz w:val="15"/>
      <w:szCs w:val="15"/>
    </w:rPr>
  </w:style>
  <w:style w:type="character" w:customStyle="1" w:styleId="134">
    <w:name w:val="Body text (48) Exact"/>
    <w:basedOn w:val="9"/>
    <w:link w:val="135"/>
    <w:locked/>
    <w:uiPriority w:val="0"/>
    <w:rPr>
      <w:sz w:val="10"/>
      <w:szCs w:val="10"/>
      <w:shd w:val="clear" w:color="auto" w:fill="FFFFFF"/>
    </w:rPr>
  </w:style>
  <w:style w:type="paragraph" w:customStyle="1" w:styleId="135">
    <w:name w:val="Body text (48)"/>
    <w:basedOn w:val="1"/>
    <w:link w:val="134"/>
    <w:qFormat/>
    <w:uiPriority w:val="0"/>
    <w:pPr>
      <w:widowControl w:val="0"/>
      <w:shd w:val="clear" w:color="auto" w:fill="FFFFFF"/>
      <w:spacing w:after="120" w:line="110" w:lineRule="exact"/>
    </w:pPr>
    <w:rPr>
      <w:sz w:val="10"/>
      <w:szCs w:val="10"/>
    </w:rPr>
  </w:style>
  <w:style w:type="character" w:customStyle="1" w:styleId="136">
    <w:name w:val="Body text (49) Exact"/>
    <w:basedOn w:val="9"/>
    <w:link w:val="137"/>
    <w:locked/>
    <w:uiPriority w:val="0"/>
    <w:rPr>
      <w:rFonts w:ascii="Arial" w:hAnsi="Arial" w:eastAsia="Arial" w:cs="Arial"/>
      <w:spacing w:val="20"/>
      <w:sz w:val="8"/>
      <w:szCs w:val="8"/>
      <w:shd w:val="clear" w:color="auto" w:fill="FFFFFF"/>
    </w:rPr>
  </w:style>
  <w:style w:type="paragraph" w:customStyle="1" w:styleId="137">
    <w:name w:val="Body text (49)"/>
    <w:basedOn w:val="1"/>
    <w:link w:val="136"/>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8">
    <w:name w:val="Picture caption (6) Exact"/>
    <w:basedOn w:val="9"/>
    <w:link w:val="139"/>
    <w:locked/>
    <w:uiPriority w:val="0"/>
    <w:rPr>
      <w:i/>
      <w:iCs/>
      <w:spacing w:val="10"/>
      <w:sz w:val="14"/>
      <w:szCs w:val="14"/>
      <w:shd w:val="clear" w:color="auto" w:fill="FFFFFF"/>
    </w:rPr>
  </w:style>
  <w:style w:type="paragraph" w:customStyle="1" w:styleId="139">
    <w:name w:val="Picture caption (6)"/>
    <w:basedOn w:val="1"/>
    <w:link w:val="138"/>
    <w:qFormat/>
    <w:uiPriority w:val="0"/>
    <w:pPr>
      <w:widowControl w:val="0"/>
      <w:shd w:val="clear" w:color="auto" w:fill="FFFFFF"/>
      <w:spacing w:after="0" w:line="154" w:lineRule="exact"/>
    </w:pPr>
    <w:rPr>
      <w:i/>
      <w:iCs/>
      <w:spacing w:val="10"/>
      <w:sz w:val="14"/>
      <w:szCs w:val="14"/>
    </w:rPr>
  </w:style>
  <w:style w:type="character" w:customStyle="1" w:styleId="140">
    <w:name w:val="Body text (50)_"/>
    <w:basedOn w:val="9"/>
    <w:link w:val="141"/>
    <w:qFormat/>
    <w:locked/>
    <w:uiPriority w:val="0"/>
    <w:rPr>
      <w:b/>
      <w:bCs/>
      <w:sz w:val="40"/>
      <w:szCs w:val="40"/>
      <w:shd w:val="clear" w:color="auto" w:fill="FFFFFF"/>
    </w:rPr>
  </w:style>
  <w:style w:type="paragraph" w:customStyle="1" w:styleId="141">
    <w:name w:val="Body text (50)"/>
    <w:basedOn w:val="1"/>
    <w:link w:val="140"/>
    <w:qFormat/>
    <w:uiPriority w:val="0"/>
    <w:pPr>
      <w:widowControl w:val="0"/>
      <w:shd w:val="clear" w:color="auto" w:fill="FFFFFF"/>
      <w:spacing w:after="0" w:line="442" w:lineRule="exact"/>
    </w:pPr>
    <w:rPr>
      <w:b/>
      <w:bCs/>
      <w:sz w:val="40"/>
      <w:szCs w:val="40"/>
    </w:rPr>
  </w:style>
  <w:style w:type="character" w:customStyle="1" w:styleId="142">
    <w:name w:val="Picture caption (7) Exact"/>
    <w:basedOn w:val="9"/>
    <w:link w:val="143"/>
    <w:locked/>
    <w:uiPriority w:val="0"/>
    <w:rPr>
      <w:i/>
      <w:iCs/>
      <w:sz w:val="19"/>
      <w:szCs w:val="19"/>
      <w:shd w:val="clear" w:color="auto" w:fill="FFFFFF"/>
    </w:rPr>
  </w:style>
  <w:style w:type="paragraph" w:customStyle="1" w:styleId="143">
    <w:name w:val="Picture caption (7)"/>
    <w:basedOn w:val="1"/>
    <w:link w:val="142"/>
    <w:qFormat/>
    <w:uiPriority w:val="0"/>
    <w:pPr>
      <w:widowControl w:val="0"/>
      <w:shd w:val="clear" w:color="auto" w:fill="FFFFFF"/>
      <w:spacing w:after="0" w:line="210" w:lineRule="exact"/>
      <w:jc w:val="center"/>
    </w:pPr>
    <w:rPr>
      <w:i/>
      <w:iCs/>
      <w:sz w:val="19"/>
      <w:szCs w:val="19"/>
    </w:rPr>
  </w:style>
  <w:style w:type="character" w:customStyle="1" w:styleId="144">
    <w:name w:val="Body text (2) Exact"/>
    <w:basedOn w:val="9"/>
    <w:uiPriority w:val="0"/>
    <w:rPr>
      <w:u w:val="none"/>
    </w:rPr>
  </w:style>
  <w:style w:type="character" w:customStyle="1" w:styleId="145">
    <w:name w:val="Header or footer + 9.5 pt"/>
    <w:basedOn w:val="46"/>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6">
    <w:name w:val="Body text (3)_"/>
    <w:basedOn w:val="9"/>
    <w:qFormat/>
    <w:uiPriority w:val="0"/>
    <w:rPr>
      <w:b/>
      <w:bCs/>
      <w:sz w:val="32"/>
      <w:szCs w:val="32"/>
      <w:u w:val="none"/>
    </w:rPr>
  </w:style>
  <w:style w:type="character" w:customStyle="1" w:styleId="147">
    <w:name w:val="Body text (3) + Italic"/>
    <w:basedOn w:val="146"/>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8">
    <w:name w:val="Body text (4) + 16 pt"/>
    <w:basedOn w:val="64"/>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9">
    <w:name w:val="Body text (6)_"/>
    <w:basedOn w:val="9"/>
    <w:qFormat/>
    <w:uiPriority w:val="0"/>
    <w:rPr>
      <w:sz w:val="20"/>
      <w:szCs w:val="20"/>
      <w:u w:val="none"/>
    </w:rPr>
  </w:style>
  <w:style w:type="character" w:customStyle="1" w:styleId="150">
    <w:name w:val="Body text (6)"/>
    <w:basedOn w:val="149"/>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1">
    <w:name w:val="Body text (7)_"/>
    <w:basedOn w:val="9"/>
    <w:qFormat/>
    <w:uiPriority w:val="0"/>
    <w:rPr>
      <w:i/>
      <w:iCs/>
      <w:u w:val="none"/>
    </w:rPr>
  </w:style>
  <w:style w:type="character" w:customStyle="1" w:styleId="152">
    <w:name w:val="Body text (2) + 11 pt"/>
    <w:basedOn w:val="45"/>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3">
    <w:name w:val="Picture caption + Bold"/>
    <w:basedOn w:val="68"/>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4">
    <w:name w:val="Body text (7) + Not Italic"/>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5">
    <w:name w:val="Table caption + Italic"/>
    <w:basedOn w:val="5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 Italic"/>
    <w:basedOn w:val="72"/>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7">
    <w:name w:val="Heading #5 (2) Exact"/>
    <w:basedOn w:val="9"/>
    <w:qFormat/>
    <w:uiPriority w:val="0"/>
    <w:rPr>
      <w:u w:val="none"/>
    </w:rPr>
  </w:style>
  <w:style w:type="character" w:customStyle="1" w:styleId="158">
    <w:name w:val="Body text (5) Exact"/>
    <w:basedOn w:val="9"/>
    <w:qFormat/>
    <w:uiPriority w:val="0"/>
    <w:rPr>
      <w:b/>
      <w:bCs/>
      <w:u w:val="none"/>
    </w:rPr>
  </w:style>
  <w:style w:type="character" w:customStyle="1" w:styleId="159">
    <w:name w:val="Body text (2) + Italic Exact"/>
    <w:basedOn w:val="45"/>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0">
    <w:name w:val="Body text (8) Exact"/>
    <w:basedOn w:val="9"/>
    <w:qFormat/>
    <w:uiPriority w:val="0"/>
    <w:rPr>
      <w:b/>
      <w:bCs/>
      <w:sz w:val="21"/>
      <w:szCs w:val="21"/>
      <w:u w:val="none"/>
    </w:rPr>
  </w:style>
  <w:style w:type="character" w:customStyle="1" w:styleId="161">
    <w:name w:val="Body text (2) + Bold Exact"/>
    <w:basedOn w:val="45"/>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2">
    <w:name w:val="Body text (7) Exact"/>
    <w:basedOn w:val="9"/>
    <w:qFormat/>
    <w:uiPriority w:val="0"/>
    <w:rPr>
      <w:i/>
      <w:iCs/>
      <w:u w:val="none"/>
    </w:rPr>
  </w:style>
  <w:style w:type="character" w:customStyle="1" w:styleId="163">
    <w:name w:val="Body text (7) + Not Italic Exact"/>
    <w:basedOn w:val="151"/>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4">
    <w:name w:val="Picture caption Exact"/>
    <w:basedOn w:val="9"/>
    <w:qFormat/>
    <w:uiPriority w:val="0"/>
    <w:rPr>
      <w:u w:val="none"/>
    </w:rPr>
  </w:style>
  <w:style w:type="character" w:customStyle="1" w:styleId="165">
    <w:name w:val="Table caption Exact"/>
    <w:basedOn w:val="9"/>
    <w:uiPriority w:val="0"/>
    <w:rPr>
      <w:u w:val="none"/>
    </w:rPr>
  </w:style>
  <w:style w:type="character" w:customStyle="1" w:styleId="166">
    <w:name w:val="Body text (2) + 4 pt"/>
    <w:basedOn w:val="45"/>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7">
    <w:name w:val="Body text (2) + 7.5 pt"/>
    <w:basedOn w:val="45"/>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8">
    <w:name w:val="Body text (7)"/>
    <w:basedOn w:val="151"/>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9">
    <w:name w:val="Body text (2) + 10.5 pt"/>
    <w:basedOn w:val="45"/>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0">
    <w:name w:val="Body text (2) + 9.5 pt"/>
    <w:basedOn w:val="45"/>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1">
    <w:name w:val="Body text (10) Exact"/>
    <w:basedOn w:val="9"/>
    <w:uiPriority w:val="0"/>
    <w:rPr>
      <w:sz w:val="19"/>
      <w:szCs w:val="19"/>
      <w:u w:val="none"/>
    </w:rPr>
  </w:style>
  <w:style w:type="character" w:customStyle="1" w:styleId="172">
    <w:name w:val="Body text (10) + 12 pt Exact"/>
    <w:basedOn w:val="36"/>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3">
    <w:name w:val="Body text (10) + Italic Exact"/>
    <w:basedOn w:val="36"/>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4">
    <w:name w:val="Body text (12) + 10.5 pt"/>
    <w:basedOn w:val="90"/>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5">
    <w:name w:val="Heading #5 (2) + 9.5 pt"/>
    <w:basedOn w:val="72"/>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6">
    <w:name w:val="Body text (11) Exact"/>
    <w:basedOn w:val="9"/>
    <w:uiPriority w:val="0"/>
    <w:rPr>
      <w:b/>
      <w:bCs/>
      <w:sz w:val="26"/>
      <w:szCs w:val="26"/>
      <w:u w:val="none"/>
    </w:rPr>
  </w:style>
  <w:style w:type="character" w:customStyle="1" w:styleId="177">
    <w:name w:val="Body text (17) Exact"/>
    <w:basedOn w:val="9"/>
    <w:uiPriority w:val="0"/>
    <w:rPr>
      <w:sz w:val="8"/>
      <w:szCs w:val="8"/>
      <w:u w:val="none"/>
    </w:rPr>
  </w:style>
  <w:style w:type="character" w:customStyle="1" w:styleId="178">
    <w:name w:val="Heading #4 (2)_"/>
    <w:basedOn w:val="9"/>
    <w:qFormat/>
    <w:uiPriority w:val="0"/>
    <w:rPr>
      <w:b/>
      <w:bCs/>
      <w:sz w:val="28"/>
      <w:szCs w:val="28"/>
      <w:u w:val="none"/>
    </w:rPr>
  </w:style>
  <w:style w:type="character" w:customStyle="1" w:styleId="179">
    <w:name w:val="Heading #4 (2)"/>
    <w:basedOn w:val="178"/>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0">
    <w:name w:val="Body text (13)_"/>
    <w:basedOn w:val="9"/>
    <w:uiPriority w:val="0"/>
    <w:rPr>
      <w:sz w:val="19"/>
      <w:szCs w:val="19"/>
      <w:u w:val="none"/>
    </w:rPr>
  </w:style>
  <w:style w:type="character" w:customStyle="1" w:styleId="181">
    <w:name w:val="Body text (13)"/>
    <w:basedOn w:val="180"/>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2">
    <w:name w:val="Body text (14)_"/>
    <w:basedOn w:val="9"/>
    <w:uiPriority w:val="0"/>
    <w:rPr>
      <w:b/>
      <w:bCs/>
      <w:w w:val="70"/>
      <w:sz w:val="40"/>
      <w:szCs w:val="40"/>
      <w:u w:val="none"/>
    </w:rPr>
  </w:style>
  <w:style w:type="character" w:customStyle="1" w:styleId="183">
    <w:name w:val="Body text (14)"/>
    <w:basedOn w:val="182"/>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4">
    <w:name w:val="Body text (15)_"/>
    <w:basedOn w:val="9"/>
    <w:uiPriority w:val="0"/>
    <w:rPr>
      <w:b/>
      <w:bCs/>
      <w:w w:val="66"/>
      <w:sz w:val="26"/>
      <w:szCs w:val="26"/>
      <w:u w:val="none"/>
    </w:rPr>
  </w:style>
  <w:style w:type="character" w:customStyle="1" w:styleId="185">
    <w:name w:val="Body text (15)"/>
    <w:basedOn w:val="184"/>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6">
    <w:name w:val="Body text (16)_"/>
    <w:basedOn w:val="9"/>
    <w:uiPriority w:val="0"/>
    <w:rPr>
      <w:b/>
      <w:bCs/>
      <w:w w:val="66"/>
      <w:sz w:val="40"/>
      <w:szCs w:val="40"/>
      <w:u w:val="none"/>
    </w:rPr>
  </w:style>
  <w:style w:type="character" w:customStyle="1" w:styleId="187">
    <w:name w:val="Body text (16)"/>
    <w:basedOn w:val="186"/>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8">
    <w:name w:val="Body text (17)_"/>
    <w:basedOn w:val="9"/>
    <w:uiPriority w:val="0"/>
    <w:rPr>
      <w:sz w:val="8"/>
      <w:szCs w:val="8"/>
      <w:u w:val="none"/>
    </w:rPr>
  </w:style>
  <w:style w:type="character" w:customStyle="1" w:styleId="189">
    <w:name w:val="Body text (17)"/>
    <w:basedOn w:val="188"/>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0">
    <w:name w:val="Body text (17) + Small Caps"/>
    <w:basedOn w:val="188"/>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1">
    <w:name w:val="Body text (22) Exact"/>
    <w:basedOn w:val="9"/>
    <w:qFormat/>
    <w:uiPriority w:val="0"/>
    <w:rPr>
      <w:w w:val="120"/>
      <w:sz w:val="13"/>
      <w:szCs w:val="13"/>
      <w:u w:val="none"/>
    </w:rPr>
  </w:style>
  <w:style w:type="character" w:customStyle="1" w:styleId="192">
    <w:name w:val="Body text (24) + Not Italic Exact"/>
    <w:basedOn w:val="100"/>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3">
    <w:name w:val="Body text (19)_"/>
    <w:basedOn w:val="9"/>
    <w:qFormat/>
    <w:uiPriority w:val="0"/>
    <w:rPr>
      <w:sz w:val="16"/>
      <w:szCs w:val="16"/>
      <w:u w:val="none"/>
    </w:rPr>
  </w:style>
  <w:style w:type="character" w:customStyle="1" w:styleId="194">
    <w:name w:val="Body text (19)"/>
    <w:basedOn w:val="193"/>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5">
    <w:name w:val="Body text (19) + Italic"/>
    <w:basedOn w:val="193"/>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6">
    <w:name w:val="Body text (20)_"/>
    <w:basedOn w:val="9"/>
    <w:qFormat/>
    <w:uiPriority w:val="0"/>
    <w:rPr>
      <w:w w:val="120"/>
      <w:sz w:val="13"/>
      <w:szCs w:val="13"/>
      <w:u w:val="none"/>
    </w:rPr>
  </w:style>
  <w:style w:type="character" w:customStyle="1" w:styleId="197">
    <w:name w:val="Body text (20)"/>
    <w:basedOn w:val="196"/>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8">
    <w:name w:val="Body text (21)_"/>
    <w:basedOn w:val="9"/>
    <w:qFormat/>
    <w:uiPriority w:val="0"/>
    <w:rPr>
      <w:sz w:val="14"/>
      <w:szCs w:val="14"/>
      <w:u w:val="none"/>
    </w:rPr>
  </w:style>
  <w:style w:type="character" w:customStyle="1" w:styleId="199">
    <w:name w:val="Body text (21)"/>
    <w:basedOn w:val="198"/>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0">
    <w:name w:val="Body text (22)_"/>
    <w:basedOn w:val="9"/>
    <w:qFormat/>
    <w:uiPriority w:val="0"/>
    <w:rPr>
      <w:w w:val="120"/>
      <w:sz w:val="13"/>
      <w:szCs w:val="13"/>
      <w:u w:val="none"/>
    </w:rPr>
  </w:style>
  <w:style w:type="character" w:customStyle="1" w:styleId="201">
    <w:name w:val="Body text (22)"/>
    <w:basedOn w:val="200"/>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2">
    <w:name w:val="Body text (19) Exact"/>
    <w:basedOn w:val="9"/>
    <w:qFormat/>
    <w:uiPriority w:val="0"/>
    <w:rPr>
      <w:sz w:val="16"/>
      <w:szCs w:val="16"/>
      <w:u w:val="none"/>
    </w:rPr>
  </w:style>
  <w:style w:type="character" w:customStyle="1" w:styleId="203">
    <w:name w:val="Body text (25) + Small Caps"/>
    <w:basedOn w:val="102"/>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4">
    <w:name w:val="Body text (26)_"/>
    <w:basedOn w:val="9"/>
    <w:qFormat/>
    <w:uiPriority w:val="0"/>
    <w:rPr>
      <w:b/>
      <w:bCs/>
      <w:sz w:val="21"/>
      <w:szCs w:val="21"/>
      <w:u w:val="none"/>
    </w:rPr>
  </w:style>
  <w:style w:type="character" w:customStyle="1" w:styleId="205">
    <w:name w:val="Body text (26)"/>
    <w:basedOn w:val="204"/>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6">
    <w:name w:val="Picture caption (5) + Not Italic"/>
    <w:basedOn w:val="104"/>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7">
    <w:name w:val="Body text (10) + Spacing 1 pt"/>
    <w:basedOn w:val="36"/>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8">
    <w:name w:val="Body text (10) + 10.5 pt"/>
    <w:basedOn w:val="36"/>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9">
    <w:name w:val="Body text (28) Exact"/>
    <w:basedOn w:val="9"/>
    <w:qFormat/>
    <w:uiPriority w:val="0"/>
    <w:rPr>
      <w:w w:val="80"/>
      <w:sz w:val="22"/>
      <w:szCs w:val="22"/>
      <w:u w:val="none"/>
    </w:rPr>
  </w:style>
  <w:style w:type="character" w:customStyle="1" w:styleId="210">
    <w:name w:val="Body text (29) Exact"/>
    <w:basedOn w:val="9"/>
    <w:qFormat/>
    <w:uiPriority w:val="0"/>
    <w:rPr>
      <w:b/>
      <w:bCs/>
      <w:sz w:val="18"/>
      <w:szCs w:val="18"/>
      <w:u w:val="none"/>
    </w:rPr>
  </w:style>
  <w:style w:type="character" w:customStyle="1" w:styleId="211">
    <w:name w:val="Body text (30) Exact"/>
    <w:basedOn w:val="9"/>
    <w:qFormat/>
    <w:uiPriority w:val="0"/>
    <w:rPr>
      <w:sz w:val="21"/>
      <w:szCs w:val="21"/>
      <w:u w:val="none"/>
    </w:rPr>
  </w:style>
  <w:style w:type="character" w:customStyle="1" w:styleId="212">
    <w:name w:val="Body text (2) + 26 pt"/>
    <w:basedOn w:val="45"/>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3">
    <w:name w:val="Body text (15) Exact"/>
    <w:basedOn w:val="9"/>
    <w:qFormat/>
    <w:uiPriority w:val="0"/>
    <w:rPr>
      <w:b/>
      <w:bCs/>
      <w:w w:val="66"/>
      <w:sz w:val="26"/>
      <w:szCs w:val="26"/>
      <w:u w:val="none"/>
    </w:rPr>
  </w:style>
  <w:style w:type="character" w:customStyle="1" w:styleId="214">
    <w:name w:val="Body text (17) + 12 pt Exact"/>
    <w:basedOn w:val="188"/>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5">
    <w:name w:val="Body text (17) + Small Caps Exact"/>
    <w:basedOn w:val="188"/>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6">
    <w:name w:val="Body text (2) + Spacing 7 pt Exact"/>
    <w:basedOn w:val="45"/>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7">
    <w:name w:val="Body text (2) + Small Caps Exact"/>
    <w:basedOn w:val="45"/>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8">
    <w:name w:val="Body text (6) Exact"/>
    <w:basedOn w:val="9"/>
    <w:qFormat/>
    <w:uiPriority w:val="0"/>
    <w:rPr>
      <w:sz w:val="20"/>
      <w:szCs w:val="20"/>
      <w:u w:val="none"/>
    </w:rPr>
  </w:style>
  <w:style w:type="character" w:customStyle="1" w:styleId="219">
    <w:name w:val="Body text (21) Exact"/>
    <w:basedOn w:val="9"/>
    <w:qFormat/>
    <w:uiPriority w:val="0"/>
    <w:rPr>
      <w:sz w:val="14"/>
      <w:szCs w:val="14"/>
      <w:u w:val="none"/>
    </w:rPr>
  </w:style>
  <w:style w:type="character" w:customStyle="1" w:styleId="220">
    <w:name w:val="Body text (26) Exact"/>
    <w:basedOn w:val="9"/>
    <w:qFormat/>
    <w:uiPriority w:val="0"/>
    <w:rPr>
      <w:b/>
      <w:bCs/>
      <w:sz w:val="21"/>
      <w:szCs w:val="21"/>
      <w:u w:val="none"/>
    </w:rPr>
  </w:style>
  <w:style w:type="character" w:customStyle="1" w:styleId="221">
    <w:name w:val="Body text (31) + 12 pt Exact"/>
    <w:basedOn w:val="108"/>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2">
    <w:name w:val="Body text (31) + Small Caps Exact"/>
    <w:basedOn w:val="108"/>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3">
    <w:name w:val="Body text (26) + Small Caps"/>
    <w:basedOn w:val="20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4">
    <w:name w:val="Body text (30)_"/>
    <w:basedOn w:val="9"/>
    <w:qFormat/>
    <w:uiPriority w:val="0"/>
    <w:rPr>
      <w:sz w:val="21"/>
      <w:szCs w:val="21"/>
      <w:u w:val="none"/>
    </w:rPr>
  </w:style>
  <w:style w:type="character" w:customStyle="1" w:styleId="225">
    <w:name w:val="Body text (30)"/>
    <w:basedOn w:val="224"/>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6">
    <w:name w:val="Body text (2) + Small Caps"/>
    <w:basedOn w:val="45"/>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7">
    <w:name w:val="Body text (25) Exact"/>
    <w:basedOn w:val="9"/>
    <w:qFormat/>
    <w:uiPriority w:val="0"/>
    <w:rPr>
      <w:spacing w:val="10"/>
      <w:sz w:val="18"/>
      <w:szCs w:val="18"/>
      <w:u w:val="none"/>
    </w:rPr>
  </w:style>
  <w:style w:type="character" w:customStyle="1" w:styleId="228">
    <w:name w:val="Body text (25) + Spacing 0 pt Exact"/>
    <w:basedOn w:val="102"/>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9">
    <w:name w:val="Body text (2) + 9.5 pt Exact"/>
    <w:basedOn w:val="45"/>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0">
    <w:name w:val="Body text (38) Exact"/>
    <w:basedOn w:val="9"/>
    <w:qFormat/>
    <w:uiPriority w:val="0"/>
    <w:rPr>
      <w:w w:val="200"/>
      <w:sz w:val="8"/>
      <w:szCs w:val="8"/>
      <w:u w:val="none"/>
    </w:rPr>
  </w:style>
  <w:style w:type="character" w:customStyle="1" w:styleId="231">
    <w:name w:val="Body text (34) Exact"/>
    <w:basedOn w:val="9"/>
    <w:qFormat/>
    <w:uiPriority w:val="0"/>
    <w:rPr>
      <w:sz w:val="15"/>
      <w:szCs w:val="15"/>
      <w:u w:val="none"/>
    </w:rPr>
  </w:style>
  <w:style w:type="character" w:customStyle="1" w:styleId="232">
    <w:name w:val="Body text (22) + Small Caps Exact"/>
    <w:basedOn w:val="200"/>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3">
    <w:name w:val="Body text (2) + Spacing 4 pt Exact"/>
    <w:basedOn w:val="45"/>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4">
    <w:name w:val="Body text (40) + Spacing 1 pt Exact"/>
    <w:basedOn w:val="112"/>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5">
    <w:name w:val="Body text (30) + 12 pt Exact"/>
    <w:basedOn w:val="224"/>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6">
    <w:name w:val="Body text (28)_"/>
    <w:basedOn w:val="9"/>
    <w:qFormat/>
    <w:uiPriority w:val="0"/>
    <w:rPr>
      <w:w w:val="80"/>
      <w:sz w:val="22"/>
      <w:szCs w:val="22"/>
      <w:u w:val="none"/>
    </w:rPr>
  </w:style>
  <w:style w:type="character" w:customStyle="1" w:styleId="237">
    <w:name w:val="Body text (28)"/>
    <w:basedOn w:val="236"/>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8">
    <w:name w:val="Body text (25) + Spacing 0 pt"/>
    <w:basedOn w:val="102"/>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9">
    <w:name w:val="Body text (29)_"/>
    <w:basedOn w:val="9"/>
    <w:qFormat/>
    <w:uiPriority w:val="0"/>
    <w:rPr>
      <w:b/>
      <w:bCs/>
      <w:sz w:val="18"/>
      <w:szCs w:val="18"/>
      <w:u w:val="none"/>
    </w:rPr>
  </w:style>
  <w:style w:type="character" w:customStyle="1" w:styleId="240">
    <w:name w:val="Body text (29)"/>
    <w:basedOn w:val="239"/>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1">
    <w:name w:val="Body text (32)_"/>
    <w:basedOn w:val="9"/>
    <w:qFormat/>
    <w:uiPriority w:val="0"/>
    <w:rPr>
      <w:b/>
      <w:bCs/>
      <w:w w:val="80"/>
      <w:sz w:val="22"/>
      <w:szCs w:val="22"/>
      <w:u w:val="none"/>
    </w:rPr>
  </w:style>
  <w:style w:type="character" w:customStyle="1" w:styleId="242">
    <w:name w:val="Body text (32)"/>
    <w:basedOn w:val="241"/>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3">
    <w:name w:val="Body text (15) + Spacing 8 pt"/>
    <w:basedOn w:val="184"/>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4">
    <w:name w:val="Body text (33)_"/>
    <w:basedOn w:val="9"/>
    <w:qFormat/>
    <w:uiPriority w:val="0"/>
    <w:rPr>
      <w:b/>
      <w:bCs/>
      <w:sz w:val="21"/>
      <w:szCs w:val="21"/>
      <w:u w:val="none"/>
    </w:rPr>
  </w:style>
  <w:style w:type="character" w:customStyle="1" w:styleId="245">
    <w:name w:val="Body text (33)"/>
    <w:basedOn w:val="244"/>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6">
    <w:name w:val="Body text (33) + Small Caps"/>
    <w:basedOn w:val="24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7">
    <w:name w:val="Body text (34)_"/>
    <w:basedOn w:val="9"/>
    <w:qFormat/>
    <w:uiPriority w:val="0"/>
    <w:rPr>
      <w:sz w:val="15"/>
      <w:szCs w:val="15"/>
      <w:u w:val="none"/>
    </w:rPr>
  </w:style>
  <w:style w:type="character" w:customStyle="1" w:styleId="248">
    <w:name w:val="Body text (34)"/>
    <w:basedOn w:val="247"/>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9">
    <w:name w:val="Body text (8)_"/>
    <w:basedOn w:val="9"/>
    <w:qFormat/>
    <w:uiPriority w:val="0"/>
    <w:rPr>
      <w:b/>
      <w:bCs/>
      <w:sz w:val="21"/>
      <w:szCs w:val="21"/>
      <w:u w:val="none"/>
    </w:rPr>
  </w:style>
  <w:style w:type="character" w:customStyle="1" w:styleId="250">
    <w:name w:val="Body text (8)"/>
    <w:basedOn w:val="249"/>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1">
    <w:name w:val="Body text (35)_"/>
    <w:basedOn w:val="9"/>
    <w:qFormat/>
    <w:uiPriority w:val="0"/>
    <w:rPr>
      <w:b/>
      <w:bCs/>
      <w:sz w:val="22"/>
      <w:szCs w:val="22"/>
      <w:u w:val="none"/>
    </w:rPr>
  </w:style>
  <w:style w:type="character" w:customStyle="1" w:styleId="252">
    <w:name w:val="Body text (35)"/>
    <w:basedOn w:val="251"/>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3">
    <w:name w:val="Body text (35) + Small Caps"/>
    <w:basedOn w:val="251"/>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4">
    <w:name w:val="Body text (17) + Spacing 3 pt"/>
    <w:basedOn w:val="188"/>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5">
    <w:name w:val="Body text (2) + Spacing 4 pt"/>
    <w:basedOn w:val="45"/>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6">
    <w:name w:val="Body text (36)_"/>
    <w:basedOn w:val="9"/>
    <w:qFormat/>
    <w:uiPriority w:val="0"/>
    <w:rPr>
      <w:i/>
      <w:iCs/>
      <w:sz w:val="20"/>
      <w:szCs w:val="20"/>
      <w:u w:val="none"/>
    </w:rPr>
  </w:style>
  <w:style w:type="character" w:customStyle="1" w:styleId="257">
    <w:name w:val="Body text (36)"/>
    <w:basedOn w:val="256"/>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8">
    <w:name w:val="Body text (37)_"/>
    <w:basedOn w:val="9"/>
    <w:uiPriority w:val="0"/>
    <w:rPr>
      <w:w w:val="150"/>
      <w:sz w:val="8"/>
      <w:szCs w:val="8"/>
      <w:u w:val="none"/>
    </w:rPr>
  </w:style>
  <w:style w:type="character" w:customStyle="1" w:styleId="259">
    <w:name w:val="Body text (37)"/>
    <w:basedOn w:val="258"/>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0">
    <w:name w:val="Body text (38)_"/>
    <w:basedOn w:val="9"/>
    <w:qFormat/>
    <w:uiPriority w:val="0"/>
    <w:rPr>
      <w:w w:val="200"/>
      <w:sz w:val="8"/>
      <w:szCs w:val="8"/>
      <w:u w:val="none"/>
    </w:rPr>
  </w:style>
  <w:style w:type="character" w:customStyle="1" w:styleId="261">
    <w:name w:val="Body text (38)"/>
    <w:basedOn w:val="260"/>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2">
    <w:name w:val="Body text (38) + Small Caps"/>
    <w:basedOn w:val="260"/>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3">
    <w:name w:val="Body text (3)"/>
    <w:basedOn w:val="146"/>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4">
    <w:name w:val="Body text (42)_"/>
    <w:basedOn w:val="9"/>
    <w:qFormat/>
    <w:uiPriority w:val="0"/>
    <w:rPr>
      <w:sz w:val="18"/>
      <w:szCs w:val="18"/>
      <w:u w:val="none"/>
    </w:rPr>
  </w:style>
  <w:style w:type="character" w:customStyle="1" w:styleId="265">
    <w:name w:val="Table caption (5) Exact"/>
    <w:basedOn w:val="9"/>
    <w:qFormat/>
    <w:uiPriority w:val="0"/>
    <w:rPr>
      <w:sz w:val="18"/>
      <w:szCs w:val="18"/>
      <w:u w:val="none"/>
    </w:rPr>
  </w:style>
  <w:style w:type="character" w:customStyle="1" w:styleId="266">
    <w:name w:val="Body text (10) + 9 pt"/>
    <w:basedOn w:val="36"/>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7">
    <w:name w:val="Table caption (5) + 9.5 pt Exact"/>
    <w:basedOn w:val="118"/>
    <w:qFormat/>
    <w:uiPriority w:val="0"/>
    <w:rPr>
      <w:sz w:val="19"/>
      <w:szCs w:val="19"/>
      <w:shd w:val="clear" w:color="auto" w:fill="FFFFFF"/>
    </w:rPr>
  </w:style>
  <w:style w:type="character" w:customStyle="1" w:styleId="268">
    <w:name w:val="Table caption (7) + 9 pt Exact"/>
    <w:basedOn w:val="122"/>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9">
    <w:name w:val="Body text (42) + 9.5 pt"/>
    <w:basedOn w:val="26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0">
    <w:name w:val="Body text (42) + Italic"/>
    <w:basedOn w:val="264"/>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1">
    <w:name w:val="Body text (42)"/>
    <w:basedOn w:val="264"/>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2">
    <w:name w:val="Body text (42) + Spacing 1 pt"/>
    <w:basedOn w:val="264"/>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3">
    <w:name w:val="Body text (10) + 6 pt"/>
    <w:basedOn w:val="36"/>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4">
    <w:name w:val="Body text (10) + 7.5 pt"/>
    <w:basedOn w:val="36"/>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5">
    <w:name w:val="Body text (46) Exact"/>
    <w:basedOn w:val="9"/>
    <w:qFormat/>
    <w:uiPriority w:val="0"/>
    <w:rPr>
      <w:i/>
      <w:iCs/>
      <w:spacing w:val="10"/>
      <w:sz w:val="14"/>
      <w:szCs w:val="14"/>
      <w:u w:val="none"/>
    </w:rPr>
  </w:style>
  <w:style w:type="character" w:customStyle="1" w:styleId="276">
    <w:name w:val="Body text (49) + Times New Roman"/>
    <w:basedOn w:val="136"/>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7">
    <w:name w:val="Body text (34) + Spacing 1 pt Exact"/>
    <w:basedOn w:val="247"/>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8">
    <w:name w:val="Picture caption (4) + Italic Exact"/>
    <w:basedOn w:val="94"/>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9">
    <w:name w:val="Body text (52) Exact"/>
    <w:basedOn w:val="9"/>
    <w:qFormat/>
    <w:uiPriority w:val="0"/>
    <w:rPr>
      <w:b/>
      <w:bCs/>
      <w:w w:val="70"/>
      <w:sz w:val="20"/>
      <w:szCs w:val="20"/>
      <w:u w:val="none"/>
    </w:rPr>
  </w:style>
  <w:style w:type="character" w:customStyle="1" w:styleId="280">
    <w:name w:val="Body text (28) + 13 pt"/>
    <w:basedOn w:val="236"/>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1">
    <w:name w:val="Heading #5 (4)_"/>
    <w:basedOn w:val="9"/>
    <w:qFormat/>
    <w:uiPriority w:val="0"/>
    <w:rPr>
      <w:w w:val="80"/>
      <w:sz w:val="22"/>
      <w:szCs w:val="22"/>
      <w:u w:val="none"/>
    </w:rPr>
  </w:style>
  <w:style w:type="character" w:customStyle="1" w:styleId="282">
    <w:name w:val="Heading #5 (4)"/>
    <w:basedOn w:val="281"/>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3">
    <w:name w:val="Body text (51)_"/>
    <w:basedOn w:val="9"/>
    <w:qFormat/>
    <w:uiPriority w:val="0"/>
    <w:rPr>
      <w:b/>
      <w:bCs/>
      <w:w w:val="75"/>
      <w:sz w:val="20"/>
      <w:szCs w:val="20"/>
      <w:u w:val="none"/>
    </w:rPr>
  </w:style>
  <w:style w:type="character" w:customStyle="1" w:styleId="284">
    <w:name w:val="Body text (51)"/>
    <w:basedOn w:val="283"/>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5">
    <w:name w:val="Body text (52)_"/>
    <w:basedOn w:val="9"/>
    <w:qFormat/>
    <w:uiPriority w:val="0"/>
    <w:rPr>
      <w:b/>
      <w:bCs/>
      <w:w w:val="70"/>
      <w:sz w:val="20"/>
      <w:szCs w:val="20"/>
      <w:u w:val="none"/>
    </w:rPr>
  </w:style>
  <w:style w:type="character" w:customStyle="1" w:styleId="286">
    <w:name w:val="Body text (52)"/>
    <w:basedOn w:val="285"/>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7">
    <w:name w:val="Body text (54) Exact"/>
    <w:basedOn w:val="9"/>
    <w:qFormat/>
    <w:uiPriority w:val="0"/>
    <w:rPr>
      <w:sz w:val="16"/>
      <w:szCs w:val="16"/>
      <w:u w:val="none"/>
    </w:rPr>
  </w:style>
  <w:style w:type="character" w:customStyle="1" w:styleId="288">
    <w:name w:val="Body text (53) Exact"/>
    <w:basedOn w:val="9"/>
    <w:qFormat/>
    <w:uiPriority w:val="0"/>
    <w:rPr>
      <w:sz w:val="15"/>
      <w:szCs w:val="15"/>
      <w:u w:val="none"/>
    </w:rPr>
  </w:style>
  <w:style w:type="character" w:customStyle="1" w:styleId="289">
    <w:name w:val="Body text (55) Exact"/>
    <w:basedOn w:val="9"/>
    <w:qFormat/>
    <w:uiPriority w:val="0"/>
    <w:rPr>
      <w:sz w:val="18"/>
      <w:szCs w:val="18"/>
      <w:u w:val="none"/>
    </w:rPr>
  </w:style>
  <w:style w:type="character" w:customStyle="1" w:styleId="290">
    <w:name w:val="Body text (53)_"/>
    <w:basedOn w:val="9"/>
    <w:qFormat/>
    <w:uiPriority w:val="0"/>
    <w:rPr>
      <w:sz w:val="15"/>
      <w:szCs w:val="15"/>
      <w:u w:val="none"/>
    </w:rPr>
  </w:style>
  <w:style w:type="character" w:customStyle="1" w:styleId="291">
    <w:name w:val="Body text (53)"/>
    <w:basedOn w:val="290"/>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2">
    <w:name w:val="Heading #4 (3)_"/>
    <w:basedOn w:val="9"/>
    <w:qFormat/>
    <w:uiPriority w:val="0"/>
    <w:rPr>
      <w:b/>
      <w:bCs/>
      <w:spacing w:val="10"/>
      <w:sz w:val="21"/>
      <w:szCs w:val="21"/>
      <w:u w:val="none"/>
    </w:rPr>
  </w:style>
  <w:style w:type="character" w:customStyle="1" w:styleId="293">
    <w:name w:val="Heading #4 (3)"/>
    <w:basedOn w:val="292"/>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4">
    <w:name w:val="Body text (54)_"/>
    <w:basedOn w:val="9"/>
    <w:qFormat/>
    <w:uiPriority w:val="0"/>
    <w:rPr>
      <w:sz w:val="16"/>
      <w:szCs w:val="16"/>
      <w:u w:val="none"/>
    </w:rPr>
  </w:style>
  <w:style w:type="character" w:customStyle="1" w:styleId="295">
    <w:name w:val="Body text (54)"/>
    <w:basedOn w:val="294"/>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6">
    <w:name w:val="Body text (53) + Small Caps"/>
    <w:basedOn w:val="290"/>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7">
    <w:name w:val="Body text (53) + Bold"/>
    <w:basedOn w:val="290"/>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8">
    <w:name w:val="Body text (55)_"/>
    <w:basedOn w:val="9"/>
    <w:qFormat/>
    <w:uiPriority w:val="0"/>
    <w:rPr>
      <w:sz w:val="18"/>
      <w:szCs w:val="18"/>
      <w:u w:val="none"/>
    </w:rPr>
  </w:style>
  <w:style w:type="character" w:customStyle="1" w:styleId="299">
    <w:name w:val="Body text (55)"/>
    <w:basedOn w:val="298"/>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0">
    <w:name w:val="Body text (56)_"/>
    <w:basedOn w:val="9"/>
    <w:qFormat/>
    <w:uiPriority w:val="0"/>
    <w:rPr>
      <w:sz w:val="16"/>
      <w:szCs w:val="16"/>
      <w:u w:val="none"/>
    </w:rPr>
  </w:style>
  <w:style w:type="character" w:customStyle="1" w:styleId="301">
    <w:name w:val="Body text (56)"/>
    <w:basedOn w:val="300"/>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2">
    <w:name w:val="Body text (10) + Bold"/>
    <w:basedOn w:val="36"/>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3">
    <w:name w:val="Body text (10) + 4.5 pt"/>
    <w:basedOn w:val="36"/>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4">
    <w:name w:val="Body text (29) + 12 pt"/>
    <w:basedOn w:val="239"/>
    <w:uiPriority w:val="0"/>
    <w:rPr>
      <w:color w:val="292526"/>
      <w:sz w:val="24"/>
      <w:szCs w:val="24"/>
      <w:u w:val="none"/>
    </w:rPr>
  </w:style>
  <w:style w:type="character" w:customStyle="1" w:styleId="305">
    <w:name w:val="Body text (34) + Small Caps Exact"/>
    <w:basedOn w:val="247"/>
    <w:qFormat/>
    <w:uiPriority w:val="0"/>
    <w:rPr>
      <w:smallCaps/>
      <w:color w:val="97969B"/>
      <w:sz w:val="15"/>
      <w:szCs w:val="15"/>
      <w:u w:val="none"/>
    </w:rPr>
  </w:style>
  <w:style w:type="character" w:customStyle="1" w:styleId="306">
    <w:name w:val="Body Text Char"/>
    <w:basedOn w:val="9"/>
    <w:link w:val="12"/>
    <w:qFormat/>
    <w:uiPriority w:val="1"/>
    <w:rPr>
      <w:rFonts w:ascii="Times New Roman" w:hAnsi="Times New Roman" w:eastAsia="Times New Roman" w:cs="Times New Roman"/>
      <w:sz w:val="24"/>
      <w:szCs w:val="24"/>
    </w:rPr>
  </w:style>
  <w:style w:type="paragraph" w:customStyle="1" w:styleId="30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8">
    <w:name w:val="Body text (12) + Not Italic"/>
    <w:basedOn w:val="9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9">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10">
    <w:name w:val="Unresolved Mention"/>
    <w:basedOn w:val="9"/>
    <w:semiHidden/>
    <w:unhideWhenUsed/>
    <w:qFormat/>
    <w:uiPriority w:val="99"/>
    <w:rPr>
      <w:color w:val="605E5C"/>
      <w:shd w:val="clear" w:color="auto" w:fill="E1DFDD"/>
    </w:rPr>
  </w:style>
  <w:style w:type="character" w:customStyle="1" w:styleId="311">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2">
    <w:name w:val="Placeholder Text"/>
    <w:basedOn w:val="9"/>
    <w:semiHidden/>
    <w:qFormat/>
    <w:uiPriority w:val="99"/>
    <w:rPr>
      <w:color w:val="808080"/>
    </w:rPr>
  </w:style>
  <w:style w:type="character" w:customStyle="1" w:styleId="313">
    <w:name w:val="katex-mathml"/>
    <w:basedOn w:val="9"/>
    <w:qFormat/>
    <w:uiPriority w:val="0"/>
  </w:style>
  <w:style w:type="character" w:customStyle="1" w:styleId="314">
    <w:name w:val="mord"/>
    <w:basedOn w:val="9"/>
    <w:qFormat/>
    <w:uiPriority w:val="0"/>
  </w:style>
  <w:style w:type="character" w:customStyle="1" w:styleId="315">
    <w:name w:val="mop"/>
    <w:basedOn w:val="9"/>
    <w:qFormat/>
    <w:uiPriority w:val="0"/>
  </w:style>
  <w:style w:type="character" w:customStyle="1" w:styleId="316">
    <w:name w:val="vlist-s"/>
    <w:basedOn w:val="9"/>
    <w:qFormat/>
    <w:uiPriority w:val="0"/>
  </w:style>
  <w:style w:type="character" w:customStyle="1" w:styleId="317">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8">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9">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0">
    <w:name w:val="overflow-hidden"/>
    <w:basedOn w:val="9"/>
    <w:qFormat/>
    <w:uiPriority w:val="0"/>
  </w:style>
  <w:style w:type="character" w:customStyle="1" w:styleId="321">
    <w:name w:val="mbin"/>
    <w:basedOn w:val="9"/>
    <w:qFormat/>
    <w:uiPriority w:val="0"/>
  </w:style>
  <w:style w:type="character" w:customStyle="1" w:styleId="322">
    <w:name w:val="mrel"/>
    <w:basedOn w:val="9"/>
    <w:qFormat/>
    <w:uiPriority w:val="0"/>
  </w:style>
  <w:style w:type="character" w:customStyle="1" w:styleId="323">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4">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5">
    <w:name w:val="katex"/>
    <w:basedOn w:val="9"/>
    <w:qFormat/>
    <w:uiPriority w:val="0"/>
  </w:style>
  <w:style w:type="character" w:customStyle="1" w:styleId="326">
    <w:name w:val="export-sheets-button"/>
    <w:basedOn w:val="9"/>
    <w:qFormat/>
    <w:uiPriority w:val="0"/>
  </w:style>
  <w:style w:type="character" w:customStyle="1" w:styleId="327">
    <w:name w:val="citation-0"/>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4"/>
    <customShpInfo spid="_x0000_s2083"/>
    <customShpInfo spid="_x0000_s208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3836AA-671D-4ECE-B40D-D76A29C026CD}">
  <ds:schemaRefs/>
</ds:datastoreItem>
</file>

<file path=docProps/app.xml><?xml version="1.0" encoding="utf-8"?>
<Properties xmlns="http://schemas.openxmlformats.org/officeDocument/2006/extended-properties" xmlns:vt="http://schemas.openxmlformats.org/officeDocument/2006/docPropsVTypes">
  <Template>Normal</Template>
  <Pages>18</Pages>
  <Words>2995</Words>
  <Characters>19210</Characters>
  <Lines>158</Lines>
  <Paragraphs>44</Paragraphs>
  <TotalTime>1</TotalTime>
  <ScaleCrop>false</ScaleCrop>
  <LinksUpToDate>false</LinksUpToDate>
  <CharactersWithSpaces>21869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2026-08-20T07:02:00Z</dcterms:created>
  <dc:creator>user</dc:creator>
  <cp:lastModifiedBy>Administrator</cp:lastModifiedBy>
  <cp:lastPrinted>2019-04-10T14:28:00Z</cp:lastPrinted>
  <dcterms:modified xsi:type="dcterms:W3CDTF">2026-09-10T07:43:22Z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6FAD3C85C2874058ABBC975CA849FA14_13</vt:lpwstr>
  </property>
</Properties>
</file>