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421EC">
      <w:pPr>
        <w:pStyle w:val="54"/>
        <w:shd w:val="clear" w:color="auto" w:fill="auto"/>
        <w:spacing w:after="0" w:line="480" w:lineRule="auto"/>
        <w:ind w:left="140"/>
        <w:rPr>
          <w:rFonts w:ascii="Times New Roman" w:hAnsi="Times New Roman" w:cs="Times New Roman"/>
          <w:sz w:val="24"/>
          <w:szCs w:val="24"/>
        </w:rPr>
      </w:pPr>
      <w:bookmarkStart w:id="0" w:name="_GoBack"/>
      <w:bookmarkEnd w:id="0"/>
      <w:r>
        <w:rPr>
          <w:rFonts w:ascii="Times New Roman" w:hAnsi="Times New Roman" w:cs="Times New Roman"/>
          <w:sz w:val="24"/>
          <w:szCs w:val="24"/>
        </w:rPr>
        <w:t>BAB II</w:t>
      </w:r>
    </w:p>
    <w:p w14:paraId="75B57F23">
      <w:pPr>
        <w:widowControl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LANDASAN TEORI</w:t>
      </w:r>
    </w:p>
    <w:p w14:paraId="4F56583D">
      <w:pPr>
        <w:widowControl w:val="0"/>
        <w:spacing w:after="0" w:line="480" w:lineRule="auto"/>
        <w:jc w:val="center"/>
        <w:rPr>
          <w:rFonts w:ascii="Times New Roman" w:hAnsi="Times New Roman" w:cs="Times New Roman"/>
          <w:sz w:val="24"/>
          <w:szCs w:val="24"/>
        </w:rPr>
      </w:pPr>
    </w:p>
    <w:p w14:paraId="53A4FB6D">
      <w:pPr>
        <w:pStyle w:val="28"/>
        <w:widowControl w:val="0"/>
        <w:numPr>
          <w:ilvl w:val="1"/>
          <w:numId w:val="1"/>
        </w:numPr>
        <w:spacing w:after="0" w:line="480" w:lineRule="auto"/>
        <w:jc w:val="both"/>
        <w:rPr>
          <w:rFonts w:ascii="Times New Roman" w:hAnsi="Times New Roman" w:eastAsia="Times New Roman"/>
          <w:b/>
          <w:bCs/>
          <w:sz w:val="24"/>
          <w:szCs w:val="24"/>
        </w:rPr>
      </w:pPr>
      <w:r>
        <w:rPr>
          <w:rFonts w:ascii="Times New Roman" w:hAnsi="Times New Roman" w:eastAsia="Times New Roman"/>
          <w:b/>
          <w:bCs/>
          <w:sz w:val="24"/>
          <w:szCs w:val="24"/>
        </w:rPr>
        <w:t>Hasil Belajar</w:t>
      </w:r>
    </w:p>
    <w:p w14:paraId="09C31244">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2.1.1 Pengertian Hasil Belajar</w:t>
      </w:r>
    </w:p>
    <w:p w14:paraId="2B5BE896">
      <w:pPr>
        <w:widowControl w:val="0"/>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a. Pengertian Hasil Belajar Menurut Ahli</w:t>
      </w:r>
    </w:p>
    <w:p w14:paraId="1A82E7D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Gagne (dalam Ertikanto 2016:11) belajar memberi kontribusi terhadap adaptasi yang diperlukan untuk mengembangkan proses yang logis, sehingga perkembangan tingkah laku adalah hasil dari efek belajar yang kumulatif. Lebih lanjut ia menjelaskan bahwa belajar itu bukan proses tunggal. Belajar menurut Gagne tidak dapat didefinisikan dengan mudah, karena belajar bersifat kompleks. Setelah belajar, orang memiliki keterampilan, pengetahuan, sikap dan nilai. Gagne membagi proses belajar berlangsung dalam empat fase utama, yaitu: </w:t>
      </w:r>
    </w:p>
    <w:p w14:paraId="259204F3">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Pengenalan </w:t>
      </w:r>
    </w:p>
    <w:p w14:paraId="11C569C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Pada fase ini peserta didik memperhatikan stimulus tertentu kemudian menangkap artinya dan memahami stimulus tersebut untuk kemudian ditafsirkan sendiri dengan berbagai cara. Ini berarti bahwa belajar adalah suatu proses yang unik pada tiap siswa, dan sebagai akibatnya setiap siswa bertanggung jawab terhadap belajarnya karena cara yang unik yang dia terima pada situasi belajar. </w:t>
      </w:r>
    </w:p>
    <w:p w14:paraId="5D78F49A">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Perolehan </w:t>
      </w:r>
    </w:p>
    <w:p w14:paraId="044C9FF3">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Pada fase ini peserta didik memperoleh pengetahuan baru dengan menghubungkan informasi yang diterima dengan pengetahuan sebelumnya. </w:t>
      </w:r>
    </w:p>
    <w:p w14:paraId="0AA0E541">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Penyimpanan </w:t>
      </w:r>
    </w:p>
    <w:p w14:paraId="5987960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ini adalah fase penyimpanan informasi, ada informasi yang disampaikan dalam jangka pendek, ada yang dalam jangka panjang, melalui pengulangan informasi dalam memori jangka pendek dapat dipindahkan ke memori jangka panjang. </w:t>
      </w:r>
    </w:p>
    <w:p w14:paraId="419352D9">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Pemanggilan </w:t>
      </w:r>
    </w:p>
    <w:p w14:paraId="4BDE338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ini adalah fase mengingat kembali atau memanggil kembali informasi yang ada dalam memori. Kadang-kadang dapat saja informasi itu hilang dalam memori daya ingat maka perlu informasi yang baru dengan yang lama disusun secara terorganisasi, diatur dengan baik atas pengelompokan-pengelompokan menjadi kategori, konsep sehingga lebih mudah dipanggil. </w:t>
      </w:r>
    </w:p>
    <w:p w14:paraId="266BED68">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Susanto (2018:56) Hasil belajar adalah kemampuan yang diperoleh siswa selama melakukan kegiatan belajar. Kemampuan yang diperoleh itu menyangkut pengetahuan, pengertian dan pekerjaan yang dapat dilakukan oleh siswa. Dalam konteks pendidikan formal pada umumnya dinyatakan bahwa hasil belajar adalah pernyataan yang mendeskripsikan pengetahuan, sikap, dan keterampilan yang dimiliki siswa setelah menempuh pelajaran tertentu. </w:t>
      </w:r>
    </w:p>
    <w:p w14:paraId="157F7212">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Sedangkan menurut Purwanto (2014:47) Hasil belajar merupakan komponen pendidikan yang harus disesuaikan dengan tujuan pendidikan, karena hasil belajar diukur untuk mengetahui ketercapaian tujuan pendidikan melalui proses belajar mengajar. </w:t>
      </w:r>
    </w:p>
    <w:p w14:paraId="5547D45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Sudjana (2014:3) hakikat hasil belajar adalah perubahan tingkah laku individu yang mencakup aspek kognitif, afektif, dan psikomotorik. Hal ini sejalan dengan pendapat Hamalik (2001:27) yang mengemukakan hasil belajar adalah sebagai terjadinya perubahan tingkah laku pada diri seseorang yang dapat diamati dan diukur bentuk pengetahuan, sikap dan keterampilan. Perubahan tersebut dapat diartikan sebagai terjadinya peningkatan dan pengembangan yang lebih baik dari sebelumnya dan yang tidak tahu menjadi tahu. </w:t>
      </w:r>
    </w:p>
    <w:p w14:paraId="0BBB1738">
      <w:pPr>
        <w:widowControl w:val="0"/>
        <w:spacing w:after="0" w:line="480" w:lineRule="auto"/>
        <w:ind w:firstLine="720"/>
        <w:jc w:val="both"/>
        <w:rPr>
          <w:rFonts w:ascii="Times New Roman" w:hAnsi="Times New Roman" w:eastAsia="Times New Roman" w:cs="Times New Roman"/>
          <w:sz w:val="24"/>
          <w:szCs w:val="24"/>
        </w:rPr>
      </w:pPr>
    </w:p>
    <w:p w14:paraId="6EB97C3A">
      <w:pPr>
        <w:widowControl w:val="0"/>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b. Pengertian Hasil Belajar Menurut Peneliti</w:t>
      </w:r>
    </w:p>
    <w:p w14:paraId="1A00E12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tinjauan teoretis di atas, peneliti menyimpulkan bahwa hasil belajar adalah manifestasi perubahan perilaku yang bersifat komprehensif pada diri peserta didik sebagai konsekuensi dari interaksi edukatif dalam kurun waktu tertentu. Dalam konteks penelitian ini, hasil belajar tidak hanya dipandang sebagai akumulasi skor atau nilai kognitif semata, melainkan sebuah bentuk transformasi kemampuan internal yang mencakup penguasaan konsep Bahasa Indonesia, perubahan sikap dalam belajar, serta keterampilan teknis dalam menyelesaikan tugas-tugas instruksional. Dengan demikian, hasil belajar merupakan bukti empiris dari efektivitas strategi pembelajaran yang diterapkan, yang sekaligus menjadi parameter keberhasilan transisi peserta didik dari ketidaktahuan menjadi pemahaman yang mendalam.</w:t>
      </w:r>
    </w:p>
    <w:p w14:paraId="6783B5B6">
      <w:pPr>
        <w:widowControl w:val="0"/>
        <w:spacing w:after="0" w:line="480" w:lineRule="auto"/>
        <w:jc w:val="both"/>
        <w:rPr>
          <w:rFonts w:ascii="Times New Roman" w:hAnsi="Times New Roman" w:eastAsia="Times New Roman" w:cs="Times New Roman"/>
          <w:b/>
          <w:sz w:val="24"/>
          <w:szCs w:val="24"/>
        </w:rPr>
      </w:pPr>
    </w:p>
    <w:p w14:paraId="12B9D1AD">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2.1.2 Faktor-faktor yang mempengaruhi hasil belajar </w:t>
      </w:r>
    </w:p>
    <w:p w14:paraId="7DAD976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Berhasil atau tidaknya proses belajar seorang individu dalam belajar disebabkan beberapa faktor. Faktor yang mempengaruhi pencapaian hasil belajar yaitu yang berasal dari dalam (faktor intemal) maupun faktor yang berasal dari luar (faktor eksternal). </w:t>
      </w:r>
    </w:p>
    <w:p w14:paraId="5FABF5E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Pencapaian hasil belajar peserta didik tidak terjadi secara spontan, melainkan dipengaruhi oleh berbagai determinan yang saling berinteraksi. Secara umum, para ahli (Slameto, 2003; Syah, 2011; Ruseffendi dalam Susanto, 2016) mengklasifikasikan faktor-faktor tersebut ke dalam dua kategori utama, yakni faktor internal dan faktor eksternal. Berikut adalah pemetaan faktor-faktor tersebut yang diselaraskan dengan konteks penelitian:</w:t>
      </w:r>
    </w:p>
    <w:p w14:paraId="331D31F6">
      <w:pPr>
        <w:widowControl w:val="0"/>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 xml:space="preserve">1. Faktor Internal (Intrinsik) </w:t>
      </w:r>
    </w:p>
    <w:p w14:paraId="7941DBF3">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Faktor ini berasal dari dalam diri individu yang meliputi aspek fisiologis dan psikologis:</w:t>
      </w:r>
    </w:p>
    <w:p w14:paraId="6E9FF043">
      <w:pPr>
        <w:widowControl w:val="0"/>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Aspek Fisiologis: Mencakup kondisi kesehatan jasmani dan kelengkapan pancaindra. Dalam konteks siswa kelas III SD, kelelahan fisik atau kondisi gizi yang kurang baik dapat menghambat konsentrasi saat menyerap materi Bahasa Indonesia.</w:t>
      </w:r>
    </w:p>
    <w:p w14:paraId="08D12544">
      <w:pPr>
        <w:widowControl w:val="0"/>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Aspek Psikologis: Meliputi intelegensi, bakat, minat, kemauan belajar, dan kesiapan (</w:t>
      </w:r>
      <w:r>
        <w:rPr>
          <w:rFonts w:ascii="Times New Roman" w:hAnsi="Times New Roman" w:eastAsia="Times New Roman" w:cs="Times New Roman"/>
          <w:i/>
          <w:iCs/>
          <w:sz w:val="24"/>
          <w:szCs w:val="24"/>
        </w:rPr>
        <w:t>readiness</w:t>
      </w:r>
      <w:r>
        <w:rPr>
          <w:rFonts w:ascii="Times New Roman" w:hAnsi="Times New Roman" w:eastAsia="Times New Roman" w:cs="Times New Roman"/>
          <w:sz w:val="24"/>
          <w:szCs w:val="24"/>
        </w:rPr>
        <w:t>). Kesiapan kognitif siswa kelas III yang berada pada fase operasional konkret sangat menentukan kecepatan mereka dalam memahami konsep-konsep kebahasaan. Kemauan belajar yang rendah seringkali menjadi penghambat utama meskipun siswa memiliki intelegensi yang cukup.</w:t>
      </w:r>
    </w:p>
    <w:p w14:paraId="2B42CDA6">
      <w:pPr>
        <w:widowControl w:val="0"/>
        <w:spacing w:after="0" w:line="480" w:lineRule="auto"/>
        <w:jc w:val="both"/>
        <w:rPr>
          <w:rFonts w:ascii="Times New Roman" w:hAnsi="Times New Roman" w:eastAsia="Times New Roman" w:cs="Times New Roman"/>
          <w:b/>
          <w:bCs/>
          <w:sz w:val="24"/>
          <w:szCs w:val="24"/>
        </w:rPr>
      </w:pPr>
    </w:p>
    <w:p w14:paraId="11123A4A">
      <w:pPr>
        <w:widowControl w:val="0"/>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2. Faktor Eksternal (Ekstrinsik)</w:t>
      </w:r>
    </w:p>
    <w:p w14:paraId="5A8F5CF8">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Faktor ini berasal dari lingkungan luar yang memberikan stimulasi terhadap proses belajar:</w:t>
      </w:r>
    </w:p>
    <w:p w14:paraId="48638319">
      <w:pPr>
        <w:widowControl w:val="0"/>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Lingkungan Keluarga</w:t>
      </w:r>
    </w:p>
    <w:p w14:paraId="48EE89EF">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Peran orang tua dalam memberikan motivasi, fasilitas belajar, serta kondisi ekonomi keluarga sangat memengaruhi stabilitas emosional siswa dalam belajar.</w:t>
      </w:r>
    </w:p>
    <w:p w14:paraId="25F41EB7">
      <w:pPr>
        <w:widowControl w:val="0"/>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Lingkungan Sekolah</w:t>
      </w:r>
    </w:p>
    <w:p w14:paraId="022E68A0">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Meliputi kompetensi guru, suasana pengajaran, kurikulum, sarana prasarana, dan yang paling krusial adalah metode atau strategi penyampaian materi. Strategi yang monoton akan menciptakan kejenuhan, sedangkan strategi yang interaktif dapat memberikan stimulus positif bagi keterlibatan siswa.</w:t>
      </w:r>
    </w:p>
    <w:p w14:paraId="57BC361A">
      <w:pPr>
        <w:widowControl w:val="0"/>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Lingkungan Masyarakat</w:t>
      </w:r>
    </w:p>
    <w:p w14:paraId="49706A96">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Interaksi sosial dan latar belakang budaya masyarakat tempat siswa tinggal ikut membentuk pola pikir dan perilaku belajar mereka.</w:t>
      </w:r>
    </w:p>
    <w:p w14:paraId="11925880">
      <w:pPr>
        <w:widowControl w:val="0"/>
        <w:spacing w:after="0" w:line="480" w:lineRule="auto"/>
        <w:jc w:val="both"/>
        <w:rPr>
          <w:rFonts w:ascii="Times New Roman" w:hAnsi="Times New Roman" w:eastAsia="Times New Roman" w:cs="Times New Roman"/>
          <w:b/>
          <w:bCs/>
          <w:sz w:val="24"/>
          <w:szCs w:val="24"/>
        </w:rPr>
      </w:pPr>
    </w:p>
    <w:p w14:paraId="56DAA32F">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rPr>
        <w:t>1) Analisis Korelasi Variabel terhadap Faktor Hasil Belajar</w:t>
      </w:r>
    </w:p>
    <w:p w14:paraId="78B5D9A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peneliti melakukan intervensi pada faktor eksternal untuk memengaruhi capaian pada faktor internal. Fokus utama penelitian ini melibatkan dua variabel kunci:</w:t>
      </w:r>
    </w:p>
    <w:p w14:paraId="17258860">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Variabel Tindakan (Bebas) - Strategi Pembelajaran </w:t>
      </w:r>
      <w:r>
        <w:rPr>
          <w:rFonts w:ascii="Times New Roman" w:hAnsi="Times New Roman" w:eastAsia="Times New Roman" w:cs="Times New Roman"/>
          <w:i/>
          <w:iCs/>
          <w:sz w:val="24"/>
          <w:szCs w:val="24"/>
        </w:rPr>
        <w:t>Make a Match</w:t>
      </w:r>
    </w:p>
    <w:p w14:paraId="736ADDDC">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ini diposisikan sebagai manipulasi faktor eksternal (lingkungan sekolah/metode). Strategi ini dipilih untuk memperbaiki kelemahan pada "Model Penyajian Materi" yang selama ini bersifat konvensional. Dengan mengubah cara penyajian materi menjadi format permainan cari pasangan, diharapkan hambatan eksternal berupa kejenuhan dapat dieliminasi.</w:t>
      </w:r>
    </w:p>
    <w:p w14:paraId="0F212E4C">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Harapan (Terikat) - Peningkatan Hasil Belajar Kognitif</w:t>
      </w:r>
    </w:p>
    <w:p w14:paraId="65CE422C">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ini merupakan representasi dari kualitas faktor internal psikologis siswa (intelektual dan daya serap). Hasil belajar pada aspek kognitif diukur sebagai bukti empiris bahwa perubahan strategi (faktor eksternal) berhasil menstimulasi proses mental siswa dalam memahami materi Bahasa Indonesia.</w:t>
      </w:r>
    </w:p>
    <w:p w14:paraId="373AE24E">
      <w:pPr>
        <w:widowControl w:val="0"/>
        <w:spacing w:after="0" w:line="480" w:lineRule="auto"/>
        <w:jc w:val="both"/>
        <w:rPr>
          <w:rFonts w:ascii="Times New Roman" w:hAnsi="Times New Roman" w:eastAsia="Times New Roman" w:cs="Times New Roman"/>
          <w:b/>
          <w:bCs/>
          <w:sz w:val="24"/>
          <w:szCs w:val="24"/>
        </w:rPr>
      </w:pPr>
    </w:p>
    <w:p w14:paraId="2663A2FA">
      <w:pPr>
        <w:widowControl w:val="0"/>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2) Relevansi Faktor terhadap Kondisi Penelitian</w:t>
      </w:r>
    </w:p>
    <w:p w14:paraId="34CD7890">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pemetaan di atas, peneliti mengidentifikasi bahwa rendahnya hasil belajar Bahasa Indonesia di SD Swasta Harapan 3 Kota Medan tidak hanya disebabkan oleh keterbatasan internal siswa (seperti minat atau rasa malu), tetapi sangat dipengaruhi oleh variabel eksternal berupa Model Penyajian Materi dan Suasana Pengajaran yang belum optimal.</w:t>
      </w:r>
    </w:p>
    <w:p w14:paraId="4996F957">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kelas III cenderung memiliki energi yang tinggi namun rentan terhadap </w:t>
      </w:r>
      <w:r>
        <w:rPr>
          <w:rFonts w:ascii="Times New Roman" w:hAnsi="Times New Roman" w:eastAsia="Times New Roman" w:cs="Times New Roman"/>
          <w:i/>
          <w:iCs/>
          <w:sz w:val="24"/>
          <w:szCs w:val="24"/>
        </w:rPr>
        <w:t>boredom</w:t>
      </w:r>
      <w:r>
        <w:rPr>
          <w:rFonts w:ascii="Times New Roman" w:hAnsi="Times New Roman" w:eastAsia="Times New Roman" w:cs="Times New Roman"/>
          <w:sz w:val="24"/>
          <w:szCs w:val="24"/>
        </w:rPr>
        <w:t xml:space="preserve"> (kejenuhan) jika dihadapkan pada metode ceramah yang pasif. Oleh karena itu,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diterapkan sebagai katalisator eksternal yang dirancang untuk membangkitkan faktor internal siswa (antusiasme dan fokus kognitif). Dengan terciptanya suasana belajar yang dinamis, diharapkan hambatan psikologis siswa dapat teratasi, sehingga variabel harapan berupa peningkatan hasil belajar kognitif dapat tercapai secara signifikan.</w:t>
      </w:r>
    </w:p>
    <w:p w14:paraId="6502B4CA">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2.1.3 Macam-macam Hasil Belajar </w:t>
      </w:r>
    </w:p>
    <w:p w14:paraId="33DE857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Susanto (2018:56) hasil belajar tidak hanya berupa hafalan terhadap pengetahuan ilmiah yang bersifat verbal, tetapi siswa juga dapat mencapai perkembangan pengetahuan, perkembangan kognitif, sikap, dan keterampilan motorik.</w:t>
      </w:r>
      <w:r>
        <w:rPr>
          <w:rFonts w:ascii="Times New Roman" w:hAnsi="Times New Roman" w:eastAsia="Times New Roman" w:cs="Times New Roman"/>
          <w:b/>
          <w:sz w:val="24"/>
          <w:szCs w:val="24"/>
        </w:rPr>
        <w:t xml:space="preserve"> </w:t>
      </w:r>
    </w:p>
    <w:p w14:paraId="7AB32F7F">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Pengetahuan </w:t>
      </w:r>
    </w:p>
    <w:p w14:paraId="4732125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Pembelajaran konvensional pada umumnya dipandang sebagai pembelajaran yang berbasis pengetahuan. Pembelajaran itu merupakan pembelajaran yang memusatkan perhatian pada produk pengetahuan sebagai objek pelajaran. Namun, mempunyai isi yang terkait dengan isi pengetahuan dalam disiplin akademik, seperti matematika, fisika, kimia, biologi, sejarah, geografi, dan lain-lain. Isi pengetahuan yang digunakan untuk pelajaran harus dipilih, diorganisasikan, serta disusun menjadi paket-paket yang secara pedagogis dapat disajikan kepada siswa yang mempunyai perbedaan dan latar belakang berbeda. Isi pengetahuan yang dijadikan objek pelajaran disebut bahan pelajaran. Sedangkan kemasan bahan pelajaran pada umumnya berupa buku teks. </w:t>
      </w:r>
    </w:p>
    <w:p w14:paraId="66F6B9DF">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kognitif </w:t>
      </w:r>
    </w:p>
    <w:p w14:paraId="22457C2D">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Pembelajaran berbasis pengetahuan adalah pembelajaran yang menyajikan pengetahuan dengan struktur yang sudah baku dan belajar merupakan kegiatan pasif siswa untuk menerima dan menampilkan pengetahuan dengan strukturnya semula. Informasi yang diolah adalah stimulus yang berasal dari lingkungan. Informasi yang berupa fenomena dari benda, gejala, dan peristiwa yang ada di lingkungan sekitar diolah oleh otak menjadi bangunan atau struktur kognitif, dan struktur kognitif yang terbentuk di otak disebut skema. </w:t>
      </w:r>
    </w:p>
    <w:p w14:paraId="5EB98DDB">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Keterampilan Psikomotorik </w:t>
      </w:r>
    </w:p>
    <w:p w14:paraId="0F83FDA7">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Keterampilan psikomotorik dapat berkembang dari yang sederhana sampai yang kompleks. Perkembangan keterampilan psikomotorik menjadi hasil belajar pada mata pelajaran tertentu. Misalnya, mata pelajaran olahraga, seni, kerajinan tangan,dan pertukangan lebih banyak bertujuan untuk memfasilitasi siswa untuk mengembangkan keterampilan psikomotorik. Artinya, mata pelajaran yang menggunakan metode eksperimen, percobaan, pengamatan, dan sebagainya banyak memberi latihan untuk perkembangan gerak psikomotorik, misalnya ilmu pengetahuan alam. </w:t>
      </w:r>
    </w:p>
    <w:p w14:paraId="55A6A325">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Afektif dan Moral </w:t>
      </w:r>
    </w:p>
    <w:p w14:paraId="74CD941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Tingkah laku afektif dan moral merupakan tingkah laku yang muncul sebagai dorongan dari dalam pikiran, yang lebih bersifat emosional dari pada logika, walaupun strukturnya berkorelasi dengan kognitif. </w:t>
      </w:r>
    </w:p>
    <w:p w14:paraId="0DB7F5EE">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Afektif</w:t>
      </w:r>
      <w:r>
        <w:rPr>
          <w:rFonts w:ascii="Times New Roman" w:hAnsi="Times New Roman" w:eastAsia="Times New Roman" w:cs="Times New Roman"/>
          <w:b/>
          <w:sz w:val="24"/>
          <w:szCs w:val="24"/>
        </w:rPr>
        <w:t xml:space="preserve"> </w:t>
      </w:r>
    </w:p>
    <w:p w14:paraId="65625365">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Tingkah laku afektif adalah cara manusia menghadapi sesuatu secara emosional, bisa berupa perasaan, nilai, apresiasi, keantusiasan, motivasi, dan kepedulian. Adapun ranah afektif dibedakan menjadi lima kategori yaitu menerima, menanggapi, menghargai, mengorganisasi, dan karakterisasi. </w:t>
      </w:r>
    </w:p>
    <w:p w14:paraId="082642C7">
      <w:pPr>
        <w:widowControl w:val="0"/>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Menerima, yaitu kesadaran dan kasudian untuk mendengar atau melihat, dan menaruh perhatian. </w:t>
      </w:r>
    </w:p>
    <w:p w14:paraId="3EDC9426">
      <w:pPr>
        <w:widowControl w:val="0"/>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Menanggapi, berarti berpartisipasi dalam kegiatan, memperhatikan dan mereaksi suatu fenomena. Dalam hasil belajar ditekankan pada sudi menanggapi, dengan senang hati merespons (motivasi). </w:t>
      </w:r>
    </w:p>
    <w:p w14:paraId="5314D1CF">
      <w:pPr>
        <w:widowControl w:val="0"/>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Menghargai, yaitu memberi penghargaan pada objek, kejadian, tingkah laku. </w:t>
      </w:r>
      <w:r>
        <w:rPr>
          <w:rFonts w:ascii="Times New Roman" w:hAnsi="Times New Roman" w:eastAsia="Times New Roman"/>
          <w:sz w:val="24"/>
          <w:szCs w:val="24"/>
        </w:rPr>
        <w:t xml:space="preserve">Penghargaan diberikan berdasarkan nilai khusus. </w:t>
      </w:r>
    </w:p>
    <w:p w14:paraId="60C1D999">
      <w:pPr>
        <w:widowControl w:val="0"/>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Mengorganisasi, yaitu mengorganisasikan nilai-nilai ke dalam prioritasprioritas dengan mengontraskan nilai-nilai yang berbeda, memecahkan pertentangan antar nilai, menciptakan sistem nilai yang unik. Penekanannya adalah pada membandingkan, menghubungkan, dan menyintesis nilai-nilai. </w:t>
      </w:r>
    </w:p>
    <w:p w14:paraId="07C5B5E7">
      <w:pPr>
        <w:widowControl w:val="0"/>
        <w:numPr>
          <w:ilvl w:val="0"/>
          <w:numId w:val="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Karakterisasi, berarti mempunyai sistem nilai yang mengontrol tingkah laku diri. Tingkah lakunya pervasif, konsisten, dapat diprediksi. Tingkah laku yang terbentuk sudah menjadi karakter. </w:t>
      </w:r>
    </w:p>
    <w:p w14:paraId="48C70A1C">
      <w:pPr>
        <w:widowControl w:val="0"/>
        <w:spacing w:after="0" w:line="480" w:lineRule="auto"/>
        <w:ind w:firstLine="720"/>
        <w:jc w:val="both"/>
        <w:rPr>
          <w:rFonts w:ascii="Times New Roman" w:hAnsi="Times New Roman" w:eastAsia="Times New Roman" w:cs="Times New Roman"/>
          <w:sz w:val="24"/>
          <w:szCs w:val="24"/>
        </w:rPr>
      </w:pPr>
    </w:p>
    <w:p w14:paraId="46E000E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Moral </w:t>
      </w:r>
    </w:p>
    <w:p w14:paraId="1A90BC80">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Moral adalah tingkah laku yang membedakan perhatian, keputusan, dan tindakan terhadap sesuatu yang dinilai baik (benar) dan buruk (salah). Pada sistem pendidikan masa kini khususnya di Indonesia, pendidikan moral juga sangat diharapkan terjadi. Pendidikan itu dipublikasikan sebagai pendidikan karakter. </w:t>
      </w:r>
    </w:p>
    <w:p w14:paraId="2BB68054">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Artinya, setelah menempuh pendidikan para siswa harus memiliki moral yang baik. Hal tersebut merupakan hasil belajar. </w:t>
      </w:r>
    </w:p>
    <w:p w14:paraId="1ABAEB7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8E2434F">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2.1.4 Penilaian Hasil Belajar </w:t>
      </w:r>
    </w:p>
    <w:p w14:paraId="2B3D001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Susanto (2018:104) penilaian hasil belajar dibedakan menjadi penilaian hasil belajar pengetahuan, penilaian hasil belajar kognitif dan penilian hasil belajar afektif dan moral. </w:t>
      </w:r>
    </w:p>
    <w:p w14:paraId="5E3A779B">
      <w:pPr>
        <w:widowControl w:val="0"/>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 Penilaian Hasil Belajar Pengetahuan </w:t>
      </w:r>
    </w:p>
    <w:p w14:paraId="040B670E">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hasil belajar berdasarkan pengetahuan dapat dibedakan menjadi 4 jenis yaitu: </w:t>
      </w:r>
    </w:p>
    <w:p w14:paraId="447D2D39">
      <w:pPr>
        <w:widowControl w:val="0"/>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Pengetahuan Faktual </w:t>
      </w:r>
    </w:p>
    <w:p w14:paraId="113CB2D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Pengetahuan faktual adalah pengetahuan tentang fakta yang diperoleh dari hasil pengindraan. Pengetahuan faktual terdiri dari istilah atau simbol, deskripsi ciri benda atau kejadian, tempat, dan waktu. Penilaian terhadap penguasaan pengetahuan faktual dapat dilaksanakan dengan soal-soal yang berupa pertanyaan, yang menggunakan kata tanya apa, siapa, dimana, kapan, dan sebutkan. Soal tersebut bisa berupa kalimat tanya atau kalimat perintah. </w:t>
      </w:r>
    </w:p>
    <w:p w14:paraId="60A56806">
      <w:pPr>
        <w:widowControl w:val="0"/>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Pengetahuan Konseptual </w:t>
      </w:r>
    </w:p>
    <w:p w14:paraId="06D6143B">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Pengetahuan konseptual terdiri dari konsep dan prinsip. Penilaran penguasaan konsep dapat menggunakan soal-soal, yang meminta siswa untuk menyebutkan dan menjelaskan definisi atau menjelaskan deskripsi atribut dari suatu kategori. Penilaian penguasaan prinsip menggunakan soal yang meminta siswa untuk menjelaskan pengertian, rumus, dalil, aksioma, dan teori. Penilaian penguasaan prinsip juga dapat berupa latihan soal yang pemecahannya menggunakan rumus, dalil, aksioma, atau teori. </w:t>
      </w:r>
    </w:p>
    <w:p w14:paraId="5DD2DFFE">
      <w:pPr>
        <w:widowControl w:val="0"/>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Pengetahuan Prosedural </w:t>
      </w:r>
    </w:p>
    <w:p w14:paraId="7DE7F4D4">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Pengetahuan prosedural adalah pengetahuan tentang keterampilan khusus yang algoritmik, teknik, dan metode, serta prosedur yang diperlukan untuk nengerjakan atau menyelesaikan tugas tertentu. Suatu prosedur bisa mengandung satu atau beberapa prinsip untuk dijalankan. Penilaian pengetahuan prosedural dapat dilakukan secara verbal atau secara konkret melalui tindakan nyata (tes perbuatan). Penilaian verbal dapat untuk menilai penguasaan keseluruhan prosedur, serta prinsip-prinsip yang berlaku atau bisa hanya untuk langkah atau prinsipnya saja. Sementara itu tes perbuatan terhadap pengetahuan prosedural dapat dilakukan dengan mengakses kebenaran prinsip atau langkah-langkah prosedur ketika siswa akan menjalakan prosedur. </w:t>
      </w:r>
    </w:p>
    <w:p w14:paraId="46A855E3">
      <w:pPr>
        <w:widowControl w:val="0"/>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Pengetahuan Metakognitif </w:t>
      </w:r>
    </w:p>
    <w:p w14:paraId="42F3BC75">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Pengetahuan metakognitif adalah pengetahuan tentang pikiran </w:t>
      </w:r>
      <w:r>
        <w:rPr>
          <w:rFonts w:ascii="Times New Roman" w:hAnsi="Times New Roman" w:eastAsia="Times New Roman" w:cs="Times New Roman"/>
          <w:i/>
          <w:sz w:val="24"/>
          <w:szCs w:val="24"/>
        </w:rPr>
        <w:t>(cogniton)</w:t>
      </w:r>
      <w:r>
        <w:rPr>
          <w:rFonts w:ascii="Times New Roman" w:hAnsi="Times New Roman" w:eastAsia="Times New Roman" w:cs="Times New Roman"/>
          <w:sz w:val="24"/>
          <w:szCs w:val="24"/>
        </w:rPr>
        <w:t xml:space="preserve"> termasuk kesadaran atas pikiran sendiri. Penekanan dari pembelajar metakognitif adalah untuk membantu siswa dalam mengembangkan kemampuan menyadari dan bertanggungjawab atas pemikirannya sendiri. Penilaian itu mungkin tidak dapat dilakukan secara spontan pada saat suatu perbuatan ditampilkan, tetapi memerlukan waktu beberapa saat sampai tindak lanjut suatu perbuatan muncul. </w:t>
      </w:r>
    </w:p>
    <w:p w14:paraId="1420E28D">
      <w:pPr>
        <w:widowControl w:val="0"/>
        <w:spacing w:after="0" w:line="480" w:lineRule="auto"/>
        <w:jc w:val="both"/>
        <w:rPr>
          <w:rFonts w:ascii="Times New Roman" w:hAnsi="Times New Roman" w:eastAsia="Times New Roman" w:cs="Times New Roman"/>
          <w:sz w:val="24"/>
          <w:szCs w:val="24"/>
        </w:rPr>
      </w:pPr>
    </w:p>
    <w:p w14:paraId="1B91A9ED">
      <w:pPr>
        <w:widowControl w:val="0"/>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2. Penilaian Hasil Belajar Kognitif </w:t>
      </w:r>
    </w:p>
    <w:p w14:paraId="6A5B006B">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kognitif adalah hasil belajar yang menyangkut terbentuknya kemampuan kognitif siswa setelah menempuh pelajaran tertentu. Kemampuan kognitif yang dimaksud adalah mengingat, memahami, mengaplikasikan, menganalisis, mengevaluasi dan mencipta. </w:t>
      </w:r>
    </w:p>
    <w:p w14:paraId="402BE75B">
      <w:pPr>
        <w:widowControl w:val="0"/>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Mengingat </w:t>
      </w:r>
    </w:p>
    <w:p w14:paraId="078190F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mengingat dapat dilakukan dengan meminta siswa mengungkap kembali pengetahuan yang sudah dihafalkan. Untuk itu, soalnya dapat berupa perintah untuk menulis atau menyebutkan fakta, definisi konsep, rumus/dalil/teori. </w:t>
      </w:r>
    </w:p>
    <w:p w14:paraId="10A445CE">
      <w:pPr>
        <w:widowControl w:val="0"/>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Pemahaman </w:t>
      </w:r>
    </w:p>
    <w:p w14:paraId="0916A80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Kemampuan pemahaman meminta siswa untuk mengomunikasikan data dalam bentuk tabel atau grafik, menjelaskan, memberi contoh, menginterpretasi, mengeksplorasi, memprediksi, mengklasifikasikan, membandingkan, menerjamahkan dan menarik kesimpulan. </w:t>
      </w:r>
    </w:p>
    <w:p w14:paraId="45391D96">
      <w:pPr>
        <w:widowControl w:val="0"/>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Mengaplikasikan </w:t>
      </w:r>
    </w:p>
    <w:p w14:paraId="3B30E5C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Kemampuan mengaplikasikan dinilai dengan meminta siswa untuk menerapkan prinsip atau prosedur pada situasi tertentu. Penilaian kemampuan mengaplikasikan, kemampuan menganalisis, mengevaluasi, dan mencipta sebenarnya tidak hanya dengan stimulus tekstual, tetapi memerlukan rangsangan yang bersifat kontekstual. </w:t>
      </w:r>
    </w:p>
    <w:p w14:paraId="5DECA8EF">
      <w:pPr>
        <w:widowControl w:val="0"/>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Menganalisis </w:t>
      </w:r>
    </w:p>
    <w:p w14:paraId="566544CA">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menganalisis dilakukan dengan meminta siswa memecahkan soal, dengan cara menguraikan komponen-komponen esensial dari suatu bangunan atau bahan sajian. Penilaian ini juga dapat meminta siswa untuk menghubungkan atau mengorganisasikan bagian-bagian suatu bangunan atau bahan sajian terserak. Kemampuan menguraikan data dan menarik kesimpulan berdasarkan hasil analisis data termasuk kemampuan menganalisis. </w:t>
      </w:r>
    </w:p>
    <w:p w14:paraId="060CD121">
      <w:pPr>
        <w:widowControl w:val="0"/>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Mengevaluasi </w:t>
      </w:r>
    </w:p>
    <w:p w14:paraId="0B434E07">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mengevaluasi, mengukur kemampuan siswa untuk mengecek (menilai) dan mengkritik suatu ide atau gagasan berdasarkan suatu kriteria internal atau eksternal. Kriteria internal adalah kriteria yang dibuat oleh orang yang dianggap mempunyai otoritas tinggi. Kriteria eksternal adalah kriteria yang dibuat sendiri oleh orang yang menilai. </w:t>
      </w:r>
    </w:p>
    <w:p w14:paraId="3C1C6FD0">
      <w:pPr>
        <w:widowControl w:val="0"/>
        <w:spacing w:after="0" w:line="480" w:lineRule="auto"/>
        <w:ind w:firstLine="720"/>
        <w:jc w:val="both"/>
        <w:rPr>
          <w:rFonts w:ascii="Times New Roman" w:hAnsi="Times New Roman" w:eastAsia="Times New Roman" w:cs="Times New Roman"/>
          <w:sz w:val="24"/>
          <w:szCs w:val="24"/>
        </w:rPr>
      </w:pPr>
    </w:p>
    <w:p w14:paraId="32AAE4B1">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Penilaian Hasil Belajar Sikap (Afektif dan Moral) </w:t>
      </w:r>
    </w:p>
    <w:p w14:paraId="61141E09">
      <w:pPr>
        <w:widowControl w:val="0"/>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Hasil Belajar Afektif </w:t>
      </w:r>
    </w:p>
    <w:p w14:paraId="5BD120E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afektif adalah hasil belajar yang berkaitan dengan sikap siswa terhadap isi pelajaran, bukan hanya sikap-sikap umum yang berupa kerajinan, kesopanan, kedisiplinan, serta sikap lain yang dilaporkan dalam buku rapor. Sikap terhadap isi pelajaran itu meliputi sikap menerima, menanggapi, menghargai, mengorganisasikan dan mengkarakterisasi isu-isu bahan ajar yang diajarkan. Sementara itu, hasil belajar afektif yang terkait dengan isi mata pelajaran sering juga hanya dikaitkan pada mata pelajaran tertentu. </w:t>
      </w:r>
    </w:p>
    <w:p w14:paraId="00E80B66">
      <w:pPr>
        <w:widowControl w:val="0"/>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Hasil Belajar Moral </w:t>
      </w:r>
    </w:p>
    <w:p w14:paraId="6109F47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moral menyangkut penilaian terhadap siswa yang mencakup tujuan, keputusan, dan tindakan seseorang terhadap sesama manusia dan lingkungan hidup berdasarkan nilai-nilai atau norma benar dan salah atau baik dan buruk. Sikap moral itu terentang antara kepatuhan terhadap peraturan/norma yang berlaku sampai dengan penerapan prinsip-prinsip universal dari keadilan. </w:t>
      </w:r>
    </w:p>
    <w:p w14:paraId="55F52E3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04ABBE6A">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2.1.5 Indikator Hasil Belajar </w:t>
      </w:r>
    </w:p>
    <w:p w14:paraId="4BB4955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dapat dikatakan berhasil apabila telah mencapai tujuan pendidikan. Dimana tujuan pendidikan berdasarkan hasil belajar peserta didik secara umum dapat diklasifikasikan menjadi tiga yakni: aspek kognitif, aspek afektif, dan aspek psikomotorik (Dimyati 2017:202-208) </w:t>
      </w:r>
    </w:p>
    <w:p w14:paraId="69D10FBA">
      <w:pPr>
        <w:widowControl w:val="0"/>
        <w:numPr>
          <w:ilvl w:val="0"/>
          <w:numId w:val="11"/>
        </w:numPr>
        <w:tabs>
          <w:tab w:val="left" w:pos="284"/>
        </w:tabs>
        <w:spacing w:after="0" w:line="480" w:lineRule="auto"/>
        <w:ind w:left="0"/>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kognitif </w:t>
      </w:r>
    </w:p>
    <w:p w14:paraId="14554178">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Penggolongan tujuan ranah kognitif oleh Bloom mengemukakan adanya 6 (enam) kelas/ tingkat yakni: </w:t>
      </w:r>
    </w:p>
    <w:p w14:paraId="25BD457A">
      <w:pPr>
        <w:pStyle w:val="28"/>
        <w:widowControl w:val="0"/>
        <w:numPr>
          <w:ilvl w:val="0"/>
          <w:numId w:val="1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Pengetahuan, dalam hal ini siswa diminta untuk mengingat kembali satu atau lebih dari fakta-fakta yang sederhana. </w:t>
      </w:r>
    </w:p>
    <w:p w14:paraId="691F2B97">
      <w:pPr>
        <w:pStyle w:val="28"/>
        <w:widowControl w:val="0"/>
        <w:numPr>
          <w:ilvl w:val="0"/>
          <w:numId w:val="1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Pemahaman, yaitu siswa diharapkan mampu untuk membuktikan bahwa ia memahami hubungan yang sederhana diantara fakta-fakta atau konsep. </w:t>
      </w:r>
    </w:p>
    <w:p w14:paraId="6BD82AA0">
      <w:pPr>
        <w:pStyle w:val="28"/>
        <w:widowControl w:val="0"/>
        <w:numPr>
          <w:ilvl w:val="0"/>
          <w:numId w:val="1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Penggunaan/ penerapan, disini siswa dituntut untuk memiliki kemampuan untuk menyeleksi atau memilih generalisasi/ abstraksi tertentu (konsep, hukum, dalil, aturan, cara). Secara tepat untuk diterapkan dalam suatu situasi baru dan menerapkannya secara benar. </w:t>
      </w:r>
    </w:p>
    <w:p w14:paraId="5EE8361B">
      <w:pPr>
        <w:pStyle w:val="28"/>
        <w:widowControl w:val="0"/>
        <w:numPr>
          <w:ilvl w:val="0"/>
          <w:numId w:val="1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Analisis, merupakan kemampuan siswa untuk menganalisis hubungan atau situasi yang kompleks atau konsep-konsep dasar. </w:t>
      </w:r>
    </w:p>
    <w:p w14:paraId="0D709EED">
      <w:pPr>
        <w:pStyle w:val="28"/>
        <w:widowControl w:val="0"/>
        <w:numPr>
          <w:ilvl w:val="0"/>
          <w:numId w:val="1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Sintesis, merupakan kemampuan siswa untuk menggabungkan unsur-unsur pokok ke dalam struktur yang baru. </w:t>
      </w:r>
    </w:p>
    <w:p w14:paraId="348D99E7">
      <w:pPr>
        <w:pStyle w:val="28"/>
        <w:widowControl w:val="0"/>
        <w:numPr>
          <w:ilvl w:val="0"/>
          <w:numId w:val="1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Evaluasi, merupakan kemampuan siswa untuk menerapkan pengetahuan dan kemampuan yang telah dimiliki untuk menilai suatu kasus. </w:t>
      </w:r>
    </w:p>
    <w:p w14:paraId="3756086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proses belajar mengajar, aspek kognitif inilah yang paling menonjol dan bisa dilihat langsung dari hasil tes. Dimana disini pendidikdituntut untuk melaksanakan semua tujuan tersebut. Hal ini bisa dilakukan oleh pendidik dengan cara memasukkan unsur tersebut kedalam pertanyaan yang diberikan kepada siswa harus memenuhi unsur tujuan dari segi kognitif, sehingga peserta didik dapat mencapai tujuan pembelajaran yang diharapkan. </w:t>
      </w:r>
    </w:p>
    <w:p w14:paraId="57C63B9C">
      <w:pPr>
        <w:widowControl w:val="0"/>
        <w:spacing w:after="0" w:line="480" w:lineRule="auto"/>
        <w:jc w:val="both"/>
        <w:rPr>
          <w:rFonts w:ascii="Times New Roman" w:hAnsi="Times New Roman" w:eastAsia="Times New Roman" w:cs="Times New Roman"/>
          <w:sz w:val="24"/>
          <w:szCs w:val="24"/>
        </w:rPr>
      </w:pPr>
    </w:p>
    <w:p w14:paraId="7A8D87A5">
      <w:pPr>
        <w:widowControl w:val="0"/>
        <w:numPr>
          <w:ilvl w:val="0"/>
          <w:numId w:val="11"/>
        </w:numPr>
        <w:tabs>
          <w:tab w:val="left" w:pos="284"/>
        </w:tabs>
        <w:spacing w:after="0" w:line="480" w:lineRule="auto"/>
        <w:ind w:left="0"/>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Afektif </w:t>
      </w:r>
    </w:p>
    <w:p w14:paraId="2299CD8A">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Tujuan ranah afektif berhubungan dengan hierarki perhatian, sikap, penghargaan, nilai, perasaan dan emosi. </w:t>
      </w:r>
    </w:p>
    <w:p w14:paraId="01190334">
      <w:pPr>
        <w:widowControl w:val="0"/>
        <w:spacing w:after="0" w:line="480" w:lineRule="auto"/>
        <w:ind w:firstLine="720"/>
        <w:jc w:val="both"/>
        <w:rPr>
          <w:rFonts w:ascii="Times New Roman" w:hAnsi="Times New Roman" w:eastAsia="Times New Roman" w:cs="Times New Roman"/>
          <w:sz w:val="24"/>
          <w:szCs w:val="24"/>
        </w:rPr>
      </w:pPr>
    </w:p>
    <w:p w14:paraId="016EDFB5">
      <w:pPr>
        <w:widowControl w:val="0"/>
        <w:numPr>
          <w:ilvl w:val="0"/>
          <w:numId w:val="11"/>
        </w:numPr>
        <w:tabs>
          <w:tab w:val="left" w:pos="284"/>
        </w:tabs>
        <w:spacing w:after="0" w:line="480" w:lineRule="auto"/>
        <w:ind w:left="0"/>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Psikomotorik </w:t>
      </w:r>
    </w:p>
    <w:p w14:paraId="1588DB8D">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Tujuan ranah psikomotorik berhubungan dengan keterampilan motoric, manipulasi benda atau kegiatan yang memerlukan koordinasi saraf dan koordinasi badan. Ranah psikomotorik meliputi gerakan tubuh yang mencolok, ketepatan gerakan yang dikoordinasikan, perangkat komunikasi nonverbal, dan kemampuan berbicara. </w:t>
      </w:r>
    </w:p>
    <w:p w14:paraId="1BA078F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adalah perubahan perilaku secara keseluruhan, bukan hanya salah satu aspek potensi kemanusiaan saja (Sudjana, 2009:22). Hasil belajar mencakup pola-pola perbuatan, nilai-nilai, pengertian, sikap, apresiasi, dan keterampilan (Gagne, 1985:32). Hasil belajar tampak sebagai perubahan tingkah laku siswa yang dapat diamati dan diukur dalam aspek pengetahuan, sikap, keterampilan, dan perilaku. Perubahan ini dapat diartikan sebagai peningkatan dan pengembangan yang lebih baik dibandingkan sebelumnya (Bloom, 1979:45).</w:t>
      </w:r>
    </w:p>
    <w:p w14:paraId="764D99C2">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juga didefinisikan sebagai proses untuk menentukan nilai belajar siswa melalui kegiatan penilaian atau pengukuran hasil belajar yang bertujuan mengetahui tingkat keberhasilan siswa (Arikunto, 2012:67). Hasil belajar sangat penting bagi guru dan siswa karena menjadi tolak ukur kemampuan belajar dan mengajar.</w:t>
      </w:r>
    </w:p>
    <w:p w14:paraId="52367EC0">
      <w:pPr>
        <w:widowControl w:val="0"/>
        <w:spacing w:after="0" w:line="480" w:lineRule="auto"/>
        <w:jc w:val="both"/>
        <w:rPr>
          <w:rFonts w:ascii="Times New Roman" w:hAnsi="Times New Roman" w:eastAsia="Times New Roman" w:cs="Times New Roman"/>
          <w:sz w:val="24"/>
          <w:szCs w:val="24"/>
        </w:rPr>
      </w:pPr>
    </w:p>
    <w:p w14:paraId="00047E09">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2.1.6 Aspek-Aspek Hasil Belajar Bahasa Indonesia</w:t>
      </w:r>
    </w:p>
    <w:p w14:paraId="4763BD2A">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bahasa Indonesia tidak hanya mencakup penguasaan materi pelajaran, tetapi juga mencakup pengembangan keterampilan berbahasa. Aspek-aspek hasil belajar bahasa Indonesia meliputi:</w:t>
      </w:r>
    </w:p>
    <w:p w14:paraId="41B929EC">
      <w:pPr>
        <w:widowControl w:val="0"/>
        <w:numPr>
          <w:ilvl w:val="1"/>
          <w:numId w:val="13"/>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Menyimak</w:t>
      </w:r>
    </w:p>
    <w:p w14:paraId="585CE04E">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siswa dalam memahami informasi yang disampaikan secara lisan.</w:t>
      </w:r>
    </w:p>
    <w:p w14:paraId="5BF318B3">
      <w:pPr>
        <w:widowControl w:val="0"/>
        <w:numPr>
          <w:ilvl w:val="1"/>
          <w:numId w:val="13"/>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Berbicara</w:t>
      </w:r>
    </w:p>
    <w:p w14:paraId="7E15F530">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siswa dalam menyampaikan informasi secara lisan dengan jelas dan efektif.</w:t>
      </w:r>
    </w:p>
    <w:p w14:paraId="34F8BC62">
      <w:pPr>
        <w:widowControl w:val="0"/>
        <w:numPr>
          <w:ilvl w:val="1"/>
          <w:numId w:val="13"/>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w:t>
      </w:r>
    </w:p>
    <w:p w14:paraId="2B6C1F03">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siswa dalam memahami informasi yang disampaikan secara tertulis.</w:t>
      </w:r>
    </w:p>
    <w:p w14:paraId="408C83C3">
      <w:pPr>
        <w:widowControl w:val="0"/>
        <w:numPr>
          <w:ilvl w:val="1"/>
          <w:numId w:val="13"/>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Menulis</w:t>
      </w:r>
    </w:p>
    <w:p w14:paraId="6DEE7135">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siswa dalam menyampaikan informasi secara tertulis dengan jelas dan efektif.</w:t>
      </w:r>
    </w:p>
    <w:p w14:paraId="07340E9A">
      <w:pPr>
        <w:widowControl w:val="0"/>
        <w:numPr>
          <w:ilvl w:val="1"/>
          <w:numId w:val="13"/>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Kosa kata</w:t>
      </w:r>
    </w:p>
    <w:p w14:paraId="6F79E427">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Penguasaan siswa terhadap kosa kata bahasa Indonesia.</w:t>
      </w:r>
    </w:p>
    <w:p w14:paraId="05EB9AAB">
      <w:pPr>
        <w:widowControl w:val="0"/>
        <w:numPr>
          <w:ilvl w:val="1"/>
          <w:numId w:val="13"/>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Tata bahasa</w:t>
      </w:r>
    </w:p>
    <w:p w14:paraId="3A251B8B">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siswa terhadap aturan tata bahasa bahasa Indonesia.</w:t>
      </w:r>
    </w:p>
    <w:p w14:paraId="5D398830">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2.1.7 Tujuan Pembelajaran Bahasa Indonesia di Sekolah Dasar</w:t>
      </w:r>
    </w:p>
    <w:p w14:paraId="032A8497">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Tujuan pembelajaran bahasa Indonesia di sekolah dasar </w:t>
      </w:r>
      <w:r>
        <w:rPr>
          <w:rFonts w:ascii="Times New Roman" w:hAnsi="Times New Roman" w:eastAsia="Times New Roman" w:cs="Times New Roman"/>
          <w:sz w:val="24"/>
          <w:szCs w:val="24"/>
        </w:rPr>
        <w:t>adalah untuk mengembangkan kemampuan siswa dalam berkomunikasi secara efektif dalam bahasa Indonesia, baik secara lisan maupun tertulis.</w:t>
      </w:r>
      <w:r>
        <w:rPr>
          <w:rFonts w:ascii="Times New Roman" w:hAnsi="Times New Roman" w:eastAsia="Times New Roman" w:cs="Times New Roman"/>
          <w:sz w:val="24"/>
          <w:szCs w:val="24"/>
        </w:rPr>
        <w:t xml:space="preserve"> Tujuan ini mencakup:</w:t>
      </w:r>
    </w:p>
    <w:p w14:paraId="112D3E98">
      <w:pPr>
        <w:widowControl w:val="0"/>
        <w:numPr>
          <w:ilvl w:val="1"/>
          <w:numId w:val="14"/>
        </w:numPr>
        <w:tabs>
          <w:tab w:val="clear" w:pos="1440"/>
        </w:tabs>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Mengembangkan kemampuan siswa dalam menyimak, berbicara, membaca, dan menulis.</w:t>
      </w:r>
    </w:p>
    <w:p w14:paraId="0FC7075E">
      <w:pPr>
        <w:widowControl w:val="0"/>
        <w:numPr>
          <w:ilvl w:val="1"/>
          <w:numId w:val="14"/>
        </w:numPr>
        <w:tabs>
          <w:tab w:val="clear" w:pos="1440"/>
        </w:tabs>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Mengembangkan kemampuan siswa dalam menggunakan bahasa Indonesia untuk berpikir dan belajar.</w:t>
      </w:r>
    </w:p>
    <w:p w14:paraId="617269D4">
      <w:pPr>
        <w:widowControl w:val="0"/>
        <w:numPr>
          <w:ilvl w:val="1"/>
          <w:numId w:val="14"/>
        </w:numPr>
        <w:tabs>
          <w:tab w:val="clear" w:pos="1440"/>
        </w:tabs>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Menanamkan sikap positif terhadap bahasa Indonesia sebagai bahasa nasional.</w:t>
      </w:r>
    </w:p>
    <w:p w14:paraId="5C69EB59">
      <w:pPr>
        <w:widowControl w:val="0"/>
        <w:spacing w:after="0" w:line="480" w:lineRule="auto"/>
        <w:jc w:val="both"/>
        <w:rPr>
          <w:rFonts w:ascii="Times New Roman" w:hAnsi="Times New Roman" w:eastAsia="Times New Roman" w:cs="Times New Roman"/>
          <w:b/>
          <w:sz w:val="24"/>
          <w:szCs w:val="24"/>
        </w:rPr>
      </w:pPr>
    </w:p>
    <w:p w14:paraId="0587E596">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2.1.8 Tingkat Pencapaian Hasil Belajar Bahasa Indonesia</w:t>
      </w:r>
    </w:p>
    <w:p w14:paraId="497F62CA">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Pencapaian hasil belajar bahasa Indonesia dapat diukur melalui berbagai tingkatan, dari yang paling dasar hingga yang paling kompleks. Tingkatan ini dapat diadaptasi dari taksonomi Bloom yang direvisi, yang meliputi:</w:t>
      </w:r>
    </w:p>
    <w:p w14:paraId="36FDBB2C">
      <w:pPr>
        <w:widowControl w:val="0"/>
        <w:numPr>
          <w:ilvl w:val="1"/>
          <w:numId w:val="15"/>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Mengingat (Remembering): Kemampuan untuk mengingat fakta, istilah, konsep dasar, dan jawaban.</w:t>
      </w:r>
    </w:p>
    <w:p w14:paraId="3F024E04">
      <w:pPr>
        <w:widowControl w:val="0"/>
        <w:numPr>
          <w:ilvl w:val="1"/>
          <w:numId w:val="15"/>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Memahami (Understanding): Kemampuan untuk memahami makna materi, menjelaskan, menginterpretasi, dan meringkas.</w:t>
      </w:r>
    </w:p>
    <w:p w14:paraId="5677D0C9">
      <w:pPr>
        <w:widowControl w:val="0"/>
        <w:numPr>
          <w:ilvl w:val="1"/>
          <w:numId w:val="15"/>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Menerapkan (Applying): Kemampuan untuk menggunakan prosedur atau konsep dalam situasi baru atau konkret.</w:t>
      </w:r>
    </w:p>
    <w:p w14:paraId="4D9186FC">
      <w:pPr>
        <w:widowControl w:val="0"/>
        <w:numPr>
          <w:ilvl w:val="1"/>
          <w:numId w:val="15"/>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Menganalisis (Analyzing): Kemampuan untuk memecah materi menjadi bagian-bagian komponennya dan memahami bagaimana bagian-bagian tersebut saling berhubungan.</w:t>
      </w:r>
    </w:p>
    <w:p w14:paraId="62F454D3">
      <w:pPr>
        <w:widowControl w:val="0"/>
        <w:numPr>
          <w:ilvl w:val="1"/>
          <w:numId w:val="15"/>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Mengevaluasi (Evaluating): Kemampuan untuk membuat penilaian berdasarkan kriteria dan standar.</w:t>
      </w:r>
    </w:p>
    <w:p w14:paraId="52671657">
      <w:pPr>
        <w:widowControl w:val="0"/>
        <w:numPr>
          <w:ilvl w:val="1"/>
          <w:numId w:val="15"/>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Mencipta (Creating): Kemampuan untuk menggabungkan elemen-elemen untuk membentuk produk atau ide baru.</w:t>
      </w:r>
    </w:p>
    <w:p w14:paraId="266D0757">
      <w:pPr>
        <w:widowControl w:val="0"/>
        <w:spacing w:after="0" w:line="480" w:lineRule="auto"/>
        <w:jc w:val="both"/>
        <w:rPr>
          <w:rFonts w:ascii="Times New Roman" w:hAnsi="Times New Roman" w:eastAsia="Times New Roman" w:cs="Times New Roman"/>
          <w:b/>
          <w:sz w:val="24"/>
          <w:szCs w:val="24"/>
        </w:rPr>
      </w:pPr>
    </w:p>
    <w:p w14:paraId="57D0F2D4">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2.1.9 Kendala dalam Pencapaian Hasil Belajar Bahasa Indonesia</w:t>
      </w:r>
    </w:p>
    <w:p w14:paraId="0600861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Beberapa kendala yang sering dihadapi dalam mencapai hasil belajar bahasa Indonesia yang optimal antara lain:</w:t>
      </w:r>
    </w:p>
    <w:p w14:paraId="5D24B004">
      <w:pPr>
        <w:widowControl w:val="0"/>
        <w:numPr>
          <w:ilvl w:val="1"/>
          <w:numId w:val="16"/>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Kurangnya minat baca siswa.</w:t>
      </w:r>
    </w:p>
    <w:p w14:paraId="638161DE">
      <w:pPr>
        <w:widowControl w:val="0"/>
        <w:numPr>
          <w:ilvl w:val="1"/>
          <w:numId w:val="16"/>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Keterbatasan kosa kata.</w:t>
      </w:r>
    </w:p>
    <w:p w14:paraId="7594685F">
      <w:pPr>
        <w:widowControl w:val="0"/>
        <w:numPr>
          <w:ilvl w:val="1"/>
          <w:numId w:val="16"/>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Kesulitan dalam memahami struktur kalimat dan tata bahasa.</w:t>
      </w:r>
    </w:p>
    <w:p w14:paraId="597505D6">
      <w:pPr>
        <w:widowControl w:val="0"/>
        <w:numPr>
          <w:ilvl w:val="1"/>
          <w:numId w:val="16"/>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Kurangnya kesempatan untuk praktik berbahasa dalam konteks nyata.</w:t>
      </w:r>
    </w:p>
    <w:p w14:paraId="796DD05C">
      <w:pPr>
        <w:widowControl w:val="0"/>
        <w:numPr>
          <w:ilvl w:val="1"/>
          <w:numId w:val="16"/>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 pengajaran yang kurang variatif dan menarik.</w:t>
      </w:r>
    </w:p>
    <w:p w14:paraId="1F632C1E">
      <w:pPr>
        <w:widowControl w:val="0"/>
        <w:spacing w:after="0" w:line="480" w:lineRule="auto"/>
        <w:jc w:val="both"/>
        <w:rPr>
          <w:rFonts w:ascii="Times New Roman" w:hAnsi="Times New Roman" w:cs="Times New Roman"/>
          <w:sz w:val="24"/>
          <w:szCs w:val="24"/>
        </w:rPr>
      </w:pPr>
    </w:p>
    <w:p w14:paraId="645F3ACB">
      <w:pPr>
        <w:pStyle w:val="28"/>
        <w:widowControl w:val="0"/>
        <w:numPr>
          <w:ilvl w:val="1"/>
          <w:numId w:val="1"/>
        </w:numPr>
        <w:spacing w:after="0" w:line="480" w:lineRule="auto"/>
        <w:jc w:val="both"/>
        <w:rPr>
          <w:rFonts w:ascii="Times New Roman" w:hAnsi="Times New Roman" w:eastAsiaTheme="minorEastAsia"/>
          <w:b/>
          <w:bCs/>
          <w:sz w:val="24"/>
          <w:szCs w:val="24"/>
          <w:lang w:val="en-US"/>
        </w:rPr>
      </w:pPr>
      <w:r>
        <w:rPr>
          <w:rFonts w:ascii="Times New Roman" w:hAnsi="Times New Roman" w:eastAsia="Times New Roman"/>
          <w:b/>
          <w:bCs/>
          <w:sz w:val="24"/>
          <w:szCs w:val="24"/>
          <w:lang w:val="id"/>
        </w:rPr>
        <w:t>Model Pembelajaran</w:t>
      </w:r>
    </w:p>
    <w:p w14:paraId="49C6BA9F">
      <w:pPr>
        <w:widowControl w:val="0"/>
        <w:spacing w:after="0" w:line="480" w:lineRule="auto"/>
        <w:jc w:val="both"/>
        <w:rPr>
          <w:rFonts w:ascii="Times New Roman" w:hAnsi="Times New Roman" w:eastAsia="Times New Roman" w:cs="Times New Roman"/>
          <w:b/>
          <w:sz w:val="24"/>
          <w:szCs w:val="24"/>
          <w:lang w:val="id"/>
        </w:rPr>
      </w:pPr>
      <w:r>
        <w:rPr>
          <w:rFonts w:ascii="Times New Roman" w:hAnsi="Times New Roman" w:eastAsia="Times New Roman" w:cs="Times New Roman"/>
          <w:b/>
          <w:sz w:val="24"/>
          <w:szCs w:val="24"/>
        </w:rPr>
        <w:t xml:space="preserve">2.2.1 </w:t>
      </w:r>
      <w:r>
        <w:rPr>
          <w:rFonts w:ascii="Times New Roman" w:hAnsi="Times New Roman" w:eastAsia="Times New Roman" w:cs="Times New Roman"/>
          <w:b/>
          <w:sz w:val="24"/>
          <w:szCs w:val="24"/>
          <w:lang w:val="id"/>
        </w:rPr>
        <w:t>Pengertian Model</w:t>
      </w: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lang w:val="id"/>
        </w:rPr>
        <w:t>Pembelajaran</w:t>
      </w:r>
    </w:p>
    <w:p w14:paraId="67F22F0A">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Sebelum dikemukakan pengertian model pembelajaran, terlebih dahulu perlu ditegaskan bahwa model pembelajaran berbeda dengan metode, strategi, ataupun teknik pembelajaran. Maka untuk mengetahui perbedaan dari komponen- komponen pembelajaran tersebut, berikut akan dikemukakan pengertian dari masing-masing komponen pembelajaran. Hal ini dilakukan supaya tidak terjadi kesalahan dalam penggunaan istilah, dan adanya konsistensi dalam menggunakan istilah – istilah tersebut.</w:t>
      </w:r>
    </w:p>
    <w:p w14:paraId="7DC1ABC2">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Setelah dikemukakan pengertian dari masing-masing komponen pembelajaran, maka diperlukan pemilihan yang tepat dalam menggunakan jenis komponen-komponen pembelajaran tersebut. Oleh karena itu pemilihan berbagai metode, strategi, teknik serta model pembelajaran yang mendukung merupakan suatu perhatian yang utama.</w:t>
      </w:r>
    </w:p>
    <w:p w14:paraId="2BCBF962">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“Model pembelajaran merupakan sebuah perencanaan pengajaran yang menggambarkan proses yang ditempuh pada proses belajar mengajar agar dicapai perubahan spesifik pada perilaku siswa seperti yang diharapkan.” (Buchari Alma,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2008 : 100). Selanjutnya, Joice dan Weil dalam Isjoni (2009 : 50) mengutarakan bahwa, ”model pembelajaran adalah suatu pola atau rencana yang sudah direncanakan sedemikian rupa dan digunakan untuk menyusun kurikulum, mengatur materi pelajaran, dan memberi petunjuk kepada pengajar di kelasnya.” Pendapat senada dikemukakan oleh Dahlan dalam Isjoni (2009 : 49) yang menyatakan bahwa ”model mengajar dapat diartikan sebagai suatu rencana atau pola yang digunakan dalam menyusun kurikulum, mengatur materi pelajaran, dan memberi petunjuk kepada guru di kelas”.</w:t>
      </w:r>
    </w:p>
    <w:p w14:paraId="4B2AF0A8">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Hal ini sejalan pula dengan pendapat yang dikemukakan Soekamto (dalam Anggra Agustina, 2009 : 10) bahwa, ”model pembelajaran adalah kerangka konseptual yang melukiskan prosedur yang sistematis dalam mengorganisasikan pengalaman belajar untuk mencapai tujuan belajar tertentu dan berfungsi sebagai pedoman bagi para perancang pembelajaran dan para pengajar dalam merancang aktivitas belajar mengajar”.</w:t>
      </w:r>
    </w:p>
    <w:p w14:paraId="4737464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Terdapat banyak jenis model pembelajaran. Untuk memilih model yang tepat, maka perlu diperhatikan relevansinya dengan pencapaian tujuan pembelajaran. Dalam penerapannya, model pembelajaran harus dilakukan sesuai dengan kebutuhan siswa karena masing-masing model pembelajaran memiliki tujuan, prinsip, dan tekanan utama yang berbeda-beda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(Isjoni, 2007 : 49)</w:t>
      </w:r>
      <w:r>
        <w:rPr>
          <w:rFonts w:ascii="Times New Roman" w:hAnsi="Times New Roman" w:eastAsia="Times New Roman" w:cs="Times New Roman"/>
          <w:sz w:val="24"/>
          <w:szCs w:val="24"/>
        </w:rPr>
        <w:t>.</w:t>
      </w:r>
    </w:p>
    <w:p w14:paraId="2E912702">
      <w:pPr>
        <w:widowControl w:val="0"/>
        <w:spacing w:after="0" w:line="480" w:lineRule="auto"/>
        <w:jc w:val="both"/>
        <w:rPr>
          <w:rFonts w:ascii="Times New Roman" w:hAnsi="Times New Roman" w:eastAsia="Times New Roman" w:cs="Times New Roman"/>
          <w:sz w:val="24"/>
          <w:szCs w:val="24"/>
          <w:lang w:val="id"/>
        </w:rPr>
      </w:pPr>
    </w:p>
    <w:p w14:paraId="11923732">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2.2.2 </w:t>
      </w:r>
      <w:r>
        <w:rPr>
          <w:rFonts w:ascii="Times New Roman" w:hAnsi="Times New Roman" w:eastAsia="Times New Roman" w:cs="Times New Roman"/>
          <w:b/>
          <w:bCs/>
          <w:sz w:val="24"/>
          <w:szCs w:val="24"/>
          <w:lang w:val="id"/>
        </w:rPr>
        <w:t>Fungsi dan Sumber Model Pembelajaran</w:t>
      </w:r>
    </w:p>
    <w:p w14:paraId="315C26DF">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Beberapa fungsi secara khusus dari sebuah model pembelajaran seperti yang diutarakan oleh SS Chauhan dalam Buchari Alma (2008 : 103-104) adalah sebagai berikut :</w:t>
      </w:r>
    </w:p>
    <w:p w14:paraId="02246555">
      <w:pPr>
        <w:pStyle w:val="28"/>
        <w:widowControl w:val="0"/>
        <w:numPr>
          <w:ilvl w:val="1"/>
          <w:numId w:val="17"/>
        </w:numPr>
        <w:spacing w:after="0" w:line="480" w:lineRule="auto"/>
        <w:ind w:left="709"/>
        <w:jc w:val="both"/>
        <w:rPr>
          <w:rFonts w:ascii="Times New Roman" w:hAnsi="Times New Roman" w:eastAsia="Times New Roman"/>
          <w:sz w:val="24"/>
          <w:szCs w:val="24"/>
          <w:lang w:val="id"/>
        </w:rPr>
      </w:pPr>
      <w:r>
        <w:rPr>
          <w:rFonts w:ascii="Times New Roman" w:hAnsi="Times New Roman" w:eastAsia="Times New Roman"/>
          <w:sz w:val="24"/>
          <w:szCs w:val="24"/>
          <w:lang w:val="id"/>
        </w:rPr>
        <w:t>Pedoman. Model pembelajaran dapat berfungsi sebagai pedoman yang dapat menjelaskan apa yang harus dilakukan guru. Dengan memiliki rencana pembelajaran yang bersifat komprehensif, guru diharapkan dapat membantu siswa mencapai tujuan pembelajaran.</w:t>
      </w:r>
    </w:p>
    <w:p w14:paraId="75FFE811">
      <w:pPr>
        <w:pStyle w:val="28"/>
        <w:widowControl w:val="0"/>
        <w:numPr>
          <w:ilvl w:val="1"/>
          <w:numId w:val="17"/>
        </w:numPr>
        <w:spacing w:after="0" w:line="480" w:lineRule="auto"/>
        <w:ind w:left="709"/>
        <w:jc w:val="both"/>
        <w:rPr>
          <w:rFonts w:ascii="Times New Roman" w:hAnsi="Times New Roman" w:eastAsia="Times New Roman"/>
          <w:sz w:val="24"/>
          <w:szCs w:val="24"/>
          <w:lang w:val="id"/>
        </w:rPr>
      </w:pPr>
      <w:r>
        <w:rPr>
          <w:rFonts w:ascii="Times New Roman" w:hAnsi="Times New Roman" w:eastAsia="Times New Roman"/>
          <w:sz w:val="24"/>
          <w:szCs w:val="24"/>
          <w:lang w:val="id"/>
        </w:rPr>
        <w:t>Pengembangan kurikulum. Model pembelajaran dapat membantu dalam pengembangan kurikulum untuk satuan dan kelas berbeda dalam pendidikan.</w:t>
      </w:r>
    </w:p>
    <w:p w14:paraId="209788A5">
      <w:pPr>
        <w:pStyle w:val="28"/>
        <w:widowControl w:val="0"/>
        <w:numPr>
          <w:ilvl w:val="1"/>
          <w:numId w:val="17"/>
        </w:numPr>
        <w:spacing w:after="0" w:line="480" w:lineRule="auto"/>
        <w:ind w:left="709"/>
        <w:jc w:val="both"/>
        <w:rPr>
          <w:rFonts w:ascii="Times New Roman" w:hAnsi="Times New Roman" w:eastAsia="Times New Roman"/>
          <w:sz w:val="24"/>
          <w:szCs w:val="24"/>
          <w:lang w:val="id"/>
        </w:rPr>
      </w:pPr>
      <w:r>
        <w:rPr>
          <w:rFonts w:ascii="Times New Roman" w:hAnsi="Times New Roman" w:eastAsia="Times New Roman"/>
          <w:sz w:val="24"/>
          <w:szCs w:val="24"/>
          <w:lang w:val="id"/>
        </w:rPr>
        <w:t>Menetapkan bahan-bahan pembelajaran. Model pembelajaran menetapkan secara rinci bentuk bahan pembelajaran yang berbeda untuk digunakan guru dalam membantu perubahan yang baik dari kepribadian siswa.</w:t>
      </w:r>
    </w:p>
    <w:p w14:paraId="4AA9F540">
      <w:pPr>
        <w:pStyle w:val="28"/>
        <w:widowControl w:val="0"/>
        <w:numPr>
          <w:ilvl w:val="1"/>
          <w:numId w:val="17"/>
        </w:numPr>
        <w:spacing w:after="0" w:line="480" w:lineRule="auto"/>
        <w:ind w:left="709"/>
        <w:jc w:val="both"/>
        <w:rPr>
          <w:rFonts w:ascii="Times New Roman" w:hAnsi="Times New Roman" w:eastAsia="Times New Roman"/>
          <w:sz w:val="24"/>
          <w:szCs w:val="24"/>
          <w:lang w:val="id"/>
        </w:rPr>
      </w:pPr>
      <w:r>
        <w:rPr>
          <w:rFonts w:ascii="Times New Roman" w:hAnsi="Times New Roman" w:eastAsia="Times New Roman"/>
          <w:sz w:val="24"/>
          <w:szCs w:val="24"/>
          <w:lang w:val="id"/>
        </w:rPr>
        <w:t>Membantu perbaikan dalam mengajar. Model pembelajaran dapat membantu proses belajar mengajar dan untuk meningkatkan keefektifan belajar.</w:t>
      </w:r>
    </w:p>
    <w:p w14:paraId="753278E8">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Fungsi model di atas akan digunakan oleh guru untuk mengembangkan model pembelajaran yang dianggap sesuai dengan tujuan, bahan dan sarana pendukung dalam melaksanakan pembelajaran.</w:t>
      </w:r>
    </w:p>
    <w:p w14:paraId="5DDBC00E">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Mengenai sumber-sumber model pembelajaran, terdapat empat sumber utama model pembelajaran, yaitu:1) interaksi sosial, 2) pemrosesan informasi,</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3) personal, 4) modifikasi perilaku.</w:t>
      </w:r>
    </w:p>
    <w:p w14:paraId="0EA6D889">
      <w:pPr>
        <w:widowControl w:val="0"/>
        <w:spacing w:after="0" w:line="480" w:lineRule="auto"/>
        <w:jc w:val="both"/>
        <w:rPr>
          <w:rFonts w:ascii="Times New Roman" w:hAnsi="Times New Roman" w:eastAsia="Times New Roman" w:cs="Times New Roman"/>
          <w:sz w:val="24"/>
          <w:szCs w:val="24"/>
          <w:lang w:val="id"/>
        </w:rPr>
      </w:pPr>
    </w:p>
    <w:p w14:paraId="5A3DACF1">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2.2.3 </w:t>
      </w:r>
      <w:r>
        <w:rPr>
          <w:rFonts w:ascii="Times New Roman" w:hAnsi="Times New Roman" w:eastAsia="Times New Roman" w:cs="Times New Roman"/>
          <w:b/>
          <w:bCs/>
          <w:sz w:val="24"/>
          <w:szCs w:val="24"/>
          <w:lang w:val="id"/>
        </w:rPr>
        <w:t>Beberapa Pertimbangan dalam Pemilihan Model Pembelajaran</w:t>
      </w:r>
    </w:p>
    <w:p w14:paraId="0B2090FD">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Nieveen (dalam Anggra Agustina, 2009 : 12) menyatakan model pembelajaran dikatakan baik ketika memenuhi kriteria:</w:t>
      </w:r>
    </w:p>
    <w:p w14:paraId="7B6701EA">
      <w:pPr>
        <w:widowControl w:val="0"/>
        <w:numPr>
          <w:ilvl w:val="0"/>
          <w:numId w:val="18"/>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Valid. Yang dikaitkan dengan dua hal yaitu: (1) apakah model dikembangkan didasarkan pada rasional teoritik yang kuat; (2) apakah terdapat konsistensi internal.</w:t>
      </w:r>
    </w:p>
    <w:p w14:paraId="39C15D34">
      <w:pPr>
        <w:widowControl w:val="0"/>
        <w:numPr>
          <w:ilvl w:val="0"/>
          <w:numId w:val="18"/>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Praktis. Aspek ini hanya dapat dipenuhi jika: (1) para ahli dan praktisi menyatakan bahwa apa yang dikembangkan dapat diterapkan; (2) kenyataan menunjukkan bahwa apa yang dikembangkan tersebut dapat diterapkan.</w:t>
      </w:r>
    </w:p>
    <w:p w14:paraId="06E574A1">
      <w:pPr>
        <w:widowControl w:val="0"/>
        <w:numPr>
          <w:ilvl w:val="0"/>
          <w:numId w:val="18"/>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Efektif. Parameternya adalah (1) ahli dan praktisi berdasar pengalamannya menyatakan model tersebut efektif; (2) secara operasional model tersebut memberikan hasil sesuai dengan yang diharapkan.</w:t>
      </w:r>
    </w:p>
    <w:p w14:paraId="2BB80A19">
      <w:pPr>
        <w:widowControl w:val="0"/>
        <w:spacing w:after="0" w:line="480" w:lineRule="auto"/>
        <w:ind w:firstLine="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Selanjutnya menurut menurut Kardi dan Nur dalam Anggra Agustina (2009: 11) karakteristik yang dapat dikenali dari suatu model pembelajaran adalah :</w:t>
      </w:r>
    </w:p>
    <w:p w14:paraId="4E68311B">
      <w:pPr>
        <w:widowControl w:val="0"/>
        <w:numPr>
          <w:ilvl w:val="0"/>
          <w:numId w:val="19"/>
        </w:numPr>
        <w:spacing w:after="0" w:line="480" w:lineRule="auto"/>
        <w:ind w:left="851"/>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Rasional</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teoritik</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logis</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yang</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disusun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oleh</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para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pencipta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atau pengembangnya.</w:t>
      </w:r>
    </w:p>
    <w:p w14:paraId="0E30B25A">
      <w:pPr>
        <w:widowControl w:val="0"/>
        <w:numPr>
          <w:ilvl w:val="0"/>
          <w:numId w:val="19"/>
        </w:numPr>
        <w:spacing w:after="0" w:line="480" w:lineRule="auto"/>
        <w:ind w:left="851"/>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Landasan pemikiran tentang apa dan bagaimana siswa belajar (tujuan pembelajaran yang akan dicapai).</w:t>
      </w:r>
    </w:p>
    <w:p w14:paraId="7D36DC7E">
      <w:pPr>
        <w:widowControl w:val="0"/>
        <w:numPr>
          <w:ilvl w:val="0"/>
          <w:numId w:val="19"/>
        </w:numPr>
        <w:spacing w:after="0" w:line="480" w:lineRule="auto"/>
        <w:ind w:left="851"/>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Tingkah laku mengajar yang diperlukan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agar model tersebut dapat dilaksanakan dengan berhasil</w:t>
      </w:r>
      <w:r>
        <w:rPr>
          <w:rFonts w:ascii="Times New Roman" w:hAnsi="Times New Roman" w:eastAsia="Times New Roman" w:cs="Times New Roman"/>
          <w:sz w:val="24"/>
          <w:szCs w:val="24"/>
        </w:rPr>
        <w:t>.</w:t>
      </w:r>
    </w:p>
    <w:p w14:paraId="3CB5B7A6">
      <w:pPr>
        <w:widowControl w:val="0"/>
        <w:numPr>
          <w:ilvl w:val="0"/>
          <w:numId w:val="19"/>
        </w:numPr>
        <w:spacing w:after="0" w:line="480" w:lineRule="auto"/>
        <w:ind w:left="851"/>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Lingkungan belajar yang diperlukan agar tujuan pembelajaran itu dapat tercapai.</w:t>
      </w:r>
    </w:p>
    <w:p w14:paraId="4EF2AA1E">
      <w:pPr>
        <w:widowControl w:val="0"/>
        <w:spacing w:after="0" w:line="480" w:lineRule="auto"/>
        <w:jc w:val="both"/>
        <w:rPr>
          <w:rFonts w:ascii="Times New Roman" w:hAnsi="Times New Roman" w:eastAsia="Times New Roman" w:cs="Times New Roman"/>
          <w:sz w:val="24"/>
          <w:szCs w:val="24"/>
          <w:lang w:val="id"/>
        </w:rPr>
      </w:pPr>
    </w:p>
    <w:p w14:paraId="7C56446D">
      <w:pPr>
        <w:widowControl w:val="0"/>
        <w:spacing w:after="0" w:line="480" w:lineRule="auto"/>
        <w:jc w:val="both"/>
        <w:rPr>
          <w:rFonts w:ascii="Times New Roman" w:hAnsi="Times New Roman" w:eastAsia="Times New Roman"/>
          <w:b/>
          <w:i/>
          <w:sz w:val="24"/>
          <w:szCs w:val="24"/>
          <w:lang w:val="id"/>
        </w:rPr>
      </w:pPr>
      <w:r>
        <w:rPr>
          <w:rFonts w:ascii="Times New Roman" w:hAnsi="Times New Roman" w:eastAsia="Times New Roman"/>
          <w:b/>
          <w:sz w:val="24"/>
          <w:szCs w:val="24"/>
        </w:rPr>
        <w:t xml:space="preserve">2.3 </w:t>
      </w:r>
      <w:r>
        <w:rPr>
          <w:rFonts w:ascii="Times New Roman" w:hAnsi="Times New Roman" w:eastAsia="Times New Roman"/>
          <w:b/>
          <w:sz w:val="24"/>
          <w:szCs w:val="24"/>
          <w:lang w:val="id"/>
        </w:rPr>
        <w:t xml:space="preserve">Model Pembelajaran Kooperatif </w:t>
      </w:r>
      <w:r>
        <w:rPr>
          <w:rFonts w:ascii="Times New Roman" w:hAnsi="Times New Roman" w:eastAsia="Times New Roman"/>
          <w:b/>
          <w:i/>
          <w:sz w:val="24"/>
          <w:szCs w:val="24"/>
          <w:lang w:val="id"/>
        </w:rPr>
        <w:t>(Cooperative Learning)</w:t>
      </w:r>
    </w:p>
    <w:p w14:paraId="148BFE30">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2.3.1 </w:t>
      </w:r>
      <w:r>
        <w:rPr>
          <w:rFonts w:ascii="Times New Roman" w:hAnsi="Times New Roman" w:eastAsia="Times New Roman" w:cs="Times New Roman"/>
          <w:b/>
          <w:bCs/>
          <w:sz w:val="24"/>
          <w:szCs w:val="24"/>
          <w:lang w:val="id"/>
        </w:rPr>
        <w:t>Pengertian Model Pembelajaran Kooperatif</w:t>
      </w:r>
    </w:p>
    <w:p w14:paraId="1A9F114B">
      <w:pPr>
        <w:widowControl w:val="0"/>
        <w:spacing w:after="0" w:line="480" w:lineRule="auto"/>
        <w:ind w:firstLine="567"/>
        <w:jc w:val="both"/>
        <w:rPr>
          <w:rFonts w:ascii="Times New Roman" w:hAnsi="Times New Roman" w:eastAsia="Times New Roman" w:cs="Times New Roman"/>
          <w:spacing w:val="-4"/>
          <w:sz w:val="24"/>
          <w:szCs w:val="24"/>
          <w:lang w:val="id"/>
        </w:rPr>
      </w:pPr>
      <w:r>
        <w:rPr>
          <w:rFonts w:ascii="Times New Roman" w:hAnsi="Times New Roman" w:eastAsia="Times New Roman" w:cs="Times New Roman"/>
          <w:spacing w:val="-4"/>
          <w:sz w:val="24"/>
          <w:szCs w:val="24"/>
          <w:lang w:val="id"/>
        </w:rPr>
        <w:t xml:space="preserve">“Pembelajaran Kooperatif </w:t>
      </w:r>
      <w:r>
        <w:rPr>
          <w:rFonts w:ascii="Times New Roman" w:hAnsi="Times New Roman" w:eastAsia="Times New Roman" w:cs="Times New Roman"/>
          <w:i/>
          <w:spacing w:val="-4"/>
          <w:sz w:val="24"/>
          <w:szCs w:val="24"/>
          <w:lang w:val="id"/>
        </w:rPr>
        <w:t xml:space="preserve">(Cooperative Learning) </w:t>
      </w:r>
      <w:r>
        <w:rPr>
          <w:rFonts w:ascii="Times New Roman" w:hAnsi="Times New Roman" w:eastAsia="Times New Roman" w:cs="Times New Roman"/>
          <w:spacing w:val="-4"/>
          <w:sz w:val="24"/>
          <w:szCs w:val="24"/>
          <w:lang w:val="id"/>
        </w:rPr>
        <w:t>berasal dari kata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i/>
          <w:spacing w:val="-4"/>
          <w:sz w:val="24"/>
          <w:szCs w:val="24"/>
          <w:lang w:val="id"/>
        </w:rPr>
        <w:t xml:space="preserve">cooperative </w:t>
      </w:r>
      <w:r>
        <w:rPr>
          <w:rFonts w:ascii="Times New Roman" w:hAnsi="Times New Roman" w:eastAsia="Times New Roman" w:cs="Times New Roman"/>
          <w:spacing w:val="-4"/>
          <w:sz w:val="24"/>
          <w:szCs w:val="24"/>
          <w:lang w:val="id"/>
        </w:rPr>
        <w:t>yang artinya mengerjakan sesuatu secara bersama-sama dengan saling</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4"/>
          <w:sz w:val="24"/>
          <w:szCs w:val="24"/>
          <w:lang w:val="id"/>
        </w:rPr>
        <w:t>membantu satu sama lainnya sebagai satu kelompok atau satu tim.” (Isjoni, 2007: 15).</w:t>
      </w:r>
    </w:p>
    <w:p w14:paraId="63673553">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Menurut Ibrahim dalam Tarmizi Ramadhan (</w:t>
      </w:r>
      <w:r>
        <w:fldChar w:fldCharType="begin"/>
      </w:r>
      <w:r>
        <w:instrText xml:space="preserve"> HYPERLINK "http://www.scribd.com/" \h </w:instrText>
      </w:r>
      <w:r>
        <w:fldChar w:fldCharType="separate"/>
      </w:r>
      <w:r>
        <w:rPr>
          <w:rStyle w:val="18"/>
          <w:rFonts w:ascii="Times New Roman" w:hAnsi="Times New Roman" w:eastAsia="Times New Roman" w:cs="Times New Roman"/>
          <w:color w:val="auto"/>
          <w:sz w:val="24"/>
          <w:szCs w:val="24"/>
          <w:lang w:val="id"/>
        </w:rPr>
        <w:t>http://www.scribd.com/</w:t>
      </w:r>
      <w:r>
        <w:rPr>
          <w:rStyle w:val="18"/>
          <w:rFonts w:ascii="Times New Roman" w:hAnsi="Times New Roman" w:eastAsia="Times New Roman" w:cs="Times New Roman"/>
          <w:color w:val="auto"/>
          <w:sz w:val="24"/>
          <w:szCs w:val="24"/>
          <w:lang w:val="id"/>
        </w:rPr>
        <w:fldChar w:fldCharType="end"/>
      </w:r>
      <w:r>
        <w:rPr>
          <w:rFonts w:ascii="Times New Roman" w:hAnsi="Times New Roman" w:eastAsia="Times New Roman" w:cs="Times New Roman"/>
          <w:sz w:val="24"/>
          <w:szCs w:val="24"/>
          <w:lang w:val="id"/>
        </w:rPr>
        <w:t xml:space="preserve"> doc/8846497/Pembelajaran-Kooperatif-Make-a-Match), “model pembelajaran kooperatif merupakan model pembelajaran yang membantu siswa mempelajari isi akademik dan hubungan sosial.”</w:t>
      </w:r>
    </w:p>
    <w:p w14:paraId="09758B25">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Di dalam bukunya, Buchari Alma (2008 : 4) menyebutkan bahwa, “</w:t>
      </w:r>
      <w:r>
        <w:rPr>
          <w:rFonts w:ascii="Times New Roman" w:hAnsi="Times New Roman" w:eastAsia="Times New Roman" w:cs="Times New Roman"/>
          <w:i/>
          <w:sz w:val="24"/>
          <w:szCs w:val="24"/>
          <w:lang w:val="id"/>
        </w:rPr>
        <w:t xml:space="preserve">Cooperative Learning </w:t>
      </w:r>
      <w:r>
        <w:rPr>
          <w:rFonts w:ascii="Times New Roman" w:hAnsi="Times New Roman" w:eastAsia="Times New Roman" w:cs="Times New Roman"/>
          <w:sz w:val="24"/>
          <w:szCs w:val="24"/>
          <w:lang w:val="id"/>
        </w:rPr>
        <w:t>merupakan suatu model pembelajaran dengan menggunakan kelompok kecil, bekerjasama. Keberhasilan model ini sangat tergantung kepada kemampuan aktivitas anggota kelompok baik secara individual maupun dalam bentuk kelompok.”</w:t>
      </w:r>
    </w:p>
    <w:p w14:paraId="7D67C3AF">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Sedangkan menurut Robert E. Slavin (2005 : 4), “pembelajaran kooperatif merujuk pada berbagai macam metode pengajaran dimana para siswa bekerja dalam kelompok-kelompok kecil untuk saling membantu satu sama lainnya dalam mempelajari materi pelajaran.”</w:t>
      </w:r>
    </w:p>
    <w:p w14:paraId="10CB0817">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“Ciri khusus pembelajaran kooperatif mencakup lima unsur yang harus diterapkan, yang meliputi saling ketergantungan positif, tanggung jawab perseorangan, tatap muka, komunikasi antar anggota dan evaluasi proses kelompok”. (Anita Lie, 2008 : 30).</w:t>
      </w:r>
    </w:p>
    <w:p w14:paraId="5802030A">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Jadi dapat diberikan gambaran bahwa Model Pembelajaran Kooperatif adalah suatu model pembelajaran dimana setiap siswa belajar dalam kelompok- kelompok kecil</w:t>
      </w:r>
      <w:r>
        <w:rPr>
          <w:rFonts w:ascii="Times New Roman" w:hAnsi="Times New Roman" w:eastAsia="Times New Roman" w:cs="Times New Roman"/>
          <w:sz w:val="24"/>
          <w:szCs w:val="24"/>
        </w:rPr>
        <w:t>.</w:t>
      </w:r>
    </w:p>
    <w:p w14:paraId="7EF75344">
      <w:pPr>
        <w:widowControl w:val="0"/>
        <w:spacing w:after="0" w:line="480" w:lineRule="auto"/>
        <w:jc w:val="both"/>
        <w:rPr>
          <w:rFonts w:ascii="Times New Roman" w:hAnsi="Times New Roman" w:eastAsia="Times New Roman" w:cs="Times New Roman"/>
          <w:b/>
          <w:bCs/>
          <w:sz w:val="24"/>
          <w:szCs w:val="24"/>
          <w:lang w:val="id"/>
        </w:rPr>
      </w:pPr>
    </w:p>
    <w:p w14:paraId="66F719DB">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2.3.2 </w:t>
      </w:r>
      <w:r>
        <w:rPr>
          <w:rFonts w:ascii="Times New Roman" w:hAnsi="Times New Roman" w:eastAsia="Times New Roman" w:cs="Times New Roman"/>
          <w:b/>
          <w:bCs/>
          <w:sz w:val="24"/>
          <w:szCs w:val="24"/>
          <w:lang w:val="id"/>
        </w:rPr>
        <w:t>Karakteristik Model Pembelajaran Kooperatif</w:t>
      </w:r>
    </w:p>
    <w:p w14:paraId="30392775">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Bennet dalam Isjoni (2009 : 41-43) menyatakan ada lima unsur dasar yang dapat membedakan </w:t>
      </w:r>
      <w:r>
        <w:rPr>
          <w:rFonts w:ascii="Times New Roman" w:hAnsi="Times New Roman" w:eastAsia="Times New Roman" w:cs="Times New Roman"/>
          <w:i/>
          <w:sz w:val="24"/>
          <w:szCs w:val="24"/>
          <w:lang w:val="id"/>
        </w:rPr>
        <w:t xml:space="preserve">Cooperative Learning </w:t>
      </w:r>
      <w:r>
        <w:rPr>
          <w:rFonts w:ascii="Times New Roman" w:hAnsi="Times New Roman" w:eastAsia="Times New Roman" w:cs="Times New Roman"/>
          <w:sz w:val="24"/>
          <w:szCs w:val="24"/>
          <w:lang w:val="id"/>
        </w:rPr>
        <w:t>dengan kerja kelompok, yaitu :</w:t>
      </w:r>
    </w:p>
    <w:p w14:paraId="1BAB8CAC">
      <w:pPr>
        <w:widowControl w:val="0"/>
        <w:numPr>
          <w:ilvl w:val="0"/>
          <w:numId w:val="20"/>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i/>
          <w:sz w:val="24"/>
          <w:szCs w:val="24"/>
          <w:lang w:val="id"/>
        </w:rPr>
        <w:t xml:space="preserve">Positive interdependence, </w:t>
      </w:r>
      <w:r>
        <w:rPr>
          <w:rFonts w:ascii="Times New Roman" w:hAnsi="Times New Roman" w:eastAsia="Times New Roman" w:cs="Times New Roman"/>
          <w:sz w:val="24"/>
          <w:szCs w:val="24"/>
          <w:lang w:val="id"/>
        </w:rPr>
        <w:t xml:space="preserve">yaitu hubungan timbal balik yang didasari adanya kepentingan yang sama atau perasaan diantara anggota kelompok dimana keberhasilan seseorang merupakan keberhasilan yang lain pula atau sebaliknya. </w:t>
      </w:r>
    </w:p>
    <w:p w14:paraId="1F405BCF">
      <w:pPr>
        <w:widowControl w:val="0"/>
        <w:numPr>
          <w:ilvl w:val="0"/>
          <w:numId w:val="20"/>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i/>
          <w:sz w:val="24"/>
          <w:szCs w:val="24"/>
          <w:lang w:val="id"/>
        </w:rPr>
        <w:t xml:space="preserve">Interaction face to face, </w:t>
      </w:r>
      <w:r>
        <w:rPr>
          <w:rFonts w:ascii="Times New Roman" w:hAnsi="Times New Roman" w:eastAsia="Times New Roman" w:cs="Times New Roman"/>
          <w:sz w:val="24"/>
          <w:szCs w:val="24"/>
          <w:lang w:val="id"/>
        </w:rPr>
        <w:t xml:space="preserve">yaitu interaksi yang langsung terjadi antar siswa tanpa adanya perantara. </w:t>
      </w:r>
    </w:p>
    <w:p w14:paraId="030EC5F5">
      <w:pPr>
        <w:widowControl w:val="0"/>
        <w:numPr>
          <w:ilvl w:val="0"/>
          <w:numId w:val="20"/>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Adanya tanggung jawab pribadi mengenai materi pelajaran dalam anggota kelompok, sehingga siswa termotivasi untuk membantu temannya.</w:t>
      </w:r>
    </w:p>
    <w:p w14:paraId="68CCEC7E">
      <w:pPr>
        <w:widowControl w:val="0"/>
        <w:numPr>
          <w:ilvl w:val="0"/>
          <w:numId w:val="20"/>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Membutuhkan keluwesan, yaitu menciptakan hubungan antar pribadi, mengembangkan kemampuan kelompok, dan memelihara hubungan kerja yang efektif.</w:t>
      </w:r>
    </w:p>
    <w:p w14:paraId="1899893A">
      <w:pPr>
        <w:widowControl w:val="0"/>
        <w:numPr>
          <w:ilvl w:val="0"/>
          <w:numId w:val="20"/>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Meningkatkan keterampilan bekerja sama dalam memecahkan masalah (proses kelompok).</w:t>
      </w:r>
    </w:p>
    <w:p w14:paraId="55322C51">
      <w:pPr>
        <w:widowControl w:val="0"/>
        <w:spacing w:after="0" w:line="480" w:lineRule="auto"/>
        <w:jc w:val="both"/>
        <w:rPr>
          <w:rFonts w:ascii="Times New Roman" w:hAnsi="Times New Roman" w:eastAsia="Times New Roman" w:cs="Times New Roman"/>
          <w:sz w:val="24"/>
          <w:szCs w:val="24"/>
          <w:lang w:val="id"/>
        </w:rPr>
      </w:pPr>
    </w:p>
    <w:p w14:paraId="6E84D5BF">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2.3.3 </w:t>
      </w:r>
      <w:r>
        <w:rPr>
          <w:rFonts w:ascii="Times New Roman" w:hAnsi="Times New Roman" w:eastAsia="Times New Roman" w:cs="Times New Roman"/>
          <w:b/>
          <w:bCs/>
          <w:sz w:val="24"/>
          <w:szCs w:val="24"/>
          <w:lang w:val="id"/>
        </w:rPr>
        <w:t>Tujuan Model Pembelajaran Kooperatif</w:t>
      </w:r>
    </w:p>
    <w:p w14:paraId="54FC732E">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Tujuan utama dalam penerapan model pembelajaran kooperatif adalah agar peserta didik dapat belajar secara berkelompok bersama teman-temannya dengan cara saling menghargai pendapat dan memberikan kesempatan kepada orang lain untuk mengemukakan gagasannya dengan menyampaikan pendapat mereka secara berkelompok.</w:t>
      </w:r>
      <w:r>
        <w:rPr>
          <w:rFonts w:ascii="Times New Roman" w:hAnsi="Times New Roman" w:eastAsia="Times New Roman" w:cs="Times New Roman"/>
          <w:sz w:val="24"/>
          <w:szCs w:val="24"/>
        </w:rPr>
        <w:t xml:space="preserve"> </w:t>
      </w:r>
    </w:p>
    <w:p w14:paraId="30D566DC">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Pada dasarnya Model </w:t>
      </w:r>
      <w:r>
        <w:rPr>
          <w:rFonts w:ascii="Times New Roman" w:hAnsi="Times New Roman" w:eastAsia="Times New Roman" w:cs="Times New Roman"/>
          <w:i/>
          <w:sz w:val="24"/>
          <w:szCs w:val="24"/>
          <w:lang w:val="id"/>
        </w:rPr>
        <w:t xml:space="preserve">Cooperative Learning </w:t>
      </w:r>
      <w:r>
        <w:rPr>
          <w:rFonts w:ascii="Times New Roman" w:hAnsi="Times New Roman" w:eastAsia="Times New Roman" w:cs="Times New Roman"/>
          <w:sz w:val="24"/>
          <w:szCs w:val="24"/>
          <w:lang w:val="id"/>
        </w:rPr>
        <w:t>dikembangkan untuk mencapai setidaknya tiga tujuan pembelajaran penting yang dirangkum oleh Ibrahim, et al. dalam Isjoni (2009 : 27), yaitu:</w:t>
      </w:r>
    </w:p>
    <w:p w14:paraId="116F1B3A">
      <w:pPr>
        <w:pStyle w:val="28"/>
        <w:widowControl w:val="0"/>
        <w:numPr>
          <w:ilvl w:val="0"/>
          <w:numId w:val="21"/>
        </w:numPr>
        <w:spacing w:after="0" w:line="480" w:lineRule="auto"/>
        <w:jc w:val="both"/>
        <w:rPr>
          <w:rFonts w:ascii="Times New Roman" w:hAnsi="Times New Roman" w:eastAsia="Times New Roman"/>
          <w:b/>
          <w:bCs/>
          <w:i/>
          <w:iCs/>
          <w:sz w:val="24"/>
          <w:szCs w:val="24"/>
          <w:lang w:val="id"/>
        </w:rPr>
      </w:pPr>
      <w:r>
        <w:rPr>
          <w:rFonts w:ascii="Times New Roman" w:hAnsi="Times New Roman" w:eastAsia="Times New Roman"/>
          <w:b/>
          <w:bCs/>
          <w:i/>
          <w:iCs/>
          <w:sz w:val="24"/>
          <w:szCs w:val="24"/>
          <w:lang w:val="id"/>
        </w:rPr>
        <w:t>Hasil belajar akademik</w:t>
      </w:r>
    </w:p>
    <w:p w14:paraId="7C4BE39F">
      <w:pPr>
        <w:pStyle w:val="28"/>
        <w:widowControl w:val="0"/>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Dalam belajar </w:t>
      </w:r>
      <w:r>
        <w:rPr>
          <w:rFonts w:ascii="Times New Roman" w:hAnsi="Times New Roman" w:eastAsia="Times New Roman"/>
          <w:sz w:val="24"/>
          <w:szCs w:val="24"/>
          <w:lang w:val="en-US"/>
        </w:rPr>
        <w:t>k</w:t>
      </w:r>
      <w:r>
        <w:rPr>
          <w:rFonts w:ascii="Times New Roman" w:hAnsi="Times New Roman" w:eastAsia="Times New Roman"/>
          <w:sz w:val="24"/>
          <w:szCs w:val="24"/>
          <w:lang w:val="id"/>
        </w:rPr>
        <w:t xml:space="preserve">ooperatif meskipun mencakup beragam tujuan sosial, juga memperbaiki prestasi siswa atau tugas-tugas akademis penting lainnya. Beberapa ahli berpendapat bahwa model ini unggul dalam membantu siswa memahami konsep-konsep sulit. </w:t>
      </w:r>
    </w:p>
    <w:p w14:paraId="0668426D">
      <w:pPr>
        <w:pStyle w:val="28"/>
        <w:widowControl w:val="0"/>
        <w:numPr>
          <w:ilvl w:val="0"/>
          <w:numId w:val="21"/>
        </w:numPr>
        <w:spacing w:after="0" w:line="480" w:lineRule="auto"/>
        <w:jc w:val="both"/>
        <w:rPr>
          <w:rFonts w:ascii="Times New Roman" w:hAnsi="Times New Roman" w:eastAsia="Times New Roman"/>
          <w:b/>
          <w:bCs/>
          <w:i/>
          <w:iCs/>
          <w:sz w:val="24"/>
          <w:szCs w:val="24"/>
          <w:lang w:val="id"/>
        </w:rPr>
      </w:pPr>
      <w:r>
        <w:rPr>
          <w:rFonts w:ascii="Times New Roman" w:hAnsi="Times New Roman" w:eastAsia="Times New Roman"/>
          <w:b/>
          <w:bCs/>
          <w:i/>
          <w:iCs/>
          <w:sz w:val="24"/>
          <w:szCs w:val="24"/>
          <w:lang w:val="id"/>
        </w:rPr>
        <w:t>Penerimaan terhadap perbedaan individu</w:t>
      </w:r>
    </w:p>
    <w:p w14:paraId="03007C26">
      <w:pPr>
        <w:pStyle w:val="28"/>
        <w:widowControl w:val="0"/>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Tujuan lain model pembelajaran kooperatif adalah penerimaan secara luas dari orang-orang yang berbeda berdasarkan ras, budaya, kelas sosial, kemampuan, dan ketidakmampuannya. </w:t>
      </w:r>
    </w:p>
    <w:p w14:paraId="44A75D33">
      <w:pPr>
        <w:pStyle w:val="28"/>
        <w:widowControl w:val="0"/>
        <w:numPr>
          <w:ilvl w:val="0"/>
          <w:numId w:val="21"/>
        </w:numPr>
        <w:spacing w:after="0" w:line="480" w:lineRule="auto"/>
        <w:jc w:val="both"/>
        <w:rPr>
          <w:rFonts w:ascii="Times New Roman" w:hAnsi="Times New Roman" w:eastAsia="Times New Roman"/>
          <w:b/>
          <w:bCs/>
          <w:i/>
          <w:iCs/>
          <w:sz w:val="24"/>
          <w:szCs w:val="24"/>
          <w:lang w:val="id"/>
        </w:rPr>
      </w:pPr>
      <w:r>
        <w:rPr>
          <w:rFonts w:ascii="Times New Roman" w:hAnsi="Times New Roman" w:eastAsia="Times New Roman"/>
          <w:b/>
          <w:bCs/>
          <w:i/>
          <w:iCs/>
          <w:sz w:val="24"/>
          <w:szCs w:val="24"/>
          <w:lang w:val="id"/>
        </w:rPr>
        <w:t>Pengembangan keterampilan sosial</w:t>
      </w:r>
    </w:p>
    <w:p w14:paraId="63AF4B7D">
      <w:pPr>
        <w:pStyle w:val="28"/>
        <w:widowControl w:val="0"/>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Tujuan penting ketiga pembelajaran kooperatif adalah mengajarkan kepada siswa keterampilan bekerja sama dan kolaborasi. </w:t>
      </w:r>
    </w:p>
    <w:p w14:paraId="76C5617F">
      <w:pPr>
        <w:pStyle w:val="28"/>
        <w:widowControl w:val="0"/>
        <w:spacing w:after="0" w:line="480" w:lineRule="auto"/>
        <w:jc w:val="both"/>
        <w:rPr>
          <w:rFonts w:ascii="Times New Roman" w:hAnsi="Times New Roman" w:eastAsia="Times New Roman"/>
          <w:sz w:val="24"/>
          <w:szCs w:val="24"/>
          <w:lang w:val="id"/>
        </w:rPr>
      </w:pPr>
    </w:p>
    <w:p w14:paraId="4BD933F6">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2.3.4 </w:t>
      </w:r>
      <w:r>
        <w:rPr>
          <w:rFonts w:ascii="Times New Roman" w:hAnsi="Times New Roman" w:eastAsia="Times New Roman" w:cs="Times New Roman"/>
          <w:b/>
          <w:bCs/>
          <w:sz w:val="24"/>
          <w:szCs w:val="24"/>
          <w:lang w:val="id"/>
        </w:rPr>
        <w:t>Langkah-Langkah Penerapan Model Pembelajaran Kooperatif</w:t>
      </w:r>
    </w:p>
    <w:p w14:paraId="66AB4805">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Adapun langkah-langkah penerapan model pembelajaran kooperatif pada proses pembelajaran dapat terlihat seperti pada tabel berikut ini :</w:t>
      </w:r>
    </w:p>
    <w:p w14:paraId="53F6D7FC">
      <w:pPr>
        <w:widowControl w:val="0"/>
        <w:spacing w:after="0" w:line="48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id"/>
        </w:rPr>
        <w:t xml:space="preserve">Tabel </w:t>
      </w:r>
      <w:r>
        <w:rPr>
          <w:rFonts w:ascii="Times New Roman" w:hAnsi="Times New Roman" w:eastAsia="Times New Roman" w:cs="Times New Roman"/>
          <w:b/>
          <w:bCs/>
          <w:sz w:val="24"/>
          <w:szCs w:val="24"/>
        </w:rPr>
        <w:t>1.</w:t>
      </w:r>
    </w:p>
    <w:p w14:paraId="11DAE533">
      <w:pPr>
        <w:widowControl w:val="0"/>
        <w:spacing w:after="0" w:line="480" w:lineRule="auto"/>
        <w:jc w:val="center"/>
        <w:rPr>
          <w:rFonts w:ascii="Times New Roman" w:hAnsi="Times New Roman" w:eastAsia="Times New Roman" w:cs="Times New Roman"/>
          <w:b/>
          <w:sz w:val="24"/>
          <w:szCs w:val="24"/>
          <w:lang w:val="id"/>
        </w:rPr>
      </w:pPr>
      <w:r>
        <w:rPr>
          <w:rFonts w:ascii="Times New Roman" w:hAnsi="Times New Roman" w:eastAsia="Times New Roman" w:cs="Times New Roman"/>
          <w:b/>
          <w:sz w:val="24"/>
          <w:szCs w:val="24"/>
          <w:lang w:val="id"/>
        </w:rPr>
        <w:t>Langkah-Langkah Pembelajaran Kooperatif</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8"/>
        <w:gridCol w:w="5052"/>
      </w:tblGrid>
      <w:tr w14:paraId="5E3E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2868" w:type="dxa"/>
            <w:shd w:val="clear" w:color="auto" w:fill="D9D9D9"/>
            <w:vAlign w:val="center"/>
          </w:tcPr>
          <w:p w14:paraId="1597A04F">
            <w:pPr>
              <w:widowControl w:val="0"/>
              <w:spacing w:after="0"/>
              <w:jc w:val="center"/>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lang w:val="id"/>
              </w:rPr>
              <w:t>FASE</w:t>
            </w:r>
          </w:p>
        </w:tc>
        <w:tc>
          <w:tcPr>
            <w:tcW w:w="5052" w:type="dxa"/>
            <w:shd w:val="clear" w:color="auto" w:fill="D9D9D9"/>
            <w:vAlign w:val="center"/>
          </w:tcPr>
          <w:p w14:paraId="74EDB4D0">
            <w:pPr>
              <w:widowControl w:val="0"/>
              <w:spacing w:after="0"/>
              <w:jc w:val="center"/>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lang w:val="id"/>
              </w:rPr>
              <w:t>TINGKAH LAKU GURU</w:t>
            </w:r>
          </w:p>
        </w:tc>
      </w:tr>
      <w:tr w14:paraId="66AA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2868" w:type="dxa"/>
          </w:tcPr>
          <w:p w14:paraId="1EB41FAF">
            <w:pPr>
              <w:widowControl w:val="0"/>
              <w:spacing w:after="0"/>
              <w:ind w:left="129" w:right="178"/>
              <w:jc w:val="both"/>
              <w:rPr>
                <w:rFonts w:ascii="Times New Roman" w:hAnsi="Times New Roman" w:eastAsia="Times New Roman" w:cs="Times New Roman"/>
                <w:i/>
                <w:sz w:val="24"/>
                <w:szCs w:val="24"/>
                <w:lang w:val="id"/>
              </w:rPr>
            </w:pPr>
            <w:r>
              <w:rPr>
                <w:rFonts w:ascii="Times New Roman" w:hAnsi="Times New Roman" w:eastAsia="Times New Roman" w:cs="Times New Roman"/>
                <w:i/>
                <w:sz w:val="24"/>
                <w:szCs w:val="24"/>
                <w:lang w:val="id"/>
              </w:rPr>
              <w:t>Fase 1:</w:t>
            </w:r>
          </w:p>
          <w:p w14:paraId="7F303345">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Menyampaikan tujuan dan memotivasi siswa</w:t>
            </w:r>
          </w:p>
        </w:tc>
        <w:tc>
          <w:tcPr>
            <w:tcW w:w="5052" w:type="dxa"/>
          </w:tcPr>
          <w:p w14:paraId="772BCED5">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menyampaikan semua tujuan pelajaran yang ingin dicapai pada pelajaran tersebut dan memotivasi siswa belajar.</w:t>
            </w:r>
          </w:p>
        </w:tc>
      </w:tr>
      <w:tr w14:paraId="47BC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5" w:hRule="atLeast"/>
          <w:jc w:val="center"/>
        </w:trPr>
        <w:tc>
          <w:tcPr>
            <w:tcW w:w="2868" w:type="dxa"/>
          </w:tcPr>
          <w:p w14:paraId="3C33AC85">
            <w:pPr>
              <w:widowControl w:val="0"/>
              <w:spacing w:after="0"/>
              <w:ind w:left="129" w:right="178"/>
              <w:jc w:val="both"/>
              <w:rPr>
                <w:rFonts w:ascii="Times New Roman" w:hAnsi="Times New Roman" w:eastAsia="Times New Roman" w:cs="Times New Roman"/>
                <w:i/>
                <w:sz w:val="24"/>
                <w:szCs w:val="24"/>
                <w:lang w:val="id"/>
              </w:rPr>
            </w:pPr>
            <w:r>
              <w:rPr>
                <w:rFonts w:ascii="Times New Roman" w:hAnsi="Times New Roman" w:eastAsia="Times New Roman" w:cs="Times New Roman"/>
                <w:i/>
                <w:sz w:val="24"/>
                <w:szCs w:val="24"/>
                <w:lang w:val="id"/>
              </w:rPr>
              <w:t>Fase 2:</w:t>
            </w:r>
          </w:p>
          <w:p w14:paraId="256E3AF1">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Menyajikan informasi</w:t>
            </w:r>
          </w:p>
        </w:tc>
        <w:tc>
          <w:tcPr>
            <w:tcW w:w="5052" w:type="dxa"/>
          </w:tcPr>
          <w:p w14:paraId="10D7F41D">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menyajikan informasi kepada siswa dengan jalan demonstrasi atau lewat bahan bacaan.</w:t>
            </w:r>
          </w:p>
        </w:tc>
      </w:tr>
      <w:tr w14:paraId="308C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2" w:hRule="atLeast"/>
          <w:jc w:val="center"/>
        </w:trPr>
        <w:tc>
          <w:tcPr>
            <w:tcW w:w="2868" w:type="dxa"/>
          </w:tcPr>
          <w:p w14:paraId="2DE14771">
            <w:pPr>
              <w:widowControl w:val="0"/>
              <w:spacing w:after="0"/>
              <w:ind w:left="129" w:right="178"/>
              <w:rPr>
                <w:rFonts w:ascii="Times New Roman" w:hAnsi="Times New Roman" w:eastAsia="Times New Roman" w:cs="Times New Roman"/>
                <w:sz w:val="24"/>
                <w:szCs w:val="24"/>
                <w:lang w:val="id"/>
              </w:rPr>
            </w:pPr>
            <w:r>
              <w:rPr>
                <w:rFonts w:ascii="Times New Roman" w:hAnsi="Times New Roman" w:eastAsia="Times New Roman" w:cs="Times New Roman"/>
                <w:i/>
                <w:sz w:val="24"/>
                <w:szCs w:val="24"/>
                <w:lang w:val="id"/>
              </w:rPr>
              <w:t>Fase</w:t>
            </w:r>
            <w:r>
              <w:rPr>
                <w:rFonts w:ascii="Times New Roman" w:hAnsi="Times New Roman" w:eastAsia="Times New Roman" w:cs="Times New Roman"/>
                <w:i/>
                <w:sz w:val="24"/>
                <w:szCs w:val="24"/>
              </w:rPr>
              <w:t xml:space="preserve"> </w:t>
            </w:r>
            <w:r>
              <w:rPr>
                <w:rFonts w:ascii="Times New Roman" w:hAnsi="Times New Roman" w:eastAsia="Times New Roman" w:cs="Times New Roman"/>
                <w:i/>
                <w:sz w:val="24"/>
                <w:szCs w:val="24"/>
                <w:lang w:val="id"/>
              </w:rPr>
              <w:t xml:space="preserve">3: </w:t>
            </w:r>
            <w:r>
              <w:rPr>
                <w:rFonts w:ascii="Times New Roman" w:hAnsi="Times New Roman" w:eastAsia="Times New Roman" w:cs="Times New Roman"/>
                <w:sz w:val="24"/>
                <w:szCs w:val="24"/>
                <w:lang w:val="id"/>
              </w:rPr>
              <w:t>Mengorganisasikan siswa ke dalam kelompok- kelompok belajar</w:t>
            </w:r>
          </w:p>
        </w:tc>
        <w:tc>
          <w:tcPr>
            <w:tcW w:w="5052" w:type="dxa"/>
          </w:tcPr>
          <w:p w14:paraId="367E90F8">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menjelaskan kepada siswa bagaimana caranya membentuk kelompok belajar dan membantu setiap kelompok agar melakukan transisi secara efisien.</w:t>
            </w:r>
          </w:p>
        </w:tc>
      </w:tr>
      <w:tr w14:paraId="268A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2868" w:type="dxa"/>
          </w:tcPr>
          <w:p w14:paraId="10C7DD28">
            <w:pPr>
              <w:widowControl w:val="0"/>
              <w:spacing w:after="0"/>
              <w:ind w:left="129" w:right="178"/>
              <w:jc w:val="both"/>
              <w:rPr>
                <w:rFonts w:ascii="Times New Roman" w:hAnsi="Times New Roman" w:eastAsia="Times New Roman" w:cs="Times New Roman"/>
                <w:i/>
                <w:sz w:val="24"/>
                <w:szCs w:val="24"/>
                <w:lang w:val="id"/>
              </w:rPr>
            </w:pPr>
            <w:r>
              <w:rPr>
                <w:rFonts w:ascii="Times New Roman" w:hAnsi="Times New Roman" w:eastAsia="Times New Roman" w:cs="Times New Roman"/>
                <w:i/>
                <w:sz w:val="24"/>
                <w:szCs w:val="24"/>
                <w:lang w:val="id"/>
              </w:rPr>
              <w:t>Fase 4:</w:t>
            </w:r>
          </w:p>
          <w:p w14:paraId="5E7C0725">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Membimbing kelompok bekerja dan belajar</w:t>
            </w:r>
          </w:p>
        </w:tc>
        <w:tc>
          <w:tcPr>
            <w:tcW w:w="5052" w:type="dxa"/>
          </w:tcPr>
          <w:p w14:paraId="572AF872">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membimbing kelompok-kelompok belajar pada saat mereka mengerjakan tugas mereka.</w:t>
            </w:r>
          </w:p>
        </w:tc>
      </w:tr>
      <w:tr w14:paraId="050B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2868" w:type="dxa"/>
          </w:tcPr>
          <w:p w14:paraId="1BA3737D">
            <w:pPr>
              <w:widowControl w:val="0"/>
              <w:spacing w:after="0"/>
              <w:ind w:left="129" w:right="178"/>
              <w:jc w:val="both"/>
              <w:rPr>
                <w:rFonts w:ascii="Times New Roman" w:hAnsi="Times New Roman" w:eastAsia="Times New Roman" w:cs="Times New Roman"/>
                <w:i/>
                <w:sz w:val="24"/>
                <w:szCs w:val="24"/>
                <w:lang w:val="id"/>
              </w:rPr>
            </w:pPr>
            <w:r>
              <w:rPr>
                <w:rFonts w:ascii="Times New Roman" w:hAnsi="Times New Roman" w:eastAsia="Times New Roman" w:cs="Times New Roman"/>
                <w:i/>
                <w:sz w:val="24"/>
                <w:szCs w:val="24"/>
                <w:lang w:val="id"/>
              </w:rPr>
              <w:t>Fase 5:</w:t>
            </w:r>
          </w:p>
          <w:p w14:paraId="6892531B">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Evaluasi</w:t>
            </w:r>
          </w:p>
        </w:tc>
        <w:tc>
          <w:tcPr>
            <w:tcW w:w="5052" w:type="dxa"/>
          </w:tcPr>
          <w:p w14:paraId="508B24B3">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mengevaluasi hasil belajar tentang materi yang telah dipelajari atau masing-masing kelompok mempresentasikan hasil kerjanya.</w:t>
            </w:r>
          </w:p>
        </w:tc>
      </w:tr>
      <w:tr w14:paraId="32F1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4" w:hRule="atLeast"/>
          <w:jc w:val="center"/>
        </w:trPr>
        <w:tc>
          <w:tcPr>
            <w:tcW w:w="2868" w:type="dxa"/>
          </w:tcPr>
          <w:p w14:paraId="2F7CD01D">
            <w:pPr>
              <w:widowControl w:val="0"/>
              <w:spacing w:after="0"/>
              <w:ind w:left="129" w:right="178"/>
              <w:jc w:val="both"/>
              <w:rPr>
                <w:rFonts w:ascii="Times New Roman" w:hAnsi="Times New Roman" w:eastAsia="Times New Roman" w:cs="Times New Roman"/>
                <w:i/>
                <w:sz w:val="24"/>
                <w:szCs w:val="24"/>
                <w:lang w:val="id"/>
              </w:rPr>
            </w:pPr>
            <w:r>
              <w:rPr>
                <w:rFonts w:ascii="Times New Roman" w:hAnsi="Times New Roman" w:eastAsia="Times New Roman" w:cs="Times New Roman"/>
                <w:i/>
                <w:sz w:val="24"/>
                <w:szCs w:val="24"/>
                <w:lang w:val="id"/>
              </w:rPr>
              <w:t>Fase 6:</w:t>
            </w:r>
          </w:p>
          <w:p w14:paraId="6248BBEE">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Memberikan penghargaan</w:t>
            </w:r>
          </w:p>
        </w:tc>
        <w:tc>
          <w:tcPr>
            <w:tcW w:w="5052" w:type="dxa"/>
          </w:tcPr>
          <w:p w14:paraId="1B5E79AC">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mencari cara-cara untuk menghargai baik</w:t>
            </w:r>
          </w:p>
          <w:p w14:paraId="126E77A8">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upaya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maupun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hasil</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belajar</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individu</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dan kelompok.</w:t>
            </w:r>
          </w:p>
        </w:tc>
      </w:tr>
    </w:tbl>
    <w:p w14:paraId="65E74556">
      <w:pPr>
        <w:widowControl w:val="0"/>
        <w:spacing w:after="0" w:line="480" w:lineRule="auto"/>
        <w:jc w:val="right"/>
        <w:rPr>
          <w:rFonts w:ascii="Times New Roman" w:hAnsi="Times New Roman" w:eastAsia="Times New Roman" w:cs="Times New Roman"/>
          <w:i/>
          <w:iCs/>
          <w:sz w:val="24"/>
          <w:szCs w:val="24"/>
          <w:lang w:val="id"/>
        </w:rPr>
      </w:pPr>
      <w:r>
        <w:rPr>
          <w:rFonts w:ascii="Times New Roman" w:hAnsi="Times New Roman" w:eastAsia="Times New Roman" w:cs="Times New Roman"/>
          <w:i/>
          <w:iCs/>
          <w:sz w:val="24"/>
          <w:szCs w:val="24"/>
          <w:lang w:val="id"/>
        </w:rPr>
        <w:t>Arends (2008 : 21)</w:t>
      </w:r>
    </w:p>
    <w:p w14:paraId="05C37657">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2.3.5 </w:t>
      </w:r>
      <w:r>
        <w:rPr>
          <w:rFonts w:ascii="Times New Roman" w:hAnsi="Times New Roman" w:eastAsia="Times New Roman" w:cs="Times New Roman"/>
          <w:b/>
          <w:bCs/>
          <w:sz w:val="24"/>
          <w:szCs w:val="24"/>
          <w:lang w:val="id"/>
        </w:rPr>
        <w:t>Pertimbangan dalam Pemilihan Model Pembelajaran Kooperatif</w:t>
      </w:r>
    </w:p>
    <w:p w14:paraId="25FBB00F">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Model Pembelajaran Kooperatif dapat menjadi pilihan karena memiliki kelebihan, yaitu sebagai berikut :</w:t>
      </w:r>
    </w:p>
    <w:p w14:paraId="0358572A">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Meningkatkan harga diri tiap individu, </w:t>
      </w:r>
    </w:p>
    <w:p w14:paraId="5CE42DA5">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Penerimaan terhadap perbedaan individu yang lebih besar, </w:t>
      </w:r>
    </w:p>
    <w:p w14:paraId="69663704">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Konflik antar pribadi berkurang </w:t>
      </w:r>
    </w:p>
    <w:p w14:paraId="0EB6ACCC">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Sikap apatis berkurang, </w:t>
      </w:r>
    </w:p>
    <w:p w14:paraId="512C4B9E">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Pemahaman yang lebih mendalam,</w:t>
      </w:r>
    </w:p>
    <w:p w14:paraId="1E82B767">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Retensi atau penyimpanan lebih lama,</w:t>
      </w:r>
    </w:p>
    <w:p w14:paraId="22A6EF50">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Meningkatkan kebaikan budi, kepekaan dan toleransi, </w:t>
      </w:r>
    </w:p>
    <w:p w14:paraId="72172720">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Model pembelajaran kooperatif dapat mencegah keagresivan dalam sistem kompetisi dan keterasingan dalam sistem individu tanpa mengorbankan aspek kognitif, </w:t>
      </w:r>
    </w:p>
    <w:p w14:paraId="31AC7076">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Meningkatkan kemajuan belajar (pencapaian akademik),</w:t>
      </w:r>
    </w:p>
    <w:p w14:paraId="5A1BB3D7">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Meningkatkan kehadiran siswa dan sikap yang lebih positif, </w:t>
      </w:r>
    </w:p>
    <w:p w14:paraId="14687B43">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Menambah motivasi dan percaya diri, </w:t>
      </w:r>
    </w:p>
    <w:p w14:paraId="1E247254">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Menambah rasa senang berada di sekolah serta menyenangi temanteman sekelasnya, </w:t>
      </w:r>
    </w:p>
    <w:p w14:paraId="1E088DE3">
      <w:pPr>
        <w:pStyle w:val="28"/>
        <w:widowControl w:val="0"/>
        <w:numPr>
          <w:ilvl w:val="0"/>
          <w:numId w:val="22"/>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Mudah diterapkan dan tidak mahal</w:t>
      </w:r>
    </w:p>
    <w:p w14:paraId="0A9A6A44">
      <w:pPr>
        <w:widowControl w:val="0"/>
        <w:spacing w:after="0" w:line="480" w:lineRule="auto"/>
        <w:ind w:firstLine="36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Sedangkan menurut Isjoni (2009 : 101), ”</w:t>
      </w:r>
      <w:r>
        <w:rPr>
          <w:rFonts w:ascii="Times New Roman" w:hAnsi="Times New Roman" w:eastAsia="Times New Roman" w:cs="Times New Roman"/>
          <w:i/>
          <w:sz w:val="24"/>
          <w:szCs w:val="24"/>
          <w:lang w:val="id"/>
        </w:rPr>
        <w:t xml:space="preserve">Cooperative Learning </w:t>
      </w:r>
      <w:r>
        <w:rPr>
          <w:rFonts w:ascii="Times New Roman" w:hAnsi="Times New Roman" w:eastAsia="Times New Roman" w:cs="Times New Roman"/>
          <w:sz w:val="24"/>
          <w:szCs w:val="24"/>
          <w:lang w:val="id"/>
        </w:rPr>
        <w:t>dapat membuat kemajuan besar para siswa ke arah pengembangan sikap, nilai, dan tingkah laku yang memungkinkan mereka dapat berpartisipasi dalam komunitas mereka dengan cara-cara yang sesuai dengan tujuan pendidikan.”</w:t>
      </w:r>
    </w:p>
    <w:p w14:paraId="6D923C48">
      <w:pPr>
        <w:widowControl w:val="0"/>
        <w:numPr>
          <w:ilvl w:val="0"/>
          <w:numId w:val="23"/>
        </w:num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Prinsip-Prinsip Model </w:t>
      </w:r>
      <w:r>
        <w:rPr>
          <w:rFonts w:ascii="Times New Roman" w:hAnsi="Times New Roman" w:eastAsia="Times New Roman" w:cs="Times New Roman"/>
          <w:b/>
          <w:bCs/>
          <w:i/>
          <w:iCs/>
          <w:sz w:val="24"/>
          <w:szCs w:val="24"/>
        </w:rPr>
        <w:t>Cooperative Learning</w:t>
      </w:r>
    </w:p>
    <w:p w14:paraId="1E1F9636">
      <w:pPr>
        <w:widowControl w:val="0"/>
        <w:numPr>
          <w:ilvl w:val="1"/>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Saling ketergantungan positif</w:t>
      </w:r>
    </w:p>
    <w:p w14:paraId="3CD2596E">
      <w:pPr>
        <w:widowControl w:val="0"/>
        <w:numPr>
          <w:ilvl w:val="1"/>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Tanggung jawab individu</w:t>
      </w:r>
    </w:p>
    <w:p w14:paraId="6CBD9332">
      <w:pPr>
        <w:widowControl w:val="0"/>
        <w:numPr>
          <w:ilvl w:val="1"/>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Interaksi tatap muka</w:t>
      </w:r>
    </w:p>
    <w:p w14:paraId="3FC4D4E2">
      <w:pPr>
        <w:widowControl w:val="0"/>
        <w:numPr>
          <w:ilvl w:val="1"/>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Keterampilan sosial</w:t>
      </w:r>
    </w:p>
    <w:p w14:paraId="2B95B522">
      <w:pPr>
        <w:widowControl w:val="0"/>
        <w:numPr>
          <w:ilvl w:val="1"/>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Evaluasi kelompok</w:t>
      </w:r>
    </w:p>
    <w:p w14:paraId="0D4F8E2C">
      <w:pPr>
        <w:widowControl w:val="0"/>
        <w:numPr>
          <w:ilvl w:val="0"/>
          <w:numId w:val="23"/>
        </w:num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Peran Guru dalam Model </w:t>
      </w:r>
      <w:r>
        <w:rPr>
          <w:rFonts w:ascii="Times New Roman" w:hAnsi="Times New Roman" w:eastAsia="Times New Roman" w:cs="Times New Roman"/>
          <w:b/>
          <w:bCs/>
          <w:i/>
          <w:iCs/>
          <w:sz w:val="24"/>
          <w:szCs w:val="24"/>
        </w:rPr>
        <w:t>Cooperative Learning</w:t>
      </w:r>
    </w:p>
    <w:p w14:paraId="400DF312">
      <w:pPr>
        <w:widowControl w:val="0"/>
        <w:spacing w:after="0" w:line="480" w:lineRule="auto"/>
        <w:ind w:left="72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guru berperan sebagai fasilitator yang membantu siswa dalam belajar. Peran guru antara lain:</w:t>
      </w:r>
    </w:p>
    <w:p w14:paraId="7232BF25">
      <w:pPr>
        <w:widowControl w:val="0"/>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Merancang kegiatan pembelajaran yang sesuai dengan prinsip-prinsip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w:t>
      </w:r>
    </w:p>
    <w:p w14:paraId="1FDBE4D5">
      <w:pPr>
        <w:widowControl w:val="0"/>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Membentuk kelompok-kelompok belajar yang heterogen.</w:t>
      </w:r>
    </w:p>
    <w:p w14:paraId="51E6728E">
      <w:pPr>
        <w:widowControl w:val="0"/>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Memberikan bimbingan dan dukungan kepada siswa selama kegiatan pembelajaran.</w:t>
      </w:r>
    </w:p>
    <w:p w14:paraId="7936A835">
      <w:pPr>
        <w:widowControl w:val="0"/>
        <w:numPr>
          <w:ilvl w:val="1"/>
          <w:numId w:val="2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Mengevaluasi hasil belajar siswa.</w:t>
      </w:r>
    </w:p>
    <w:p w14:paraId="1082FBA6">
      <w:pPr>
        <w:widowControl w:val="0"/>
        <w:spacing w:after="0" w:line="480" w:lineRule="auto"/>
        <w:ind w:left="1440"/>
        <w:jc w:val="both"/>
        <w:rPr>
          <w:rFonts w:ascii="Times New Roman" w:hAnsi="Times New Roman" w:eastAsia="Times New Roman" w:cs="Times New Roman"/>
          <w:sz w:val="24"/>
          <w:szCs w:val="24"/>
        </w:rPr>
      </w:pPr>
    </w:p>
    <w:p w14:paraId="065804FE">
      <w:pPr>
        <w:pStyle w:val="28"/>
        <w:widowControl w:val="0"/>
        <w:numPr>
          <w:ilvl w:val="0"/>
          <w:numId w:val="23"/>
        </w:numPr>
        <w:spacing w:after="0" w:line="480" w:lineRule="auto"/>
        <w:jc w:val="both"/>
        <w:rPr>
          <w:rFonts w:ascii="Times New Roman" w:hAnsi="Times New Roman" w:eastAsia="Times New Roman"/>
          <w:sz w:val="24"/>
          <w:szCs w:val="24"/>
        </w:rPr>
      </w:pPr>
      <w:r>
        <w:rPr>
          <w:rFonts w:ascii="Times New Roman" w:hAnsi="Times New Roman" w:eastAsia="Times New Roman"/>
          <w:b/>
          <w:bCs/>
          <w:sz w:val="24"/>
          <w:szCs w:val="24"/>
        </w:rPr>
        <w:t xml:space="preserve">Karakteristik Model Pembelajaran </w:t>
      </w:r>
      <w:r>
        <w:rPr>
          <w:rFonts w:ascii="Times New Roman" w:hAnsi="Times New Roman" w:eastAsia="Times New Roman"/>
          <w:b/>
          <w:bCs/>
          <w:i/>
          <w:iCs/>
          <w:sz w:val="24"/>
          <w:szCs w:val="24"/>
        </w:rPr>
        <w:t>Cooperative Learning</w:t>
      </w:r>
      <w:r>
        <w:rPr>
          <w:rFonts w:ascii="Times New Roman" w:hAnsi="Times New Roman" w:eastAsia="Times New Roman"/>
          <w:sz w:val="24"/>
          <w:szCs w:val="24"/>
        </w:rPr>
        <w:t xml:space="preserve"> </w:t>
      </w:r>
    </w:p>
    <w:p w14:paraId="79C43127">
      <w:pPr>
        <w:pStyle w:val="28"/>
        <w:widowControl w:val="0"/>
        <w:spacing w:after="0" w:line="480" w:lineRule="auto"/>
        <w:ind w:firstLine="556"/>
        <w:jc w:val="both"/>
        <w:rPr>
          <w:rFonts w:ascii="Times New Roman" w:hAnsi="Times New Roman" w:eastAsia="Times New Roman"/>
          <w:sz w:val="24"/>
          <w:szCs w:val="24"/>
        </w:rPr>
      </w:pPr>
      <w:r>
        <w:rPr>
          <w:rFonts w:ascii="Times New Roman" w:hAnsi="Times New Roman" w:eastAsia="Times New Roman"/>
          <w:sz w:val="24"/>
          <w:szCs w:val="24"/>
        </w:rPr>
        <w:t xml:space="preserve">Karakteristik atau ciri-ciri pembelajaran cooperative learning dapat dijelaskan sebagai berikut: </w:t>
      </w:r>
    </w:p>
    <w:p w14:paraId="769E9DCD">
      <w:pPr>
        <w:pStyle w:val="28"/>
        <w:widowControl w:val="0"/>
        <w:numPr>
          <w:ilvl w:val="0"/>
          <w:numId w:val="26"/>
        </w:numPr>
        <w:tabs>
          <w:tab w:val="clear" w:pos="720"/>
        </w:tabs>
        <w:spacing w:after="0" w:line="480" w:lineRule="auto"/>
        <w:ind w:left="1418"/>
        <w:jc w:val="both"/>
        <w:rPr>
          <w:rFonts w:ascii="Times New Roman" w:hAnsi="Times New Roman" w:eastAsia="Times New Roman"/>
          <w:sz w:val="24"/>
          <w:szCs w:val="24"/>
        </w:rPr>
      </w:pPr>
      <w:r>
        <w:rPr>
          <w:rFonts w:ascii="Times New Roman" w:hAnsi="Times New Roman" w:eastAsia="Times New Roman"/>
          <w:sz w:val="24"/>
          <w:szCs w:val="24"/>
        </w:rPr>
        <w:t xml:space="preserve">Pembelajaran secara tim. </w:t>
      </w:r>
    </w:p>
    <w:p w14:paraId="3E18AC65">
      <w:pPr>
        <w:pStyle w:val="28"/>
        <w:widowControl w:val="0"/>
        <w:numPr>
          <w:ilvl w:val="0"/>
          <w:numId w:val="26"/>
        </w:numPr>
        <w:tabs>
          <w:tab w:val="clear" w:pos="720"/>
        </w:tabs>
        <w:spacing w:after="0" w:line="480" w:lineRule="auto"/>
        <w:ind w:left="1418"/>
        <w:jc w:val="both"/>
        <w:rPr>
          <w:rFonts w:ascii="Times New Roman" w:hAnsi="Times New Roman" w:eastAsia="Times New Roman"/>
          <w:sz w:val="24"/>
          <w:szCs w:val="24"/>
        </w:rPr>
      </w:pPr>
      <w:r>
        <w:rPr>
          <w:rFonts w:ascii="Times New Roman" w:hAnsi="Times New Roman" w:eastAsia="Times New Roman"/>
          <w:sz w:val="24"/>
          <w:szCs w:val="24"/>
        </w:rPr>
        <w:t xml:space="preserve">Didasarkan pada manajemen kooperatif. </w:t>
      </w:r>
    </w:p>
    <w:p w14:paraId="539A8052">
      <w:pPr>
        <w:pStyle w:val="28"/>
        <w:widowControl w:val="0"/>
        <w:numPr>
          <w:ilvl w:val="0"/>
          <w:numId w:val="26"/>
        </w:numPr>
        <w:tabs>
          <w:tab w:val="clear" w:pos="720"/>
        </w:tabs>
        <w:spacing w:after="0" w:line="480" w:lineRule="auto"/>
        <w:ind w:left="1418"/>
        <w:jc w:val="both"/>
        <w:rPr>
          <w:rFonts w:ascii="Times New Roman" w:hAnsi="Times New Roman" w:eastAsia="Times New Roman"/>
          <w:sz w:val="24"/>
          <w:szCs w:val="24"/>
        </w:rPr>
      </w:pPr>
      <w:r>
        <w:rPr>
          <w:rFonts w:ascii="Times New Roman" w:hAnsi="Times New Roman" w:eastAsia="Times New Roman"/>
          <w:sz w:val="24"/>
          <w:szCs w:val="24"/>
        </w:rPr>
        <w:t xml:space="preserve">Kemauan untuk bekerja sama. </w:t>
      </w:r>
    </w:p>
    <w:p w14:paraId="6939BDA0">
      <w:pPr>
        <w:pStyle w:val="28"/>
        <w:widowControl w:val="0"/>
        <w:numPr>
          <w:ilvl w:val="0"/>
          <w:numId w:val="26"/>
        </w:numPr>
        <w:tabs>
          <w:tab w:val="clear" w:pos="720"/>
        </w:tabs>
        <w:spacing w:after="0" w:line="480" w:lineRule="auto"/>
        <w:ind w:left="1418"/>
        <w:jc w:val="both"/>
        <w:rPr>
          <w:rFonts w:ascii="Times New Roman" w:hAnsi="Times New Roman" w:eastAsia="Times New Roman"/>
          <w:sz w:val="24"/>
          <w:szCs w:val="24"/>
        </w:rPr>
      </w:pPr>
      <w:r>
        <w:rPr>
          <w:rFonts w:ascii="Times New Roman" w:hAnsi="Times New Roman" w:eastAsia="Times New Roman"/>
          <w:sz w:val="24"/>
          <w:szCs w:val="24"/>
        </w:rPr>
        <w:t xml:space="preserve">Keterampilan bekerja sama. </w:t>
      </w:r>
    </w:p>
    <w:p w14:paraId="6A4C9C71">
      <w:pPr>
        <w:pStyle w:val="28"/>
        <w:widowControl w:val="0"/>
        <w:spacing w:after="0" w:line="480" w:lineRule="auto"/>
        <w:ind w:firstLine="338"/>
        <w:jc w:val="both"/>
        <w:rPr>
          <w:rFonts w:ascii="Times New Roman" w:hAnsi="Times New Roman" w:eastAsia="Times New Roman"/>
          <w:sz w:val="24"/>
          <w:szCs w:val="24"/>
        </w:rPr>
      </w:pPr>
      <w:r>
        <w:rPr>
          <w:rFonts w:ascii="Times New Roman" w:hAnsi="Times New Roman" w:eastAsia="Times New Roman"/>
          <w:sz w:val="24"/>
          <w:szCs w:val="24"/>
        </w:rPr>
        <w:t xml:space="preserve">Berdasarkan pemaparan di atas, dapat disimpulkan bahwa karakteristik </w:t>
      </w:r>
      <w:r>
        <w:rPr>
          <w:rFonts w:ascii="Times New Roman" w:hAnsi="Times New Roman" w:eastAsia="Times New Roman"/>
          <w:i/>
          <w:iCs/>
          <w:sz w:val="24"/>
          <w:szCs w:val="24"/>
        </w:rPr>
        <w:t>cooperative learning</w:t>
      </w:r>
      <w:r>
        <w:rPr>
          <w:rFonts w:ascii="Times New Roman" w:hAnsi="Times New Roman" w:eastAsia="Times New Roman"/>
          <w:sz w:val="24"/>
          <w:szCs w:val="24"/>
        </w:rPr>
        <w:t xml:space="preserve"> lebih menekankan dalam proses kerja sama dalam suatu kelompok.</w:t>
      </w:r>
    </w:p>
    <w:p w14:paraId="05DBC244">
      <w:pPr>
        <w:widowControl w:val="0"/>
        <w:numPr>
          <w:ilvl w:val="0"/>
          <w:numId w:val="23"/>
        </w:num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Manfaat Model </w:t>
      </w:r>
      <w:r>
        <w:rPr>
          <w:rFonts w:ascii="Times New Roman" w:hAnsi="Times New Roman" w:eastAsia="Times New Roman" w:cs="Times New Roman"/>
          <w:b/>
          <w:bCs/>
          <w:i/>
          <w:iCs/>
          <w:sz w:val="24"/>
          <w:szCs w:val="24"/>
        </w:rPr>
        <w:t>Cooperative Learning</w:t>
      </w:r>
      <w:r>
        <w:rPr>
          <w:rFonts w:ascii="Times New Roman" w:hAnsi="Times New Roman" w:eastAsia="Times New Roman" w:cs="Times New Roman"/>
          <w:b/>
          <w:bCs/>
          <w:sz w:val="24"/>
          <w:szCs w:val="24"/>
        </w:rPr>
        <w:t xml:space="preserve"> dalam Pembelajaran Bahasa Indonesia</w:t>
      </w:r>
    </w:p>
    <w:p w14:paraId="5AB85111">
      <w:pPr>
        <w:widowControl w:val="0"/>
        <w:spacing w:after="0" w:line="480" w:lineRule="auto"/>
        <w:ind w:left="72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xml:space="preserve"> memiliki banyak manfaat dalam pembelajaran bahasa Indonesia, antara lain:</w:t>
      </w:r>
    </w:p>
    <w:p w14:paraId="6C0AD303">
      <w:pPr>
        <w:widowControl w:val="0"/>
        <w:numPr>
          <w:ilvl w:val="1"/>
          <w:numId w:val="2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keterampilan sosial siswa.</w:t>
      </w:r>
    </w:p>
    <w:p w14:paraId="764E121F">
      <w:pPr>
        <w:widowControl w:val="0"/>
        <w:numPr>
          <w:ilvl w:val="1"/>
          <w:numId w:val="2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motivasi belajar siswa.</w:t>
      </w:r>
    </w:p>
    <w:p w14:paraId="2C1A2F2A">
      <w:pPr>
        <w:widowControl w:val="0"/>
        <w:numPr>
          <w:ilvl w:val="1"/>
          <w:numId w:val="2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pemahaman siswa terhadap materi pelajaran.</w:t>
      </w:r>
    </w:p>
    <w:p w14:paraId="228D8013">
      <w:pPr>
        <w:widowControl w:val="0"/>
        <w:numPr>
          <w:ilvl w:val="1"/>
          <w:numId w:val="2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Melatih siswa untuk bertanggung jawab.</w:t>
      </w:r>
    </w:p>
    <w:p w14:paraId="4F20E49D">
      <w:pPr>
        <w:widowControl w:val="0"/>
        <w:numPr>
          <w:ilvl w:val="0"/>
          <w:numId w:val="23"/>
        </w:num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Pengelolaan Kelas dalam Model </w:t>
      </w:r>
      <w:r>
        <w:rPr>
          <w:rFonts w:ascii="Times New Roman" w:hAnsi="Times New Roman" w:eastAsia="Times New Roman" w:cs="Times New Roman"/>
          <w:b/>
          <w:bCs/>
          <w:i/>
          <w:iCs/>
          <w:sz w:val="24"/>
          <w:szCs w:val="24"/>
        </w:rPr>
        <w:t>Cooperative Learning</w:t>
      </w:r>
    </w:p>
    <w:p w14:paraId="3BEF4A01">
      <w:pPr>
        <w:widowControl w:val="0"/>
        <w:spacing w:after="0" w:line="480" w:lineRule="auto"/>
        <w:ind w:left="72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Pengelolaan kelas yang efektif sangat penting dalam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Guru perlu:</w:t>
      </w:r>
    </w:p>
    <w:p w14:paraId="65F6E293">
      <w:pPr>
        <w:widowControl w:val="0"/>
        <w:numPr>
          <w:ilvl w:val="1"/>
          <w:numId w:val="2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Menciptakan suasana kelas yang kondusif untuk kerja sama.</w:t>
      </w:r>
    </w:p>
    <w:p w14:paraId="4B5F15EA">
      <w:pPr>
        <w:widowControl w:val="0"/>
        <w:numPr>
          <w:ilvl w:val="1"/>
          <w:numId w:val="2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Mengatur tata letak kelas yang memungkinkan interaksi antar siswa.</w:t>
      </w:r>
    </w:p>
    <w:p w14:paraId="19D89D28">
      <w:pPr>
        <w:widowControl w:val="0"/>
        <w:numPr>
          <w:ilvl w:val="1"/>
          <w:numId w:val="2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Mengelola waktu dengan baik agar semua siswa memiliki kesempatan untuk berpartisipasi.</w:t>
      </w:r>
    </w:p>
    <w:p w14:paraId="540EC8DA">
      <w:pPr>
        <w:widowControl w:val="0"/>
        <w:numPr>
          <w:ilvl w:val="1"/>
          <w:numId w:val="2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Mengawasi dan membimbing setiap kelompok, agar kegiatan belajar berjalan dengan baik.</w:t>
      </w:r>
    </w:p>
    <w:p w14:paraId="158A1C00">
      <w:pPr>
        <w:widowControl w:val="0"/>
        <w:numPr>
          <w:ilvl w:val="0"/>
          <w:numId w:val="23"/>
        </w:num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Penilaian dalam Model </w:t>
      </w:r>
      <w:r>
        <w:rPr>
          <w:rFonts w:ascii="Times New Roman" w:hAnsi="Times New Roman" w:eastAsia="Times New Roman" w:cs="Times New Roman"/>
          <w:b/>
          <w:bCs/>
          <w:i/>
          <w:iCs/>
          <w:sz w:val="24"/>
          <w:szCs w:val="24"/>
        </w:rPr>
        <w:t>Cooperative Learning</w:t>
      </w:r>
    </w:p>
    <w:p w14:paraId="6E60DDAD">
      <w:pPr>
        <w:widowControl w:val="0"/>
        <w:spacing w:after="0" w:line="480" w:lineRule="auto"/>
        <w:ind w:left="72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dalam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xml:space="preserve"> tidak hanya berfokus pada hasil akhir, tetapi juga pada proses kerja sama. Penilaian dapat dilakukan melalui:</w:t>
      </w:r>
    </w:p>
    <w:p w14:paraId="15252019">
      <w:pPr>
        <w:widowControl w:val="0"/>
        <w:numPr>
          <w:ilvl w:val="1"/>
          <w:numId w:val="2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Penilaian individu (tes, tugas).</w:t>
      </w:r>
    </w:p>
    <w:p w14:paraId="4C4D2870">
      <w:pPr>
        <w:widowControl w:val="0"/>
        <w:numPr>
          <w:ilvl w:val="1"/>
          <w:numId w:val="2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Penilaian kelompok (presentasi, proyek).</w:t>
      </w:r>
    </w:p>
    <w:p w14:paraId="471523DC">
      <w:pPr>
        <w:widowControl w:val="0"/>
        <w:numPr>
          <w:ilvl w:val="1"/>
          <w:numId w:val="2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Penilaian diri dan penilaian teman sejawat.</w:t>
      </w:r>
    </w:p>
    <w:p w14:paraId="5D1D2F91">
      <w:pPr>
        <w:widowControl w:val="0"/>
        <w:spacing w:after="0" w:line="480" w:lineRule="auto"/>
        <w:jc w:val="both"/>
        <w:rPr>
          <w:rFonts w:ascii="Times New Roman" w:hAnsi="Times New Roman" w:cs="Times New Roman"/>
          <w:b/>
          <w:bCs/>
          <w:sz w:val="24"/>
          <w:szCs w:val="24"/>
        </w:rPr>
      </w:pPr>
    </w:p>
    <w:p w14:paraId="271F1ED6">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2.4 Strategi Pembelajaran </w:t>
      </w:r>
      <w:r>
        <w:rPr>
          <w:rFonts w:ascii="Times New Roman" w:hAnsi="Times New Roman" w:cs="Times New Roman"/>
          <w:b/>
          <w:bCs/>
          <w:i/>
          <w:iCs/>
          <w:sz w:val="24"/>
          <w:szCs w:val="24"/>
        </w:rPr>
        <w:t>Make A Match</w:t>
      </w:r>
    </w:p>
    <w:p w14:paraId="4EE3981B">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Strategi pembelajaran </w:t>
      </w:r>
      <w:r>
        <w:rPr>
          <w:rFonts w:ascii="Times New Roman" w:hAnsi="Times New Roman" w:cs="Times New Roman"/>
          <w:i/>
          <w:iCs/>
          <w:sz w:val="24"/>
          <w:szCs w:val="24"/>
        </w:rPr>
        <w:t>make a match</w:t>
      </w:r>
      <w:r>
        <w:rPr>
          <w:rFonts w:ascii="Times New Roman" w:hAnsi="Times New Roman" w:cs="Times New Roman"/>
          <w:sz w:val="24"/>
          <w:szCs w:val="24"/>
        </w:rPr>
        <w:t xml:space="preserve"> adalah strategi pembelajaran yang melibatkan siswa dalam mencari pasangan kartu yang berisi pertanyaan dan jawaban. Strategi ini dapat meningkatkan keaktifan siswa dalam pembelajaran dan membuat pembelajaran menjadi lebih menyenangkan (Komalasari, 2011:85).</w:t>
      </w:r>
    </w:p>
    <w:p w14:paraId="08ACEA19">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Strategi </w:t>
      </w:r>
      <w:r>
        <w:rPr>
          <w:rFonts w:ascii="Times New Roman" w:hAnsi="Times New Roman" w:cs="Times New Roman"/>
          <w:i/>
          <w:iCs/>
          <w:sz w:val="24"/>
          <w:szCs w:val="24"/>
        </w:rPr>
        <w:t>Make A Match</w:t>
      </w:r>
      <w:r>
        <w:rPr>
          <w:rFonts w:ascii="Times New Roman" w:hAnsi="Times New Roman" w:cs="Times New Roman"/>
          <w:sz w:val="24"/>
          <w:szCs w:val="24"/>
        </w:rPr>
        <w:t xml:space="preserve"> adalah salah satu metode dalam model cooperative learning yang dirancang agar siswa belajar sambil bermain. Dalam strategi ini, siswa mencari pasangan kartu yang sesuai (misalnya, kartu soal dengan kartu jawaban) dalam waktu yang telah ditentukan.</w:t>
      </w:r>
    </w:p>
    <w:p w14:paraId="329E4FD8">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Ciri-ciri Strategi </w:t>
      </w:r>
      <w:r>
        <w:rPr>
          <w:rFonts w:ascii="Times New Roman" w:hAnsi="Times New Roman" w:cs="Times New Roman"/>
          <w:b/>
          <w:bCs/>
          <w:i/>
          <w:iCs/>
          <w:sz w:val="24"/>
          <w:szCs w:val="24"/>
        </w:rPr>
        <w:t>Make A Match</w:t>
      </w:r>
    </w:p>
    <w:p w14:paraId="7E69DF9E">
      <w:pPr>
        <w:widowControl w:val="0"/>
        <w:numPr>
          <w:ilvl w:val="0"/>
          <w:numId w:val="3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Menggunakan kartu berpasangan (soal dan jawaban atau konsep yang berhubungan).</w:t>
      </w:r>
    </w:p>
    <w:p w14:paraId="3EB49B8C">
      <w:pPr>
        <w:widowControl w:val="0"/>
        <w:numPr>
          <w:ilvl w:val="0"/>
          <w:numId w:val="3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Mengajak siswa untuk aktif bergerak dan berinteraksi.</w:t>
      </w:r>
    </w:p>
    <w:p w14:paraId="31C01A1C">
      <w:pPr>
        <w:widowControl w:val="0"/>
        <w:numPr>
          <w:ilvl w:val="0"/>
          <w:numId w:val="3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Memanfaatkan unsur permainan agar pembelajaran lebih menyenangkan.</w:t>
      </w:r>
    </w:p>
    <w:p w14:paraId="31B66C41">
      <w:pPr>
        <w:widowControl w:val="0"/>
        <w:numPr>
          <w:ilvl w:val="0"/>
          <w:numId w:val="3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Meningkatkan daya ingat siswa terhadap materi yang dipelajari.</w:t>
      </w:r>
    </w:p>
    <w:p w14:paraId="6FDC4271">
      <w:pPr>
        <w:widowControl w:val="0"/>
        <w:spacing w:after="0" w:line="480" w:lineRule="auto"/>
        <w:ind w:left="720"/>
        <w:jc w:val="both"/>
        <w:rPr>
          <w:rFonts w:ascii="Times New Roman" w:hAnsi="Times New Roman" w:cs="Times New Roman"/>
          <w:sz w:val="24"/>
          <w:szCs w:val="24"/>
        </w:rPr>
      </w:pPr>
    </w:p>
    <w:p w14:paraId="5014376B">
      <w:pPr>
        <w:widowControl w:val="0"/>
        <w:spacing w:after="0" w:line="480" w:lineRule="auto"/>
        <w:ind w:left="720"/>
        <w:jc w:val="both"/>
        <w:rPr>
          <w:rFonts w:ascii="Times New Roman" w:hAnsi="Times New Roman" w:cs="Times New Roman"/>
          <w:sz w:val="24"/>
          <w:szCs w:val="24"/>
        </w:rPr>
      </w:pPr>
    </w:p>
    <w:p w14:paraId="3E63C96A">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Tujuan Strategi </w:t>
      </w:r>
      <w:r>
        <w:rPr>
          <w:rFonts w:ascii="Times New Roman" w:hAnsi="Times New Roman" w:cs="Times New Roman"/>
          <w:b/>
          <w:bCs/>
          <w:i/>
          <w:iCs/>
          <w:sz w:val="24"/>
          <w:szCs w:val="24"/>
        </w:rPr>
        <w:t>Make A Match</w:t>
      </w:r>
    </w:p>
    <w:p w14:paraId="1532AC25">
      <w:pPr>
        <w:widowControl w:val="0"/>
        <w:numPr>
          <w:ilvl w:val="0"/>
          <w:numId w:val="3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Membantu siswa memahami materi dengan cara yang menyenangkan.</w:t>
      </w:r>
    </w:p>
    <w:p w14:paraId="5402C99A">
      <w:pPr>
        <w:widowControl w:val="0"/>
        <w:numPr>
          <w:ilvl w:val="0"/>
          <w:numId w:val="3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Meningkatkan keterlibatan dan partisipasi aktif siswa dalam belajar.</w:t>
      </w:r>
    </w:p>
    <w:p w14:paraId="09FD01B3">
      <w:pPr>
        <w:widowControl w:val="0"/>
        <w:numPr>
          <w:ilvl w:val="0"/>
          <w:numId w:val="3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Melatih keterampilan komunikasi dan kerja sama.</w:t>
      </w:r>
    </w:p>
    <w:p w14:paraId="4A36E0F5">
      <w:pPr>
        <w:widowControl w:val="0"/>
        <w:numPr>
          <w:ilvl w:val="0"/>
          <w:numId w:val="3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Memudahkan siswa mengingat dan memahami konsep melalui interaksi langsung.</w:t>
      </w:r>
    </w:p>
    <w:p w14:paraId="15FA6A47">
      <w:pPr>
        <w:widowControl w:val="0"/>
        <w:spacing w:after="0" w:line="480" w:lineRule="auto"/>
        <w:ind w:left="720"/>
        <w:jc w:val="both"/>
        <w:rPr>
          <w:rFonts w:ascii="Times New Roman" w:hAnsi="Times New Roman" w:cs="Times New Roman"/>
          <w:sz w:val="24"/>
          <w:szCs w:val="24"/>
        </w:rPr>
      </w:pPr>
    </w:p>
    <w:p w14:paraId="02D9B7DF">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3. Langkah-Langkah Strategi Pembelajaran </w:t>
      </w:r>
      <w:r>
        <w:rPr>
          <w:rFonts w:ascii="Times New Roman" w:hAnsi="Times New Roman" w:eastAsia="Times New Roman" w:cs="Times New Roman"/>
          <w:b/>
          <w:bCs/>
          <w:i/>
          <w:iCs/>
          <w:sz w:val="24"/>
          <w:szCs w:val="24"/>
        </w:rPr>
        <w:t>Make A Match</w:t>
      </w:r>
    </w:p>
    <w:p w14:paraId="7A7DCA3E">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Langkah-langkah pembelajarannya model </w:t>
      </w:r>
      <w:r>
        <w:rPr>
          <w:rFonts w:ascii="Times New Roman" w:hAnsi="Times New Roman" w:eastAsia="Times New Roman" w:cs="Times New Roman"/>
          <w:i/>
          <w:sz w:val="24"/>
          <w:szCs w:val="24"/>
        </w:rPr>
        <w:t>cooperative learning</w:t>
      </w:r>
      <w:r>
        <w:rPr>
          <w:rFonts w:ascii="Times New Roman" w:hAnsi="Times New Roman" w:eastAsia="Times New Roman" w:cs="Times New Roman"/>
          <w:sz w:val="24"/>
          <w:szCs w:val="24"/>
        </w:rPr>
        <w:t xml:space="preserve"> tipe </w:t>
      </w:r>
      <w:r>
        <w:rPr>
          <w:rFonts w:ascii="Times New Roman" w:hAnsi="Times New Roman" w:eastAsia="Times New Roman" w:cs="Times New Roman"/>
          <w:i/>
          <w:sz w:val="24"/>
          <w:szCs w:val="24"/>
        </w:rPr>
        <w:t xml:space="preserve">make a match </w:t>
      </w:r>
      <w:r>
        <w:rPr>
          <w:rFonts w:ascii="Times New Roman" w:hAnsi="Times New Roman" w:eastAsia="Times New Roman" w:cs="Times New Roman"/>
          <w:sz w:val="24"/>
          <w:szCs w:val="24"/>
        </w:rPr>
        <w:t xml:space="preserve">adalah sebagai berikut: </w:t>
      </w:r>
    </w:p>
    <w:p w14:paraId="46C49B0B">
      <w:pPr>
        <w:widowControl w:val="0"/>
        <w:numPr>
          <w:ilvl w:val="1"/>
          <w:numId w:val="32"/>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Guru menyiapkan beberapa kartu yang berisi beberapa konsep/topik yang cocok untuk sesi review (satu sisi kartu berupa kartu soal dan sisi sebaliknya berupa kartu jawaban. </w:t>
      </w:r>
    </w:p>
    <w:p w14:paraId="7F7CCBD6">
      <w:pPr>
        <w:widowControl w:val="0"/>
        <w:numPr>
          <w:ilvl w:val="1"/>
          <w:numId w:val="32"/>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Setiap siswa mendapat satu kartu dan memikirkan jawaban atau soal dari kartu yang dipegang. </w:t>
      </w:r>
    </w:p>
    <w:p w14:paraId="71A4BE96">
      <w:pPr>
        <w:widowControl w:val="0"/>
        <w:numPr>
          <w:ilvl w:val="1"/>
          <w:numId w:val="32"/>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mencari pasangan yang mempunyai kartu yang cocok dengan kartunya (kartu soal/kartu jawaban). </w:t>
      </w:r>
    </w:p>
    <w:p w14:paraId="5830656B">
      <w:pPr>
        <w:widowControl w:val="0"/>
        <w:numPr>
          <w:ilvl w:val="1"/>
          <w:numId w:val="32"/>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yang dapat mencocokan kartunya sebelum batas waktu diberi poin. </w:t>
      </w:r>
    </w:p>
    <w:p w14:paraId="53AFAD7C">
      <w:pPr>
        <w:widowControl w:val="0"/>
        <w:numPr>
          <w:ilvl w:val="1"/>
          <w:numId w:val="32"/>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satu babak kartu dikocok lagi agar tiap siswa mendapat kartu yang berbeda dari sebelumnya, demikian seterusnya. </w:t>
      </w:r>
    </w:p>
    <w:p w14:paraId="329EE5BB">
      <w:pPr>
        <w:widowControl w:val="0"/>
        <w:spacing w:after="0" w:line="480" w:lineRule="auto"/>
        <w:jc w:val="both"/>
        <w:rPr>
          <w:rFonts w:ascii="Times New Roman" w:hAnsi="Times New Roman" w:eastAsia="Times New Roman" w:cs="Times New Roman"/>
          <w:sz w:val="24"/>
          <w:szCs w:val="24"/>
        </w:rPr>
      </w:pPr>
    </w:p>
    <w:p w14:paraId="14E009F5">
      <w:pPr>
        <w:widowControl w:val="0"/>
        <w:spacing w:after="0" w:line="480" w:lineRule="auto"/>
        <w:jc w:val="both"/>
        <w:rPr>
          <w:rFonts w:ascii="Times New Roman" w:hAnsi="Times New Roman" w:eastAsia="Times New Roman" w:cs="Times New Roman"/>
          <w:sz w:val="24"/>
          <w:szCs w:val="24"/>
        </w:rPr>
      </w:pPr>
    </w:p>
    <w:p w14:paraId="159F524E">
      <w:pPr>
        <w:widowControl w:val="0"/>
        <w:numPr>
          <w:ilvl w:val="1"/>
          <w:numId w:val="32"/>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Kesimpulan</w:t>
      </w:r>
    </w:p>
    <w:p w14:paraId="1C252F2A">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598F13E8">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pemaparan di atas, dapat disimpulkan bahwa model </w:t>
      </w:r>
      <w:r>
        <w:rPr>
          <w:rFonts w:ascii="Times New Roman" w:hAnsi="Times New Roman" w:eastAsia="Times New Roman" w:cs="Times New Roman"/>
          <w:i/>
          <w:sz w:val="24"/>
          <w:szCs w:val="24"/>
        </w:rPr>
        <w:t>cooperative learning</w:t>
      </w:r>
      <w:r>
        <w:rPr>
          <w:rFonts w:ascii="Times New Roman" w:hAnsi="Times New Roman" w:eastAsia="Times New Roman" w:cs="Times New Roman"/>
          <w:sz w:val="24"/>
          <w:szCs w:val="24"/>
        </w:rPr>
        <w:t xml:space="preserve">tipe </w:t>
      </w:r>
      <w:r>
        <w:rPr>
          <w:rFonts w:ascii="Times New Roman" w:hAnsi="Times New Roman" w:eastAsia="Times New Roman" w:cs="Times New Roman"/>
          <w:i/>
          <w:sz w:val="24"/>
          <w:szCs w:val="24"/>
        </w:rPr>
        <w:t xml:space="preserve">make a match </w:t>
      </w:r>
      <w:r>
        <w:rPr>
          <w:rFonts w:ascii="Times New Roman" w:hAnsi="Times New Roman" w:eastAsia="Times New Roman" w:cs="Times New Roman"/>
          <w:sz w:val="24"/>
          <w:szCs w:val="24"/>
        </w:rPr>
        <w:t xml:space="preserve">adalah model pembelajaran yang mengajak siswa untuk mencari pasangan sambil belajar mengenai suatu konsep atau topik melalui permainan kartu pasangan dalam suasana belajar yang menyenangkan. </w:t>
      </w:r>
    </w:p>
    <w:p w14:paraId="42D741FA">
      <w:pPr>
        <w:widowControl w:val="0"/>
        <w:spacing w:after="0" w:line="480" w:lineRule="auto"/>
        <w:jc w:val="both"/>
        <w:rPr>
          <w:rFonts w:ascii="Times New Roman" w:hAnsi="Times New Roman" w:eastAsia="Times New Roman" w:cs="Times New Roman"/>
          <w:sz w:val="24"/>
          <w:szCs w:val="24"/>
        </w:rPr>
      </w:pPr>
    </w:p>
    <w:p w14:paraId="64C98A79">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4. Kelebihan dan Kekurangan Strategi Pembelajaran </w:t>
      </w:r>
      <w:r>
        <w:rPr>
          <w:rFonts w:ascii="Times New Roman" w:hAnsi="Times New Roman" w:eastAsia="Times New Roman" w:cs="Times New Roman"/>
          <w:b/>
          <w:bCs/>
          <w:i/>
          <w:iCs/>
          <w:sz w:val="24"/>
          <w:szCs w:val="24"/>
        </w:rPr>
        <w:t>Make A Match</w:t>
      </w:r>
    </w:p>
    <w:p w14:paraId="41C3A816">
      <w:pPr>
        <w:widowControl w:val="0"/>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Kelebihan model pembelajaran </w:t>
      </w:r>
      <w:r>
        <w:rPr>
          <w:rFonts w:ascii="Times New Roman" w:hAnsi="Times New Roman" w:eastAsia="Times New Roman" w:cs="Times New Roman"/>
          <w:i/>
          <w:sz w:val="24"/>
          <w:szCs w:val="24"/>
        </w:rPr>
        <w:t>cooperative learning</w:t>
      </w:r>
      <w:r>
        <w:rPr>
          <w:rFonts w:ascii="Times New Roman" w:hAnsi="Times New Roman" w:eastAsia="Times New Roman" w:cs="Times New Roman"/>
          <w:sz w:val="24"/>
          <w:szCs w:val="24"/>
        </w:rPr>
        <w:t xml:space="preserve"> tipe</w:t>
      </w:r>
      <w:r>
        <w:rPr>
          <w:rFonts w:ascii="Times New Roman" w:hAnsi="Times New Roman" w:eastAsia="Times New Roman" w:cs="Times New Roman"/>
          <w:i/>
          <w:sz w:val="24"/>
          <w:szCs w:val="24"/>
        </w:rPr>
        <w:t xml:space="preserve"> make a match</w:t>
      </w:r>
      <w:r>
        <w:rPr>
          <w:rFonts w:ascii="Times New Roman" w:hAnsi="Times New Roman" w:eastAsia="Times New Roman" w:cs="Times New Roman"/>
          <w:sz w:val="24"/>
          <w:szCs w:val="24"/>
        </w:rPr>
        <w:t xml:space="preserve"> ini antara lain: </w:t>
      </w:r>
    </w:p>
    <w:p w14:paraId="0A142525">
      <w:pPr>
        <w:widowControl w:val="0"/>
        <w:numPr>
          <w:ilvl w:val="0"/>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Dapat meningkatkan aktivitas belajar siswa, baik secara kognitif maupun fisik; </w:t>
      </w:r>
    </w:p>
    <w:p w14:paraId="41E1A50E">
      <w:pPr>
        <w:widowControl w:val="0"/>
        <w:numPr>
          <w:ilvl w:val="0"/>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Karena ada unsur permainan, model ini menyenangkan; </w:t>
      </w:r>
    </w:p>
    <w:p w14:paraId="0885CECD">
      <w:pPr>
        <w:widowControl w:val="0"/>
        <w:numPr>
          <w:ilvl w:val="0"/>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Meningkatkan pemahaman siswa terhadap materi yang dipelajari dan dapat meningkatkan motivasi belajar siswa; </w:t>
      </w:r>
    </w:p>
    <w:p w14:paraId="105B313E">
      <w:pPr>
        <w:widowControl w:val="0"/>
        <w:numPr>
          <w:ilvl w:val="0"/>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Efektif sebagai sarana melatih keberanian siswa untuk tampil presentasi; </w:t>
      </w:r>
    </w:p>
    <w:p w14:paraId="157CD5CB">
      <w:pPr>
        <w:widowControl w:val="0"/>
        <w:numPr>
          <w:ilvl w:val="0"/>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Efektif melatih kedisiplinan siswa menghargai waktu untuk belajar. </w:t>
      </w:r>
    </w:p>
    <w:p w14:paraId="534A802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Adapun kelemahan model pembelajaran </w:t>
      </w:r>
      <w:r>
        <w:rPr>
          <w:rFonts w:ascii="Times New Roman" w:hAnsi="Times New Roman" w:eastAsia="Times New Roman" w:cs="Times New Roman"/>
          <w:i/>
          <w:sz w:val="24"/>
          <w:szCs w:val="24"/>
        </w:rPr>
        <w:t>cooperative learning</w:t>
      </w:r>
      <w:r>
        <w:rPr>
          <w:rFonts w:ascii="Times New Roman" w:hAnsi="Times New Roman" w:eastAsia="Times New Roman" w:cs="Times New Roman"/>
          <w:sz w:val="24"/>
          <w:szCs w:val="24"/>
        </w:rPr>
        <w:t xml:space="preserve"> tipe</w:t>
      </w:r>
      <w:r>
        <w:rPr>
          <w:rFonts w:ascii="Times New Roman" w:hAnsi="Times New Roman" w:eastAsia="Times New Roman" w:cs="Times New Roman"/>
          <w:i/>
          <w:sz w:val="24"/>
          <w:szCs w:val="24"/>
        </w:rPr>
        <w:t xml:space="preserve"> make a match</w:t>
      </w:r>
      <w:r>
        <w:rPr>
          <w:rFonts w:ascii="Times New Roman" w:hAnsi="Times New Roman" w:eastAsia="Times New Roman" w:cs="Times New Roman"/>
          <w:sz w:val="24"/>
          <w:szCs w:val="24"/>
        </w:rPr>
        <w:t xml:space="preserve"> ini antara lain: </w:t>
      </w:r>
    </w:p>
    <w:p w14:paraId="6C224FDF">
      <w:pPr>
        <w:widowControl w:val="0"/>
        <w:numPr>
          <w:ilvl w:val="0"/>
          <w:numId w:val="3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model ini tidak dipersiapkan dengan baik, akan banyak waktu yang terbuang; </w:t>
      </w:r>
    </w:p>
    <w:p w14:paraId="39E41FB3">
      <w:pPr>
        <w:widowControl w:val="0"/>
        <w:numPr>
          <w:ilvl w:val="0"/>
          <w:numId w:val="3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guru tidak mengarahkan siswa dengan baik, akan banyak siswa yang kurang memeperhatikan pada saat presentasi pasangan. </w:t>
      </w:r>
    </w:p>
    <w:p w14:paraId="5B9D8F23">
      <w:pPr>
        <w:widowControl w:val="0"/>
        <w:spacing w:after="0" w:line="480" w:lineRule="auto"/>
        <w:jc w:val="both"/>
        <w:rPr>
          <w:rFonts w:ascii="Times New Roman" w:hAnsi="Times New Roman" w:eastAsia="Times New Roman" w:cs="Times New Roman"/>
          <w:b/>
          <w:bCs/>
          <w:sz w:val="24"/>
          <w:szCs w:val="24"/>
        </w:rPr>
      </w:pPr>
    </w:p>
    <w:p w14:paraId="3FA1C156">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5. Variasi Strategi Pembelajaran </w:t>
      </w:r>
      <w:r>
        <w:rPr>
          <w:rFonts w:ascii="Times New Roman" w:hAnsi="Times New Roman" w:eastAsia="Times New Roman" w:cs="Times New Roman"/>
          <w:b/>
          <w:bCs/>
          <w:i/>
          <w:iCs/>
          <w:sz w:val="24"/>
          <w:szCs w:val="24"/>
        </w:rPr>
        <w:t>Make A Match</w:t>
      </w:r>
    </w:p>
    <w:p w14:paraId="3B82D00B">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dapat divariasikan untuk meningkatkan efektivitas pembelajaran. Beberapa variasi yang dapat dilakukan antara lain:</w:t>
      </w:r>
    </w:p>
    <w:p w14:paraId="2473FAA2">
      <w:pPr>
        <w:widowControl w:val="0"/>
        <w:numPr>
          <w:ilvl w:val="1"/>
          <w:numId w:val="35"/>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Menggunakan kartu bergambar untuk siswa yang memiliki kesulitan dalam membaca.</w:t>
      </w:r>
    </w:p>
    <w:p w14:paraId="1062DB04">
      <w:pPr>
        <w:widowControl w:val="0"/>
        <w:numPr>
          <w:ilvl w:val="1"/>
          <w:numId w:val="35"/>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Menggunakan kartu dengan tingkat kesulitan yang berbeda-beda untuk mengakomodasi perbedaan kemampuan siswa.</w:t>
      </w:r>
    </w:p>
    <w:p w14:paraId="3B78EAD7">
      <w:pPr>
        <w:widowControl w:val="0"/>
        <w:numPr>
          <w:ilvl w:val="1"/>
          <w:numId w:val="35"/>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Menggunakan kartu yang berisi pertanyaan dan jawaban yang berkaitan dengan kehidupan sehari-hari siswa.</w:t>
      </w:r>
    </w:p>
    <w:p w14:paraId="28D61166">
      <w:pPr>
        <w:widowControl w:val="0"/>
        <w:numPr>
          <w:ilvl w:val="1"/>
          <w:numId w:val="35"/>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Memberikan batasan waktu pada saat permainan, agar peserta didik lebih terpacu.</w:t>
      </w:r>
    </w:p>
    <w:p w14:paraId="06935645">
      <w:pPr>
        <w:widowControl w:val="0"/>
        <w:spacing w:after="0" w:line="480" w:lineRule="auto"/>
        <w:ind w:left="10" w:right="-1" w:firstLine="847"/>
        <w:rPr>
          <w:rFonts w:ascii="Times New Roman" w:hAnsi="Times New Roman" w:cs="Times New Roman"/>
          <w:sz w:val="24"/>
          <w:szCs w:val="24"/>
          <w:u w:val="single"/>
        </w:rPr>
      </w:pPr>
      <w:r>
        <w:rPr>
          <w:rFonts w:ascii="Times New Roman" w:hAnsi="Times New Roman" w:cs="Times New Roman"/>
          <w:sz w:val="24"/>
          <w:szCs w:val="24"/>
        </w:rPr>
        <w:t xml:space="preserve">Contoh: </w:t>
      </w:r>
    </w:p>
    <w:p w14:paraId="78F2051D">
      <w:pPr>
        <w:widowControl w:val="0"/>
        <w:spacing w:after="0" w:line="480" w:lineRule="auto"/>
        <w:ind w:left="10" w:right="-1" w:hanging="10"/>
        <w:jc w:val="center"/>
        <w:rPr>
          <w:rFonts w:ascii="Times New Roman" w:hAnsi="Times New Roman" w:cs="Times New Roman"/>
          <w:sz w:val="24"/>
          <w:szCs w:val="24"/>
          <w:u w:val="single"/>
        </w:rPr>
      </w:pPr>
      <w:r>
        <w:rPr>
          <w:rFonts w:ascii="Times New Roman" w:hAnsi="Times New Roman" w:eastAsia="Times New Roman" w:cs="Times New Roman"/>
          <w:b/>
          <w:sz w:val="24"/>
          <w:szCs w:val="24"/>
          <w:u w:val="single"/>
        </w:rPr>
        <w:t xml:space="preserve">Kartu Soal </w:t>
      </w:r>
    </w:p>
    <w:p w14:paraId="07284E20">
      <w:pPr>
        <w:widowControl w:val="0"/>
        <w:tabs>
          <w:tab w:val="center" w:pos="710"/>
          <w:tab w:val="center" w:pos="4224"/>
        </w:tabs>
        <w:spacing w:after="0" w:line="480" w:lineRule="auto"/>
        <w:ind w:left="10"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Bekerja di sawah</w:t>
      </w:r>
    </w:p>
    <w:p w14:paraId="2FCE38F4">
      <w:pPr>
        <w:pStyle w:val="4"/>
        <w:keepNext w:val="0"/>
        <w:keepLines w:val="0"/>
        <w:widowControl w:val="0"/>
        <w:spacing w:line="480" w:lineRule="auto"/>
        <w:ind w:left="10" w:right="-1"/>
        <w:jc w:val="center"/>
        <w:rPr>
          <w:rFonts w:ascii="Times New Roman" w:hAnsi="Times New Roman" w:cs="Times New Roman"/>
          <w:b/>
          <w:bCs/>
          <w:color w:val="auto"/>
          <w:u w:val="single"/>
        </w:rPr>
      </w:pPr>
      <w:r>
        <w:rPr>
          <w:rFonts w:ascii="Times New Roman" w:hAnsi="Times New Roman" w:cs="Times New Roman"/>
          <w:b/>
          <w:bCs/>
          <w:color w:val="auto"/>
          <w:u w:val="single"/>
        </w:rPr>
        <w:t>Kartu Jawaban</w:t>
      </w:r>
    </w:p>
    <w:p w14:paraId="156BC6E7">
      <w:pPr>
        <w:widowControl w:val="0"/>
        <w:pBdr>
          <w:top w:val="single" w:color="000000" w:sz="6" w:space="0"/>
          <w:left w:val="single" w:color="000000" w:sz="6" w:space="0"/>
          <w:bottom w:val="single" w:color="000000" w:sz="6" w:space="0"/>
          <w:right w:val="single" w:color="000000" w:sz="6" w:space="0"/>
        </w:pBdr>
        <w:shd w:val="clear" w:color="auto" w:fill="95B3D7"/>
        <w:spacing w:after="0" w:line="48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62BA52B9">
      <w:pPr>
        <w:widowControl w:val="0"/>
        <w:pBdr>
          <w:top w:val="single" w:color="000000" w:sz="6" w:space="0"/>
          <w:left w:val="single" w:color="000000" w:sz="6" w:space="0"/>
          <w:bottom w:val="single" w:color="000000" w:sz="6" w:space="0"/>
          <w:right w:val="single" w:color="000000" w:sz="6" w:space="0"/>
        </w:pBdr>
        <w:shd w:val="clear" w:color="auto" w:fill="95B3D7"/>
        <w:tabs>
          <w:tab w:val="center" w:pos="4224"/>
        </w:tabs>
        <w:spacing w:after="0" w:line="480" w:lineRule="auto"/>
        <w:ind w:left="10" w:right="-1"/>
        <w:jc w:val="center"/>
        <w:rPr>
          <w:rFonts w:ascii="Times New Roman" w:hAnsi="Times New Roman" w:cs="Times New Roman"/>
          <w:sz w:val="24"/>
          <w:szCs w:val="24"/>
        </w:rPr>
      </w:pPr>
      <w:r>
        <w:rPr>
          <w:rFonts w:ascii="Times New Roman" w:hAnsi="Times New Roman" w:eastAsia="Times New Roman" w:cs="Times New Roman"/>
          <w:b/>
          <w:sz w:val="24"/>
          <w:szCs w:val="24"/>
        </w:rPr>
        <w:t>Petani</w:t>
      </w:r>
    </w:p>
    <w:p w14:paraId="21047600">
      <w:pPr>
        <w:widowControl w:val="0"/>
        <w:pBdr>
          <w:top w:val="single" w:color="000000" w:sz="6" w:space="0"/>
          <w:left w:val="single" w:color="000000" w:sz="6" w:space="0"/>
          <w:bottom w:val="single" w:color="000000" w:sz="6" w:space="0"/>
          <w:right w:val="single" w:color="000000" w:sz="6" w:space="0"/>
        </w:pBdr>
        <w:shd w:val="clear" w:color="auto" w:fill="95B3D7"/>
        <w:spacing w:after="0" w:line="48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432F9BF7">
      <w:pPr>
        <w:widowControl w:val="0"/>
        <w:spacing w:after="0" w:line="480" w:lineRule="auto"/>
        <w:ind w:left="10" w:right="-1" w:firstLine="840"/>
        <w:jc w:val="both"/>
        <w:rPr>
          <w:rFonts w:ascii="Times New Roman" w:hAnsi="Times New Roman" w:cs="Times New Roman"/>
          <w:sz w:val="24"/>
          <w:szCs w:val="24"/>
        </w:rPr>
      </w:pPr>
      <w:r>
        <w:rPr>
          <w:rFonts w:ascii="Times New Roman" w:hAnsi="Times New Roman" w:cs="Times New Roman"/>
          <w:sz w:val="24"/>
          <w:szCs w:val="24"/>
        </w:rPr>
        <w:t xml:space="preserve">Berdasarkan keterangan di atas dapat disimpulkan bahwa model pembelajaran </w:t>
      </w:r>
      <w:r>
        <w:rPr>
          <w:rFonts w:ascii="Times New Roman" w:hAnsi="Times New Roman" w:eastAsia="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eastAsia="Times New Roman" w:cs="Times New Roman"/>
          <w:i/>
          <w:sz w:val="24"/>
          <w:szCs w:val="24"/>
        </w:rPr>
        <w:t xml:space="preserve">make a match </w:t>
      </w:r>
      <w:r>
        <w:rPr>
          <w:rFonts w:ascii="Times New Roman" w:hAnsi="Times New Roman" w:cs="Times New Roman"/>
          <w:sz w:val="24"/>
          <w:szCs w:val="24"/>
        </w:rPr>
        <w:t xml:space="preserve">adalah model belajar kelompok dengan cara mencari pasangan kartu soal dan kartu jawaban. Model ini bertujuan untuk meningkatkan hasil belajar dan aktivitas siswa melalui latihan soal yang disajikan dalam bentuk kartu. Setiap siswa yang selesai atau mengetahui jawaban dari soal yang dimiliki, mencari siswa yang membawa kartu jawaban dari soal yang dikerjakan, kemudian menjelaskan hasilnya kepada seluruh siswa di depan kelas dengan guru sebagai fasilitator. </w:t>
      </w:r>
    </w:p>
    <w:p w14:paraId="66CB4DCA">
      <w:pPr>
        <w:widowControl w:val="0"/>
        <w:spacing w:after="0" w:line="480" w:lineRule="auto"/>
        <w:jc w:val="both"/>
        <w:rPr>
          <w:rFonts w:ascii="Times New Roman" w:hAnsi="Times New Roman" w:eastAsia="Times New Roman" w:cs="Times New Roman"/>
          <w:sz w:val="24"/>
          <w:szCs w:val="24"/>
        </w:rPr>
      </w:pPr>
    </w:p>
    <w:p w14:paraId="3E4CFAA5">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6. Dampak Psikologis Strategi Pembelajaran </w:t>
      </w:r>
      <w:r>
        <w:rPr>
          <w:rFonts w:ascii="Times New Roman" w:hAnsi="Times New Roman" w:eastAsia="Times New Roman" w:cs="Times New Roman"/>
          <w:b/>
          <w:bCs/>
          <w:i/>
          <w:iCs/>
          <w:sz w:val="24"/>
          <w:szCs w:val="24"/>
        </w:rPr>
        <w:t>Make A Match</w:t>
      </w:r>
    </w:p>
    <w:p w14:paraId="2A38596B">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tidak hanya efektif dalam meningkatkan hasil belajar, tetapi juga memiliki dampak psikologis yang positif, seperti:</w:t>
      </w:r>
    </w:p>
    <w:p w14:paraId="4ECB30AB">
      <w:pPr>
        <w:widowControl w:val="0"/>
        <w:numPr>
          <w:ilvl w:val="1"/>
          <w:numId w:val="36"/>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rasa percaya diri siswa.</w:t>
      </w:r>
    </w:p>
    <w:p w14:paraId="6416DEF2">
      <w:pPr>
        <w:widowControl w:val="0"/>
        <w:numPr>
          <w:ilvl w:val="1"/>
          <w:numId w:val="36"/>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Mengurangi kecemasan siswa dalam belajar.</w:t>
      </w:r>
    </w:p>
    <w:p w14:paraId="5C73C70C">
      <w:pPr>
        <w:widowControl w:val="0"/>
        <w:numPr>
          <w:ilvl w:val="1"/>
          <w:numId w:val="36"/>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rasa kebersamaan dan kerja sama antar siswa.</w:t>
      </w:r>
    </w:p>
    <w:p w14:paraId="34FF308E">
      <w:pPr>
        <w:widowControl w:val="0"/>
        <w:numPr>
          <w:ilvl w:val="1"/>
          <w:numId w:val="36"/>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Menciptakan suasana belajar yang menyenangkan dan tidak membosankan.</w:t>
      </w:r>
    </w:p>
    <w:p w14:paraId="5A00D83B">
      <w:pPr>
        <w:widowControl w:val="0"/>
        <w:spacing w:after="0" w:line="480" w:lineRule="auto"/>
        <w:jc w:val="both"/>
        <w:rPr>
          <w:rFonts w:ascii="Times New Roman" w:hAnsi="Times New Roman" w:eastAsia="Times New Roman" w:cs="Times New Roman"/>
          <w:sz w:val="24"/>
          <w:szCs w:val="24"/>
        </w:rPr>
      </w:pPr>
    </w:p>
    <w:p w14:paraId="1A771A5E">
      <w:pPr>
        <w:widowControl w:val="0"/>
        <w:spacing w:after="0" w:line="480" w:lineRule="auto"/>
        <w:jc w:val="both"/>
        <w:rPr>
          <w:rFonts w:ascii="Times New Roman" w:hAnsi="Times New Roman" w:cs="Times New Roman"/>
          <w:b/>
          <w:bCs/>
          <w:spacing w:val="-4"/>
          <w:sz w:val="24"/>
          <w:szCs w:val="24"/>
        </w:rPr>
      </w:pPr>
      <w:r>
        <w:rPr>
          <w:rFonts w:ascii="Times New Roman" w:hAnsi="Times New Roman" w:eastAsia="Times New Roman" w:cs="Times New Roman"/>
          <w:b/>
          <w:bCs/>
          <w:spacing w:val="-4"/>
          <w:sz w:val="24"/>
          <w:szCs w:val="24"/>
        </w:rPr>
        <w:t xml:space="preserve">7. </w:t>
      </w:r>
      <w:r>
        <w:rPr>
          <w:rFonts w:ascii="Times New Roman" w:hAnsi="Times New Roman" w:cs="Times New Roman"/>
          <w:b/>
          <w:bCs/>
          <w:spacing w:val="-4"/>
          <w:sz w:val="24"/>
          <w:szCs w:val="24"/>
        </w:rPr>
        <w:t xml:space="preserve">Korelasional Strategi </w:t>
      </w:r>
      <w:r>
        <w:rPr>
          <w:rFonts w:ascii="Times New Roman" w:hAnsi="Times New Roman" w:cs="Times New Roman"/>
          <w:b/>
          <w:bCs/>
          <w:i/>
          <w:iCs/>
          <w:spacing w:val="-4"/>
          <w:sz w:val="24"/>
          <w:szCs w:val="24"/>
        </w:rPr>
        <w:t>Make a Match</w:t>
      </w:r>
      <w:r>
        <w:rPr>
          <w:rFonts w:ascii="Times New Roman" w:hAnsi="Times New Roman" w:cs="Times New Roman"/>
          <w:b/>
          <w:bCs/>
          <w:spacing w:val="-4"/>
          <w:sz w:val="24"/>
          <w:szCs w:val="24"/>
        </w:rPr>
        <w:t xml:space="preserve"> dengan Karakteristik Siswa Kelas III SD</w:t>
      </w:r>
    </w:p>
    <w:p w14:paraId="663B58B2">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Implementasi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memiliki relevansi yang sangat kuat dengan karakteristik perkembangan siswa kelas III SD yang secara psikologis berada pada masa transisi akhir kanak-kanak. Merujuk pada teori perkembangan kognitif Jean Piaget, siswa pada rentang usia 8-9 tahun berada dalam tahap operasional konkret, di mana mereka membutuhkan representasi fisik dan aktivitas langsung untuk memahami sebuah konsep.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memfasilitasi kebutuhan ini melalui penggunaan kartu-kartu visual yang harus dipasangkan, sehingga materi Bahasa Indonesia yang bersifat abstrak dapat divisualisasikan secara nyata.</w:t>
      </w:r>
    </w:p>
    <w:p w14:paraId="5E319F7F">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siswa kelas III memiliki naluri bermain yang tinggi dan kecenderungan untuk bergerak aktif (</w:t>
      </w:r>
      <w:r>
        <w:rPr>
          <w:rFonts w:ascii="Times New Roman" w:hAnsi="Times New Roman" w:eastAsia="Times New Roman" w:cs="Times New Roman"/>
          <w:i/>
          <w:iCs/>
          <w:sz w:val="24"/>
          <w:szCs w:val="24"/>
        </w:rPr>
        <w:t>kinestetik</w:t>
      </w:r>
      <w:r>
        <w:rPr>
          <w:rFonts w:ascii="Times New Roman" w:hAnsi="Times New Roman" w:eastAsia="Times New Roman" w:cs="Times New Roman"/>
          <w:sz w:val="24"/>
          <w:szCs w:val="24"/>
        </w:rPr>
        <w:t xml:space="preserve">). Pola pembelajaran konvensional yang memaksa siswa duduk diam dalam durasi lama seringkali memicu kejenuhan dan perilaku gaduh sebagai bentuk pelepasan energi.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secara cerdas mengubah energi tersebut menjadi aktivitas belajar yang terarah melalui permainan mencari pasangan. Unsur kompetisi yang sehat dan batasan waktu dalam strategi ini selaras dengan semangat eksploratif siswa usia dasar, sehingga mampu menciptakan suasana </w:t>
      </w:r>
      <w:r>
        <w:rPr>
          <w:rFonts w:ascii="Times New Roman" w:hAnsi="Times New Roman" w:eastAsia="Times New Roman" w:cs="Times New Roman"/>
          <w:i/>
          <w:iCs/>
          <w:sz w:val="24"/>
          <w:szCs w:val="24"/>
        </w:rPr>
        <w:t>joyful learning</w:t>
      </w:r>
      <w:r>
        <w:rPr>
          <w:rFonts w:ascii="Times New Roman" w:hAnsi="Times New Roman" w:eastAsia="Times New Roman" w:cs="Times New Roman"/>
          <w:sz w:val="24"/>
          <w:szCs w:val="24"/>
        </w:rPr>
        <w:t>. Dengan demikian, penerapan strategi ini tidak hanya menyasar aspek kognitif, tetapi juga mengakomodasi kebutuhan motorik dan sosial siswa, yang pada akhirnya menstimulasi hasil belajar secara lebih optimal.</w:t>
      </w:r>
    </w:p>
    <w:p w14:paraId="6D689622">
      <w:pPr>
        <w:widowControl w:val="0"/>
        <w:spacing w:after="0" w:line="48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05A51A09">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2.5 Relevansi Strategi Pembelajaran </w:t>
      </w:r>
      <w:r>
        <w:rPr>
          <w:rFonts w:ascii="Times New Roman" w:hAnsi="Times New Roman" w:eastAsia="Times New Roman" w:cs="Times New Roman"/>
          <w:b/>
          <w:bCs/>
          <w:i/>
          <w:iCs/>
          <w:sz w:val="24"/>
          <w:szCs w:val="24"/>
        </w:rPr>
        <w:t>Make A Match</w:t>
      </w:r>
      <w:r>
        <w:rPr>
          <w:rFonts w:ascii="Times New Roman" w:hAnsi="Times New Roman" w:eastAsia="Times New Roman" w:cs="Times New Roman"/>
          <w:b/>
          <w:bCs/>
          <w:sz w:val="24"/>
          <w:szCs w:val="24"/>
        </w:rPr>
        <w:t xml:space="preserve"> terhadap Hasil Belajar Bahasa Indonesia</w:t>
      </w:r>
    </w:p>
    <w:p w14:paraId="29E478FA">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dapat diintegrasikan ke dalam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xml:space="preserve"> untuk meningkatkan hasil belajar bahasa Indonesia siswa. Dalam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siswa bekerja sama dalam kelompok untuk mencari pasangan kartu yang berisi pertanyaan dan jawaban. Hal ini dapat meningkatkan keaktifan siswa dalam pembelajaran, melatih keterampilan sosial siswa, dan membuat pembelajaran menjadi lebih menyenangkan.</w:t>
      </w:r>
    </w:p>
    <w:p w14:paraId="15D5CBED">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Dengan demikian, penerapan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diharapkan dapat meningkatkan hasil belajar bahasa Indonesia siswa kelas III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z w:val="24"/>
          <w:szCs w:val="24"/>
          <w:lang w:val="zh-CN"/>
        </w:rPr>
        <w:t>Kota Medan</w:t>
      </w:r>
      <w:r>
        <w:rPr>
          <w:rFonts w:ascii="Times New Roman" w:hAnsi="Times New Roman" w:eastAsia="Times New Roman" w:cs="Times New Roman"/>
          <w:spacing w:val="-2"/>
          <w:sz w:val="24"/>
          <w:szCs w:val="24"/>
          <w:lang w:val="zh-CN"/>
        </w:rPr>
        <w:t xml:space="preserve"> tahun pembelajaran</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2025-2026</w:t>
      </w:r>
      <w:r>
        <w:rPr>
          <w:rFonts w:ascii="Times New Roman" w:hAnsi="Times New Roman" w:eastAsia="Times New Roman" w:cs="Times New Roman"/>
          <w:sz w:val="24"/>
          <w:szCs w:val="24"/>
        </w:rPr>
        <w:t>.</w:t>
      </w:r>
    </w:p>
    <w:p w14:paraId="6F25842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yang dikombinasikan dengan model pembelajaran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peserta didik dituntut untuk aktif di dalam kegiatan pembelajaran, karena peserta didik di haruskan mencari pasangan kartu, yang berisi pertanyaan dan jawaban. Sehingga peserta didik di tuntut untuk bekerja sama, dan saling membantu. Dengan model pembelajaran seperti ini, peserta didik yang kurang aktif di dalam proses pembelajaran, bisa ikut aktif, karena model pembelajaran ini bersifat permainan, dan membuat peserta didik menjadi lebih semangat.</w:t>
      </w:r>
    </w:p>
    <w:p w14:paraId="54E3339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Kombinasi model dan strategi ini, peserta didik dapat belajar dengan cara yang lebih menyenangkan, dan tidak tertekan. Selain itu juga dapat meningkatkan kemampuan peserta didik, dalam hal bekerja sama, dan bersosialisasi. Model dan strategi ini, sangat cocok untuk peserta didik tingkat sekolah dasar, karena metode ini, seperti sebuah permainan, dan di usia sekolah dasar, peserta didik masih sangat suka bermain.</w:t>
      </w:r>
    </w:p>
    <w:p w14:paraId="44CFCF5C">
      <w:pPr>
        <w:widowControl w:val="0"/>
        <w:spacing w:after="0" w:line="480" w:lineRule="auto"/>
        <w:jc w:val="both"/>
        <w:rPr>
          <w:rFonts w:ascii="Times New Roman" w:hAnsi="Times New Roman" w:cs="Times New Roman"/>
          <w:sz w:val="24"/>
          <w:szCs w:val="24"/>
        </w:rPr>
      </w:pPr>
    </w:p>
    <w:p w14:paraId="4FBC097D">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2.6 Penelitian yang Relevan</w:t>
      </w:r>
    </w:p>
    <w:p w14:paraId="7477C7A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yang relevan memiliki peran krusial dalam memetakan posisi penelitian, mengidentifikasi kebaruan (</w:t>
      </w:r>
      <w:r>
        <w:rPr>
          <w:rFonts w:ascii="Times New Roman" w:hAnsi="Times New Roman" w:eastAsia="Times New Roman" w:cs="Times New Roman"/>
          <w:i/>
          <w:iCs/>
          <w:sz w:val="24"/>
          <w:szCs w:val="24"/>
        </w:rPr>
        <w:t>novelty</w:t>
      </w:r>
      <w:r>
        <w:rPr>
          <w:rFonts w:ascii="Times New Roman" w:hAnsi="Times New Roman" w:eastAsia="Times New Roman" w:cs="Times New Roman"/>
          <w:sz w:val="24"/>
          <w:szCs w:val="24"/>
        </w:rPr>
        <w:t>), serta memperkuat landasan teoretis berdasarkan temuan empiris terdahulu. Berikut adalah beberapa penelitian yang menjadi acuan dalam penelitian ini:</w:t>
      </w:r>
    </w:p>
    <w:p w14:paraId="327E5422">
      <w:pPr>
        <w:widowControl w:val="0"/>
        <w:numPr>
          <w:ilvl w:val="0"/>
          <w:numId w:val="3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Wirawan Andianto Abdullah (2015)</w:t>
      </w:r>
    </w:p>
    <w:p w14:paraId="32331F38">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studinya yang berjudul </w:t>
      </w:r>
      <w:r>
        <w:rPr>
          <w:rFonts w:ascii="Times New Roman" w:hAnsi="Times New Roman" w:eastAsia="Times New Roman" w:cs="Times New Roman"/>
          <w:i/>
          <w:iCs/>
          <w:sz w:val="24"/>
          <w:szCs w:val="24"/>
        </w:rPr>
        <w:t>"Penerapan Model Pembelajaran Kooperatif Tipe Make A Match Dalam Meningkatkan Minat Dan Hasil Belajar Matematika Siswa Kelas III SD Negeri 3 Palar, Klaten"</w:t>
      </w:r>
      <w:r>
        <w:rPr>
          <w:rFonts w:ascii="Times New Roman" w:hAnsi="Times New Roman" w:eastAsia="Times New Roman" w:cs="Times New Roman"/>
          <w:sz w:val="24"/>
          <w:szCs w:val="24"/>
        </w:rPr>
        <w:t xml:space="preserve">. Temuan menunjukkan bahwa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efektif meningkatkan minat dan hasil belajar kognitif.</w:t>
      </w:r>
    </w:p>
    <w:p w14:paraId="6E41812E">
      <w:pPr>
        <w:widowControl w:val="0"/>
        <w:numPr>
          <w:ilvl w:val="1"/>
          <w:numId w:val="3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Persamaan: Sama-sama menggunakan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pada subjek siswa kelas III SD.</w:t>
      </w:r>
    </w:p>
    <w:p w14:paraId="6205B9BF">
      <w:pPr>
        <w:widowControl w:val="0"/>
        <w:numPr>
          <w:ilvl w:val="1"/>
          <w:numId w:val="3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Perbedaan: Penelitian Abdullah berfokus pada mata pelajaran Matematika, sedangkan penelitian ini berfokus pada mata pelajaran Bahasa Indonesia.</w:t>
      </w:r>
    </w:p>
    <w:p w14:paraId="0CD2C273">
      <w:pPr>
        <w:widowControl w:val="0"/>
        <w:numPr>
          <w:ilvl w:val="0"/>
          <w:numId w:val="3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Prima Mutia Sari (2017)</w:t>
      </w:r>
    </w:p>
    <w:p w14:paraId="10B3ADEE">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Dipublikasikan dalam </w:t>
      </w:r>
      <w:r>
        <w:rPr>
          <w:rFonts w:ascii="Times New Roman" w:hAnsi="Times New Roman" w:eastAsia="Times New Roman" w:cs="Times New Roman"/>
          <w:i/>
          <w:iCs/>
          <w:sz w:val="24"/>
          <w:szCs w:val="24"/>
        </w:rPr>
        <w:t>Jurnal Gentala Pendidikan Dasar</w:t>
      </w:r>
      <w:r>
        <w:rPr>
          <w:rFonts w:ascii="Times New Roman" w:hAnsi="Times New Roman" w:eastAsia="Times New Roman" w:cs="Times New Roman"/>
          <w:sz w:val="24"/>
          <w:szCs w:val="24"/>
        </w:rPr>
        <w:t xml:space="preserve"> (Universitas Jambi) dengan judul </w:t>
      </w:r>
      <w:r>
        <w:rPr>
          <w:rFonts w:ascii="Times New Roman" w:hAnsi="Times New Roman" w:eastAsia="Times New Roman" w:cs="Times New Roman"/>
          <w:i/>
          <w:iCs/>
          <w:sz w:val="24"/>
          <w:szCs w:val="24"/>
        </w:rPr>
        <w:t>"Peningkatan Hasil Belajar Bahasa Indonesia Melalui Model Pembelajaran Kooperatif Tipe Make A Match"</w:t>
      </w:r>
      <w:r>
        <w:rPr>
          <w:rFonts w:ascii="Times New Roman" w:hAnsi="Times New Roman" w:eastAsia="Times New Roman" w:cs="Times New Roman"/>
          <w:sz w:val="24"/>
          <w:szCs w:val="24"/>
        </w:rPr>
        <w:t>. Hasil penelitian menunjukkan peningkatan signifikan pada ketuntasan klasikal siswa dari siklus I ke siklus II.</w:t>
      </w:r>
    </w:p>
    <w:p w14:paraId="58243942">
      <w:pPr>
        <w:widowControl w:val="0"/>
        <w:numPr>
          <w:ilvl w:val="1"/>
          <w:numId w:val="3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Persamaan: Fokus pada peningkatan hasil belajar Bahasa Indonesia di Sekolah Dasar menggunakan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w:t>
      </w:r>
    </w:p>
    <w:p w14:paraId="00B582DB">
      <w:pPr>
        <w:widowControl w:val="0"/>
        <w:numPr>
          <w:ilvl w:val="1"/>
          <w:numId w:val="3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Perbedaan: Subjek kelas dan materi ajar yang digunakan berbeda dengan konteks penelitian di SD Swasta Harapan 3 Medan.</w:t>
      </w:r>
    </w:p>
    <w:p w14:paraId="71EAB95E">
      <w:pPr>
        <w:widowControl w:val="0"/>
        <w:spacing w:after="0" w:line="480" w:lineRule="auto"/>
        <w:ind w:left="1440"/>
        <w:jc w:val="both"/>
        <w:rPr>
          <w:rFonts w:ascii="Times New Roman" w:hAnsi="Times New Roman" w:eastAsia="Times New Roman" w:cs="Times New Roman"/>
          <w:sz w:val="24"/>
          <w:szCs w:val="24"/>
        </w:rPr>
      </w:pPr>
    </w:p>
    <w:p w14:paraId="67A3EFDB">
      <w:pPr>
        <w:widowControl w:val="0"/>
        <w:numPr>
          <w:ilvl w:val="0"/>
          <w:numId w:val="3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Nuraeni &amp; Maryani (2019)</w:t>
      </w:r>
    </w:p>
    <w:p w14:paraId="4E69B1EC">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w:t>
      </w:r>
      <w:r>
        <w:rPr>
          <w:rFonts w:ascii="Times New Roman" w:hAnsi="Times New Roman" w:eastAsia="Times New Roman" w:cs="Times New Roman"/>
          <w:i/>
          <w:iCs/>
          <w:sz w:val="24"/>
          <w:szCs w:val="24"/>
        </w:rPr>
        <w:t>Jurnal Pendidikan Guru Sekolah Dasar (JPGSD)</w:t>
      </w:r>
      <w:r>
        <w:rPr>
          <w:rFonts w:ascii="Times New Roman" w:hAnsi="Times New Roman" w:eastAsia="Times New Roman" w:cs="Times New Roman"/>
          <w:sz w:val="24"/>
          <w:szCs w:val="24"/>
        </w:rPr>
        <w:t xml:space="preserve"> dengan judul </w:t>
      </w:r>
      <w:r>
        <w:rPr>
          <w:rFonts w:ascii="Times New Roman" w:hAnsi="Times New Roman" w:eastAsia="Times New Roman" w:cs="Times New Roman"/>
          <w:i/>
          <w:iCs/>
          <w:sz w:val="24"/>
          <w:szCs w:val="24"/>
        </w:rPr>
        <w:t>"Penerapan Model Pembelajaran Kooperatif Tipe Make A Match untuk Meningkatkan Hasil Belajar Siswa pada Materi Kosa Kata Bahasa Indonesia"</w:t>
      </w:r>
      <w:r>
        <w:rPr>
          <w:rFonts w:ascii="Times New Roman" w:hAnsi="Times New Roman" w:eastAsia="Times New Roman" w:cs="Times New Roman"/>
          <w:sz w:val="24"/>
          <w:szCs w:val="24"/>
        </w:rPr>
        <w:t>. Penelitian ini menyimpulkan bahwa aktivitas mencari pasangan kartu sangat efektif dalam membantu siswa kelas rendah memahami kosa kata baru.</w:t>
      </w:r>
    </w:p>
    <w:p w14:paraId="47DB8493">
      <w:pPr>
        <w:widowControl w:val="0"/>
        <w:numPr>
          <w:ilvl w:val="1"/>
          <w:numId w:val="4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Persamaan: Menggunakan PTK dan berfokus pada hasil belajar kosa kata Bahasa Indonesia.</w:t>
      </w:r>
    </w:p>
    <w:p w14:paraId="4B79D88A">
      <w:pPr>
        <w:widowControl w:val="0"/>
        <w:numPr>
          <w:ilvl w:val="1"/>
          <w:numId w:val="4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Perbedaan: Penelitian ini lebih spesifik mengaitkan strategi dengan materi teks deskripsi dan kosa kata profesi tahun ajaran 2025/2026.</w:t>
      </w:r>
    </w:p>
    <w:p w14:paraId="3411FF3A">
      <w:pPr>
        <w:widowControl w:val="0"/>
        <w:numPr>
          <w:ilvl w:val="0"/>
          <w:numId w:val="3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I Dewa Gede Agus Putra Prabawa (2020)</w:t>
      </w:r>
    </w:p>
    <w:p w14:paraId="1C74F782">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w:t>
      </w:r>
      <w:r>
        <w:rPr>
          <w:rFonts w:ascii="Times New Roman" w:hAnsi="Times New Roman" w:eastAsia="Times New Roman" w:cs="Times New Roman"/>
          <w:i/>
          <w:iCs/>
          <w:sz w:val="24"/>
          <w:szCs w:val="24"/>
        </w:rPr>
        <w:t>Jurnal Mimbar PGSD Undiksha</w:t>
      </w:r>
      <w:r>
        <w:rPr>
          <w:rFonts w:ascii="Times New Roman" w:hAnsi="Times New Roman" w:eastAsia="Times New Roman" w:cs="Times New Roman"/>
          <w:sz w:val="24"/>
          <w:szCs w:val="24"/>
        </w:rPr>
        <w:t xml:space="preserve"> dengan judul </w:t>
      </w:r>
      <w:r>
        <w:rPr>
          <w:rFonts w:ascii="Times New Roman" w:hAnsi="Times New Roman" w:eastAsia="Times New Roman" w:cs="Times New Roman"/>
          <w:i/>
          <w:iCs/>
          <w:sz w:val="24"/>
          <w:szCs w:val="24"/>
        </w:rPr>
        <w:t>"Model Pembelajaran Kooperatif Tipe Make A Match Berbantuan Media Kartu Gambar terhadap Hasil Belajar Bahasa Indonesia"</w:t>
      </w:r>
      <w:r>
        <w:rPr>
          <w:rFonts w:ascii="Times New Roman" w:hAnsi="Times New Roman" w:eastAsia="Times New Roman" w:cs="Times New Roman"/>
          <w:sz w:val="24"/>
          <w:szCs w:val="24"/>
        </w:rPr>
        <w:t>. Temuan riset ini menekankan bahwa bantuan media visual pada kartu meningkatkan daya ingat siswa.</w:t>
      </w:r>
    </w:p>
    <w:p w14:paraId="4E47F3BE">
      <w:pPr>
        <w:widowControl w:val="0"/>
        <w:numPr>
          <w:ilvl w:val="1"/>
          <w:numId w:val="4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Persamaan: Fokus pada hasil belajar Bahasa Indonesia dan penggunaan media kartu.</w:t>
      </w:r>
    </w:p>
    <w:p w14:paraId="395E9EBC">
      <w:pPr>
        <w:widowControl w:val="0"/>
        <w:numPr>
          <w:ilvl w:val="1"/>
          <w:numId w:val="4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Perbedaan: Lokasi penelitian berada di Bali dan desain penelitian yang digunakan adalah eksperimen, sementara penelitian ini adalah PTK.</w:t>
      </w:r>
    </w:p>
    <w:p w14:paraId="7DFC5C8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tinjauan di atas, penelitian ini menempati posisi yang strategis dalam melengkapi temuan terdahulu. Meskipun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telah teruji efektif pada berbagai subjek, kebaruan (</w:t>
      </w:r>
      <w:r>
        <w:rPr>
          <w:rFonts w:ascii="Times New Roman" w:hAnsi="Times New Roman" w:eastAsia="Times New Roman" w:cs="Times New Roman"/>
          <w:i/>
          <w:iCs/>
          <w:sz w:val="24"/>
          <w:szCs w:val="24"/>
        </w:rPr>
        <w:t>novelty</w:t>
      </w:r>
      <w:r>
        <w:rPr>
          <w:rFonts w:ascii="Times New Roman" w:hAnsi="Times New Roman" w:eastAsia="Times New Roman" w:cs="Times New Roman"/>
          <w:sz w:val="24"/>
          <w:szCs w:val="24"/>
        </w:rPr>
        <w:t>) dalam penelitian ini terletak pada kontekstualisasi materi teks deskripsi dan kosa kata profesi yang disesuaikan dengan karakteristik khas siswa kelas III SD Swasta Harapan 3 Kota Medan yang cenderung pasif dan memiliki hambatan komunikasi. Peneliti memposisikan strategi ini sebagai solusi untuk mentransformasi perilaku belajar siswa dari pasif menjadi aktif melalui integrasi aspek kinestetik dan kognitif secara simultan.</w:t>
      </w:r>
    </w:p>
    <w:p w14:paraId="2360ADF7">
      <w:pPr>
        <w:widowControl w:val="0"/>
        <w:jc w:val="both"/>
        <w:rPr>
          <w:rFonts w:ascii="Times New Roman" w:hAnsi="Times New Roman" w:cs="Times New Roman"/>
          <w:sz w:val="24"/>
          <w:szCs w:val="24"/>
        </w:rPr>
      </w:pPr>
    </w:p>
    <w:p w14:paraId="34445D82">
      <w:pPr>
        <w:widowControl w:val="0"/>
        <w:jc w:val="both"/>
        <w:rPr>
          <w:rFonts w:ascii="Times New Roman" w:hAnsi="Times New Roman" w:cs="Times New Roman"/>
          <w:sz w:val="24"/>
          <w:szCs w:val="24"/>
        </w:rPr>
      </w:pPr>
    </w:p>
    <w:p w14:paraId="7269C2F8">
      <w:pPr>
        <w:widowControl w:val="0"/>
        <w:spacing w:after="244" w:line="266" w:lineRule="auto"/>
        <w:ind w:right="-1"/>
        <w:rPr>
          <w:rFonts w:ascii="Times New Roman" w:hAnsi="Times New Roman"/>
          <w:sz w:val="24"/>
          <w:szCs w:val="24"/>
        </w:rPr>
      </w:pPr>
      <w:r>
        <w:rPr>
          <w:rFonts w:ascii="Times New Roman" w:hAnsi="Times New Roman" w:eastAsia="Times New Roman"/>
          <w:b/>
          <w:sz w:val="24"/>
          <w:szCs w:val="24"/>
        </w:rPr>
        <w:t xml:space="preserve">2.7 Hipotesis Penelitian </w:t>
      </w:r>
    </w:p>
    <w:p w14:paraId="5E6988A5">
      <w:pPr>
        <w:widowControl w:val="0"/>
        <w:spacing w:line="477" w:lineRule="auto"/>
        <w:ind w:left="10" w:right="-1" w:firstLine="773"/>
        <w:rPr>
          <w:rFonts w:ascii="Times New Roman" w:hAnsi="Times New Roman" w:cs="Times New Roman"/>
          <w:sz w:val="24"/>
          <w:szCs w:val="24"/>
        </w:rPr>
      </w:pPr>
      <w:r>
        <w:rPr>
          <w:rFonts w:ascii="Times New Roman" w:hAnsi="Times New Roman" w:cs="Times New Roman"/>
          <w:sz w:val="24"/>
          <w:szCs w:val="24"/>
        </w:rPr>
        <w:t xml:space="preserve">Hipotesis tindakan adalah jawaban sementara terhadap rumusan masalah yang kebenarannya harus diuji secara empiris. </w:t>
      </w:r>
    </w:p>
    <w:p w14:paraId="70233406">
      <w:pPr>
        <w:widowControl w:val="0"/>
        <w:spacing w:after="40" w:line="483" w:lineRule="auto"/>
        <w:ind w:left="10" w:right="-1" w:firstLine="773"/>
        <w:jc w:val="both"/>
        <w:rPr>
          <w:rFonts w:ascii="Times New Roman" w:hAnsi="Times New Roman" w:cs="Times New Roman"/>
          <w:b/>
          <w:bCs/>
          <w:sz w:val="24"/>
          <w:szCs w:val="24"/>
        </w:rPr>
      </w:pPr>
      <w:r>
        <w:rPr>
          <w:rFonts w:ascii="Times New Roman" w:hAnsi="Times New Roman" w:cs="Times New Roman"/>
          <w:sz w:val="24"/>
          <w:szCs w:val="24"/>
        </w:rPr>
        <w:t xml:space="preserve">Berdasarkan landasan teori, maka hipotesis penelitian pada penelitian ini adalah “Jika model pembelajaran </w:t>
      </w:r>
      <w:r>
        <w:rPr>
          <w:rFonts w:ascii="Times New Roman" w:hAnsi="Times New Roman" w:eastAsia="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eastAsia="Times New Roman" w:cs="Times New Roman"/>
          <w:i/>
          <w:sz w:val="24"/>
          <w:szCs w:val="24"/>
        </w:rPr>
        <w:t>make a match</w:t>
      </w:r>
      <w:r>
        <w:rPr>
          <w:rFonts w:ascii="Times New Roman" w:hAnsi="Times New Roman" w:cs="Times New Roman"/>
          <w:sz w:val="24"/>
          <w:szCs w:val="24"/>
        </w:rPr>
        <w:t xml:space="preserve"> diterapkan dalam proses pembelajaran, maka dapat meningkatkan hasil belajar pada mata pelajaran Bahasa Indonesia pada siswa </w:t>
      </w:r>
      <w:r>
        <w:rPr>
          <w:rFonts w:ascii="Times New Roman" w:hAnsi="Times New Roman" w:eastAsia="Times New Roman" w:cs="Times New Roman"/>
          <w:sz w:val="24"/>
          <w:szCs w:val="24"/>
        </w:rPr>
        <w:t xml:space="preserve">kelas III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z w:val="24"/>
          <w:szCs w:val="24"/>
          <w:lang w:val="zh-CN"/>
        </w:rPr>
        <w:t>Kota Medan</w:t>
      </w:r>
      <w:r>
        <w:rPr>
          <w:rFonts w:ascii="Times New Roman" w:hAnsi="Times New Roman" w:eastAsia="Times New Roman" w:cs="Times New Roman"/>
          <w:spacing w:val="-2"/>
          <w:sz w:val="24"/>
          <w:szCs w:val="24"/>
          <w:lang w:val="zh-CN"/>
        </w:rPr>
        <w:t xml:space="preserve"> tahun pembelajaran</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2025-2026</w:t>
      </w:r>
      <w:r>
        <w:rPr>
          <w:rFonts w:ascii="Times New Roman" w:hAnsi="Times New Roman" w:cs="Times New Roman"/>
          <w:sz w:val="24"/>
          <w:szCs w:val="24"/>
        </w:rPr>
        <w:t xml:space="preserve">”. </w:t>
      </w:r>
    </w:p>
    <w:sectPr>
      <w:headerReference r:id="rId7" w:type="first"/>
      <w:headerReference r:id="rId5" w:type="default"/>
      <w:footerReference r:id="rId8" w:type="default"/>
      <w:headerReference r:id="rId6" w:type="even"/>
      <w:type w:val="nextColumn"/>
      <w:pgSz w:w="11907" w:h="16839"/>
      <w:pgMar w:top="2268" w:right="1701" w:bottom="1701" w:left="2268" w:header="993" w:footer="975"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6FD8">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1C8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22"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CA9FC">
    <w:pPr>
      <w:pStyle w:val="16"/>
    </w:pPr>
    <w:r>
      <w:pict>
        <v:shape id="WordPictureWatermark95966421"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D289B">
    <w:pPr>
      <w:pStyle w:val="16"/>
    </w:pPr>
    <w:r>
      <w:pict>
        <v:shape id="WordPictureWatermark95966420"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803BD"/>
    <w:multiLevelType w:val="multilevel"/>
    <w:tmpl w:val="01C803BD"/>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4752DA6"/>
    <w:multiLevelType w:val="multilevel"/>
    <w:tmpl w:val="04752DA6"/>
    <w:lvl w:ilvl="0" w:tentative="0">
      <w:start w:val="1"/>
      <w:numFmt w:val="decimal"/>
      <w:lvlText w:val="%1)"/>
      <w:lvlJc w:val="left"/>
      <w:pPr>
        <w:ind w:left="720" w:hanging="360"/>
      </w:pPr>
      <w:rPr>
        <w:b/>
        <w:bCs/>
        <w:i/>
        <w:i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5F41D09"/>
    <w:multiLevelType w:val="multilevel"/>
    <w:tmpl w:val="05F41D0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B015794"/>
    <w:multiLevelType w:val="multilevel"/>
    <w:tmpl w:val="0B015794"/>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D6B74B4"/>
    <w:multiLevelType w:val="multilevel"/>
    <w:tmpl w:val="0D6B74B4"/>
    <w:lvl w:ilvl="0" w:tentative="0">
      <w:start w:val="1"/>
      <w:numFmt w:val="lowerLetter"/>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5">
    <w:nsid w:val="0E271B5D"/>
    <w:multiLevelType w:val="multilevel"/>
    <w:tmpl w:val="0E271B5D"/>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rPr>
        <w:rFonts w:hint="default"/>
        <w:sz w:val="20"/>
      </w:rPr>
    </w:lvl>
    <w:lvl w:ilvl="3" w:tentative="0">
      <w:start w:val="1"/>
      <w:numFmt w:val="decimal"/>
      <w:lvlText w:val="%4."/>
      <w:lvlJc w:val="left"/>
      <w:pPr>
        <w:tabs>
          <w:tab w:val="left" w:pos="2880"/>
        </w:tabs>
        <w:ind w:left="2880" w:hanging="360"/>
      </w:pPr>
      <w:rPr>
        <w:rFonts w:hint="default"/>
        <w:sz w:val="20"/>
      </w:rPr>
    </w:lvl>
    <w:lvl w:ilvl="4" w:tentative="0">
      <w:start w:val="1"/>
      <w:numFmt w:val="decimal"/>
      <w:lvlText w:val="%5."/>
      <w:lvlJc w:val="left"/>
      <w:pPr>
        <w:tabs>
          <w:tab w:val="left" w:pos="3600"/>
        </w:tabs>
        <w:ind w:left="3600" w:hanging="360"/>
      </w:pPr>
      <w:rPr>
        <w:rFonts w:hint="default"/>
        <w:sz w:val="20"/>
      </w:rPr>
    </w:lvl>
    <w:lvl w:ilvl="5" w:tentative="0">
      <w:start w:val="1"/>
      <w:numFmt w:val="decimal"/>
      <w:lvlText w:val="%6."/>
      <w:lvlJc w:val="left"/>
      <w:pPr>
        <w:tabs>
          <w:tab w:val="left" w:pos="4320"/>
        </w:tabs>
        <w:ind w:left="4320" w:hanging="360"/>
      </w:pPr>
      <w:rPr>
        <w:rFonts w:hint="default"/>
        <w:sz w:val="20"/>
      </w:rPr>
    </w:lvl>
    <w:lvl w:ilvl="6" w:tentative="0">
      <w:start w:val="1"/>
      <w:numFmt w:val="decimal"/>
      <w:lvlText w:val="%7."/>
      <w:lvlJc w:val="left"/>
      <w:pPr>
        <w:tabs>
          <w:tab w:val="left" w:pos="5040"/>
        </w:tabs>
        <w:ind w:left="5040" w:hanging="360"/>
      </w:pPr>
      <w:rPr>
        <w:rFonts w:hint="default"/>
        <w:sz w:val="20"/>
      </w:rPr>
    </w:lvl>
    <w:lvl w:ilvl="7" w:tentative="0">
      <w:start w:val="1"/>
      <w:numFmt w:val="decimal"/>
      <w:lvlText w:val="%8."/>
      <w:lvlJc w:val="left"/>
      <w:pPr>
        <w:tabs>
          <w:tab w:val="left" w:pos="5760"/>
        </w:tabs>
        <w:ind w:left="5760" w:hanging="360"/>
      </w:pPr>
      <w:rPr>
        <w:rFonts w:hint="default"/>
        <w:sz w:val="20"/>
      </w:rPr>
    </w:lvl>
    <w:lvl w:ilvl="8" w:tentative="0">
      <w:start w:val="1"/>
      <w:numFmt w:val="decimal"/>
      <w:lvlText w:val="%9."/>
      <w:lvlJc w:val="left"/>
      <w:pPr>
        <w:tabs>
          <w:tab w:val="left" w:pos="6480"/>
        </w:tabs>
        <w:ind w:left="6480" w:hanging="360"/>
      </w:pPr>
      <w:rPr>
        <w:rFonts w:hint="default"/>
        <w:sz w:val="20"/>
      </w:rPr>
    </w:lvl>
  </w:abstractNum>
  <w:abstractNum w:abstractNumId="6">
    <w:nsid w:val="0E7D7130"/>
    <w:multiLevelType w:val="multilevel"/>
    <w:tmpl w:val="0E7D7130"/>
    <w:lvl w:ilvl="0" w:tentative="0">
      <w:start w:val="1"/>
      <w:numFmt w:val="decimal"/>
      <w:lvlText w:val="%1."/>
      <w:lvlJc w:val="left"/>
      <w:pPr>
        <w:ind w:left="1288"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030" w:hanging="360"/>
      </w:pPr>
      <w:rPr>
        <w:rFonts w:hint="default"/>
        <w:lang w:val="id" w:eastAsia="en-US" w:bidi="ar-SA"/>
      </w:rPr>
    </w:lvl>
    <w:lvl w:ilvl="2" w:tentative="0">
      <w:start w:val="0"/>
      <w:numFmt w:val="bullet"/>
      <w:lvlText w:val="•"/>
      <w:lvlJc w:val="left"/>
      <w:pPr>
        <w:ind w:left="2780" w:hanging="360"/>
      </w:pPr>
      <w:rPr>
        <w:rFonts w:hint="default"/>
        <w:lang w:val="id" w:eastAsia="en-US" w:bidi="ar-SA"/>
      </w:rPr>
    </w:lvl>
    <w:lvl w:ilvl="3" w:tentative="0">
      <w:start w:val="0"/>
      <w:numFmt w:val="bullet"/>
      <w:lvlText w:val="•"/>
      <w:lvlJc w:val="left"/>
      <w:pPr>
        <w:ind w:left="3530" w:hanging="360"/>
      </w:pPr>
      <w:rPr>
        <w:rFonts w:hint="default"/>
        <w:lang w:val="id" w:eastAsia="en-US" w:bidi="ar-SA"/>
      </w:rPr>
    </w:lvl>
    <w:lvl w:ilvl="4" w:tentative="0">
      <w:start w:val="0"/>
      <w:numFmt w:val="bullet"/>
      <w:lvlText w:val="•"/>
      <w:lvlJc w:val="left"/>
      <w:pPr>
        <w:ind w:left="4281" w:hanging="360"/>
      </w:pPr>
      <w:rPr>
        <w:rFonts w:hint="default"/>
        <w:lang w:val="id" w:eastAsia="en-US" w:bidi="ar-SA"/>
      </w:rPr>
    </w:lvl>
    <w:lvl w:ilvl="5" w:tentative="0">
      <w:start w:val="0"/>
      <w:numFmt w:val="bullet"/>
      <w:lvlText w:val="•"/>
      <w:lvlJc w:val="left"/>
      <w:pPr>
        <w:ind w:left="5031" w:hanging="360"/>
      </w:pPr>
      <w:rPr>
        <w:rFonts w:hint="default"/>
        <w:lang w:val="id" w:eastAsia="en-US" w:bidi="ar-SA"/>
      </w:rPr>
    </w:lvl>
    <w:lvl w:ilvl="6" w:tentative="0">
      <w:start w:val="0"/>
      <w:numFmt w:val="bullet"/>
      <w:lvlText w:val="•"/>
      <w:lvlJc w:val="left"/>
      <w:pPr>
        <w:ind w:left="5781" w:hanging="360"/>
      </w:pPr>
      <w:rPr>
        <w:rFonts w:hint="default"/>
        <w:lang w:val="id" w:eastAsia="en-US" w:bidi="ar-SA"/>
      </w:rPr>
    </w:lvl>
    <w:lvl w:ilvl="7" w:tentative="0">
      <w:start w:val="0"/>
      <w:numFmt w:val="bullet"/>
      <w:lvlText w:val="•"/>
      <w:lvlJc w:val="left"/>
      <w:pPr>
        <w:ind w:left="6532" w:hanging="360"/>
      </w:pPr>
      <w:rPr>
        <w:rFonts w:hint="default"/>
        <w:lang w:val="id" w:eastAsia="en-US" w:bidi="ar-SA"/>
      </w:rPr>
    </w:lvl>
    <w:lvl w:ilvl="8" w:tentative="0">
      <w:start w:val="0"/>
      <w:numFmt w:val="bullet"/>
      <w:lvlText w:val="•"/>
      <w:lvlJc w:val="left"/>
      <w:pPr>
        <w:ind w:left="7282" w:hanging="360"/>
      </w:pPr>
      <w:rPr>
        <w:rFonts w:hint="default"/>
        <w:lang w:val="id" w:eastAsia="en-US" w:bidi="ar-SA"/>
      </w:rPr>
    </w:lvl>
  </w:abstractNum>
  <w:abstractNum w:abstractNumId="7">
    <w:nsid w:val="0F9D30BE"/>
    <w:multiLevelType w:val="multilevel"/>
    <w:tmpl w:val="0F9D30BE"/>
    <w:lvl w:ilvl="0" w:tentative="0">
      <w:start w:val="6"/>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11297DFA"/>
    <w:multiLevelType w:val="multilevel"/>
    <w:tmpl w:val="11297DFA"/>
    <w:lvl w:ilvl="0" w:tentative="0">
      <w:start w:val="2"/>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9">
    <w:nsid w:val="14536506"/>
    <w:multiLevelType w:val="multilevel"/>
    <w:tmpl w:val="14536506"/>
    <w:lvl w:ilvl="0" w:tentative="0">
      <w:start w:val="4"/>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16126C2C"/>
    <w:multiLevelType w:val="multilevel"/>
    <w:tmpl w:val="16126C2C"/>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18577C1B"/>
    <w:multiLevelType w:val="multilevel"/>
    <w:tmpl w:val="18577C1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1A4214D7"/>
    <w:multiLevelType w:val="multilevel"/>
    <w:tmpl w:val="1A4214D7"/>
    <w:lvl w:ilvl="0" w:tentative="0">
      <w:start w:val="1"/>
      <w:numFmt w:val="decimal"/>
      <w:lvlText w:val="%1."/>
      <w:lvlJc w:val="left"/>
      <w:pPr>
        <w:tabs>
          <w:tab w:val="left" w:pos="720"/>
        </w:tabs>
        <w:ind w:left="720" w:hanging="360"/>
      </w:pPr>
      <w:rPr>
        <w:b/>
        <w:bCs/>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1E235903"/>
    <w:multiLevelType w:val="multilevel"/>
    <w:tmpl w:val="1E235903"/>
    <w:lvl w:ilvl="0" w:tentative="0">
      <w:start w:val="1"/>
      <w:numFmt w:val="decimal"/>
      <w:lvlText w:val="%1."/>
      <w:lvlJc w:val="left"/>
      <w:pPr>
        <w:tabs>
          <w:tab w:val="left" w:pos="720"/>
        </w:tabs>
        <w:ind w:left="720" w:hanging="360"/>
      </w:pPr>
      <w:rPr>
        <w:b/>
        <w:bCs/>
      </w:r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28B27A7D"/>
    <w:multiLevelType w:val="multilevel"/>
    <w:tmpl w:val="28B27A7D"/>
    <w:lvl w:ilvl="0" w:tentative="0">
      <w:start w:val="1"/>
      <w:numFmt w:val="decimal"/>
      <w:lvlText w:val="%1."/>
      <w:lvlJc w:val="left"/>
      <w:pPr>
        <w:tabs>
          <w:tab w:val="left" w:pos="720"/>
        </w:tabs>
        <w:ind w:left="720" w:hanging="360"/>
      </w:pPr>
      <w:rPr>
        <w:b/>
        <w:bCs/>
      </w:r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29350C9A"/>
    <w:multiLevelType w:val="multilevel"/>
    <w:tmpl w:val="29350C9A"/>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299045B5"/>
    <w:multiLevelType w:val="multilevel"/>
    <w:tmpl w:val="299045B5"/>
    <w:lvl w:ilvl="0" w:tentative="0">
      <w:start w:val="6"/>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2C782B2D"/>
    <w:multiLevelType w:val="multilevel"/>
    <w:tmpl w:val="2C782B2D"/>
    <w:lvl w:ilvl="0" w:tentative="0">
      <w:start w:val="1"/>
      <w:numFmt w:val="lowerLetter"/>
      <w:lvlText w:val="%1)"/>
      <w:lvlJc w:val="left"/>
      <w:pPr>
        <w:ind w:left="1507" w:hanging="360"/>
      </w:pPr>
    </w:lvl>
    <w:lvl w:ilvl="1" w:tentative="0">
      <w:start w:val="1"/>
      <w:numFmt w:val="lowerLetter"/>
      <w:lvlText w:val="%2."/>
      <w:lvlJc w:val="left"/>
      <w:pPr>
        <w:ind w:left="2227" w:hanging="360"/>
      </w:pPr>
    </w:lvl>
    <w:lvl w:ilvl="2" w:tentative="0">
      <w:start w:val="1"/>
      <w:numFmt w:val="lowerRoman"/>
      <w:lvlText w:val="%3."/>
      <w:lvlJc w:val="right"/>
      <w:pPr>
        <w:ind w:left="2947" w:hanging="180"/>
      </w:pPr>
    </w:lvl>
    <w:lvl w:ilvl="3" w:tentative="0">
      <w:start w:val="1"/>
      <w:numFmt w:val="decimal"/>
      <w:lvlText w:val="%4."/>
      <w:lvlJc w:val="left"/>
      <w:pPr>
        <w:ind w:left="3667" w:hanging="360"/>
      </w:pPr>
    </w:lvl>
    <w:lvl w:ilvl="4" w:tentative="0">
      <w:start w:val="1"/>
      <w:numFmt w:val="lowerLetter"/>
      <w:lvlText w:val="%5."/>
      <w:lvlJc w:val="left"/>
      <w:pPr>
        <w:ind w:left="4387" w:hanging="360"/>
      </w:pPr>
    </w:lvl>
    <w:lvl w:ilvl="5" w:tentative="0">
      <w:start w:val="1"/>
      <w:numFmt w:val="lowerRoman"/>
      <w:lvlText w:val="%6."/>
      <w:lvlJc w:val="right"/>
      <w:pPr>
        <w:ind w:left="5107" w:hanging="180"/>
      </w:pPr>
    </w:lvl>
    <w:lvl w:ilvl="6" w:tentative="0">
      <w:start w:val="1"/>
      <w:numFmt w:val="decimal"/>
      <w:lvlText w:val="%7."/>
      <w:lvlJc w:val="left"/>
      <w:pPr>
        <w:ind w:left="5827" w:hanging="360"/>
      </w:pPr>
    </w:lvl>
    <w:lvl w:ilvl="7" w:tentative="0">
      <w:start w:val="1"/>
      <w:numFmt w:val="lowerLetter"/>
      <w:lvlText w:val="%8."/>
      <w:lvlJc w:val="left"/>
      <w:pPr>
        <w:ind w:left="6547" w:hanging="360"/>
      </w:pPr>
    </w:lvl>
    <w:lvl w:ilvl="8" w:tentative="0">
      <w:start w:val="1"/>
      <w:numFmt w:val="lowerRoman"/>
      <w:lvlText w:val="%9."/>
      <w:lvlJc w:val="right"/>
      <w:pPr>
        <w:ind w:left="7267" w:hanging="180"/>
      </w:pPr>
    </w:lvl>
  </w:abstractNum>
  <w:abstractNum w:abstractNumId="18">
    <w:nsid w:val="2E773FFE"/>
    <w:multiLevelType w:val="multilevel"/>
    <w:tmpl w:val="2E773FFE"/>
    <w:lvl w:ilvl="0" w:tentative="0">
      <w:start w:val="2"/>
      <w:numFmt w:val="decimal"/>
      <w:lvlText w:val="%1."/>
      <w:lvlJc w:val="left"/>
      <w:pPr>
        <w:ind w:left="72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625"/>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2" w:tentative="0">
      <w:start w:val="1"/>
      <w:numFmt w:val="lowerRoman"/>
      <w:lvlText w:val="%3"/>
      <w:lvlJc w:val="left"/>
      <w:pPr>
        <w:ind w:left="199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3" w:tentative="0">
      <w:start w:val="1"/>
      <w:numFmt w:val="decimal"/>
      <w:lvlText w:val="%4"/>
      <w:lvlJc w:val="left"/>
      <w:pPr>
        <w:ind w:left="271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4" w:tentative="0">
      <w:start w:val="1"/>
      <w:numFmt w:val="lowerLetter"/>
      <w:lvlText w:val="%5"/>
      <w:lvlJc w:val="left"/>
      <w:pPr>
        <w:ind w:left="343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5" w:tentative="0">
      <w:start w:val="1"/>
      <w:numFmt w:val="lowerRoman"/>
      <w:lvlText w:val="%6"/>
      <w:lvlJc w:val="left"/>
      <w:pPr>
        <w:ind w:left="415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6" w:tentative="0">
      <w:start w:val="1"/>
      <w:numFmt w:val="decimal"/>
      <w:lvlText w:val="%7"/>
      <w:lvlJc w:val="left"/>
      <w:pPr>
        <w:ind w:left="487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7" w:tentative="0">
      <w:start w:val="1"/>
      <w:numFmt w:val="lowerLetter"/>
      <w:lvlText w:val="%8"/>
      <w:lvlJc w:val="left"/>
      <w:pPr>
        <w:ind w:left="559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8" w:tentative="0">
      <w:start w:val="1"/>
      <w:numFmt w:val="lowerRoman"/>
      <w:lvlText w:val="%9"/>
      <w:lvlJc w:val="left"/>
      <w:pPr>
        <w:ind w:left="631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abstractNum>
  <w:abstractNum w:abstractNumId="19">
    <w:nsid w:val="300E3F0D"/>
    <w:multiLevelType w:val="multilevel"/>
    <w:tmpl w:val="300E3F0D"/>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364A64CF"/>
    <w:multiLevelType w:val="multilevel"/>
    <w:tmpl w:val="364A64CF"/>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3A21314D"/>
    <w:multiLevelType w:val="multilevel"/>
    <w:tmpl w:val="3A21314D"/>
    <w:lvl w:ilvl="0" w:tentative="0">
      <w:start w:val="4"/>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22">
    <w:nsid w:val="41884ADC"/>
    <w:multiLevelType w:val="multilevel"/>
    <w:tmpl w:val="41884AD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46D8031F"/>
    <w:multiLevelType w:val="multilevel"/>
    <w:tmpl w:val="46D8031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50C0205F"/>
    <w:multiLevelType w:val="multilevel"/>
    <w:tmpl w:val="50C0205F"/>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51666A07"/>
    <w:multiLevelType w:val="multilevel"/>
    <w:tmpl w:val="51666A07"/>
    <w:lvl w:ilvl="0" w:tentative="0">
      <w:start w:val="1"/>
      <w:numFmt w:val="lowerLetter"/>
      <w:lvlText w:val="%1."/>
      <w:lvlJc w:val="left"/>
      <w:pPr>
        <w:ind w:left="1561" w:hanging="286"/>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82" w:hanging="286"/>
      </w:pPr>
      <w:rPr>
        <w:rFonts w:hint="default"/>
        <w:lang w:val="id" w:eastAsia="en-US" w:bidi="ar-SA"/>
      </w:rPr>
    </w:lvl>
    <w:lvl w:ilvl="2" w:tentative="0">
      <w:start w:val="0"/>
      <w:numFmt w:val="bullet"/>
      <w:lvlText w:val="•"/>
      <w:lvlJc w:val="left"/>
      <w:pPr>
        <w:ind w:left="3004" w:hanging="286"/>
      </w:pPr>
      <w:rPr>
        <w:rFonts w:hint="default"/>
        <w:lang w:val="id" w:eastAsia="en-US" w:bidi="ar-SA"/>
      </w:rPr>
    </w:lvl>
    <w:lvl w:ilvl="3" w:tentative="0">
      <w:start w:val="0"/>
      <w:numFmt w:val="bullet"/>
      <w:lvlText w:val="•"/>
      <w:lvlJc w:val="left"/>
      <w:pPr>
        <w:ind w:left="3726" w:hanging="286"/>
      </w:pPr>
      <w:rPr>
        <w:rFonts w:hint="default"/>
        <w:lang w:val="id" w:eastAsia="en-US" w:bidi="ar-SA"/>
      </w:rPr>
    </w:lvl>
    <w:lvl w:ilvl="4" w:tentative="0">
      <w:start w:val="0"/>
      <w:numFmt w:val="bullet"/>
      <w:lvlText w:val="•"/>
      <w:lvlJc w:val="left"/>
      <w:pPr>
        <w:ind w:left="4449" w:hanging="286"/>
      </w:pPr>
      <w:rPr>
        <w:rFonts w:hint="default"/>
        <w:lang w:val="id" w:eastAsia="en-US" w:bidi="ar-SA"/>
      </w:rPr>
    </w:lvl>
    <w:lvl w:ilvl="5" w:tentative="0">
      <w:start w:val="0"/>
      <w:numFmt w:val="bullet"/>
      <w:lvlText w:val="•"/>
      <w:lvlJc w:val="left"/>
      <w:pPr>
        <w:ind w:left="5171" w:hanging="286"/>
      </w:pPr>
      <w:rPr>
        <w:rFonts w:hint="default"/>
        <w:lang w:val="id" w:eastAsia="en-US" w:bidi="ar-SA"/>
      </w:rPr>
    </w:lvl>
    <w:lvl w:ilvl="6" w:tentative="0">
      <w:start w:val="0"/>
      <w:numFmt w:val="bullet"/>
      <w:lvlText w:val="•"/>
      <w:lvlJc w:val="left"/>
      <w:pPr>
        <w:ind w:left="5893" w:hanging="286"/>
      </w:pPr>
      <w:rPr>
        <w:rFonts w:hint="default"/>
        <w:lang w:val="id" w:eastAsia="en-US" w:bidi="ar-SA"/>
      </w:rPr>
    </w:lvl>
    <w:lvl w:ilvl="7" w:tentative="0">
      <w:start w:val="0"/>
      <w:numFmt w:val="bullet"/>
      <w:lvlText w:val="•"/>
      <w:lvlJc w:val="left"/>
      <w:pPr>
        <w:ind w:left="6616" w:hanging="286"/>
      </w:pPr>
      <w:rPr>
        <w:rFonts w:hint="default"/>
        <w:lang w:val="id" w:eastAsia="en-US" w:bidi="ar-SA"/>
      </w:rPr>
    </w:lvl>
    <w:lvl w:ilvl="8" w:tentative="0">
      <w:start w:val="0"/>
      <w:numFmt w:val="bullet"/>
      <w:lvlText w:val="•"/>
      <w:lvlJc w:val="left"/>
      <w:pPr>
        <w:ind w:left="7338" w:hanging="286"/>
      </w:pPr>
      <w:rPr>
        <w:rFonts w:hint="default"/>
        <w:lang w:val="id" w:eastAsia="en-US" w:bidi="ar-SA"/>
      </w:rPr>
    </w:lvl>
  </w:abstractNum>
  <w:abstractNum w:abstractNumId="26">
    <w:nsid w:val="51F855A3"/>
    <w:multiLevelType w:val="multilevel"/>
    <w:tmpl w:val="51F855A3"/>
    <w:lvl w:ilvl="0" w:tentative="0">
      <w:start w:val="1"/>
      <w:numFmt w:val="decimal"/>
      <w:lvlText w:val="%1."/>
      <w:lvlJc w:val="left"/>
      <w:pPr>
        <w:ind w:left="427"/>
      </w:pPr>
      <w:rPr>
        <w:rFonts w:ascii="Times New Roman" w:hAnsi="Times New Roman" w:eastAsia="Times New Roman" w:cs="Times New Roman"/>
        <w:b/>
        <w:bCs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7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5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2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29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66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3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1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8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7">
    <w:nsid w:val="571225E4"/>
    <w:multiLevelType w:val="multilevel"/>
    <w:tmpl w:val="571225E4"/>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5CF1470D"/>
    <w:multiLevelType w:val="multilevel"/>
    <w:tmpl w:val="5CF1470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5CF3178F"/>
    <w:multiLevelType w:val="multilevel"/>
    <w:tmpl w:val="5CF3178F"/>
    <w:lvl w:ilvl="0" w:tentative="0">
      <w:start w:val="1"/>
      <w:numFmt w:val="lowerLetter"/>
      <w:lvlText w:val="%1)"/>
      <w:lvlJc w:val="left"/>
      <w:pPr>
        <w:ind w:left="1561" w:hanging="286"/>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82" w:hanging="286"/>
      </w:pPr>
      <w:rPr>
        <w:rFonts w:hint="default"/>
        <w:lang w:val="id" w:eastAsia="en-US" w:bidi="ar-SA"/>
      </w:rPr>
    </w:lvl>
    <w:lvl w:ilvl="2" w:tentative="0">
      <w:start w:val="0"/>
      <w:numFmt w:val="bullet"/>
      <w:lvlText w:val="•"/>
      <w:lvlJc w:val="left"/>
      <w:pPr>
        <w:ind w:left="3004" w:hanging="286"/>
      </w:pPr>
      <w:rPr>
        <w:rFonts w:hint="default"/>
        <w:lang w:val="id" w:eastAsia="en-US" w:bidi="ar-SA"/>
      </w:rPr>
    </w:lvl>
    <w:lvl w:ilvl="3" w:tentative="0">
      <w:start w:val="0"/>
      <w:numFmt w:val="bullet"/>
      <w:lvlText w:val="•"/>
      <w:lvlJc w:val="left"/>
      <w:pPr>
        <w:ind w:left="3726" w:hanging="286"/>
      </w:pPr>
      <w:rPr>
        <w:rFonts w:hint="default"/>
        <w:lang w:val="id" w:eastAsia="en-US" w:bidi="ar-SA"/>
      </w:rPr>
    </w:lvl>
    <w:lvl w:ilvl="4" w:tentative="0">
      <w:start w:val="0"/>
      <w:numFmt w:val="bullet"/>
      <w:lvlText w:val="•"/>
      <w:lvlJc w:val="left"/>
      <w:pPr>
        <w:ind w:left="4449" w:hanging="286"/>
      </w:pPr>
      <w:rPr>
        <w:rFonts w:hint="default"/>
        <w:lang w:val="id" w:eastAsia="en-US" w:bidi="ar-SA"/>
      </w:rPr>
    </w:lvl>
    <w:lvl w:ilvl="5" w:tentative="0">
      <w:start w:val="0"/>
      <w:numFmt w:val="bullet"/>
      <w:lvlText w:val="•"/>
      <w:lvlJc w:val="left"/>
      <w:pPr>
        <w:ind w:left="5171" w:hanging="286"/>
      </w:pPr>
      <w:rPr>
        <w:rFonts w:hint="default"/>
        <w:lang w:val="id" w:eastAsia="en-US" w:bidi="ar-SA"/>
      </w:rPr>
    </w:lvl>
    <w:lvl w:ilvl="6" w:tentative="0">
      <w:start w:val="0"/>
      <w:numFmt w:val="bullet"/>
      <w:lvlText w:val="•"/>
      <w:lvlJc w:val="left"/>
      <w:pPr>
        <w:ind w:left="5893" w:hanging="286"/>
      </w:pPr>
      <w:rPr>
        <w:rFonts w:hint="default"/>
        <w:lang w:val="id" w:eastAsia="en-US" w:bidi="ar-SA"/>
      </w:rPr>
    </w:lvl>
    <w:lvl w:ilvl="7" w:tentative="0">
      <w:start w:val="0"/>
      <w:numFmt w:val="bullet"/>
      <w:lvlText w:val="•"/>
      <w:lvlJc w:val="left"/>
      <w:pPr>
        <w:ind w:left="6616" w:hanging="286"/>
      </w:pPr>
      <w:rPr>
        <w:rFonts w:hint="default"/>
        <w:lang w:val="id" w:eastAsia="en-US" w:bidi="ar-SA"/>
      </w:rPr>
    </w:lvl>
    <w:lvl w:ilvl="8" w:tentative="0">
      <w:start w:val="0"/>
      <w:numFmt w:val="bullet"/>
      <w:lvlText w:val="•"/>
      <w:lvlJc w:val="left"/>
      <w:pPr>
        <w:ind w:left="7338" w:hanging="286"/>
      </w:pPr>
      <w:rPr>
        <w:rFonts w:hint="default"/>
        <w:lang w:val="id" w:eastAsia="en-US" w:bidi="ar-SA"/>
      </w:rPr>
    </w:lvl>
  </w:abstractNum>
  <w:abstractNum w:abstractNumId="30">
    <w:nsid w:val="62B924C5"/>
    <w:multiLevelType w:val="multilevel"/>
    <w:tmpl w:val="62B924C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63E649B8"/>
    <w:multiLevelType w:val="multilevel"/>
    <w:tmpl w:val="63E649B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64876E1C"/>
    <w:multiLevelType w:val="multilevel"/>
    <w:tmpl w:val="64876E1C"/>
    <w:lvl w:ilvl="0" w:tentative="0">
      <w:start w:val="1"/>
      <w:numFmt w:val="lowerLetter"/>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693B5785"/>
    <w:multiLevelType w:val="multilevel"/>
    <w:tmpl w:val="693B5785"/>
    <w:lvl w:ilvl="0" w:tentative="0">
      <w:start w:val="6"/>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6AC603FD"/>
    <w:multiLevelType w:val="multilevel"/>
    <w:tmpl w:val="6AC603FD"/>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6F7B7E73"/>
    <w:multiLevelType w:val="multilevel"/>
    <w:tmpl w:val="6F7B7E73"/>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6">
    <w:nsid w:val="70246CA6"/>
    <w:multiLevelType w:val="multilevel"/>
    <w:tmpl w:val="70246CA6"/>
    <w:lvl w:ilvl="0" w:tentative="0">
      <w:start w:val="1"/>
      <w:numFmt w:val="lowerLetter"/>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7">
    <w:nsid w:val="76F201FC"/>
    <w:multiLevelType w:val="multilevel"/>
    <w:tmpl w:val="76F201FC"/>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8">
    <w:nsid w:val="79410B42"/>
    <w:multiLevelType w:val="multilevel"/>
    <w:tmpl w:val="79410B42"/>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9">
    <w:nsid w:val="7A94613F"/>
    <w:multiLevelType w:val="multilevel"/>
    <w:tmpl w:val="7A94613F"/>
    <w:lvl w:ilvl="0" w:tentative="0">
      <w:start w:val="1"/>
      <w:numFmt w:val="lowerLetter"/>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40">
    <w:nsid w:val="7E6C4071"/>
    <w:multiLevelType w:val="multilevel"/>
    <w:tmpl w:val="7E6C407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rPr>
        <w:rFonts w:hint="default"/>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8"/>
  </w:num>
  <w:num w:numId="2">
    <w:abstractNumId w:val="38"/>
  </w:num>
  <w:num w:numId="3">
    <w:abstractNumId w:val="3"/>
  </w:num>
  <w:num w:numId="4">
    <w:abstractNumId w:val="5"/>
  </w:num>
  <w:num w:numId="5">
    <w:abstractNumId w:val="23"/>
  </w:num>
  <w:num w:numId="6">
    <w:abstractNumId w:val="35"/>
  </w:num>
  <w:num w:numId="7">
    <w:abstractNumId w:val="30"/>
  </w:num>
  <w:num w:numId="8">
    <w:abstractNumId w:val="36"/>
  </w:num>
  <w:num w:numId="9">
    <w:abstractNumId w:val="4"/>
  </w:num>
  <w:num w:numId="10">
    <w:abstractNumId w:val="39"/>
  </w:num>
  <w:num w:numId="11">
    <w:abstractNumId w:val="26"/>
  </w:num>
  <w:num w:numId="12">
    <w:abstractNumId w:val="17"/>
  </w:num>
  <w:num w:numId="13">
    <w:abstractNumId w:val="9"/>
  </w:num>
  <w:num w:numId="14">
    <w:abstractNumId w:val="21"/>
  </w:num>
  <w:num w:numId="15">
    <w:abstractNumId w:val="33"/>
  </w:num>
  <w:num w:numId="16">
    <w:abstractNumId w:val="16"/>
  </w:num>
  <w:num w:numId="17">
    <w:abstractNumId w:val="22"/>
  </w:num>
  <w:num w:numId="18">
    <w:abstractNumId w:val="29"/>
  </w:num>
  <w:num w:numId="19">
    <w:abstractNumId w:val="25"/>
  </w:num>
  <w:num w:numId="20">
    <w:abstractNumId w:val="6"/>
  </w:num>
  <w:num w:numId="21">
    <w:abstractNumId w:val="1"/>
  </w:num>
  <w:num w:numId="22">
    <w:abstractNumId w:val="28"/>
  </w:num>
  <w:num w:numId="23">
    <w:abstractNumId w:val="12"/>
  </w:num>
  <w:num w:numId="24">
    <w:abstractNumId w:val="24"/>
  </w:num>
  <w:num w:numId="25">
    <w:abstractNumId w:val="37"/>
  </w:num>
  <w:num w:numId="26">
    <w:abstractNumId w:val="32"/>
  </w:num>
  <w:num w:numId="27">
    <w:abstractNumId w:val="14"/>
  </w:num>
  <w:num w:numId="28">
    <w:abstractNumId w:val="13"/>
  </w:num>
  <w:num w:numId="29">
    <w:abstractNumId w:val="11"/>
  </w:num>
  <w:num w:numId="30">
    <w:abstractNumId w:val="20"/>
  </w:num>
  <w:num w:numId="31">
    <w:abstractNumId w:val="34"/>
  </w:num>
  <w:num w:numId="32">
    <w:abstractNumId w:val="18"/>
  </w:num>
  <w:num w:numId="33">
    <w:abstractNumId w:val="0"/>
  </w:num>
  <w:num w:numId="34">
    <w:abstractNumId w:val="31"/>
  </w:num>
  <w:num w:numId="35">
    <w:abstractNumId w:val="40"/>
  </w:num>
  <w:num w:numId="36">
    <w:abstractNumId w:val="7"/>
  </w:num>
  <w:num w:numId="37">
    <w:abstractNumId w:val="19"/>
  </w:num>
  <w:num w:numId="38">
    <w:abstractNumId w:val="10"/>
  </w:num>
  <w:num w:numId="39">
    <w:abstractNumId w:val="15"/>
  </w:num>
  <w:num w:numId="40">
    <w:abstractNumId w:val="27"/>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tjNde/sb+4On0GE2DdRZXf7RDrc=" w:salt="Kwpmb6meV+C2LSjq3sFag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332D"/>
    <w:rsid w:val="00004B8C"/>
    <w:rsid w:val="00005C23"/>
    <w:rsid w:val="00006FA8"/>
    <w:rsid w:val="00010A2A"/>
    <w:rsid w:val="00010B63"/>
    <w:rsid w:val="000206FB"/>
    <w:rsid w:val="000251A5"/>
    <w:rsid w:val="000257BF"/>
    <w:rsid w:val="00031213"/>
    <w:rsid w:val="00032B15"/>
    <w:rsid w:val="00035293"/>
    <w:rsid w:val="00036715"/>
    <w:rsid w:val="00043EC4"/>
    <w:rsid w:val="000457A5"/>
    <w:rsid w:val="00047C52"/>
    <w:rsid w:val="000526A3"/>
    <w:rsid w:val="000566AC"/>
    <w:rsid w:val="000610AC"/>
    <w:rsid w:val="000652AC"/>
    <w:rsid w:val="00066C41"/>
    <w:rsid w:val="0007628A"/>
    <w:rsid w:val="00082C7F"/>
    <w:rsid w:val="000844CB"/>
    <w:rsid w:val="00085210"/>
    <w:rsid w:val="0008752B"/>
    <w:rsid w:val="00093398"/>
    <w:rsid w:val="000941E6"/>
    <w:rsid w:val="000A278F"/>
    <w:rsid w:val="000A3683"/>
    <w:rsid w:val="000A65FF"/>
    <w:rsid w:val="000B2BF2"/>
    <w:rsid w:val="000B4810"/>
    <w:rsid w:val="000B66D3"/>
    <w:rsid w:val="000C5A2B"/>
    <w:rsid w:val="000C622F"/>
    <w:rsid w:val="000D09AC"/>
    <w:rsid w:val="000D2359"/>
    <w:rsid w:val="000E1BEC"/>
    <w:rsid w:val="000E2722"/>
    <w:rsid w:val="000E4BAE"/>
    <w:rsid w:val="000F003E"/>
    <w:rsid w:val="00100365"/>
    <w:rsid w:val="00101226"/>
    <w:rsid w:val="001070AA"/>
    <w:rsid w:val="0012270B"/>
    <w:rsid w:val="00127DB2"/>
    <w:rsid w:val="00127FF1"/>
    <w:rsid w:val="001336CE"/>
    <w:rsid w:val="00133EF1"/>
    <w:rsid w:val="0013486C"/>
    <w:rsid w:val="0014401C"/>
    <w:rsid w:val="00144FB9"/>
    <w:rsid w:val="001462FC"/>
    <w:rsid w:val="001503E5"/>
    <w:rsid w:val="00152371"/>
    <w:rsid w:val="00155DAD"/>
    <w:rsid w:val="00162AFC"/>
    <w:rsid w:val="001633D1"/>
    <w:rsid w:val="00165CEA"/>
    <w:rsid w:val="00176EAA"/>
    <w:rsid w:val="00180CA7"/>
    <w:rsid w:val="001822C5"/>
    <w:rsid w:val="00182FA8"/>
    <w:rsid w:val="00194896"/>
    <w:rsid w:val="001A0119"/>
    <w:rsid w:val="001A01F9"/>
    <w:rsid w:val="001A1D8B"/>
    <w:rsid w:val="001A46F8"/>
    <w:rsid w:val="001A797F"/>
    <w:rsid w:val="001B47C6"/>
    <w:rsid w:val="001B725E"/>
    <w:rsid w:val="001C23AC"/>
    <w:rsid w:val="001C68DA"/>
    <w:rsid w:val="001C6F68"/>
    <w:rsid w:val="001D2B24"/>
    <w:rsid w:val="001D4E86"/>
    <w:rsid w:val="001D5DF6"/>
    <w:rsid w:val="001D6740"/>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76B"/>
    <w:rsid w:val="0027083F"/>
    <w:rsid w:val="00271480"/>
    <w:rsid w:val="002719FF"/>
    <w:rsid w:val="002742BE"/>
    <w:rsid w:val="002745F6"/>
    <w:rsid w:val="002769CB"/>
    <w:rsid w:val="00280490"/>
    <w:rsid w:val="0028076E"/>
    <w:rsid w:val="00294619"/>
    <w:rsid w:val="00297911"/>
    <w:rsid w:val="002A117E"/>
    <w:rsid w:val="002A13A1"/>
    <w:rsid w:val="002A2D0B"/>
    <w:rsid w:val="002B3F9F"/>
    <w:rsid w:val="002B4121"/>
    <w:rsid w:val="002C4F6C"/>
    <w:rsid w:val="002D3A36"/>
    <w:rsid w:val="002E42DF"/>
    <w:rsid w:val="002E4945"/>
    <w:rsid w:val="002E7C27"/>
    <w:rsid w:val="002F18B6"/>
    <w:rsid w:val="002F19F1"/>
    <w:rsid w:val="0030190F"/>
    <w:rsid w:val="00303B7F"/>
    <w:rsid w:val="003063BF"/>
    <w:rsid w:val="003120EA"/>
    <w:rsid w:val="003135D6"/>
    <w:rsid w:val="00321CF8"/>
    <w:rsid w:val="00322166"/>
    <w:rsid w:val="00326A23"/>
    <w:rsid w:val="0032765F"/>
    <w:rsid w:val="00331D78"/>
    <w:rsid w:val="0033335C"/>
    <w:rsid w:val="003339C1"/>
    <w:rsid w:val="00335166"/>
    <w:rsid w:val="00335FA1"/>
    <w:rsid w:val="00341233"/>
    <w:rsid w:val="00343D64"/>
    <w:rsid w:val="0034404A"/>
    <w:rsid w:val="003469FD"/>
    <w:rsid w:val="00350748"/>
    <w:rsid w:val="003507FD"/>
    <w:rsid w:val="00353531"/>
    <w:rsid w:val="003569AF"/>
    <w:rsid w:val="00357202"/>
    <w:rsid w:val="00366AF8"/>
    <w:rsid w:val="00366EB3"/>
    <w:rsid w:val="00370187"/>
    <w:rsid w:val="00374FBD"/>
    <w:rsid w:val="00376896"/>
    <w:rsid w:val="003768F2"/>
    <w:rsid w:val="00381ECD"/>
    <w:rsid w:val="0038215C"/>
    <w:rsid w:val="0038352C"/>
    <w:rsid w:val="00385BA0"/>
    <w:rsid w:val="003915FF"/>
    <w:rsid w:val="003A1162"/>
    <w:rsid w:val="003A44D1"/>
    <w:rsid w:val="003B09B7"/>
    <w:rsid w:val="003C5C6E"/>
    <w:rsid w:val="003C6982"/>
    <w:rsid w:val="003E6B23"/>
    <w:rsid w:val="004108DD"/>
    <w:rsid w:val="00413665"/>
    <w:rsid w:val="00422532"/>
    <w:rsid w:val="00424EDA"/>
    <w:rsid w:val="00433249"/>
    <w:rsid w:val="00433B64"/>
    <w:rsid w:val="00434581"/>
    <w:rsid w:val="00436B9B"/>
    <w:rsid w:val="00437A60"/>
    <w:rsid w:val="00442CBE"/>
    <w:rsid w:val="00444675"/>
    <w:rsid w:val="004477CC"/>
    <w:rsid w:val="004530A4"/>
    <w:rsid w:val="0045621A"/>
    <w:rsid w:val="00461162"/>
    <w:rsid w:val="004612A1"/>
    <w:rsid w:val="0046436C"/>
    <w:rsid w:val="00464AF8"/>
    <w:rsid w:val="00473E77"/>
    <w:rsid w:val="00475919"/>
    <w:rsid w:val="00476ABB"/>
    <w:rsid w:val="0048072B"/>
    <w:rsid w:val="004813C4"/>
    <w:rsid w:val="00481789"/>
    <w:rsid w:val="00483E8A"/>
    <w:rsid w:val="00486692"/>
    <w:rsid w:val="00490BDB"/>
    <w:rsid w:val="004A4A7E"/>
    <w:rsid w:val="004B7701"/>
    <w:rsid w:val="004C0622"/>
    <w:rsid w:val="004C1A20"/>
    <w:rsid w:val="004C4E57"/>
    <w:rsid w:val="004D279A"/>
    <w:rsid w:val="004D4A01"/>
    <w:rsid w:val="004E2D75"/>
    <w:rsid w:val="004E54C5"/>
    <w:rsid w:val="004E6227"/>
    <w:rsid w:val="004E6365"/>
    <w:rsid w:val="004F4EEE"/>
    <w:rsid w:val="005039FD"/>
    <w:rsid w:val="005046B1"/>
    <w:rsid w:val="00505CC2"/>
    <w:rsid w:val="005120F3"/>
    <w:rsid w:val="00525EB7"/>
    <w:rsid w:val="00534B34"/>
    <w:rsid w:val="00537438"/>
    <w:rsid w:val="00540377"/>
    <w:rsid w:val="00544BF1"/>
    <w:rsid w:val="0054653C"/>
    <w:rsid w:val="00546A40"/>
    <w:rsid w:val="005471C9"/>
    <w:rsid w:val="005607AE"/>
    <w:rsid w:val="0056662C"/>
    <w:rsid w:val="00566753"/>
    <w:rsid w:val="00566E3E"/>
    <w:rsid w:val="00576531"/>
    <w:rsid w:val="0057731C"/>
    <w:rsid w:val="00582C96"/>
    <w:rsid w:val="00585393"/>
    <w:rsid w:val="00591120"/>
    <w:rsid w:val="00597859"/>
    <w:rsid w:val="005A5138"/>
    <w:rsid w:val="005A621F"/>
    <w:rsid w:val="005B193D"/>
    <w:rsid w:val="005B2D54"/>
    <w:rsid w:val="005C2B31"/>
    <w:rsid w:val="005C3D94"/>
    <w:rsid w:val="005C6183"/>
    <w:rsid w:val="005C763F"/>
    <w:rsid w:val="005D2DE5"/>
    <w:rsid w:val="005D35B8"/>
    <w:rsid w:val="005D4E2C"/>
    <w:rsid w:val="005E04EA"/>
    <w:rsid w:val="005E1754"/>
    <w:rsid w:val="005F17E3"/>
    <w:rsid w:val="005F2543"/>
    <w:rsid w:val="005F4899"/>
    <w:rsid w:val="00612C43"/>
    <w:rsid w:val="006149FA"/>
    <w:rsid w:val="006214BF"/>
    <w:rsid w:val="00622B0C"/>
    <w:rsid w:val="006279B6"/>
    <w:rsid w:val="00627B7C"/>
    <w:rsid w:val="0063369B"/>
    <w:rsid w:val="006361B9"/>
    <w:rsid w:val="00641263"/>
    <w:rsid w:val="00646988"/>
    <w:rsid w:val="00652B79"/>
    <w:rsid w:val="00653330"/>
    <w:rsid w:val="00653639"/>
    <w:rsid w:val="0065383B"/>
    <w:rsid w:val="0065507C"/>
    <w:rsid w:val="00655CFB"/>
    <w:rsid w:val="00656036"/>
    <w:rsid w:val="006572F9"/>
    <w:rsid w:val="006647EB"/>
    <w:rsid w:val="00664F4C"/>
    <w:rsid w:val="006706A0"/>
    <w:rsid w:val="006720B7"/>
    <w:rsid w:val="0067374D"/>
    <w:rsid w:val="006738D8"/>
    <w:rsid w:val="00674226"/>
    <w:rsid w:val="006758B9"/>
    <w:rsid w:val="00677D1D"/>
    <w:rsid w:val="00682FF4"/>
    <w:rsid w:val="006870D8"/>
    <w:rsid w:val="0068737B"/>
    <w:rsid w:val="0069183A"/>
    <w:rsid w:val="006938DC"/>
    <w:rsid w:val="006A32DF"/>
    <w:rsid w:val="006A3E2B"/>
    <w:rsid w:val="006A4BE8"/>
    <w:rsid w:val="006A68D9"/>
    <w:rsid w:val="006A7650"/>
    <w:rsid w:val="006C352B"/>
    <w:rsid w:val="006C4CBF"/>
    <w:rsid w:val="006C630F"/>
    <w:rsid w:val="006D009C"/>
    <w:rsid w:val="006D0E37"/>
    <w:rsid w:val="006E0536"/>
    <w:rsid w:val="006E1C55"/>
    <w:rsid w:val="006E6145"/>
    <w:rsid w:val="006E6CF1"/>
    <w:rsid w:val="006E6E69"/>
    <w:rsid w:val="006F1855"/>
    <w:rsid w:val="006F224B"/>
    <w:rsid w:val="006F5E4C"/>
    <w:rsid w:val="006F6D17"/>
    <w:rsid w:val="0070375F"/>
    <w:rsid w:val="0070381D"/>
    <w:rsid w:val="00703D5B"/>
    <w:rsid w:val="00704791"/>
    <w:rsid w:val="0071411C"/>
    <w:rsid w:val="007167F3"/>
    <w:rsid w:val="00721A6D"/>
    <w:rsid w:val="007220D0"/>
    <w:rsid w:val="00722FE8"/>
    <w:rsid w:val="007267C2"/>
    <w:rsid w:val="0073026D"/>
    <w:rsid w:val="0073628A"/>
    <w:rsid w:val="00741833"/>
    <w:rsid w:val="00743C7E"/>
    <w:rsid w:val="00753BDB"/>
    <w:rsid w:val="0075583E"/>
    <w:rsid w:val="007559CE"/>
    <w:rsid w:val="00761916"/>
    <w:rsid w:val="007636E5"/>
    <w:rsid w:val="00763CF9"/>
    <w:rsid w:val="007669E8"/>
    <w:rsid w:val="00766BE8"/>
    <w:rsid w:val="00770A59"/>
    <w:rsid w:val="00771C80"/>
    <w:rsid w:val="00774DCA"/>
    <w:rsid w:val="00784AAE"/>
    <w:rsid w:val="00794724"/>
    <w:rsid w:val="00794B64"/>
    <w:rsid w:val="00794E64"/>
    <w:rsid w:val="00796392"/>
    <w:rsid w:val="007B1D58"/>
    <w:rsid w:val="007B27F8"/>
    <w:rsid w:val="007C58C1"/>
    <w:rsid w:val="007C72AC"/>
    <w:rsid w:val="007D2A57"/>
    <w:rsid w:val="007D2A76"/>
    <w:rsid w:val="007E2F81"/>
    <w:rsid w:val="007E5B6C"/>
    <w:rsid w:val="007E6999"/>
    <w:rsid w:val="007F598D"/>
    <w:rsid w:val="007F5A50"/>
    <w:rsid w:val="007F6F30"/>
    <w:rsid w:val="007F6F48"/>
    <w:rsid w:val="008021B6"/>
    <w:rsid w:val="00802B71"/>
    <w:rsid w:val="00812C66"/>
    <w:rsid w:val="0081431E"/>
    <w:rsid w:val="00814E0C"/>
    <w:rsid w:val="00823CD9"/>
    <w:rsid w:val="0082669A"/>
    <w:rsid w:val="008311FE"/>
    <w:rsid w:val="008319A6"/>
    <w:rsid w:val="008404AD"/>
    <w:rsid w:val="0084078A"/>
    <w:rsid w:val="00841465"/>
    <w:rsid w:val="00846721"/>
    <w:rsid w:val="00866287"/>
    <w:rsid w:val="00872ABF"/>
    <w:rsid w:val="00874E9A"/>
    <w:rsid w:val="0088191D"/>
    <w:rsid w:val="00882831"/>
    <w:rsid w:val="00883D2C"/>
    <w:rsid w:val="00894761"/>
    <w:rsid w:val="0089633A"/>
    <w:rsid w:val="008A1FE9"/>
    <w:rsid w:val="008A6835"/>
    <w:rsid w:val="008B0FFB"/>
    <w:rsid w:val="008B2073"/>
    <w:rsid w:val="008B2209"/>
    <w:rsid w:val="008C134B"/>
    <w:rsid w:val="008C6C75"/>
    <w:rsid w:val="008D03A5"/>
    <w:rsid w:val="008D0ACF"/>
    <w:rsid w:val="008D1EDC"/>
    <w:rsid w:val="008D2245"/>
    <w:rsid w:val="008D2CD0"/>
    <w:rsid w:val="008D2EFF"/>
    <w:rsid w:val="008D3FD7"/>
    <w:rsid w:val="008F0B3A"/>
    <w:rsid w:val="008F3C01"/>
    <w:rsid w:val="008F5634"/>
    <w:rsid w:val="008F697C"/>
    <w:rsid w:val="008F6E07"/>
    <w:rsid w:val="008F7706"/>
    <w:rsid w:val="008F7AFC"/>
    <w:rsid w:val="00902961"/>
    <w:rsid w:val="00902FA3"/>
    <w:rsid w:val="00906917"/>
    <w:rsid w:val="0091008B"/>
    <w:rsid w:val="00912EA3"/>
    <w:rsid w:val="009243E0"/>
    <w:rsid w:val="009260DA"/>
    <w:rsid w:val="00936AF4"/>
    <w:rsid w:val="0094054C"/>
    <w:rsid w:val="009417C6"/>
    <w:rsid w:val="00941EC4"/>
    <w:rsid w:val="00942F88"/>
    <w:rsid w:val="0095549F"/>
    <w:rsid w:val="009651CE"/>
    <w:rsid w:val="00965DB4"/>
    <w:rsid w:val="009663A1"/>
    <w:rsid w:val="00973A49"/>
    <w:rsid w:val="00975DCE"/>
    <w:rsid w:val="00976835"/>
    <w:rsid w:val="00977476"/>
    <w:rsid w:val="009832A8"/>
    <w:rsid w:val="00987345"/>
    <w:rsid w:val="00990D6C"/>
    <w:rsid w:val="0099170F"/>
    <w:rsid w:val="009979E3"/>
    <w:rsid w:val="009A1730"/>
    <w:rsid w:val="009C2D06"/>
    <w:rsid w:val="009C331D"/>
    <w:rsid w:val="009C39BC"/>
    <w:rsid w:val="009D0452"/>
    <w:rsid w:val="009D4A96"/>
    <w:rsid w:val="009D627D"/>
    <w:rsid w:val="009E1E69"/>
    <w:rsid w:val="009E2674"/>
    <w:rsid w:val="009E3224"/>
    <w:rsid w:val="009E4481"/>
    <w:rsid w:val="009E6A88"/>
    <w:rsid w:val="009F22A9"/>
    <w:rsid w:val="009F2B84"/>
    <w:rsid w:val="009F3259"/>
    <w:rsid w:val="009F43F4"/>
    <w:rsid w:val="00A1151C"/>
    <w:rsid w:val="00A11ADD"/>
    <w:rsid w:val="00A12FFA"/>
    <w:rsid w:val="00A20C02"/>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1143"/>
    <w:rsid w:val="00A76770"/>
    <w:rsid w:val="00A77181"/>
    <w:rsid w:val="00A862A2"/>
    <w:rsid w:val="00A86C37"/>
    <w:rsid w:val="00A9181F"/>
    <w:rsid w:val="00A93B78"/>
    <w:rsid w:val="00A9589D"/>
    <w:rsid w:val="00AA3268"/>
    <w:rsid w:val="00AA4900"/>
    <w:rsid w:val="00AA4A1A"/>
    <w:rsid w:val="00AA5336"/>
    <w:rsid w:val="00AA7492"/>
    <w:rsid w:val="00AA789B"/>
    <w:rsid w:val="00AB1C42"/>
    <w:rsid w:val="00AC129E"/>
    <w:rsid w:val="00AC3B51"/>
    <w:rsid w:val="00AC3DFA"/>
    <w:rsid w:val="00AD18DD"/>
    <w:rsid w:val="00AD7702"/>
    <w:rsid w:val="00AE1B4E"/>
    <w:rsid w:val="00AE52E5"/>
    <w:rsid w:val="00AE7A45"/>
    <w:rsid w:val="00AF174D"/>
    <w:rsid w:val="00AF5A60"/>
    <w:rsid w:val="00AF74D5"/>
    <w:rsid w:val="00B01362"/>
    <w:rsid w:val="00B01E14"/>
    <w:rsid w:val="00B01F1B"/>
    <w:rsid w:val="00B028C5"/>
    <w:rsid w:val="00B05EF0"/>
    <w:rsid w:val="00B1313D"/>
    <w:rsid w:val="00B13DB7"/>
    <w:rsid w:val="00B17C77"/>
    <w:rsid w:val="00B24A98"/>
    <w:rsid w:val="00B25930"/>
    <w:rsid w:val="00B2697D"/>
    <w:rsid w:val="00B274C9"/>
    <w:rsid w:val="00B33A39"/>
    <w:rsid w:val="00B33C6C"/>
    <w:rsid w:val="00B3423C"/>
    <w:rsid w:val="00B410FB"/>
    <w:rsid w:val="00B54A79"/>
    <w:rsid w:val="00B577BC"/>
    <w:rsid w:val="00B64D29"/>
    <w:rsid w:val="00B66DA1"/>
    <w:rsid w:val="00B70082"/>
    <w:rsid w:val="00B718A7"/>
    <w:rsid w:val="00B73A23"/>
    <w:rsid w:val="00B86468"/>
    <w:rsid w:val="00B90AE3"/>
    <w:rsid w:val="00B95029"/>
    <w:rsid w:val="00BA7BA8"/>
    <w:rsid w:val="00BA7E2C"/>
    <w:rsid w:val="00BB13C2"/>
    <w:rsid w:val="00BB5517"/>
    <w:rsid w:val="00BB59F2"/>
    <w:rsid w:val="00BC1F11"/>
    <w:rsid w:val="00BD1678"/>
    <w:rsid w:val="00BD7364"/>
    <w:rsid w:val="00BE3260"/>
    <w:rsid w:val="00BE4BAA"/>
    <w:rsid w:val="00BF0220"/>
    <w:rsid w:val="00BF262B"/>
    <w:rsid w:val="00BF3CBD"/>
    <w:rsid w:val="00BF3ECB"/>
    <w:rsid w:val="00BF5733"/>
    <w:rsid w:val="00C004A5"/>
    <w:rsid w:val="00C02163"/>
    <w:rsid w:val="00C10445"/>
    <w:rsid w:val="00C104F1"/>
    <w:rsid w:val="00C12D7A"/>
    <w:rsid w:val="00C15028"/>
    <w:rsid w:val="00C22E6F"/>
    <w:rsid w:val="00C30B38"/>
    <w:rsid w:val="00C31FE5"/>
    <w:rsid w:val="00C320BF"/>
    <w:rsid w:val="00C37416"/>
    <w:rsid w:val="00C4069B"/>
    <w:rsid w:val="00C444F8"/>
    <w:rsid w:val="00C4579D"/>
    <w:rsid w:val="00C45D5E"/>
    <w:rsid w:val="00C46A49"/>
    <w:rsid w:val="00C50A63"/>
    <w:rsid w:val="00C52447"/>
    <w:rsid w:val="00C52B92"/>
    <w:rsid w:val="00C55576"/>
    <w:rsid w:val="00C64D2C"/>
    <w:rsid w:val="00C66974"/>
    <w:rsid w:val="00C67791"/>
    <w:rsid w:val="00C74E20"/>
    <w:rsid w:val="00C82D87"/>
    <w:rsid w:val="00C8404C"/>
    <w:rsid w:val="00C93A61"/>
    <w:rsid w:val="00C94101"/>
    <w:rsid w:val="00C94BFE"/>
    <w:rsid w:val="00CA14A7"/>
    <w:rsid w:val="00CA2165"/>
    <w:rsid w:val="00CA40ED"/>
    <w:rsid w:val="00CA4955"/>
    <w:rsid w:val="00CB486B"/>
    <w:rsid w:val="00CC1B51"/>
    <w:rsid w:val="00CC2D1B"/>
    <w:rsid w:val="00CD1291"/>
    <w:rsid w:val="00CD7AB3"/>
    <w:rsid w:val="00CE2993"/>
    <w:rsid w:val="00CF3CB5"/>
    <w:rsid w:val="00CF4A18"/>
    <w:rsid w:val="00D00A1C"/>
    <w:rsid w:val="00D064C3"/>
    <w:rsid w:val="00D06D2A"/>
    <w:rsid w:val="00D1443A"/>
    <w:rsid w:val="00D23ACA"/>
    <w:rsid w:val="00D25956"/>
    <w:rsid w:val="00D26EFF"/>
    <w:rsid w:val="00D31B8C"/>
    <w:rsid w:val="00D46F88"/>
    <w:rsid w:val="00D72728"/>
    <w:rsid w:val="00D74A99"/>
    <w:rsid w:val="00D752A7"/>
    <w:rsid w:val="00D824AC"/>
    <w:rsid w:val="00D83573"/>
    <w:rsid w:val="00D9003B"/>
    <w:rsid w:val="00D902F3"/>
    <w:rsid w:val="00D96EA4"/>
    <w:rsid w:val="00D97ADB"/>
    <w:rsid w:val="00DC4759"/>
    <w:rsid w:val="00DD0266"/>
    <w:rsid w:val="00DD0777"/>
    <w:rsid w:val="00DD17F2"/>
    <w:rsid w:val="00DD1E44"/>
    <w:rsid w:val="00DE5176"/>
    <w:rsid w:val="00DF235B"/>
    <w:rsid w:val="00DF52EB"/>
    <w:rsid w:val="00DF6C52"/>
    <w:rsid w:val="00DF71DA"/>
    <w:rsid w:val="00E003DA"/>
    <w:rsid w:val="00E06B46"/>
    <w:rsid w:val="00E103F2"/>
    <w:rsid w:val="00E10C47"/>
    <w:rsid w:val="00E223E0"/>
    <w:rsid w:val="00E227A1"/>
    <w:rsid w:val="00E26D98"/>
    <w:rsid w:val="00E357B1"/>
    <w:rsid w:val="00E366AE"/>
    <w:rsid w:val="00E37E30"/>
    <w:rsid w:val="00E5666F"/>
    <w:rsid w:val="00E60570"/>
    <w:rsid w:val="00E803D0"/>
    <w:rsid w:val="00E80F6B"/>
    <w:rsid w:val="00E844BB"/>
    <w:rsid w:val="00E85B4E"/>
    <w:rsid w:val="00E866C0"/>
    <w:rsid w:val="00E90E13"/>
    <w:rsid w:val="00E9190C"/>
    <w:rsid w:val="00E966CF"/>
    <w:rsid w:val="00E97C5B"/>
    <w:rsid w:val="00E97E2B"/>
    <w:rsid w:val="00EA395D"/>
    <w:rsid w:val="00EA7936"/>
    <w:rsid w:val="00EB38B3"/>
    <w:rsid w:val="00EC0F36"/>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373D3"/>
    <w:rsid w:val="00F43276"/>
    <w:rsid w:val="00F50B0A"/>
    <w:rsid w:val="00F547D9"/>
    <w:rsid w:val="00F61C26"/>
    <w:rsid w:val="00F62110"/>
    <w:rsid w:val="00F6425D"/>
    <w:rsid w:val="00F66DE3"/>
    <w:rsid w:val="00F66F8D"/>
    <w:rsid w:val="00F7382E"/>
    <w:rsid w:val="00F76B5E"/>
    <w:rsid w:val="00F835BC"/>
    <w:rsid w:val="00F90B03"/>
    <w:rsid w:val="00F92370"/>
    <w:rsid w:val="00F97D5A"/>
    <w:rsid w:val="00FA6B58"/>
    <w:rsid w:val="00FB0EE5"/>
    <w:rsid w:val="00FB541D"/>
    <w:rsid w:val="00FB75EC"/>
    <w:rsid w:val="00FC240B"/>
    <w:rsid w:val="00FC29CD"/>
    <w:rsid w:val="00FC2EA6"/>
    <w:rsid w:val="00FC566F"/>
    <w:rsid w:val="00FD0226"/>
    <w:rsid w:val="00FD0C1E"/>
    <w:rsid w:val="00FD2426"/>
    <w:rsid w:val="00FD627C"/>
    <w:rsid w:val="00FD77F7"/>
    <w:rsid w:val="00FE1BE8"/>
    <w:rsid w:val="00FE1DF6"/>
    <w:rsid w:val="00FE2BDC"/>
    <w:rsid w:val="00FE6638"/>
    <w:rsid w:val="00FE7AE2"/>
    <w:rsid w:val="00FF12F8"/>
    <w:rsid w:val="1D471C26"/>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locked/>
    <w:uiPriority w:val="0"/>
    <w:rPr>
      <w:sz w:val="11"/>
      <w:szCs w:val="11"/>
      <w:shd w:val="clear" w:color="auto" w:fill="FFFFFF"/>
    </w:rPr>
  </w:style>
  <w:style w:type="paragraph" w:customStyle="1" w:styleId="121">
    <w:name w:val="Table caption (7)"/>
    <w:basedOn w:val="1"/>
    <w:link w:val="120"/>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locked/>
    <w:uiPriority w:val="0"/>
    <w:rPr>
      <w:i/>
      <w:iCs/>
      <w:spacing w:val="10"/>
      <w:sz w:val="14"/>
      <w:szCs w:val="14"/>
      <w:shd w:val="clear" w:color="auto" w:fill="FFFFFF"/>
    </w:rPr>
  </w:style>
  <w:style w:type="paragraph" w:customStyle="1" w:styleId="127">
    <w:name w:val="Body text (46)"/>
    <w:basedOn w:val="1"/>
    <w:link w:val="126"/>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uiPriority w:val="0"/>
    <w:rPr>
      <w:b/>
      <w:bCs/>
      <w:sz w:val="21"/>
      <w:szCs w:val="21"/>
      <w:u w:val="none"/>
    </w:rPr>
  </w:style>
  <w:style w:type="character" w:customStyle="1" w:styleId="203">
    <w:name w:val="Body text (26)"/>
    <w:basedOn w:val="202"/>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uiPriority w:val="0"/>
    <w:rPr>
      <w:w w:val="80"/>
      <w:sz w:val="22"/>
      <w:szCs w:val="22"/>
      <w:u w:val="none"/>
    </w:rPr>
  </w:style>
  <w:style w:type="character" w:customStyle="1" w:styleId="280">
    <w:name w:val="Heading #5 (4)"/>
    <w:basedOn w:val="279"/>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uiPriority w:val="0"/>
    <w:rPr>
      <w:sz w:val="18"/>
      <w:szCs w:val="18"/>
      <w:u w:val="none"/>
    </w:rPr>
  </w:style>
  <w:style w:type="character" w:customStyle="1" w:styleId="288">
    <w:name w:val="Body text (53)_"/>
    <w:basedOn w:val="9"/>
    <w:uiPriority w:val="0"/>
    <w:rPr>
      <w:sz w:val="15"/>
      <w:szCs w:val="15"/>
      <w:u w:val="none"/>
    </w:rPr>
  </w:style>
  <w:style w:type="character" w:customStyle="1" w:styleId="289">
    <w:name w:val="Body text (53)"/>
    <w:basedOn w:val="288"/>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uiPriority w:val="0"/>
    <w:rPr>
      <w:sz w:val="16"/>
      <w:szCs w:val="16"/>
      <w:u w:val="none"/>
    </w:rPr>
  </w:style>
  <w:style w:type="character" w:customStyle="1" w:styleId="299">
    <w:name w:val="Body text (56)"/>
    <w:basedOn w:val="298"/>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uiPriority w:val="99"/>
    <w:rPr>
      <w:color w:val="605E5C"/>
      <w:shd w:val="clear" w:color="auto" w:fill="E1DFDD"/>
    </w:rPr>
  </w:style>
  <w:style w:type="character" w:customStyle="1" w:styleId="309">
    <w:name w:val="Heading 3 Char"/>
    <w:basedOn w:val="9"/>
    <w:link w:val="4"/>
    <w:uiPriority w:val="0"/>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uiPriority w:val="0"/>
  </w:style>
  <w:style w:type="character" w:customStyle="1" w:styleId="312">
    <w:name w:val="mord"/>
    <w:basedOn w:val="9"/>
    <w:uiPriority w:val="0"/>
  </w:style>
  <w:style w:type="character" w:customStyle="1" w:styleId="313">
    <w:name w:val="mop"/>
    <w:basedOn w:val="9"/>
    <w:uiPriority w:val="0"/>
  </w:style>
  <w:style w:type="character" w:customStyle="1" w:styleId="314">
    <w:name w:val="vlist-s"/>
    <w:basedOn w:val="9"/>
    <w:qFormat/>
    <w:uiPriority w:val="0"/>
  </w:style>
  <w:style w:type="character" w:customStyle="1" w:styleId="315">
    <w:name w:val="Heading 4 Char"/>
    <w:basedOn w:val="9"/>
    <w:link w:val="5"/>
    <w:qFormat/>
    <w:uiPriority w:val="0"/>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uiPriority w:val="0"/>
  </w:style>
  <w:style w:type="character" w:customStyle="1" w:styleId="320">
    <w:name w:val="mrel"/>
    <w:basedOn w:val="9"/>
    <w:qFormat/>
    <w:uiPriority w:val="0"/>
  </w:style>
  <w:style w:type="character" w:customStyle="1" w:styleId="321">
    <w:name w:val="Heading 2 Char"/>
    <w:basedOn w:val="9"/>
    <w:link w:val="3"/>
    <w:uiPriority w:val="0"/>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0"/>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qFormat/>
    <w:uiPriority w:val="0"/>
  </w:style>
  <w:style w:type="character" w:customStyle="1" w:styleId="325">
    <w:name w:val="citation-0"/>
    <w:basedOn w:val="9"/>
    <w:uiPriority w:val="0"/>
  </w:style>
  <w:style w:type="paragraph" w:customStyle="1" w:styleId="326">
    <w:name w:val="footnote description"/>
    <w:next w:val="1"/>
    <w:link w:val="327"/>
    <w:uiPriority w:val="0"/>
    <w:pPr>
      <w:spacing w:after="0" w:line="259" w:lineRule="auto"/>
      <w:ind w:left="2" w:right="861" w:firstLine="720"/>
      <w:jc w:val="both"/>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table" w:customStyle="1" w:styleId="329">
    <w:name w:val="TableGrid"/>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30FE50-3CBF-4CEB-9FA3-1F35BED958F6}">
  <ds:schemaRefs/>
</ds:datastoreItem>
</file>

<file path=docProps/app.xml><?xml version="1.0" encoding="utf-8"?>
<Properties xmlns="http://schemas.openxmlformats.org/officeDocument/2006/extended-properties" xmlns:vt="http://schemas.openxmlformats.org/officeDocument/2006/docPropsVTypes">
  <Template>Normal</Template>
  <Pages>38</Pages>
  <Words>6005</Words>
  <Characters>41527</Characters>
  <Lines>338</Lines>
  <Paragraphs>95</Paragraphs>
  <TotalTime>0</TotalTime>
  <ScaleCrop>false</ScaleCrop>
  <LinksUpToDate>false</LinksUpToDate>
  <CharactersWithSpaces>47311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2026-08-19T03:36:00Z</dcterms:created>
  <dc:creator>user</dc:creator>
  <cp:lastModifiedBy>Administrator</cp:lastModifiedBy>
  <cp:lastPrinted>2026-08-08T08:05:00Z</cp:lastPrinted>
  <dcterms:modified xsi:type="dcterms:W3CDTF">2026-09-11T02:44:27Z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D5DEDA6026B44282B6EB4BEE1D4A440D_13</vt:lpwstr>
  </property>
</Properties>
</file>