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5DEE57">
      <w:pPr>
        <w:spacing w:after="0" w:line="240" w:lineRule="auto"/>
        <w:ind w:right="-1"/>
        <w:jc w:val="center"/>
        <w:rPr>
          <w:rFonts w:ascii="Times New Roman Bold" w:hAnsi="Times New Roman Bold" w:eastAsia="Times New Roman" w:cs="Times New Roman"/>
          <w:b/>
          <w:color w:val="000000"/>
          <w:spacing w:val="12"/>
          <w:sz w:val="24"/>
          <w:szCs w:val="24"/>
        </w:rPr>
      </w:pPr>
      <w:bookmarkStart w:id="41" w:name="_GoBack"/>
      <w:bookmarkEnd w:id="41"/>
      <w:bookmarkStart w:id="0" w:name="_Hlk187268943"/>
      <w:bookmarkStart w:id="1" w:name="_Hlk187270091"/>
      <w:r>
        <w:rPr>
          <w:rFonts w:ascii="Times New Roman Bold" w:hAnsi="Times New Roman Bold" w:eastAsia="Times New Roman" w:cs="Times New Roman"/>
          <w:b/>
          <w:color w:val="000000"/>
          <w:spacing w:val="12"/>
          <w:sz w:val="24"/>
          <w:szCs w:val="24"/>
        </w:rPr>
        <w:t xml:space="preserve">PENGARUH PENGGUNAAN MEDIA AUDIO DALAM </w:t>
      </w:r>
    </w:p>
    <w:p w14:paraId="3D8FA3FB">
      <w:pPr>
        <w:spacing w:after="0" w:line="240" w:lineRule="auto"/>
        <w:ind w:right="-1"/>
        <w:jc w:val="center"/>
        <w:rPr>
          <w:rFonts w:ascii="Times New Roman Bold" w:hAnsi="Times New Roman Bold" w:eastAsia="Times New Roman" w:cs="Times New Roman"/>
          <w:b/>
          <w:color w:val="000000"/>
          <w:sz w:val="24"/>
          <w:szCs w:val="24"/>
        </w:rPr>
      </w:pPr>
      <w:r>
        <w:rPr>
          <w:rFonts w:ascii="Times New Roman Bold" w:hAnsi="Times New Roman Bold" w:eastAsia="Times New Roman" w:cs="Times New Roman"/>
          <w:b/>
          <w:color w:val="000000"/>
          <w:sz w:val="24"/>
          <w:szCs w:val="24"/>
        </w:rPr>
        <w:t xml:space="preserve">PEMBELAJARAN BAHASA INDONESIA TERHADAP </w:t>
      </w:r>
    </w:p>
    <w:p w14:paraId="7EDDC8AF">
      <w:pPr>
        <w:spacing w:after="0" w:line="240" w:lineRule="auto"/>
        <w:ind w:right="-1"/>
        <w:jc w:val="center"/>
        <w:rPr>
          <w:rFonts w:ascii="Times New Roman Bold" w:hAnsi="Times New Roman Bold" w:eastAsia="Times New Roman" w:cs="Times New Roman"/>
          <w:b/>
          <w:color w:val="000000"/>
          <w:spacing w:val="-6"/>
          <w:sz w:val="24"/>
          <w:szCs w:val="24"/>
        </w:rPr>
      </w:pPr>
      <w:r>
        <w:rPr>
          <w:rFonts w:ascii="Times New Roman Bold" w:hAnsi="Times New Roman Bold" w:eastAsia="Times New Roman" w:cs="Times New Roman"/>
          <w:b/>
          <w:color w:val="000000"/>
          <w:spacing w:val="-6"/>
          <w:sz w:val="24"/>
          <w:szCs w:val="24"/>
        </w:rPr>
        <w:t xml:space="preserve">KEMAMPUAN MENYIMAK CERPEN PADA SISWA </w:t>
      </w:r>
    </w:p>
    <w:p w14:paraId="157C731C">
      <w:pPr>
        <w:spacing w:after="0" w:line="240" w:lineRule="auto"/>
        <w:ind w:right="-1"/>
        <w:jc w:val="center"/>
        <w:rPr>
          <w:rFonts w:ascii="Times New Roman Bold" w:hAnsi="Times New Roman Bold" w:eastAsia="Times New Roman" w:cs="Times New Roman"/>
          <w:b/>
          <w:color w:val="000000"/>
          <w:sz w:val="24"/>
          <w:szCs w:val="24"/>
        </w:rPr>
      </w:pPr>
      <w:r>
        <w:rPr>
          <w:rFonts w:ascii="Times New Roman Bold" w:hAnsi="Times New Roman Bold" w:eastAsia="Times New Roman" w:cs="Times New Roman"/>
          <w:b/>
          <w:color w:val="000000"/>
          <w:sz w:val="24"/>
          <w:szCs w:val="24"/>
        </w:rPr>
        <w:t xml:space="preserve">KELAS III SD NEGERI 105 ADIAN JIOR </w:t>
      </w:r>
    </w:p>
    <w:p w14:paraId="6258AFCC">
      <w:pPr>
        <w:spacing w:after="0" w:line="240" w:lineRule="auto"/>
        <w:ind w:right="-1"/>
        <w:jc w:val="center"/>
        <w:rPr>
          <w:rFonts w:ascii="Times New Roman Bold" w:hAnsi="Times New Roman Bold" w:eastAsia="Times New Roman" w:cs="Times New Roman"/>
          <w:b/>
          <w:bCs/>
          <w:sz w:val="24"/>
          <w:szCs w:val="24"/>
        </w:rPr>
      </w:pPr>
      <w:r>
        <w:rPr>
          <w:rFonts w:ascii="Times New Roman Bold" w:hAnsi="Times New Roman Bold" w:eastAsia="Times New Roman" w:cs="Times New Roman"/>
          <w:b/>
          <w:bCs/>
          <w:sz w:val="24"/>
          <w:szCs w:val="24"/>
        </w:rPr>
        <w:t>KABUPATEN MANDAILING NATAL</w:t>
      </w:r>
    </w:p>
    <w:p w14:paraId="7F5CFF8B">
      <w:pPr>
        <w:spacing w:after="0" w:line="240" w:lineRule="auto"/>
        <w:ind w:right="-1"/>
        <w:jc w:val="center"/>
        <w:rPr>
          <w:rFonts w:ascii="Times New Roman Bold" w:hAnsi="Times New Roman Bold" w:eastAsia="Times New Roman" w:cs="Times New Roman"/>
          <w:b/>
          <w:color w:val="000000"/>
          <w:sz w:val="24"/>
          <w:szCs w:val="24"/>
        </w:rPr>
      </w:pPr>
      <w:r>
        <w:rPr>
          <w:rFonts w:ascii="Times New Roman Bold" w:hAnsi="Times New Roman Bold" w:eastAsia="Times New Roman" w:cs="Times New Roman"/>
          <w:b/>
          <w:bCs/>
          <w:sz w:val="24"/>
          <w:szCs w:val="24"/>
        </w:rPr>
        <w:t>TAHUN PEMBELAJARAN</w:t>
      </w:r>
    </w:p>
    <w:p w14:paraId="2DC480EB">
      <w:pPr>
        <w:spacing w:after="0" w:line="240" w:lineRule="auto"/>
        <w:ind w:right="-1"/>
        <w:jc w:val="center"/>
        <w:rPr>
          <w:rFonts w:ascii="Times New Roman Bold" w:hAnsi="Times New Roman Bold" w:eastAsia="Times New Roman" w:cs="Times New Roman"/>
          <w:b/>
          <w:bCs/>
          <w:sz w:val="24"/>
          <w:szCs w:val="24"/>
        </w:rPr>
      </w:pPr>
      <w:r>
        <w:rPr>
          <w:rFonts w:ascii="Times New Roman Bold" w:hAnsi="Times New Roman Bold" w:eastAsia="Times New Roman" w:cs="Times New Roman"/>
          <w:b/>
          <w:bCs/>
          <w:sz w:val="24"/>
          <w:szCs w:val="24"/>
        </w:rPr>
        <w:t>2025-2026</w:t>
      </w:r>
    </w:p>
    <w:bookmarkEnd w:id="0"/>
    <w:p w14:paraId="1E0C8396">
      <w:pPr>
        <w:spacing w:after="0" w:line="240" w:lineRule="auto"/>
        <w:ind w:right="-1"/>
        <w:jc w:val="center"/>
        <w:rPr>
          <w:rFonts w:ascii="Times New Roman" w:hAnsi="Times New Roman" w:eastAsia="Times New Roman" w:cs="Times New Roman"/>
          <w:b/>
          <w:sz w:val="24"/>
          <w:szCs w:val="24"/>
        </w:rPr>
      </w:pPr>
    </w:p>
    <w:p w14:paraId="6120CBA3">
      <w:pPr>
        <w:spacing w:after="0" w:line="240" w:lineRule="auto"/>
        <w:jc w:val="center"/>
        <w:rPr>
          <w:rFonts w:ascii="Times New Roman" w:hAnsi="Times New Roman" w:eastAsia="Calibri" w:cs="Times New Roman"/>
          <w:b/>
          <w:sz w:val="24"/>
          <w:szCs w:val="24"/>
          <w:lang w:val="id-ID"/>
        </w:rPr>
      </w:pPr>
    </w:p>
    <w:p w14:paraId="0C3D181F">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TESIS</w:t>
      </w:r>
    </w:p>
    <w:p w14:paraId="73A2B67D">
      <w:pPr>
        <w:spacing w:after="0" w:line="240" w:lineRule="auto"/>
        <w:jc w:val="both"/>
        <w:rPr>
          <w:rFonts w:ascii="Times New Roman" w:hAnsi="Times New Roman" w:eastAsia="Times New Roman" w:cs="Times New Roman"/>
          <w:b/>
          <w:sz w:val="24"/>
          <w:szCs w:val="24"/>
          <w:lang w:val="id"/>
        </w:rPr>
      </w:pPr>
    </w:p>
    <w:p w14:paraId="35A478C0">
      <w:pPr>
        <w:spacing w:after="0" w:line="240" w:lineRule="auto"/>
        <w:jc w:val="both"/>
        <w:rPr>
          <w:rFonts w:ascii="Times New Roman" w:hAnsi="Times New Roman" w:eastAsia="Times New Roman" w:cs="Times New Roman"/>
          <w:b/>
          <w:sz w:val="24"/>
          <w:szCs w:val="24"/>
          <w:lang w:val="id"/>
        </w:rPr>
      </w:pPr>
    </w:p>
    <w:p w14:paraId="5BE6DB0D">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OLEH:</w:t>
      </w:r>
    </w:p>
    <w:p w14:paraId="426E75B6">
      <w:pPr>
        <w:spacing w:after="0" w:line="240" w:lineRule="auto"/>
        <w:jc w:val="center"/>
        <w:rPr>
          <w:rFonts w:ascii="Times New Roman" w:hAnsi="Times New Roman" w:eastAsia="Times New Roman" w:cs="Times New Roman"/>
          <w:b/>
          <w:sz w:val="24"/>
          <w:szCs w:val="24"/>
        </w:rPr>
      </w:pPr>
    </w:p>
    <w:p w14:paraId="7A0053B8">
      <w:pPr>
        <w:spacing w:after="0" w:line="240" w:lineRule="auto"/>
        <w:jc w:val="center"/>
        <w:rPr>
          <w:rFonts w:ascii="Times New Roman" w:hAnsi="Times New Roman" w:eastAsia="Times New Roman" w:cs="Times New Roman"/>
          <w:b/>
          <w:sz w:val="24"/>
          <w:szCs w:val="24"/>
          <w:u w:val="single"/>
        </w:rPr>
      </w:pPr>
      <w:r>
        <w:rPr>
          <w:rFonts w:ascii="Times New Roman" w:hAnsi="Times New Roman" w:eastAsia="Times New Roman" w:cs="Times New Roman"/>
          <w:b/>
          <w:sz w:val="24"/>
          <w:szCs w:val="24"/>
          <w:u w:val="single"/>
        </w:rPr>
        <w:t>DIRHAM</w:t>
      </w:r>
    </w:p>
    <w:p w14:paraId="01C6B83D">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NPM.</w:t>
      </w:r>
      <w:r>
        <w:rPr>
          <w:rFonts w:ascii="Times New Roman" w:hAnsi="Times New Roman" w:eastAsia="Times New Roman" w:cs="Times New Roman"/>
          <w:b/>
          <w:sz w:val="24"/>
          <w:szCs w:val="24"/>
        </w:rPr>
        <w:tab/>
      </w:r>
      <w:r>
        <w:rPr>
          <w:rFonts w:ascii="Times New Roman" w:hAnsi="Times New Roman" w:eastAsia="Times New Roman" w:cs="Times New Roman"/>
          <w:b/>
          <w:sz w:val="24"/>
          <w:szCs w:val="24"/>
        </w:rPr>
        <w:t>247015060</w:t>
      </w:r>
    </w:p>
    <w:p w14:paraId="68108F89">
      <w:pPr>
        <w:spacing w:after="0" w:line="240" w:lineRule="auto"/>
        <w:jc w:val="center"/>
        <w:rPr>
          <w:rFonts w:ascii="Times New Roman" w:hAnsi="Times New Roman" w:eastAsia="Times New Roman" w:cs="Times New Roman"/>
          <w:b/>
          <w:sz w:val="24"/>
          <w:szCs w:val="24"/>
        </w:rPr>
      </w:pPr>
    </w:p>
    <w:bookmarkEnd w:id="1"/>
    <w:p w14:paraId="5E5F591A">
      <w:pPr>
        <w:spacing w:after="0" w:line="240" w:lineRule="auto"/>
        <w:jc w:val="center"/>
        <w:rPr>
          <w:rFonts w:ascii="Times New Roman" w:hAnsi="Times New Roman" w:eastAsia="Times New Roman" w:cs="Times New Roman"/>
          <w:b/>
          <w:sz w:val="24"/>
          <w:szCs w:val="24"/>
        </w:rPr>
      </w:pPr>
    </w:p>
    <w:p w14:paraId="0AEA2E96">
      <w:pPr>
        <w:spacing w:after="0" w:line="240" w:lineRule="auto"/>
        <w:jc w:val="center"/>
        <w:rPr>
          <w:rFonts w:ascii="Times New Roman" w:hAnsi="Times New Roman" w:eastAsia="Times New Roman" w:cs="Times New Roman"/>
          <w:b/>
          <w:sz w:val="24"/>
          <w:szCs w:val="24"/>
        </w:rPr>
      </w:pPr>
    </w:p>
    <w:p w14:paraId="4DE9AB64">
      <w:pPr>
        <w:spacing w:after="0" w:line="240" w:lineRule="auto"/>
        <w:jc w:val="center"/>
        <w:rPr>
          <w:rFonts w:ascii="Times New Roman" w:hAnsi="Times New Roman" w:eastAsia="Times New Roman" w:cs="Times New Roman"/>
          <w:b/>
          <w:sz w:val="24"/>
          <w:szCs w:val="24"/>
        </w:rPr>
      </w:pPr>
    </w:p>
    <w:p w14:paraId="6D293809">
      <w:pPr>
        <w:spacing w:after="0" w:line="240" w:lineRule="auto"/>
        <w:jc w:val="center"/>
        <w:rPr>
          <w:rFonts w:ascii="Times New Roman" w:hAnsi="Times New Roman" w:eastAsia="Times New Roman" w:cs="Times New Roman"/>
          <w:b/>
          <w:sz w:val="24"/>
          <w:szCs w:val="24"/>
        </w:rPr>
      </w:pPr>
    </w:p>
    <w:p w14:paraId="5CA9ED46">
      <w:pPr>
        <w:spacing w:after="0" w:line="240" w:lineRule="auto"/>
        <w:jc w:val="center"/>
        <w:rPr>
          <w:rFonts w:ascii="Times New Roman" w:hAnsi="Times New Roman" w:eastAsia="Times New Roman" w:cs="Times New Roman"/>
          <w:b/>
          <w:sz w:val="24"/>
          <w:szCs w:val="24"/>
        </w:rPr>
      </w:pPr>
    </w:p>
    <w:p w14:paraId="7E006B2C">
      <w:pPr>
        <w:spacing w:after="0" w:line="240" w:lineRule="auto"/>
        <w:jc w:val="center"/>
        <w:rPr>
          <w:rFonts w:ascii="Times New Roman" w:hAnsi="Times New Roman" w:eastAsia="Times New Roman" w:cs="Times New Roman"/>
          <w:b/>
          <w:sz w:val="24"/>
          <w:szCs w:val="24"/>
        </w:rPr>
      </w:pPr>
    </w:p>
    <w:p w14:paraId="711C6188">
      <w:pPr>
        <w:spacing w:after="0" w:line="240" w:lineRule="auto"/>
        <w:jc w:val="center"/>
        <w:rPr>
          <w:rFonts w:ascii="Times New Roman" w:hAnsi="Times New Roman" w:eastAsia="Times New Roman" w:cs="Times New Roman"/>
          <w:b/>
          <w:sz w:val="24"/>
          <w:szCs w:val="24"/>
        </w:rPr>
      </w:pPr>
      <w:r>
        <w:rPr>
          <w:rFonts w:eastAsia="Arial Unicode MS" w:cs="Times New Roman"/>
          <w:color w:val="4A452A" w:themeColor="background2" w:themeShade="40"/>
          <w:szCs w:val="24"/>
        </w:rPr>
        <w:drawing>
          <wp:inline distT="0" distB="0" distL="0" distR="0">
            <wp:extent cx="1840865" cy="1799590"/>
            <wp:effectExtent l="0" t="0" r="6985" b="0"/>
            <wp:docPr id="3" name="Picture 3" descr="Description: um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scription: umn"/>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a:xfrm>
                      <a:off x="0" y="0"/>
                      <a:ext cx="1841032" cy="1800000"/>
                    </a:xfrm>
                    <a:prstGeom prst="rect">
                      <a:avLst/>
                    </a:prstGeom>
                    <a:noFill/>
                    <a:ln>
                      <a:noFill/>
                    </a:ln>
                  </pic:spPr>
                </pic:pic>
              </a:graphicData>
            </a:graphic>
          </wp:inline>
        </w:drawing>
      </w:r>
    </w:p>
    <w:p w14:paraId="5D393523">
      <w:pPr>
        <w:spacing w:after="0" w:line="240" w:lineRule="auto"/>
        <w:jc w:val="center"/>
        <w:rPr>
          <w:rFonts w:ascii="Times New Roman" w:hAnsi="Times New Roman" w:eastAsia="Times New Roman" w:cs="Times New Roman"/>
          <w:b/>
          <w:sz w:val="24"/>
          <w:szCs w:val="24"/>
        </w:rPr>
      </w:pPr>
    </w:p>
    <w:p w14:paraId="01B93472">
      <w:pPr>
        <w:spacing w:after="0" w:line="240" w:lineRule="auto"/>
        <w:jc w:val="center"/>
        <w:rPr>
          <w:rFonts w:ascii="Times New Roman" w:hAnsi="Times New Roman" w:eastAsia="Times New Roman" w:cs="Times New Roman"/>
          <w:b/>
          <w:sz w:val="24"/>
          <w:szCs w:val="24"/>
        </w:rPr>
      </w:pPr>
    </w:p>
    <w:p w14:paraId="391DB2F6">
      <w:pPr>
        <w:spacing w:after="0" w:line="240" w:lineRule="auto"/>
        <w:jc w:val="center"/>
        <w:rPr>
          <w:rFonts w:ascii="Times New Roman" w:hAnsi="Times New Roman" w:eastAsia="Times New Roman" w:cs="Times New Roman"/>
          <w:b/>
          <w:sz w:val="24"/>
          <w:szCs w:val="24"/>
        </w:rPr>
      </w:pPr>
    </w:p>
    <w:p w14:paraId="43674E07">
      <w:pPr>
        <w:spacing w:after="0" w:line="240" w:lineRule="auto"/>
        <w:jc w:val="center"/>
        <w:rPr>
          <w:rFonts w:ascii="Times New Roman" w:hAnsi="Times New Roman" w:eastAsia="Times New Roman" w:cs="Times New Roman"/>
          <w:b/>
          <w:sz w:val="24"/>
          <w:szCs w:val="24"/>
        </w:rPr>
      </w:pPr>
    </w:p>
    <w:p w14:paraId="76B854AE">
      <w:pPr>
        <w:spacing w:after="0" w:line="240" w:lineRule="auto"/>
        <w:jc w:val="center"/>
        <w:rPr>
          <w:rFonts w:ascii="Times New Roman" w:hAnsi="Times New Roman" w:eastAsia="Times New Roman" w:cs="Times New Roman"/>
          <w:b/>
          <w:sz w:val="24"/>
          <w:szCs w:val="24"/>
        </w:rPr>
      </w:pPr>
    </w:p>
    <w:p w14:paraId="189596AB">
      <w:pPr>
        <w:spacing w:after="0" w:line="240" w:lineRule="auto"/>
        <w:jc w:val="center"/>
        <w:rPr>
          <w:rFonts w:ascii="Times New Roman" w:hAnsi="Times New Roman" w:eastAsia="Times New Roman" w:cs="Times New Roman"/>
          <w:b/>
          <w:sz w:val="24"/>
          <w:szCs w:val="24"/>
        </w:rPr>
      </w:pPr>
    </w:p>
    <w:p w14:paraId="3DC1D08C">
      <w:pPr>
        <w:spacing w:after="0" w:line="240" w:lineRule="auto"/>
        <w:jc w:val="center"/>
        <w:rPr>
          <w:rFonts w:ascii="Times New Roman" w:hAnsi="Times New Roman" w:eastAsia="Times New Roman" w:cs="Times New Roman"/>
          <w:b/>
          <w:sz w:val="24"/>
          <w:szCs w:val="24"/>
        </w:rPr>
      </w:pPr>
    </w:p>
    <w:p w14:paraId="4F6A6E10">
      <w:pPr>
        <w:spacing w:after="0" w:line="240" w:lineRule="auto"/>
        <w:jc w:val="center"/>
        <w:rPr>
          <w:rFonts w:ascii="Times New Roman" w:hAnsi="Times New Roman" w:eastAsia="Times New Roman" w:cs="Times New Roman"/>
          <w:b/>
          <w:sz w:val="24"/>
          <w:szCs w:val="24"/>
        </w:rPr>
      </w:pPr>
    </w:p>
    <w:p w14:paraId="410D4889">
      <w:pPr>
        <w:spacing w:after="0" w:line="240" w:lineRule="auto"/>
        <w:jc w:val="center"/>
        <w:rPr>
          <w:rFonts w:ascii="Times New Roman" w:hAnsi="Times New Roman" w:eastAsia="Times New Roman" w:cs="Times New Roman"/>
          <w:b/>
          <w:sz w:val="24"/>
          <w:szCs w:val="24"/>
        </w:rPr>
      </w:pPr>
    </w:p>
    <w:p w14:paraId="5509F8CC">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PROGRAM PASCASARJANA</w:t>
      </w:r>
    </w:p>
    <w:p w14:paraId="7A9A8ECF">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UNIVERSITAS MUSLIM NUSANTARA AL-WASHLIYAH</w:t>
      </w:r>
    </w:p>
    <w:p w14:paraId="1665A033">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MEDAN</w:t>
      </w:r>
    </w:p>
    <w:p w14:paraId="43C7D53B">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2026</w:t>
      </w:r>
    </w:p>
    <w:p w14:paraId="41F0CB97">
      <w:pPr>
        <w:spacing w:after="0" w:line="240" w:lineRule="auto"/>
        <w:jc w:val="center"/>
        <w:rPr>
          <w:rFonts w:ascii="Times New Roman Bold" w:hAnsi="Times New Roman Bold" w:eastAsia="Times New Roman" w:cs="Times New Roman"/>
          <w:b/>
          <w:color w:val="000000"/>
          <w:spacing w:val="12"/>
          <w:sz w:val="24"/>
          <w:szCs w:val="24"/>
        </w:rPr>
      </w:pPr>
      <w:r>
        <w:rPr>
          <w:rFonts w:ascii="Times New Roman Bold" w:hAnsi="Times New Roman Bold" w:eastAsia="Times New Roman" w:cs="Times New Roman"/>
          <w:b/>
          <w:color w:val="000000"/>
          <w:spacing w:val="12"/>
          <w:sz w:val="24"/>
          <w:szCs w:val="24"/>
        </w:rPr>
        <w:t xml:space="preserve">PENGARUH PENGGUNAAN MEDIA AUDIO DALAM </w:t>
      </w:r>
    </w:p>
    <w:p w14:paraId="4DBF42E9">
      <w:pPr>
        <w:spacing w:after="0" w:line="240" w:lineRule="auto"/>
        <w:ind w:right="-1"/>
        <w:jc w:val="center"/>
        <w:rPr>
          <w:rFonts w:ascii="Times New Roman Bold" w:hAnsi="Times New Roman Bold" w:eastAsia="Times New Roman" w:cs="Times New Roman"/>
          <w:b/>
          <w:color w:val="000000"/>
          <w:sz w:val="24"/>
          <w:szCs w:val="24"/>
        </w:rPr>
      </w:pPr>
      <w:r>
        <w:rPr>
          <w:rFonts w:ascii="Times New Roman Bold" w:hAnsi="Times New Roman Bold" w:eastAsia="Times New Roman" w:cs="Times New Roman"/>
          <w:b/>
          <w:color w:val="000000"/>
          <w:sz w:val="24"/>
          <w:szCs w:val="24"/>
        </w:rPr>
        <w:t xml:space="preserve">PEMBELAJARAN BAHASA INDONESIA TERHADAP </w:t>
      </w:r>
    </w:p>
    <w:p w14:paraId="3D76C36E">
      <w:pPr>
        <w:spacing w:after="0" w:line="240" w:lineRule="auto"/>
        <w:ind w:right="-1"/>
        <w:jc w:val="center"/>
        <w:rPr>
          <w:rFonts w:ascii="Times New Roman Bold" w:hAnsi="Times New Roman Bold" w:eastAsia="Times New Roman" w:cs="Times New Roman"/>
          <w:b/>
          <w:color w:val="000000"/>
          <w:spacing w:val="-6"/>
          <w:sz w:val="24"/>
          <w:szCs w:val="24"/>
        </w:rPr>
      </w:pPr>
      <w:r>
        <w:rPr>
          <w:rFonts w:ascii="Times New Roman Bold" w:hAnsi="Times New Roman Bold" w:eastAsia="Times New Roman" w:cs="Times New Roman"/>
          <w:b/>
          <w:color w:val="000000"/>
          <w:spacing w:val="-6"/>
          <w:sz w:val="24"/>
          <w:szCs w:val="24"/>
        </w:rPr>
        <w:t xml:space="preserve">KEMAMPUAN MENYIMAK CERPEN PADA SISWA </w:t>
      </w:r>
    </w:p>
    <w:p w14:paraId="10342430">
      <w:pPr>
        <w:spacing w:after="0" w:line="240" w:lineRule="auto"/>
        <w:ind w:right="-1"/>
        <w:jc w:val="center"/>
        <w:rPr>
          <w:rFonts w:ascii="Times New Roman Bold" w:hAnsi="Times New Roman Bold" w:eastAsia="Times New Roman" w:cs="Times New Roman"/>
          <w:b/>
          <w:color w:val="000000"/>
          <w:sz w:val="24"/>
          <w:szCs w:val="24"/>
        </w:rPr>
      </w:pPr>
      <w:r>
        <w:rPr>
          <w:rFonts w:ascii="Times New Roman Bold" w:hAnsi="Times New Roman Bold" w:eastAsia="Times New Roman" w:cs="Times New Roman"/>
          <w:b/>
          <w:color w:val="000000"/>
          <w:sz w:val="24"/>
          <w:szCs w:val="24"/>
        </w:rPr>
        <w:t xml:space="preserve">KELAS III SD NEGERI 105 ADIAN JIOR </w:t>
      </w:r>
    </w:p>
    <w:p w14:paraId="3B5CF505">
      <w:pPr>
        <w:spacing w:after="0" w:line="240" w:lineRule="auto"/>
        <w:ind w:right="-1"/>
        <w:jc w:val="center"/>
        <w:rPr>
          <w:rFonts w:ascii="Times New Roman Bold" w:hAnsi="Times New Roman Bold" w:eastAsia="Times New Roman" w:cs="Times New Roman"/>
          <w:b/>
          <w:bCs/>
          <w:sz w:val="24"/>
          <w:szCs w:val="24"/>
        </w:rPr>
      </w:pPr>
      <w:r>
        <w:rPr>
          <w:rFonts w:ascii="Times New Roman Bold" w:hAnsi="Times New Roman Bold" w:eastAsia="Times New Roman" w:cs="Times New Roman"/>
          <w:b/>
          <w:bCs/>
          <w:sz w:val="24"/>
          <w:szCs w:val="24"/>
        </w:rPr>
        <w:t>KABUPATEN MANDAILING NATAL</w:t>
      </w:r>
    </w:p>
    <w:p w14:paraId="78308167">
      <w:pPr>
        <w:spacing w:after="0" w:line="240" w:lineRule="auto"/>
        <w:ind w:right="-1"/>
        <w:jc w:val="center"/>
        <w:rPr>
          <w:rFonts w:ascii="Times New Roman Bold" w:hAnsi="Times New Roman Bold" w:eastAsia="Times New Roman" w:cs="Times New Roman"/>
          <w:b/>
          <w:color w:val="000000"/>
          <w:sz w:val="24"/>
          <w:szCs w:val="24"/>
        </w:rPr>
      </w:pPr>
      <w:r>
        <w:rPr>
          <w:rFonts w:ascii="Times New Roman Bold" w:hAnsi="Times New Roman Bold" w:eastAsia="Times New Roman" w:cs="Times New Roman"/>
          <w:b/>
          <w:bCs/>
          <w:sz w:val="24"/>
          <w:szCs w:val="24"/>
        </w:rPr>
        <w:t>TAHUN PEMBELAJARAN</w:t>
      </w:r>
    </w:p>
    <w:p w14:paraId="77E13C48">
      <w:pPr>
        <w:spacing w:after="0" w:line="240" w:lineRule="auto"/>
        <w:ind w:right="-1"/>
        <w:jc w:val="center"/>
        <w:rPr>
          <w:rFonts w:ascii="Times New Roman Bold" w:hAnsi="Times New Roman Bold" w:eastAsia="Times New Roman" w:cs="Times New Roman"/>
          <w:b/>
          <w:bCs/>
          <w:sz w:val="24"/>
          <w:szCs w:val="24"/>
        </w:rPr>
      </w:pPr>
      <w:r>
        <w:rPr>
          <w:rFonts w:ascii="Times New Roman Bold" w:hAnsi="Times New Roman Bold" w:eastAsia="Times New Roman" w:cs="Times New Roman"/>
          <w:b/>
          <w:bCs/>
          <w:sz w:val="24"/>
          <w:szCs w:val="24"/>
        </w:rPr>
        <w:t>2025-2026</w:t>
      </w:r>
    </w:p>
    <w:p w14:paraId="16D29DB4">
      <w:pPr>
        <w:spacing w:after="0" w:line="240" w:lineRule="auto"/>
        <w:ind w:right="-1"/>
        <w:jc w:val="center"/>
        <w:rPr>
          <w:rFonts w:ascii="Times New Roman" w:hAnsi="Times New Roman" w:eastAsia="Times New Roman" w:cs="Times New Roman"/>
          <w:b/>
          <w:sz w:val="24"/>
          <w:szCs w:val="24"/>
        </w:rPr>
      </w:pPr>
    </w:p>
    <w:p w14:paraId="28F8CC7F">
      <w:pPr>
        <w:spacing w:after="0" w:line="240" w:lineRule="auto"/>
        <w:ind w:right="-1"/>
        <w:jc w:val="center"/>
        <w:rPr>
          <w:rFonts w:ascii="Times New Roman" w:hAnsi="Times New Roman" w:eastAsia="Times New Roman" w:cs="Times New Roman"/>
          <w:b/>
          <w:sz w:val="24"/>
          <w:szCs w:val="24"/>
        </w:rPr>
      </w:pPr>
    </w:p>
    <w:p w14:paraId="6BC9F043">
      <w:pPr>
        <w:spacing w:after="0" w:line="240" w:lineRule="auto"/>
        <w:jc w:val="center"/>
        <w:rPr>
          <w:rFonts w:ascii="Times New Roman" w:hAnsi="Times New Roman" w:eastAsia="Calibri" w:cs="Times New Roman"/>
          <w:b/>
          <w:sz w:val="24"/>
          <w:szCs w:val="24"/>
          <w:lang w:val="id-ID"/>
        </w:rPr>
      </w:pPr>
    </w:p>
    <w:p w14:paraId="3D132929">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TESIS</w:t>
      </w:r>
    </w:p>
    <w:p w14:paraId="4F68C7CA">
      <w:pPr>
        <w:spacing w:after="0" w:line="240" w:lineRule="auto"/>
        <w:jc w:val="center"/>
        <w:rPr>
          <w:rFonts w:ascii="Times New Roman" w:hAnsi="Times New Roman" w:eastAsia="Calibri" w:cs="Times New Roman"/>
          <w:bCs/>
          <w:i/>
          <w:sz w:val="24"/>
          <w:szCs w:val="24"/>
          <w:lang w:val="id-ID"/>
        </w:rPr>
      </w:pPr>
      <w:r>
        <w:rPr>
          <w:rFonts w:ascii="Times New Roman" w:hAnsi="Times New Roman" w:eastAsia="Calibri" w:cs="Times New Roman"/>
          <w:bCs/>
          <w:i/>
          <w:sz w:val="24"/>
          <w:szCs w:val="24"/>
          <w:lang w:val="id-ID"/>
        </w:rPr>
        <w:t xml:space="preserve">Untuk Memperoleh Gelar Magister Pendidikan </w:t>
      </w:r>
      <w:r>
        <w:rPr>
          <w:rFonts w:ascii="Times New Roman" w:hAnsi="Times New Roman" w:eastAsia="Calibri" w:cs="Times New Roman"/>
          <w:bCs/>
          <w:i/>
          <w:sz w:val="24"/>
          <w:szCs w:val="24"/>
          <w:lang w:val="id"/>
        </w:rPr>
        <w:t xml:space="preserve">Bahasa Indonesia </w:t>
      </w:r>
      <w:r>
        <w:rPr>
          <w:rFonts w:ascii="Times New Roman" w:hAnsi="Times New Roman" w:eastAsia="Calibri" w:cs="Times New Roman"/>
          <w:bCs/>
          <w:i/>
          <w:sz w:val="24"/>
          <w:szCs w:val="24"/>
          <w:lang w:val="id-ID"/>
        </w:rPr>
        <w:t>(M.Pd.)</w:t>
      </w:r>
    </w:p>
    <w:p w14:paraId="01C57EE8">
      <w:pPr>
        <w:spacing w:after="0" w:line="240" w:lineRule="auto"/>
        <w:jc w:val="center"/>
        <w:rPr>
          <w:rFonts w:ascii="Times New Roman" w:hAnsi="Times New Roman" w:eastAsia="Calibri" w:cs="Times New Roman"/>
          <w:bCs/>
          <w:i/>
          <w:sz w:val="24"/>
          <w:szCs w:val="24"/>
          <w:lang w:val="id"/>
        </w:rPr>
      </w:pPr>
      <w:r>
        <w:rPr>
          <w:rFonts w:ascii="Times New Roman" w:hAnsi="Times New Roman" w:eastAsia="Calibri" w:cs="Times New Roman"/>
          <w:bCs/>
          <w:i/>
          <w:sz w:val="24"/>
          <w:szCs w:val="24"/>
        </w:rPr>
        <w:t>p</w:t>
      </w:r>
      <w:r>
        <w:rPr>
          <w:rFonts w:ascii="Times New Roman" w:hAnsi="Times New Roman" w:eastAsia="Calibri" w:cs="Times New Roman"/>
          <w:bCs/>
          <w:i/>
          <w:sz w:val="24"/>
          <w:szCs w:val="24"/>
          <w:lang w:val="id-ID"/>
        </w:rPr>
        <w:t xml:space="preserve">ada Program Magister Pendidikan </w:t>
      </w:r>
      <w:r>
        <w:rPr>
          <w:rFonts w:ascii="Times New Roman" w:hAnsi="Times New Roman" w:eastAsia="Calibri" w:cs="Times New Roman"/>
          <w:bCs/>
          <w:i/>
          <w:sz w:val="24"/>
          <w:szCs w:val="24"/>
          <w:lang w:val="id"/>
        </w:rPr>
        <w:t>Bahasa Indonesia</w:t>
      </w:r>
      <w:r>
        <w:rPr>
          <w:rFonts w:ascii="Times New Roman" w:hAnsi="Times New Roman" w:eastAsia="Calibri" w:cs="Times New Roman"/>
          <w:bCs/>
          <w:i/>
          <w:sz w:val="24"/>
          <w:szCs w:val="24"/>
          <w:lang w:val="id-ID"/>
        </w:rPr>
        <w:t xml:space="preserve"> (S2) </w:t>
      </w:r>
      <w:r>
        <w:rPr>
          <w:rFonts w:ascii="Times New Roman" w:hAnsi="Times New Roman" w:eastAsia="Calibri" w:cs="Times New Roman"/>
          <w:bCs/>
          <w:i/>
          <w:sz w:val="24"/>
          <w:szCs w:val="24"/>
          <w:lang w:val="id"/>
        </w:rPr>
        <w:t xml:space="preserve">Pascasarjana </w:t>
      </w:r>
    </w:p>
    <w:p w14:paraId="4CF3E91E">
      <w:pPr>
        <w:spacing w:after="0" w:line="240" w:lineRule="auto"/>
        <w:jc w:val="center"/>
        <w:rPr>
          <w:rFonts w:ascii="Times New Roman" w:hAnsi="Times New Roman" w:eastAsia="Calibri" w:cs="Times New Roman"/>
          <w:bCs/>
          <w:i/>
          <w:sz w:val="24"/>
          <w:szCs w:val="24"/>
          <w:lang w:val="id-ID"/>
        </w:rPr>
      </w:pPr>
      <w:r>
        <w:rPr>
          <w:rFonts w:ascii="Times New Roman" w:hAnsi="Times New Roman" w:eastAsia="Calibri" w:cs="Times New Roman"/>
          <w:bCs/>
          <w:i/>
          <w:sz w:val="24"/>
          <w:szCs w:val="24"/>
          <w:lang w:val="id"/>
        </w:rPr>
        <w:t>Universitas Muslim Nusantara Al-Washliyah</w:t>
      </w:r>
    </w:p>
    <w:p w14:paraId="4C413A01">
      <w:pPr>
        <w:spacing w:after="0" w:line="240" w:lineRule="auto"/>
        <w:jc w:val="both"/>
        <w:rPr>
          <w:rFonts w:ascii="Times New Roman" w:hAnsi="Times New Roman" w:eastAsia="Times New Roman" w:cs="Times New Roman"/>
          <w:b/>
          <w:sz w:val="24"/>
          <w:szCs w:val="24"/>
        </w:rPr>
      </w:pPr>
    </w:p>
    <w:p w14:paraId="7D5B2109">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OLEH:</w:t>
      </w:r>
    </w:p>
    <w:p w14:paraId="6A2004DB">
      <w:pPr>
        <w:spacing w:after="0" w:line="240" w:lineRule="auto"/>
        <w:jc w:val="center"/>
        <w:rPr>
          <w:rFonts w:ascii="Times New Roman" w:hAnsi="Times New Roman" w:eastAsia="Times New Roman" w:cs="Times New Roman"/>
          <w:b/>
          <w:sz w:val="24"/>
          <w:szCs w:val="24"/>
          <w:u w:val="single"/>
        </w:rPr>
      </w:pPr>
    </w:p>
    <w:p w14:paraId="7CE7AA35">
      <w:pPr>
        <w:spacing w:after="0" w:line="240" w:lineRule="auto"/>
        <w:jc w:val="center"/>
        <w:rPr>
          <w:rFonts w:ascii="Times New Roman" w:hAnsi="Times New Roman" w:eastAsia="Times New Roman" w:cs="Times New Roman"/>
          <w:b/>
          <w:sz w:val="24"/>
          <w:szCs w:val="24"/>
          <w:u w:val="single"/>
        </w:rPr>
      </w:pPr>
      <w:r>
        <w:rPr>
          <w:rFonts w:ascii="Times New Roman" w:hAnsi="Times New Roman" w:eastAsia="Times New Roman" w:cs="Times New Roman"/>
          <w:b/>
          <w:sz w:val="24"/>
          <w:szCs w:val="24"/>
          <w:u w:val="single"/>
        </w:rPr>
        <w:t>DIRHAM</w:t>
      </w:r>
    </w:p>
    <w:p w14:paraId="5E79BEB2">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NPM.</w:t>
      </w:r>
      <w:r>
        <w:rPr>
          <w:rFonts w:ascii="Times New Roman" w:hAnsi="Times New Roman" w:eastAsia="Times New Roman" w:cs="Times New Roman"/>
          <w:b/>
          <w:sz w:val="24"/>
          <w:szCs w:val="24"/>
        </w:rPr>
        <w:tab/>
      </w:r>
      <w:r>
        <w:rPr>
          <w:rFonts w:ascii="Times New Roman" w:hAnsi="Times New Roman" w:eastAsia="Times New Roman" w:cs="Times New Roman"/>
          <w:b/>
          <w:sz w:val="24"/>
          <w:szCs w:val="24"/>
        </w:rPr>
        <w:t>247015060</w:t>
      </w:r>
    </w:p>
    <w:p w14:paraId="7F958DD9">
      <w:pPr>
        <w:spacing w:after="0" w:line="240" w:lineRule="auto"/>
        <w:jc w:val="center"/>
        <w:rPr>
          <w:rFonts w:ascii="Times New Roman" w:hAnsi="Times New Roman" w:eastAsia="Times New Roman" w:cs="Times New Roman"/>
          <w:b/>
          <w:sz w:val="24"/>
          <w:szCs w:val="24"/>
        </w:rPr>
      </w:pPr>
    </w:p>
    <w:p w14:paraId="052D8D32">
      <w:pPr>
        <w:spacing w:after="0" w:line="240" w:lineRule="auto"/>
        <w:rPr>
          <w:rFonts w:ascii="Times New Roman" w:hAnsi="Times New Roman" w:eastAsia="Times New Roman" w:cs="Times New Roman"/>
          <w:b/>
          <w:sz w:val="24"/>
          <w:szCs w:val="24"/>
        </w:rPr>
      </w:pPr>
    </w:p>
    <w:p w14:paraId="65E87D64">
      <w:pPr>
        <w:spacing w:after="0" w:line="240" w:lineRule="auto"/>
        <w:rPr>
          <w:rFonts w:ascii="Times New Roman" w:hAnsi="Times New Roman" w:eastAsia="Times New Roman" w:cs="Times New Roman"/>
          <w:b/>
          <w:sz w:val="24"/>
          <w:szCs w:val="24"/>
        </w:rPr>
      </w:pPr>
    </w:p>
    <w:p w14:paraId="696731E7">
      <w:pPr>
        <w:spacing w:after="0" w:line="240" w:lineRule="auto"/>
        <w:rPr>
          <w:rFonts w:ascii="Times New Roman" w:hAnsi="Times New Roman" w:eastAsia="Times New Roman" w:cs="Times New Roman"/>
          <w:b/>
          <w:sz w:val="24"/>
          <w:szCs w:val="24"/>
        </w:rPr>
      </w:pPr>
    </w:p>
    <w:p w14:paraId="36F25DC9">
      <w:pPr>
        <w:spacing w:after="0" w:line="240" w:lineRule="auto"/>
        <w:rPr>
          <w:rFonts w:ascii="Times New Roman" w:hAnsi="Times New Roman" w:eastAsia="Times New Roman" w:cs="Times New Roman"/>
          <w:b/>
          <w:sz w:val="24"/>
          <w:szCs w:val="24"/>
        </w:rPr>
      </w:pPr>
    </w:p>
    <w:p w14:paraId="0B04ACF5">
      <w:pPr>
        <w:spacing w:after="0" w:line="240" w:lineRule="auto"/>
        <w:rPr>
          <w:rFonts w:ascii="Times New Roman" w:hAnsi="Times New Roman" w:eastAsia="Times New Roman" w:cs="Times New Roman"/>
          <w:b/>
          <w:sz w:val="24"/>
          <w:szCs w:val="24"/>
        </w:rPr>
      </w:pPr>
    </w:p>
    <w:p w14:paraId="4D6BEAAD">
      <w:pPr>
        <w:spacing w:after="0" w:line="240" w:lineRule="auto"/>
        <w:jc w:val="center"/>
        <w:rPr>
          <w:rFonts w:ascii="Times New Roman" w:hAnsi="Times New Roman" w:eastAsia="Times New Roman" w:cs="Times New Roman"/>
          <w:b/>
          <w:sz w:val="24"/>
          <w:szCs w:val="24"/>
        </w:rPr>
      </w:pPr>
      <w:r>
        <w:rPr>
          <w:rFonts w:eastAsia="Arial Unicode MS" w:cs="Times New Roman"/>
          <w:color w:val="4A452A" w:themeColor="background2" w:themeShade="40"/>
          <w:szCs w:val="24"/>
        </w:rPr>
        <w:drawing>
          <wp:inline distT="0" distB="0" distL="0" distR="0">
            <wp:extent cx="1840865" cy="1799590"/>
            <wp:effectExtent l="0" t="0" r="6985" b="0"/>
            <wp:docPr id="4" name="Picture 4" descr="Description: um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escription: umn"/>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a:xfrm>
                      <a:off x="0" y="0"/>
                      <a:ext cx="1841032" cy="1800000"/>
                    </a:xfrm>
                    <a:prstGeom prst="rect">
                      <a:avLst/>
                    </a:prstGeom>
                    <a:noFill/>
                    <a:ln>
                      <a:noFill/>
                    </a:ln>
                  </pic:spPr>
                </pic:pic>
              </a:graphicData>
            </a:graphic>
          </wp:inline>
        </w:drawing>
      </w:r>
    </w:p>
    <w:p w14:paraId="473612C8">
      <w:pPr>
        <w:spacing w:after="0" w:line="240" w:lineRule="auto"/>
        <w:jc w:val="center"/>
        <w:rPr>
          <w:rFonts w:ascii="Times New Roman" w:hAnsi="Times New Roman" w:eastAsia="Times New Roman" w:cs="Times New Roman"/>
          <w:b/>
          <w:sz w:val="24"/>
          <w:szCs w:val="24"/>
        </w:rPr>
      </w:pPr>
    </w:p>
    <w:p w14:paraId="007B4BA4">
      <w:pPr>
        <w:spacing w:after="0" w:line="240" w:lineRule="auto"/>
        <w:jc w:val="center"/>
        <w:rPr>
          <w:rFonts w:ascii="Times New Roman" w:hAnsi="Times New Roman" w:eastAsia="Times New Roman" w:cs="Times New Roman"/>
          <w:b/>
          <w:sz w:val="24"/>
          <w:szCs w:val="24"/>
        </w:rPr>
      </w:pPr>
    </w:p>
    <w:p w14:paraId="151182E9">
      <w:pPr>
        <w:spacing w:after="0" w:line="240" w:lineRule="auto"/>
        <w:jc w:val="center"/>
        <w:rPr>
          <w:rFonts w:ascii="Times New Roman" w:hAnsi="Times New Roman" w:eastAsia="Times New Roman" w:cs="Times New Roman"/>
          <w:b/>
          <w:sz w:val="24"/>
          <w:szCs w:val="24"/>
        </w:rPr>
      </w:pPr>
    </w:p>
    <w:p w14:paraId="5BD7DE30">
      <w:pPr>
        <w:spacing w:after="0" w:line="240" w:lineRule="auto"/>
        <w:jc w:val="center"/>
        <w:rPr>
          <w:rFonts w:ascii="Times New Roman" w:hAnsi="Times New Roman" w:eastAsia="Times New Roman" w:cs="Times New Roman"/>
          <w:b/>
          <w:sz w:val="24"/>
          <w:szCs w:val="24"/>
        </w:rPr>
      </w:pPr>
    </w:p>
    <w:p w14:paraId="0373CFF7">
      <w:pPr>
        <w:spacing w:after="0" w:line="240" w:lineRule="auto"/>
        <w:jc w:val="center"/>
        <w:rPr>
          <w:rFonts w:ascii="Times New Roman" w:hAnsi="Times New Roman" w:eastAsia="Times New Roman" w:cs="Times New Roman"/>
          <w:b/>
          <w:sz w:val="24"/>
          <w:szCs w:val="24"/>
        </w:rPr>
      </w:pPr>
    </w:p>
    <w:p w14:paraId="0CFDDD8C">
      <w:pPr>
        <w:spacing w:after="0" w:line="240" w:lineRule="auto"/>
        <w:jc w:val="center"/>
        <w:rPr>
          <w:rFonts w:ascii="Times New Roman" w:hAnsi="Times New Roman" w:eastAsia="Times New Roman" w:cs="Times New Roman"/>
          <w:b/>
          <w:sz w:val="24"/>
          <w:szCs w:val="24"/>
        </w:rPr>
      </w:pPr>
    </w:p>
    <w:p w14:paraId="0228FAC9">
      <w:pPr>
        <w:spacing w:after="0" w:line="240" w:lineRule="auto"/>
        <w:jc w:val="center"/>
        <w:rPr>
          <w:rFonts w:ascii="Times New Roman" w:hAnsi="Times New Roman" w:eastAsia="Times New Roman" w:cs="Times New Roman"/>
          <w:b/>
          <w:sz w:val="24"/>
          <w:szCs w:val="24"/>
        </w:rPr>
      </w:pPr>
    </w:p>
    <w:p w14:paraId="3F8E65C5">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PROGRAM PASCASARJANA</w:t>
      </w:r>
    </w:p>
    <w:p w14:paraId="54E30FA8">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UNIVERSITAS MUSLIM NUSANTARA AL-WASHLIYAH</w:t>
      </w:r>
    </w:p>
    <w:p w14:paraId="25DC78C0">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MEDAN</w:t>
      </w:r>
    </w:p>
    <w:p w14:paraId="161113A0">
      <w:pPr>
        <w:spacing w:after="0" w:line="240" w:lineRule="auto"/>
        <w:jc w:val="center"/>
        <w:rPr>
          <w:rFonts w:ascii="Times New Roman" w:hAnsi="Times New Roman" w:eastAsia="Times New Roman" w:cs="Times New Roman"/>
          <w:b/>
          <w:sz w:val="24"/>
          <w:szCs w:val="24"/>
        </w:rPr>
        <w:sectPr>
          <w:headerReference r:id="rId7" w:type="first"/>
          <w:footerReference r:id="rId10" w:type="first"/>
          <w:headerReference r:id="rId5" w:type="default"/>
          <w:footerReference r:id="rId8" w:type="default"/>
          <w:headerReference r:id="rId6" w:type="even"/>
          <w:footerReference r:id="rId9" w:type="even"/>
          <w:pgSz w:w="11907" w:h="16839"/>
          <w:pgMar w:top="2268" w:right="1701" w:bottom="1701" w:left="2127" w:header="720" w:footer="720" w:gutter="0"/>
          <w:cols w:space="720" w:num="1"/>
          <w:docGrid w:linePitch="299" w:charSpace="0"/>
        </w:sectPr>
      </w:pPr>
      <w:r>
        <w:rPr>
          <w:rFonts w:ascii="Times New Roman" w:hAnsi="Times New Roman" w:eastAsia="Times New Roman" w:cs="Times New Roman"/>
          <w:b/>
          <w:sz w:val="24"/>
          <w:szCs w:val="24"/>
        </w:rPr>
        <w:t>2026</w:t>
      </w:r>
    </w:p>
    <w:p w14:paraId="101D2E29">
      <w:pPr>
        <w:spacing w:after="0"/>
        <w:ind w:right="3"/>
        <w:jc w:val="both"/>
        <w:rPr>
          <w:rFonts w:ascii="Times New Roman" w:hAnsi="Times New Roman" w:eastAsia="Calibri" w:cs="Times New Roman"/>
          <w:sz w:val="24"/>
          <w:szCs w:val="24"/>
        </w:rPr>
        <w:sectPr>
          <w:headerReference r:id="rId13" w:type="first"/>
          <w:headerReference r:id="rId11" w:type="default"/>
          <w:footerReference r:id="rId14" w:type="default"/>
          <w:headerReference r:id="rId12" w:type="even"/>
          <w:type w:val="continuous"/>
          <w:pgSz w:w="11907" w:h="16839"/>
          <w:pgMar w:top="567" w:right="567" w:bottom="567" w:left="567" w:header="0" w:footer="0" w:gutter="0"/>
          <w:cols w:space="720" w:num="1"/>
          <w:docGrid w:linePitch="299" w:charSpace="0"/>
        </w:sectPr>
      </w:pPr>
      <w:r>
        <w:rPr>
          <w:rFonts w:ascii="Times New Roman" w:hAnsi="Times New Roman" w:eastAsia="Calibri" w:cs="Times New Roman"/>
          <w:sz w:val="24"/>
          <w:szCs w:val="24"/>
        </w:rPr>
        <w:drawing>
          <wp:inline distT="0" distB="0" distL="0" distR="0">
            <wp:extent cx="6840855" cy="9670415"/>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50">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eastAsia="Calibri" w:cs="Times New Roman"/>
          <w:sz w:val="24"/>
          <w:szCs w:val="24"/>
        </w:rPr>
        <w:drawing>
          <wp:inline distT="0" distB="0" distL="0" distR="0">
            <wp:extent cx="6840855" cy="9670415"/>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51"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p>
    <w:p w14:paraId="245EEBEA">
      <w:pPr>
        <w:spacing w:after="0"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ABSTRAK</w:t>
      </w:r>
    </w:p>
    <w:p w14:paraId="688D2D99">
      <w:pPr>
        <w:spacing w:after="0" w:line="240" w:lineRule="auto"/>
        <w:jc w:val="center"/>
        <w:rPr>
          <w:rFonts w:ascii="Times New Roman" w:hAnsi="Times New Roman" w:eastAsia="Times New Roman" w:cs="Times New Roman"/>
          <w:b/>
          <w:bCs/>
          <w:sz w:val="24"/>
          <w:szCs w:val="24"/>
        </w:rPr>
      </w:pPr>
    </w:p>
    <w:p w14:paraId="17DE56E2">
      <w:pPr>
        <w:spacing w:after="0" w:line="240" w:lineRule="auto"/>
        <w:ind w:right="-1"/>
        <w:jc w:val="center"/>
        <w:rPr>
          <w:rFonts w:ascii="Times New Roman Bold" w:hAnsi="Times New Roman Bold" w:eastAsia="Times New Roman" w:cs="Times New Roman"/>
          <w:b/>
          <w:color w:val="000000"/>
          <w:spacing w:val="-6"/>
          <w:sz w:val="24"/>
          <w:szCs w:val="24"/>
        </w:rPr>
      </w:pPr>
      <w:r>
        <w:rPr>
          <w:rFonts w:ascii="Times New Roman Bold" w:hAnsi="Times New Roman Bold" w:eastAsia="Times New Roman" w:cs="Times New Roman"/>
          <w:b/>
          <w:color w:val="000000"/>
          <w:spacing w:val="-6"/>
          <w:sz w:val="24"/>
          <w:szCs w:val="24"/>
        </w:rPr>
        <w:t xml:space="preserve">PENGARUH PENGGUNAAN MEDIA AUDIO DALAM PEMBELAJARAN </w:t>
      </w:r>
      <w:r>
        <w:rPr>
          <w:rFonts w:ascii="Times New Roman Bold" w:hAnsi="Times New Roman Bold" w:eastAsia="Times New Roman" w:cs="Times New Roman"/>
          <w:b/>
          <w:color w:val="000000"/>
          <w:sz w:val="24"/>
          <w:szCs w:val="24"/>
        </w:rPr>
        <w:t>BAHASA INDONESIA TERHADAP KEMAMPUAN MENYIMAK</w:t>
      </w:r>
      <w:r>
        <w:rPr>
          <w:rFonts w:ascii="Times New Roman Bold" w:hAnsi="Times New Roman Bold" w:eastAsia="Times New Roman" w:cs="Times New Roman"/>
          <w:b/>
          <w:color w:val="000000"/>
          <w:spacing w:val="-6"/>
          <w:sz w:val="24"/>
          <w:szCs w:val="24"/>
        </w:rPr>
        <w:t xml:space="preserve"> </w:t>
      </w:r>
    </w:p>
    <w:p w14:paraId="414A25DB">
      <w:pPr>
        <w:spacing w:after="0" w:line="240" w:lineRule="auto"/>
        <w:ind w:right="-1"/>
        <w:jc w:val="center"/>
        <w:rPr>
          <w:rFonts w:ascii="Times New Roman Bold" w:hAnsi="Times New Roman Bold" w:eastAsia="Times New Roman" w:cs="Times New Roman"/>
          <w:b/>
          <w:color w:val="000000"/>
          <w:spacing w:val="-6"/>
          <w:sz w:val="24"/>
          <w:szCs w:val="24"/>
        </w:rPr>
      </w:pPr>
      <w:r>
        <w:rPr>
          <w:rFonts w:ascii="Times New Roman Bold" w:hAnsi="Times New Roman Bold" w:eastAsia="Times New Roman" w:cs="Times New Roman"/>
          <w:b/>
          <w:color w:val="000000"/>
          <w:spacing w:val="-6"/>
          <w:sz w:val="24"/>
          <w:szCs w:val="24"/>
        </w:rPr>
        <w:t xml:space="preserve">CERPEN PADA SISWA KELAS III SD NEGERI 105 ADIAN JIOR </w:t>
      </w:r>
    </w:p>
    <w:p w14:paraId="549B0B50">
      <w:pPr>
        <w:spacing w:after="0" w:line="240" w:lineRule="auto"/>
        <w:ind w:right="-1"/>
        <w:jc w:val="center"/>
        <w:rPr>
          <w:rFonts w:ascii="Times New Roman Bold" w:hAnsi="Times New Roman Bold" w:eastAsia="Times New Roman" w:cs="Times New Roman"/>
          <w:b/>
          <w:bCs/>
          <w:spacing w:val="-6"/>
          <w:sz w:val="24"/>
          <w:szCs w:val="24"/>
        </w:rPr>
      </w:pPr>
      <w:r>
        <w:rPr>
          <w:rFonts w:ascii="Times New Roman Bold" w:hAnsi="Times New Roman Bold" w:eastAsia="Times New Roman" w:cs="Times New Roman"/>
          <w:b/>
          <w:bCs/>
          <w:spacing w:val="-6"/>
          <w:sz w:val="24"/>
          <w:szCs w:val="24"/>
        </w:rPr>
        <w:t>KABUPATEN MANDAILING NATAL</w:t>
      </w:r>
    </w:p>
    <w:p w14:paraId="5B0DE436">
      <w:pPr>
        <w:spacing w:after="0" w:line="240" w:lineRule="auto"/>
        <w:ind w:right="-1"/>
        <w:jc w:val="center"/>
        <w:rPr>
          <w:rFonts w:ascii="Times New Roman Bold" w:hAnsi="Times New Roman Bold" w:eastAsia="Times New Roman" w:cs="Times New Roman"/>
          <w:b/>
          <w:color w:val="000000"/>
          <w:spacing w:val="-6"/>
          <w:sz w:val="24"/>
          <w:szCs w:val="24"/>
        </w:rPr>
      </w:pPr>
      <w:r>
        <w:rPr>
          <w:rFonts w:ascii="Times New Roman Bold" w:hAnsi="Times New Roman Bold" w:eastAsia="Times New Roman" w:cs="Times New Roman"/>
          <w:b/>
          <w:bCs/>
          <w:spacing w:val="-6"/>
          <w:sz w:val="24"/>
          <w:szCs w:val="24"/>
        </w:rPr>
        <w:t>TAHUN PEMBELAJARAN</w:t>
      </w:r>
    </w:p>
    <w:p w14:paraId="3EF8D7E4">
      <w:pPr>
        <w:spacing w:after="0" w:line="240" w:lineRule="auto"/>
        <w:ind w:right="-1"/>
        <w:jc w:val="center"/>
        <w:rPr>
          <w:rFonts w:ascii="Times New Roman Bold" w:hAnsi="Times New Roman Bold" w:eastAsia="Times New Roman" w:cs="Times New Roman"/>
          <w:b/>
          <w:bCs/>
          <w:spacing w:val="-6"/>
          <w:sz w:val="24"/>
          <w:szCs w:val="24"/>
        </w:rPr>
      </w:pPr>
      <w:r>
        <w:rPr>
          <w:rFonts w:ascii="Times New Roman Bold" w:hAnsi="Times New Roman Bold" w:eastAsia="Times New Roman" w:cs="Times New Roman"/>
          <w:b/>
          <w:bCs/>
          <w:spacing w:val="-6"/>
          <w:sz w:val="24"/>
          <w:szCs w:val="24"/>
        </w:rPr>
        <w:t>2025-2026</w:t>
      </w:r>
    </w:p>
    <w:p w14:paraId="426325FA">
      <w:pPr>
        <w:spacing w:after="0" w:line="240" w:lineRule="auto"/>
        <w:jc w:val="both"/>
        <w:rPr>
          <w:rFonts w:ascii="Times New Roman" w:hAnsi="Times New Roman" w:eastAsia="Times New Roman" w:cs="Times New Roman"/>
          <w:b/>
          <w:sz w:val="24"/>
          <w:szCs w:val="24"/>
        </w:rPr>
      </w:pPr>
    </w:p>
    <w:p w14:paraId="70B4C973">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OLEH:</w:t>
      </w:r>
    </w:p>
    <w:p w14:paraId="225260BB">
      <w:pPr>
        <w:spacing w:after="0" w:line="240" w:lineRule="auto"/>
        <w:rPr>
          <w:rFonts w:ascii="Times New Roman" w:hAnsi="Times New Roman" w:eastAsia="Times New Roman" w:cs="Times New Roman"/>
          <w:b/>
          <w:sz w:val="24"/>
          <w:szCs w:val="24"/>
        </w:rPr>
      </w:pPr>
    </w:p>
    <w:p w14:paraId="4D55BAD4">
      <w:pPr>
        <w:spacing w:after="0" w:line="240" w:lineRule="auto"/>
        <w:jc w:val="center"/>
        <w:rPr>
          <w:rFonts w:ascii="Times New Roman" w:hAnsi="Times New Roman" w:eastAsia="Times New Roman" w:cs="Times New Roman"/>
          <w:b/>
          <w:sz w:val="24"/>
          <w:szCs w:val="24"/>
          <w:u w:val="single"/>
        </w:rPr>
      </w:pPr>
      <w:r>
        <w:rPr>
          <w:rFonts w:ascii="Times New Roman" w:hAnsi="Times New Roman" w:eastAsia="Times New Roman" w:cs="Times New Roman"/>
          <w:b/>
          <w:sz w:val="24"/>
          <w:szCs w:val="24"/>
          <w:u w:val="single"/>
        </w:rPr>
        <w:t>DIRHAM</w:t>
      </w:r>
    </w:p>
    <w:p w14:paraId="6CED2922">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NPM.</w:t>
      </w:r>
      <w:r>
        <w:rPr>
          <w:rFonts w:ascii="Times New Roman" w:hAnsi="Times New Roman" w:eastAsia="Times New Roman" w:cs="Times New Roman"/>
          <w:b/>
          <w:sz w:val="24"/>
          <w:szCs w:val="24"/>
        </w:rPr>
        <w:tab/>
      </w:r>
      <w:r>
        <w:rPr>
          <w:rFonts w:ascii="Times New Roman" w:hAnsi="Times New Roman" w:eastAsia="Times New Roman" w:cs="Times New Roman"/>
          <w:b/>
          <w:sz w:val="24"/>
          <w:szCs w:val="24"/>
        </w:rPr>
        <w:t>247015060</w:t>
      </w:r>
    </w:p>
    <w:p w14:paraId="2E3708A9">
      <w:pPr>
        <w:spacing w:after="0" w:line="240" w:lineRule="auto"/>
        <w:jc w:val="both"/>
        <w:rPr>
          <w:rFonts w:ascii="Times New Roman" w:hAnsi="Times New Roman" w:eastAsia="Times New Roman" w:cs="Times New Roman"/>
          <w:b/>
          <w:color w:val="000000"/>
          <w:spacing w:val="8"/>
          <w:sz w:val="24"/>
          <w:szCs w:val="24"/>
        </w:rPr>
      </w:pPr>
    </w:p>
    <w:p w14:paraId="511AE23E">
      <w:pPr>
        <w:spacing w:after="0" w:line="240" w:lineRule="auto"/>
        <w:jc w:val="both"/>
        <w:rPr>
          <w:rFonts w:ascii="Times New Roman" w:hAnsi="Times New Roman" w:eastAsia="Times New Roman" w:cs="Times New Roman"/>
          <w:spacing w:val="-2"/>
          <w:sz w:val="24"/>
          <w:szCs w:val="24"/>
        </w:rPr>
      </w:pPr>
      <w:r>
        <w:rPr>
          <w:rFonts w:ascii="Times New Roman" w:hAnsi="Times New Roman" w:eastAsia="Times New Roman" w:cs="Times New Roman"/>
          <w:spacing w:val="-2"/>
          <w:sz w:val="24"/>
          <w:szCs w:val="24"/>
        </w:rPr>
        <w:t xml:space="preserve">Penelitian ini dilatarbelakangi oleh kurang optimalnya kemampuan menyimak cerpen siswa kelas III di SD Negeri 105 Adian Jior Kabupaten Mandailing Natal. Berdasarkan permasalahan tersebut, penelitian ini bertujuan untuk menganalisis pengaruh penggunaan media audio dalam pembelajaran Bahasa Indonesia terhadap kemampuan menyimak cerpen siswa. Penelitian ini menggunakan pendekatan kuantitatif dengan desain kuasi-eksperimen jenis </w:t>
      </w:r>
      <w:r>
        <w:rPr>
          <w:rFonts w:ascii="Times New Roman" w:hAnsi="Times New Roman" w:eastAsia="Times New Roman" w:cs="Times New Roman"/>
          <w:i/>
          <w:iCs/>
          <w:spacing w:val="-2"/>
          <w:sz w:val="24"/>
          <w:szCs w:val="24"/>
        </w:rPr>
        <w:t>Pretest-Posttest Control Group Design</w:t>
      </w:r>
      <w:r>
        <w:rPr>
          <w:rFonts w:ascii="Times New Roman" w:hAnsi="Times New Roman" w:eastAsia="Times New Roman" w:cs="Times New Roman"/>
          <w:spacing w:val="-2"/>
          <w:sz w:val="24"/>
          <w:szCs w:val="24"/>
        </w:rPr>
        <w:t xml:space="preserve">. Sampel penelitian terdiri dari dua kelompok, yaitu kelas eksperimen (Kelas III B) dan kelas kontrol (Kelas III A), masing-masing berjumlah 25 siswa. Teknik pengumpulan data dilakukan melalui tes tertulis (pre-test dan post-test) berupa 5 butir soal pilihan ganda yang mengukur kemampuan menyimak cerpen. Instrumen tes telah diuji coba dan memenuhi kriteria dan reliabilitas (Cronbach Alpha). Hasil penelitian menunjukkan bahwa terdapat peningkatan kemampuan menyimak cerpen yang signifikan pada kelas eksperimen dibandingkan dengan kelas kontrol. Pada kelas eksperimen yang menggunakan media audio, nilai rata-rata post-test kemampuan menyimak cerpen mencapai 80,8 (nilai pre-test 62,4), dengan nilai tertinggi 96 dan nilai terendah 64. Sementara itu, pada kelas kontrol yang menggunakan metode konvensional, nilai rata-rata post-test adalah 65,6 (nilai pre-test 60,8), dengan nilai tertinggi 76 dan nilai terendah 48. Hasil uji Independent Samples T-Test menunjukkan nilai signifikansi (2-tailed) sebesar 0,000. Karena nilai Sig.(2−tailed) &lt; 0,05, maka Hipotesis Nol (H0​) ditolak dan Hipotesis Alternatif (H1​) diterima, yang mengindikasikan adanya pengaruh positif dan signifikan dari penggunaan media audio. Peningkatan rata-rata sebesar 15,2 poin pada kelas eksperimen menguatkan efektivitas media audio dalam memfokuskan perhatian siswa, membantu pemahaman intonasi dan ekspresi, serta membangun imajinasi cerpen. Penelitian ini menyimpulkan bahwa penggunaan media audio berpengaruh signifikan terhadap peningkatan kemampuan menyimak cerpen pada siswa kelas III SD Negeri 105 Adian Jior Kabupaten Mandailing Natal Tahun Pembelajaran 2025-2026. </w:t>
      </w:r>
    </w:p>
    <w:p w14:paraId="4B8107EC">
      <w:pPr>
        <w:spacing w:after="0" w:line="240" w:lineRule="auto"/>
        <w:jc w:val="both"/>
        <w:rPr>
          <w:rFonts w:ascii="Times New Roman" w:hAnsi="Times New Roman" w:eastAsia="Times New Roman" w:cs="Times New Roman"/>
          <w:sz w:val="24"/>
          <w:szCs w:val="24"/>
        </w:rPr>
      </w:pPr>
    </w:p>
    <w:p w14:paraId="0F663885">
      <w:pPr>
        <w:spacing w:after="0" w:line="240" w:lineRule="auto"/>
        <w:ind w:left="1418" w:hanging="1418"/>
        <w:jc w:val="both"/>
        <w:rPr>
          <w:rFonts w:ascii="Times New Roman" w:hAnsi="Times New Roman" w:eastAsia="Times New Roman" w:cs="Times New Roman"/>
          <w:i/>
          <w:iCs/>
          <w:sz w:val="24"/>
          <w:szCs w:val="24"/>
        </w:rPr>
      </w:pPr>
      <w:r>
        <w:rPr>
          <w:rFonts w:ascii="Times New Roman" w:hAnsi="Times New Roman" w:eastAsia="Times New Roman" w:cs="Times New Roman"/>
          <w:b/>
          <w:bCs/>
          <w:sz w:val="24"/>
          <w:szCs w:val="24"/>
        </w:rPr>
        <w:t>Kata Kunci:</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media audio, kemampuan menyimak, cerita pendek, pembelajaran bahasa indonesia.</w:t>
      </w:r>
    </w:p>
    <w:p w14:paraId="34A6EAFF">
      <w:pPr>
        <w:spacing w:after="0" w:line="240" w:lineRule="auto"/>
        <w:jc w:val="both"/>
        <w:rPr>
          <w:rFonts w:ascii="Times New Roman" w:hAnsi="Times New Roman" w:eastAsia="Times New Roman" w:cs="Times New Roman"/>
          <w:i/>
          <w:iCs/>
          <w:spacing w:val="-4"/>
          <w:sz w:val="24"/>
          <w:szCs w:val="24"/>
        </w:rPr>
      </w:pPr>
    </w:p>
    <w:p w14:paraId="572CBBE5">
      <w:pPr>
        <w:spacing w:after="0" w:line="240" w:lineRule="auto"/>
        <w:jc w:val="both"/>
        <w:rPr>
          <w:rFonts w:ascii="Times New Roman" w:hAnsi="Times New Roman" w:eastAsia="Times New Roman" w:cs="Times New Roman"/>
          <w:i/>
          <w:iCs/>
          <w:sz w:val="24"/>
          <w:szCs w:val="24"/>
        </w:rPr>
      </w:pPr>
      <w:r>
        <w:rPr>
          <w:rFonts w:ascii="Times New Roman" w:hAnsi="Times New Roman" w:eastAsia="Times New Roman" w:cs="Times New Roman"/>
          <w:i/>
          <w:iCs/>
          <w:sz w:val="24"/>
          <w:szCs w:val="24"/>
        </w:rPr>
        <w:drawing>
          <wp:inline distT="0" distB="0" distL="0" distR="0">
            <wp:extent cx="5067935" cy="70389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52">
                      <a:extLst>
                        <a:ext uri="{28A0092B-C50C-407E-A947-70E740481C1C}">
                          <a14:useLocalDpi xmlns:a14="http://schemas.microsoft.com/office/drawing/2010/main" val="0"/>
                        </a:ext>
                      </a:extLst>
                    </a:blip>
                    <a:srcRect l="15501" t="11504" r="16447" b="21631"/>
                    <a:stretch>
                      <a:fillRect/>
                    </a:stretch>
                  </pic:blipFill>
                  <pic:spPr>
                    <a:xfrm>
                      <a:off x="0" y="0"/>
                      <a:ext cx="5069979" cy="7041637"/>
                    </a:xfrm>
                    <a:prstGeom prst="rect">
                      <a:avLst/>
                    </a:prstGeom>
                    <a:ln>
                      <a:noFill/>
                    </a:ln>
                  </pic:spPr>
                </pic:pic>
              </a:graphicData>
            </a:graphic>
          </wp:inline>
        </w:drawing>
      </w:r>
      <w:r>
        <w:rPr>
          <w:rFonts w:ascii="Times New Roman" w:hAnsi="Times New Roman" w:eastAsia="Times New Roman" w:cs="Times New Roman"/>
          <w:i/>
          <w:iCs/>
          <w:sz w:val="24"/>
          <w:szCs w:val="24"/>
        </w:rPr>
        <w:t>.</w:t>
      </w:r>
    </w:p>
    <w:p w14:paraId="742D217A">
      <w:pPr>
        <w:rPr>
          <w:rFonts w:ascii="Times New Roman" w:hAnsi="Times New Roman" w:eastAsia="Times New Roman" w:cs="Times New Roman"/>
          <w:b/>
          <w:bCs/>
          <w:sz w:val="24"/>
          <w:szCs w:val="24"/>
          <w:lang w:val="id"/>
        </w:rPr>
      </w:pPr>
      <w:r>
        <w:rPr>
          <w:rFonts w:ascii="Times New Roman" w:hAnsi="Times New Roman" w:eastAsia="Times New Roman" w:cs="Times New Roman"/>
          <w:b/>
          <w:bCs/>
          <w:sz w:val="24"/>
          <w:szCs w:val="24"/>
          <w:lang w:val="id"/>
        </w:rPr>
        <w:br w:type="page"/>
      </w:r>
    </w:p>
    <w:p w14:paraId="704256A3">
      <w:pPr>
        <w:widowControl w:val="0"/>
        <w:tabs>
          <w:tab w:val="left" w:pos="2940"/>
          <w:tab w:val="center" w:pos="4252"/>
        </w:tabs>
        <w:autoSpaceDE w:val="0"/>
        <w:autoSpaceDN w:val="0"/>
        <w:spacing w:after="0" w:line="360" w:lineRule="auto"/>
        <w:jc w:val="center"/>
        <w:rPr>
          <w:rFonts w:ascii="Times New Roman" w:hAnsi="Times New Roman" w:eastAsia="Times New Roman" w:cs="Times New Roman"/>
          <w:b/>
          <w:bCs/>
          <w:sz w:val="24"/>
          <w:szCs w:val="24"/>
        </w:rPr>
      </w:pPr>
      <w:r>
        <w:rPr>
          <w:rFonts w:ascii="Times New Roman" w:hAnsi="Times New Roman" w:eastAsia="Times New Roman" w:cs="Times New Roman"/>
          <w:sz w:val="24"/>
          <w:szCs w:val="24"/>
        </w:rPr>
        <w:drawing>
          <wp:anchor distT="0" distB="0" distL="0" distR="0" simplePos="0" relativeHeight="251659264" behindDoc="0" locked="0" layoutInCell="1" allowOverlap="1">
            <wp:simplePos x="0" y="0"/>
            <wp:positionH relativeFrom="page">
              <wp:posOffset>1272540</wp:posOffset>
            </wp:positionH>
            <wp:positionV relativeFrom="paragraph">
              <wp:posOffset>391795</wp:posOffset>
            </wp:positionV>
            <wp:extent cx="5013325" cy="1261110"/>
            <wp:effectExtent l="0" t="0" r="0" b="0"/>
            <wp:wrapTopAndBottom/>
            <wp:docPr id="37" name="Picture 37" descr="Hasil gambar untuk tulis dan artikan surat as shaff ayat 10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Hasil gambar untuk tulis dan artikan surat as shaff ayat 10 1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5013325" cy="1261110"/>
                    </a:xfrm>
                    <a:prstGeom prst="rect">
                      <a:avLst/>
                    </a:prstGeom>
                    <a:noFill/>
                    <a:ln>
                      <a:noFill/>
                    </a:ln>
                  </pic:spPr>
                </pic:pic>
              </a:graphicData>
            </a:graphic>
          </wp:anchor>
        </w:drawing>
      </w:r>
      <w:r>
        <w:rPr>
          <w:rFonts w:ascii="Times New Roman" w:hAnsi="Times New Roman" w:eastAsia="Times New Roman" w:cs="Times New Roman"/>
          <w:b/>
          <w:bCs/>
          <w:sz w:val="24"/>
          <w:szCs w:val="24"/>
          <w:lang w:val="id"/>
        </w:rPr>
        <w:t>KATA PENGANTAR</w:t>
      </w:r>
    </w:p>
    <w:p w14:paraId="3C0291A4">
      <w:pPr>
        <w:widowControl w:val="0"/>
        <w:autoSpaceDE w:val="0"/>
        <w:autoSpaceDN w:val="0"/>
        <w:spacing w:after="0" w:line="360" w:lineRule="auto"/>
        <w:jc w:val="center"/>
        <w:rPr>
          <w:rFonts w:ascii="Times New Roman" w:hAnsi="Times New Roman" w:eastAsia="Times New Roman" w:cs="Times New Roman"/>
          <w:b/>
          <w:sz w:val="24"/>
          <w:szCs w:val="24"/>
          <w:lang w:val="id"/>
        </w:rPr>
      </w:pPr>
    </w:p>
    <w:p w14:paraId="499A261B">
      <w:pPr>
        <w:widowControl w:val="0"/>
        <w:autoSpaceDE w:val="0"/>
        <w:autoSpaceDN w:val="0"/>
        <w:spacing w:after="0" w:line="240" w:lineRule="auto"/>
        <w:jc w:val="center"/>
        <w:rPr>
          <w:rFonts w:ascii="Times New Roman" w:hAnsi="Times New Roman" w:eastAsia="Times New Roman" w:cs="Times New Roman"/>
          <w:i/>
          <w:sz w:val="24"/>
          <w:szCs w:val="24"/>
          <w:lang w:val="id"/>
        </w:rPr>
      </w:pPr>
      <w:r>
        <w:rPr>
          <w:rFonts w:ascii="Times New Roman" w:hAnsi="Times New Roman" w:eastAsia="Times New Roman" w:cs="Times New Roman"/>
          <w:sz w:val="24"/>
          <w:szCs w:val="24"/>
          <w:lang w:val="id"/>
        </w:rPr>
        <w:t>Artinya:</w:t>
      </w:r>
      <w:r>
        <w:rPr>
          <w:rFonts w:ascii="Times New Roman" w:hAnsi="Times New Roman" w:eastAsia="Times New Roman" w:cs="Times New Roman"/>
          <w:i/>
          <w:sz w:val="24"/>
          <w:szCs w:val="24"/>
          <w:lang w:val="id"/>
        </w:rPr>
        <w:t>“Hai orang-orang yang beriman, sukakah kamu Aku tunjukkan suatu perniagaan yang dapat menyelamatkan kamu dari azab yang pedih? (yaitu) kamu beriman kepada Allah dan Rasul-Nya dan berjihad di jalan-Nya dengan harta dan jiwamu, itulah yang lebih baik bagimu jika kamu mengetahuinya.”</w:t>
      </w:r>
    </w:p>
    <w:p w14:paraId="39B4B85E">
      <w:pPr>
        <w:widowControl w:val="0"/>
        <w:autoSpaceDE w:val="0"/>
        <w:autoSpaceDN w:val="0"/>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w:t>
      </w:r>
      <w:r>
        <w:rPr>
          <w:rFonts w:ascii="Times New Roman" w:hAnsi="Times New Roman" w:eastAsia="Times New Roman" w:cs="Times New Roman"/>
          <w:i/>
          <w:sz w:val="24"/>
          <w:szCs w:val="24"/>
          <w:lang w:val="id"/>
        </w:rPr>
        <w:t>QS. ash-Shaff: 10-12</w:t>
      </w:r>
      <w:r>
        <w:rPr>
          <w:rFonts w:ascii="Times New Roman" w:hAnsi="Times New Roman" w:eastAsia="Times New Roman" w:cs="Times New Roman"/>
          <w:sz w:val="24"/>
          <w:szCs w:val="24"/>
          <w:lang w:val="id"/>
        </w:rPr>
        <w:t>).</w:t>
      </w:r>
    </w:p>
    <w:p w14:paraId="6511D0D4">
      <w:pPr>
        <w:widowControl w:val="0"/>
        <w:autoSpaceDE w:val="0"/>
        <w:autoSpaceDN w:val="0"/>
        <w:spacing w:after="0" w:line="360" w:lineRule="auto"/>
        <w:jc w:val="center"/>
        <w:rPr>
          <w:rFonts w:ascii="Times New Roman" w:hAnsi="Times New Roman" w:eastAsia="Times New Roman" w:cs="Times New Roman"/>
          <w:sz w:val="24"/>
          <w:szCs w:val="24"/>
        </w:rPr>
      </w:pPr>
    </w:p>
    <w:p w14:paraId="77853752">
      <w:pPr>
        <w:widowControl w:val="0"/>
        <w:autoSpaceDE w:val="0"/>
        <w:autoSpaceDN w:val="0"/>
        <w:spacing w:after="0" w:line="360" w:lineRule="auto"/>
        <w:ind w:firstLine="720"/>
        <w:jc w:val="both"/>
        <w:rPr>
          <w:rFonts w:ascii="Times New Roman" w:hAnsi="Times New Roman" w:eastAsia="Times New Roman" w:cs="Times New Roman"/>
          <w:bCs/>
          <w:spacing w:val="-2"/>
          <w:sz w:val="24"/>
          <w:szCs w:val="24"/>
          <w:lang w:val="id"/>
        </w:rPr>
      </w:pPr>
      <w:r>
        <w:rPr>
          <w:rFonts w:ascii="Times New Roman" w:hAnsi="Times New Roman" w:eastAsia="Times New Roman" w:cs="Times New Roman"/>
          <w:spacing w:val="-2"/>
          <w:sz w:val="24"/>
          <w:szCs w:val="24"/>
          <w:lang w:val="id"/>
        </w:rPr>
        <w:t xml:space="preserve">Segala Puji dan Syukur penulis ucapkan kehadirat Allah </w:t>
      </w:r>
      <w:r>
        <w:rPr>
          <w:rFonts w:ascii="Times New Roman" w:hAnsi="Times New Roman" w:eastAsia="Times New Roman" w:cs="Times New Roman"/>
          <w:spacing w:val="-2"/>
          <w:sz w:val="24"/>
          <w:szCs w:val="24"/>
        </w:rPr>
        <w:t>SWT k</w:t>
      </w:r>
      <w:r>
        <w:rPr>
          <w:rFonts w:ascii="Times New Roman" w:hAnsi="Times New Roman" w:eastAsia="Times New Roman" w:cs="Times New Roman"/>
          <w:spacing w:val="-2"/>
          <w:sz w:val="24"/>
          <w:szCs w:val="24"/>
          <w:lang w:val="id"/>
        </w:rPr>
        <w:t xml:space="preserve">arena berkat rahmat dan hidayah-Nya penulis dapat menyelesaikan </w:t>
      </w:r>
      <w:r>
        <w:rPr>
          <w:rFonts w:ascii="Times New Roman" w:hAnsi="Times New Roman" w:eastAsia="Times New Roman" w:cs="Times New Roman"/>
          <w:sz w:val="24"/>
          <w:szCs w:val="24"/>
        </w:rPr>
        <w:t>t</w:t>
      </w:r>
      <w:r>
        <w:rPr>
          <w:rFonts w:ascii="Times New Roman" w:hAnsi="Times New Roman" w:eastAsia="Times New Roman" w:cs="Times New Roman"/>
          <w:sz w:val="24"/>
          <w:szCs w:val="24"/>
          <w:lang w:val="id"/>
        </w:rPr>
        <w:t xml:space="preserve">esis </w:t>
      </w:r>
      <w:r>
        <w:rPr>
          <w:rFonts w:ascii="Times New Roman" w:hAnsi="Times New Roman" w:eastAsia="Times New Roman" w:cs="Times New Roman"/>
          <w:spacing w:val="-2"/>
          <w:sz w:val="24"/>
          <w:szCs w:val="24"/>
          <w:lang w:val="id"/>
        </w:rPr>
        <w:t>yang berjudul:</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2"/>
          <w:sz w:val="24"/>
          <w:szCs w:val="24"/>
          <w:lang w:val="id"/>
        </w:rPr>
        <w:t>“</w:t>
      </w:r>
      <w:r>
        <w:rPr>
          <w:rFonts w:ascii="Times New Roman" w:hAnsi="Times New Roman" w:eastAsia="Times New Roman" w:cs="Times New Roman"/>
          <w:sz w:val="24"/>
          <w:szCs w:val="24"/>
          <w:lang w:val="zh-CN"/>
        </w:rPr>
        <w:t>Pengaruh Penggunaan Media Audio dalam Pembelajaran Bahasa Indonesia terhadap Kemampuan Menyimak Cerpen pada Siswa Kelas III SD Negeri 105 Adian Jior Kabupaten Mandailing Natal Tahun Pembelajaran 2025-2026</w:t>
      </w:r>
      <w:r>
        <w:rPr>
          <w:rFonts w:ascii="Times New Roman" w:hAnsi="Times New Roman" w:eastAsia="Times New Roman" w:cs="Times New Roman"/>
          <w:sz w:val="24"/>
          <w:szCs w:val="24"/>
        </w:rPr>
        <w:t>”.</w:t>
      </w:r>
    </w:p>
    <w:p w14:paraId="4CA82A9E">
      <w:pPr>
        <w:widowControl w:val="0"/>
        <w:autoSpaceDE w:val="0"/>
        <w:autoSpaceDN w:val="0"/>
        <w:spacing w:after="0" w:line="360" w:lineRule="auto"/>
        <w:ind w:firstLine="720"/>
        <w:jc w:val="both"/>
        <w:rPr>
          <w:rFonts w:ascii="Times New Roman" w:hAnsi="Times New Roman" w:eastAsia="SimSun" w:cs="Times New Roman"/>
          <w:spacing w:val="-2"/>
          <w:sz w:val="24"/>
          <w:szCs w:val="24"/>
          <w:lang w:val="id" w:eastAsia="zh-CN"/>
        </w:rPr>
      </w:pPr>
      <w:r>
        <w:rPr>
          <w:rFonts w:ascii="Times New Roman" w:hAnsi="Times New Roman" w:eastAsia="Times New Roman" w:cs="Times New Roman"/>
          <w:spacing w:val="-2"/>
          <w:sz w:val="24"/>
          <w:szCs w:val="24"/>
          <w:lang w:val="id"/>
        </w:rPr>
        <w:t>Penulisan</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t</w:t>
      </w:r>
      <w:r>
        <w:rPr>
          <w:rFonts w:ascii="Times New Roman" w:hAnsi="Times New Roman" w:eastAsia="Times New Roman" w:cs="Times New Roman"/>
          <w:sz w:val="24"/>
          <w:szCs w:val="24"/>
          <w:lang w:val="id"/>
        </w:rPr>
        <w:t>esis</w:t>
      </w:r>
      <w:r>
        <w:rPr>
          <w:rFonts w:ascii="Times New Roman" w:hAnsi="Times New Roman" w:eastAsia="Times New Roman" w:cs="Times New Roman"/>
          <w:spacing w:val="-2"/>
          <w:sz w:val="24"/>
          <w:szCs w:val="24"/>
          <w:lang w:val="id"/>
        </w:rPr>
        <w:t xml:space="preserve"> ini bertujuan untuk memenuhi salah satu syarat memperoleh gelar Magister Pendidikan (M.Pd) di Prodi Pendidikan Bahasa Indonesia Program Pascasarjana Universitas Muslim Nusantara Al-Washliyah Medan. </w:t>
      </w:r>
    </w:p>
    <w:p w14:paraId="6A77C38A">
      <w:pPr>
        <w:widowControl w:val="0"/>
        <w:autoSpaceDE w:val="0"/>
        <w:autoSpaceDN w:val="0"/>
        <w:spacing w:after="0" w:line="36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Penulis menyadari bahwa proses penyelesaian tesis ini tidak akan berjalan lancar tanpa bantuan dan bimbingan dari berbagai pihak. Berkat bantuan dan bimbingan serta perhatian yang telah diberikan</w:t>
      </w:r>
      <w:r>
        <w:rPr>
          <w:rFonts w:ascii="Times New Roman" w:hAnsi="Times New Roman" w:eastAsia="Times New Roman" w:cs="Times New Roman"/>
          <w:sz w:val="24"/>
          <w:szCs w:val="24"/>
        </w:rPr>
        <w:t>.</w:t>
      </w:r>
      <w:r>
        <w:rPr>
          <w:rFonts w:ascii="Times New Roman" w:hAnsi="Times New Roman" w:eastAsia="Times New Roman" w:cs="Times New Roman"/>
          <w:sz w:val="24"/>
          <w:szCs w:val="24"/>
          <w:lang w:val="id"/>
        </w:rPr>
        <w:t xml:space="preserve"> Penulis mengucapkan terima kasih kepada:</w:t>
      </w:r>
    </w:p>
    <w:p w14:paraId="0F9584AA">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 xml:space="preserve">Rektor Universitas Muslim Nusantara Al-Washliyah Bapak Prof </w:t>
      </w:r>
      <w:r>
        <w:rPr>
          <w:rFonts w:ascii="Times New Roman" w:hAnsi="Times New Roman" w:eastAsia="Times New Roman" w:cs="Times New Roman"/>
          <w:bCs/>
          <w:spacing w:val="-6"/>
          <w:sz w:val="24"/>
          <w:szCs w:val="24"/>
          <w:lang w:val="id"/>
        </w:rPr>
        <w:t>Dr. H. Firmansyah, M.Si.</w:t>
      </w:r>
      <w:r>
        <w:rPr>
          <w:rFonts w:ascii="Times New Roman" w:hAnsi="Times New Roman" w:eastAsia="Times New Roman" w:cs="Times New Roman"/>
          <w:sz w:val="24"/>
          <w:szCs w:val="24"/>
        </w:rPr>
        <w:t xml:space="preserve">, Beserta Pembantu rektor I, II dan III </w:t>
      </w:r>
      <w:r>
        <w:rPr>
          <w:rFonts w:ascii="Times New Roman" w:hAnsi="Times New Roman" w:eastAsia="Times New Roman" w:cs="Times New Roman"/>
          <w:sz w:val="24"/>
          <w:szCs w:val="24"/>
          <w:lang w:val="id"/>
        </w:rPr>
        <w:t>.</w:t>
      </w:r>
    </w:p>
    <w:p w14:paraId="760F2713">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 xml:space="preserve">Direktur Pascasarjana Universitas Muslim Nusantara Al-Washliyah, Bapak </w:t>
      </w:r>
      <w:r>
        <w:rPr>
          <w:rFonts w:ascii="Times New Roman" w:hAnsi="Times New Roman" w:eastAsia="Times New Roman" w:cs="Times New Roman"/>
          <w:sz w:val="24"/>
          <w:szCs w:val="24"/>
          <w:lang w:val="id"/>
        </w:rPr>
        <w:t>.Prof.</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Sutikno,</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S.Pd.,M.Pd.,Ph.D.,CIQaR</w:t>
      </w:r>
      <w:r>
        <w:rPr>
          <w:rFonts w:ascii="Times New Roman" w:hAnsi="Times New Roman" w:eastAsia="Times New Roman" w:cs="Times New Roman"/>
          <w:sz w:val="24"/>
          <w:szCs w:val="24"/>
        </w:rPr>
        <w:t xml:space="preserve">, beserta civitas akademika </w:t>
      </w:r>
      <w:r>
        <w:rPr>
          <w:rFonts w:ascii="Times New Roman" w:hAnsi="Times New Roman" w:eastAsia="Times New Roman" w:cs="Times New Roman"/>
          <w:sz w:val="24"/>
          <w:szCs w:val="24"/>
          <w:lang w:val="id"/>
        </w:rPr>
        <w:t>yang telah memberikan kemudahan dalam penyelesaian tesis</w:t>
      </w:r>
      <w:r>
        <w:rPr>
          <w:rFonts w:ascii="Times New Roman" w:hAnsi="Times New Roman" w:eastAsia="Times New Roman" w:cs="Times New Roman"/>
          <w:spacing w:val="-2"/>
          <w:sz w:val="24"/>
          <w:szCs w:val="24"/>
          <w:lang w:val="id"/>
        </w:rPr>
        <w:t xml:space="preserve"> </w:t>
      </w:r>
      <w:r>
        <w:rPr>
          <w:rFonts w:ascii="Times New Roman" w:hAnsi="Times New Roman" w:eastAsia="Times New Roman" w:cs="Times New Roman"/>
          <w:sz w:val="24"/>
          <w:szCs w:val="24"/>
          <w:lang w:val="id"/>
        </w:rPr>
        <w:t>ini.</w:t>
      </w:r>
    </w:p>
    <w:p w14:paraId="3E5B0262">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 xml:space="preserve">Ketua Program Studi Pendidikan Bahasa Indonesia Bapak </w:t>
      </w:r>
      <w:r>
        <w:rPr>
          <w:rFonts w:ascii="Times New Roman" w:hAnsi="Times New Roman" w:eastAsia="Times New Roman" w:cs="Times New Roman"/>
          <w:sz w:val="24"/>
          <w:szCs w:val="24"/>
          <w:lang w:val="id"/>
        </w:rPr>
        <w:t>Assoc.Prof.</w:t>
      </w:r>
      <w:r>
        <w:rPr>
          <w:rFonts w:ascii="Times New Roman" w:hAnsi="Times New Roman" w:eastAsia="Times New Roman" w:cs="Times New Roman"/>
          <w:sz w:val="24"/>
          <w:szCs w:val="24"/>
        </w:rPr>
        <w:t xml:space="preserve"> Rahmat Kartolo, S.Pd.,M.Pd.,Ph.D yang telah banyak memberikan nasehat ide dan pandangan dalam penyempurnaan tesis ini.</w:t>
      </w:r>
    </w:p>
    <w:p w14:paraId="44773474">
      <w:pPr>
        <w:widowControl w:val="0"/>
        <w:numPr>
          <w:ilvl w:val="0"/>
          <w:numId w:val="1"/>
        </w:numPr>
        <w:autoSpaceDE w:val="0"/>
        <w:autoSpaceDN w:val="0"/>
        <w:spacing w:before="1"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Bapak-bapak dan Ibu-</w:t>
      </w:r>
      <w:r>
        <w:rPr>
          <w:rFonts w:ascii="Times New Roman" w:hAnsi="Times New Roman" w:eastAsia="Times New Roman" w:cs="Times New Roman"/>
          <w:sz w:val="24"/>
          <w:szCs w:val="24"/>
        </w:rPr>
        <w:t>I</w:t>
      </w:r>
      <w:r>
        <w:rPr>
          <w:rFonts w:ascii="Times New Roman" w:hAnsi="Times New Roman" w:eastAsia="Times New Roman" w:cs="Times New Roman"/>
          <w:sz w:val="24"/>
          <w:szCs w:val="24"/>
          <w:lang w:val="id"/>
        </w:rPr>
        <w:t xml:space="preserve">bu dosen di lingkungan </w:t>
      </w:r>
      <w:r>
        <w:rPr>
          <w:rFonts w:ascii="Times New Roman" w:hAnsi="Times New Roman" w:eastAsia="Times New Roman" w:cs="Times New Roman"/>
          <w:sz w:val="24"/>
          <w:szCs w:val="24"/>
        </w:rPr>
        <w:t>Pascasarjana Universitas Muslim Nusantara Al-Washliyah</w:t>
      </w:r>
      <w:r>
        <w:rPr>
          <w:rFonts w:ascii="Times New Roman" w:hAnsi="Times New Roman" w:eastAsia="Times New Roman" w:cs="Times New Roman"/>
          <w:sz w:val="24"/>
          <w:szCs w:val="24"/>
          <w:lang w:val="id"/>
        </w:rPr>
        <w:t>, yang telah membantu penulis selama menuntut ilmu di almamater tercinta</w:t>
      </w:r>
      <w:r>
        <w:rPr>
          <w:rFonts w:ascii="Times New Roman" w:hAnsi="Times New Roman" w:eastAsia="Times New Roman" w:cs="Times New Roman"/>
          <w:spacing w:val="-1"/>
          <w:sz w:val="24"/>
          <w:szCs w:val="24"/>
          <w:lang w:val="id"/>
        </w:rPr>
        <w:t xml:space="preserve"> </w:t>
      </w:r>
      <w:r>
        <w:rPr>
          <w:rFonts w:ascii="Times New Roman" w:hAnsi="Times New Roman" w:eastAsia="Times New Roman" w:cs="Times New Roman"/>
          <w:sz w:val="24"/>
          <w:szCs w:val="24"/>
          <w:lang w:val="id"/>
        </w:rPr>
        <w:t>ini.</w:t>
      </w:r>
    </w:p>
    <w:p w14:paraId="2C243197">
      <w:pPr>
        <w:widowControl w:val="0"/>
        <w:numPr>
          <w:ilvl w:val="0"/>
          <w:numId w:val="1"/>
        </w:numPr>
        <w:autoSpaceDE w:val="0"/>
        <w:autoSpaceDN w:val="0"/>
        <w:spacing w:before="1"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 xml:space="preserve">Seluruh civitas </w:t>
      </w:r>
      <w:r>
        <w:rPr>
          <w:rFonts w:ascii="Times New Roman" w:hAnsi="Times New Roman" w:eastAsia="Times New Roman" w:cs="Times New Roman"/>
          <w:sz w:val="24"/>
          <w:szCs w:val="24"/>
          <w:lang w:val="zh-CN"/>
        </w:rPr>
        <w:t xml:space="preserve">SD Negeri 105 Adian Jior Kabupaten Mandailing Natal </w:t>
      </w:r>
      <w:r>
        <w:rPr>
          <w:rFonts w:ascii="Times New Roman" w:hAnsi="Times New Roman" w:eastAsia="Times New Roman" w:cs="Times New Roman"/>
          <w:sz w:val="24"/>
          <w:szCs w:val="24"/>
        </w:rPr>
        <w:t>yang telah membantu peneliti dalam melakukan penelitian.</w:t>
      </w:r>
    </w:p>
    <w:p w14:paraId="038F3378">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 xml:space="preserve">Teristimewa untuk </w:t>
      </w:r>
      <w:r>
        <w:rPr>
          <w:rFonts w:ascii="Times New Roman" w:hAnsi="Times New Roman" w:eastAsia="Times New Roman" w:cs="Times New Roman"/>
          <w:sz w:val="24"/>
          <w:szCs w:val="24"/>
        </w:rPr>
        <w:t>keluarga besar yang</w:t>
      </w:r>
      <w:r>
        <w:rPr>
          <w:rFonts w:ascii="Times New Roman" w:hAnsi="Times New Roman" w:eastAsia="Times New Roman" w:cs="Times New Roman"/>
          <w:sz w:val="24"/>
          <w:szCs w:val="24"/>
          <w:lang w:val="id"/>
        </w:rPr>
        <w:t xml:space="preserve"> </w:t>
      </w:r>
      <w:r>
        <w:rPr>
          <w:rFonts w:ascii="Times New Roman" w:hAnsi="Times New Roman" w:eastAsia="Times New Roman" w:cs="Times New Roman"/>
          <w:sz w:val="24"/>
          <w:szCs w:val="24"/>
        </w:rPr>
        <w:t xml:space="preserve">saya </w:t>
      </w:r>
      <w:r>
        <w:rPr>
          <w:rFonts w:ascii="Times New Roman" w:hAnsi="Times New Roman" w:eastAsia="Times New Roman" w:cs="Times New Roman"/>
          <w:sz w:val="24"/>
          <w:szCs w:val="24"/>
          <w:lang w:val="id"/>
        </w:rPr>
        <w:t>sayang</w:t>
      </w:r>
      <w:r>
        <w:rPr>
          <w:rFonts w:ascii="Times New Roman" w:hAnsi="Times New Roman" w:eastAsia="Times New Roman" w:cs="Times New Roman"/>
          <w:sz w:val="24"/>
          <w:szCs w:val="24"/>
        </w:rPr>
        <w:t>i</w:t>
      </w:r>
      <w:r>
        <w:rPr>
          <w:rFonts w:ascii="Times New Roman" w:hAnsi="Times New Roman" w:eastAsia="Times New Roman" w:cs="Times New Roman"/>
          <w:sz w:val="24"/>
          <w:szCs w:val="24"/>
          <w:lang w:val="id"/>
        </w:rPr>
        <w:t xml:space="preserve"> yang telah memberikan doa dan dorongan moril dan materil kepada penulis sehingga penulis dapat menyelesaikan tesis ini, yang telah memberikan semangat dalam perkuliahan sampai penyusunan</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lang w:val="id"/>
        </w:rPr>
        <w:t>tesis ini.</w:t>
      </w:r>
    </w:p>
    <w:p w14:paraId="27B62C41">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 xml:space="preserve">Teman-teman </w:t>
      </w:r>
      <w:r>
        <w:rPr>
          <w:rFonts w:ascii="Times New Roman" w:hAnsi="Times New Roman" w:eastAsia="Times New Roman" w:cs="Times New Roman"/>
          <w:sz w:val="24"/>
          <w:szCs w:val="24"/>
        </w:rPr>
        <w:t>seperjuangan Pascasarjana</w:t>
      </w:r>
      <w:r>
        <w:rPr>
          <w:rFonts w:ascii="Times New Roman" w:hAnsi="Times New Roman" w:eastAsia="Times New Roman" w:cs="Times New Roman"/>
          <w:sz w:val="24"/>
          <w:szCs w:val="24"/>
          <w:lang w:val="id"/>
        </w:rPr>
        <w:t xml:space="preserve"> pada program studi magister pendidikan </w:t>
      </w:r>
      <w:r>
        <w:rPr>
          <w:rFonts w:ascii="Times New Roman" w:hAnsi="Times New Roman" w:eastAsia="Times New Roman" w:cs="Times New Roman"/>
          <w:sz w:val="24"/>
          <w:szCs w:val="24"/>
        </w:rPr>
        <w:t>Bahasa Indonesia</w:t>
      </w:r>
      <w:r>
        <w:rPr>
          <w:rFonts w:ascii="Times New Roman" w:hAnsi="Times New Roman" w:eastAsia="Times New Roman" w:cs="Times New Roman"/>
          <w:sz w:val="24"/>
          <w:szCs w:val="24"/>
          <w:lang w:val="id"/>
        </w:rPr>
        <w:t xml:space="preserve"> dan semua pihak yang telah membantu tidak dapat disebutkan namanya satu</w:t>
      </w:r>
      <w:r>
        <w:rPr>
          <w:rFonts w:ascii="Times New Roman" w:hAnsi="Times New Roman" w:eastAsia="Times New Roman" w:cs="Times New Roman"/>
          <w:spacing w:val="-5"/>
          <w:sz w:val="24"/>
          <w:szCs w:val="24"/>
          <w:lang w:val="id"/>
        </w:rPr>
        <w:t xml:space="preserve"> </w:t>
      </w:r>
      <w:r>
        <w:rPr>
          <w:rFonts w:ascii="Times New Roman" w:hAnsi="Times New Roman" w:eastAsia="Times New Roman" w:cs="Times New Roman"/>
          <w:sz w:val="24"/>
          <w:szCs w:val="24"/>
          <w:lang w:val="id"/>
        </w:rPr>
        <w:t>persatu.</w:t>
      </w:r>
    </w:p>
    <w:p w14:paraId="12CC9328">
      <w:pPr>
        <w:widowControl w:val="0"/>
        <w:autoSpaceDE w:val="0"/>
        <w:autoSpaceDN w:val="0"/>
        <w:spacing w:after="0" w:line="360" w:lineRule="auto"/>
        <w:ind w:left="284" w:right="3" w:hanging="429"/>
        <w:jc w:val="both"/>
        <w:rPr>
          <w:rFonts w:ascii="Times New Roman" w:hAnsi="Times New Roman" w:eastAsia="Times New Roman" w:cs="Times New Roman"/>
          <w:sz w:val="24"/>
          <w:szCs w:val="24"/>
          <w:highlight w:val="yellow"/>
          <w:lang w:val="id"/>
        </w:rPr>
      </w:pPr>
    </w:p>
    <w:p w14:paraId="4D361B54">
      <w:pPr>
        <w:widowControl w:val="0"/>
        <w:autoSpaceDE w:val="0"/>
        <w:autoSpaceDN w:val="0"/>
        <w:spacing w:after="0" w:line="360" w:lineRule="auto"/>
        <w:ind w:right="3"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Penulis sangat menyadari dengan segala kekurangan dan keterbatasan penulis sadari, tesis ini masih jauh dari kesempurnaan. Untuk itu penulis mengharapkan kritik dan sarannya demi kesempurnaan</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lang w:val="id"/>
        </w:rPr>
        <w:t>tesis ini. Atas kritik dan sarannya penulis ucapkan terima kasih. Harapan penulis semoga</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tesis ini bermanfaat bagi semua pihak umumnya dan penulis</w:t>
      </w:r>
      <w:r>
        <w:rPr>
          <w:rFonts w:ascii="Times New Roman" w:hAnsi="Times New Roman" w:eastAsia="Times New Roman" w:cs="Times New Roman"/>
          <w:spacing w:val="-1"/>
          <w:sz w:val="24"/>
          <w:szCs w:val="24"/>
          <w:lang w:val="id"/>
        </w:rPr>
        <w:t xml:space="preserve"> </w:t>
      </w:r>
      <w:r>
        <w:rPr>
          <w:rFonts w:ascii="Times New Roman" w:hAnsi="Times New Roman" w:eastAsia="Times New Roman" w:cs="Times New Roman"/>
          <w:sz w:val="24"/>
          <w:szCs w:val="24"/>
          <w:lang w:val="id"/>
        </w:rPr>
        <w:t>khususnya.</w:t>
      </w:r>
    </w:p>
    <w:p w14:paraId="2FC34F64">
      <w:pPr>
        <w:widowControl w:val="0"/>
        <w:autoSpaceDE w:val="0"/>
        <w:autoSpaceDN w:val="0"/>
        <w:spacing w:after="0" w:line="360" w:lineRule="auto"/>
        <w:ind w:right="3"/>
        <w:jc w:val="both"/>
        <w:rPr>
          <w:rFonts w:ascii="Times New Roman" w:hAnsi="Times New Roman" w:eastAsia="Times New Roman" w:cs="Times New Roman"/>
          <w:sz w:val="24"/>
          <w:szCs w:val="24"/>
        </w:rPr>
      </w:pPr>
    </w:p>
    <w:p w14:paraId="72C97C0D">
      <w:pPr>
        <w:widowControl w:val="0"/>
        <w:autoSpaceDE w:val="0"/>
        <w:autoSpaceDN w:val="0"/>
        <w:spacing w:after="0" w:line="360" w:lineRule="auto"/>
        <w:ind w:left="4536" w:right="3"/>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Medan,     Juni 202</w:t>
      </w:r>
      <w:r>
        <w:rPr>
          <w:rFonts w:ascii="Times New Roman" w:hAnsi="Times New Roman" w:eastAsia="Times New Roman" w:cs="Times New Roman"/>
          <w:sz w:val="24"/>
          <w:szCs w:val="24"/>
        </w:rPr>
        <w:t>6</w:t>
      </w:r>
    </w:p>
    <w:p w14:paraId="1B6D486E">
      <w:pPr>
        <w:widowControl w:val="0"/>
        <w:autoSpaceDE w:val="0"/>
        <w:autoSpaceDN w:val="0"/>
        <w:spacing w:after="0" w:line="360" w:lineRule="auto"/>
        <w:ind w:left="4536" w:right="3"/>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drawing>
          <wp:anchor distT="0" distB="0" distL="114300" distR="114300" simplePos="0" relativeHeight="251661312" behindDoc="0" locked="0" layoutInCell="1" allowOverlap="1">
            <wp:simplePos x="0" y="0"/>
            <wp:positionH relativeFrom="column">
              <wp:posOffset>2884170</wp:posOffset>
            </wp:positionH>
            <wp:positionV relativeFrom="paragraph">
              <wp:posOffset>248920</wp:posOffset>
            </wp:positionV>
            <wp:extent cx="987425" cy="46609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54">
                      <a:extLst>
                        <a:ext uri="{28A0092B-C50C-407E-A947-70E740481C1C}">
                          <a14:useLocalDpi xmlns:a14="http://schemas.microsoft.com/office/drawing/2010/main" val="0"/>
                        </a:ext>
                      </a:extLst>
                    </a:blip>
                    <a:stretch>
                      <a:fillRect/>
                    </a:stretch>
                  </pic:blipFill>
                  <pic:spPr>
                    <a:xfrm>
                      <a:off x="0" y="0"/>
                      <a:ext cx="987425" cy="466090"/>
                    </a:xfrm>
                    <a:prstGeom prst="rect">
                      <a:avLst/>
                    </a:prstGeom>
                  </pic:spPr>
                </pic:pic>
              </a:graphicData>
            </a:graphic>
          </wp:anchor>
        </w:drawing>
      </w:r>
      <w:r>
        <w:rPr>
          <w:rFonts w:ascii="Times New Roman" w:hAnsi="Times New Roman" w:eastAsia="Times New Roman" w:cs="Times New Roman"/>
          <w:sz w:val="24"/>
          <w:szCs w:val="24"/>
          <w:lang w:val="id"/>
        </w:rPr>
        <w:t>Penulis,</w:t>
      </w:r>
    </w:p>
    <w:p w14:paraId="39313D8A">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336CE587">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1640C81F">
      <w:pPr>
        <w:widowControl w:val="0"/>
        <w:autoSpaceDE w:val="0"/>
        <w:autoSpaceDN w:val="0"/>
        <w:spacing w:after="0" w:line="360" w:lineRule="auto"/>
        <w:ind w:left="4536" w:right="3"/>
        <w:jc w:val="both"/>
        <w:rPr>
          <w:rFonts w:ascii="Times New Roman" w:hAnsi="Times New Roman" w:eastAsia="Times New Roman" w:cs="Times New Roman"/>
          <w:sz w:val="24"/>
          <w:szCs w:val="24"/>
        </w:rPr>
      </w:pPr>
      <w:r>
        <w:rPr>
          <w:rFonts w:ascii="Times New Roman" w:hAnsi="Times New Roman" w:eastAsia="Times New Roman"/>
          <w:sz w:val="24"/>
          <w:szCs w:val="24"/>
        </w:rPr>
        <w:t>Dirham</w:t>
      </w:r>
      <w:r>
        <w:rPr>
          <w:rFonts w:ascii="Times New Roman" w:hAnsi="Times New Roman" w:eastAsia="Times New Roman" w:cs="Times New Roman"/>
          <w:sz w:val="24"/>
          <w:szCs w:val="24"/>
        </w:rPr>
        <w:tab/>
      </w:r>
    </w:p>
    <w:p w14:paraId="4E4A1963">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0BBCD9CA">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66FBC04B">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630CFA00">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36E1CB9D">
      <w:pPr>
        <w:widowControl w:val="0"/>
        <w:autoSpaceDE w:val="0"/>
        <w:autoSpaceDN w:val="0"/>
        <w:spacing w:after="0" w:line="360" w:lineRule="auto"/>
        <w:ind w:right="3"/>
        <w:rPr>
          <w:rFonts w:ascii="Times New Roman" w:hAnsi="Times New Roman" w:eastAsia="Times New Roman" w:cs="Times New Roman"/>
          <w:sz w:val="24"/>
          <w:szCs w:val="24"/>
        </w:rPr>
        <w:sectPr>
          <w:headerReference r:id="rId17" w:type="first"/>
          <w:headerReference r:id="rId15" w:type="default"/>
          <w:footerReference r:id="rId18" w:type="default"/>
          <w:headerReference r:id="rId16" w:type="even"/>
          <w:pgSz w:w="11907" w:h="16839"/>
          <w:pgMar w:top="2268" w:right="1701" w:bottom="1701" w:left="2268" w:header="720" w:footer="1111" w:gutter="0"/>
          <w:pgNumType w:fmt="lowerRoman" w:start="1"/>
          <w:cols w:space="720" w:num="1"/>
          <w:docGrid w:linePitch="299" w:charSpace="0"/>
        </w:sectPr>
      </w:pPr>
    </w:p>
    <w:p w14:paraId="566325FE">
      <w:pPr>
        <w:widowControl w:val="0"/>
        <w:autoSpaceDE w:val="0"/>
        <w:autoSpaceDN w:val="0"/>
        <w:spacing w:after="0" w:line="360" w:lineRule="auto"/>
        <w:ind w:right="3"/>
        <w:jc w:val="center"/>
        <w:rPr>
          <w:rFonts w:ascii="Times New Roman" w:hAnsi="Times New Roman" w:eastAsia="Times New Roman" w:cs="Times New Roman"/>
          <w:sz w:val="24"/>
          <w:szCs w:val="24"/>
        </w:rPr>
      </w:pPr>
      <w:r>
        <w:rPr>
          <w:rFonts w:ascii="Times New Roman" w:hAnsi="Times New Roman" w:eastAsia="Times New Roman" w:cs="Times New Roman"/>
          <w:b/>
          <w:color w:val="000000"/>
          <w:sz w:val="24"/>
          <w:szCs w:val="24"/>
        </w:rPr>
        <w:t>DAFTAR ISI</w:t>
      </w:r>
    </w:p>
    <w:p w14:paraId="34B577F6">
      <w:pPr>
        <w:tabs>
          <w:tab w:val="left" w:pos="1134"/>
        </w:tabs>
        <w:spacing w:after="0" w:line="360" w:lineRule="auto"/>
        <w:jc w:val="center"/>
        <w:rPr>
          <w:rFonts w:ascii="Times New Roman" w:hAnsi="Times New Roman" w:eastAsia="Times New Roman" w:cs="Times New Roman"/>
          <w:b/>
          <w:color w:val="000000"/>
          <w:sz w:val="24"/>
          <w:szCs w:val="24"/>
        </w:rPr>
      </w:pPr>
    </w:p>
    <w:p w14:paraId="30C7E76B">
      <w:pPr>
        <w:tabs>
          <w:tab w:val="left" w:pos="1134"/>
        </w:tabs>
        <w:spacing w:after="0" w:line="360" w:lineRule="auto"/>
        <w:ind w:right="-142"/>
        <w:jc w:val="righ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Halaman</w:t>
      </w:r>
    </w:p>
    <w:p w14:paraId="0005BF8E">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lang w:val="id"/>
        </w:rPr>
        <w:t>LEMBAR PERSETUJUAN</w:t>
      </w:r>
    </w:p>
    <w:p w14:paraId="7792493B">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bookmarkStart w:id="2" w:name="_Hlk200133942"/>
      <w:r>
        <w:rPr>
          <w:rFonts w:ascii="Times New Roman" w:hAnsi="Times New Roman" w:eastAsia="Calibri" w:cs="Arial"/>
          <w:b/>
          <w:sz w:val="24"/>
          <w:szCs w:val="24"/>
          <w:lang w:val="id"/>
        </w:rPr>
        <w:t>SURAT PERNYATAAN KEASLIAN TESIS</w:t>
      </w:r>
    </w:p>
    <w:p w14:paraId="42104170">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lang w:val="id"/>
        </w:rPr>
        <w:t>ABSTRAK</w:t>
      </w:r>
      <w:r>
        <w:rPr>
          <w:rFonts w:ascii="Times New Roman" w:hAnsi="Times New Roman" w:eastAsia="Times New Roman" w:cs="Times New Roman"/>
          <w:b/>
          <w:color w:val="000000"/>
          <w:sz w:val="24"/>
          <w:szCs w:val="24"/>
          <w:lang w:val="id"/>
        </w:rPr>
        <w:tab/>
      </w:r>
      <w:r>
        <w:rPr>
          <w:rFonts w:ascii="Times New Roman" w:hAnsi="Times New Roman" w:eastAsia="Times New Roman" w:cs="Times New Roman"/>
          <w:b/>
          <w:color w:val="000000"/>
          <w:sz w:val="24"/>
          <w:szCs w:val="24"/>
          <w:lang w:val="id"/>
        </w:rPr>
        <w:tab/>
      </w:r>
      <w:r>
        <w:rPr>
          <w:rFonts w:ascii="Times New Roman" w:hAnsi="Times New Roman" w:eastAsia="Times New Roman" w:cs="Times New Roman"/>
          <w:b/>
          <w:color w:val="000000"/>
          <w:sz w:val="24"/>
          <w:szCs w:val="24"/>
          <w:lang w:val="id"/>
        </w:rPr>
        <w:t>i</w:t>
      </w:r>
    </w:p>
    <w:p w14:paraId="04AB47C6">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lang w:val="id"/>
        </w:rPr>
        <w:t>ABSTRACT</w:t>
      </w:r>
      <w:r>
        <w:rPr>
          <w:rFonts w:ascii="Times New Roman" w:hAnsi="Times New Roman" w:eastAsia="Times New Roman" w:cs="Times New Roman"/>
          <w:b/>
          <w:color w:val="000000"/>
          <w:sz w:val="24"/>
          <w:szCs w:val="24"/>
          <w:lang w:val="id"/>
        </w:rPr>
        <w:tab/>
      </w:r>
      <w:r>
        <w:rPr>
          <w:rFonts w:ascii="Times New Roman" w:hAnsi="Times New Roman" w:eastAsia="Times New Roman" w:cs="Times New Roman"/>
          <w:b/>
          <w:color w:val="000000"/>
          <w:sz w:val="24"/>
          <w:szCs w:val="24"/>
          <w:lang w:val="id"/>
        </w:rPr>
        <w:tab/>
      </w:r>
      <w:r>
        <w:rPr>
          <w:rFonts w:ascii="Times New Roman" w:hAnsi="Times New Roman" w:eastAsia="Times New Roman" w:cs="Times New Roman"/>
          <w:b/>
          <w:color w:val="000000"/>
          <w:sz w:val="24"/>
          <w:szCs w:val="24"/>
          <w:lang w:val="id"/>
        </w:rPr>
        <w:t>ii</w:t>
      </w:r>
    </w:p>
    <w:p w14:paraId="39ED217D">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lang w:val="id"/>
        </w:rPr>
        <w:t>KATA PENGANTAR</w:t>
      </w:r>
      <w:r>
        <w:rPr>
          <w:rFonts w:ascii="Times New Roman" w:hAnsi="Times New Roman" w:eastAsia="Times New Roman" w:cs="Times New Roman"/>
          <w:b/>
          <w:color w:val="000000"/>
          <w:sz w:val="24"/>
          <w:szCs w:val="24"/>
          <w:lang w:val="id"/>
        </w:rPr>
        <w:tab/>
      </w:r>
      <w:r>
        <w:rPr>
          <w:rFonts w:ascii="Times New Roman" w:hAnsi="Times New Roman" w:eastAsia="Times New Roman" w:cs="Times New Roman"/>
          <w:b/>
          <w:color w:val="000000"/>
          <w:sz w:val="24"/>
          <w:szCs w:val="24"/>
          <w:lang w:val="id"/>
        </w:rPr>
        <w:tab/>
      </w:r>
      <w:r>
        <w:rPr>
          <w:rFonts w:ascii="Times New Roman" w:hAnsi="Times New Roman" w:eastAsia="Times New Roman" w:cs="Times New Roman"/>
          <w:b/>
          <w:color w:val="000000"/>
          <w:sz w:val="24"/>
          <w:szCs w:val="24"/>
          <w:lang w:val="id"/>
        </w:rPr>
        <w:t>i</w:t>
      </w:r>
      <w:r>
        <w:rPr>
          <w:rFonts w:ascii="Times New Roman" w:hAnsi="Times New Roman" w:eastAsia="Times New Roman" w:cs="Times New Roman"/>
          <w:b/>
          <w:color w:val="000000"/>
          <w:sz w:val="24"/>
          <w:szCs w:val="24"/>
        </w:rPr>
        <w:t>ii</w:t>
      </w:r>
    </w:p>
    <w:p w14:paraId="592A98D7">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lang w:val="id"/>
        </w:rPr>
        <w:t>DAFTAR ISI</w:t>
      </w:r>
      <w:r>
        <w:rPr>
          <w:rFonts w:ascii="Times New Roman" w:hAnsi="Times New Roman" w:eastAsia="Times New Roman" w:cs="Times New Roman"/>
          <w:b/>
          <w:color w:val="000000"/>
          <w:sz w:val="24"/>
          <w:szCs w:val="24"/>
          <w:lang w:val="id"/>
        </w:rPr>
        <w:tab/>
      </w:r>
      <w:r>
        <w:rPr>
          <w:rFonts w:ascii="Times New Roman" w:hAnsi="Times New Roman" w:eastAsia="Times New Roman" w:cs="Times New Roman"/>
          <w:b/>
          <w:color w:val="000000"/>
          <w:sz w:val="24"/>
          <w:szCs w:val="24"/>
          <w:lang w:val="id"/>
        </w:rPr>
        <w:tab/>
      </w:r>
      <w:r>
        <w:rPr>
          <w:rFonts w:ascii="Times New Roman" w:hAnsi="Times New Roman" w:eastAsia="Times New Roman" w:cs="Times New Roman"/>
          <w:b/>
          <w:color w:val="000000"/>
          <w:sz w:val="24"/>
          <w:szCs w:val="24"/>
          <w:lang w:val="id"/>
        </w:rPr>
        <w:t>v</w:t>
      </w:r>
    </w:p>
    <w:bookmarkEnd w:id="2"/>
    <w:p w14:paraId="5236678A">
      <w:pPr>
        <w:widowControl w:val="0"/>
        <w:tabs>
          <w:tab w:val="left" w:leader="dot" w:pos="7380"/>
          <w:tab w:val="right" w:pos="7920"/>
        </w:tabs>
        <w:autoSpaceDE w:val="0"/>
        <w:autoSpaceDN w:val="0"/>
        <w:spacing w:after="0" w:line="360" w:lineRule="auto"/>
        <w:rPr>
          <w:rFonts w:ascii="Times New Roman" w:hAnsi="Times New Roman" w:cs="Times New Roman"/>
          <w:sz w:val="24"/>
          <w:szCs w:val="24"/>
        </w:rPr>
      </w:pPr>
      <w:r>
        <w:rPr>
          <w:rFonts w:ascii="Times New Roman" w:hAnsi="Times New Roman" w:eastAsia="Times New Roman" w:cs="Times New Roman"/>
          <w:b/>
          <w:sz w:val="24"/>
          <w:szCs w:val="24"/>
        </w:rPr>
        <w:t>BAB I PENDAHULUAN</w:t>
      </w:r>
      <w:r>
        <w:rPr>
          <w:rFonts w:ascii="Times New Roman" w:hAnsi="Times New Roman" w:eastAsia="Times New Roman" w:cs="Times New Roman"/>
          <w:b/>
          <w:sz w:val="24"/>
          <w:szCs w:val="24"/>
        </w:rPr>
        <w:tab/>
      </w:r>
      <w:r>
        <w:rPr>
          <w:rFonts w:ascii="Times New Roman" w:hAnsi="Times New Roman" w:eastAsia="Times New Roman" w:cs="Times New Roman"/>
          <w:b/>
          <w:sz w:val="24"/>
          <w:szCs w:val="24"/>
        </w:rPr>
        <w:tab/>
      </w:r>
      <w:r>
        <w:rPr>
          <w:rFonts w:ascii="Times New Roman" w:hAnsi="Times New Roman" w:eastAsia="Times New Roman" w:cs="Times New Roman"/>
          <w:b/>
          <w:sz w:val="24"/>
          <w:szCs w:val="24"/>
        </w:rPr>
        <w:t>1</w:t>
      </w:r>
    </w:p>
    <w:p w14:paraId="0C2F0781">
      <w:pPr>
        <w:pStyle w:val="42"/>
        <w:keepNext/>
        <w:keepLines/>
        <w:shd w:val="clear" w:color="auto" w:fill="auto"/>
        <w:tabs>
          <w:tab w:val="left" w:pos="993"/>
          <w:tab w:val="left" w:leader="dot" w:pos="7380"/>
          <w:tab w:val="right" w:pos="7920"/>
        </w:tabs>
        <w:spacing w:after="0" w:line="360" w:lineRule="auto"/>
        <w:ind w:left="567" w:firstLine="0"/>
        <w:jc w:val="both"/>
        <w:rPr>
          <w:rFonts w:ascii="Times New Roman" w:hAnsi="Times New Roman" w:cs="Times New Roman"/>
          <w:b w:val="0"/>
          <w:bCs w:val="0"/>
          <w:sz w:val="24"/>
          <w:szCs w:val="24"/>
        </w:rPr>
      </w:pPr>
      <w:r>
        <w:rPr>
          <w:rFonts w:ascii="Times New Roman" w:hAnsi="Times New Roman" w:cs="Times New Roman"/>
          <w:b w:val="0"/>
          <w:bCs w:val="0"/>
          <w:sz w:val="24"/>
          <w:szCs w:val="24"/>
          <w:lang w:val="id-ID"/>
        </w:rPr>
        <w:t xml:space="preserve">1.1 </w:t>
      </w:r>
      <w:r>
        <w:rPr>
          <w:rFonts w:ascii="Times New Roman" w:hAnsi="Times New Roman" w:cs="Times New Roman"/>
          <w:b w:val="0"/>
          <w:bCs w:val="0"/>
          <w:sz w:val="24"/>
          <w:szCs w:val="24"/>
        </w:rPr>
        <w:t>Latar Belakang Masalah</w:t>
      </w:r>
      <w:r>
        <w:rPr>
          <w:rFonts w:ascii="Times New Roman" w:hAnsi="Times New Roman" w:cs="Times New Roman"/>
          <w:b w:val="0"/>
          <w:bCs w:val="0"/>
          <w:sz w:val="24"/>
          <w:szCs w:val="24"/>
        </w:rPr>
        <w:tab/>
      </w:r>
      <w:r>
        <w:rPr>
          <w:rFonts w:ascii="Times New Roman" w:hAnsi="Times New Roman" w:cs="Times New Roman"/>
          <w:b w:val="0"/>
          <w:bCs w:val="0"/>
          <w:sz w:val="24"/>
          <w:szCs w:val="24"/>
        </w:rPr>
        <w:tab/>
      </w:r>
      <w:r>
        <w:rPr>
          <w:rFonts w:ascii="Times New Roman" w:hAnsi="Times New Roman" w:cs="Times New Roman"/>
          <w:b w:val="0"/>
          <w:bCs w:val="0"/>
          <w:sz w:val="24"/>
          <w:szCs w:val="24"/>
        </w:rPr>
        <w:t>1</w:t>
      </w:r>
    </w:p>
    <w:p w14:paraId="033FA8B3">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1.2 Identifikasi Masalah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w:t>
      </w:r>
    </w:p>
    <w:p w14:paraId="3C377D6C">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1.3 Batasan Masalah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6</w:t>
      </w:r>
    </w:p>
    <w:p w14:paraId="37D35A06">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1.4</w:t>
      </w:r>
      <w:r>
        <w:rPr>
          <w:rFonts w:ascii="Times New Roman" w:hAnsi="Times New Roman"/>
          <w:sz w:val="24"/>
          <w:szCs w:val="24"/>
        </w:rPr>
        <w:tab/>
      </w:r>
      <w:r>
        <w:rPr>
          <w:rFonts w:ascii="Times New Roman" w:hAnsi="Times New Roman"/>
          <w:sz w:val="24"/>
          <w:szCs w:val="24"/>
        </w:rPr>
        <w:t>Rumusan Masalah</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7</w:t>
      </w:r>
    </w:p>
    <w:p w14:paraId="42317517">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1.5 Tujuan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7</w:t>
      </w:r>
    </w:p>
    <w:p w14:paraId="7E65D62F">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1.6 Manfaat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8</w:t>
      </w:r>
    </w:p>
    <w:p w14:paraId="23D6B952">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1.7 Definisi Istilah</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9</w:t>
      </w:r>
    </w:p>
    <w:p w14:paraId="7F903628">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1.8 Sistematika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10</w:t>
      </w:r>
    </w:p>
    <w:p w14:paraId="5A7AA5A6">
      <w:pPr>
        <w:tabs>
          <w:tab w:val="left" w:pos="993"/>
          <w:tab w:val="left" w:leader="dot" w:pos="7380"/>
          <w:tab w:val="right" w:pos="7920"/>
        </w:tabs>
        <w:spacing w:after="0" w:line="360" w:lineRule="auto"/>
        <w:ind w:left="567"/>
        <w:jc w:val="both"/>
        <w:rPr>
          <w:rFonts w:ascii="Times New Roman" w:hAnsi="Times New Roman"/>
          <w:sz w:val="24"/>
          <w:szCs w:val="24"/>
        </w:rPr>
      </w:pPr>
    </w:p>
    <w:p w14:paraId="2E31BABB">
      <w:pPr>
        <w:pStyle w:val="54"/>
        <w:keepNext/>
        <w:keepLines/>
        <w:shd w:val="clear" w:color="auto" w:fill="auto"/>
        <w:tabs>
          <w:tab w:val="left" w:pos="993"/>
          <w:tab w:val="left" w:leader="dot" w:pos="7380"/>
          <w:tab w:val="right" w:pos="79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BAB II TINJAUAN TEORITIS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13</w:t>
      </w:r>
    </w:p>
    <w:p w14:paraId="44D56137">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2.1</w:t>
      </w:r>
      <w:r>
        <w:rPr>
          <w:rFonts w:ascii="Times New Roman" w:hAnsi="Times New Roman" w:cs="Times New Roman"/>
          <w:sz w:val="24"/>
          <w:szCs w:val="24"/>
        </w:rPr>
        <w:tab/>
      </w:r>
      <w:r>
        <w:rPr>
          <w:rFonts w:ascii="Times New Roman" w:hAnsi="Times New Roman" w:cs="Times New Roman"/>
          <w:sz w:val="24"/>
          <w:szCs w:val="24"/>
        </w:rPr>
        <w:t>Media Pembelajaran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13</w:t>
      </w:r>
    </w:p>
    <w:p w14:paraId="48FF472F">
      <w:pPr>
        <w:tabs>
          <w:tab w:val="left" w:pos="1560"/>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2.1.1</w:t>
      </w:r>
      <w:r>
        <w:rPr>
          <w:rFonts w:ascii="Times New Roman" w:hAnsi="Times New Roman" w:cs="Times New Roman"/>
          <w:sz w:val="24"/>
          <w:szCs w:val="24"/>
        </w:rPr>
        <w:tab/>
      </w:r>
      <w:r>
        <w:rPr>
          <w:rFonts w:ascii="Times New Roman" w:hAnsi="Times New Roman" w:cs="Times New Roman"/>
          <w:sz w:val="24"/>
          <w:szCs w:val="24"/>
        </w:rPr>
        <w:t>Pengertian Media Pembelajaran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13</w:t>
      </w:r>
    </w:p>
    <w:p w14:paraId="045AA581">
      <w:pPr>
        <w:tabs>
          <w:tab w:val="left" w:pos="1560"/>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2.1.2</w:t>
      </w:r>
      <w:r>
        <w:rPr>
          <w:rFonts w:ascii="Times New Roman" w:hAnsi="Times New Roman" w:cs="Times New Roman"/>
          <w:sz w:val="24"/>
          <w:szCs w:val="24"/>
        </w:rPr>
        <w:tab/>
      </w:r>
      <w:r>
        <w:rPr>
          <w:rFonts w:ascii="Times New Roman" w:hAnsi="Times New Roman" w:cs="Times New Roman"/>
          <w:sz w:val="24"/>
          <w:szCs w:val="24"/>
        </w:rPr>
        <w:t>Manfaat dan Fungsi Media Pembelajaran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15</w:t>
      </w:r>
    </w:p>
    <w:p w14:paraId="248BE7A8">
      <w:pPr>
        <w:tabs>
          <w:tab w:val="left" w:pos="1560"/>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2.1.3</w:t>
      </w:r>
      <w:r>
        <w:rPr>
          <w:rFonts w:ascii="Times New Roman" w:hAnsi="Times New Roman" w:cs="Times New Roman"/>
          <w:sz w:val="24"/>
          <w:szCs w:val="24"/>
        </w:rPr>
        <w:tab/>
      </w:r>
      <w:r>
        <w:rPr>
          <w:rFonts w:ascii="Times New Roman" w:hAnsi="Times New Roman" w:cs="Times New Roman"/>
          <w:sz w:val="24"/>
          <w:szCs w:val="24"/>
        </w:rPr>
        <w:t>Pemilihan Media Pembelajaran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16</w:t>
      </w:r>
    </w:p>
    <w:p w14:paraId="2642EECD">
      <w:pPr>
        <w:tabs>
          <w:tab w:val="left" w:pos="1560"/>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2.1.4</w:t>
      </w:r>
      <w:r>
        <w:rPr>
          <w:rFonts w:ascii="Times New Roman" w:hAnsi="Times New Roman" w:cs="Times New Roman"/>
          <w:sz w:val="24"/>
          <w:szCs w:val="24"/>
        </w:rPr>
        <w:tab/>
      </w:r>
      <w:r>
        <w:rPr>
          <w:rFonts w:ascii="Times New Roman" w:hAnsi="Times New Roman" w:cs="Times New Roman"/>
          <w:sz w:val="24"/>
          <w:szCs w:val="24"/>
        </w:rPr>
        <w:t xml:space="preserve">Klasifikasi Media Pembelajaran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17</w:t>
      </w:r>
    </w:p>
    <w:p w14:paraId="70CFEEFC">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2.2</w:t>
      </w:r>
      <w:r>
        <w:rPr>
          <w:rFonts w:ascii="Times New Roman" w:hAnsi="Times New Roman" w:cs="Times New Roman"/>
          <w:sz w:val="24"/>
          <w:szCs w:val="24"/>
        </w:rPr>
        <w:tab/>
      </w:r>
      <w:r>
        <w:rPr>
          <w:rFonts w:ascii="Times New Roman" w:hAnsi="Times New Roman" w:cs="Times New Roman"/>
          <w:sz w:val="24"/>
          <w:szCs w:val="24"/>
        </w:rPr>
        <w:t>Media Audio dalam Pembelajaran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18</w:t>
      </w:r>
    </w:p>
    <w:p w14:paraId="74102272">
      <w:pPr>
        <w:tabs>
          <w:tab w:val="left" w:pos="1560"/>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2.2.1</w:t>
      </w:r>
      <w:r>
        <w:rPr>
          <w:rFonts w:ascii="Times New Roman" w:hAnsi="Times New Roman" w:cs="Times New Roman"/>
          <w:sz w:val="24"/>
          <w:szCs w:val="24"/>
        </w:rPr>
        <w:tab/>
      </w:r>
      <w:r>
        <w:rPr>
          <w:rFonts w:ascii="Times New Roman" w:hAnsi="Times New Roman" w:cs="Times New Roman"/>
          <w:sz w:val="24"/>
          <w:szCs w:val="24"/>
        </w:rPr>
        <w:t>Hakikat Media Audio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18</w:t>
      </w:r>
    </w:p>
    <w:p w14:paraId="2A0654A5">
      <w:pPr>
        <w:tabs>
          <w:tab w:val="left" w:pos="1560"/>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2.2.2</w:t>
      </w:r>
      <w:r>
        <w:rPr>
          <w:rFonts w:ascii="Times New Roman" w:hAnsi="Times New Roman" w:cs="Times New Roman"/>
          <w:sz w:val="24"/>
          <w:szCs w:val="24"/>
        </w:rPr>
        <w:tab/>
      </w:r>
      <w:r>
        <w:rPr>
          <w:rFonts w:ascii="Times New Roman" w:hAnsi="Times New Roman" w:cs="Times New Roman"/>
          <w:sz w:val="24"/>
          <w:szCs w:val="24"/>
        </w:rPr>
        <w:t>Karakteristik Media Audio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19</w:t>
      </w:r>
    </w:p>
    <w:p w14:paraId="4FEA00B4">
      <w:pPr>
        <w:tabs>
          <w:tab w:val="left" w:pos="1560"/>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2.2.3</w:t>
      </w:r>
      <w:r>
        <w:rPr>
          <w:rFonts w:ascii="Times New Roman" w:hAnsi="Times New Roman" w:cs="Times New Roman"/>
          <w:sz w:val="24"/>
          <w:szCs w:val="24"/>
        </w:rPr>
        <w:tab/>
      </w:r>
      <w:r>
        <w:rPr>
          <w:rFonts w:ascii="Times New Roman" w:hAnsi="Times New Roman" w:cs="Times New Roman"/>
          <w:sz w:val="24"/>
          <w:szCs w:val="24"/>
        </w:rPr>
        <w:t>Keunggulan Media Audio dalam Pembelajaran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21</w:t>
      </w:r>
    </w:p>
    <w:p w14:paraId="5F29CD29">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2.3</w:t>
      </w:r>
      <w:r>
        <w:rPr>
          <w:rFonts w:ascii="Times New Roman" w:hAnsi="Times New Roman" w:cs="Times New Roman"/>
          <w:sz w:val="24"/>
          <w:szCs w:val="24"/>
        </w:rPr>
        <w:tab/>
      </w:r>
      <w:r>
        <w:rPr>
          <w:rFonts w:ascii="Times New Roman" w:hAnsi="Times New Roman" w:cs="Times New Roman"/>
          <w:sz w:val="24"/>
          <w:szCs w:val="24"/>
        </w:rPr>
        <w:t>Keterampilan Menyimak</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22</w:t>
      </w:r>
    </w:p>
    <w:p w14:paraId="61B07A94">
      <w:pPr>
        <w:tabs>
          <w:tab w:val="left" w:pos="1560"/>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2.3.1</w:t>
      </w:r>
      <w:r>
        <w:rPr>
          <w:rFonts w:ascii="Times New Roman" w:hAnsi="Times New Roman" w:cs="Times New Roman"/>
          <w:sz w:val="24"/>
          <w:szCs w:val="24"/>
        </w:rPr>
        <w:tab/>
      </w:r>
      <w:r>
        <w:rPr>
          <w:rFonts w:ascii="Times New Roman" w:hAnsi="Times New Roman" w:cs="Times New Roman"/>
          <w:sz w:val="24"/>
          <w:szCs w:val="24"/>
        </w:rPr>
        <w:t>Hakikat Keterampilan Menyimak</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22</w:t>
      </w:r>
    </w:p>
    <w:p w14:paraId="4A5B740E">
      <w:pPr>
        <w:tabs>
          <w:tab w:val="left" w:pos="1560"/>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2.3.2</w:t>
      </w:r>
      <w:r>
        <w:rPr>
          <w:rFonts w:ascii="Times New Roman" w:hAnsi="Times New Roman" w:cs="Times New Roman"/>
          <w:sz w:val="24"/>
          <w:szCs w:val="24"/>
        </w:rPr>
        <w:tab/>
      </w:r>
      <w:r>
        <w:rPr>
          <w:rFonts w:ascii="Times New Roman" w:hAnsi="Times New Roman" w:cs="Times New Roman"/>
          <w:sz w:val="24"/>
          <w:szCs w:val="24"/>
        </w:rPr>
        <w:t>Pengertian Menyimak</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23</w:t>
      </w:r>
    </w:p>
    <w:p w14:paraId="31801354">
      <w:pPr>
        <w:tabs>
          <w:tab w:val="left" w:pos="1560"/>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2.3.3</w:t>
      </w:r>
      <w:r>
        <w:rPr>
          <w:rFonts w:ascii="Times New Roman" w:hAnsi="Times New Roman" w:cs="Times New Roman"/>
          <w:sz w:val="24"/>
          <w:szCs w:val="24"/>
        </w:rPr>
        <w:tab/>
      </w:r>
      <w:r>
        <w:rPr>
          <w:rFonts w:ascii="Times New Roman" w:hAnsi="Times New Roman" w:cs="Times New Roman"/>
          <w:sz w:val="24"/>
          <w:szCs w:val="24"/>
        </w:rPr>
        <w:t>Jenis-jenis Menyimak</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25</w:t>
      </w:r>
    </w:p>
    <w:p w14:paraId="197259FB">
      <w:pPr>
        <w:tabs>
          <w:tab w:val="left" w:pos="1560"/>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2.3.4</w:t>
      </w:r>
      <w:r>
        <w:rPr>
          <w:rFonts w:ascii="Times New Roman" w:hAnsi="Times New Roman" w:cs="Times New Roman"/>
          <w:sz w:val="24"/>
          <w:szCs w:val="24"/>
        </w:rPr>
        <w:tab/>
      </w:r>
      <w:r>
        <w:rPr>
          <w:rFonts w:ascii="Times New Roman" w:hAnsi="Times New Roman" w:cs="Times New Roman"/>
          <w:sz w:val="24"/>
          <w:szCs w:val="24"/>
        </w:rPr>
        <w:t>Tahapan dalam Menyimak</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26</w:t>
      </w:r>
    </w:p>
    <w:p w14:paraId="52F2AB34">
      <w:pPr>
        <w:tabs>
          <w:tab w:val="left" w:pos="1560"/>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2.3.5</w:t>
      </w:r>
      <w:r>
        <w:rPr>
          <w:rFonts w:ascii="Times New Roman" w:hAnsi="Times New Roman" w:cs="Times New Roman"/>
          <w:sz w:val="24"/>
          <w:szCs w:val="24"/>
        </w:rPr>
        <w:tab/>
      </w:r>
      <w:r>
        <w:rPr>
          <w:rFonts w:ascii="Times New Roman" w:hAnsi="Times New Roman" w:cs="Times New Roman"/>
          <w:sz w:val="24"/>
          <w:szCs w:val="24"/>
        </w:rPr>
        <w:t>Tujuan Menyimak</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29</w:t>
      </w:r>
    </w:p>
    <w:p w14:paraId="429ECC7F">
      <w:pPr>
        <w:tabs>
          <w:tab w:val="left" w:pos="1560"/>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2.3.6</w:t>
      </w:r>
      <w:r>
        <w:rPr>
          <w:rFonts w:ascii="Times New Roman" w:hAnsi="Times New Roman" w:cs="Times New Roman"/>
          <w:sz w:val="24"/>
          <w:szCs w:val="24"/>
        </w:rPr>
        <w:tab/>
      </w:r>
      <w:r>
        <w:rPr>
          <w:rFonts w:ascii="Times New Roman" w:hAnsi="Times New Roman" w:cs="Times New Roman"/>
          <w:sz w:val="24"/>
          <w:szCs w:val="24"/>
        </w:rPr>
        <w:t xml:space="preserve">Strategi Pembelajaran Menyimak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30</w:t>
      </w:r>
    </w:p>
    <w:p w14:paraId="6117FF79">
      <w:pPr>
        <w:tabs>
          <w:tab w:val="left" w:pos="1560"/>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2.3.7</w:t>
      </w:r>
      <w:r>
        <w:rPr>
          <w:rFonts w:ascii="Times New Roman" w:hAnsi="Times New Roman" w:cs="Times New Roman"/>
          <w:sz w:val="24"/>
          <w:szCs w:val="24"/>
        </w:rPr>
        <w:tab/>
      </w:r>
      <w:r>
        <w:rPr>
          <w:rFonts w:ascii="Times New Roman" w:hAnsi="Times New Roman" w:cs="Times New Roman"/>
          <w:sz w:val="24"/>
          <w:szCs w:val="24"/>
        </w:rPr>
        <w:t>Faktor-faktor yang Mempengaruhi Menyimak</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31</w:t>
      </w:r>
    </w:p>
    <w:p w14:paraId="70B0AEE7">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2.4</w:t>
      </w:r>
      <w:r>
        <w:rPr>
          <w:rFonts w:ascii="Times New Roman" w:hAnsi="Times New Roman" w:cs="Times New Roman"/>
          <w:sz w:val="24"/>
          <w:szCs w:val="24"/>
        </w:rPr>
        <w:tab/>
      </w:r>
      <w:r>
        <w:rPr>
          <w:rFonts w:ascii="Times New Roman" w:hAnsi="Times New Roman" w:cs="Times New Roman"/>
          <w:sz w:val="24"/>
          <w:szCs w:val="24"/>
        </w:rPr>
        <w:t>Cerita Pendek (Cerpen)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34</w:t>
      </w:r>
    </w:p>
    <w:p w14:paraId="4532CDFA">
      <w:pPr>
        <w:tabs>
          <w:tab w:val="left" w:pos="1560"/>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2.4.1</w:t>
      </w:r>
      <w:r>
        <w:rPr>
          <w:rFonts w:ascii="Times New Roman" w:hAnsi="Times New Roman" w:cs="Times New Roman"/>
          <w:sz w:val="24"/>
          <w:szCs w:val="24"/>
        </w:rPr>
        <w:tab/>
      </w:r>
      <w:r>
        <w:rPr>
          <w:rFonts w:ascii="Times New Roman" w:hAnsi="Times New Roman" w:cs="Times New Roman"/>
          <w:sz w:val="24"/>
          <w:szCs w:val="24"/>
        </w:rPr>
        <w:t>Pengertian Cerpen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34</w:t>
      </w:r>
    </w:p>
    <w:p w14:paraId="4914C59D">
      <w:pPr>
        <w:tabs>
          <w:tab w:val="left" w:pos="1560"/>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2.4.2</w:t>
      </w:r>
      <w:r>
        <w:rPr>
          <w:rFonts w:ascii="Times New Roman" w:hAnsi="Times New Roman" w:cs="Times New Roman"/>
          <w:sz w:val="24"/>
          <w:szCs w:val="24"/>
        </w:rPr>
        <w:tab/>
      </w:r>
      <w:r>
        <w:rPr>
          <w:rFonts w:ascii="Times New Roman" w:hAnsi="Times New Roman" w:cs="Times New Roman"/>
          <w:sz w:val="24"/>
          <w:szCs w:val="24"/>
        </w:rPr>
        <w:t>Ciri-ciri Cerpen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35</w:t>
      </w:r>
    </w:p>
    <w:p w14:paraId="3CEDF10D">
      <w:pPr>
        <w:tabs>
          <w:tab w:val="left" w:pos="1560"/>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2.4.3</w:t>
      </w:r>
      <w:r>
        <w:rPr>
          <w:rFonts w:ascii="Times New Roman" w:hAnsi="Times New Roman" w:cs="Times New Roman"/>
          <w:sz w:val="24"/>
          <w:szCs w:val="24"/>
        </w:rPr>
        <w:tab/>
      </w:r>
      <w:r>
        <w:rPr>
          <w:rFonts w:ascii="Times New Roman" w:hAnsi="Times New Roman" w:cs="Times New Roman"/>
          <w:sz w:val="24"/>
          <w:szCs w:val="24"/>
        </w:rPr>
        <w:t>Unsur-unsur dalam Cerpen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36</w:t>
      </w:r>
    </w:p>
    <w:p w14:paraId="0F455179">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2.5</w:t>
      </w:r>
      <w:r>
        <w:rPr>
          <w:rFonts w:ascii="Times New Roman" w:hAnsi="Times New Roman" w:cs="Times New Roman"/>
          <w:sz w:val="24"/>
          <w:szCs w:val="24"/>
        </w:rPr>
        <w:tab/>
      </w:r>
      <w:r>
        <w:rPr>
          <w:rFonts w:ascii="Times New Roman" w:hAnsi="Times New Roman" w:cs="Times New Roman"/>
          <w:sz w:val="24"/>
          <w:szCs w:val="24"/>
        </w:rPr>
        <w:t>Pembelajaran Menyimak Cerpen di SD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40</w:t>
      </w:r>
    </w:p>
    <w:p w14:paraId="715348F3">
      <w:pPr>
        <w:tabs>
          <w:tab w:val="left" w:pos="1560"/>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2.5.1</w:t>
      </w:r>
      <w:r>
        <w:rPr>
          <w:rFonts w:ascii="Times New Roman" w:hAnsi="Times New Roman" w:cs="Times New Roman"/>
          <w:sz w:val="24"/>
          <w:szCs w:val="24"/>
        </w:rPr>
        <w:tab/>
      </w:r>
      <w:r>
        <w:rPr>
          <w:rFonts w:ascii="Times New Roman" w:hAnsi="Times New Roman" w:cs="Times New Roman"/>
          <w:sz w:val="24"/>
          <w:szCs w:val="24"/>
        </w:rPr>
        <w:t>Manfaat Menyimak Cerpen bagi Siswa SD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40</w:t>
      </w:r>
    </w:p>
    <w:p w14:paraId="232282BF">
      <w:pPr>
        <w:tabs>
          <w:tab w:val="left" w:pos="1560"/>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2.5.2</w:t>
      </w:r>
      <w:r>
        <w:rPr>
          <w:rFonts w:ascii="Times New Roman" w:hAnsi="Times New Roman" w:cs="Times New Roman"/>
          <w:sz w:val="24"/>
          <w:szCs w:val="24"/>
        </w:rPr>
        <w:tab/>
      </w:r>
      <w:r>
        <w:rPr>
          <w:rFonts w:ascii="Times New Roman" w:hAnsi="Times New Roman" w:cs="Times New Roman"/>
          <w:sz w:val="24"/>
          <w:szCs w:val="24"/>
        </w:rPr>
        <w:t>Cerpen sebagai Bahan Ajar Menyimak yang Efektif</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42</w:t>
      </w:r>
    </w:p>
    <w:p w14:paraId="7DFEA596">
      <w:pPr>
        <w:tabs>
          <w:tab w:val="left" w:pos="1560"/>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2.5.4</w:t>
      </w:r>
      <w:r>
        <w:rPr>
          <w:rFonts w:ascii="Times New Roman" w:hAnsi="Times New Roman" w:cs="Times New Roman"/>
          <w:sz w:val="24"/>
          <w:szCs w:val="24"/>
        </w:rPr>
        <w:tab/>
      </w:r>
      <w:r>
        <w:rPr>
          <w:rFonts w:ascii="Times New Roman" w:hAnsi="Times New Roman" w:cs="Times New Roman"/>
          <w:sz w:val="24"/>
          <w:szCs w:val="24"/>
        </w:rPr>
        <w:t xml:space="preserve">Peran Media Audio dalam Mengatasi Tantangan </w:t>
      </w:r>
    </w:p>
    <w:p w14:paraId="2D236148">
      <w:pPr>
        <w:tabs>
          <w:tab w:val="left" w:pos="1560"/>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Pembelajaran Menyimak Cerpen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43</w:t>
      </w:r>
    </w:p>
    <w:p w14:paraId="4157CF50">
      <w:pPr>
        <w:tabs>
          <w:tab w:val="left" w:pos="1560"/>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2.5.5</w:t>
      </w:r>
      <w:r>
        <w:rPr>
          <w:rFonts w:ascii="Times New Roman" w:hAnsi="Times New Roman" w:cs="Times New Roman"/>
          <w:sz w:val="24"/>
          <w:szCs w:val="24"/>
        </w:rPr>
        <w:tab/>
      </w:r>
      <w:r>
        <w:rPr>
          <w:rFonts w:ascii="Times New Roman" w:hAnsi="Times New Roman" w:cs="Times New Roman"/>
          <w:sz w:val="24"/>
          <w:szCs w:val="24"/>
        </w:rPr>
        <w:t xml:space="preserve">Karakteristik Cerpen yang Relevan untuk </w:t>
      </w:r>
    </w:p>
    <w:p w14:paraId="60B906D4">
      <w:pPr>
        <w:tabs>
          <w:tab w:val="left" w:pos="1560"/>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Pembelajaran Menyimak di SD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44</w:t>
      </w:r>
    </w:p>
    <w:p w14:paraId="3547D9E5">
      <w:pPr>
        <w:tabs>
          <w:tab w:val="left" w:pos="1560"/>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2.5.6</w:t>
      </w:r>
      <w:r>
        <w:rPr>
          <w:rFonts w:ascii="Times New Roman" w:hAnsi="Times New Roman" w:cs="Times New Roman"/>
          <w:sz w:val="24"/>
          <w:szCs w:val="24"/>
        </w:rPr>
        <w:tab/>
      </w:r>
      <w:r>
        <w:rPr>
          <w:rFonts w:ascii="Times New Roman" w:hAnsi="Times New Roman" w:cs="Times New Roman"/>
          <w:spacing w:val="-6"/>
          <w:sz w:val="24"/>
          <w:szCs w:val="24"/>
        </w:rPr>
        <w:t>Strategi Pembelajaran Menyimak Cerpen yang Efektif di SD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45</w:t>
      </w:r>
    </w:p>
    <w:p w14:paraId="207EE8BB">
      <w:pPr>
        <w:tabs>
          <w:tab w:val="left" w:pos="1560"/>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2.5.7</w:t>
      </w:r>
      <w:r>
        <w:rPr>
          <w:rFonts w:ascii="Times New Roman" w:hAnsi="Times New Roman" w:cs="Times New Roman"/>
          <w:sz w:val="24"/>
          <w:szCs w:val="24"/>
        </w:rPr>
        <w:tab/>
      </w:r>
      <w:r>
        <w:rPr>
          <w:rFonts w:ascii="Times New Roman" w:hAnsi="Times New Roman" w:cs="Times New Roman"/>
          <w:sz w:val="24"/>
          <w:szCs w:val="24"/>
        </w:rPr>
        <w:t>Pengaruh Media Audio terhadap Kemampuan Menyimak</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47</w:t>
      </w:r>
    </w:p>
    <w:p w14:paraId="3FB30CCC">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2.6</w:t>
      </w:r>
      <w:r>
        <w:rPr>
          <w:rFonts w:ascii="Times New Roman" w:hAnsi="Times New Roman" w:cs="Times New Roman"/>
          <w:sz w:val="24"/>
          <w:szCs w:val="24"/>
        </w:rPr>
        <w:tab/>
      </w:r>
      <w:r>
        <w:rPr>
          <w:rFonts w:ascii="Times New Roman" w:hAnsi="Times New Roman" w:cs="Times New Roman"/>
          <w:sz w:val="24"/>
          <w:szCs w:val="24"/>
        </w:rPr>
        <w:t>Penelitian yang Relevan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51</w:t>
      </w:r>
    </w:p>
    <w:p w14:paraId="52FED728">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2.7</w:t>
      </w:r>
      <w:r>
        <w:rPr>
          <w:rFonts w:ascii="Times New Roman" w:hAnsi="Times New Roman" w:cs="Times New Roman"/>
          <w:sz w:val="24"/>
          <w:szCs w:val="24"/>
        </w:rPr>
        <w:tab/>
      </w:r>
      <w:r>
        <w:rPr>
          <w:rFonts w:ascii="Times New Roman" w:hAnsi="Times New Roman" w:cs="Times New Roman"/>
          <w:sz w:val="24"/>
          <w:szCs w:val="24"/>
        </w:rPr>
        <w:t>Kerangka Berpikir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53</w:t>
      </w:r>
    </w:p>
    <w:p w14:paraId="15910CB3">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2.8</w:t>
      </w:r>
      <w:r>
        <w:rPr>
          <w:rFonts w:ascii="Times New Roman" w:hAnsi="Times New Roman" w:cs="Times New Roman"/>
          <w:sz w:val="24"/>
          <w:szCs w:val="24"/>
        </w:rPr>
        <w:tab/>
      </w:r>
      <w:r>
        <w:rPr>
          <w:rFonts w:ascii="Times New Roman" w:hAnsi="Times New Roman" w:cs="Times New Roman"/>
          <w:sz w:val="24"/>
          <w:szCs w:val="24"/>
        </w:rPr>
        <w:t>Hipotesis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54</w:t>
      </w:r>
    </w:p>
    <w:p w14:paraId="78A0E978">
      <w:pPr>
        <w:tabs>
          <w:tab w:val="left" w:pos="993"/>
          <w:tab w:val="left" w:leader="dot" w:pos="7380"/>
          <w:tab w:val="right" w:pos="7920"/>
        </w:tabs>
        <w:spacing w:after="0" w:line="360" w:lineRule="auto"/>
        <w:jc w:val="both"/>
        <w:rPr>
          <w:rFonts w:ascii="Times New Roman" w:hAnsi="Times New Roman" w:cs="Times New Roman"/>
          <w:sz w:val="24"/>
          <w:szCs w:val="24"/>
        </w:rPr>
      </w:pPr>
    </w:p>
    <w:p w14:paraId="50299482">
      <w:pPr>
        <w:pStyle w:val="54"/>
        <w:keepNext/>
        <w:keepLines/>
        <w:shd w:val="clear" w:color="auto" w:fill="auto"/>
        <w:tabs>
          <w:tab w:val="left" w:pos="993"/>
          <w:tab w:val="left" w:leader="dot" w:pos="7380"/>
          <w:tab w:val="right" w:pos="79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BAB III METODE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57</w:t>
      </w:r>
    </w:p>
    <w:p w14:paraId="66331910">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3.1</w:t>
      </w:r>
      <w:r>
        <w:rPr>
          <w:rFonts w:ascii="Times New Roman" w:hAnsi="Times New Roman" w:cs="Times New Roman"/>
          <w:sz w:val="24"/>
          <w:szCs w:val="24"/>
        </w:rPr>
        <w:tab/>
      </w:r>
      <w:r>
        <w:rPr>
          <w:rFonts w:ascii="Times New Roman" w:hAnsi="Times New Roman" w:cs="Times New Roman"/>
          <w:sz w:val="24"/>
          <w:szCs w:val="24"/>
        </w:rPr>
        <w:t>Rancangan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56</w:t>
      </w:r>
    </w:p>
    <w:p w14:paraId="515572D9">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3.2</w:t>
      </w:r>
      <w:r>
        <w:rPr>
          <w:rFonts w:ascii="Times New Roman" w:hAnsi="Times New Roman" w:cs="Times New Roman"/>
          <w:sz w:val="24"/>
          <w:szCs w:val="24"/>
        </w:rPr>
        <w:tab/>
      </w:r>
      <w:r>
        <w:rPr>
          <w:rFonts w:ascii="Times New Roman" w:hAnsi="Times New Roman" w:cs="Times New Roman"/>
          <w:sz w:val="24"/>
          <w:szCs w:val="24"/>
        </w:rPr>
        <w:t>Variabel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57</w:t>
      </w:r>
    </w:p>
    <w:p w14:paraId="5623C838">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3.3</w:t>
      </w:r>
      <w:r>
        <w:rPr>
          <w:rFonts w:ascii="Times New Roman" w:hAnsi="Times New Roman" w:cs="Times New Roman"/>
          <w:sz w:val="24"/>
          <w:szCs w:val="24"/>
        </w:rPr>
        <w:tab/>
      </w:r>
      <w:r>
        <w:rPr>
          <w:rFonts w:ascii="Times New Roman" w:hAnsi="Times New Roman" w:cs="Times New Roman"/>
          <w:sz w:val="24"/>
          <w:szCs w:val="24"/>
        </w:rPr>
        <w:t>Populasi dan Sampel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59</w:t>
      </w:r>
    </w:p>
    <w:p w14:paraId="35C500EF">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3.4</w:t>
      </w:r>
      <w:r>
        <w:rPr>
          <w:rFonts w:ascii="Times New Roman" w:hAnsi="Times New Roman" w:cs="Times New Roman"/>
          <w:sz w:val="24"/>
          <w:szCs w:val="24"/>
        </w:rPr>
        <w:tab/>
      </w:r>
      <w:r>
        <w:rPr>
          <w:rFonts w:ascii="Times New Roman" w:hAnsi="Times New Roman" w:cs="Times New Roman"/>
          <w:sz w:val="24"/>
          <w:szCs w:val="24"/>
        </w:rPr>
        <w:t>Teknik Pengumpulan Data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60</w:t>
      </w:r>
    </w:p>
    <w:p w14:paraId="61C19C93">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3.5</w:t>
      </w:r>
      <w:r>
        <w:rPr>
          <w:rFonts w:ascii="Times New Roman" w:hAnsi="Times New Roman" w:cs="Times New Roman"/>
          <w:sz w:val="24"/>
          <w:szCs w:val="24"/>
        </w:rPr>
        <w:tab/>
      </w:r>
      <w:r>
        <w:rPr>
          <w:rFonts w:ascii="Times New Roman" w:hAnsi="Times New Roman" w:cs="Times New Roman"/>
          <w:sz w:val="24"/>
          <w:szCs w:val="24"/>
        </w:rPr>
        <w:t>Instrumen Penilaian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61</w:t>
      </w:r>
    </w:p>
    <w:p w14:paraId="5BA0A5BE">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3.6</w:t>
      </w:r>
      <w:r>
        <w:rPr>
          <w:rFonts w:ascii="Times New Roman" w:hAnsi="Times New Roman" w:cs="Times New Roman"/>
          <w:sz w:val="24"/>
          <w:szCs w:val="24"/>
        </w:rPr>
        <w:tab/>
      </w:r>
      <w:r>
        <w:rPr>
          <w:rFonts w:ascii="Times New Roman" w:hAnsi="Times New Roman" w:cs="Times New Roman"/>
          <w:sz w:val="24"/>
          <w:szCs w:val="24"/>
        </w:rPr>
        <w:t>Uji Coba Instrumen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62</w:t>
      </w:r>
    </w:p>
    <w:p w14:paraId="3D034AE8">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3.7</w:t>
      </w:r>
      <w:r>
        <w:rPr>
          <w:rFonts w:ascii="Times New Roman" w:hAnsi="Times New Roman" w:cs="Times New Roman"/>
          <w:sz w:val="24"/>
          <w:szCs w:val="24"/>
        </w:rPr>
        <w:tab/>
      </w:r>
      <w:r>
        <w:rPr>
          <w:rFonts w:ascii="Times New Roman" w:hAnsi="Times New Roman" w:cs="Times New Roman"/>
          <w:sz w:val="24"/>
          <w:szCs w:val="24"/>
        </w:rPr>
        <w:t>Teknik Analisis Data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65</w:t>
      </w:r>
    </w:p>
    <w:p w14:paraId="425D7ACD">
      <w:pPr>
        <w:pStyle w:val="54"/>
        <w:keepNext/>
        <w:keepLines/>
        <w:shd w:val="clear" w:color="auto" w:fill="auto"/>
        <w:tabs>
          <w:tab w:val="left" w:pos="993"/>
          <w:tab w:val="left" w:leader="dot" w:pos="7380"/>
          <w:tab w:val="right" w:pos="79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BAB IV HASIL PENELITIAN DAN PEMBAHASAN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67</w:t>
      </w:r>
    </w:p>
    <w:p w14:paraId="173CE01E">
      <w:pPr>
        <w:pStyle w:val="28"/>
        <w:widowControl w:val="0"/>
        <w:tabs>
          <w:tab w:val="left" w:pos="993"/>
          <w:tab w:val="left" w:leader="dot" w:pos="7380"/>
          <w:tab w:val="right" w:pos="7920"/>
        </w:tabs>
        <w:spacing w:after="0" w:line="360" w:lineRule="auto"/>
        <w:ind w:left="567"/>
        <w:rPr>
          <w:rFonts w:ascii="Times New Roman" w:hAnsi="Times New Roman"/>
          <w:sz w:val="24"/>
          <w:szCs w:val="24"/>
          <w:lang w:val="en-US"/>
        </w:rPr>
      </w:pPr>
      <w:r>
        <w:rPr>
          <w:rFonts w:ascii="Times New Roman" w:hAnsi="Times New Roman"/>
          <w:sz w:val="24"/>
          <w:szCs w:val="24"/>
          <w:lang w:val="en-US"/>
        </w:rPr>
        <w:t xml:space="preserve">4.1 Deskripsi Data Penelitian </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67</w:t>
      </w:r>
    </w:p>
    <w:p w14:paraId="156EA9FB">
      <w:pPr>
        <w:pStyle w:val="28"/>
        <w:widowControl w:val="0"/>
        <w:tabs>
          <w:tab w:val="left" w:pos="993"/>
          <w:tab w:val="left" w:leader="dot" w:pos="7380"/>
          <w:tab w:val="right" w:pos="7920"/>
        </w:tabs>
        <w:spacing w:after="0" w:line="360" w:lineRule="auto"/>
        <w:ind w:left="567"/>
        <w:rPr>
          <w:rFonts w:ascii="Times New Roman" w:hAnsi="Times New Roman"/>
          <w:sz w:val="24"/>
          <w:szCs w:val="24"/>
          <w:lang w:val="en-US"/>
        </w:rPr>
      </w:pPr>
      <w:r>
        <w:rPr>
          <w:rFonts w:ascii="Times New Roman" w:hAnsi="Times New Roman"/>
          <w:sz w:val="24"/>
          <w:szCs w:val="24"/>
          <w:lang w:val="en-US"/>
        </w:rPr>
        <w:t>4.1.1 Kelas Eksperimen</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68</w:t>
      </w:r>
    </w:p>
    <w:p w14:paraId="517BB5CF">
      <w:pPr>
        <w:pStyle w:val="28"/>
        <w:widowControl w:val="0"/>
        <w:tabs>
          <w:tab w:val="left" w:pos="993"/>
          <w:tab w:val="left" w:leader="dot" w:pos="7380"/>
          <w:tab w:val="right" w:pos="7920"/>
        </w:tabs>
        <w:spacing w:after="0" w:line="360" w:lineRule="auto"/>
        <w:ind w:left="567"/>
        <w:rPr>
          <w:rFonts w:ascii="Times New Roman" w:hAnsi="Times New Roman"/>
          <w:sz w:val="24"/>
          <w:szCs w:val="24"/>
          <w:lang w:val="en-US"/>
        </w:rPr>
      </w:pPr>
      <w:r>
        <w:rPr>
          <w:rFonts w:ascii="Times New Roman" w:hAnsi="Times New Roman"/>
          <w:sz w:val="24"/>
          <w:szCs w:val="24"/>
          <w:lang w:val="en-US"/>
        </w:rPr>
        <w:t>4.1.2 Kelas Kontrol</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70</w:t>
      </w:r>
    </w:p>
    <w:p w14:paraId="11FAA5D0">
      <w:pPr>
        <w:pStyle w:val="28"/>
        <w:widowControl w:val="0"/>
        <w:tabs>
          <w:tab w:val="left" w:pos="993"/>
          <w:tab w:val="left" w:leader="dot" w:pos="7380"/>
          <w:tab w:val="right" w:pos="7920"/>
        </w:tabs>
        <w:spacing w:after="0" w:line="360" w:lineRule="auto"/>
        <w:ind w:left="567"/>
        <w:rPr>
          <w:rFonts w:ascii="Times New Roman" w:hAnsi="Times New Roman"/>
          <w:sz w:val="24"/>
          <w:szCs w:val="24"/>
          <w:lang w:val="en-US"/>
        </w:rPr>
      </w:pPr>
      <w:r>
        <w:rPr>
          <w:rFonts w:ascii="Times New Roman" w:hAnsi="Times New Roman"/>
          <w:sz w:val="24"/>
          <w:szCs w:val="24"/>
          <w:lang w:val="en-US"/>
        </w:rPr>
        <w:t>4.2 Analisis Data Hasil Penelitian</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72</w:t>
      </w:r>
    </w:p>
    <w:p w14:paraId="57B7C758">
      <w:pPr>
        <w:pStyle w:val="28"/>
        <w:widowControl w:val="0"/>
        <w:tabs>
          <w:tab w:val="left" w:pos="993"/>
          <w:tab w:val="left" w:leader="dot" w:pos="7380"/>
          <w:tab w:val="right" w:pos="7920"/>
        </w:tabs>
        <w:spacing w:after="0" w:line="360" w:lineRule="auto"/>
        <w:ind w:left="567"/>
        <w:rPr>
          <w:rFonts w:ascii="Times New Roman" w:hAnsi="Times New Roman"/>
          <w:sz w:val="24"/>
          <w:szCs w:val="24"/>
          <w:lang w:val="en-US"/>
        </w:rPr>
      </w:pPr>
      <w:r>
        <w:rPr>
          <w:rFonts w:ascii="Times New Roman" w:hAnsi="Times New Roman"/>
          <w:sz w:val="24"/>
          <w:szCs w:val="24"/>
          <w:lang w:val="en-US"/>
        </w:rPr>
        <w:t>4.2.1 Hasil Uji Pengukuran Uji Coba Instrumen</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72</w:t>
      </w:r>
    </w:p>
    <w:p w14:paraId="4067704F">
      <w:pPr>
        <w:pStyle w:val="28"/>
        <w:widowControl w:val="0"/>
        <w:tabs>
          <w:tab w:val="left" w:pos="993"/>
          <w:tab w:val="left" w:leader="dot" w:pos="7380"/>
          <w:tab w:val="right" w:pos="7920"/>
        </w:tabs>
        <w:spacing w:after="0" w:line="360" w:lineRule="auto"/>
        <w:ind w:left="567"/>
        <w:rPr>
          <w:rFonts w:ascii="Times New Roman" w:hAnsi="Times New Roman"/>
          <w:sz w:val="24"/>
          <w:szCs w:val="24"/>
          <w:lang w:val="en-US"/>
        </w:rPr>
      </w:pPr>
      <w:r>
        <w:rPr>
          <w:rFonts w:ascii="Times New Roman" w:hAnsi="Times New Roman"/>
          <w:sz w:val="24"/>
          <w:szCs w:val="24"/>
          <w:lang w:val="en-US"/>
        </w:rPr>
        <w:t>4.2.2 Uji Persyaratan Analisis</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76</w:t>
      </w:r>
    </w:p>
    <w:p w14:paraId="5B4C4B68">
      <w:pPr>
        <w:pStyle w:val="28"/>
        <w:widowControl w:val="0"/>
        <w:tabs>
          <w:tab w:val="left" w:pos="993"/>
          <w:tab w:val="left" w:leader="dot" w:pos="7380"/>
          <w:tab w:val="right" w:pos="7920"/>
        </w:tabs>
        <w:spacing w:after="0" w:line="360" w:lineRule="auto"/>
        <w:ind w:left="567"/>
        <w:rPr>
          <w:rFonts w:ascii="Times New Roman" w:hAnsi="Times New Roman"/>
          <w:sz w:val="24"/>
          <w:szCs w:val="24"/>
          <w:lang w:val="en-US"/>
        </w:rPr>
      </w:pPr>
      <w:r>
        <w:rPr>
          <w:rFonts w:ascii="Times New Roman" w:hAnsi="Times New Roman"/>
          <w:sz w:val="24"/>
          <w:szCs w:val="24"/>
          <w:lang w:val="en-US"/>
        </w:rPr>
        <w:t>4.2.3 Uji Hipotesis</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78</w:t>
      </w:r>
    </w:p>
    <w:p w14:paraId="18F5C447">
      <w:pPr>
        <w:pStyle w:val="28"/>
        <w:widowControl w:val="0"/>
        <w:tabs>
          <w:tab w:val="left" w:pos="993"/>
          <w:tab w:val="left" w:leader="dot" w:pos="7380"/>
          <w:tab w:val="right" w:pos="7920"/>
        </w:tabs>
        <w:spacing w:after="0" w:line="360" w:lineRule="auto"/>
        <w:ind w:left="567"/>
        <w:rPr>
          <w:rFonts w:ascii="Times New Roman" w:hAnsi="Times New Roman"/>
          <w:sz w:val="24"/>
          <w:szCs w:val="24"/>
          <w:lang w:val="en-US"/>
        </w:rPr>
      </w:pPr>
      <w:r>
        <w:rPr>
          <w:rFonts w:ascii="Times New Roman" w:hAnsi="Times New Roman"/>
          <w:sz w:val="24"/>
          <w:szCs w:val="24"/>
          <w:lang w:val="en-US"/>
        </w:rPr>
        <w:t>4.3 Pembahasan Hasil Penelitian</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79</w:t>
      </w:r>
    </w:p>
    <w:p w14:paraId="2777960F">
      <w:pPr>
        <w:pStyle w:val="28"/>
        <w:widowControl w:val="0"/>
        <w:tabs>
          <w:tab w:val="left" w:pos="993"/>
          <w:tab w:val="left" w:leader="dot" w:pos="7380"/>
          <w:tab w:val="right" w:pos="7920"/>
        </w:tabs>
        <w:spacing w:after="0" w:line="360" w:lineRule="auto"/>
        <w:ind w:left="567"/>
        <w:rPr>
          <w:rFonts w:ascii="Times New Roman" w:hAnsi="Times New Roman"/>
          <w:sz w:val="24"/>
          <w:szCs w:val="24"/>
          <w:lang w:val="en-US"/>
        </w:rPr>
      </w:pPr>
    </w:p>
    <w:p w14:paraId="31C4951E">
      <w:pPr>
        <w:pStyle w:val="54"/>
        <w:keepNext/>
        <w:keepLines/>
        <w:shd w:val="clear" w:color="auto" w:fill="auto"/>
        <w:tabs>
          <w:tab w:val="left" w:pos="993"/>
          <w:tab w:val="left" w:leader="dot" w:pos="7380"/>
          <w:tab w:val="right" w:pos="79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BAB V KESIMPULAN DAN SARAN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83</w:t>
      </w:r>
    </w:p>
    <w:p w14:paraId="5D99674E">
      <w:pPr>
        <w:pStyle w:val="28"/>
        <w:widowControl w:val="0"/>
        <w:tabs>
          <w:tab w:val="left" w:pos="993"/>
          <w:tab w:val="left" w:leader="dot" w:pos="7380"/>
          <w:tab w:val="right" w:pos="7920"/>
        </w:tabs>
        <w:spacing w:after="0" w:line="360" w:lineRule="auto"/>
        <w:ind w:left="567"/>
        <w:jc w:val="both"/>
        <w:rPr>
          <w:rFonts w:ascii="Times New Roman" w:hAnsi="Times New Roman"/>
          <w:sz w:val="24"/>
          <w:szCs w:val="24"/>
          <w:lang w:val="en-US"/>
        </w:rPr>
      </w:pPr>
      <w:r>
        <w:rPr>
          <w:rFonts w:ascii="Times New Roman" w:hAnsi="Times New Roman"/>
          <w:sz w:val="24"/>
          <w:szCs w:val="24"/>
          <w:lang w:val="en-US"/>
        </w:rPr>
        <w:t>5</w:t>
      </w:r>
      <w:r>
        <w:rPr>
          <w:rFonts w:ascii="Times New Roman" w:hAnsi="Times New Roman"/>
          <w:sz w:val="24"/>
          <w:szCs w:val="24"/>
        </w:rPr>
        <w:t xml:space="preserve">.1 </w:t>
      </w:r>
      <w:r>
        <w:rPr>
          <w:rFonts w:ascii="Times New Roman" w:hAnsi="Times New Roman"/>
          <w:sz w:val="24"/>
          <w:szCs w:val="24"/>
          <w:lang w:val="en-US"/>
        </w:rPr>
        <w:t>Kesimpulan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en-US"/>
        </w:rPr>
        <w:t>83</w:t>
      </w:r>
    </w:p>
    <w:p w14:paraId="611CF925">
      <w:pPr>
        <w:pStyle w:val="28"/>
        <w:widowControl w:val="0"/>
        <w:tabs>
          <w:tab w:val="left" w:pos="993"/>
          <w:tab w:val="left" w:leader="dot" w:pos="7380"/>
          <w:tab w:val="right" w:pos="7920"/>
        </w:tabs>
        <w:spacing w:after="0" w:line="360" w:lineRule="auto"/>
        <w:ind w:left="567"/>
        <w:jc w:val="both"/>
        <w:rPr>
          <w:rFonts w:ascii="Times New Roman" w:hAnsi="Times New Roman"/>
          <w:sz w:val="24"/>
          <w:szCs w:val="24"/>
          <w:lang w:val="en-US"/>
        </w:rPr>
      </w:pPr>
      <w:r>
        <w:rPr>
          <w:rFonts w:ascii="Times New Roman" w:hAnsi="Times New Roman"/>
          <w:sz w:val="24"/>
          <w:szCs w:val="24"/>
          <w:lang w:val="en-US"/>
        </w:rPr>
        <w:t>5.2 Saran</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84</w:t>
      </w:r>
    </w:p>
    <w:p w14:paraId="2F8EEA2B">
      <w:pPr>
        <w:tabs>
          <w:tab w:val="left" w:pos="993"/>
          <w:tab w:val="left" w:leader="dot" w:pos="7380"/>
          <w:tab w:val="right" w:pos="7920"/>
        </w:tabs>
        <w:spacing w:after="0" w:line="360" w:lineRule="auto"/>
        <w:jc w:val="both"/>
        <w:rPr>
          <w:rFonts w:ascii="Times New Roman" w:hAnsi="Times New Roman"/>
          <w:sz w:val="24"/>
          <w:szCs w:val="24"/>
        </w:rPr>
      </w:pPr>
    </w:p>
    <w:p w14:paraId="18BA326A">
      <w:pPr>
        <w:pStyle w:val="71"/>
        <w:keepNext/>
        <w:keepLines/>
        <w:shd w:val="clear" w:color="auto" w:fill="auto"/>
        <w:tabs>
          <w:tab w:val="left" w:leader="dot" w:pos="7380"/>
          <w:tab w:val="right" w:pos="7920"/>
        </w:tabs>
        <w:spacing w:line="360" w:lineRule="auto"/>
        <w:ind w:firstLine="0"/>
        <w:jc w:val="both"/>
        <w:rPr>
          <w:rFonts w:ascii="Times New Roman" w:hAnsi="Times New Roman" w:cs="Times New Roman"/>
          <w:b/>
          <w:bCs/>
          <w:sz w:val="24"/>
          <w:szCs w:val="24"/>
        </w:rPr>
      </w:pPr>
      <w:r>
        <w:rPr>
          <w:rFonts w:ascii="Times New Roman" w:hAnsi="Times New Roman" w:cs="Times New Roman"/>
          <w:b/>
          <w:bCs/>
          <w:sz w:val="24"/>
          <w:szCs w:val="24"/>
        </w:rPr>
        <w:t>DAFTAR PUSTAKA</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86</w:t>
      </w:r>
    </w:p>
    <w:p w14:paraId="3A2CC83A">
      <w:pPr>
        <w:pStyle w:val="71"/>
        <w:keepNext/>
        <w:keepLines/>
        <w:shd w:val="clear" w:color="auto" w:fill="auto"/>
        <w:tabs>
          <w:tab w:val="left" w:leader="dot" w:pos="7380"/>
          <w:tab w:val="right" w:pos="7920"/>
        </w:tabs>
        <w:spacing w:line="360" w:lineRule="auto"/>
        <w:ind w:firstLine="0"/>
        <w:jc w:val="both"/>
        <w:rPr>
          <w:rFonts w:ascii="Times New Roman" w:hAnsi="Times New Roman" w:cs="Times New Roman"/>
          <w:b/>
          <w:bCs/>
          <w:sz w:val="24"/>
          <w:szCs w:val="24"/>
        </w:rPr>
      </w:pPr>
      <w:r>
        <w:rPr>
          <w:rFonts w:ascii="Times New Roman" w:hAnsi="Times New Roman" w:cs="Times New Roman"/>
          <w:b/>
          <w:bCs/>
          <w:sz w:val="24"/>
          <w:szCs w:val="24"/>
        </w:rPr>
        <w:t>LAMPIRAN</w:t>
      </w:r>
    </w:p>
    <w:p w14:paraId="630A29FE">
      <w:pPr>
        <w:spacing w:line="360" w:lineRule="auto"/>
      </w:pPr>
    </w:p>
    <w:p w14:paraId="25D8B6F2">
      <w:pPr>
        <w:spacing w:line="312" w:lineRule="auto"/>
      </w:pPr>
    </w:p>
    <w:p w14:paraId="674AA726">
      <w:pPr>
        <w:spacing w:after="0" w:line="480" w:lineRule="auto"/>
        <w:jc w:val="center"/>
        <w:rPr>
          <w:rFonts w:ascii="Times New Roman" w:hAnsi="Times New Roman" w:cs="Times New Roman"/>
          <w:b/>
          <w:lang w:val="id-ID"/>
        </w:rPr>
        <w:sectPr>
          <w:headerReference r:id="rId21" w:type="first"/>
          <w:headerReference r:id="rId19" w:type="default"/>
          <w:footerReference r:id="rId22" w:type="default"/>
          <w:headerReference r:id="rId20" w:type="even"/>
          <w:pgSz w:w="11907" w:h="16839"/>
          <w:pgMar w:top="2268" w:right="1701" w:bottom="1701" w:left="2268" w:header="720" w:footer="720" w:gutter="0"/>
          <w:pgNumType w:fmt="lowerRoman"/>
          <w:cols w:space="720" w:num="1"/>
          <w:docGrid w:linePitch="360" w:charSpace="0"/>
        </w:sectPr>
      </w:pPr>
    </w:p>
    <w:p w14:paraId="35FB3B24">
      <w:pPr>
        <w:pStyle w:val="54"/>
        <w:keepNext/>
        <w:keepLines/>
        <w:shd w:val="clear" w:color="auto" w:fill="auto"/>
        <w:spacing w:after="0" w:line="480" w:lineRule="auto"/>
        <w:rPr>
          <w:rFonts w:ascii="Times New Roman" w:hAnsi="Times New Roman" w:cs="Times New Roman"/>
          <w:sz w:val="24"/>
          <w:szCs w:val="24"/>
        </w:rPr>
      </w:pPr>
      <w:r>
        <w:rPr>
          <w:rFonts w:ascii="Times New Roman" w:hAnsi="Times New Roman" w:cs="Times New Roman"/>
          <w:sz w:val="24"/>
          <w:szCs w:val="24"/>
        </w:rPr>
        <w:t>BAB I</w:t>
      </w:r>
    </w:p>
    <w:p w14:paraId="0218A1DC">
      <w:pPr>
        <w:pStyle w:val="54"/>
        <w:keepNext/>
        <w:keepLines/>
        <w:shd w:val="clear" w:color="auto" w:fill="auto"/>
        <w:spacing w:after="0" w:line="480" w:lineRule="auto"/>
        <w:rPr>
          <w:rFonts w:ascii="Times New Roman" w:hAnsi="Times New Roman" w:cs="Times New Roman"/>
          <w:sz w:val="24"/>
          <w:szCs w:val="24"/>
        </w:rPr>
      </w:pPr>
      <w:r>
        <w:rPr>
          <w:rFonts w:ascii="Times New Roman" w:hAnsi="Times New Roman" w:cs="Times New Roman"/>
          <w:sz w:val="24"/>
          <w:szCs w:val="24"/>
        </w:rPr>
        <w:t>PENDAHULUAN</w:t>
      </w:r>
    </w:p>
    <w:p w14:paraId="7D831544">
      <w:pPr>
        <w:pStyle w:val="54"/>
        <w:keepNext/>
        <w:keepLines/>
        <w:shd w:val="clear" w:color="auto" w:fill="auto"/>
        <w:spacing w:after="0" w:line="480" w:lineRule="auto"/>
        <w:jc w:val="both"/>
        <w:rPr>
          <w:rFonts w:ascii="Times New Roman" w:hAnsi="Times New Roman" w:cs="Times New Roman"/>
          <w:b w:val="0"/>
          <w:bCs w:val="0"/>
          <w:sz w:val="24"/>
          <w:szCs w:val="24"/>
        </w:rPr>
      </w:pPr>
    </w:p>
    <w:p w14:paraId="5A9CAE46">
      <w:pPr>
        <w:pStyle w:val="54"/>
        <w:spacing w:after="0" w:line="480" w:lineRule="auto"/>
        <w:jc w:val="both"/>
        <w:rPr>
          <w:rFonts w:ascii="Times New Roman" w:hAnsi="Times New Roman" w:cs="Times New Roman"/>
          <w:sz w:val="24"/>
          <w:szCs w:val="24"/>
        </w:rPr>
      </w:pPr>
      <w:r>
        <w:rPr>
          <w:rFonts w:ascii="Times New Roman" w:hAnsi="Times New Roman" w:cs="Times New Roman"/>
          <w:sz w:val="24"/>
          <w:szCs w:val="24"/>
        </w:rPr>
        <w:t>1.1 Latar Belakang Masalah</w:t>
      </w:r>
    </w:p>
    <w:p w14:paraId="0F35A166">
      <w:pPr>
        <w:pStyle w:val="54"/>
        <w:spacing w:after="0" w:line="480" w:lineRule="auto"/>
        <w:ind w:firstLine="720"/>
        <w:jc w:val="both"/>
        <w:rPr>
          <w:rFonts w:ascii="Times New Roman" w:hAnsi="Times New Roman" w:cs="Times New Roman"/>
          <w:b w:val="0"/>
          <w:bCs w:val="0"/>
          <w:spacing w:val="-4"/>
          <w:sz w:val="24"/>
          <w:szCs w:val="24"/>
        </w:rPr>
      </w:pPr>
      <w:r>
        <w:rPr>
          <w:rFonts w:ascii="Times New Roman" w:hAnsi="Times New Roman" w:cs="Times New Roman"/>
          <w:b w:val="0"/>
          <w:bCs w:val="0"/>
          <w:spacing w:val="-4"/>
          <w:sz w:val="24"/>
          <w:szCs w:val="24"/>
        </w:rPr>
        <w:t>Bahasa Indonesia, sebagai identitas dan alat komunikasi utama bangsa, memegang peranan krusial dalam setiap aspek kehidupan bermasyarakat, berbangsa, dan bernegara. Dalam ranah pendidikan, khususnya di tingkat Sekolah Dasar (SD), penguasaan Bahasa Indonesia menjadi fondasi penting bagi perkembangan kognitif, sosial, dan emosional siswa. Pembelajaran Bahasa Indonesia di SD tidak hanya bertujuan untuk membekali siswa dengan keterampilan berbahasa yang memadai, tetapi juga untuk menanamkan apresiasi terhadap kekayaan literasi dan budaya bangsa. Salah satu keterampilan berbahasa yang esensial adalah menyimak, yang menjadi pintu gerbang bagi pemahaman informasi dan pengembangan kemampuan berbahasa lainnya seperti berbicara, membaca, dan menulis.</w:t>
      </w:r>
    </w:p>
    <w:p w14:paraId="177D8CCA">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Dalam konteks pembelajaran menyimak, pemahaman terhadap berbagai jenis teks menjadi penting. Cerpen, sebagai salah satu genre teks naratif yang populer dan seringkali mengandung nilai-nilai moral serta alur yang menarik bagi siswa SD, memiliki potensi besar dalam mengembangkan kemampuan menyimak. Menyimak cerpen tidak sekadar menangkap rangkaian peristiwa, tetapi juga melibatkan kemampuan siswa untuk mengidentifikasi unsur-unsur intrinsik cerita seperti tema yang mendasari, karakter tokoh beserta perannya, latar tempat dan waktu yang membangun suasana, serta pesan moral yang ingin disampaikan pengarang. Kemampuan menganalisis unsur-unsur ini menunjukkan tingkat pemahaman menyimak yang lebih mendalam dan kritis.</w:t>
      </w:r>
    </w:p>
    <w:p w14:paraId="468EE6D7">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Namun, realitas di lapangan seringkali menunjukkan tantangan dalam mengefektifkan pembelajaran menyimak. Metode pembelajaran yang monoton dan kurang melibatkan siswa secara aktif dapat menghambat perkembangan kemampuan menyimak mereka. Oleh karena itu, inovasi dalam strategi dan media pembelajaran menjadi krusial untuk menciptakan lingkungan belajar yang menarik, interaktif, dan kondusif bagi peningkatan kemampuan menyimak siswa.</w:t>
      </w:r>
    </w:p>
    <w:p w14:paraId="733AAE8D">
      <w:pPr>
        <w:pStyle w:val="54"/>
        <w:spacing w:after="0" w:line="480" w:lineRule="auto"/>
        <w:ind w:firstLine="720"/>
        <w:jc w:val="both"/>
        <w:rPr>
          <w:rFonts w:ascii="Times New Roman" w:hAnsi="Times New Roman" w:cs="Times New Roman"/>
          <w:b w:val="0"/>
          <w:bCs w:val="0"/>
          <w:spacing w:val="-4"/>
          <w:sz w:val="24"/>
          <w:szCs w:val="24"/>
        </w:rPr>
      </w:pPr>
      <w:r>
        <w:rPr>
          <w:rFonts w:ascii="Times New Roman" w:hAnsi="Times New Roman" w:cs="Times New Roman"/>
          <w:b w:val="0"/>
          <w:bCs w:val="0"/>
          <w:spacing w:val="-4"/>
          <w:sz w:val="24"/>
          <w:szCs w:val="24"/>
        </w:rPr>
        <w:t>Media pembelajaran memegang peran strategis dalam proses belajar-mengajar. Media yang tepat dapat memvisualisasikan konsep abstrak, menarik perhatian siswa, memotivasi belajar, serta memfasilitasi pemahaman materi secara lebih efektif. Berbagai jenis media dapat dimanfaatkan dalam pembelajaran Bahasa Indonesia, mulai dari media visual, audio, audiovisual, hingga media interaktif berbasis teknologi. Pemilihan media hendaknya didasarkan pada karakteristik materi pembelajaran, gaya belajar siswa, serta tujuan pembelajaran yang ingin dicapai.</w:t>
      </w:r>
    </w:p>
    <w:p w14:paraId="2D475F5E">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Dalam konteks pembelajaran menyimak cerpen, media audio menawarkan keunggulan tersendiri. Media audio, seperti rekaman suara yang membawakan cerita dengan intonasi, jeda, dan penekanan yang tepat, dapat menghidupkan narasi dan menciptakan pengalaman mendengarkan yang lebih imersif bagi siswa. Menurut penelitian dan teori dalam psikologi kognitif, informasi yang disampaikan melalui indra pendengaran dapat diproses secara efektif, terutama jika disajikan dengan cara yang menarik dan mudah diikuti. Arsyad (2011:23) dalam karyanya menekankan bahwa media audio mampu memfokuskan perhatian siswa, mengurangi distraksi visual, dan memungkinkan siswa untuk membangun imajinasi berdasarkan suara yang mereka dengar. Dengan demikian, penggunaan media audio dalam pembelajaran menyimak cerpen diyakini dapat meningkatkan minat, motivasi, dan pada akhirnya, pemahaman siswa terhadap isi cerita serta unsur-unsur di dalamnya.</w:t>
      </w:r>
    </w:p>
    <w:p w14:paraId="262274A3">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Minimnya pemanfaatan media audio dalam pembelajaran Bahasa Indonesia, khususnya dalam menyajikan materi menyimak cerpen di tingkat SD, menjadi salah satu latar belakang penting penelitian ini. Padahal, potensi media audio dalam meningkatkan kualitas pembelajaran menyimak sangat besar. Oleh karena itu, penelitian yang menginvestigasi pengaruh penggunaan media audio terhadap kemampuan menyimak cerpen pada siswa SD menjadi relevan dan penting untuk dilakukan. Hasil penelitian ini diharapkan dapat memberikan kontribusi empiris terhadap efektivitas penggunaan media audio sebagai salah satu alternatif dalam meningkatkan kualitas pembelajaran Bahasa Indonesia, khususnya keterampilan menyimak.</w:t>
      </w:r>
    </w:p>
    <w:p w14:paraId="12E162BD">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Pendidikan merupakan usaha manusia untuk mengembangkan potensi dirinya. Proses pendidikan dimulai sejak dalam kandungan hingga akhir hayat dan dilakukan sedini mungkin. Pendidikan memiliki arti yang sangat luas dan dapat dikatakan sebagai proses yang menggunakan metode sehingga seseorang bisa memperoleh pemahaman, pengetahuan, dan cara atau sikap bertingkah laku yang sesuai dengan pendidikan itu sendiri (Dalyono, 2015:5). Dalam hal ini, pendidikan membutuhkan ranah psikologi untuk memahami keadaan pendidik serta peserta didik (Anwar, 2017:1).</w:t>
      </w:r>
    </w:p>
    <w:p w14:paraId="6B95B81C">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Pendidikan juga mencakup pembelajaran Bahasa Indonesia, yang bertujuan untuk meningkatkan kemampuan berkomunikasi siswa dalam menggunakan Bahasa Indonesia yang baik dan benar, baik secara verbal maupun tulis, serta menumbuhkan apresiasi terhadap hasil karya kesusastraan Indonesia (Kurniawan, 2015:36). Dalam pembelajaran Bahasa Indonesia, keterampilan menyimak memegang peranan penting, karena keterampilan ini menjadi modal dasar bagi siswa dalam mengembangkan sikap karakter, konsep ilmu pengetahuan, serta kreativitas yang menjadi basis kompetensi inti dalam pembelajaran Bahasa Indonesia.</w:t>
      </w:r>
    </w:p>
    <w:p w14:paraId="69C50700">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Menurut Djamarah dan Zain (2013:1), proses belajar mengajar harus direncanakan dengan sistematis oleh guru agar tujuan pembelajaran dapat tercapai. Hal ini melibatkan penggunaan berbagai variasi media untuk menarik perhatian siswa dan memfasilitasi proses pembelajaran, salah satunya adalah media audio. Penggunaan media audio dapat meningkatkan dan mempertahankan perhatian siswa selama pembelajaran berlangsung, serta membantu mereka untuk memahami materi dengan lebih baik. Oleh karena itu, penelitian ini akan berfokus pada pengaruh penggunaan media audio dalam pembelajaran Bahasa Indonesia untuk meningkatkan kemampuan menyimak cerpen pada siswa kelas III SD Negeri 105 Adian Jior Kabupaten Mandailing Natal.</w:t>
      </w:r>
    </w:p>
    <w:p w14:paraId="49DF0D01">
      <w:pPr>
        <w:pStyle w:val="54"/>
        <w:spacing w:after="0" w:line="480" w:lineRule="auto"/>
        <w:ind w:firstLine="720"/>
        <w:jc w:val="both"/>
        <w:rPr>
          <w:rFonts w:ascii="Times New Roman" w:hAnsi="Times New Roman" w:cs="Times New Roman"/>
          <w:b w:val="0"/>
          <w:bCs w:val="0"/>
          <w:sz w:val="24"/>
          <w:szCs w:val="24"/>
        </w:rPr>
      </w:pPr>
    </w:p>
    <w:p w14:paraId="2EE8E1EC">
      <w:pPr>
        <w:pStyle w:val="54"/>
        <w:spacing w:after="0" w:line="480" w:lineRule="auto"/>
        <w:jc w:val="both"/>
        <w:rPr>
          <w:rFonts w:ascii="Times New Roman" w:hAnsi="Times New Roman" w:cs="Times New Roman"/>
          <w:sz w:val="24"/>
          <w:szCs w:val="24"/>
        </w:rPr>
      </w:pPr>
      <w:r>
        <w:rPr>
          <w:rFonts w:ascii="Times New Roman" w:hAnsi="Times New Roman" w:cs="Times New Roman"/>
          <w:sz w:val="24"/>
          <w:szCs w:val="24"/>
        </w:rPr>
        <w:t>1.2 Identifikasi Masalah</w:t>
      </w:r>
    </w:p>
    <w:p w14:paraId="372FED3B">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Berdasarkan observasi awal yang dilakukan di SD Negeri 105 Adian Jior, Kabupaten Mandailing Natal, teridentifikasi beberapa permasalahan terkait dengan kemampuan menyimak cerpen siswa kelas III. Pertama, tingkat pemahaman siswa terhadap isi cerpen, baik yang dibacakan oleh guru maupun yang mereka baca sendiri, masih menunjukkan angka yang relatif rendah. Hal ini tercermin dari kesulitan siswa dalam menjawab pertanyaan-pertanyaan terkait dengan alur cerita, tokoh, dan pesan moral yang terkandung dalam cerpen.</w:t>
      </w:r>
    </w:p>
    <w:p w14:paraId="44ACC9C0">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Kedua, metode pembelajaran Bahasa Indonesia yang dominan digunakan cenderung bersifat konvensional. Pembelajaran seringkali terpusat pada penyampaian materi melalui teks tertulis di buku paket atau lembar kerja, dengan minimnya variasi penggunaan media yang dapat merangsang minat dan keterlibatan siswa secara aktif, terutama dalam keterampilan menyimak. Guru cenderung lebih fokus pada aspek membaca dan menulis, sementara keterampilan menyimak seringkali dianggap sebagai aktivitas pasif yang kurang mendapatkan perhatian khusus dalam perancangan pembelajaran.</w:t>
      </w:r>
    </w:p>
    <w:p w14:paraId="33C49202">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Ketiga, kurangnya pemanfaatan media pembelajaran yang inovatif dan menarik, seperti media audio, menjadi salah satu faktor yang diduga berkontribusi terhadap rendahnya kemampuan menyimak siswa. Padahal, media audio memiliki potensi untuk mengatasi keterbatasan teks tertulis dalam menyajikan cerita, seperti intonasi, ekspresi suara, dan efek bunyi yang dapat memperkaya pengalaman mendengarkan dan membantu siswa dalam memahami konteks serta emosi dalam cerita.</w:t>
      </w:r>
    </w:p>
    <w:p w14:paraId="1722269A">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Dengan demikian, muncul pertanyaan mendasar mengenai efektivitas penggunaan media audio sebagai alternatif dalam meningkatkan kemampuan menyimak cerpen siswa. Meskipun secara teoretis media audio memiliki keunggulan dalam menyajikan informasi secara menarik dan memfokuskan perhatian siswa, perlu adanya penelitian empiris untuk membuktikan apakah penggunaan media audio benar-benar memberikan dampak positif dan signifikan terhadap kemampuan menyimak cerpen siswa kelas III SD Negeri 105 Adian Jior.</w:t>
      </w:r>
    </w:p>
    <w:p w14:paraId="3C59D3A2">
      <w:pPr>
        <w:pStyle w:val="54"/>
        <w:spacing w:after="0" w:line="480" w:lineRule="auto"/>
        <w:jc w:val="both"/>
        <w:rPr>
          <w:rFonts w:ascii="Times New Roman" w:hAnsi="Times New Roman" w:cs="Times New Roman"/>
          <w:b w:val="0"/>
          <w:bCs w:val="0"/>
          <w:sz w:val="24"/>
          <w:szCs w:val="24"/>
        </w:rPr>
      </w:pPr>
    </w:p>
    <w:p w14:paraId="142FAD8D">
      <w:pPr>
        <w:pStyle w:val="54"/>
        <w:spacing w:after="0" w:line="480" w:lineRule="auto"/>
        <w:jc w:val="both"/>
        <w:rPr>
          <w:rFonts w:ascii="Times New Roman" w:hAnsi="Times New Roman" w:cs="Times New Roman"/>
          <w:sz w:val="24"/>
          <w:szCs w:val="24"/>
        </w:rPr>
      </w:pPr>
      <w:r>
        <w:rPr>
          <w:rFonts w:ascii="Times New Roman" w:hAnsi="Times New Roman" w:cs="Times New Roman"/>
          <w:sz w:val="24"/>
          <w:szCs w:val="24"/>
        </w:rPr>
        <w:t>1.3 Batasan Masalah</w:t>
      </w:r>
    </w:p>
    <w:p w14:paraId="0421B844">
      <w:pPr>
        <w:pStyle w:val="54"/>
        <w:spacing w:after="0" w:line="480" w:lineRule="auto"/>
        <w:ind w:firstLine="360"/>
        <w:jc w:val="both"/>
        <w:rPr>
          <w:rFonts w:ascii="Times New Roman" w:hAnsi="Times New Roman" w:cs="Times New Roman"/>
          <w:b w:val="0"/>
          <w:bCs w:val="0"/>
          <w:sz w:val="24"/>
          <w:szCs w:val="24"/>
        </w:rPr>
      </w:pPr>
      <w:r>
        <w:rPr>
          <w:rFonts w:ascii="Times New Roman" w:hAnsi="Times New Roman" w:cs="Times New Roman"/>
          <w:b w:val="0"/>
          <w:bCs w:val="0"/>
          <w:sz w:val="24"/>
          <w:szCs w:val="24"/>
        </w:rPr>
        <w:t>Agar penelitian ini tetap fokus dan terarah, maka ditetapkan batasan-batasan masalah sebagai berikut:</w:t>
      </w:r>
    </w:p>
    <w:p w14:paraId="77D76BA4">
      <w:pPr>
        <w:pStyle w:val="54"/>
        <w:numPr>
          <w:ilvl w:val="0"/>
          <w:numId w:val="2"/>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Jenis Media Audio</w:t>
      </w:r>
    </w:p>
    <w:p w14:paraId="1CA6CB77">
      <w:pPr>
        <w:pStyle w:val="54"/>
        <w:spacing w:after="0" w:line="480" w:lineRule="auto"/>
        <w:ind w:left="720"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Penelitian ini secara spesifik membatasi jenis media audio yang digunakan sebagai intervensi dalam pembelajaran menyimak cerpen, yaitu berupa rekaman suara yang membawakan cerpen. Format rekaman ini dapat berupa narasi tunggal atau melibatkan beberapa pengisi suara untuk memerankan tokoh-tokoh dalam cerita.</w:t>
      </w:r>
    </w:p>
    <w:p w14:paraId="472F455A">
      <w:pPr>
        <w:pStyle w:val="54"/>
        <w:numPr>
          <w:ilvl w:val="0"/>
          <w:numId w:val="2"/>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Subjek Penelitian</w:t>
      </w:r>
    </w:p>
    <w:p w14:paraId="45D86800">
      <w:pPr>
        <w:pStyle w:val="54"/>
        <w:spacing w:after="0" w:line="480" w:lineRule="auto"/>
        <w:ind w:left="720"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Subjek dalam penelitian ini adalah siswa kelas III Sekolah Dasar Negeri 105 Adian Jior, Kabupaten Mandailing Natal. Pemilihan kelas III didasarkan pada pertimbangan bahwa pada usia ini, siswa mulai mengembangkan kemampuan berpikir abstrak dan pemahaman naratif yang lebih kompleks, sehingga penggunaan media audio diharapkan dapat memberikan dampak yang signifikan.</w:t>
      </w:r>
    </w:p>
    <w:p w14:paraId="2EBD3D5E">
      <w:pPr>
        <w:pStyle w:val="54"/>
        <w:numPr>
          <w:ilvl w:val="0"/>
          <w:numId w:val="2"/>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Aspek Kemampuan Menyimak yang Diukur</w:t>
      </w:r>
    </w:p>
    <w:p w14:paraId="1A1AA4B0">
      <w:pPr>
        <w:pStyle w:val="54"/>
        <w:spacing w:after="0" w:line="480" w:lineRule="auto"/>
        <w:ind w:left="720" w:firstLine="360"/>
        <w:jc w:val="both"/>
        <w:rPr>
          <w:rFonts w:ascii="Times New Roman" w:hAnsi="Times New Roman" w:cs="Times New Roman"/>
          <w:b w:val="0"/>
          <w:bCs w:val="0"/>
          <w:sz w:val="24"/>
          <w:szCs w:val="24"/>
        </w:rPr>
      </w:pPr>
      <w:r>
        <w:rPr>
          <w:rFonts w:ascii="Times New Roman" w:hAnsi="Times New Roman" w:cs="Times New Roman"/>
          <w:b w:val="0"/>
          <w:bCs w:val="0"/>
          <w:sz w:val="24"/>
          <w:szCs w:val="24"/>
        </w:rPr>
        <w:t>Penelitian ini akan mengukur kemampuan menyimak siswa berdasarkan tiga aspek utama, yaitu:</w:t>
      </w:r>
    </w:p>
    <w:p w14:paraId="0B2CC1DE">
      <w:pPr>
        <w:pStyle w:val="54"/>
        <w:numPr>
          <w:ilvl w:val="1"/>
          <w:numId w:val="3"/>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Pemahaman Isi Cerpen: Kemampuan siswa untuk menangkap informasi faktual dan alur utama cerita yang disimak.</w:t>
      </w:r>
    </w:p>
    <w:p w14:paraId="4F161187">
      <w:pPr>
        <w:pStyle w:val="54"/>
        <w:numPr>
          <w:ilvl w:val="1"/>
          <w:numId w:val="3"/>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Identifikasi Unsur-Unsur Cerita: Kemampuan siswa untuk mengenali dan memahami unsur-unsur intrinsik cerpen seperti tema, tokoh (karakteristik dan peran), latar (tempat dan waktu), serta alur peristiwa.</w:t>
      </w:r>
    </w:p>
    <w:p w14:paraId="1CAB4482">
      <w:pPr>
        <w:pStyle w:val="54"/>
        <w:numPr>
          <w:ilvl w:val="1"/>
          <w:numId w:val="3"/>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Respons terhadap Cerita yang Disimak: Kemampuan siswa untuk memberikan tanggapan atau jawaban yang relevan terhadap pertanyaan-pertanyaan yang berkaitan dengan interpretasi, analisis, dan pesan moral yang terkandung dalam cerpen.</w:t>
      </w:r>
    </w:p>
    <w:p w14:paraId="6623581F">
      <w:pPr>
        <w:pStyle w:val="54"/>
        <w:spacing w:after="0" w:line="480" w:lineRule="auto"/>
        <w:ind w:firstLine="720"/>
        <w:jc w:val="both"/>
        <w:rPr>
          <w:rFonts w:ascii="Times New Roman" w:hAnsi="Times New Roman" w:cs="Times New Roman"/>
          <w:b w:val="0"/>
          <w:bCs w:val="0"/>
          <w:sz w:val="24"/>
          <w:szCs w:val="24"/>
        </w:rPr>
      </w:pPr>
    </w:p>
    <w:p w14:paraId="6D2D9B7D">
      <w:pPr>
        <w:pStyle w:val="54"/>
        <w:numPr>
          <w:ilvl w:val="1"/>
          <w:numId w:val="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Rumusan Masalah</w:t>
      </w:r>
    </w:p>
    <w:p w14:paraId="34E47832">
      <w:pPr>
        <w:pStyle w:val="54"/>
        <w:spacing w:after="0" w:line="480" w:lineRule="auto"/>
        <w:ind w:firstLine="360"/>
        <w:jc w:val="both"/>
        <w:rPr>
          <w:rFonts w:ascii="Times New Roman" w:hAnsi="Times New Roman" w:cs="Times New Roman"/>
          <w:b w:val="0"/>
          <w:bCs w:val="0"/>
          <w:sz w:val="24"/>
          <w:szCs w:val="24"/>
        </w:rPr>
      </w:pPr>
      <w:r>
        <w:rPr>
          <w:rFonts w:ascii="Times New Roman" w:hAnsi="Times New Roman" w:cs="Times New Roman"/>
          <w:b w:val="0"/>
          <w:bCs w:val="0"/>
          <w:sz w:val="24"/>
          <w:szCs w:val="24"/>
        </w:rPr>
        <w:t>Berdasarkan latar belakang masalah dan identifikasi masalah yang telah diuraikan, maka rumusan masalah dalam penelitian ini adalah sebagai berikut: Bagaimana pengaruh penggunaan media audio dalam pembelajaran Bahasa Indonesia terhadap kemampuan menyimak cerpen pada siswa kelas III SD Negeri 105 Adian Jior Kabupaten Mandailing Natal?</w:t>
      </w:r>
    </w:p>
    <w:p w14:paraId="37BC432D">
      <w:pPr>
        <w:pStyle w:val="54"/>
        <w:spacing w:after="0" w:line="480" w:lineRule="auto"/>
        <w:ind w:firstLine="360"/>
        <w:jc w:val="both"/>
        <w:rPr>
          <w:rFonts w:ascii="Times New Roman" w:hAnsi="Times New Roman" w:cs="Times New Roman"/>
          <w:b w:val="0"/>
          <w:bCs w:val="0"/>
          <w:sz w:val="24"/>
          <w:szCs w:val="24"/>
        </w:rPr>
      </w:pPr>
    </w:p>
    <w:p w14:paraId="329AC69D">
      <w:pPr>
        <w:pStyle w:val="54"/>
        <w:numPr>
          <w:ilvl w:val="1"/>
          <w:numId w:val="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Tujuan Penelitian</w:t>
      </w:r>
    </w:p>
    <w:p w14:paraId="17D5ECEE">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Sejalan dengan rumusan masalah yang telah ditetapkan, tujuan penelitian ini adalah untuk menganalisis pengaruh penggunaan media audio dalam pembelajaran Bahasa Indonesia terhadap kemampuan menyimak cerpen pada siswa kelas III SD Negeri 105 Adian Jior Kabupaten Mandailing Natal.</w:t>
      </w:r>
    </w:p>
    <w:p w14:paraId="31B7A1C6">
      <w:pPr>
        <w:pStyle w:val="54"/>
        <w:spacing w:after="0" w:line="480" w:lineRule="auto"/>
        <w:jc w:val="both"/>
        <w:rPr>
          <w:rFonts w:ascii="Times New Roman" w:hAnsi="Times New Roman" w:cs="Times New Roman"/>
          <w:sz w:val="24"/>
          <w:szCs w:val="24"/>
        </w:rPr>
      </w:pPr>
      <w:r>
        <w:rPr>
          <w:rFonts w:ascii="Times New Roman" w:hAnsi="Times New Roman" w:cs="Times New Roman"/>
          <w:sz w:val="24"/>
          <w:szCs w:val="24"/>
        </w:rPr>
        <w:t>1.6 Manfaat Penelitian</w:t>
      </w:r>
    </w:p>
    <w:p w14:paraId="6CC5F3EE">
      <w:pPr>
        <w:pStyle w:val="54"/>
        <w:spacing w:after="0" w:line="480" w:lineRule="auto"/>
        <w:ind w:firstLine="360"/>
        <w:jc w:val="both"/>
        <w:rPr>
          <w:rFonts w:ascii="Times New Roman" w:hAnsi="Times New Roman" w:cs="Times New Roman"/>
          <w:b w:val="0"/>
          <w:bCs w:val="0"/>
          <w:sz w:val="24"/>
          <w:szCs w:val="24"/>
        </w:rPr>
      </w:pPr>
      <w:r>
        <w:rPr>
          <w:rFonts w:ascii="Times New Roman" w:hAnsi="Times New Roman" w:cs="Times New Roman"/>
          <w:b w:val="0"/>
          <w:bCs w:val="0"/>
          <w:sz w:val="24"/>
          <w:szCs w:val="24"/>
        </w:rPr>
        <w:t>Hasil penelitian ini diharapkan dapat memberikan kontribusi yang berarti, baik dari segi teoretis maupun praktis, dalam konteks pendidikan Bahasa Indonesia di tingkat sekolah dasar:</w:t>
      </w:r>
    </w:p>
    <w:p w14:paraId="136513A9">
      <w:pPr>
        <w:pStyle w:val="54"/>
        <w:numPr>
          <w:ilvl w:val="0"/>
          <w:numId w:val="5"/>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Manfaat Teoretis</w:t>
      </w:r>
    </w:p>
    <w:p w14:paraId="012BEAD9">
      <w:pPr>
        <w:pStyle w:val="54"/>
        <w:spacing w:after="0" w:line="480" w:lineRule="auto"/>
        <w:ind w:left="720"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Penelitian ini diharapkan dapat memperkaya khazanah ilmu pengetahuan di bidang pendidikan, khususnya dalam kajian mengenai efektivitas penggunaan media pembelajaran berbasis audio dalam meningkatkan keterampilan berbahasa, terutama kemampuan menyimak. Hasil penelitian ini dapat menjadi landasan teoretis bagi penelitian-penelitian selanjutnya yang relevan dengan topik ini, serta dapat memperkuat atau memodifikasi teori-teori yang telah ada mengenai penggunaan media dalam pembelajaran bahasa.</w:t>
      </w:r>
    </w:p>
    <w:p w14:paraId="0CDD4434">
      <w:pPr>
        <w:pStyle w:val="54"/>
        <w:numPr>
          <w:ilvl w:val="0"/>
          <w:numId w:val="5"/>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Manfaat Praktis</w:t>
      </w:r>
    </w:p>
    <w:p w14:paraId="4CA6E542">
      <w:pPr>
        <w:pStyle w:val="54"/>
        <w:numPr>
          <w:ilvl w:val="1"/>
          <w:numId w:val="5"/>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Bagi Guru</w:t>
      </w:r>
    </w:p>
    <w:p w14:paraId="1F8E294E">
      <w:pPr>
        <w:pStyle w:val="54"/>
        <w:spacing w:after="0" w:line="480" w:lineRule="auto"/>
        <w:ind w:left="1440"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Penelitian ini diharapkan dapat memberikan wawasan yang lebih mendalam kepada guru Bahasa Indonesia di tingkat SD mengenai potensi dan manfaat praktis penggunaan media audio sebagai salah satu alternatif yang efektif dan menarik dalam meningkatkan kemampuan menyimak cerpen siswa. Hasil penelitian ini dapat menjadi inspirasi bagi guru dalam merancang dan mengimplementasikan strategi pembelajaran yang lebih inovatif dan berpusat pada siswa.</w:t>
      </w:r>
    </w:p>
    <w:p w14:paraId="08ACD22A">
      <w:pPr>
        <w:pStyle w:val="54"/>
        <w:numPr>
          <w:ilvl w:val="1"/>
          <w:numId w:val="5"/>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Bagi Sekolah</w:t>
      </w:r>
    </w:p>
    <w:p w14:paraId="2BD34CF9">
      <w:pPr>
        <w:pStyle w:val="54"/>
        <w:spacing w:after="0" w:line="480" w:lineRule="auto"/>
        <w:ind w:left="1440"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Hasil penelitian ini dapat memberikan kontribusi bagi sekolah dalam mempertimbangkan pengadaan dan pemanfaatan media audio sebagai salah satu sumber belajar yang dapat mendukung peningkatan kualitas pembelajaran Bahasa Indonesia secara keseluruhan.</w:t>
      </w:r>
    </w:p>
    <w:p w14:paraId="393E7CC9">
      <w:pPr>
        <w:pStyle w:val="54"/>
        <w:numPr>
          <w:ilvl w:val="1"/>
          <w:numId w:val="5"/>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Bagi Peneliti Lain</w:t>
      </w:r>
    </w:p>
    <w:p w14:paraId="643CAE0E">
      <w:pPr>
        <w:pStyle w:val="54"/>
        <w:spacing w:after="0" w:line="480" w:lineRule="auto"/>
        <w:ind w:left="1440"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Penelitian ini dapat menjadi referensi dan pijakan awal bagi peneliti lain yang tertarik untuk melakukan penelitian lebih lanjut mengenai penggunaan media audio dalam pembelajaran bahasa atau dalam konteks keterampilan berbahasa lainnya, dengan lingkup dan variabel yang berbeda.</w:t>
      </w:r>
    </w:p>
    <w:p w14:paraId="7032B4BE">
      <w:pPr>
        <w:pStyle w:val="54"/>
        <w:spacing w:after="0" w:line="480" w:lineRule="auto"/>
        <w:ind w:left="1440" w:firstLine="720"/>
        <w:jc w:val="both"/>
        <w:rPr>
          <w:rFonts w:ascii="Times New Roman" w:hAnsi="Times New Roman" w:cs="Times New Roman"/>
          <w:b w:val="0"/>
          <w:bCs w:val="0"/>
          <w:sz w:val="24"/>
          <w:szCs w:val="24"/>
        </w:rPr>
      </w:pPr>
    </w:p>
    <w:p w14:paraId="06EE3D1F">
      <w:pPr>
        <w:pStyle w:val="54"/>
        <w:spacing w:after="0" w:line="480" w:lineRule="auto"/>
        <w:jc w:val="both"/>
        <w:rPr>
          <w:rFonts w:ascii="Times New Roman" w:hAnsi="Times New Roman" w:cs="Times New Roman"/>
          <w:sz w:val="24"/>
          <w:szCs w:val="24"/>
        </w:rPr>
      </w:pPr>
      <w:r>
        <w:rPr>
          <w:rFonts w:ascii="Times New Roman" w:hAnsi="Times New Roman" w:cs="Times New Roman"/>
          <w:sz w:val="24"/>
          <w:szCs w:val="24"/>
        </w:rPr>
        <w:t>1.7 Definisi Istilah</w:t>
      </w:r>
    </w:p>
    <w:p w14:paraId="7CAB8AF3">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Untuk menghindari ambiguitas dan memastikan pemahaman yang sama terhadap konsep-konsep kunci dalam penelitian ini, berikut adalah definisi operasional dari beberapa istilah yang digunakan:</w:t>
      </w:r>
    </w:p>
    <w:p w14:paraId="1954105C">
      <w:pPr>
        <w:pStyle w:val="54"/>
        <w:numPr>
          <w:ilvl w:val="0"/>
          <w:numId w:val="6"/>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Media Audio</w:t>
      </w:r>
    </w:p>
    <w:p w14:paraId="5BFE916C">
      <w:pPr>
        <w:pStyle w:val="54"/>
        <w:spacing w:after="0" w:line="480" w:lineRule="auto"/>
        <w:ind w:left="720"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Dalam konteks penelitian ini, media audio merujuk pada rekaman suara yang berisi pembacaan cerpen, yang dirancang khusus sebagai alat bantu dalam proses pembelajaran menyimak. Rekaman ini dapat melibatkan narator tunggal atau beberapa pengisi suara, serta dapat dilengkapi dengan efek suara yang relevan untuk memperkaya pengalaman mendengarkan siswa.</w:t>
      </w:r>
    </w:p>
    <w:p w14:paraId="23608A0C">
      <w:pPr>
        <w:pStyle w:val="54"/>
        <w:numPr>
          <w:ilvl w:val="0"/>
          <w:numId w:val="6"/>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Kemampuan Menyimak</w:t>
      </w:r>
    </w:p>
    <w:p w14:paraId="501DD3E5">
      <w:pPr>
        <w:pStyle w:val="54"/>
        <w:spacing w:after="0" w:line="480" w:lineRule="auto"/>
        <w:ind w:left="720"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Yang dimaksud dengan kemampuan menyimak dalam penelitian ini adalah kemampuan aktif siswa untuk mendengarkan dengan penuh perhatian, memahami informasi yang disampaikan dalam cerpen melalui media audio, mengidentifikasi unsur-unsur intrinsik cerita (tema, tokoh, latar, alur), dan memberikan respons yang relevan terhadap pertanyaan-pertanyaan yang berkaitan dengan isi dan makna cerpen tersebut. Pengukuran kemampuan menyimak akan dilakukan melalui tes yang dirancang untuk mengukur aspek-aspek pemahaman, identifikasi unsur, dan respons siswa terhadap cerpen yang disimak.</w:t>
      </w:r>
    </w:p>
    <w:p w14:paraId="5B92581E">
      <w:pPr>
        <w:pStyle w:val="54"/>
        <w:numPr>
          <w:ilvl w:val="0"/>
          <w:numId w:val="6"/>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Cerpen</w:t>
      </w:r>
    </w:p>
    <w:p w14:paraId="2356D51B">
      <w:pPr>
        <w:pStyle w:val="54"/>
        <w:spacing w:after="0" w:line="480" w:lineRule="auto"/>
        <w:ind w:left="720"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Dalam penelitian ini, cerpen didefinisikan sebagai karya sastra berbentuk prosa fiksi yang memiliki alur tunggal, jumlah tokoh yang terbatas, dan fokus pada satu peristiwa utama yang relatif singkat, yang dipilih dan disesuaikan dengan tingkat pemahaman dan minat siswa kelas III SD Negeri 105 Adian Jior.</w:t>
      </w:r>
    </w:p>
    <w:p w14:paraId="09F1DA3D">
      <w:pPr>
        <w:pStyle w:val="54"/>
        <w:spacing w:after="0" w:line="480" w:lineRule="auto"/>
        <w:ind w:left="720" w:firstLine="720"/>
        <w:jc w:val="both"/>
        <w:rPr>
          <w:rFonts w:ascii="Times New Roman" w:hAnsi="Times New Roman" w:cs="Times New Roman"/>
          <w:b w:val="0"/>
          <w:bCs w:val="0"/>
          <w:sz w:val="24"/>
          <w:szCs w:val="24"/>
        </w:rPr>
      </w:pPr>
    </w:p>
    <w:p w14:paraId="553A2946">
      <w:pPr>
        <w:pStyle w:val="54"/>
        <w:spacing w:after="0" w:line="480" w:lineRule="auto"/>
        <w:jc w:val="both"/>
        <w:rPr>
          <w:rFonts w:ascii="Times New Roman" w:hAnsi="Times New Roman" w:cs="Times New Roman"/>
          <w:sz w:val="24"/>
          <w:szCs w:val="24"/>
        </w:rPr>
      </w:pPr>
      <w:r>
        <w:rPr>
          <w:rFonts w:ascii="Times New Roman" w:hAnsi="Times New Roman" w:cs="Times New Roman"/>
          <w:sz w:val="24"/>
          <w:szCs w:val="24"/>
        </w:rPr>
        <w:t>1.8 Sistematika Penelitian</w:t>
      </w:r>
    </w:p>
    <w:p w14:paraId="334E52AC">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Sistematika penulisan laporan penelitian ini disusun secara sistematis untuk memberikan gambaran yang jelas dan terstruktur mengenai keseluruhan proses penelitian. Adapun sistematika penulisan adalah sebagai berikut:</w:t>
      </w:r>
    </w:p>
    <w:p w14:paraId="5EC66E11">
      <w:pPr>
        <w:pStyle w:val="54"/>
        <w:spacing w:after="0" w:line="480" w:lineRule="auto"/>
        <w:ind w:firstLine="709"/>
        <w:jc w:val="both"/>
        <w:rPr>
          <w:rFonts w:ascii="Times New Roman" w:hAnsi="Times New Roman" w:cs="Times New Roman"/>
          <w:b w:val="0"/>
          <w:bCs w:val="0"/>
          <w:sz w:val="24"/>
          <w:szCs w:val="24"/>
        </w:rPr>
      </w:pPr>
      <w:r>
        <w:rPr>
          <w:rFonts w:ascii="Times New Roman" w:hAnsi="Times New Roman" w:cs="Times New Roman"/>
          <w:b w:val="0"/>
          <w:bCs w:val="0"/>
          <w:sz w:val="24"/>
          <w:szCs w:val="24"/>
        </w:rPr>
        <w:t>BAB I PENDAHULUAN: Bab ini menguraikan latar belakang masalah yang mendasari penelitian, identifikasi masalah yang spesifik, batasan masalah untuk menjaga fokus penelitian, rumusan masalah yang menjadi pertanyaan utama penelitian, tujuan penelitian yang ingin dicapai, manfaat penelitian baik secara teoretis maupun praktis, definisi istilah-istilah penting yang digunakan dalam penelitian, serta sistematika penulisan laporan penelitian secara keseluruhan.</w:t>
      </w:r>
    </w:p>
    <w:p w14:paraId="7D797D5B">
      <w:pPr>
        <w:pStyle w:val="54"/>
        <w:spacing w:after="0" w:line="480" w:lineRule="auto"/>
        <w:ind w:firstLine="709"/>
        <w:jc w:val="both"/>
        <w:rPr>
          <w:rFonts w:ascii="Times New Roman" w:hAnsi="Times New Roman" w:cs="Times New Roman"/>
          <w:b w:val="0"/>
          <w:bCs w:val="0"/>
          <w:sz w:val="24"/>
          <w:szCs w:val="24"/>
        </w:rPr>
      </w:pPr>
      <w:r>
        <w:rPr>
          <w:rFonts w:ascii="Times New Roman" w:hAnsi="Times New Roman" w:cs="Times New Roman"/>
          <w:b w:val="0"/>
          <w:bCs w:val="0"/>
          <w:sz w:val="24"/>
          <w:szCs w:val="24"/>
        </w:rPr>
        <w:t>BAB II TINJAUAN PUSTAKA: Bab ini menyajikan kajian teoretis yang relevan dengan topik penelitian. Pembahasan meliputi teori-teori mengenai hakikat media pembelajaran, karakteristik dan manfaat media audio dalam pendidikan, konsep dan pentingnya keterampilan menyimak dalam pembelajaran bahasa, karakteristik dan potensi cerpen sebagai materi pembelajaran di SD, serta penelitian-penelitian terdahulu yang relevan dengan penggunaan media audio dalam meningkatkan kemampuan menyimak. Kerangka berpikir penelitian juga akan disajikan dalam bab ini.</w:t>
      </w:r>
    </w:p>
    <w:p w14:paraId="38CAFD93">
      <w:pPr>
        <w:pStyle w:val="54"/>
        <w:spacing w:after="0" w:line="480" w:lineRule="auto"/>
        <w:ind w:firstLine="709"/>
        <w:jc w:val="both"/>
        <w:rPr>
          <w:rFonts w:ascii="Times New Roman" w:hAnsi="Times New Roman" w:cs="Times New Roman"/>
          <w:b w:val="0"/>
          <w:bCs w:val="0"/>
          <w:sz w:val="24"/>
          <w:szCs w:val="24"/>
        </w:rPr>
      </w:pPr>
      <w:r>
        <w:rPr>
          <w:rFonts w:ascii="Times New Roman" w:hAnsi="Times New Roman" w:cs="Times New Roman"/>
          <w:b w:val="0"/>
          <w:bCs w:val="0"/>
          <w:sz w:val="24"/>
          <w:szCs w:val="24"/>
        </w:rPr>
        <w:t>BAB III METODE PENELITIAN: Bab ini menjelaskan secara rinci metodologi yang digunakan dalam penelitian. Pembahasan mencakup desain penelitian yang dipilih (misalnya, eksperimen kuasi dengan kelompok kontrol), populasi dan sampel penelitian serta teknik pengambilan sampel, instrumen pengumpulan data (misalnya, tes kemampuan menyimak), prosedur pengumpulan data langkah demi langkah, serta teknik analisis data yang akan digunakan untuk mengolah dan menganalisis data yang terkumpul.</w:t>
      </w:r>
    </w:p>
    <w:p w14:paraId="5E6ED16F">
      <w:pPr>
        <w:pStyle w:val="54"/>
        <w:spacing w:after="0" w:line="480" w:lineRule="auto"/>
        <w:ind w:firstLine="709"/>
        <w:jc w:val="both"/>
        <w:rPr>
          <w:rFonts w:ascii="Times New Roman" w:hAnsi="Times New Roman" w:cs="Times New Roman"/>
          <w:b w:val="0"/>
          <w:bCs w:val="0"/>
          <w:sz w:val="24"/>
          <w:szCs w:val="24"/>
        </w:rPr>
      </w:pPr>
      <w:r>
        <w:rPr>
          <w:rFonts w:ascii="Times New Roman" w:hAnsi="Times New Roman" w:cs="Times New Roman"/>
          <w:b w:val="0"/>
          <w:bCs w:val="0"/>
          <w:sz w:val="24"/>
          <w:szCs w:val="24"/>
        </w:rPr>
        <w:t>BAB IV HASIL DAN PEMBAHASAN: Bab ini menyajikan hasil analisis data yang telah dilakukan. Hasil penelitian akan disajikan secara sistematis dalam bentuk tabel, grafik, atau narasi deskriptif. Selanjutnya, hasil penelitian tersebut akan dibahas secara mendalam, dikaitkan dengan teori-teori yang telah dikemukakan dalam tinjauan pustaka, serta dibandingkan dengan hasil penelitian-penelitian sebelumnya yang relevan. Interpretasi terhadap temuan penelitian dan implikasinya juga akan dibahas dalam bab ini.</w:t>
      </w:r>
    </w:p>
    <w:p w14:paraId="6B1F6D62">
      <w:pPr>
        <w:pStyle w:val="54"/>
        <w:spacing w:after="0" w:line="480" w:lineRule="auto"/>
        <w:ind w:firstLine="709"/>
        <w:jc w:val="both"/>
        <w:rPr>
          <w:rFonts w:ascii="Times New Roman" w:hAnsi="Times New Roman" w:cs="Times New Roman"/>
          <w:b w:val="0"/>
          <w:bCs w:val="0"/>
          <w:sz w:val="24"/>
          <w:szCs w:val="24"/>
        </w:rPr>
      </w:pPr>
      <w:r>
        <w:rPr>
          <w:rFonts w:ascii="Times New Roman" w:hAnsi="Times New Roman" w:cs="Times New Roman"/>
          <w:b w:val="0"/>
          <w:bCs w:val="0"/>
          <w:sz w:val="24"/>
          <w:szCs w:val="24"/>
        </w:rPr>
        <w:t>BAB V KESIMPULAN DAN SARAN: Bab ini merupakan bagian akhir dari laporan penelitian. Kesimpulan akan merangkum temuan-temuan utama penelitian berdasarkan hasil analisis dan pembahasan. Selain itu, bab ini juga akan menyajikan saran-saran yang relevan, baik saran praktis bagi guru dan sekolah dalam implementasi penggunaan media audio, maupun saran teoretis bagi peneliti selanjutnya yang tertarik untuk mengembangkan penelitian dalam bidang yang serupa.</w:t>
      </w:r>
    </w:p>
    <w:p w14:paraId="7474173D">
      <w:pPr>
        <w:pStyle w:val="54"/>
        <w:shd w:val="clear" w:color="auto" w:fill="auto"/>
        <w:spacing w:after="0" w:line="480" w:lineRule="auto"/>
        <w:jc w:val="both"/>
        <w:rPr>
          <w:rFonts w:ascii="Times New Roman" w:hAnsi="Times New Roman" w:cs="Times New Roman"/>
          <w:b w:val="0"/>
          <w:bCs w:val="0"/>
          <w:sz w:val="24"/>
          <w:szCs w:val="24"/>
        </w:rPr>
      </w:pPr>
    </w:p>
    <w:p w14:paraId="48126535">
      <w:pPr>
        <w:pStyle w:val="54"/>
        <w:keepNext/>
        <w:keepLines/>
        <w:shd w:val="clear" w:color="auto" w:fill="auto"/>
        <w:spacing w:after="0" w:line="480" w:lineRule="auto"/>
        <w:ind w:firstLine="720"/>
        <w:jc w:val="both"/>
        <w:rPr>
          <w:rFonts w:ascii="Times New Roman" w:hAnsi="Times New Roman" w:cs="Times New Roman"/>
          <w:b w:val="0"/>
          <w:bCs w:val="0"/>
          <w:sz w:val="24"/>
          <w:szCs w:val="24"/>
        </w:rPr>
        <w:sectPr>
          <w:headerReference r:id="rId25" w:type="first"/>
          <w:footerReference r:id="rId27" w:type="first"/>
          <w:headerReference r:id="rId23" w:type="default"/>
          <w:footerReference r:id="rId26" w:type="default"/>
          <w:headerReference r:id="rId24" w:type="even"/>
          <w:pgSz w:w="11907" w:h="16839"/>
          <w:pgMar w:top="2268" w:right="1701" w:bottom="1701" w:left="2268" w:header="993" w:footer="972" w:gutter="0"/>
          <w:pgNumType w:start="1"/>
          <w:cols w:space="720" w:num="1"/>
          <w:titlePg/>
          <w:docGrid w:linePitch="299" w:charSpace="0"/>
        </w:sectPr>
      </w:pPr>
    </w:p>
    <w:p w14:paraId="53F421EC">
      <w:pPr>
        <w:pStyle w:val="54"/>
        <w:keepNext/>
        <w:keepLines/>
        <w:shd w:val="clear" w:color="auto" w:fill="auto"/>
        <w:spacing w:after="0" w:line="480" w:lineRule="auto"/>
        <w:ind w:left="140"/>
        <w:rPr>
          <w:rFonts w:ascii="Times New Roman" w:hAnsi="Times New Roman" w:cs="Times New Roman"/>
          <w:sz w:val="24"/>
          <w:szCs w:val="24"/>
        </w:rPr>
      </w:pPr>
      <w:r>
        <w:rPr>
          <w:rFonts w:ascii="Times New Roman" w:hAnsi="Times New Roman" w:cs="Times New Roman"/>
          <w:sz w:val="24"/>
          <w:szCs w:val="24"/>
        </w:rPr>
        <w:t>BAB II</w:t>
      </w:r>
    </w:p>
    <w:p w14:paraId="57C62E47">
      <w:pPr>
        <w:pStyle w:val="54"/>
        <w:keepNext/>
        <w:keepLines/>
        <w:shd w:val="clear" w:color="auto" w:fill="auto"/>
        <w:spacing w:after="0" w:line="480" w:lineRule="auto"/>
        <w:ind w:left="140"/>
        <w:rPr>
          <w:rFonts w:ascii="Times New Roman" w:hAnsi="Times New Roman" w:cs="Times New Roman"/>
          <w:sz w:val="24"/>
          <w:szCs w:val="24"/>
          <w:lang w:val="id-ID"/>
        </w:rPr>
      </w:pPr>
      <w:bookmarkStart w:id="3" w:name="_Hlk189054334"/>
      <w:r>
        <w:rPr>
          <w:rFonts w:ascii="Times New Roman" w:hAnsi="Times New Roman" w:cs="Times New Roman"/>
          <w:sz w:val="24"/>
          <w:szCs w:val="24"/>
        </w:rPr>
        <w:t>TINJAUAN TEORITIS</w:t>
      </w:r>
    </w:p>
    <w:bookmarkEnd w:id="3"/>
    <w:p w14:paraId="5BFAD989">
      <w:pPr>
        <w:spacing w:after="0" w:line="480" w:lineRule="auto"/>
        <w:jc w:val="both"/>
        <w:rPr>
          <w:rFonts w:ascii="Times New Roman" w:hAnsi="Times New Roman" w:cs="Times New Roman"/>
          <w:b/>
          <w:bCs/>
          <w:sz w:val="24"/>
          <w:szCs w:val="24"/>
        </w:rPr>
      </w:pPr>
    </w:p>
    <w:p w14:paraId="0D4F811F">
      <w:pPr>
        <w:pStyle w:val="28"/>
        <w:numPr>
          <w:ilvl w:val="0"/>
          <w:numId w:val="7"/>
        </w:numPr>
        <w:spacing w:after="0" w:line="480" w:lineRule="auto"/>
        <w:ind w:left="426" w:hanging="426"/>
        <w:jc w:val="both"/>
        <w:rPr>
          <w:rFonts w:ascii="Times New Roman" w:hAnsi="Times New Roman"/>
          <w:b/>
          <w:bCs/>
          <w:sz w:val="24"/>
          <w:szCs w:val="24"/>
        </w:rPr>
      </w:pPr>
      <w:bookmarkStart w:id="4" w:name="_Hlk196836264"/>
      <w:r>
        <w:rPr>
          <w:rFonts w:ascii="Times New Roman" w:hAnsi="Times New Roman"/>
          <w:b/>
          <w:bCs/>
          <w:sz w:val="24"/>
          <w:szCs w:val="24"/>
        </w:rPr>
        <w:t>Media Pembelajaran</w:t>
      </w:r>
    </w:p>
    <w:p w14:paraId="257AB3B1">
      <w:pPr>
        <w:pStyle w:val="28"/>
        <w:numPr>
          <w:ilvl w:val="0"/>
          <w:numId w:val="8"/>
        </w:numPr>
        <w:spacing w:after="0" w:line="480" w:lineRule="auto"/>
        <w:ind w:left="567" w:hanging="567"/>
        <w:jc w:val="both"/>
        <w:rPr>
          <w:rFonts w:ascii="Times New Roman" w:hAnsi="Times New Roman"/>
          <w:b/>
          <w:bCs/>
          <w:sz w:val="24"/>
          <w:szCs w:val="24"/>
        </w:rPr>
      </w:pPr>
      <w:r>
        <w:rPr>
          <w:rFonts w:ascii="Times New Roman" w:hAnsi="Times New Roman"/>
          <w:b/>
          <w:bCs/>
          <w:sz w:val="24"/>
          <w:szCs w:val="24"/>
        </w:rPr>
        <w:t>Pengertian Media Pembelajaran</w:t>
      </w:r>
    </w:p>
    <w:bookmarkEnd w:id="4"/>
    <w:p w14:paraId="5970155B">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Media pembelajaran ialah komponen integral dari perkembangan teknologi maju yang dirancang secara rumit untuk tetap up-to-date. Sangat penting untuk mengakui bahwa teknologi memainkan peran penting dalam dunia pendidikan, menjadikan media pembelajaran sangat diperlukan. Penting untuk dicatat bahwa media pembelajaran mencakup lebih dari sekedar alat, benda, atau bahan. Pemanfaatan media pembelajaran secara tidak langsung mendorong perkembangan sikap, tindakan, dan perilaku yang kesemuanya bersumber dari pemanfaatan media pembelajaran tersebut (Suci, 2020:15). </w:t>
      </w:r>
    </w:p>
    <w:p w14:paraId="3BF01F06">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Media pembelajaran juga bisa diaplikasikan untuk mengantarkan sebuah pesan yang dimiliki pengirim untuk ke penerima, sehingga media pembelajaran ini merupakan alat penyalur informasi belajar ataupun pesan. Pentingnya media pembelajaran saat kegiatan proses pembelajaran memgang peran yang cukup penting dikarenakan media ini memberikan pengaruh besar pada suasana kelas dan hasil belajar siswa. </w:t>
      </w:r>
    </w:p>
    <w:p w14:paraId="05E2F04A">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Media pembelajaran ialah instrumen penting yang dimanfaatkan dalam proses pembelajaran untuk secara efektif menyampaikan makna pelajaran yang diinginkan, sehingga menguatkan siswa untuk mencapai hasil belajar yang sudah ditentukan sejak awal. Hasil belajar mengacu pada penilaian yang diberikan kepada siswa setelah keterlibatan mereka dalam proses pembelajaran yang komprehensif. Penilaian ini bertujuan untuk mengevaluasi pengetahuan, sikap, dan keterampilan siswa baik sebelum maupun sesudah partisipasi mereka dalam pengalaman belajar (Nurrita, 2018:34). Pemanfaatan media pembelajaran dalam lingkungan pendidikan berpotensi untuk menumbuhkan motivasi siswa dan meningkatkan keterlibatan mereka dalam proses pembelajaran. Tanggung jawab utama seorang pendidik ialah menumbuhkan lingkungan yang mendorong motivasi, bimbingan, dan akses siswa ke sumber daya pendidikan, sehingga memfasilitasi pencapaian hasil atau tujuan pembelajaran yang diinginkan. Terdapat hubungan positif antara penggunaan media pembelajaran yang diterapkan guru dengan menarik terhadap peningkatan motivasi belajar siswa, sehinggan siswa mengalami peningkatan dalam hasil belajar. Media pembelajaran ialah alat pengajaran mendasar yang dimanfaatkan untuk memfasilitasi proses pembelajaran yang efektif. Pemanfaatan media pendukung sangat penting dalam memfasilitasi pembelajaran aktif dengan efektif menyampaikan materi pelajaran yang akan diperoleh. Pemanfaatan media berfungsi sebagai perantara antara guru dan siswa selama sesi pembelajaran. Selain itu, media membantu guru dalam menyebarkan materi pembelajaran dalam kasus di mana guru mungkin kurang memahami materi pelajaran secara komprehensif. </w:t>
      </w:r>
    </w:p>
    <w:p w14:paraId="6E2908D1">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Dari berbagai perspektif pengertian yang sudah dijabarkan tentang media pembelajaran yang sudah dituliskan, maka dapat disimpulkan media pembelajaran ialah instrumen pedagogik yang dimanfaatkan oleh pendidik untuk memfasilitasi penyebaran materi pembelajaran selama kegiatan belajar mengajar. Selain itu, pemanfaatan media pembelajaran oleh guru meningkatkan pemahaman siswa terhadap materi pelajaran, sehingga menumbuhkan pengalaman belajar yang lebih menyenangkan dan menarik, siswa pun memiliki pengalaman baru terhadap penggunaan media pembelajaran yang digunakan guru.  </w:t>
      </w:r>
    </w:p>
    <w:p w14:paraId="5B6D5926">
      <w:pPr>
        <w:spacing w:after="0" w:line="480" w:lineRule="auto"/>
        <w:ind w:firstLine="709"/>
        <w:jc w:val="both"/>
        <w:rPr>
          <w:rFonts w:ascii="Times New Roman" w:hAnsi="Times New Roman" w:cs="Times New Roman"/>
          <w:sz w:val="24"/>
          <w:szCs w:val="24"/>
        </w:rPr>
      </w:pPr>
    </w:p>
    <w:p w14:paraId="37443422">
      <w:pPr>
        <w:pStyle w:val="28"/>
        <w:numPr>
          <w:ilvl w:val="0"/>
          <w:numId w:val="8"/>
        </w:numPr>
        <w:spacing w:after="0" w:line="480" w:lineRule="auto"/>
        <w:ind w:left="567" w:hanging="567"/>
        <w:jc w:val="both"/>
        <w:rPr>
          <w:rFonts w:ascii="Times New Roman" w:hAnsi="Times New Roman"/>
          <w:b/>
          <w:bCs/>
          <w:sz w:val="24"/>
          <w:szCs w:val="24"/>
        </w:rPr>
      </w:pPr>
      <w:bookmarkStart w:id="5" w:name="_Hlk196836284"/>
      <w:r>
        <w:rPr>
          <w:rFonts w:ascii="Times New Roman" w:hAnsi="Times New Roman"/>
          <w:b/>
          <w:bCs/>
          <w:sz w:val="24"/>
          <w:szCs w:val="24"/>
        </w:rPr>
        <w:t xml:space="preserve">Manfaat dan Fungsi Media Pembelajaran </w:t>
      </w:r>
    </w:p>
    <w:bookmarkEnd w:id="5"/>
    <w:p w14:paraId="26F15667">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Terdapat manfaat yang dimiliki oleh media pembelajaran ini yaitu memberikan arahan bagi guru untuk mencapai sebuah tujuan pembelajaran,  diantaranya sebagai berikut:</w:t>
      </w:r>
    </w:p>
    <w:p w14:paraId="138C7FEB">
      <w:pPr>
        <w:numPr>
          <w:ilvl w:val="0"/>
          <w:numId w:val="9"/>
        </w:numPr>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guru dengan sangat mudah menjelaskan seluruh materi dengan urut; </w:t>
      </w:r>
    </w:p>
    <w:p w14:paraId="10140D53">
      <w:pPr>
        <w:numPr>
          <w:ilvl w:val="0"/>
          <w:numId w:val="9"/>
        </w:numPr>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manfaat yang dimiliki media pembelajaran ini pun bisa membantu guru untuk meningkatkan kualitas dan kuantitas pendidikan;  </w:t>
      </w:r>
    </w:p>
    <w:p w14:paraId="6C4FF068">
      <w:pPr>
        <w:numPr>
          <w:ilvl w:val="0"/>
          <w:numId w:val="9"/>
        </w:numPr>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media pembelajaran ini dapat meningkatkan motivasi; </w:t>
      </w:r>
    </w:p>
    <w:p w14:paraId="51C6BC04">
      <w:pPr>
        <w:numPr>
          <w:ilvl w:val="0"/>
          <w:numId w:val="9"/>
        </w:numPr>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meningkatkan hasil belajar siswa sehingga membuat pembelajaran menjadi menyenangkan dan siswa tidak cepat bosan; </w:t>
      </w:r>
    </w:p>
    <w:p w14:paraId="5027D791">
      <w:pPr>
        <w:numPr>
          <w:ilvl w:val="0"/>
          <w:numId w:val="9"/>
        </w:numPr>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adanya komunikasi yang tercipta antara guru dan siswa dalam pembuatan ataupun penerapan media pembelajaran; </w:t>
      </w:r>
    </w:p>
    <w:p w14:paraId="2385C805">
      <w:pPr>
        <w:numPr>
          <w:ilvl w:val="0"/>
          <w:numId w:val="9"/>
        </w:numPr>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pembuatan ataupun penerapan media pembelajaran ini harus disesuaikan dengan materi ataupun pelajaran yang akan diterangkan dan harus sesuai dengan kebutuhan siswa (Nurrita, 2018:55). </w:t>
      </w:r>
    </w:p>
    <w:p w14:paraId="4FCD11C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Menurut (Istiqlal, 2018:39) pemanfaatan media pembelajaran dalam konteks pendidikan menawarkan berbagai keuntungan, terutama dalam memfasilitasi interaksi antara pendidik dan peserta didik selama proses belajar mengajar. Pemanfaatan media pembelajaran memainkan peran penting dalam memfasilitasi kegiatan pengajaran, sehingga meningkatkan keseluruhan organisasi dan struktur proses pembelajaran. </w:t>
      </w:r>
    </w:p>
    <w:p w14:paraId="092F3B7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Fungsi media pembelajaran tidak hanya bermanfaat, tetapi juga berperan penting dalam mengatur dan membimbing guru agar dapat menyampaikan pesan atau materi secara efektif kepada siswa. Ini memfasilitasi penyerapan dan stimulasi pemikiran kognitif pada siswa (Indriyani, 2019:102). </w:t>
      </w:r>
    </w:p>
    <w:p w14:paraId="375BD89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Peran dan fungsi media pembelajaran dapat disimpulkan bahwa sebuah alat atau benda yang membantu guru dalam interaksi dengan siswa pada saaat pembelajaran dan dapat meningkatkan motivasi siswa serta membuat suasana kelas tidak membosankan dan tetap menyenangkan dan dapat membuat daya berpikir peserta didik terstimulus. </w:t>
      </w:r>
      <w:r>
        <w:rPr>
          <w:rFonts w:ascii="Times New Roman" w:hAnsi="Times New Roman" w:cs="Times New Roman"/>
          <w:b/>
          <w:sz w:val="24"/>
          <w:szCs w:val="24"/>
        </w:rPr>
        <w:t xml:space="preserve"> </w:t>
      </w:r>
    </w:p>
    <w:p w14:paraId="4961D4AE">
      <w:pPr>
        <w:spacing w:after="0" w:line="480" w:lineRule="auto"/>
        <w:jc w:val="both"/>
        <w:rPr>
          <w:rFonts w:ascii="Times New Roman" w:hAnsi="Times New Roman" w:cs="Times New Roman"/>
          <w:b/>
          <w:sz w:val="24"/>
          <w:szCs w:val="24"/>
        </w:rPr>
      </w:pPr>
    </w:p>
    <w:p w14:paraId="5991DEB8">
      <w:pPr>
        <w:pStyle w:val="28"/>
        <w:numPr>
          <w:ilvl w:val="0"/>
          <w:numId w:val="8"/>
        </w:numPr>
        <w:spacing w:after="0" w:line="480" w:lineRule="auto"/>
        <w:ind w:left="567" w:hanging="567"/>
        <w:jc w:val="both"/>
        <w:rPr>
          <w:rFonts w:ascii="Times New Roman" w:hAnsi="Times New Roman"/>
          <w:b/>
          <w:bCs/>
          <w:sz w:val="24"/>
          <w:szCs w:val="24"/>
        </w:rPr>
      </w:pPr>
      <w:bookmarkStart w:id="6" w:name="_Hlk196836298"/>
      <w:r>
        <w:rPr>
          <w:rFonts w:ascii="Times New Roman" w:hAnsi="Times New Roman"/>
          <w:b/>
          <w:bCs/>
          <w:sz w:val="24"/>
          <w:szCs w:val="24"/>
        </w:rPr>
        <w:t xml:space="preserve">Pemilihan Media Pembelajaran </w:t>
      </w:r>
    </w:p>
    <w:bookmarkEnd w:id="6"/>
    <w:p w14:paraId="4955E7CA">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Pemilihan media pada saat melakukan pembelajaran merupakan keputusan krusial yang diambil oleh pendidik dalam menilai ketepatan dan kesesuaian format media yang telah diperlukan, yang selanjutnya berdampak pada keberhasilan dan efisiensi proses pembelajaran (Abidin, 2016:23). Guru harus mengerti sasaran yang akan mereka hadapi seperti kelas rendah atau tinggi. Guru pun harus mengerti dan memahami kebutuhan siswa, agar pemilihan media ini dapat berjalan dengan baik dan tidak menyusahkan siswa jikalau media tersebut tidak cocok dengan siswa. Pemilihan media pembelajaran oleh guru harus disesuaikan dengan tujuan dan kebutuhan siswa. </w:t>
      </w:r>
    </w:p>
    <w:p w14:paraId="7FAA1C5A">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Berdasarkan pengamatan empirik, khususnya terkait pemanfaatan media pendidikan untuk meningkatkan konsentrasi siswa, ada harapan optimis bahwa praktik tersebut bisa meningkatkan hasil belajar siswa. Adanya konsentrasi belajar membuat siswa menjadi lebih memahami pembelajaran, dan siswa dapat memperoleh atau meningkatkan hasil belajarnya. Media pembelajaran teka-teki silang diharapkan bisa dimanfaatkan sebagai sarana pembelajaran dalam konteks pengajaran kelas 3. Media edukatif teka-teki silang ialah media pembelajaran yang berbentuk permainan. Menggunakan media pembelajaran dengan bentuk permainan sangat memberikan bantuan siswa dalam memahami dan menerima pelajaran karena media cukup menyenangkan dan tidak membosankan. </w:t>
      </w:r>
    </w:p>
    <w:p w14:paraId="2C4DE4F6">
      <w:pPr>
        <w:spacing w:after="0" w:line="480" w:lineRule="auto"/>
        <w:jc w:val="both"/>
        <w:rPr>
          <w:rFonts w:ascii="Times New Roman" w:hAnsi="Times New Roman" w:cs="Times New Roman"/>
          <w:sz w:val="24"/>
          <w:szCs w:val="24"/>
        </w:rPr>
      </w:pPr>
    </w:p>
    <w:p w14:paraId="3C0E9F15">
      <w:pPr>
        <w:pStyle w:val="28"/>
        <w:numPr>
          <w:ilvl w:val="0"/>
          <w:numId w:val="8"/>
        </w:numPr>
        <w:spacing w:after="0" w:line="480" w:lineRule="auto"/>
        <w:ind w:left="567" w:hanging="567"/>
        <w:jc w:val="both"/>
        <w:rPr>
          <w:rFonts w:ascii="Times New Roman" w:hAnsi="Times New Roman"/>
          <w:b/>
          <w:bCs/>
          <w:sz w:val="24"/>
          <w:szCs w:val="24"/>
        </w:rPr>
      </w:pPr>
      <w:bookmarkStart w:id="7" w:name="_Hlk196836310"/>
      <w:r>
        <w:rPr>
          <w:rFonts w:ascii="Times New Roman" w:hAnsi="Times New Roman"/>
          <w:b/>
          <w:bCs/>
          <w:sz w:val="24"/>
          <w:szCs w:val="24"/>
        </w:rPr>
        <w:t xml:space="preserve">Klasifikasi Media Pembelajaran </w:t>
      </w:r>
      <w:r>
        <w:rPr>
          <w:rFonts w:ascii="Times New Roman" w:hAnsi="Times New Roman"/>
          <w:b/>
          <w:bCs/>
          <w:sz w:val="24"/>
          <w:szCs w:val="24"/>
        </w:rPr>
        <w:tab/>
      </w:r>
      <w:r>
        <w:rPr>
          <w:rFonts w:ascii="Times New Roman" w:hAnsi="Times New Roman"/>
          <w:b/>
          <w:bCs/>
          <w:sz w:val="24"/>
          <w:szCs w:val="24"/>
        </w:rPr>
        <w:t xml:space="preserve"> </w:t>
      </w:r>
    </w:p>
    <w:bookmarkEnd w:id="7"/>
    <w:p w14:paraId="639AC7C8">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Adapun tiga macam media pembelajaran yang bisa digunakan diantaranya;  </w:t>
      </w:r>
    </w:p>
    <w:p w14:paraId="49B28722">
      <w:pPr>
        <w:numPr>
          <w:ilvl w:val="0"/>
          <w:numId w:val="10"/>
        </w:numPr>
        <w:spacing w:after="0" w:line="480" w:lineRule="auto"/>
        <w:ind w:left="426" w:hanging="66"/>
        <w:jc w:val="both"/>
        <w:rPr>
          <w:rFonts w:ascii="Times New Roman" w:hAnsi="Times New Roman" w:cs="Times New Roman"/>
          <w:sz w:val="24"/>
          <w:szCs w:val="24"/>
        </w:rPr>
      </w:pPr>
      <w:r>
        <w:rPr>
          <w:rFonts w:ascii="Times New Roman" w:hAnsi="Times New Roman" w:cs="Times New Roman"/>
          <w:sz w:val="24"/>
          <w:szCs w:val="24"/>
        </w:rPr>
        <w:t xml:space="preserve">Media visual dapat diartikan sebagai alat atau media bantu yang digunakan guru di dalam kegiatan pembelajaran, yang dapat dilakukan dengan menggunakan lima jenis penglihatan yaitu mata, </w:t>
      </w:r>
      <w:r>
        <w:rPr>
          <w:rFonts w:ascii="Times New Roman" w:hAnsi="Times New Roman"/>
          <w:sz w:val="24"/>
          <w:szCs w:val="24"/>
        </w:rPr>
        <w:t xml:space="preserve">dan media visual juga sangat penting dalam pengajaran (Sholihah dkk., 2019). Misalnya: foto, ilustrasi, peta, poster, tangkapan layar. </w:t>
      </w:r>
    </w:p>
    <w:p w14:paraId="60F6FD30">
      <w:pPr>
        <w:numPr>
          <w:ilvl w:val="0"/>
          <w:numId w:val="10"/>
        </w:numPr>
        <w:spacing w:after="0" w:line="480" w:lineRule="auto"/>
        <w:ind w:left="426" w:hanging="66"/>
        <w:jc w:val="both"/>
        <w:rPr>
          <w:rFonts w:ascii="Times New Roman" w:hAnsi="Times New Roman" w:cs="Times New Roman"/>
          <w:sz w:val="24"/>
          <w:szCs w:val="24"/>
        </w:rPr>
      </w:pPr>
      <w:r>
        <w:rPr>
          <w:rFonts w:ascii="Times New Roman" w:hAnsi="Times New Roman" w:cs="Times New Roman"/>
          <w:sz w:val="24"/>
          <w:szCs w:val="24"/>
        </w:rPr>
        <w:t xml:space="preserve">Media Audio merupakan alat yang digunakan guru dalam proses pengajaran. Media yang hanya bisa didengar, seperti: radio, tape recorder. </w:t>
      </w:r>
    </w:p>
    <w:p w14:paraId="7E5C1278">
      <w:pPr>
        <w:numPr>
          <w:ilvl w:val="0"/>
          <w:numId w:val="10"/>
        </w:numPr>
        <w:spacing w:after="0" w:line="480" w:lineRule="auto"/>
        <w:ind w:left="426" w:hanging="66"/>
        <w:jc w:val="both"/>
        <w:rPr>
          <w:rFonts w:ascii="Times New Roman" w:hAnsi="Times New Roman" w:cs="Times New Roman"/>
          <w:sz w:val="24"/>
          <w:szCs w:val="24"/>
        </w:rPr>
      </w:pPr>
      <w:r>
        <w:rPr>
          <w:rFonts w:ascii="Times New Roman" w:hAnsi="Times New Roman" w:cs="Times New Roman"/>
          <w:sz w:val="24"/>
          <w:szCs w:val="24"/>
        </w:rPr>
        <w:t xml:space="preserve">Media audio visual ini adalah alat bantu campuran antara media visual dan audio yang bisa dimanfaatkan ataupun digunakan guru dalam proses pembelajaran yang dapat dinikmati baik secara dilihat maupun didengar. Contoh: video, tv, film.Menurut (S. Lestari &amp; Widda Djuhan, 2021). </w:t>
      </w:r>
    </w:p>
    <w:p w14:paraId="2D3D855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Gaya belajar yang bisa digunakan dalam pembelajaran setiap harinya dan dengan menggunakan media-media pembelajaran di atas yaitu:  </w:t>
      </w:r>
    </w:p>
    <w:p w14:paraId="007A9A94">
      <w:pPr>
        <w:numPr>
          <w:ilvl w:val="0"/>
          <w:numId w:val="1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Gaya belajar siswa yang pertama ini ialah visual yaitu belajar dengan melalui cara melihat, mengamati, dan sejenisnya. </w:t>
      </w:r>
      <w:r>
        <w:rPr>
          <w:rFonts w:ascii="Times New Roman" w:hAnsi="Times New Roman"/>
          <w:sz w:val="24"/>
          <w:szCs w:val="24"/>
        </w:rPr>
        <w:t xml:space="preserve">Contohnya: pembelajaran dengan melihat gambar, diagram, ataupun video. </w:t>
      </w:r>
    </w:p>
    <w:p w14:paraId="7A88C141">
      <w:pPr>
        <w:numPr>
          <w:ilvl w:val="0"/>
          <w:numId w:val="1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Gaya belajar yang kedua yaitu audiotori adalah gaya belajar yang mengutamkan indera pendengar, seperti pada saat pembelajaran diskusi, debat ataupun pada saat metode pembelajaran ceramah. </w:t>
      </w:r>
    </w:p>
    <w:p w14:paraId="6B6AE23B">
      <w:pPr>
        <w:numPr>
          <w:ilvl w:val="0"/>
          <w:numId w:val="1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Gaya belajar yang ketiga ialah kinestetik adalah belajar dengan melakukan kegiatan fisik dan siswa terlibat langsung dalam lingkungan, seperti pada saat melakukan observasi. </w:t>
      </w:r>
    </w:p>
    <w:p w14:paraId="66C535A0">
      <w:pPr>
        <w:spacing w:after="0" w:line="480" w:lineRule="auto"/>
        <w:jc w:val="both"/>
        <w:rPr>
          <w:rFonts w:ascii="Times New Roman" w:hAnsi="Times New Roman" w:cs="Times New Roman"/>
          <w:sz w:val="24"/>
          <w:szCs w:val="24"/>
        </w:rPr>
      </w:pPr>
    </w:p>
    <w:p w14:paraId="36A7290C">
      <w:pPr>
        <w:pStyle w:val="28"/>
        <w:numPr>
          <w:ilvl w:val="0"/>
          <w:numId w:val="7"/>
        </w:numPr>
        <w:spacing w:after="0" w:line="480" w:lineRule="auto"/>
        <w:ind w:left="426" w:hanging="426"/>
        <w:jc w:val="both"/>
        <w:rPr>
          <w:rFonts w:ascii="Times New Roman" w:hAnsi="Times New Roman"/>
          <w:b/>
          <w:bCs/>
          <w:sz w:val="24"/>
          <w:szCs w:val="24"/>
        </w:rPr>
      </w:pPr>
      <w:bookmarkStart w:id="8" w:name="_Hlk196836326"/>
      <w:r>
        <w:rPr>
          <w:rFonts w:ascii="Times New Roman" w:hAnsi="Times New Roman"/>
          <w:b/>
          <w:bCs/>
          <w:sz w:val="24"/>
          <w:szCs w:val="24"/>
        </w:rPr>
        <w:t>Media Audio dalam Pembelajaran</w:t>
      </w:r>
    </w:p>
    <w:p w14:paraId="796A8194">
      <w:pPr>
        <w:pStyle w:val="28"/>
        <w:numPr>
          <w:ilvl w:val="0"/>
          <w:numId w:val="12"/>
        </w:numPr>
        <w:spacing w:after="0" w:line="480" w:lineRule="auto"/>
        <w:ind w:left="567" w:hanging="567"/>
        <w:jc w:val="both"/>
        <w:rPr>
          <w:rFonts w:ascii="Times New Roman" w:hAnsi="Times New Roman"/>
          <w:b/>
          <w:bCs/>
          <w:sz w:val="24"/>
          <w:szCs w:val="24"/>
        </w:rPr>
      </w:pPr>
      <w:r>
        <w:rPr>
          <w:rFonts w:ascii="Times New Roman" w:hAnsi="Times New Roman"/>
          <w:b/>
          <w:bCs/>
          <w:sz w:val="24"/>
          <w:szCs w:val="24"/>
          <w:lang w:val="en-US"/>
        </w:rPr>
        <w:t>Hakikat Media Audio</w:t>
      </w:r>
    </w:p>
    <w:bookmarkEnd w:id="8"/>
    <w:p w14:paraId="6D5F86A1">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Media audio merupakan salah satu jenis media pembelajaran yang esensinya terletak pada penyampaian pesan atau informasi melalui stimulus pendengaran. Dalam konteks pendidikan, media ini memanfaatkan suara sebagai kanal utama untuk mentransfer pengetahuan dan pengalaman belajar kepada siswa. Heinich (2002:248) mendefinisikan media audio sebagai media yang informasinya disampaikan dalam bentuk suara, yang dapat berupa narasi lisan, dialog antar tokoh, efek suara yang mendukung pemahaman, maupun iringan musik yang memperkaya konteks. Dalam ranah pembelajaran Bahasa Indonesia, implementasi media audio dapat sangat bervariasi, mulai dari pembacaan cerpen yang direkam, pementasan drama radio, hingga pemanfaatan podcast pendidikan yang menyajikan materi pembelajaran secara menarik.</w:t>
      </w:r>
    </w:p>
    <w:p w14:paraId="04BCB0F3">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Keberadaan media audio dalam pembelajaran Bahasa Indonesia, khususnya pada keterampilan menyimak, memiliki potensi besar untuk meningkatkan kualitas pembelajaran. Melalui suara, siswa tidak hanya dituntut untuk mendengar, tetapi juga mengolah informasi, membayangkan konteks cerita, memahami pesan yang tersirat, dan merespons isi yang disampaikan. Oleh karena itu, media audio dianggap sangat relevan dalam melatih dan mengembangkan keterampilan menyimak siswa, yang menjadi salah satu pilar utama dalam penguasaan bahasa.</w:t>
      </w:r>
    </w:p>
    <w:p w14:paraId="6CB6D6C5">
      <w:pPr>
        <w:spacing w:after="0" w:line="480" w:lineRule="auto"/>
        <w:jc w:val="both"/>
        <w:rPr>
          <w:rFonts w:ascii="Times New Roman" w:hAnsi="Times New Roman" w:cs="Times New Roman"/>
          <w:b/>
          <w:bCs/>
          <w:sz w:val="24"/>
          <w:szCs w:val="24"/>
        </w:rPr>
      </w:pPr>
    </w:p>
    <w:p w14:paraId="55DD0177">
      <w:pPr>
        <w:pStyle w:val="28"/>
        <w:numPr>
          <w:ilvl w:val="0"/>
          <w:numId w:val="12"/>
        </w:numPr>
        <w:spacing w:after="0" w:line="480" w:lineRule="auto"/>
        <w:ind w:left="567" w:hanging="567"/>
        <w:jc w:val="both"/>
        <w:rPr>
          <w:rFonts w:ascii="Times New Roman" w:hAnsi="Times New Roman"/>
          <w:b/>
          <w:bCs/>
          <w:sz w:val="24"/>
          <w:szCs w:val="24"/>
        </w:rPr>
      </w:pPr>
      <w:bookmarkStart w:id="9" w:name="_Hlk196836349"/>
      <w:r>
        <w:rPr>
          <w:rFonts w:ascii="Times New Roman" w:hAnsi="Times New Roman"/>
          <w:b/>
          <w:bCs/>
          <w:sz w:val="24"/>
          <w:szCs w:val="24"/>
        </w:rPr>
        <w:t>Karakteristik Media Audio</w:t>
      </w:r>
    </w:p>
    <w:bookmarkEnd w:id="9"/>
    <w:p w14:paraId="1A8E0BFF">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Media audio memiliki karakteristik unik yang membedakannya dari jenis media pembelajaran lainnya. Beberapa karakteristik utama media audio meliputi:</w:t>
      </w:r>
    </w:p>
    <w:p w14:paraId="4B439E13">
      <w:pPr>
        <w:numPr>
          <w:ilvl w:val="0"/>
          <w:numId w:val="1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Mengandalkan Indera Pendengaran</w:t>
      </w:r>
    </w:p>
    <w:p w14:paraId="566F0057">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Karakteristik paling mendasar dari media audio adalah fokusnya pada penggunaan indera pendengaran sebagai satu-satunya jalur penerimaan informasi. Hal ini menuntut siswa untuk secara aktif mendengarkan dan memproses informasi yang disampaikan melalui suara, bukan hanya sebagai aktivitas pasif, tetapi sebagai proses kognitif aktif.</w:t>
      </w:r>
    </w:p>
    <w:p w14:paraId="0B857323">
      <w:pPr>
        <w:spacing w:after="0" w:line="480" w:lineRule="auto"/>
        <w:ind w:left="720" w:firstLine="720"/>
        <w:jc w:val="both"/>
        <w:rPr>
          <w:rFonts w:ascii="Times New Roman" w:hAnsi="Times New Roman" w:cs="Times New Roman"/>
          <w:sz w:val="24"/>
          <w:szCs w:val="24"/>
        </w:rPr>
      </w:pPr>
    </w:p>
    <w:p w14:paraId="2B794F30">
      <w:pPr>
        <w:numPr>
          <w:ilvl w:val="0"/>
          <w:numId w:val="1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Bersifat Linear</w:t>
      </w:r>
    </w:p>
    <w:p w14:paraId="7B6CE71D">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Informasi dalam media audio umumnya disajikan secara berurutan atau linear sesuai dengan waktu. Pendengar harus mengikuti alur penyampaian informasi secara bertahap untuk dapat memahami keseluruhan pesan. Hal ini melatih konsentrasi dan kemampuan menyusun informasi secara kronologis.</w:t>
      </w:r>
    </w:p>
    <w:p w14:paraId="4AF34323">
      <w:pPr>
        <w:numPr>
          <w:ilvl w:val="0"/>
          <w:numId w:val="1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Memiliki Elemen Suara yang Beragam</w:t>
      </w:r>
    </w:p>
    <w:p w14:paraId="1BEB37C0">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Media audio memanfaatkan berbagai elemen suara, seperti bahasa verbal (kata-kata yang diucapkan), efek suara, iringan musik, hingga keheningan yang strategis. Elemen-elemen ini bekerja secara sinergis untuk menyampaikan makna dan menciptakan suasana tertentu yang mendukung pemahaman pendengar.</w:t>
      </w:r>
    </w:p>
    <w:p w14:paraId="0FAF0213">
      <w:pPr>
        <w:numPr>
          <w:ilvl w:val="0"/>
          <w:numId w:val="1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Dapat Membangkitkan Imajinasi</w:t>
      </w:r>
    </w:p>
    <w:p w14:paraId="29C6901A">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Ketiadaan tampilan visual secara langsung dalam media audio justru mendorong siswa untuk membentuk gambaran mental berdasarkan deskripsi verbal dan unsur suara yang mereka dengar. Ini menjadi peluang untuk mengasah imajinasi, terutama dalam menyimak cerita seperti cerpen.</w:t>
      </w:r>
    </w:p>
    <w:p w14:paraId="27F3C5A5">
      <w:pPr>
        <w:numPr>
          <w:ilvl w:val="0"/>
          <w:numId w:val="1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Portabel dan Fleksibel</w:t>
      </w:r>
    </w:p>
    <w:p w14:paraId="4192F6A2">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Media audio dalam bentuk digital dapat dengan mudah didistribusikan dan diakses melalui berbagai perangkat seperti pemutar audio, komputer, tablet, dan smartphone. Hal ini memberikan fleksibilitas penggunaan baik di kelas maupun di rumah.</w:t>
      </w:r>
    </w:p>
    <w:p w14:paraId="3E0C7FBD">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Karakteristik-karakteristik tersebut menjadikan media audio sangat cocok untuk digunakan dalam pembelajaran menyimak, terutama ketika dikaitkan dengan teks sastra seperti cerpen yang kaya akan nuansa dan emosi.</w:t>
      </w:r>
    </w:p>
    <w:p w14:paraId="4F4EB8E4">
      <w:pPr>
        <w:spacing w:after="0" w:line="480" w:lineRule="auto"/>
        <w:jc w:val="both"/>
        <w:rPr>
          <w:rFonts w:ascii="Times New Roman" w:hAnsi="Times New Roman" w:cs="Times New Roman"/>
          <w:b/>
          <w:bCs/>
          <w:sz w:val="24"/>
          <w:szCs w:val="24"/>
        </w:rPr>
      </w:pPr>
    </w:p>
    <w:p w14:paraId="008D5C2B">
      <w:pPr>
        <w:pStyle w:val="28"/>
        <w:numPr>
          <w:ilvl w:val="0"/>
          <w:numId w:val="12"/>
        </w:numPr>
        <w:spacing w:after="0" w:line="480" w:lineRule="auto"/>
        <w:ind w:left="567" w:hanging="567"/>
        <w:jc w:val="both"/>
        <w:rPr>
          <w:rFonts w:ascii="Times New Roman" w:hAnsi="Times New Roman"/>
          <w:b/>
          <w:bCs/>
          <w:sz w:val="24"/>
          <w:szCs w:val="24"/>
        </w:rPr>
      </w:pPr>
      <w:bookmarkStart w:id="10" w:name="_Hlk196836365"/>
      <w:r>
        <w:rPr>
          <w:rFonts w:ascii="Times New Roman" w:hAnsi="Times New Roman"/>
          <w:b/>
          <w:bCs/>
          <w:sz w:val="24"/>
          <w:szCs w:val="24"/>
        </w:rPr>
        <w:t>Keunggulan Media Audio dalam Pembelajaran</w:t>
      </w:r>
    </w:p>
    <w:bookmarkEnd w:id="10"/>
    <w:p w14:paraId="4A157D51">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Pemanfaatan media audio dalam proses pembelajaran menawarkan sejumlah keunggulan yang dapat berkontribusi pada efektivitas belajar siswa. Arsyad (2011:22) menyoroti bahwa media audio dapat meningkatkan konsentrasi siswa karena mengurangi gangguan visual yang ada di lingkungan belajar. Dengan fokus pada suara, siswa lebih terarah pada materi yang sedang dipelajari, terutama dalam pembelajaran keterampilan menyimak. Beberapa keunggulan utama dari media audio dalam pembelajaran adalah sebagai berikut:</w:t>
      </w:r>
    </w:p>
    <w:p w14:paraId="2D7FA27D">
      <w:pPr>
        <w:numPr>
          <w:ilvl w:val="0"/>
          <w:numId w:val="1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Memfokuskan Perhatian Siswa</w:t>
      </w:r>
    </w:p>
    <w:p w14:paraId="35755FE6">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Media audio membantu siswa mengarahkan fokusnya secara eksklusif pada informasi auditif. Dalam konteks menyimak cerpen, fokus ini menjadi penting untuk menangkap detail cerita dan memahami pesan tersirat dalam narasi.</w:t>
      </w:r>
    </w:p>
    <w:p w14:paraId="37DC4916">
      <w:pPr>
        <w:numPr>
          <w:ilvl w:val="0"/>
          <w:numId w:val="1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Memberikan Pengalaman Auditif yang Lebih Hidup</w:t>
      </w:r>
    </w:p>
    <w:p w14:paraId="72ECC6D4">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Suara mampu menyampaikan ekspresi, intonasi, dan penekanan kata yang seringkali tidak tergambar melalui teks tertulis. Ketika siswa mendengarkan cerpen melalui media audio, mereka dapat merasakan karakter tokoh dan suasana cerita dengan lebih nyata.</w:t>
      </w:r>
    </w:p>
    <w:p w14:paraId="7A59FF69">
      <w:pPr>
        <w:numPr>
          <w:ilvl w:val="0"/>
          <w:numId w:val="1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Membantu Membangun Gambaran Mental</w:t>
      </w:r>
    </w:p>
    <w:p w14:paraId="0094AFC7">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Media audio merangsang pendengar untuk menciptakan representasi mental berdasarkan deskripsi lisan. Proses ini memperkuat pemahaman dan keterlibatan siswa karena mereka secara aktif "melihat" cerita dalam imajinasi mereka sendiri.</w:t>
      </w:r>
    </w:p>
    <w:p w14:paraId="1AABB910">
      <w:pPr>
        <w:numPr>
          <w:ilvl w:val="0"/>
          <w:numId w:val="1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Meningkatkan Keterampilan Menyimak</w:t>
      </w:r>
    </w:p>
    <w:p w14:paraId="6328030A">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Paparan yang konsisten terhadap media audio melatih kemampuan siswa dalam menyimak, seperti mengenali intonasi, memahami struktur kalimat, serta mengidentifikasi informasi penting. Ini penting dalam membentuk fondasi kemampuan berbahasa yang baik.</w:t>
      </w:r>
    </w:p>
    <w:p w14:paraId="1B34AD6B">
      <w:pPr>
        <w:numPr>
          <w:ilvl w:val="0"/>
          <w:numId w:val="1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Mendukung Gaya Belajar Auditori</w:t>
      </w:r>
    </w:p>
    <w:p w14:paraId="110974BF">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Bagi siswa yang memiliki kecenderungan belajar secara auditif, media audio memberikan saluran utama dalam memahami dan menginternalisasi materi. Media ini juga dapat mengimbangi kelemahan siswa yang kurang tertarik dengan pembelajaran berbasis teks visual.</w:t>
      </w:r>
    </w:p>
    <w:p w14:paraId="32D087B9">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Dengan berbagai keunggulan tersebut, media audio tidak hanya relevan, tetapi juga strategis untuk diintegrasikan dalam pembelajaran Bahasa Indonesia, terutama dalam aspek menyimak cerpen. Penggunaan media audio yang tepat diyakini dapat menciptakan pengalaman belajar yang lebih menyenangkan, interaktif, dan bermakna bagi siswa sekolah dasar.</w:t>
      </w:r>
    </w:p>
    <w:p w14:paraId="6605A9D6">
      <w:pPr>
        <w:spacing w:after="0" w:line="480" w:lineRule="auto"/>
        <w:ind w:firstLine="709"/>
        <w:jc w:val="both"/>
        <w:rPr>
          <w:rFonts w:ascii="Times New Roman" w:hAnsi="Times New Roman" w:cs="Times New Roman"/>
          <w:sz w:val="24"/>
          <w:szCs w:val="24"/>
        </w:rPr>
      </w:pPr>
    </w:p>
    <w:p w14:paraId="6F731BD4">
      <w:pPr>
        <w:pStyle w:val="28"/>
        <w:numPr>
          <w:ilvl w:val="0"/>
          <w:numId w:val="7"/>
        </w:numPr>
        <w:spacing w:after="0" w:line="480" w:lineRule="auto"/>
        <w:ind w:left="426" w:hanging="426"/>
        <w:jc w:val="both"/>
        <w:rPr>
          <w:rFonts w:ascii="Times New Roman" w:hAnsi="Times New Roman"/>
          <w:b/>
          <w:bCs/>
          <w:sz w:val="24"/>
          <w:szCs w:val="24"/>
        </w:rPr>
      </w:pPr>
      <w:bookmarkStart w:id="11" w:name="_Hlk196836378"/>
      <w:r>
        <w:rPr>
          <w:rFonts w:ascii="Times New Roman" w:hAnsi="Times New Roman"/>
          <w:b/>
          <w:bCs/>
          <w:sz w:val="24"/>
          <w:szCs w:val="24"/>
        </w:rPr>
        <w:t>Keterampilan Menyimak</w:t>
      </w:r>
    </w:p>
    <w:p w14:paraId="198813C0">
      <w:pPr>
        <w:pStyle w:val="28"/>
        <w:widowControl w:val="0"/>
        <w:numPr>
          <w:ilvl w:val="0"/>
          <w:numId w:val="15"/>
        </w:numPr>
        <w:spacing w:after="0" w:line="480" w:lineRule="auto"/>
        <w:ind w:left="567" w:hanging="567"/>
        <w:jc w:val="both"/>
        <w:rPr>
          <w:rFonts w:ascii="Times New Roman" w:hAnsi="Times New Roman"/>
          <w:b/>
          <w:bCs/>
          <w:sz w:val="24"/>
          <w:szCs w:val="24"/>
        </w:rPr>
      </w:pPr>
      <w:r>
        <w:rPr>
          <w:rFonts w:ascii="Times New Roman" w:hAnsi="Times New Roman"/>
          <w:b/>
          <w:bCs/>
          <w:sz w:val="24"/>
          <w:szCs w:val="24"/>
          <w:lang w:val="en-US"/>
        </w:rPr>
        <w:t>Hakikat</w:t>
      </w:r>
      <w:r>
        <w:rPr>
          <w:rFonts w:ascii="Times New Roman" w:hAnsi="Times New Roman"/>
          <w:b/>
          <w:bCs/>
          <w:sz w:val="24"/>
          <w:szCs w:val="24"/>
        </w:rPr>
        <w:t xml:space="preserve"> Keterampilan Menyimak </w:t>
      </w:r>
    </w:p>
    <w:bookmarkEnd w:id="11"/>
    <w:p w14:paraId="53C8D6E6">
      <w:pPr>
        <w:widowControl w:val="0"/>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Menyimak tidak bekerja secara otomatis tetapi merupakan sebuah proses yang mencakup perhatian selektif dan pemaknaan. Menurut Iskandarwassid, (2015:227) bahwa munculnya teori </w:t>
      </w:r>
      <w:r>
        <w:rPr>
          <w:rFonts w:ascii="Times New Roman" w:hAnsi="Times New Roman" w:cs="Times New Roman"/>
          <w:i/>
          <w:sz w:val="24"/>
          <w:szCs w:val="24"/>
        </w:rPr>
        <w:t>Total Physical Response (TPS)</w:t>
      </w:r>
      <w:r>
        <w:rPr>
          <w:rFonts w:ascii="Times New Roman" w:hAnsi="Times New Roman" w:cs="Times New Roman"/>
          <w:sz w:val="24"/>
          <w:szCs w:val="24"/>
        </w:rPr>
        <w:t xml:space="preserve"> dari James Asher, </w:t>
      </w:r>
      <w:r>
        <w:rPr>
          <w:rFonts w:ascii="Times New Roman" w:hAnsi="Times New Roman" w:cs="Times New Roman"/>
          <w:i/>
          <w:sz w:val="24"/>
          <w:szCs w:val="24"/>
        </w:rPr>
        <w:t>The Natural Approach</w:t>
      </w:r>
      <w:r>
        <w:rPr>
          <w:rFonts w:ascii="Times New Roman" w:hAnsi="Times New Roman" w:cs="Times New Roman"/>
          <w:sz w:val="24"/>
          <w:szCs w:val="24"/>
        </w:rPr>
        <w:t xml:space="preserve">, dan </w:t>
      </w:r>
      <w:r>
        <w:rPr>
          <w:rFonts w:ascii="Times New Roman" w:hAnsi="Times New Roman" w:cs="Times New Roman"/>
          <w:i/>
          <w:sz w:val="24"/>
          <w:szCs w:val="24"/>
        </w:rPr>
        <w:t>Silent Period</w:t>
      </w:r>
      <w:r>
        <w:rPr>
          <w:rFonts w:ascii="Times New Roman" w:hAnsi="Times New Roman" w:cs="Times New Roman"/>
          <w:sz w:val="24"/>
          <w:szCs w:val="24"/>
        </w:rPr>
        <w:t xml:space="preserve">. Ketiga teori ini menyatakan bahwa menyimak bukanlah suatu kegiatan satu arah. Langkah pertama kegiatan menyimak adalah proses psikomotorik untuk menerima gelombang suara melalui telinga dan mengirimkan implus-implus tersebut ke otak. Pada aktivitas menyimak diperlukan sebuah ingatan untuk memahami sebuah bacaan. Dari ingatan tersebut dapat digunakan siswa untuk menuangkan sebuah informasi dan pesan dalam sebuah tulisan.  </w:t>
      </w:r>
    </w:p>
    <w:p w14:paraId="3D4AA179">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Kemampuan menyimak siswa sekolah dasar untuk kelas lima dan enam bahwa siswa menyimak secara kritis terhadap kekeliruan, kesalahan, propaganda, dan petunjuk yang keliru. Serta menyimak pada aneka ragam cerita puisi, rima kata-kata, dan memperoleh kesenangna dalam menemui tipe-tipe baru (Tarigan, 2008:65). </w:t>
      </w:r>
    </w:p>
    <w:p w14:paraId="7657C7CB">
      <w:pPr>
        <w:spacing w:after="0" w:line="480" w:lineRule="auto"/>
        <w:jc w:val="both"/>
        <w:rPr>
          <w:rFonts w:ascii="Times New Roman" w:hAnsi="Times New Roman" w:cs="Times New Roman"/>
          <w:b/>
          <w:bCs/>
          <w:iCs/>
          <w:sz w:val="24"/>
          <w:szCs w:val="24"/>
        </w:rPr>
      </w:pPr>
    </w:p>
    <w:p w14:paraId="73216623">
      <w:pPr>
        <w:pStyle w:val="28"/>
        <w:widowControl w:val="0"/>
        <w:numPr>
          <w:ilvl w:val="0"/>
          <w:numId w:val="15"/>
        </w:numPr>
        <w:spacing w:after="0" w:line="480" w:lineRule="auto"/>
        <w:ind w:left="567" w:hanging="567"/>
        <w:jc w:val="both"/>
        <w:rPr>
          <w:rFonts w:ascii="Times New Roman" w:hAnsi="Times New Roman"/>
          <w:b/>
          <w:bCs/>
          <w:iCs/>
          <w:sz w:val="24"/>
          <w:szCs w:val="24"/>
        </w:rPr>
      </w:pPr>
      <w:bookmarkStart w:id="12" w:name="_Hlk196836394"/>
      <w:r>
        <w:rPr>
          <w:rFonts w:ascii="Times New Roman" w:hAnsi="Times New Roman"/>
          <w:b/>
          <w:bCs/>
          <w:iCs/>
          <w:sz w:val="24"/>
          <w:szCs w:val="24"/>
        </w:rPr>
        <w:t xml:space="preserve">Pengertian Menyimak </w:t>
      </w:r>
      <w:bookmarkEnd w:id="12"/>
      <w:r>
        <w:rPr>
          <w:rFonts w:ascii="Times New Roman" w:hAnsi="Times New Roman"/>
          <w:b/>
          <w:bCs/>
          <w:iCs/>
          <w:sz w:val="24"/>
          <w:szCs w:val="24"/>
        </w:rPr>
        <w:tab/>
      </w:r>
      <w:r>
        <w:rPr>
          <w:rFonts w:ascii="Times New Roman" w:hAnsi="Times New Roman"/>
          <w:b/>
          <w:bCs/>
          <w:iCs/>
          <w:sz w:val="24"/>
          <w:szCs w:val="24"/>
        </w:rPr>
        <w:t xml:space="preserve"> </w:t>
      </w:r>
    </w:p>
    <w:p w14:paraId="4B020258">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Menyimak merupakan sebuah keterampilan yang kompleks yang memerlukan ketajaman perhatian, konsentrasi, sikap mental yang aktif dan kecerdasan dalam mengasimilasi serta menerapkan setiap gagasan (Hermawan, 2012:30). Pada dasarnya pengembangan keterampilan menyimak dibedakan atas empat tataran pokok menurut Soedjiatno, 1983:18 (dalam Mulyati, 2009:23) adalah: (1) tataran identifikasi; (2) tataran identifikasi dan seleksi tanpa retensi; (3) tataran identifikasi dengan seleksi terpimpin dan retensi jangka pendek; (4) tataran identifikasi dengan seleksi retensi jangka panjang. </w:t>
      </w:r>
    </w:p>
    <w:p w14:paraId="2720D4F8">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Logan, 1972 (dalam Santosa, 2011:6.31) menyatakan bahwa menyimak dapat dipandang sebagai suatu sarana, sebagai suatu keterampilan, sebagai seni, sebagai suatu proses, sebagai suatu respon atau sebgai suatu pengalaman kreatif. Menyimak dikatakan sebagai suatu sarana karena dilakukan seseorang pada waktu menyimak melalui tahap mendengar bunyi-bunyi yang telah dikenalnya, kemudian ia memaknai bunyi-bunyi tersebut. Memaknai rentetan bunyi-bunyi itu sebagai suatu keterampilan. Menyimak sebagai seni berarti menyimak memerlukan kedisiplinan, konsentrasi, pastisipasi aktif, pemahaman dan penilaian. Sebagai suatu proses, menyimak berkaitan dengan proses keterampilan yang kompleks, yaitu keterampilan mendengarkan, memahami, menilai dan merespon. Menyimak sebagai pengalaman kreatif melibatkan pengalaman yang nikmat dan memuaskan. </w:t>
      </w:r>
    </w:p>
    <w:p w14:paraId="3DAB8514">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Menyimak juga sebagai proses besar mendengarkan, mengenal, serta mnegintepretasikan lambang-lambang lisan. Bahkan Russel dan Russel (dalam Tarigan, 2008:30) mempergunakan istilah “</w:t>
      </w:r>
      <w:r>
        <w:rPr>
          <w:rFonts w:ascii="Times New Roman" w:hAnsi="Times New Roman" w:cs="Times New Roman"/>
          <w:i/>
          <w:sz w:val="24"/>
          <w:szCs w:val="24"/>
        </w:rPr>
        <w:t>Seeing is to Hearing as Observing is to Listening as Reading is to Auding”</w:t>
      </w:r>
      <w:r>
        <w:rPr>
          <w:rFonts w:ascii="Times New Roman" w:hAnsi="Times New Roman" w:cs="Times New Roman"/>
          <w:sz w:val="24"/>
          <w:szCs w:val="24"/>
        </w:rPr>
        <w:t xml:space="preserve"> yang terjemahannya yaitu melihat untuk mendengar maka mengamati untuk mendengarkan dan membaca untuk menyimak.  </w:t>
      </w:r>
    </w:p>
    <w:p w14:paraId="781D1B31">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Dengan demikian, menyimak bermakna mendengarkan dengan penuh pemahaman dan perhatian serta apresiasi. Menyimak dan membaca berhubungan erat karena keduanya merupakan sarana untuk menerima informasi dalam kegiatan komunikasi, perbedaannya terletak dalam jenis komunikasi, menyimak berhubungan dengan komunikasi lisan, sedangkan membaca berhubungan dengan komunikasi tulis. Dalam hal tujuan, keduannya mengandung persamaan yaitu memperoleh informasi, menangkap isi atau pesan, dan memahami makna komunikasi.  </w:t>
      </w:r>
    </w:p>
    <w:p w14:paraId="53035390">
      <w:pPr>
        <w:spacing w:after="0" w:line="480" w:lineRule="auto"/>
        <w:ind w:firstLine="567"/>
        <w:jc w:val="both"/>
        <w:rPr>
          <w:rFonts w:ascii="Times New Roman" w:hAnsi="Times New Roman" w:cs="Times New Roman"/>
          <w:sz w:val="24"/>
          <w:szCs w:val="24"/>
        </w:rPr>
      </w:pPr>
    </w:p>
    <w:p w14:paraId="0FA91938">
      <w:pPr>
        <w:pStyle w:val="28"/>
        <w:widowControl w:val="0"/>
        <w:numPr>
          <w:ilvl w:val="0"/>
          <w:numId w:val="15"/>
        </w:numPr>
        <w:spacing w:after="0" w:line="480" w:lineRule="auto"/>
        <w:ind w:left="567" w:hanging="567"/>
        <w:jc w:val="both"/>
        <w:rPr>
          <w:rFonts w:ascii="Times New Roman" w:hAnsi="Times New Roman"/>
          <w:b/>
          <w:bCs/>
          <w:iCs/>
          <w:sz w:val="24"/>
          <w:szCs w:val="24"/>
        </w:rPr>
      </w:pPr>
      <w:bookmarkStart w:id="13" w:name="_Hlk196836408"/>
      <w:r>
        <w:rPr>
          <w:rFonts w:ascii="Times New Roman" w:hAnsi="Times New Roman"/>
          <w:b/>
          <w:bCs/>
          <w:iCs/>
          <w:sz w:val="24"/>
          <w:szCs w:val="24"/>
        </w:rPr>
        <w:t xml:space="preserve">Jenis-jenis Menyimak </w:t>
      </w:r>
    </w:p>
    <w:bookmarkEnd w:id="13"/>
    <w:p w14:paraId="65393AE7">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Tarigan (2008:38) mengemukakan ada dua jenis menyimak yaitu menyimak ekstensif dan intensif. Menyimak ekstensif merupakan jenis kegiatan menyimak mengenai hal-hal yang lebih umum dan lebih bebas terhadap suatu ujaran. Menyimak ekstensif dapat memberi kesempatan dan kebebasan bagi para siswa untuk menyimak butir-butir kosa kata dan struktur yang masih asing.  Ada tiga macam menyimak ekstensif yaitu, menyimak sosial, menyimak sekunder, menyimak estetik, dan menyimak pasif. Sedangkan pada menyimak instensif, penyimak memahami isi simakan secara terinci, teliti, cermat, dan mendalam terhadap bahan yang disimaknya. Menyimak instensif ini meliputi, menyimak kritis, menyimak konsertratif, menyimak kreatif, menyimak eksploratis, menyimak interogatif, dan menyimak selektif.  </w:t>
      </w:r>
    </w:p>
    <w:p w14:paraId="5F95ADA5">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Dalam penelitian ini jenis menyimak yang digunakan adalah menyimak ekstensif yang hanya dibatasi pada menyimak estetik. Karena menyimak estetik juga disebut menyimak apresiatif, yang meliputi: (1) menyimak musik, puisi, pembacaan bersama, atau drama radio dan rekaman-rekaman; (2) menikmati cerita, puisi, teka-teki, gemerincing irama, dan lakon-lakon yang dibacakan atau diceritakan oleh guru, siswa, atau aktor.  </w:t>
      </w:r>
    </w:p>
    <w:p w14:paraId="323A1751">
      <w:pPr>
        <w:spacing w:after="0" w:line="480" w:lineRule="auto"/>
        <w:ind w:firstLine="709"/>
        <w:jc w:val="both"/>
        <w:rPr>
          <w:rFonts w:ascii="Times New Roman" w:hAnsi="Times New Roman" w:cs="Times New Roman"/>
          <w:sz w:val="24"/>
          <w:szCs w:val="24"/>
        </w:rPr>
      </w:pPr>
    </w:p>
    <w:p w14:paraId="0C338B34">
      <w:pPr>
        <w:pStyle w:val="28"/>
        <w:widowControl w:val="0"/>
        <w:numPr>
          <w:ilvl w:val="0"/>
          <w:numId w:val="15"/>
        </w:numPr>
        <w:spacing w:after="0" w:line="480" w:lineRule="auto"/>
        <w:ind w:left="567" w:hanging="567"/>
        <w:jc w:val="both"/>
        <w:rPr>
          <w:rFonts w:ascii="Times New Roman" w:hAnsi="Times New Roman"/>
          <w:b/>
          <w:bCs/>
          <w:sz w:val="24"/>
          <w:szCs w:val="24"/>
          <w:lang w:val="en-US"/>
        </w:rPr>
      </w:pPr>
      <w:bookmarkStart w:id="14" w:name="_Hlk196836421"/>
      <w:r>
        <w:rPr>
          <w:rFonts w:ascii="Times New Roman" w:hAnsi="Times New Roman"/>
          <w:b/>
          <w:bCs/>
          <w:sz w:val="24"/>
          <w:szCs w:val="24"/>
          <w:lang w:val="en-US"/>
        </w:rPr>
        <w:t xml:space="preserve">Tahapan dalam Menyimak </w:t>
      </w:r>
    </w:p>
    <w:bookmarkEnd w:id="14"/>
    <w:p w14:paraId="307011D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Kegiatan menyimak pada siswa sekolah dasar, menurut Ruth G. Strickland (dalam Tarigan, 2008:30) ada sembilan tahap menyimak yaitu: </w:t>
      </w:r>
    </w:p>
    <w:p w14:paraId="56688D83">
      <w:pPr>
        <w:pStyle w:val="28"/>
        <w:numPr>
          <w:ilvl w:val="0"/>
          <w:numId w:val="16"/>
        </w:numPr>
        <w:spacing w:after="0" w:line="480" w:lineRule="auto"/>
        <w:jc w:val="both"/>
        <w:rPr>
          <w:rFonts w:ascii="Times New Roman" w:hAnsi="Times New Roman"/>
          <w:sz w:val="24"/>
          <w:szCs w:val="24"/>
        </w:rPr>
      </w:pPr>
      <w:r>
        <w:rPr>
          <w:rFonts w:ascii="Times New Roman" w:hAnsi="Times New Roman"/>
          <w:sz w:val="24"/>
          <w:szCs w:val="24"/>
        </w:rPr>
        <w:t xml:space="preserve">menyimak berkala, yang terjadi pada saat sang anak merasakan keterlibatan langsung dalam pembicaraan mengenai dirinya. </w:t>
      </w:r>
    </w:p>
    <w:p w14:paraId="0409CDD5">
      <w:pPr>
        <w:numPr>
          <w:ilvl w:val="0"/>
          <w:numId w:val="16"/>
        </w:num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menyimak dengan perhatian dangkal karena sering mendapat gangguan dengan adanya selingan perhatian kepada hal-hal diluar pembicaraan. </w:t>
      </w:r>
    </w:p>
    <w:p w14:paraId="072A25CC">
      <w:pPr>
        <w:numPr>
          <w:ilvl w:val="0"/>
          <w:numId w:val="16"/>
        </w:num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setengah menyimak karena terganggu oleh kegiatan menunggu kesempatan untuk mengekspresikan isi hati serta mengutarakan apa yang terpendam dalam hati anak. </w:t>
      </w:r>
    </w:p>
    <w:p w14:paraId="76F8A62C">
      <w:pPr>
        <w:numPr>
          <w:ilvl w:val="0"/>
          <w:numId w:val="16"/>
        </w:num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menyimak serapan karena sang anak keasyikan menyerap atau mengabsorpsi hal-hal yang kurang penting, hal ini merupakan penjaringan pasif yang sesungguhnya. </w:t>
      </w:r>
    </w:p>
    <w:p w14:paraId="3C0BE67D">
      <w:pPr>
        <w:numPr>
          <w:ilvl w:val="0"/>
          <w:numId w:val="16"/>
        </w:num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menyimak sekali-kali, menyimpan sebentar-sebentar apa yang disimak, perhatian secara saksama berganti dengan keasyikan lain, hanya memperhatikan kata-kata sang pembicara yang menarik hatinya saja. </w:t>
      </w:r>
    </w:p>
    <w:p w14:paraId="2F9610AB">
      <w:pPr>
        <w:numPr>
          <w:ilvl w:val="0"/>
          <w:numId w:val="16"/>
        </w:num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menyimak asosiatif, hanya mengingat pengalaman-pengalaman pribadi secara konstan yang mengakibatkan sang penyimak benar-benar tidak memberikan reaksi terhadap pesan yang disampaikan sang pembicara. </w:t>
      </w:r>
    </w:p>
    <w:p w14:paraId="2B0A3FFF">
      <w:pPr>
        <w:numPr>
          <w:ilvl w:val="0"/>
          <w:numId w:val="16"/>
        </w:num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menyimak dengan reaksi berkala terhadap pembicara dengan membuat komentar ataupun mengajukan pertanyaan. </w:t>
      </w:r>
    </w:p>
    <w:p w14:paraId="4345E53D">
      <w:pPr>
        <w:numPr>
          <w:ilvl w:val="0"/>
          <w:numId w:val="16"/>
        </w:num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menyimak secara saksama, dengan sungguh-sungguh mengikuti jalan pikiran sang pembicara </w:t>
      </w:r>
    </w:p>
    <w:p w14:paraId="6B783990">
      <w:pPr>
        <w:numPr>
          <w:ilvl w:val="0"/>
          <w:numId w:val="16"/>
        </w:num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menyimak secara aktif untuk mendapatkan serta menemukan pikiran, pendapat, dan gagasan sang pembicara. </w:t>
      </w:r>
    </w:p>
    <w:p w14:paraId="3FACC688">
      <w:pPr>
        <w:spacing w:after="0" w:line="480" w:lineRule="auto"/>
        <w:ind w:firstLine="502"/>
        <w:jc w:val="both"/>
        <w:rPr>
          <w:rFonts w:ascii="Times New Roman" w:hAnsi="Times New Roman" w:cs="Times New Roman"/>
          <w:sz w:val="24"/>
          <w:szCs w:val="24"/>
        </w:rPr>
      </w:pPr>
      <w:r>
        <w:rPr>
          <w:rFonts w:ascii="Times New Roman" w:hAnsi="Times New Roman" w:cs="Times New Roman"/>
          <w:sz w:val="24"/>
          <w:szCs w:val="24"/>
        </w:rPr>
        <w:t xml:space="preserve">Sedangkan tahapan menyimak menurut Hermawan (2012:36) adalah sebagai berikut : </w:t>
      </w:r>
    </w:p>
    <w:p w14:paraId="62493322">
      <w:pPr>
        <w:numPr>
          <w:ilvl w:val="0"/>
          <w:numId w:val="17"/>
        </w:numPr>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Penerimaan </w:t>
      </w:r>
    </w:p>
    <w:p w14:paraId="2D3B967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Menyimak dimulai dengan penerimaan pesan-pesan yang dikirim pembaca baik yang bersifat verbal maupun non verbal. Tahapan ini dibentuk oleh dua aspek yaitu pendengaran dan perhatian. Aktivitas mendengar merupakan aspek fisiologis dari menyimak, proses yang tidak selektif terhadap gelombang-gelombang suara yang mengenai telinga. Proses menyimak dimulai ketika rangsangan fisiologis diubah menjadi sesuatu yang bersifat psikologis. Artinya gelombang suara yang diterima seseorang akan diubah bentuk ke dalam sinyal-sinyal yang dapat dimengerti otak dam selanjutnya diberi makna. Pemaknaan terhadap simbol-simbol yang diinderakan akan disesuaikan dengan minat, keinginan, hasrat dan kebutuhannya. Jadi perhatian dikaitkan dengan proses penyaringan terhadap pesan-pesan yang masuk. Karena itu makna pesan yang diterima oleh seseorang dapat berbeda dengan yang lainnya walaupun masing-masing orang akan memperoleh pesan yang sama. </w:t>
      </w:r>
    </w:p>
    <w:p w14:paraId="04C353E2">
      <w:pPr>
        <w:spacing w:after="0" w:line="480" w:lineRule="auto"/>
        <w:ind w:firstLine="720"/>
        <w:jc w:val="both"/>
        <w:rPr>
          <w:rFonts w:ascii="Times New Roman" w:hAnsi="Times New Roman" w:cs="Times New Roman"/>
          <w:sz w:val="24"/>
          <w:szCs w:val="24"/>
        </w:rPr>
      </w:pPr>
    </w:p>
    <w:p w14:paraId="62090BE8">
      <w:pPr>
        <w:numPr>
          <w:ilvl w:val="0"/>
          <w:numId w:val="17"/>
        </w:numPr>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Pemahaman </w:t>
      </w:r>
    </w:p>
    <w:p w14:paraId="67F660D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Pemahaman disusun dari dua aspek yaitu pembelajaran dan pemberian makna. Pemahaman tergantung pada kemampuan untuk mengorganisasikan informasi yang kita dengar ke dalam bentuk yang dapat diterima. Keberhasilan pemahaman berhubungan dengan faktor-faktor kemampuan, kecerdasan dan motivasi. </w:t>
      </w:r>
    </w:p>
    <w:p w14:paraId="71EDE7FA">
      <w:pPr>
        <w:numPr>
          <w:ilvl w:val="0"/>
          <w:numId w:val="17"/>
        </w:numPr>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Pengingatan </w:t>
      </w:r>
    </w:p>
    <w:p w14:paraId="4EE953C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Selama proses menyimak kita perlu mengingat berbagai pesan. Kemampuan untuk mengingat informasi ini berkaitan dengan seberapa banyak informasi yang kita terima. Hasil penelitian menunjukkan bahwa manusia hanya dapat mengingat setengah dari apa yang mereka dengar segera setelah mendengarnya. Mereka lupa setengahnya walaupun telah berusaha keras untuk menyimak. Sebenarnya apa yang kita ingat bukanlah apa yang telah dikatakan oleh seseorang tetapi apa yang kita pikirkan tentang yang telah dikatakan oleh orang tersebut. </w:t>
      </w:r>
    </w:p>
    <w:p w14:paraId="68402A7F">
      <w:pPr>
        <w:numPr>
          <w:ilvl w:val="0"/>
          <w:numId w:val="17"/>
        </w:numPr>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Pengevaluasian </w:t>
      </w:r>
    </w:p>
    <w:p w14:paraId="00AB3A3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Pengevaluasian terdiri dari penilaian dan pengkritisan terhadap pesan yang disampaikan oleh pembaca. </w:t>
      </w:r>
    </w:p>
    <w:p w14:paraId="43E5B915">
      <w:pPr>
        <w:numPr>
          <w:ilvl w:val="0"/>
          <w:numId w:val="17"/>
        </w:numPr>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Penanggapan </w:t>
      </w:r>
    </w:p>
    <w:p w14:paraId="5EFA37B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Tanggapan merupakan umpan balik yang menginformasikan bahwa kita mengirim balik kepada pembicara bagaimana kita merasakan dan apa yang kita pikirkan tentang pesan-pesan pembicara. </w:t>
      </w:r>
    </w:p>
    <w:p w14:paraId="4037572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Dari tahapan-tahapan menyimak tersebut dapat disimpulkan bahwa dalam menyimak seseorang harus melalui berbagai tahapan agar pesan yang kita terima mudah dipahami dan diingat. Sehingga kita dapat memberikan penilaian dan umpan balik dari pesan yang telah didapat. </w:t>
      </w:r>
    </w:p>
    <w:p w14:paraId="2617EC9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7EDCC3EE">
      <w:pPr>
        <w:pStyle w:val="28"/>
        <w:widowControl w:val="0"/>
        <w:numPr>
          <w:ilvl w:val="0"/>
          <w:numId w:val="15"/>
        </w:numPr>
        <w:spacing w:after="0" w:line="480" w:lineRule="auto"/>
        <w:ind w:left="567" w:hanging="567"/>
        <w:jc w:val="both"/>
        <w:rPr>
          <w:rFonts w:ascii="Times New Roman" w:hAnsi="Times New Roman"/>
          <w:b/>
          <w:bCs/>
          <w:sz w:val="24"/>
          <w:szCs w:val="24"/>
          <w:lang w:val="en-US"/>
        </w:rPr>
      </w:pPr>
      <w:bookmarkStart w:id="15" w:name="_Hlk196836437"/>
      <w:r>
        <w:rPr>
          <w:rFonts w:ascii="Times New Roman" w:hAnsi="Times New Roman"/>
          <w:b/>
          <w:bCs/>
          <w:sz w:val="24"/>
          <w:szCs w:val="24"/>
          <w:lang w:val="en-US"/>
        </w:rPr>
        <w:t xml:space="preserve">Tujuan Menyimak </w:t>
      </w:r>
    </w:p>
    <w:bookmarkEnd w:id="15"/>
    <w:p w14:paraId="7655888E">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Menyimak dapat memahami orang lain secara lebih baik, karena menyimak tidak datang secara alami. Penyimak yang baik adalah penyimak yang berencana. Perencanaan itu merupakan alasan mengapa seseorang menyimak. Alasan inilah yang kita sebut sebagai tujuan menyimak. Karena menyimak pada hakikatnya adalah sebagai sarana atau alat, sebagai keterampilan berkomunikasi, sebagai seni, sebagai proses, sebagai responsi, sebagai pengalaman kreatif. Kegiatan menyimak juga diartikan sebagai suatu kegiatan mendengarkan dan memahami isi bahan simakan. Menurut Tarigan (2008:62) ada delapan tujuan menyimak yaitu : (1) menyimak untuk belajar; (2) menyimak untuk menikmati., (3) menyimak untuk mengevaluasi; (4) menyimak untuk mengapresiasi; (5) menyimak untuk mengkomunikasikan ide-ide; (6) menyimak untuk membedakan bunyi-bunyi; (7) menyimak untuk memecahkan masalah; (8) menyimak untuk meyakinkan. </w:t>
      </w:r>
    </w:p>
    <w:p w14:paraId="4A649C9B">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Sementara Ahmadi (1990:8) menyatakan bahwa dalam proses menyimak juga dapat dibedakan dua aspek tujuan yaitu: (1) persepsi, yakni ciri kognitif dari proses mendengarkan yang didasarkan pemahaman pengetahuan tentang kaidahkaidah kebahasaan; (2) resepsi, yakni pemahaman pesan atau penafsiran pesan yang dikehendaki oleh pembicara. Dapat disimpulkan bahwa tujuan utama menyimak adalah menangkap, memahami, atau menghayati pesan, ide, gagasan yang tersirat dalam bahan simakan. Karena pada dasarnya tujuan orang menyimak itu beraneka ragam, tergantung kebutuhan seseorang. </w:t>
      </w:r>
    </w:p>
    <w:p w14:paraId="10D8CB3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67F9B056">
      <w:pPr>
        <w:pStyle w:val="28"/>
        <w:widowControl w:val="0"/>
        <w:numPr>
          <w:ilvl w:val="0"/>
          <w:numId w:val="15"/>
        </w:numPr>
        <w:spacing w:after="0" w:line="480" w:lineRule="auto"/>
        <w:ind w:left="567" w:hanging="567"/>
        <w:jc w:val="both"/>
        <w:rPr>
          <w:rFonts w:ascii="Times New Roman" w:hAnsi="Times New Roman"/>
          <w:b/>
          <w:bCs/>
          <w:sz w:val="24"/>
          <w:szCs w:val="24"/>
          <w:lang w:val="en-US"/>
        </w:rPr>
      </w:pPr>
      <w:bookmarkStart w:id="16" w:name="_Hlk196836454"/>
      <w:r>
        <w:rPr>
          <w:rFonts w:ascii="Times New Roman" w:hAnsi="Times New Roman"/>
          <w:b/>
          <w:bCs/>
          <w:sz w:val="24"/>
          <w:szCs w:val="24"/>
          <w:lang w:val="en-US"/>
        </w:rPr>
        <w:t xml:space="preserve">Strategi Pembelajaran Menyimak  </w:t>
      </w:r>
    </w:p>
    <w:bookmarkEnd w:id="16"/>
    <w:p w14:paraId="70EEB086">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Pada tahun 1970an muncul teori </w:t>
      </w:r>
      <w:r>
        <w:rPr>
          <w:rFonts w:ascii="Times New Roman" w:hAnsi="Times New Roman" w:cs="Times New Roman"/>
          <w:i/>
          <w:sz w:val="24"/>
          <w:szCs w:val="24"/>
        </w:rPr>
        <w:t xml:space="preserve">Total Physical Response (TPS) </w:t>
      </w:r>
      <w:r>
        <w:rPr>
          <w:rFonts w:ascii="Times New Roman" w:hAnsi="Times New Roman" w:cs="Times New Roman"/>
          <w:sz w:val="24"/>
          <w:szCs w:val="24"/>
        </w:rPr>
        <w:t xml:space="preserve">dari James Asher, </w:t>
      </w:r>
      <w:r>
        <w:rPr>
          <w:rFonts w:ascii="Times New Roman" w:hAnsi="Times New Roman" w:cs="Times New Roman"/>
          <w:i/>
          <w:sz w:val="24"/>
          <w:szCs w:val="24"/>
        </w:rPr>
        <w:t>The Natural Approach, dan Silent Period.</w:t>
      </w:r>
      <w:r>
        <w:rPr>
          <w:rFonts w:ascii="Times New Roman" w:hAnsi="Times New Roman" w:cs="Times New Roman"/>
          <w:sz w:val="24"/>
          <w:szCs w:val="24"/>
        </w:rPr>
        <w:t xml:space="preserve"> Ketiga teori ini menyatakan bahwa menyimak bukanlah suatu kegiatan satu arah. Langkah pertama dari kegiatan keterampilan menyimak ialah proses psikomotorik untuk menerima gelombang suara melalui telinga dan mengirimkan implus-implus tersebut ke otak (Iskandarwassid, 2015:227). </w:t>
      </w:r>
    </w:p>
    <w:p w14:paraId="0FF70A5B">
      <w:pPr>
        <w:widowControl w:val="0"/>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Keterampilan menyimak pada tahapan lebih tinggi mampu menginformasikan kembali pemahamannya melalui keterampilan berbicara maupun menulis. Dalam pengajaran bahasa Indonesia, strategi belajar menyimak masih menggunakan pola lama, yaitu peserta didik mendengar dan berupaya menjawab apa yang dijelaskan oleh pengajar. Sejalan dengan pendapat Iskandarwassid, (2015:230) bahwa kegiatan mendengarkan memahami bukan merupakan suatu proses yang pasif, melainkan suatu proses yang aktif dalam mengkonstruksikan suatu pesan dari suatu arus bunyi yang diketahui orang sebagai potensi-potensi fonologis, semantik, dan sintaksis suatu bahasa. </w:t>
      </w:r>
    </w:p>
    <w:p w14:paraId="1354FA56">
      <w:pPr>
        <w:widowControl w:val="0"/>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Unsur yang sangat fundamental dalam semua interaksi adalah keterampilan untuk memahami apa yang dikatakan atau diucapkan oleh orang lain. Pada prinsipnya strategi pembelajaran menyimak meliputi: </w:t>
      </w:r>
    </w:p>
    <w:p w14:paraId="3E146E57">
      <w:pPr>
        <w:widowControl w:val="0"/>
        <w:numPr>
          <w:ilvl w:val="0"/>
          <w:numId w:val="18"/>
        </w:numPr>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pemberian informasi tertentu kepada peserta didik mengenai apa dan bagaimana menyimak menurut jenis dan tahap aktivitas, kemudian diikuti demonstrasi. </w:t>
      </w:r>
    </w:p>
    <w:p w14:paraId="30D9C2D1">
      <w:pPr>
        <w:widowControl w:val="0"/>
        <w:numPr>
          <w:ilvl w:val="0"/>
          <w:numId w:val="18"/>
        </w:numPr>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interaksi pengajar memberi contoh dan peserta didik menirukan, diikuti pemantapan oleh pengajar dan peserta didik dengan cara menirukan lagi atau mengulang secara lebih kreatif. </w:t>
      </w:r>
    </w:p>
    <w:p w14:paraId="2D13A325">
      <w:pPr>
        <w:numPr>
          <w:ilvl w:val="0"/>
          <w:numId w:val="18"/>
        </w:numPr>
        <w:spacing w:after="0" w:line="480" w:lineRule="auto"/>
        <w:ind w:left="426" w:hanging="284"/>
        <w:jc w:val="both"/>
        <w:rPr>
          <w:rFonts w:ascii="Times New Roman" w:hAnsi="Times New Roman" w:cs="Times New Roman"/>
          <w:sz w:val="24"/>
          <w:szCs w:val="24"/>
        </w:rPr>
      </w:pPr>
      <w:r>
        <w:rPr>
          <w:rFonts w:ascii="Times New Roman" w:hAnsi="Times New Roman" w:cs="Times New Roman"/>
          <w:sz w:val="24"/>
          <w:szCs w:val="24"/>
        </w:rPr>
        <w:t xml:space="preserve">secara independen tiap individu peserta didik bekerja sendiri dengan melakukan kegiatan tertentu yaitu menyimak rekaman model dan mengidentifikasi, mengklasifikasi dan melakukan retensi tertentu sesuai dengan tingkat keterampilan yang dipilih dari model yang diprogramkan atau dari suatu bentuk percakapan yang nyata. </w:t>
      </w:r>
    </w:p>
    <w:p w14:paraId="3363ADCF">
      <w:pPr>
        <w:spacing w:after="0" w:line="480" w:lineRule="auto"/>
        <w:ind w:left="426"/>
        <w:jc w:val="both"/>
        <w:rPr>
          <w:rFonts w:ascii="Times New Roman" w:hAnsi="Times New Roman" w:cs="Times New Roman"/>
          <w:sz w:val="24"/>
          <w:szCs w:val="24"/>
        </w:rPr>
      </w:pPr>
    </w:p>
    <w:p w14:paraId="65668666">
      <w:pPr>
        <w:pStyle w:val="28"/>
        <w:widowControl w:val="0"/>
        <w:numPr>
          <w:ilvl w:val="0"/>
          <w:numId w:val="15"/>
        </w:numPr>
        <w:spacing w:after="0" w:line="480" w:lineRule="auto"/>
        <w:ind w:left="567" w:hanging="567"/>
        <w:jc w:val="both"/>
        <w:rPr>
          <w:rFonts w:ascii="Times New Roman" w:hAnsi="Times New Roman"/>
          <w:b/>
          <w:bCs/>
          <w:sz w:val="24"/>
          <w:szCs w:val="24"/>
          <w:lang w:val="en-US"/>
        </w:rPr>
      </w:pPr>
      <w:bookmarkStart w:id="17" w:name="_Hlk196836469"/>
      <w:r>
        <w:rPr>
          <w:rFonts w:ascii="Times New Roman" w:hAnsi="Times New Roman"/>
          <w:b/>
          <w:bCs/>
          <w:sz w:val="24"/>
          <w:szCs w:val="24"/>
          <w:lang w:val="en-US"/>
        </w:rPr>
        <w:t xml:space="preserve">Faktor-faktor yang Mempengaruhi Menyimak </w:t>
      </w:r>
    </w:p>
    <w:bookmarkEnd w:id="17"/>
    <w:p w14:paraId="6E2DA154">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Tarigan (2008:106) mengemukakan bahwa proses menyimak dapat dipengaruhi oleh beberapa faktor diantaranya: </w:t>
      </w:r>
    </w:p>
    <w:p w14:paraId="67930DCC">
      <w:pPr>
        <w:numPr>
          <w:ilvl w:val="0"/>
          <w:numId w:val="19"/>
        </w:numPr>
        <w:spacing w:after="0"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Faktor fisik </w:t>
      </w:r>
    </w:p>
    <w:p w14:paraId="1F8F9E2D">
      <w:pPr>
        <w:spacing w:after="0" w:line="480" w:lineRule="auto"/>
        <w:ind w:left="851" w:firstLine="589"/>
        <w:jc w:val="both"/>
        <w:rPr>
          <w:rFonts w:ascii="Times New Roman" w:hAnsi="Times New Roman" w:cs="Times New Roman"/>
          <w:sz w:val="24"/>
          <w:szCs w:val="24"/>
        </w:rPr>
      </w:pPr>
      <w:r>
        <w:rPr>
          <w:rFonts w:ascii="Times New Roman" w:hAnsi="Times New Roman" w:cs="Times New Roman"/>
          <w:sz w:val="24"/>
          <w:szCs w:val="24"/>
        </w:rPr>
        <w:t xml:space="preserve">Kondisi fisik seorang penyimak merupakan faktor penting yang turut menentukan keefektifan serta kualitas keaktifannya dalam menyimak. Kesehatan serta kesejahteraan fisik merupakan suatu modal penting yang menentukan bagi setiap penyimak. Lingkungan fisik juga turut bertanggung jawab atas ketidakefektifan menyimak seseorang. Ruangan mungkin terlalu panas, lembab ataupun terlalu dingin, suara atau bunyi bising yang mengganggu dari jalan, atau dari beberapa bagian ruangan tempat penyimak berada. Di sekolah seorang guru hendaknya menciptakan suasana menyimak yang kondusif. </w:t>
      </w:r>
    </w:p>
    <w:p w14:paraId="63B3F9C4">
      <w:pPr>
        <w:numPr>
          <w:ilvl w:val="0"/>
          <w:numId w:val="19"/>
        </w:numPr>
        <w:spacing w:after="0"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Faktor Psikologis </w:t>
      </w:r>
    </w:p>
    <w:p w14:paraId="0A81B0BE">
      <w:pPr>
        <w:spacing w:after="0" w:line="480" w:lineRule="auto"/>
        <w:ind w:left="851" w:firstLine="589"/>
        <w:jc w:val="both"/>
        <w:rPr>
          <w:rFonts w:ascii="Times New Roman" w:hAnsi="Times New Roman" w:cs="Times New Roman"/>
          <w:sz w:val="24"/>
          <w:szCs w:val="24"/>
        </w:rPr>
      </w:pPr>
      <w:r>
        <w:rPr>
          <w:rFonts w:ascii="Times New Roman" w:hAnsi="Times New Roman" w:cs="Times New Roman"/>
          <w:sz w:val="24"/>
          <w:szCs w:val="24"/>
        </w:rPr>
        <w:t xml:space="preserve">Selain faktor fisik, faktor psikologis lebih sulit diatasi karena melibatkan sikap dan sifat pribadi. Faktor ini mencakup masalah prasangka atau kurangnya simpati terhadap para pembicara, kebosanan dan kejenuhan yang menyebabkan tiadanya perhatian sama sekali pada pokok pembicaraan. </w:t>
      </w:r>
    </w:p>
    <w:p w14:paraId="2C662904">
      <w:pPr>
        <w:numPr>
          <w:ilvl w:val="0"/>
          <w:numId w:val="19"/>
        </w:numPr>
        <w:spacing w:after="0"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Faktor Pengalaman </w:t>
      </w:r>
    </w:p>
    <w:p w14:paraId="66403693">
      <w:pPr>
        <w:spacing w:after="0" w:line="480" w:lineRule="auto"/>
        <w:ind w:left="851" w:firstLine="589"/>
        <w:jc w:val="both"/>
        <w:rPr>
          <w:rFonts w:ascii="Times New Roman" w:hAnsi="Times New Roman" w:cs="Times New Roman"/>
          <w:sz w:val="24"/>
          <w:szCs w:val="24"/>
        </w:rPr>
      </w:pPr>
      <w:r>
        <w:rPr>
          <w:rFonts w:ascii="Times New Roman" w:hAnsi="Times New Roman" w:cs="Times New Roman"/>
          <w:sz w:val="24"/>
          <w:szCs w:val="24"/>
        </w:rPr>
        <w:t xml:space="preserve">Latar belakang pengalaman suatu faktor penting dalam kegiatan menyimak. Pengalaman guru dalam menyampaikan hal yang akan disimak, kosa kata simak juga mempengaruhi kualitas menyimak. </w:t>
      </w:r>
    </w:p>
    <w:p w14:paraId="487A811D">
      <w:pPr>
        <w:numPr>
          <w:ilvl w:val="0"/>
          <w:numId w:val="19"/>
        </w:numPr>
        <w:spacing w:after="0"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Faktor Sikap </w:t>
      </w:r>
    </w:p>
    <w:p w14:paraId="36A79FC4">
      <w:pPr>
        <w:spacing w:after="0" w:line="480" w:lineRule="auto"/>
        <w:ind w:left="851" w:firstLine="589"/>
        <w:jc w:val="both"/>
        <w:rPr>
          <w:rFonts w:ascii="Times New Roman" w:hAnsi="Times New Roman" w:cs="Times New Roman"/>
          <w:sz w:val="24"/>
          <w:szCs w:val="24"/>
        </w:rPr>
      </w:pPr>
      <w:r>
        <w:rPr>
          <w:rFonts w:ascii="Times New Roman" w:hAnsi="Times New Roman" w:cs="Times New Roman"/>
          <w:sz w:val="24"/>
          <w:szCs w:val="24"/>
        </w:rPr>
        <w:t xml:space="preserve">Pada dasarnya manusia mempunyai dua sikap mengenai segala hal yaitu menerima dan menolak. Orang akan menerima pada hal yang menarik dan menguntungkan baginya tetapi bersikap menolak pada hal yang tidak menarik dan tidak menguntungkan baginya. Sebagai para guru akan menyajikan materi yang menarik, ditambah dengan penampilan yang menarik sehingga dapat membentuk sikap yang positif bagi siswa. </w:t>
      </w:r>
    </w:p>
    <w:p w14:paraId="181591D3">
      <w:pPr>
        <w:numPr>
          <w:ilvl w:val="0"/>
          <w:numId w:val="19"/>
        </w:numPr>
        <w:spacing w:after="0"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Faktor Motivasi </w:t>
      </w:r>
    </w:p>
    <w:p w14:paraId="0E87FCE2">
      <w:pPr>
        <w:spacing w:after="0" w:line="480" w:lineRule="auto"/>
        <w:ind w:left="851" w:firstLine="589"/>
        <w:jc w:val="both"/>
        <w:rPr>
          <w:rFonts w:ascii="Times New Roman" w:hAnsi="Times New Roman" w:cs="Times New Roman"/>
          <w:sz w:val="24"/>
          <w:szCs w:val="24"/>
        </w:rPr>
      </w:pPr>
      <w:r>
        <w:rPr>
          <w:rFonts w:ascii="Times New Roman" w:hAnsi="Times New Roman" w:cs="Times New Roman"/>
          <w:sz w:val="24"/>
          <w:szCs w:val="24"/>
        </w:rPr>
        <w:t xml:space="preserve">Motivasi merupakan penentu keberhasilan seseorang. Jika seseorang memiliki motivasi yang kuat untuk mengerjakan sesuatu, diharapkan berhasil untuk mencapai tujuan . Begitu pula halnya dengan menyimak. </w:t>
      </w:r>
    </w:p>
    <w:p w14:paraId="11FD2A8B">
      <w:pPr>
        <w:numPr>
          <w:ilvl w:val="0"/>
          <w:numId w:val="19"/>
        </w:numPr>
        <w:spacing w:after="0"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Faktor Jenis Kelamin </w:t>
      </w:r>
    </w:p>
    <w:p w14:paraId="3855D211">
      <w:pPr>
        <w:spacing w:after="0" w:line="480" w:lineRule="auto"/>
        <w:ind w:left="851" w:firstLine="589"/>
        <w:jc w:val="both"/>
        <w:rPr>
          <w:rFonts w:ascii="Times New Roman" w:hAnsi="Times New Roman" w:cs="Times New Roman"/>
          <w:sz w:val="24"/>
          <w:szCs w:val="24"/>
        </w:rPr>
      </w:pPr>
      <w:r>
        <w:rPr>
          <w:rFonts w:ascii="Times New Roman" w:hAnsi="Times New Roman" w:cs="Times New Roman"/>
          <w:sz w:val="24"/>
          <w:szCs w:val="24"/>
        </w:rPr>
        <w:t xml:space="preserve">Pria dan wanita pada umumnya mempunyai perhatian yang berbeda, dan cara mereka memusatkan perhatian pada sesuatau pun juga berbeda. </w:t>
      </w:r>
    </w:p>
    <w:p w14:paraId="4F689929">
      <w:pPr>
        <w:spacing w:after="0" w:line="480" w:lineRule="auto"/>
        <w:ind w:left="851" w:firstLine="589"/>
        <w:jc w:val="both"/>
        <w:rPr>
          <w:rFonts w:ascii="Times New Roman" w:hAnsi="Times New Roman" w:cs="Times New Roman"/>
          <w:sz w:val="24"/>
          <w:szCs w:val="24"/>
        </w:rPr>
      </w:pPr>
      <w:r>
        <w:rPr>
          <w:rFonts w:ascii="Times New Roman" w:hAnsi="Times New Roman" w:cs="Times New Roman"/>
          <w:sz w:val="24"/>
          <w:szCs w:val="24"/>
        </w:rPr>
        <w:t xml:space="preserve">Untuk itu para guru dapat lebih bijaksana menghadapi para siswa putra dan putri dalam kegiatan menyimak di kelas, misalnya dalam pemilihan bahan dan cara mengevaluasi keberhasilan keaktifan kegiatan menyimak itu. </w:t>
      </w:r>
    </w:p>
    <w:p w14:paraId="7AC8A291">
      <w:pPr>
        <w:numPr>
          <w:ilvl w:val="0"/>
          <w:numId w:val="19"/>
        </w:numPr>
        <w:spacing w:after="0"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Faktor Lingkungan </w:t>
      </w:r>
    </w:p>
    <w:p w14:paraId="7E118B5C">
      <w:pPr>
        <w:spacing w:after="0" w:line="480" w:lineRule="auto"/>
        <w:ind w:left="851" w:firstLine="589"/>
        <w:jc w:val="both"/>
        <w:rPr>
          <w:rFonts w:ascii="Times New Roman" w:hAnsi="Times New Roman" w:cs="Times New Roman"/>
          <w:sz w:val="24"/>
          <w:szCs w:val="24"/>
        </w:rPr>
      </w:pPr>
      <w:r>
        <w:rPr>
          <w:rFonts w:ascii="Times New Roman" w:hAnsi="Times New Roman" w:cs="Times New Roman"/>
          <w:sz w:val="24"/>
          <w:szCs w:val="24"/>
        </w:rPr>
        <w:t xml:space="preserve">Lingkungan sangat berpengaruh terhadap keberhasilan menyimak baik yang menyangkut lingkungan fisik ruangan kelas, maupun yang berkaitan dengan suasana sosial kelas. </w:t>
      </w:r>
    </w:p>
    <w:p w14:paraId="021C3DD7">
      <w:pPr>
        <w:numPr>
          <w:ilvl w:val="0"/>
          <w:numId w:val="19"/>
        </w:numPr>
        <w:spacing w:after="0"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Faktor Peranan dalam Masyarakat </w:t>
      </w:r>
    </w:p>
    <w:p w14:paraId="107D067F">
      <w:pPr>
        <w:spacing w:after="0" w:line="480" w:lineRule="auto"/>
        <w:ind w:left="851" w:firstLine="589"/>
        <w:jc w:val="both"/>
        <w:rPr>
          <w:rFonts w:ascii="Times New Roman" w:hAnsi="Times New Roman" w:cs="Times New Roman"/>
          <w:sz w:val="24"/>
          <w:szCs w:val="24"/>
        </w:rPr>
      </w:pPr>
      <w:r>
        <w:rPr>
          <w:rFonts w:ascii="Times New Roman" w:hAnsi="Times New Roman" w:cs="Times New Roman"/>
          <w:sz w:val="24"/>
          <w:szCs w:val="24"/>
        </w:rPr>
        <w:t xml:space="preserve">Pentingnya peranan masyarakat dalam mendapatkan sebuah informasi baik dari media cetak maupun elektronik. </w:t>
      </w:r>
    </w:p>
    <w:p w14:paraId="276F021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Dapat disimpulkan bahwa dari kedelapan faktor-faktor menyimak tersebut berpengaruh terhadap keberhasilan proses menyimak. Karena keterampilan menyimak yang dimiliki seseorang sangat bermanfaat bagi pengembangan dan peningkatan kemampuan/keterampilan berbahasa yang lain. Keterampilan menyimak berkaitan dengan ketiga keterampilan berbahasa yang lainnya, salah satunya yaitu kemampuan menulis. Kemampuan menulis dapat diperoleh dan ditingkatkan dengan bantuan menyimak. </w:t>
      </w:r>
    </w:p>
    <w:p w14:paraId="0046B634">
      <w:pPr>
        <w:spacing w:after="0" w:line="480" w:lineRule="auto"/>
        <w:ind w:firstLine="720"/>
        <w:jc w:val="both"/>
        <w:rPr>
          <w:rFonts w:ascii="Times New Roman" w:hAnsi="Times New Roman" w:cs="Times New Roman"/>
          <w:sz w:val="24"/>
          <w:szCs w:val="24"/>
        </w:rPr>
      </w:pPr>
    </w:p>
    <w:p w14:paraId="44BCB793">
      <w:pPr>
        <w:pStyle w:val="28"/>
        <w:numPr>
          <w:ilvl w:val="0"/>
          <w:numId w:val="7"/>
        </w:numPr>
        <w:spacing w:after="0" w:line="480" w:lineRule="auto"/>
        <w:ind w:left="426" w:hanging="426"/>
        <w:jc w:val="both"/>
        <w:rPr>
          <w:rFonts w:ascii="Times New Roman" w:hAnsi="Times New Roman"/>
          <w:b/>
          <w:bCs/>
          <w:sz w:val="24"/>
          <w:szCs w:val="24"/>
        </w:rPr>
      </w:pPr>
      <w:bookmarkStart w:id="18" w:name="_Hlk196836506"/>
      <w:r>
        <w:rPr>
          <w:rFonts w:ascii="Times New Roman" w:hAnsi="Times New Roman"/>
          <w:b/>
          <w:bCs/>
          <w:sz w:val="24"/>
          <w:szCs w:val="24"/>
        </w:rPr>
        <w:t>Cerita Pendek</w:t>
      </w:r>
      <w:r>
        <w:rPr>
          <w:rFonts w:ascii="Times New Roman" w:hAnsi="Times New Roman"/>
          <w:b/>
          <w:bCs/>
          <w:sz w:val="24"/>
          <w:szCs w:val="24"/>
          <w:lang w:val="en-US"/>
        </w:rPr>
        <w:t xml:space="preserve"> (Cerpen)</w:t>
      </w:r>
    </w:p>
    <w:p w14:paraId="79E7D023">
      <w:pPr>
        <w:pStyle w:val="28"/>
        <w:numPr>
          <w:ilvl w:val="0"/>
          <w:numId w:val="20"/>
        </w:numPr>
        <w:spacing w:after="0" w:line="480" w:lineRule="auto"/>
        <w:ind w:left="567" w:hanging="567"/>
        <w:jc w:val="both"/>
        <w:rPr>
          <w:rFonts w:ascii="Times New Roman" w:hAnsi="Times New Roman"/>
          <w:b/>
          <w:bCs/>
          <w:sz w:val="24"/>
          <w:szCs w:val="24"/>
        </w:rPr>
      </w:pPr>
      <w:r>
        <w:rPr>
          <w:rFonts w:ascii="Times New Roman" w:hAnsi="Times New Roman"/>
          <w:b/>
          <w:bCs/>
          <w:sz w:val="24"/>
          <w:szCs w:val="24"/>
        </w:rPr>
        <w:t xml:space="preserve">Pengertian Cerpen </w:t>
      </w:r>
    </w:p>
    <w:bookmarkEnd w:id="18"/>
    <w:p w14:paraId="4D28CB9F">
      <w:pPr>
        <w:widowControl w:val="0"/>
        <w:spacing w:after="0" w:line="480" w:lineRule="auto"/>
        <w:ind w:firstLine="709"/>
        <w:jc w:val="both"/>
        <w:rPr>
          <w:rFonts w:ascii="Times New Roman" w:hAnsi="Times New Roman"/>
          <w:sz w:val="24"/>
          <w:szCs w:val="24"/>
        </w:rPr>
      </w:pPr>
      <w:r>
        <w:rPr>
          <w:rFonts w:ascii="Times New Roman" w:hAnsi="Times New Roman"/>
          <w:sz w:val="24"/>
          <w:szCs w:val="24"/>
        </w:rPr>
        <w:t xml:space="preserve">Cerita adalah susunan dari beberapa kalimat yang mengisahkan atau menjelaskan sesuatu. Cerita ada dua macam yakni, cerita fiksi dan cerita nonfiksi. Cerita fiksi adalah cerita yang isinya berdasarkan imajinasi atau khayalan pengarang. Misalnya, cerita Abu Nawas, Si Kancil dan Aladin. Kemudian cerita nonfiksi adalah cerita yang isinya berdasarkan kejadian nyata. Misalnya, cerita sejarah, laporan penelitian dan karangan ilmiah.  </w:t>
      </w:r>
    </w:p>
    <w:p w14:paraId="311864CF">
      <w:pPr>
        <w:widowControl w:val="0"/>
        <w:spacing w:after="0" w:line="480" w:lineRule="auto"/>
        <w:ind w:firstLine="709"/>
        <w:jc w:val="both"/>
        <w:rPr>
          <w:rFonts w:ascii="Times New Roman" w:hAnsi="Times New Roman"/>
          <w:sz w:val="24"/>
          <w:szCs w:val="24"/>
        </w:rPr>
      </w:pPr>
      <w:r>
        <w:rPr>
          <w:rFonts w:ascii="Times New Roman" w:hAnsi="Times New Roman"/>
          <w:sz w:val="24"/>
          <w:szCs w:val="24"/>
        </w:rPr>
        <w:t xml:space="preserve">Sedangkan cerpen adalah suatu bentuk karya sastra yang mengisahkan kehidupan manusia, baik nyata atau khayalan yang disajikan secara singkat dan padat (Nur’aini, 2008:74). Cerpen untuk anak SD berbeda dengan cerpen untuk anak dewasa. Cerpen anak sering disebut dengan cerita anak yang merupakan cerita pendek berisi tentang kehidupan anak-anak. Rosdiana (2009:6.4) mengemukakan bahwa dalam cerita anak bahwa cerita yang disajikan merupakan cerita sederhana yang kompleks. Kesederhanaan itu ditandai oleh syarat wacananya yang baku dan berkualitas tinggi, namun tidak ruwet sehingga berkualitas tinggi. Dikatakan sesuatu yang kompleks artinya cerita anak dibangun oleh struktur yang tidak berbeda dengan orang dewasa, sebab cerita anak disusun dengan memperhatikan unsur keindahan atau kemenarikan.  </w:t>
      </w:r>
    </w:p>
    <w:p w14:paraId="0FE02F12">
      <w:pPr>
        <w:widowControl w:val="0"/>
        <w:spacing w:after="0" w:line="480" w:lineRule="auto"/>
        <w:ind w:firstLine="709"/>
        <w:jc w:val="both"/>
        <w:rPr>
          <w:rFonts w:ascii="Times New Roman" w:hAnsi="Times New Roman"/>
          <w:sz w:val="24"/>
          <w:szCs w:val="24"/>
        </w:rPr>
      </w:pPr>
      <w:r>
        <w:rPr>
          <w:rFonts w:ascii="Times New Roman" w:hAnsi="Times New Roman"/>
          <w:sz w:val="24"/>
          <w:szCs w:val="24"/>
        </w:rPr>
        <w:t xml:space="preserve">Dalam bukunya Waluyo, (2011:4) tentang panjangnya cerpen, Ian Reud menyebutkan antara 1.600 kata sampai dengan 20.000 kata. Sementara S. Tasrif menyatakan bahwa panjang cerpen sekitar 5.000 kata atau 17 halaman kertas kuarto spasi rangkap. Guntur Tarigan membandingkan panjang cerpen 10.000 kata, sedangkan novel kurang lebih 35.000 kata (atau 30 halaman dibandingkan 100 halaman kertas folio). Sedangkan panjang cerita anak sekitar 5.000 kata. Jika dibaca, cerita anak memerlukan waktu sekitar 10-20 menit. </w:t>
      </w:r>
    </w:p>
    <w:p w14:paraId="4170E5F1">
      <w:pPr>
        <w:widowControl w:val="0"/>
        <w:spacing w:after="0" w:line="480" w:lineRule="auto"/>
        <w:ind w:firstLine="709"/>
        <w:jc w:val="both"/>
        <w:rPr>
          <w:rFonts w:ascii="Times New Roman" w:hAnsi="Times New Roman"/>
          <w:sz w:val="24"/>
          <w:szCs w:val="24"/>
        </w:rPr>
      </w:pPr>
    </w:p>
    <w:p w14:paraId="267A7F29">
      <w:pPr>
        <w:pStyle w:val="28"/>
        <w:numPr>
          <w:ilvl w:val="0"/>
          <w:numId w:val="20"/>
        </w:numPr>
        <w:spacing w:after="0" w:line="480" w:lineRule="auto"/>
        <w:ind w:left="567" w:hanging="567"/>
        <w:jc w:val="both"/>
        <w:rPr>
          <w:rFonts w:ascii="Times New Roman" w:hAnsi="Times New Roman"/>
          <w:b/>
          <w:bCs/>
          <w:sz w:val="24"/>
          <w:szCs w:val="24"/>
        </w:rPr>
      </w:pPr>
      <w:bookmarkStart w:id="19" w:name="_Hlk196836525"/>
      <w:r>
        <w:rPr>
          <w:rFonts w:ascii="Times New Roman" w:hAnsi="Times New Roman"/>
          <w:b/>
          <w:bCs/>
          <w:sz w:val="24"/>
          <w:szCs w:val="24"/>
        </w:rPr>
        <w:t xml:space="preserve">Ciri-ciri Cerpen  </w:t>
      </w:r>
    </w:p>
    <w:bookmarkEnd w:id="19"/>
    <w:p w14:paraId="41DA694E">
      <w:pPr>
        <w:spacing w:after="0" w:line="480" w:lineRule="auto"/>
        <w:ind w:firstLine="502"/>
        <w:jc w:val="both"/>
        <w:rPr>
          <w:rFonts w:ascii="Times New Roman" w:hAnsi="Times New Roman"/>
          <w:sz w:val="24"/>
          <w:szCs w:val="24"/>
        </w:rPr>
      </w:pPr>
      <w:r>
        <w:rPr>
          <w:rFonts w:ascii="Times New Roman" w:hAnsi="Times New Roman"/>
          <w:sz w:val="24"/>
          <w:szCs w:val="24"/>
        </w:rPr>
        <w:t xml:space="preserve">Tarigan (dalam Herman, 2014:5) menyebutkan ciri-ciri cerita pendek antara lain adalah: (1) singkat, padu, dan ringkas; (2) memiliki unsur utama berupa adegan, tokoh, dan gerakan; (3) bahasanya tajam, sugestif, dan menarik perhatian; (4) mengandung tentang konsepsi kehidupan; (5) memberikan efek tunggal dalam pikiran pembaca; (6) mengandung detil dan insiden yang betul terpilih; (7) ada pelaku utama yang benar-benar menonjol dalam cerita; (8) menyajikan kebulatan efek dan kesatuan emosi. Sementara itu, menurut Riris K. Toha Sarumpaet, 1976:29-32 (dalam Rosdiana, 2009:6.5) menuliskan adanya 3 ciri yang membedakan cerita anak dengan cerita orang dewasa. Adapun ciri-ciri tersebut berupa: </w:t>
      </w:r>
    </w:p>
    <w:p w14:paraId="7306B338">
      <w:pPr>
        <w:numPr>
          <w:ilvl w:val="0"/>
          <w:numId w:val="21"/>
        </w:numPr>
        <w:spacing w:after="0" w:line="480" w:lineRule="auto"/>
        <w:ind w:left="567"/>
        <w:jc w:val="both"/>
        <w:rPr>
          <w:rFonts w:ascii="Times New Roman" w:hAnsi="Times New Roman"/>
          <w:sz w:val="24"/>
          <w:szCs w:val="24"/>
        </w:rPr>
      </w:pPr>
      <w:r>
        <w:rPr>
          <w:rFonts w:ascii="Times New Roman" w:hAnsi="Times New Roman"/>
          <w:sz w:val="24"/>
          <w:szCs w:val="24"/>
        </w:rPr>
        <w:t xml:space="preserve">Unsur Pantangan </w:t>
      </w:r>
    </w:p>
    <w:p w14:paraId="63165C09">
      <w:pPr>
        <w:spacing w:after="0" w:line="480" w:lineRule="auto"/>
        <w:ind w:left="567"/>
        <w:jc w:val="both"/>
        <w:rPr>
          <w:rFonts w:ascii="Times New Roman" w:hAnsi="Times New Roman"/>
          <w:sz w:val="24"/>
          <w:szCs w:val="24"/>
        </w:rPr>
      </w:pPr>
      <w:r>
        <w:rPr>
          <w:rFonts w:ascii="Times New Roman" w:hAnsi="Times New Roman"/>
          <w:sz w:val="24"/>
          <w:szCs w:val="24"/>
        </w:rPr>
        <w:t xml:space="preserve">Unsur pantangan merupakan unsur-unsur yang berhubungan dengan isi cerita yang bersifat negatif yang tidak pantas untuk diketahui anak karena dapat mempengaruhi perkembangan jiwa anak ke arah yang tidak baik. Hal yang harus dihindari menyangkut persoalan seks, cinta, erotis, kekerasan atau kekejaman,  kecurangan, dan dendam yang menimbulkan kebencian. </w:t>
      </w:r>
    </w:p>
    <w:p w14:paraId="6BD5A64D">
      <w:pPr>
        <w:numPr>
          <w:ilvl w:val="0"/>
          <w:numId w:val="21"/>
        </w:numPr>
        <w:spacing w:after="0" w:line="480" w:lineRule="auto"/>
        <w:ind w:left="567"/>
        <w:jc w:val="both"/>
        <w:rPr>
          <w:rFonts w:ascii="Times New Roman" w:hAnsi="Times New Roman"/>
          <w:sz w:val="24"/>
          <w:szCs w:val="24"/>
        </w:rPr>
      </w:pPr>
      <w:r>
        <w:rPr>
          <w:rFonts w:ascii="Times New Roman" w:hAnsi="Times New Roman"/>
          <w:sz w:val="24"/>
          <w:szCs w:val="24"/>
        </w:rPr>
        <w:t xml:space="preserve">Penyajian </w:t>
      </w:r>
    </w:p>
    <w:p w14:paraId="7E59BA6D">
      <w:pPr>
        <w:spacing w:after="0" w:line="480" w:lineRule="auto"/>
        <w:ind w:left="567"/>
        <w:jc w:val="both"/>
        <w:rPr>
          <w:rFonts w:ascii="Times New Roman" w:hAnsi="Times New Roman"/>
          <w:sz w:val="24"/>
          <w:szCs w:val="24"/>
        </w:rPr>
      </w:pPr>
      <w:r>
        <w:rPr>
          <w:rFonts w:ascii="Times New Roman" w:hAnsi="Times New Roman"/>
          <w:sz w:val="24"/>
          <w:szCs w:val="24"/>
        </w:rPr>
        <w:t xml:space="preserve">Cerita anak disajikan secara langsung, tidak berbelit-belit. Dialog dalam cerita anak sangat diperlukan karena dapat membantu pemahaman anak tehadap cerita yang disajikan. Gaya bahasa yang digunakan harus singkat dan lugas. Perwatakan para tokoh dalam cerita hanya mengemban satu sifat utama, yaitu tokoh baik atau buruk. </w:t>
      </w:r>
    </w:p>
    <w:p w14:paraId="5351DB83">
      <w:pPr>
        <w:numPr>
          <w:ilvl w:val="0"/>
          <w:numId w:val="21"/>
        </w:numPr>
        <w:spacing w:after="0" w:line="480" w:lineRule="auto"/>
        <w:ind w:left="567"/>
        <w:jc w:val="both"/>
        <w:rPr>
          <w:rFonts w:ascii="Times New Roman" w:hAnsi="Times New Roman"/>
          <w:sz w:val="24"/>
          <w:szCs w:val="24"/>
        </w:rPr>
      </w:pPr>
      <w:r>
        <w:rPr>
          <w:rFonts w:ascii="Times New Roman" w:hAnsi="Times New Roman"/>
          <w:sz w:val="24"/>
          <w:szCs w:val="24"/>
        </w:rPr>
        <w:t xml:space="preserve">Fungsi Terapan </w:t>
      </w:r>
    </w:p>
    <w:p w14:paraId="065F0A6F">
      <w:pPr>
        <w:spacing w:after="0" w:line="480" w:lineRule="auto"/>
        <w:ind w:left="567"/>
        <w:jc w:val="both"/>
        <w:rPr>
          <w:rFonts w:ascii="Times New Roman" w:hAnsi="Times New Roman"/>
          <w:sz w:val="24"/>
          <w:szCs w:val="24"/>
        </w:rPr>
      </w:pPr>
      <w:r>
        <w:rPr>
          <w:rFonts w:ascii="Times New Roman" w:hAnsi="Times New Roman"/>
          <w:sz w:val="24"/>
          <w:szCs w:val="24"/>
        </w:rPr>
        <w:t xml:space="preserve">Cerita anak disusun untuk mengemban misi pendidikan, pengetahuan, pertumbuhan anak, dan pengalaman tentang kehidupan. Fungsi cerita anak akan berkaitan dengan manfaat sebuah cerita bagi anak-anak. </w:t>
      </w:r>
    </w:p>
    <w:p w14:paraId="29095F7A">
      <w:pPr>
        <w:spacing w:after="0" w:line="480" w:lineRule="auto"/>
        <w:jc w:val="both"/>
        <w:rPr>
          <w:rFonts w:ascii="Times New Roman" w:hAnsi="Times New Roman"/>
          <w:sz w:val="24"/>
          <w:szCs w:val="24"/>
        </w:rPr>
      </w:pPr>
    </w:p>
    <w:p w14:paraId="071FEFA3">
      <w:pPr>
        <w:pStyle w:val="28"/>
        <w:numPr>
          <w:ilvl w:val="0"/>
          <w:numId w:val="20"/>
        </w:numPr>
        <w:spacing w:after="0" w:line="480" w:lineRule="auto"/>
        <w:ind w:left="567" w:hanging="567"/>
        <w:jc w:val="both"/>
        <w:rPr>
          <w:rFonts w:ascii="Times New Roman" w:hAnsi="Times New Roman"/>
          <w:b/>
          <w:bCs/>
          <w:sz w:val="24"/>
          <w:szCs w:val="24"/>
        </w:rPr>
      </w:pPr>
      <w:bookmarkStart w:id="20" w:name="_Hlk196836541"/>
      <w:r>
        <w:rPr>
          <w:rFonts w:ascii="Times New Roman" w:hAnsi="Times New Roman"/>
          <w:b/>
          <w:bCs/>
          <w:sz w:val="24"/>
          <w:szCs w:val="24"/>
        </w:rPr>
        <w:t xml:space="preserve">Unsur-unsur dalam Cerpen </w:t>
      </w:r>
    </w:p>
    <w:bookmarkEnd w:id="20"/>
    <w:p w14:paraId="286A915C">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Rosdiana (2009:6.17–6.22) mengungkapkan bahwa sebuah cerita, baik cerita anak maupun orang dewasa, dibangun oleh unsur-unsur cerita. Unsur-unsur tersebut terdiri atas unsur intrinsik, yaitu unsur-unsur pembangun cerita dari dalam, yang membentuk struktur dan makna dari sebuah karya fiksi. Adapun unsur-unsur dalam cerpen meliputi:</w:t>
      </w:r>
    </w:p>
    <w:p w14:paraId="22AC969C">
      <w:pPr>
        <w:numPr>
          <w:ilvl w:val="0"/>
          <w:numId w:val="2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Tema</w:t>
      </w:r>
    </w:p>
    <w:p w14:paraId="1B5736DD">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Tema adalah gagasan, ide, atau pikiran utama yang mendasari keseluruhan cerita. Tema menjadi dasar dalam pengembangan alur dan tokoh, serta menjadi inti dari amanat yang ingin disampaikan oleh pengarang. Dalam cerpen anak, tema seringkali diangkat dari hal-hal yang dekat dengan kehidupan anak, seperti pendidikan, kasih sayang, kejujuran, persahabatan, cita-cita, dan hiburan. Tema ini harus disesuaikan dengan tingkat perkembangan psikologis anak agar pesan yang disampaikan mudah dipahami dan diterima.</w:t>
      </w:r>
    </w:p>
    <w:p w14:paraId="22E939F6">
      <w:pPr>
        <w:numPr>
          <w:ilvl w:val="0"/>
          <w:numId w:val="2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Tokoh dan Penokohan</w:t>
      </w:r>
    </w:p>
    <w:p w14:paraId="7BE077DA">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Tokoh adalah individu yang mengalami dan menjalani peristiwa dalam cerita. Tokoh dapat berupa manusia, hewan, atau makhluk lain yang memiliki peran dalam membangun cerita. Tokoh dalam cerpen dibagi menjadi beberapa jenis berdasarkan perannya:</w:t>
      </w:r>
    </w:p>
    <w:p w14:paraId="6D62CF8B">
      <w:pPr>
        <w:numPr>
          <w:ilvl w:val="1"/>
          <w:numId w:val="2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Tokoh protagonis, yaitu tokoh utama yang membawa nilai-nilai positif dan sering menjadi pusat simpati pembaca.</w:t>
      </w:r>
    </w:p>
    <w:p w14:paraId="02C0F053">
      <w:pPr>
        <w:numPr>
          <w:ilvl w:val="1"/>
          <w:numId w:val="2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Tokoh antagonis, yaitu tokoh yang berlawanan dengan protagonis, biasanya membawa konflik atau hambatan dalam cerita.</w:t>
      </w:r>
    </w:p>
    <w:p w14:paraId="3ED05820">
      <w:pPr>
        <w:numPr>
          <w:ilvl w:val="1"/>
          <w:numId w:val="2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Tokoh tritagonis, yaitu tokoh pendukung yang berperan sebagai penengah atau pelengkap konflik antara protagonis dan antagonis.</w:t>
      </w:r>
    </w:p>
    <w:p w14:paraId="59D19167">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Selain itu, terdapat tokoh utama yang menjadi pusat peristiwa dan tokoh pendamping yang berfungsi untuk melengkapi jalannya cerita. Watak atau sifat tokoh juga menjadi bagian penting dalam unsur ini, yang bisa digambarkan melalui dialog, tindakan, dan tanggapan tokoh lain terhadapnya. Penokohan dapat dilakukan secara langsung (eksplisit) maupun tidak langsung (implisit).</w:t>
      </w:r>
    </w:p>
    <w:p w14:paraId="1D2BC243">
      <w:pPr>
        <w:numPr>
          <w:ilvl w:val="0"/>
          <w:numId w:val="2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Latar (Setting)</w:t>
      </w:r>
    </w:p>
    <w:p w14:paraId="57C3FBBA">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Latar adalah tempat, waktu, dan suasana yang melatarbelakangi terjadinya peristiwa dalam cerita. Latar menciptakan suasana dan memberikan konteks bagi pembaca agar dapat memahami situasi dan kondisi dalam cerita. Latar terbagi menjadi:</w:t>
      </w:r>
    </w:p>
    <w:p w14:paraId="149CEA36">
      <w:pPr>
        <w:numPr>
          <w:ilvl w:val="1"/>
          <w:numId w:val="2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Latar tempat, yaitu lokasi kejadian (misalnya di sekolah, rumah, hutan).</w:t>
      </w:r>
    </w:p>
    <w:p w14:paraId="62D1D2B6">
      <w:pPr>
        <w:numPr>
          <w:ilvl w:val="1"/>
          <w:numId w:val="2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Latar waktu, yaitu kapan peristiwa berlangsung (pagi, siang, malam, atau dalam kurun waktu tertentu).</w:t>
      </w:r>
    </w:p>
    <w:p w14:paraId="268D79B1">
      <w:pPr>
        <w:numPr>
          <w:ilvl w:val="1"/>
          <w:numId w:val="2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Latar suasana, yaitu gambaran keadaan emosional yang menyertai cerita (gembira, sedih, tegang, haru, dan sebagainya).</w:t>
      </w:r>
    </w:p>
    <w:p w14:paraId="0BC1139D">
      <w:pPr>
        <w:numPr>
          <w:ilvl w:val="0"/>
          <w:numId w:val="2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Alur (Plot)</w:t>
      </w:r>
    </w:p>
    <w:p w14:paraId="1C825285">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Alur merupakan rangkaian peristiwa atau kejadian yang saling berhubungan dan membentuk struktur cerita. Alur menciptakan dinamika dan ketegangan dalam cerita. Dalam cerita anak, alur cenderung disusun secara sederhana dan linier, yang dikenal dengan alur datar atau alur lurus, agar mudah dipahami oleh anak-anak. Secara umum, alur memiliki beberapa tahapan, yaitu:</w:t>
      </w:r>
    </w:p>
    <w:p w14:paraId="4EA47C47">
      <w:pPr>
        <w:numPr>
          <w:ilvl w:val="1"/>
          <w:numId w:val="2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Pengenalan situasi</w:t>
      </w:r>
    </w:p>
    <w:p w14:paraId="17407FF8">
      <w:pPr>
        <w:numPr>
          <w:ilvl w:val="1"/>
          <w:numId w:val="2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Munculnya konflik</w:t>
      </w:r>
    </w:p>
    <w:p w14:paraId="207A0E35">
      <w:pPr>
        <w:numPr>
          <w:ilvl w:val="1"/>
          <w:numId w:val="2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Peningkatan konflik</w:t>
      </w:r>
    </w:p>
    <w:p w14:paraId="057FDB2D">
      <w:pPr>
        <w:numPr>
          <w:ilvl w:val="1"/>
          <w:numId w:val="2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Klimaks (puncak konflik)</w:t>
      </w:r>
    </w:p>
    <w:p w14:paraId="1508119C">
      <w:pPr>
        <w:numPr>
          <w:ilvl w:val="1"/>
          <w:numId w:val="2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Penyelesaian (resolusi)</w:t>
      </w:r>
    </w:p>
    <w:p w14:paraId="76541BE0">
      <w:pPr>
        <w:numPr>
          <w:ilvl w:val="0"/>
          <w:numId w:val="2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Amanat</w:t>
      </w:r>
    </w:p>
    <w:p w14:paraId="7198535A">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Amanat adalah pesan moral, nilai, atau ajaran yang ingin disampaikan pengarang melalui cerpen. Amanat tidak selalu disampaikan secara eksplisit, namun dapat pula tersirat dalam sikap tokoh, alur cerita, dan penyelesaian konflik. Dalam cerpen anak, amanat yang disampaikan umumnya berkaitan dengan nilai-nilai kebaikan seperti kejujuran, tolong-menolong, kerja keras, menghormati orang tua, dan lain sebagainya.</w:t>
      </w:r>
    </w:p>
    <w:p w14:paraId="54C2124A">
      <w:pPr>
        <w:numPr>
          <w:ilvl w:val="0"/>
          <w:numId w:val="2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Sudut Pandang (Point of View)</w:t>
      </w:r>
    </w:p>
    <w:p w14:paraId="7BC2A10C">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Sudut pandang adalah posisi pengarang dalam menyampaikan cerita kepada pembaca. Sudut pandang menentukan bagaimana pembaca melihat dan memahami tokoh serta peristiwa dalam cerita. Sudut pandang terbagi menjadi:</w:t>
      </w:r>
    </w:p>
    <w:p w14:paraId="74A94537">
      <w:pPr>
        <w:numPr>
          <w:ilvl w:val="1"/>
          <w:numId w:val="26"/>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Sudut pandang orang pertama, yaitu pengarang menggunakan kata ganti “aku” atau “saya” sebagai tokoh dalam cerita. Contohnya: </w:t>
      </w:r>
      <w:r>
        <w:rPr>
          <w:rFonts w:ascii="Times New Roman" w:hAnsi="Times New Roman" w:eastAsia="Times New Roman" w:cs="Times New Roman"/>
          <w:i/>
          <w:iCs/>
          <w:sz w:val="24"/>
          <w:szCs w:val="24"/>
        </w:rPr>
        <w:t>Aku berjalan menyusuri jalan setapak dengan hati cemas.</w:t>
      </w:r>
    </w:p>
    <w:p w14:paraId="1CD13290">
      <w:pPr>
        <w:numPr>
          <w:ilvl w:val="1"/>
          <w:numId w:val="26"/>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Sudut pandang orang ketiga, yaitu pengarang menggunakan kata ganti “dia” atau menyebut nama tokoh secara langsung. Pengarang berada di luar cerita namun mengetahui semua hal tentang tokoh.</w:t>
      </w:r>
    </w:p>
    <w:p w14:paraId="208D813A">
      <w:pPr>
        <w:numPr>
          <w:ilvl w:val="1"/>
          <w:numId w:val="26"/>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Sudut pandang campuran, yaitu penggabungan dua sudut pandang untuk tujuan tertentu.</w:t>
      </w:r>
    </w:p>
    <w:p w14:paraId="178CF835">
      <w:pPr>
        <w:numPr>
          <w:ilvl w:val="0"/>
          <w:numId w:val="2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Gaya Bahasa (Majas)</w:t>
      </w:r>
    </w:p>
    <w:p w14:paraId="6FA34969">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Gaya bahasa adalah cara pengarang menggunakan bahasa untuk menggambarkan cerita, menciptakan suasana, dan menyampaikan pesan secara estetis. Dalam cerpen, gaya bahasa seringkali menggunakan majas atau bahasa kias, seperti personifikasi, metafora, simile, hiperbola, dan lain-lain. Gaya bahasa berperan penting dalam memberikan keindahan, daya tarik, serta kedalaman makna dalam cerita.</w:t>
      </w:r>
    </w:p>
    <w:p w14:paraId="2FAB3046">
      <w:pPr>
        <w:spacing w:after="0" w:line="480" w:lineRule="auto"/>
        <w:jc w:val="both"/>
        <w:rPr>
          <w:rFonts w:ascii="Times New Roman" w:hAnsi="Times New Roman"/>
          <w:sz w:val="24"/>
          <w:szCs w:val="24"/>
        </w:rPr>
      </w:pPr>
    </w:p>
    <w:p w14:paraId="0770158A">
      <w:pPr>
        <w:pStyle w:val="28"/>
        <w:numPr>
          <w:ilvl w:val="0"/>
          <w:numId w:val="7"/>
        </w:numPr>
        <w:spacing w:after="0" w:line="480" w:lineRule="auto"/>
        <w:ind w:left="426" w:hanging="426"/>
        <w:jc w:val="both"/>
        <w:rPr>
          <w:rFonts w:ascii="Times New Roman" w:hAnsi="Times New Roman"/>
          <w:b/>
          <w:bCs/>
          <w:sz w:val="24"/>
          <w:szCs w:val="24"/>
        </w:rPr>
      </w:pPr>
      <w:bookmarkStart w:id="21" w:name="_Hlk196836557"/>
      <w:r>
        <w:rPr>
          <w:rFonts w:ascii="Times New Roman" w:hAnsi="Times New Roman"/>
          <w:b/>
          <w:bCs/>
          <w:sz w:val="24"/>
          <w:szCs w:val="24"/>
        </w:rPr>
        <w:t>Pembelajaran Menyimak Cerpen di SD</w:t>
      </w:r>
    </w:p>
    <w:bookmarkEnd w:id="21"/>
    <w:p w14:paraId="4BACB917">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Cerpen, sebagai salah satu bentuk karya sastra prosa yang relatif singkat dan memiliki alur yang tidak terlalu kompleks, sangat sesuai untuk dijadikan materi pembelajaran menyimak di tingkat Sekolah Dasar (SD). Sifatnya yang ringkas memungkinkan siswa untuk mempertahankan fokus mereka selama proses mendengarkan. Lebih dari sekadar aktivitas mendengar, menyimak cerpen secara efektif dapat berkontribusi signifikan terhadap perkembangan berbagai aspek kognitif dan afektif siswa.</w:t>
      </w:r>
    </w:p>
    <w:p w14:paraId="6EC076B8">
      <w:pPr>
        <w:spacing w:after="0" w:line="480" w:lineRule="auto"/>
        <w:ind w:firstLine="709"/>
        <w:jc w:val="both"/>
        <w:rPr>
          <w:rFonts w:ascii="Times New Roman" w:hAnsi="Times New Roman" w:eastAsia="Times New Roman" w:cs="Times New Roman"/>
          <w:sz w:val="24"/>
          <w:szCs w:val="24"/>
        </w:rPr>
      </w:pPr>
      <w:r>
        <w:rPr>
          <w:rFonts w:ascii="Times New Roman" w:hAnsi="Times New Roman" w:cs="Times New Roman"/>
          <w:sz w:val="24"/>
          <w:szCs w:val="24"/>
        </w:rPr>
        <w:t xml:space="preserve">Pembelajaran menyimak cerpen di Sekolah Dasar bukan hanya sekadar melatih kemampuan siswa untuk mendengar, tetapi juga merupakan fondasi penting dalam pengembangan literasi dan kemampuan berbahasa secara holistik. </w:t>
      </w:r>
    </w:p>
    <w:p w14:paraId="66AAA051">
      <w:pPr>
        <w:spacing w:after="0" w:line="480" w:lineRule="auto"/>
        <w:jc w:val="both"/>
        <w:rPr>
          <w:rFonts w:ascii="Times New Roman" w:hAnsi="Times New Roman" w:eastAsia="Times New Roman" w:cs="Times New Roman"/>
          <w:b/>
          <w:bCs/>
          <w:sz w:val="24"/>
          <w:szCs w:val="24"/>
        </w:rPr>
      </w:pPr>
    </w:p>
    <w:p w14:paraId="3C457A4D">
      <w:pPr>
        <w:pStyle w:val="28"/>
        <w:numPr>
          <w:ilvl w:val="0"/>
          <w:numId w:val="27"/>
        </w:numPr>
        <w:spacing w:after="0" w:line="480" w:lineRule="auto"/>
        <w:ind w:left="567" w:hanging="567"/>
        <w:jc w:val="both"/>
        <w:rPr>
          <w:rFonts w:ascii="Times New Roman" w:hAnsi="Times New Roman" w:eastAsia="Times New Roman"/>
          <w:b/>
          <w:bCs/>
          <w:sz w:val="24"/>
          <w:szCs w:val="24"/>
        </w:rPr>
      </w:pPr>
      <w:bookmarkStart w:id="22" w:name="_Hlk196836569"/>
      <w:r>
        <w:rPr>
          <w:rFonts w:ascii="Times New Roman" w:hAnsi="Times New Roman" w:eastAsia="Times New Roman"/>
          <w:b/>
          <w:bCs/>
          <w:sz w:val="24"/>
          <w:szCs w:val="24"/>
        </w:rPr>
        <w:t>Manfaat Menyimak Cerpen bagi Siswa SD</w:t>
      </w:r>
    </w:p>
    <w:bookmarkEnd w:id="22"/>
    <w:p w14:paraId="5071B8BC">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Aktivitas menyimak cerpen dalam konteks pembelajaran di SD memiliki sejumlah manfaat yang krusial bagi perkembangan siswa, di antaranya adalah:</w:t>
      </w:r>
    </w:p>
    <w:p w14:paraId="43136C69">
      <w:pPr>
        <w:widowControl w:val="0"/>
        <w:numPr>
          <w:ilvl w:val="0"/>
          <w:numId w:val="2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Memahami Alur Cerita</w:t>
      </w:r>
    </w:p>
    <w:p w14:paraId="35C8D931">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Melalui menyimak, siswa belajar untuk mengikuti rangkaian peristiwa yang membentuk jalannya cerita, mulai dari awal, perkembangan konflik, hingga penyelesaian. Kemampuan ini penting untuk mengembangkan pemahaman naratif siswa.</w:t>
      </w:r>
    </w:p>
    <w:p w14:paraId="5E8BD857">
      <w:pPr>
        <w:widowControl w:val="0"/>
        <w:numPr>
          <w:ilvl w:val="0"/>
          <w:numId w:val="2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Mengidentifikasi Unsur-Unsur Intrinsik Cerita</w:t>
      </w:r>
    </w:p>
    <w:p w14:paraId="7540FEEB">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Menyimak dengan saksama memungkinkan siswa untuk mengidentifikasi elemen-elemen penting dalam sebuah cerita, seperti tokoh-tokoh yang terlibat, latar tempat dan waktu terjadinya peristiwa, tema sentral yang mendasari cerita, serta amanat atau pesan moral yang ingin disampaikan pengarang.</w:t>
      </w:r>
    </w:p>
    <w:p w14:paraId="4EED4313">
      <w:pPr>
        <w:widowControl w:val="0"/>
        <w:numPr>
          <w:ilvl w:val="0"/>
          <w:numId w:val="2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Mengembangkan Daya Imajinasi</w:t>
      </w:r>
    </w:p>
    <w:p w14:paraId="59808092">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Mendengarkan deskripsi verbal dalam cerpen merangsang kemampuan siswa untuk membayangkan setting, karakter, dan kejadian dalam benak mereka. Proses ini memperkaya daya imajinasi dan kreativitas siswa.</w:t>
      </w:r>
    </w:p>
    <w:p w14:paraId="1B421B06">
      <w:pPr>
        <w:widowControl w:val="0"/>
        <w:numPr>
          <w:ilvl w:val="0"/>
          <w:numId w:val="2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Menumbuhkan Empati</w:t>
      </w:r>
    </w:p>
    <w:p w14:paraId="31D13CFA">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Cerpen seringkali menyajikan berbagai karakter dengan latar belakang dan pengalaman yang berbeda. Melalui menyimak, siswa dapat belajar untuk memahami perasaan, motivasi, dan sudut pandang tokoh-tokoh tersebut, sehingga menumbuhkan rasa empati dan pemahaman terhadap orang lain.</w:t>
      </w:r>
    </w:p>
    <w:p w14:paraId="59ACE822">
      <w:pPr>
        <w:widowControl w:val="0"/>
        <w:numPr>
          <w:ilvl w:val="0"/>
          <w:numId w:val="2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Meningkatkan Kosakata dan Pemahaman Bahasa</w:t>
      </w:r>
    </w:p>
    <w:p w14:paraId="431D17CA">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Paparan terhadap berbagai kosa kata dan struktur kalimat dalam cerpen yang disimak dapat memperkaya perbendaharaan kata siswa dan meningkatkan pemahaman mereka terhadap penggunaan bahasa Indonesia yang baik dan benar.</w:t>
      </w:r>
    </w:p>
    <w:p w14:paraId="18832479">
      <w:pPr>
        <w:widowControl w:val="0"/>
        <w:spacing w:after="0" w:line="480" w:lineRule="auto"/>
        <w:ind w:left="720" w:firstLine="720"/>
        <w:jc w:val="both"/>
        <w:rPr>
          <w:rFonts w:ascii="Times New Roman" w:hAnsi="Times New Roman" w:eastAsia="Times New Roman" w:cs="Times New Roman"/>
          <w:sz w:val="24"/>
          <w:szCs w:val="24"/>
        </w:rPr>
      </w:pPr>
    </w:p>
    <w:p w14:paraId="4E267979">
      <w:pPr>
        <w:pStyle w:val="28"/>
        <w:numPr>
          <w:ilvl w:val="0"/>
          <w:numId w:val="27"/>
        </w:numPr>
        <w:spacing w:after="0" w:line="480" w:lineRule="auto"/>
        <w:ind w:left="567" w:hanging="567"/>
        <w:jc w:val="both"/>
        <w:rPr>
          <w:rFonts w:ascii="Times New Roman" w:hAnsi="Times New Roman" w:eastAsia="Times New Roman"/>
          <w:b/>
          <w:bCs/>
          <w:sz w:val="24"/>
          <w:szCs w:val="24"/>
        </w:rPr>
      </w:pPr>
      <w:bookmarkStart w:id="23" w:name="_Hlk196836587"/>
      <w:r>
        <w:rPr>
          <w:rFonts w:ascii="Times New Roman" w:hAnsi="Times New Roman" w:eastAsia="Times New Roman"/>
          <w:b/>
          <w:bCs/>
          <w:sz w:val="24"/>
          <w:szCs w:val="24"/>
        </w:rPr>
        <w:t>Cerpen sebagai Bahan Ajar Menyimak yang Efektif</w:t>
      </w:r>
    </w:p>
    <w:bookmarkEnd w:id="23"/>
    <w:p w14:paraId="350EEFAC">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Tarigan (2015:77) menegaskan bahwa cerpen memiliki nilai edukatif yang tinggi sebagai bahan ajar menyimak. Hal ini disebabkan oleh beberapa faktor, antara lain:</w:t>
      </w:r>
    </w:p>
    <w:p w14:paraId="26368D60">
      <w:pPr>
        <w:numPr>
          <w:ilvl w:val="0"/>
          <w:numId w:val="29"/>
        </w:numPr>
        <w:tabs>
          <w:tab w:val="clear" w:pos="720"/>
        </w:tabs>
        <w:spacing w:after="0" w:line="480" w:lineRule="auto"/>
        <w:ind w:left="426" w:hanging="6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Penyajian Konflik yang Menarik</w:t>
      </w:r>
    </w:p>
    <w:p w14:paraId="190D75B9">
      <w:pPr>
        <w:spacing w:after="0" w:line="480" w:lineRule="auto"/>
        <w:ind w:left="426" w:firstLine="29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Cerpen umumnya menyajikan konflik atau permasalahan yang menarik perhatian siswa dan memicu rasa ingin tahu mereka tentang bagaimana konflik tersebut akan diselesaikan.</w:t>
      </w:r>
    </w:p>
    <w:p w14:paraId="06CDD143">
      <w:pPr>
        <w:numPr>
          <w:ilvl w:val="0"/>
          <w:numId w:val="29"/>
        </w:numPr>
        <w:spacing w:after="0" w:line="480" w:lineRule="auto"/>
        <w:ind w:left="426" w:hanging="6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Penyelesaian Masalah yang Jelas</w:t>
      </w:r>
    </w:p>
    <w:p w14:paraId="346A04B0">
      <w:pPr>
        <w:spacing w:after="0" w:line="480" w:lineRule="auto"/>
        <w:ind w:left="426" w:firstLine="29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Struktur cerpen yang ringkas biasanya menghadirkan penyelesaian masalah yang relatif jelas dan mudah dipahami oleh siswa SD.</w:t>
      </w:r>
    </w:p>
    <w:p w14:paraId="197E44AC">
      <w:pPr>
        <w:numPr>
          <w:ilvl w:val="0"/>
          <w:numId w:val="29"/>
        </w:numPr>
        <w:spacing w:after="0" w:line="480" w:lineRule="auto"/>
        <w:ind w:left="426" w:hanging="6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Pesan Moral yang Relevan</w:t>
      </w:r>
    </w:p>
    <w:p w14:paraId="62429C8B">
      <w:pPr>
        <w:spacing w:after="0" w:line="480" w:lineRule="auto"/>
        <w:ind w:left="426" w:firstLine="29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Banyak cerpen anak-anak mengandung pesan moral atau nilai-nilai kehidupan yang penting untuk ditanamkan pada siswa usia sekolah dasar. Penyampaian pesan melalui cerita yang menarik akan lebih efektif daripada penyampaian pesan secara langsung.</w:t>
      </w:r>
    </w:p>
    <w:p w14:paraId="57E74DD1">
      <w:pPr>
        <w:numPr>
          <w:ilvl w:val="0"/>
          <w:numId w:val="29"/>
        </w:numPr>
        <w:spacing w:after="0" w:line="480" w:lineRule="auto"/>
        <w:ind w:left="426" w:hanging="6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Durasi yang Singkat</w:t>
      </w:r>
    </w:p>
    <w:p w14:paraId="4C724DD3">
      <w:pPr>
        <w:spacing w:after="0" w:line="480" w:lineRule="auto"/>
        <w:ind w:left="426" w:firstLine="29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Panjang cerpen yang relatif singkat sesuai dengan rentang perhatian siswa SD, sehingga mereka dapat lebih mudah fokus dan tidak cepat merasa bosan.</w:t>
      </w:r>
    </w:p>
    <w:p w14:paraId="5797BD7B">
      <w:pPr>
        <w:spacing w:after="0" w:line="480" w:lineRule="auto"/>
        <w:ind w:left="426" w:firstLine="294"/>
        <w:jc w:val="both"/>
        <w:rPr>
          <w:rFonts w:ascii="Times New Roman" w:hAnsi="Times New Roman" w:eastAsia="Times New Roman" w:cs="Times New Roman"/>
          <w:sz w:val="24"/>
          <w:szCs w:val="24"/>
        </w:rPr>
      </w:pPr>
    </w:p>
    <w:p w14:paraId="2DB0C645">
      <w:pPr>
        <w:pStyle w:val="28"/>
        <w:widowControl w:val="0"/>
        <w:numPr>
          <w:ilvl w:val="0"/>
          <w:numId w:val="27"/>
        </w:numPr>
        <w:spacing w:after="0" w:line="480" w:lineRule="auto"/>
        <w:ind w:left="567" w:hanging="567"/>
        <w:jc w:val="both"/>
        <w:rPr>
          <w:rFonts w:ascii="Times New Roman" w:hAnsi="Times New Roman" w:eastAsia="Times New Roman"/>
          <w:b/>
          <w:bCs/>
          <w:sz w:val="24"/>
          <w:szCs w:val="24"/>
        </w:rPr>
      </w:pPr>
      <w:r>
        <w:rPr>
          <w:rFonts w:ascii="Times New Roman" w:hAnsi="Times New Roman" w:eastAsia="Times New Roman"/>
          <w:b/>
          <w:bCs/>
          <w:sz w:val="24"/>
          <w:szCs w:val="24"/>
        </w:rPr>
        <w:t>Tantangan dalam Pembelajaran Menyimak Cerpen di SD</w:t>
      </w:r>
    </w:p>
    <w:p w14:paraId="78E7A3A5">
      <w:pPr>
        <w:widowControl w:val="0"/>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Meskipun potensi pembelajaran menyimak cerpen sangat besar, guru seringkali menghadapi beberapa tantangan dalam merancang dan melaksanakan pembelajaran yang menarik dan efektif, termasuk:</w:t>
      </w:r>
    </w:p>
    <w:p w14:paraId="351941FB">
      <w:pPr>
        <w:widowControl w:val="0"/>
        <w:numPr>
          <w:ilvl w:val="0"/>
          <w:numId w:val="3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Ketersediaan Bahan Ajar yang Sesuai</w:t>
      </w:r>
    </w:p>
    <w:p w14:paraId="697DF064">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Menemukan cerpen yang sesuai dengan usia, minat, dan tingkat pemahaman siswa kelas III SD serta memiliki nilai edukatif yang baik bisa menjadi tantangan tersendiri.</w:t>
      </w:r>
    </w:p>
    <w:p w14:paraId="318E45FC">
      <w:pPr>
        <w:numPr>
          <w:ilvl w:val="0"/>
          <w:numId w:val="3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Variasi Metode Penyampaian</w:t>
      </w:r>
    </w:p>
    <w:p w14:paraId="1F7C2B7C">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Guru perlu memiliki kreativitas dalam menyampaikan cerpen agar tidak monoton dan membosankan bagi siswa. Hanya membaca teks tanpa variasi intonasi atau ekspresi dapat mengurangi minat siswa.</w:t>
      </w:r>
    </w:p>
    <w:p w14:paraId="5A983FAA">
      <w:pPr>
        <w:numPr>
          <w:ilvl w:val="0"/>
          <w:numId w:val="3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Mengelola Perhatian Siswa</w:t>
      </w:r>
    </w:p>
    <w:p w14:paraId="799CF0E3">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Rentang perhatian siswa SD yang relatif pendek memerlukan strategi yang tepat agar mereka tetap fokus selama proses menyimak.</w:t>
      </w:r>
    </w:p>
    <w:p w14:paraId="55B4625B">
      <w:pPr>
        <w:numPr>
          <w:ilvl w:val="0"/>
          <w:numId w:val="3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Mengukur Pemahaman Siswa</w:t>
      </w:r>
    </w:p>
    <w:p w14:paraId="14D22130">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Merancang kegiatan evaluasi yang efektif untuk mengukur pemahaman siswa terhadap cerpen yang disimak juga merupakan tantangan bagi guru.</w:t>
      </w:r>
    </w:p>
    <w:p w14:paraId="519C70F4">
      <w:pPr>
        <w:spacing w:after="0" w:line="480" w:lineRule="auto"/>
        <w:jc w:val="both"/>
        <w:rPr>
          <w:rFonts w:ascii="Times New Roman" w:hAnsi="Times New Roman" w:eastAsia="Times New Roman" w:cs="Times New Roman"/>
          <w:sz w:val="24"/>
          <w:szCs w:val="24"/>
        </w:rPr>
      </w:pPr>
    </w:p>
    <w:p w14:paraId="7C8DC04A">
      <w:pPr>
        <w:pStyle w:val="28"/>
        <w:numPr>
          <w:ilvl w:val="0"/>
          <w:numId w:val="27"/>
        </w:numPr>
        <w:spacing w:after="0" w:line="480" w:lineRule="auto"/>
        <w:ind w:left="567" w:hanging="567"/>
        <w:jc w:val="both"/>
        <w:rPr>
          <w:rFonts w:ascii="Times New Roman" w:hAnsi="Times New Roman" w:eastAsia="Times New Roman"/>
          <w:b/>
          <w:bCs/>
          <w:sz w:val="24"/>
          <w:szCs w:val="24"/>
        </w:rPr>
      </w:pPr>
      <w:bookmarkStart w:id="24" w:name="_Hlk196836602"/>
      <w:r>
        <w:rPr>
          <w:rFonts w:ascii="Times New Roman" w:hAnsi="Times New Roman" w:eastAsia="Times New Roman"/>
          <w:b/>
          <w:bCs/>
          <w:sz w:val="24"/>
          <w:szCs w:val="24"/>
        </w:rPr>
        <w:t>Peran Media Audio dalam Mengatasi Tantangan Pembelajaran Menyimak Cerpen</w:t>
      </w:r>
    </w:p>
    <w:bookmarkEnd w:id="24"/>
    <w:p w14:paraId="6516DDD4">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konteks tantangan penyampaian materi menyimak cerpen, penggunaan media audio muncul sebagai solusi yang menjanjikan. Media audio dapat mengatasi kelemahan metode pembacaan teks yang monoton dengan menyajikan pembacaan cerpen yang lebih hidup, menarik, dan ekspresif. Intonasi yang tepat, penekanan pada bagian-bagian penting, serta penggunaan efek suara (jika relevan) dalam rekaman audio dapat membantu siswa untuk lebih terlibat secara emosional dan kognitif dengan cerita yang mereka dengar. Dengan demikian, media audio tidak hanya membuat kegiatan menyimak menjadi lebih menyenangkan, tetapi juga berpotensi meningkatkan pemahaman siswa terhadap isi dan makna cerpen secara lebih efektif.</w:t>
      </w:r>
    </w:p>
    <w:p w14:paraId="0B1F2CC1">
      <w:pPr>
        <w:spacing w:after="0" w:line="480" w:lineRule="auto"/>
        <w:ind w:firstLine="567"/>
        <w:jc w:val="both"/>
        <w:rPr>
          <w:rFonts w:ascii="Times New Roman" w:hAnsi="Times New Roman" w:eastAsia="Times New Roman" w:cs="Times New Roman"/>
          <w:sz w:val="24"/>
          <w:szCs w:val="24"/>
        </w:rPr>
      </w:pPr>
    </w:p>
    <w:p w14:paraId="09DCE35F">
      <w:pPr>
        <w:pStyle w:val="28"/>
        <w:numPr>
          <w:ilvl w:val="0"/>
          <w:numId w:val="27"/>
        </w:numPr>
        <w:spacing w:after="0" w:line="480" w:lineRule="auto"/>
        <w:ind w:left="567" w:hanging="567"/>
        <w:jc w:val="both"/>
        <w:rPr>
          <w:rFonts w:ascii="Times New Roman" w:hAnsi="Times New Roman" w:eastAsia="Times New Roman"/>
          <w:b/>
          <w:bCs/>
          <w:sz w:val="24"/>
          <w:szCs w:val="24"/>
        </w:rPr>
      </w:pPr>
      <w:bookmarkStart w:id="25" w:name="_Hlk196836615"/>
      <w:r>
        <w:rPr>
          <w:rFonts w:ascii="Times New Roman" w:hAnsi="Times New Roman" w:eastAsia="Times New Roman"/>
          <w:b/>
          <w:bCs/>
          <w:sz w:val="24"/>
          <w:szCs w:val="24"/>
        </w:rPr>
        <w:t>Karakteristik Cerpen yang Relevan untuk Pembelajaran Menyimak di SD</w:t>
      </w:r>
    </w:p>
    <w:bookmarkEnd w:id="25"/>
    <w:p w14:paraId="7A0B5AC5">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Tidak semua jenis cerpen cocok untuk pembelajaran menyimak di tingkat SD. Pemilihan cerpen sebagai bahan ajar menyimak perlu mempertimbangkan beberapa karakteristik agar efektif dan menarik bagi siswa, antara lain:</w:t>
      </w:r>
    </w:p>
    <w:p w14:paraId="745A2769">
      <w:pPr>
        <w:numPr>
          <w:ilvl w:val="0"/>
          <w:numId w:val="3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Panjang yang Sesuai</w:t>
      </w:r>
    </w:p>
    <w:p w14:paraId="20A63EAA">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Cerpen untuk siswa SD sebaiknya memiliki panjang yang tidak terlalu kompleks atau bertele-tele agar siswa dapat mempertahankan fokus mereka selama proses menyimak.</w:t>
      </w:r>
    </w:p>
    <w:p w14:paraId="2DAAE129">
      <w:pPr>
        <w:numPr>
          <w:ilvl w:val="0"/>
          <w:numId w:val="3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Alur yang Jelas dan Sederhana</w:t>
      </w:r>
    </w:p>
    <w:p w14:paraId="24BEC66B">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Alur cerita yang mudah diikuti dengan tahapan peristiwa yang kronologis akan memudahkan siswa dalam memahami jalannya cerita. Hindari alur yang terlalu rumit atau mengandung banyak </w:t>
      </w:r>
      <w:r>
        <w:rPr>
          <w:rFonts w:ascii="Times New Roman" w:hAnsi="Times New Roman" w:eastAsia="Times New Roman" w:cs="Times New Roman"/>
          <w:i/>
          <w:iCs/>
          <w:sz w:val="24"/>
          <w:szCs w:val="24"/>
        </w:rPr>
        <w:t>flashback</w:t>
      </w:r>
      <w:r>
        <w:rPr>
          <w:rFonts w:ascii="Times New Roman" w:hAnsi="Times New Roman" w:eastAsia="Times New Roman" w:cs="Times New Roman"/>
          <w:sz w:val="24"/>
          <w:szCs w:val="24"/>
        </w:rPr>
        <w:t>.</w:t>
      </w:r>
    </w:p>
    <w:p w14:paraId="31C8E779">
      <w:pPr>
        <w:numPr>
          <w:ilvl w:val="0"/>
          <w:numId w:val="3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Tema yang Dekat dengan Dunia Anak</w:t>
      </w:r>
    </w:p>
    <w:p w14:paraId="45CEB55C">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Tema-tema yang relevan dengan pengalaman, minat, dan pemahaman siswa SD, seperti persahabatan, keluarga, petualangan, atau nilai-nilai kejujuran dan tolong-menolong, akan lebih menarik dan mudah dipahami.</w:t>
      </w:r>
    </w:p>
    <w:p w14:paraId="20F24872">
      <w:pPr>
        <w:numPr>
          <w:ilvl w:val="0"/>
          <w:numId w:val="3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Bahasa yang Sederhana dan Mudah Dipahami</w:t>
      </w:r>
    </w:p>
    <w:p w14:paraId="261076FF">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Penggunaan kosakata dan struktur kalimat yang tidak terlalu kompleks akan membantu siswa dalam menangkap makna cerita tanpa merasa frustrasi.</w:t>
      </w:r>
    </w:p>
    <w:p w14:paraId="14C0A73C">
      <w:pPr>
        <w:spacing w:after="0" w:line="480" w:lineRule="auto"/>
        <w:ind w:left="720" w:firstLine="720"/>
        <w:jc w:val="both"/>
        <w:rPr>
          <w:rFonts w:ascii="Times New Roman" w:hAnsi="Times New Roman" w:eastAsia="Times New Roman" w:cs="Times New Roman"/>
          <w:sz w:val="24"/>
          <w:szCs w:val="24"/>
        </w:rPr>
      </w:pPr>
    </w:p>
    <w:p w14:paraId="1C4BE1FB">
      <w:pPr>
        <w:numPr>
          <w:ilvl w:val="0"/>
          <w:numId w:val="3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Karakter yang Jelas</w:t>
      </w:r>
    </w:p>
    <w:p w14:paraId="60B1CFAE">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Tokoh-tokoh dalam cerpen sebaiknya digambarkan dengan jelas, dengan motivasi dan tindakan yang mudah dipahami oleh siswa.</w:t>
      </w:r>
    </w:p>
    <w:p w14:paraId="4C565DE0">
      <w:pPr>
        <w:spacing w:after="0" w:line="480" w:lineRule="auto"/>
        <w:ind w:left="720" w:firstLine="720"/>
        <w:jc w:val="both"/>
        <w:rPr>
          <w:rFonts w:ascii="Times New Roman" w:hAnsi="Times New Roman" w:eastAsia="Times New Roman" w:cs="Times New Roman"/>
          <w:sz w:val="24"/>
          <w:szCs w:val="24"/>
        </w:rPr>
      </w:pPr>
    </w:p>
    <w:p w14:paraId="20792526">
      <w:pPr>
        <w:pStyle w:val="28"/>
        <w:numPr>
          <w:ilvl w:val="0"/>
          <w:numId w:val="27"/>
        </w:numPr>
        <w:spacing w:after="0" w:line="480" w:lineRule="auto"/>
        <w:ind w:left="567" w:hanging="567"/>
        <w:jc w:val="both"/>
        <w:rPr>
          <w:rFonts w:ascii="Times New Roman" w:hAnsi="Times New Roman" w:eastAsia="Times New Roman"/>
          <w:b/>
          <w:bCs/>
          <w:sz w:val="24"/>
          <w:szCs w:val="24"/>
        </w:rPr>
      </w:pPr>
      <w:bookmarkStart w:id="26" w:name="_Hlk196836630"/>
      <w:r>
        <w:rPr>
          <w:rFonts w:ascii="Times New Roman" w:hAnsi="Times New Roman" w:eastAsia="Times New Roman"/>
          <w:b/>
          <w:bCs/>
          <w:sz w:val="24"/>
          <w:szCs w:val="24"/>
        </w:rPr>
        <w:t>Strategi Pembelajaran Menyimak Cerpen yang Efektif di SD</w:t>
      </w:r>
    </w:p>
    <w:bookmarkEnd w:id="26"/>
    <w:p w14:paraId="6292DB99">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Untuk mengoptimalkan pembelajaran menyimak cerpen di SD, guru dapat menerapkan berbagai strategi yang menarik dan interaktif, di antaranya:</w:t>
      </w:r>
    </w:p>
    <w:p w14:paraId="128FDF8C">
      <w:pPr>
        <w:numPr>
          <w:ilvl w:val="0"/>
          <w:numId w:val="32"/>
        </w:numPr>
        <w:tabs>
          <w:tab w:val="clear" w:pos="720"/>
        </w:tabs>
        <w:spacing w:after="0" w:line="480" w:lineRule="auto"/>
        <w:ind w:left="567" w:hanging="20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Persiapan Sebelum Menyimak</w:t>
      </w:r>
    </w:p>
    <w:p w14:paraId="36FF70A6">
      <w:pPr>
        <w:spacing w:after="0" w:line="480" w:lineRule="auto"/>
        <w:ind w:left="567" w:firstLine="42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Guru dapat memberikan pengantar singkat tentang tema atau tokoh dalam cerpen yang akan didengarkan untuk memotivasi siswa dan mengaktifkan pengetahuan awal mereka.</w:t>
      </w:r>
    </w:p>
    <w:p w14:paraId="07F335AB">
      <w:pPr>
        <w:numPr>
          <w:ilvl w:val="0"/>
          <w:numId w:val="32"/>
        </w:numPr>
        <w:tabs>
          <w:tab w:val="clear" w:pos="720"/>
        </w:tabs>
        <w:spacing w:after="0" w:line="480" w:lineRule="auto"/>
        <w:ind w:left="567" w:hanging="20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Menyimak dengan Fokus</w:t>
      </w:r>
    </w:p>
    <w:p w14:paraId="009151A5">
      <w:pPr>
        <w:spacing w:after="0" w:line="480" w:lineRule="auto"/>
        <w:ind w:left="567" w:firstLine="42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Mendorong siswa untuk menyimak dengan penuh perhatian, misalnya dengan memberikan tugas spesifik yang harus mereka perhatikan selama mendengarkan (misalnya, mencatat nama tokoh atau urutan peristiwa).</w:t>
      </w:r>
    </w:p>
    <w:p w14:paraId="2236A683">
      <w:pPr>
        <w:numPr>
          <w:ilvl w:val="0"/>
          <w:numId w:val="32"/>
        </w:numPr>
        <w:tabs>
          <w:tab w:val="clear" w:pos="720"/>
        </w:tabs>
        <w:spacing w:after="0" w:line="480" w:lineRule="auto"/>
        <w:ind w:left="567" w:hanging="20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Penggunaan Isyarat Non-Verbal</w:t>
      </w:r>
    </w:p>
    <w:p w14:paraId="61F5E967">
      <w:pPr>
        <w:spacing w:after="0" w:line="480" w:lineRule="auto"/>
        <w:ind w:left="567"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Saat membacakan atau memutar rekaman audio, guru dapat menggunakan isyarat non-verbal seperti ekspresi wajah dan gerakan tubuh untuk membantu siswa memahami emosi dan makna dalam cerita.</w:t>
      </w:r>
    </w:p>
    <w:p w14:paraId="11DBF979">
      <w:pPr>
        <w:numPr>
          <w:ilvl w:val="0"/>
          <w:numId w:val="32"/>
        </w:numPr>
        <w:tabs>
          <w:tab w:val="clear" w:pos="720"/>
        </w:tabs>
        <w:spacing w:after="0" w:line="480" w:lineRule="auto"/>
        <w:ind w:left="567" w:hanging="20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Kegiatan Setelah Menyimak</w:t>
      </w:r>
    </w:p>
    <w:p w14:paraId="3207F2AE">
      <w:pPr>
        <w:spacing w:after="0" w:line="480" w:lineRule="auto"/>
        <w:ind w:left="567"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Setelah selesai menyimak, guru dapat mengadakan berbagai kegiatan untuk menguji pemahaman siswa, seperti: </w:t>
      </w:r>
    </w:p>
    <w:p w14:paraId="75F5CF7B">
      <w:pPr>
        <w:numPr>
          <w:ilvl w:val="1"/>
          <w:numId w:val="3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Diskusi Kelompok: Siswa berdiskusi tentang isi cerita, tokoh, latar, atau pesan moral yang mereka tangkap.</w:t>
      </w:r>
    </w:p>
    <w:p w14:paraId="72258C74">
      <w:pPr>
        <w:numPr>
          <w:ilvl w:val="1"/>
          <w:numId w:val="3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Menggambar atau Membuat Ilustrasi: Siswa menggambarkan adegan atau tokoh favorit mereka dalam cerita.</w:t>
      </w:r>
    </w:p>
    <w:p w14:paraId="258A3833">
      <w:pPr>
        <w:numPr>
          <w:ilvl w:val="1"/>
          <w:numId w:val="3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Menceritakan Kembali: Siswa menceritakan kembali isi cerita dengan bahasa mereka sendiri.</w:t>
      </w:r>
    </w:p>
    <w:p w14:paraId="429AD252">
      <w:pPr>
        <w:numPr>
          <w:ilvl w:val="1"/>
          <w:numId w:val="3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Menjawab Pertanyaan: Guru memberikan pertanyaan-pertanyaan yang berkaitan dengan pemahaman isi cerita.</w:t>
      </w:r>
    </w:p>
    <w:p w14:paraId="48836CCE">
      <w:pPr>
        <w:numPr>
          <w:ilvl w:val="1"/>
          <w:numId w:val="3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Bermain Peran: Siswa memerankan tokoh-tokoh dalam cerita.</w:t>
      </w:r>
    </w:p>
    <w:p w14:paraId="2A107F1A">
      <w:pPr>
        <w:numPr>
          <w:ilvl w:val="0"/>
          <w:numId w:val="32"/>
        </w:numPr>
        <w:tabs>
          <w:tab w:val="clear" w:pos="720"/>
        </w:tabs>
        <w:spacing w:after="0" w:line="480" w:lineRule="auto"/>
        <w:ind w:left="567" w:hanging="20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Penggunaan Media yang Bervariasi</w:t>
      </w:r>
    </w:p>
    <w:p w14:paraId="327F1704">
      <w:pPr>
        <w:spacing w:after="0" w:line="480" w:lineRule="auto"/>
        <w:ind w:left="567"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Selain teks yang dibacakan guru, penggunaan media audio (rekaman pembacaan cerpen), gambar, atau bahkan video animasi pendek berdasarkan cerpen dapat meningkatkan minat dan pemahaman siswa.</w:t>
      </w:r>
    </w:p>
    <w:p w14:paraId="0F2B420F">
      <w:pPr>
        <w:pStyle w:val="28"/>
        <w:numPr>
          <w:ilvl w:val="0"/>
          <w:numId w:val="27"/>
        </w:numPr>
        <w:spacing w:after="0" w:line="480" w:lineRule="auto"/>
        <w:ind w:left="567" w:hanging="567"/>
        <w:jc w:val="both"/>
        <w:rPr>
          <w:rFonts w:ascii="Times New Roman" w:hAnsi="Times New Roman" w:eastAsia="Times New Roman"/>
          <w:b/>
          <w:bCs/>
          <w:sz w:val="24"/>
          <w:szCs w:val="24"/>
        </w:rPr>
      </w:pPr>
      <w:bookmarkStart w:id="27" w:name="_Hlk196836669"/>
      <w:r>
        <w:rPr>
          <w:rFonts w:ascii="Times New Roman" w:hAnsi="Times New Roman" w:eastAsia="Times New Roman"/>
          <w:b/>
          <w:bCs/>
          <w:sz w:val="24"/>
          <w:szCs w:val="24"/>
        </w:rPr>
        <w:t>Pengaruh Media Audio terhadap Kemampuan Menyimak</w:t>
      </w:r>
    </w:p>
    <w:bookmarkEnd w:id="27"/>
    <w:p w14:paraId="64CDD147">
      <w:pPr>
        <w:widowControl w:val="0"/>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Kemampuan menyimak merupakan salah satu keterampilan dasar dalam pembelajaran bahasa yang memiliki peran penting dalam proses pemahaman informasi secara menyeluruh. Dalam konteks pembelajaran bahasa Indonesia, menyimak menjadi pintu awal bagi siswa untuk menangkap pesan, memahami isi bacaan lisan, serta membangun kompetensi berbahasa secara komprehensif. Seiring perkembangan teknologi, media pembelajaran pun semakin bervariasi, salah satunya adalah media audio. Penggunaan media audio dalam kegiatan pembelajaran, khususnya untuk meningkatkan kemampuan menyimak, menjadi alternatif yang relevan dan efektif dalam menjawab kebutuhan pembelajaran abad ke-21.</w:t>
      </w:r>
    </w:p>
    <w:p w14:paraId="46E29078">
      <w:pPr>
        <w:widowControl w:val="0"/>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Beberapa penelitian menunjukkan bahwa penggunaan media audio dapat meningkatkan kemampuan menyimak siswa secara signifikan. Misalnya, penelitian oleh Rahmah (2018:54) menemukan bahwa siswa yang belajar dengan media audio menunjukkan peningkatan pemahaman cerita sebesar 25% lebih tinggi dibandingkan dengan kelompok yang belajar secara konvensional. Hal ini menunjukkan bahwa media audio memiliki kontribusi yang nyata terhadap peningkatan keterampilan menyimak siswa. Selain itu, penelitian oleh Maulana (2020) juga menunjukkan hasil serupa, di mana penggunaan media audio berbasis cerita rakyat Nusantara mampu meningkatkan minat dan pemahaman siswa terhadap isi cerita, terutama dalam aspek penangkapan ide pokok dan rincian cerita.</w:t>
      </w:r>
    </w:p>
    <w:p w14:paraId="7CCD3936">
      <w:pPr>
        <w:widowControl w:val="0"/>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Secara teoretis, media audio memberikan stimulus pendengaran yang membantu otak dalam memproses dan memahami informasi secara efektif. Menurut teori psikologi kognitif, proses menyimak melibatkan beberapa tahap, yaitu penerimaan, pengolahan, penyimpanan, dan penafsiran informasi. Dalam proses ini, media audio berperan sebagai pemicu utama yang mengaktifkan sistem kerja otak secara auditif. Dengan mendengarkan materi melalui media audio, siswa dilatih untuk fokus, mengenali intonasi, tekanan kata, dan ekspresi suara yang menyertai informasi yang disampaikan.</w:t>
      </w:r>
    </w:p>
    <w:p w14:paraId="6818C2DA">
      <w:pPr>
        <w:widowControl w:val="0"/>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Faktor-faktor yang membuat media audio efektif dalam meningkatkan kemampuan menyimak antara lain:</w:t>
      </w:r>
    </w:p>
    <w:p w14:paraId="4F5E5756">
      <w:pPr>
        <w:widowControl w:val="0"/>
        <w:numPr>
          <w:ilvl w:val="0"/>
          <w:numId w:val="3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Memberikan variasi dalam pembelajaran. </w:t>
      </w:r>
    </w:p>
    <w:p w14:paraId="18F81750">
      <w:pPr>
        <w:widowControl w:val="0"/>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Kehadiran media audio dapat menghindarkan siswa dari kejenuhan yang kerap muncul ketika hanya berhadapan dengan buku teks. Suara-suara yang disampaikan melalui rekaman audio memberikan nuansa berbeda yang dapat menarik perhatian dan minat siswa.</w:t>
      </w:r>
    </w:p>
    <w:p w14:paraId="56410570">
      <w:pPr>
        <w:widowControl w:val="0"/>
        <w:numPr>
          <w:ilvl w:val="0"/>
          <w:numId w:val="3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Membantu siswa memahami intonasi, tekanan kata, dan ekspresi suara. </w:t>
      </w:r>
    </w:p>
    <w:p w14:paraId="00A3240B">
      <w:pPr>
        <w:widowControl w:val="0"/>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Unsur-unsur prosodik dalam bahasa lisan tidak dapat ditangkap melalui teks tertulis. Melalui media audio, siswa dapat memahami emosi, makna implisit, serta gaya tutur yang disampaikan penutur.</w:t>
      </w:r>
    </w:p>
    <w:p w14:paraId="49A5CECB">
      <w:pPr>
        <w:widowControl w:val="0"/>
        <w:numPr>
          <w:ilvl w:val="0"/>
          <w:numId w:val="3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Mempermudah siswa membangun imajinasi cerita. </w:t>
      </w:r>
    </w:p>
    <w:p w14:paraId="0DAA7485">
      <w:pPr>
        <w:widowControl w:val="0"/>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Audio memungkinkan siswa membayangkan peristiwa yang terjadi dalam cerita tanpa terganggu oleh visual yang terbatas. Imajinasi ini sangat penting dalam membangun keterampilan menyimak tingkat lanjut, seperti menyimpulkan isi, menafsirkan makna tersirat, dan membuat prediksi.</w:t>
      </w:r>
    </w:p>
    <w:p w14:paraId="6C6ED8EC">
      <w:pPr>
        <w:widowControl w:val="0"/>
        <w:numPr>
          <w:ilvl w:val="0"/>
          <w:numId w:val="3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Meningkatkan motivasi dan keterlibatan siswa. </w:t>
      </w:r>
    </w:p>
    <w:p w14:paraId="5F44C079">
      <w:pPr>
        <w:widowControl w:val="0"/>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Media audio yang dikemas dengan narasi menarik, efek suara, dan musik latar dapat membuat siswa merasa lebih terlibat secara emosional dalam proses menyimak. Hal ini pada gilirannya meningkatkan motivasi mereka untuk memahami isi materi.</w:t>
      </w:r>
    </w:p>
    <w:p w14:paraId="7F3F22A4">
      <w:pPr>
        <w:widowControl w:val="0"/>
        <w:numPr>
          <w:ilvl w:val="0"/>
          <w:numId w:val="3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Mendukung gaya belajar auditif. </w:t>
      </w:r>
    </w:p>
    <w:p w14:paraId="6B98C319">
      <w:pPr>
        <w:widowControl w:val="0"/>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Setiap siswa memiliki gaya belajar yang berbeda. Bagi siswa dengan gaya belajar auditif, media audio menjadi sarana yang sangat sesuai untuk meningkatkan hasil belajar mereka, khususnya dalam aspek menyimak.</w:t>
      </w:r>
    </w:p>
    <w:p w14:paraId="5E819635">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Lebih lanjut, penggunaan media audio juga dapat menjembatani kesenjangan dalam pembelajaran. Dalam konteks pembelajaran jarak jauh atau blended learning, media audio dapat diakses secara fleksibel oleh siswa kapan pun dan di mana pun. Hal ini memberi kesempatan bagi siswa untuk mengulang kembali materi yang belum dipahami, sehingga pembelajaran menjadi lebih bermakna dan berpusat pada siswa. Sebagai contoh, dalam pembelajaran cerita rakyat, guru dapat menyediakan rekaman audio narasi cerita dalam bentuk MP3 yang kemudian dibagikan kepada siswa. Siswa dapat mendengarkan cerita tersebut di rumah secara mandiri sambil menjawab pertanyaan pemahaman yang telah disiapkan. Dengan demikian, proses menyimak tidak terbatas hanya pada ruang kelas, tetapi dapat diperluas ke lingkungan rumah.</w:t>
      </w:r>
    </w:p>
    <w:p w14:paraId="2C6C6079">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Dalam implementasinya, media audio juga dapat dipadukan dengan berbagai teknik pembelajaran. Misalnya, teknik </w:t>
      </w:r>
      <w:r>
        <w:rPr>
          <w:rFonts w:ascii="Times New Roman" w:hAnsi="Times New Roman" w:cs="Times New Roman"/>
          <w:i/>
          <w:iCs/>
          <w:sz w:val="24"/>
          <w:szCs w:val="24"/>
        </w:rPr>
        <w:t>listening cloze</w:t>
      </w:r>
      <w:r>
        <w:rPr>
          <w:rFonts w:ascii="Times New Roman" w:hAnsi="Times New Roman" w:cs="Times New Roman"/>
          <w:sz w:val="24"/>
          <w:szCs w:val="24"/>
        </w:rPr>
        <w:t xml:space="preserve">, yaitu siswa mendengarkan sebuah audio dan diminta untuk melengkapi bagian-bagian teks yang hilang, sangat efektif dalam melatih konsentrasi dan ketelitian menyimak. Teknik ini dapat meningkatkan kemampuan siswa dalam mengenali struktur kalimat, kosa kata, serta memahami konteks pembicaraan. Teknik lainnya seperti </w:t>
      </w:r>
      <w:r>
        <w:rPr>
          <w:rFonts w:ascii="Times New Roman" w:hAnsi="Times New Roman" w:cs="Times New Roman"/>
          <w:i/>
          <w:iCs/>
          <w:sz w:val="24"/>
          <w:szCs w:val="24"/>
        </w:rPr>
        <w:t>dictogloss</w:t>
      </w:r>
      <w:r>
        <w:rPr>
          <w:rFonts w:ascii="Times New Roman" w:hAnsi="Times New Roman" w:cs="Times New Roman"/>
          <w:sz w:val="24"/>
          <w:szCs w:val="24"/>
        </w:rPr>
        <w:t xml:space="preserve"> atau </w:t>
      </w:r>
      <w:r>
        <w:rPr>
          <w:rFonts w:ascii="Times New Roman" w:hAnsi="Times New Roman" w:cs="Times New Roman"/>
          <w:i/>
          <w:iCs/>
          <w:sz w:val="24"/>
          <w:szCs w:val="24"/>
        </w:rPr>
        <w:t>story retelling</w:t>
      </w:r>
      <w:r>
        <w:rPr>
          <w:rFonts w:ascii="Times New Roman" w:hAnsi="Times New Roman" w:cs="Times New Roman"/>
          <w:sz w:val="24"/>
          <w:szCs w:val="24"/>
        </w:rPr>
        <w:t xml:space="preserve"> juga efektif digunakan bersama media audio dalam meningkatkan keterampilan menyimak secara bertahap.</w:t>
      </w:r>
    </w:p>
    <w:p w14:paraId="54BDC70A">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Di beberapa sekolah, keterbatasan infrastruktur masih menjadi hambatan utama dalam penerapan media audio secara optimal. Selain itu, guru juga dituntut untuk memiliki kompetensi dalam memilih dan mengelola materi audio yang sesuai dengan kebutuhan dan tingkat kemampuan siswa. Media audio yang terlalu cepat, memiliki aksen asing yang sulit dipahami, atau menggunakan kosa kata yang tidak familiar dapat menghambat proses menyimak, terutama bagi siswa yang masih berada pada tahap awal penguasaan keterampilan ini.</w:t>
      </w:r>
    </w:p>
    <w:p w14:paraId="0F89B69C">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Namun demikian, dengan perencanaan yang matang dan pemilihan media yang tepat, tantangan tersebut dapat diatasi. Guru dapat memanfaatkan berbagai sumber daya yang tersedia secara daring, seperti podcast pendidikan, rekaman cerita anak, atau narasi berita, yang dapat diadaptasi ke dalam kegiatan pembelajaran. Selain itu, guru juga dapat membuat rekaman audio sendiri yang disesuaikan dengan kurikulum dan kebutuhan siswa. Proses ini sekaligus melatih kreativitas guru dalam merancang pembelajaran yang inovatif dan menarik.</w:t>
      </w:r>
    </w:p>
    <w:p w14:paraId="312F2855">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Kesimpulannya, media audio memiliki pengaruh yang signifikan terhadap peningkatan kemampuan menyimak siswa. Selain memberikan stimulus auditif yang kuat, media ini juga mampu meningkatkan keterlibatan emosional, mengembangkan imajinasi, dan mendukung keberagaman gaya belajar. Dalam era digital seperti sekarang, pemanfaatan media audio menjadi solusi strategis dalam menciptakan pembelajaran yang lebih dinamis, inklusif, dan efektif. Oleh karena itu, guru perlu terus mengembangkan kompetensi dalam memanfaatkan media audio secara kreatif dan kontekstual, agar pembelajaran menyimak tidak hanya menjadi kegiatan pasif, tetapi juga menyenangkan dan bermakna bagi siswa.</w:t>
      </w:r>
    </w:p>
    <w:p w14:paraId="74A11530">
      <w:pPr>
        <w:spacing w:after="0" w:line="480" w:lineRule="auto"/>
        <w:jc w:val="both"/>
        <w:rPr>
          <w:rFonts w:ascii="Times New Roman" w:hAnsi="Times New Roman" w:cs="Times New Roman"/>
          <w:b/>
          <w:bCs/>
          <w:sz w:val="24"/>
          <w:szCs w:val="24"/>
        </w:rPr>
      </w:pPr>
    </w:p>
    <w:p w14:paraId="58BAA88C">
      <w:pPr>
        <w:pStyle w:val="28"/>
        <w:numPr>
          <w:ilvl w:val="0"/>
          <w:numId w:val="7"/>
        </w:numPr>
        <w:spacing w:after="0" w:line="480" w:lineRule="auto"/>
        <w:ind w:left="426" w:hanging="426"/>
        <w:jc w:val="both"/>
        <w:rPr>
          <w:rFonts w:ascii="Times New Roman" w:hAnsi="Times New Roman"/>
          <w:b/>
          <w:bCs/>
          <w:sz w:val="24"/>
          <w:szCs w:val="24"/>
        </w:rPr>
      </w:pPr>
      <w:bookmarkStart w:id="28" w:name="_Hlk196836689"/>
      <w:r>
        <w:rPr>
          <w:rFonts w:ascii="Times New Roman" w:hAnsi="Times New Roman"/>
          <w:b/>
          <w:bCs/>
          <w:sz w:val="24"/>
          <w:szCs w:val="24"/>
        </w:rPr>
        <w:t xml:space="preserve">Penelitian </w:t>
      </w:r>
      <w:r>
        <w:rPr>
          <w:rFonts w:ascii="Times New Roman" w:hAnsi="Times New Roman"/>
          <w:b/>
          <w:bCs/>
          <w:sz w:val="24"/>
          <w:szCs w:val="24"/>
          <w:lang w:val="en-US"/>
        </w:rPr>
        <w:t xml:space="preserve">yang </w:t>
      </w:r>
      <w:r>
        <w:rPr>
          <w:rFonts w:ascii="Times New Roman" w:hAnsi="Times New Roman"/>
          <w:b/>
          <w:bCs/>
          <w:sz w:val="24"/>
          <w:szCs w:val="24"/>
        </w:rPr>
        <w:t>Relevan</w:t>
      </w:r>
    </w:p>
    <w:bookmarkEnd w:id="28"/>
    <w:p w14:paraId="36B658A4">
      <w:pPr>
        <w:spacing w:after="0" w:line="480" w:lineRule="auto"/>
        <w:ind w:firstLine="42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ini juga didasarkan pada sejumlah penelitian terdahulu yang menunjukkan adanya keterkaitan antara keterampilan menyimak dan kemampuan menulis atau memahami isi cerpen. Penelitian-penelitian tersebut antara lain:</w:t>
      </w:r>
    </w:p>
    <w:p w14:paraId="0C736618">
      <w:pPr>
        <w:numPr>
          <w:ilvl w:val="0"/>
          <w:numId w:val="35"/>
        </w:numPr>
        <w:tabs>
          <w:tab w:val="clear" w:pos="720"/>
        </w:tabs>
        <w:spacing w:after="0" w:line="480" w:lineRule="auto"/>
        <w:ind w:left="284" w:hanging="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Wirawan (2014:15) dalam penelitiannya yang berjudul </w:t>
      </w:r>
      <w:r>
        <w:rPr>
          <w:rFonts w:ascii="Times New Roman" w:hAnsi="Times New Roman" w:eastAsia="Times New Roman" w:cs="Times New Roman"/>
          <w:i/>
          <w:iCs/>
          <w:sz w:val="24"/>
          <w:szCs w:val="24"/>
        </w:rPr>
        <w:t>“Pengaruh Strategi TOK terhadap Kemampuan Menulis Cerpen Siswa Kelas V SD Negeri Padangbai”</w:t>
      </w:r>
      <w:r>
        <w:rPr>
          <w:rFonts w:ascii="Times New Roman" w:hAnsi="Times New Roman" w:eastAsia="Times New Roman" w:cs="Times New Roman"/>
          <w:sz w:val="24"/>
          <w:szCs w:val="24"/>
        </w:rPr>
        <w:t xml:space="preserve"> menunjukkan bahwa terdapat perbedaan kemampuan menulis cerpen yang signifikan antara siswa yang belajar menggunakan Strategi TOK dan yang menggunakan metode konvensional. Hasil uji statistik menunjukkan bahwa nilai </w:t>
      </w:r>
      <w:r>
        <w:rPr>
          <w:rFonts w:ascii="Times New Roman" w:hAnsi="Times New Roman" w:eastAsia="Times New Roman" w:cs="Times New Roman"/>
          <w:i/>
          <w:iCs/>
          <w:sz w:val="24"/>
          <w:szCs w:val="24"/>
        </w:rPr>
        <w:t>thitung</w:t>
      </w:r>
      <w:r>
        <w:rPr>
          <w:rFonts w:ascii="Times New Roman" w:hAnsi="Times New Roman" w:eastAsia="Times New Roman" w:cs="Times New Roman"/>
          <w:sz w:val="24"/>
          <w:szCs w:val="24"/>
        </w:rPr>
        <w:t xml:space="preserve"> = 4,479 lebih besar dari </w:t>
      </w:r>
      <w:r>
        <w:rPr>
          <w:rFonts w:ascii="Times New Roman" w:hAnsi="Times New Roman" w:eastAsia="Times New Roman" w:cs="Times New Roman"/>
          <w:i/>
          <w:iCs/>
          <w:sz w:val="24"/>
          <w:szCs w:val="24"/>
        </w:rPr>
        <w:t>ttabel</w:t>
      </w:r>
      <w:r>
        <w:rPr>
          <w:rFonts w:ascii="Times New Roman" w:hAnsi="Times New Roman" w:eastAsia="Times New Roman" w:cs="Times New Roman"/>
          <w:sz w:val="24"/>
          <w:szCs w:val="24"/>
        </w:rPr>
        <w:t xml:space="preserve"> = 2,379 pada db = 74 dan taraf signifikansi 5%. Hal ini menunjukkan bahwa H₀ ditolak dan H₁ diterima, sehingga strategi TOK terbukti berpengaruh terhadap kemampuan menulis cerpen siswa.</w:t>
      </w:r>
    </w:p>
    <w:p w14:paraId="42206A61">
      <w:pPr>
        <w:numPr>
          <w:ilvl w:val="0"/>
          <w:numId w:val="35"/>
        </w:numPr>
        <w:tabs>
          <w:tab w:val="clear" w:pos="720"/>
        </w:tabs>
        <w:spacing w:after="0" w:line="480" w:lineRule="auto"/>
        <w:ind w:left="284" w:hanging="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Harini (2014:22) dalam penelitiannya </w:t>
      </w:r>
      <w:r>
        <w:rPr>
          <w:rFonts w:ascii="Times New Roman" w:hAnsi="Times New Roman" w:eastAsia="Times New Roman" w:cs="Times New Roman"/>
          <w:i/>
          <w:iCs/>
          <w:sz w:val="24"/>
          <w:szCs w:val="24"/>
        </w:rPr>
        <w:t>“Pengaruh Metode Simak Kerjakan terhadap Hasil Belajar Menyimak Cerpen Siswa Kelas V SD Negeri 17 Dauh Puri”</w:t>
      </w:r>
      <w:r>
        <w:rPr>
          <w:rFonts w:ascii="Times New Roman" w:hAnsi="Times New Roman" w:eastAsia="Times New Roman" w:cs="Times New Roman"/>
          <w:sz w:val="24"/>
          <w:szCs w:val="24"/>
        </w:rPr>
        <w:t xml:space="preserve"> menemukan bahwa terdapat perbedaan signifikan antara kelompok eksperimen yang menggunakan metode Simak Kerjakan dan kelompok kontrol yang menggunakan metode ceramah. Uji-t menghasilkan </w:t>
      </w:r>
      <w:r>
        <w:rPr>
          <w:rFonts w:ascii="Times New Roman" w:hAnsi="Times New Roman" w:eastAsia="Times New Roman" w:cs="Times New Roman"/>
          <w:i/>
          <w:iCs/>
          <w:sz w:val="24"/>
          <w:szCs w:val="24"/>
        </w:rPr>
        <w:t>thitung</w:t>
      </w:r>
      <w:r>
        <w:rPr>
          <w:rFonts w:ascii="Times New Roman" w:hAnsi="Times New Roman" w:eastAsia="Times New Roman" w:cs="Times New Roman"/>
          <w:sz w:val="24"/>
          <w:szCs w:val="24"/>
        </w:rPr>
        <w:t xml:space="preserve"> = 4,25 dan </w:t>
      </w:r>
      <w:r>
        <w:rPr>
          <w:rFonts w:ascii="Times New Roman" w:hAnsi="Times New Roman" w:eastAsia="Times New Roman" w:cs="Times New Roman"/>
          <w:i/>
          <w:iCs/>
          <w:sz w:val="24"/>
          <w:szCs w:val="24"/>
        </w:rPr>
        <w:t>ttabel</w:t>
      </w:r>
      <w:r>
        <w:rPr>
          <w:rFonts w:ascii="Times New Roman" w:hAnsi="Times New Roman" w:eastAsia="Times New Roman" w:cs="Times New Roman"/>
          <w:sz w:val="24"/>
          <w:szCs w:val="24"/>
        </w:rPr>
        <w:t xml:space="preserve"> = 2,00 (dk = 69, α = 0,05). Karena </w:t>
      </w:r>
      <w:r>
        <w:rPr>
          <w:rFonts w:ascii="Times New Roman" w:hAnsi="Times New Roman" w:eastAsia="Times New Roman" w:cs="Times New Roman"/>
          <w:i/>
          <w:iCs/>
          <w:sz w:val="24"/>
          <w:szCs w:val="24"/>
        </w:rPr>
        <w:t>thitung &gt; ttabel</w:t>
      </w:r>
      <w:r>
        <w:rPr>
          <w:rFonts w:ascii="Times New Roman" w:hAnsi="Times New Roman" w:eastAsia="Times New Roman" w:cs="Times New Roman"/>
          <w:sz w:val="24"/>
          <w:szCs w:val="24"/>
        </w:rPr>
        <w:t>, maka H₀ ditolak dan Ha diterima, menunjukkan bahwa metode Simak Kerjakan berpengaruh secara signifikan terhadap kemampuan menyimak cerpen.</w:t>
      </w:r>
    </w:p>
    <w:p w14:paraId="449C4C7A">
      <w:pPr>
        <w:numPr>
          <w:ilvl w:val="0"/>
          <w:numId w:val="35"/>
        </w:numPr>
        <w:tabs>
          <w:tab w:val="clear" w:pos="720"/>
        </w:tabs>
        <w:spacing w:after="0" w:line="480" w:lineRule="auto"/>
        <w:ind w:left="284" w:hanging="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Wadi (2012:19) dalam penelitiannya </w:t>
      </w:r>
      <w:r>
        <w:rPr>
          <w:rFonts w:ascii="Times New Roman" w:hAnsi="Times New Roman" w:eastAsia="Times New Roman" w:cs="Times New Roman"/>
          <w:i/>
          <w:iCs/>
          <w:sz w:val="24"/>
          <w:szCs w:val="24"/>
        </w:rPr>
        <w:t>“Hubungan antara Menyimak Lagu dengan Kemampuan Menulis Cerpen Siswa Kelas X MAS As-Syarif Desa Kuala Beringin Tahun Pembelajaran 2013/2014”</w:t>
      </w:r>
      <w:r>
        <w:rPr>
          <w:rFonts w:ascii="Times New Roman" w:hAnsi="Times New Roman" w:eastAsia="Times New Roman" w:cs="Times New Roman"/>
          <w:sz w:val="24"/>
          <w:szCs w:val="24"/>
        </w:rPr>
        <w:t xml:space="preserve"> menunjukkan bahwa terdapat hubungan antara kedua variabel. Uji korelasi menghasilkan nilai </w:t>
      </w:r>
      <w:r>
        <w:rPr>
          <w:rFonts w:ascii="Times New Roman" w:hAnsi="Times New Roman" w:eastAsia="Times New Roman" w:cs="Times New Roman"/>
          <w:i/>
          <w:iCs/>
          <w:sz w:val="24"/>
          <w:szCs w:val="24"/>
        </w:rPr>
        <w:t>rxy</w:t>
      </w:r>
      <w:r>
        <w:rPr>
          <w:rFonts w:ascii="Times New Roman" w:hAnsi="Times New Roman" w:eastAsia="Times New Roman" w:cs="Times New Roman"/>
          <w:sz w:val="24"/>
          <w:szCs w:val="24"/>
        </w:rPr>
        <w:t xml:space="preserve"> = 0,17, dan meskipun nilai tersebut tidak melebihi </w:t>
      </w:r>
      <w:r>
        <w:rPr>
          <w:rFonts w:ascii="Times New Roman" w:hAnsi="Times New Roman" w:eastAsia="Times New Roman" w:cs="Times New Roman"/>
          <w:i/>
          <w:iCs/>
          <w:sz w:val="24"/>
          <w:szCs w:val="24"/>
        </w:rPr>
        <w:t>rtabel</w:t>
      </w:r>
      <w:r>
        <w:rPr>
          <w:rFonts w:ascii="Times New Roman" w:hAnsi="Times New Roman" w:eastAsia="Times New Roman" w:cs="Times New Roman"/>
          <w:sz w:val="24"/>
          <w:szCs w:val="24"/>
        </w:rPr>
        <w:t xml:space="preserve"> 5% (0,355) dan 1% (0,456), penulis menyimpulkan adanya hubungan yang layak diperhatikan dalam konteks pembelajaran kreatif berbasis audio.</w:t>
      </w:r>
    </w:p>
    <w:p w14:paraId="6F2CC0C9">
      <w:pPr>
        <w:spacing w:after="0" w:line="480" w:lineRule="auto"/>
        <w:ind w:firstLine="720"/>
        <w:jc w:val="both"/>
        <w:rPr>
          <w:rFonts w:ascii="Times New Roman" w:hAnsi="Times New Roman" w:eastAsia="Times New Roman" w:cs="Times New Roman"/>
          <w:spacing w:val="-2"/>
          <w:sz w:val="24"/>
          <w:szCs w:val="24"/>
        </w:rPr>
      </w:pPr>
      <w:r>
        <w:rPr>
          <w:rFonts w:ascii="Times New Roman" w:hAnsi="Times New Roman" w:eastAsia="Times New Roman" w:cs="Times New Roman"/>
          <w:spacing w:val="-2"/>
          <w:sz w:val="24"/>
          <w:szCs w:val="24"/>
        </w:rPr>
        <w:t xml:space="preserve">Penelitian-penelitian terdahulu menunjukkan bahwa keterampilan menyimak memiliki peran yang sangat penting dalam pembelajaran Bahasa Indonesia, baik dalam kaitannya dengan kemampuan menulis cerpen maupun dalam peningkatan pemahaman isi cerita. Penelitian Wirawan (2014), Harini (2014), dan Rumalean (2014) secara konsisten menunjukkan bahwa penggunaan strategi atau metode pembelajaran yang melibatkan aspek menyimak mampu memberikan dampak signifikan terhadap hasil belajar siswa, terutama dalam keterampilan berbahasa. Meskipun fokus variabel dan subjeknya berbeda, temuan-temuan tersebut menjadi dasar pijakan kuat bagi penelitian ini. Penelitian yang dilakukan oleh penulis memiliki relevansi dengan penelitian-penelitian sebelumnya karena sama-sama meneliti aspek keterampilan menyimak dalam pembelajaran Bahasa Indonesia, menggunakan pendekatan kuantitatif, teknik pengumpulan data berupa tes, dan sama-sama bertujuan untuk meningkatkan kualitas pembelajaran. </w:t>
      </w:r>
    </w:p>
    <w:p w14:paraId="6A9BCE27">
      <w:pPr>
        <w:spacing w:after="0" w:line="480" w:lineRule="auto"/>
        <w:ind w:firstLine="720"/>
        <w:jc w:val="both"/>
        <w:rPr>
          <w:rFonts w:ascii="Times New Roman" w:hAnsi="Times New Roman" w:eastAsia="Times New Roman" w:cs="Times New Roman"/>
          <w:spacing w:val="-2"/>
          <w:sz w:val="24"/>
          <w:szCs w:val="24"/>
        </w:rPr>
      </w:pPr>
      <w:r>
        <w:rPr>
          <w:rFonts w:ascii="Times New Roman" w:hAnsi="Times New Roman" w:eastAsia="Times New Roman" w:cs="Times New Roman"/>
          <w:spacing w:val="-2"/>
          <w:sz w:val="24"/>
          <w:szCs w:val="24"/>
        </w:rPr>
        <w:t>Namun, penelitian ini memiliki keunikan tersendiri, yakni pada variabel bebas yang digunakan, yaitu media audio sebagai bentuk intervensi dalam pembelajaran menyimak cerpen. Selain itu, subjek penelitian ini adalah siswa kelas III SD Negeri 105 Adian Jior, yang berbeda dari kebanyakan penelitian terdahulu yang dilakukan pada siswa kelas V SD hingga siswa SMA. Dengan demikian, penelitian ini tidak hanya memperkaya kajian teoritis yang telah ada, tetapi juga membuka ruang baru untuk mengeksplorasi efektivitas media audio dalam konteks pembelajaran menyimak di jenjang sekolah dasar yang lebih rendah.</w:t>
      </w:r>
    </w:p>
    <w:p w14:paraId="4278CD5A">
      <w:pPr>
        <w:spacing w:after="0" w:line="480" w:lineRule="auto"/>
        <w:ind w:firstLine="720"/>
        <w:jc w:val="both"/>
        <w:rPr>
          <w:rFonts w:ascii="Times New Roman" w:hAnsi="Times New Roman" w:eastAsia="Times New Roman" w:cs="Times New Roman"/>
          <w:spacing w:val="-2"/>
          <w:sz w:val="24"/>
          <w:szCs w:val="24"/>
        </w:rPr>
      </w:pPr>
    </w:p>
    <w:p w14:paraId="0AED6F3F">
      <w:pPr>
        <w:pStyle w:val="28"/>
        <w:numPr>
          <w:ilvl w:val="0"/>
          <w:numId w:val="7"/>
        </w:numPr>
        <w:spacing w:after="0" w:line="480" w:lineRule="auto"/>
        <w:ind w:left="426" w:hanging="426"/>
        <w:jc w:val="both"/>
        <w:rPr>
          <w:rFonts w:ascii="Times New Roman" w:hAnsi="Times New Roman"/>
          <w:b/>
          <w:bCs/>
          <w:sz w:val="24"/>
          <w:szCs w:val="24"/>
        </w:rPr>
      </w:pPr>
      <w:bookmarkStart w:id="29" w:name="_Hlk196836727"/>
      <w:r>
        <w:rPr>
          <w:rFonts w:ascii="Times New Roman" w:hAnsi="Times New Roman"/>
          <w:b/>
          <w:bCs/>
          <w:sz w:val="24"/>
          <w:szCs w:val="24"/>
        </w:rPr>
        <w:t>Kerangka Berpikir</w:t>
      </w:r>
    </w:p>
    <w:bookmarkEnd w:id="29"/>
    <w:p w14:paraId="358327D3">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Menurut Arikunto (2013:67), kerangka pikir adalah suatu gagasan tentang letak persoalan atau masalah dalam hubungan yang lebih luas. Dalam hal ini, peneliti harus mampu menyusun asumsi-asumsi yang kuat mengenai kedudukan masalah yang diteliti. Dengan demikian, kerangka pikir berfungsi sebagai sistematika berpikir agar persoalan yang diteliti menjadi lebih jelas dan mudah dipahami, serta mempermudah dalam menemukan solusinya.</w:t>
      </w:r>
    </w:p>
    <w:p w14:paraId="039B9D47">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Berdasarkan hal tersebut, maka kerangka pikir dalam penelitian ini dirumuskan sebagai berikut: apabila penggunaan media audio dalam pembelajaran Bahasa Indonesia, khususnya dalam menyimak cerpen dilaksanakan dengan baik, maka kemampuan menyimak siswa kelas III SD Negeri 105 Adian Jior Kabupaten Mandailing Natal akan meningkat secara signifikan. Sebaliknya, jika penggunaan media audio tidak dilakukan secara efektif, maka kemampuan menyimak siswa akan tetap rendah atau bahkan menurun.</w:t>
      </w:r>
    </w:p>
    <w:p w14:paraId="24FF276C">
      <w:pPr>
        <w:widowControl w:val="0"/>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Penggunaan media audio yang menarik dan sesuai dengan karakteristik siswa usia sekolah dasar, dapat merangsang imajinasi, meningkatkan fokus, serta membantu siswa memahami isi cerita secara lebih mendalam. Media audio memungkinkan penyampaian narasi cerpen dengan intonasi, jeda, dan ekspresi suara yang sesuai, sehingga memberikan pengalaman mendengarkan yang lebih imersif. Paradigma penelitian ini disusun dalam bentuk hubungan antara variabel bebas dan variabel terikat sebagai berikut:</w:t>
      </w:r>
    </w:p>
    <w:p w14:paraId="66C94F8D">
      <w:pPr>
        <w:spacing w:after="0" w:line="480" w:lineRule="auto"/>
        <w:jc w:val="both"/>
        <w:rPr>
          <w:rFonts w:ascii="Times New Roman" w:hAnsi="Times New Roman" w:cs="Times New Roman"/>
          <w:b/>
          <w:bCs/>
          <w:sz w:val="24"/>
          <w:szCs w:val="24"/>
        </w:rPr>
      </w:pPr>
      <w:r>
        <w:rPr>
          <w:rFonts w:ascii="Calibri" w:hAnsi="Calibri" w:eastAsia="Calibri" w:cs="Calibri"/>
        </w:rPr>
        <mc:AlternateContent>
          <mc:Choice Requires="wps">
            <w:drawing>
              <wp:anchor distT="0" distB="0" distL="114300" distR="114300" simplePos="0" relativeHeight="251660288" behindDoc="0" locked="0" layoutInCell="1" allowOverlap="1">
                <wp:simplePos x="0" y="0"/>
                <wp:positionH relativeFrom="column">
                  <wp:posOffset>4661535</wp:posOffset>
                </wp:positionH>
                <wp:positionV relativeFrom="paragraph">
                  <wp:posOffset>351155</wp:posOffset>
                </wp:positionV>
                <wp:extent cx="215900" cy="1344295"/>
                <wp:effectExtent l="0" t="0" r="0" b="0"/>
                <wp:wrapNone/>
                <wp:docPr id="1" name="Text Box 1"/>
                <wp:cNvGraphicFramePr/>
                <a:graphic xmlns:a="http://schemas.openxmlformats.org/drawingml/2006/main">
                  <a:graphicData uri="http://schemas.microsoft.com/office/word/2010/wordprocessingShape">
                    <wps:wsp>
                      <wps:cNvSpPr txBox="1"/>
                      <wps:spPr>
                        <a:xfrm>
                          <a:off x="0" y="0"/>
                          <a:ext cx="215916" cy="1344593"/>
                        </a:xfrm>
                        <a:prstGeom prst="rect">
                          <a:avLst/>
                        </a:prstGeom>
                        <a:noFill/>
                        <a:ln w="6350">
                          <a:noFill/>
                        </a:ln>
                      </wps:spPr>
                      <wps:txbx>
                        <w:txbxContent>
                          <w:p w14:paraId="014E3581">
                            <w:pPr>
                              <w:spacing w:after="0" w:line="240" w:lineRule="auto"/>
                              <w:rPr>
                                <w:sz w:val="18"/>
                                <w:szCs w:val="18"/>
                              </w:rPr>
                            </w:pPr>
                            <w:r>
                              <w:rPr>
                                <w:sz w:val="18"/>
                                <w:szCs w:val="18"/>
                              </w:rPr>
                              <w:t>HIPOTESIS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7.05pt;margin-top:27.65pt;height:105.85pt;width:17pt;z-index:251660288;mso-width-relative:page;mso-height-relative:page;" filled="f" stroked="f" coordsize="21600,21600" o:gfxdata="UEsDBAoAAAAAAIdO4kAAAAAAAAAAAAAAAAAEAAAAZHJzL1BLAwQUAAAACACHTuJABBBzW9sAAAAK&#10;AQAADwAAAGRycy9kb3ducmV2LnhtbE2Py07DMBBF90j8gzVI7KidlDwU4lQoUoWEYNHSDbtJ7CYR&#10;8TjE7vPrMStYzszRnXPL1dmM7KhnN1iSEC0EME2tVQN1EnYf64ccmPNICkdLWsJFO1hVtzclFsqe&#10;aKOPW9+xEEKuQAm991PBuWt7bdAt7KQp3PZ2NujDOHdczXgK4WbksRApNzhQ+NDjpOtet1/bg5Hw&#10;Wq/fcdPEJr+O9cvb/nn63n0mUt7fReIJmNdn/wfDr35Qhyo4NfZAyrFRQrZ8jAIqIUmWwAKQpXlY&#10;NBLiNBPAq5L/r1D9AFBLAwQUAAAACACHTuJATjuxDisCAABlBAAADgAAAGRycy9lMm9Eb2MueG1s&#10;rVRNj9owEL1X6n+wfC8hfHVBhBVdRFVp1V2JrXo2jk0i2R7XNiT013fsBBZte9hDL2Y8M3kz782Y&#10;5X2rFTkJ52swBc0HQ0qE4VDW5lDQHy/bT3eU+MBMyRQYUdCz8PR+9fHDsrELMYIKVCkcQRDjF40t&#10;aBWCXWSZ55XQzA/ACoNBCU6zgFd3yErHGkTXKhsNh7OsAVdaB1x4j95NF6Q9onsPIEhZc7EBftTC&#10;hA7VCcUCUvJVbT1dpW6lFDw8SelFIKqgyDSkE4ugvY9ntlqyxcExW9W8b4G9p4U3nDSrDRa9Qm1Y&#10;YOTo6r+gdM0deJBhwEFnHZGkCLLIh2+02VXMisQFpfb2Krr/f7D8++nZkbrETaDEMI0DfxFtIF+g&#10;JXlUp7F+gUk7i2mhRXfM7P0enZF0K52Ov0iHYBy1PV+1jWAcnaN8Os9nlHAM5ePJZDofR5js9Wvr&#10;fPgqQJNoFNTh7JKk7PToQ5d6SYnFDGxrpdDPFsqQpqCz8XSYPrhGEFwZrBE5dL1GK7T7tiewh/KM&#10;vBx0e+Et39ZY/JH58MwcLgJSwacSnvCQCrAI9BYlFbjf//LHfJwPRilpcLEK6n8dmROUqG8GJzfP&#10;J5O4iekymX4e4cXdRva3EXPUD4C7i9PB7pIZ84O6mNKB/okvah2rYogZjrULGi7mQ+jWHV8kF+t1&#10;SsLdsyw8mp3lEbqTc30MIOukdJSp06ZXD7cvzap/KXG9b+8p6/XfYfUH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BBBzW9sAAAAKAQAADwAAAAAAAAABACAAAAAiAAAAZHJzL2Rvd25yZXYueG1sUEsB&#10;AhQAFAAAAAgAh07iQE47sQ4rAgAAZQQAAA4AAAAAAAAAAQAgAAAAKgEAAGRycy9lMm9Eb2MueG1s&#10;UEsFBgAAAAAGAAYAWQEAAMcFAAAAAA==&#10;">
                <v:fill on="f" focussize="0,0"/>
                <v:stroke on="f" weight="0.5pt"/>
                <v:imagedata o:title=""/>
                <o:lock v:ext="edit" aspectratio="f"/>
                <v:textbox>
                  <w:txbxContent>
                    <w:p w14:paraId="014E3581">
                      <w:pPr>
                        <w:spacing w:after="0" w:line="240" w:lineRule="auto"/>
                        <w:rPr>
                          <w:sz w:val="18"/>
                          <w:szCs w:val="18"/>
                        </w:rPr>
                      </w:pPr>
                      <w:r>
                        <w:rPr>
                          <w:sz w:val="18"/>
                          <w:szCs w:val="18"/>
                        </w:rPr>
                        <w:t>HIPOTESIS</w:t>
                      </w:r>
                    </w:p>
                  </w:txbxContent>
                </v:textbox>
              </v:shape>
            </w:pict>
          </mc:Fallback>
        </mc:AlternateContent>
      </w:r>
      <w:r>
        <w:rPr>
          <w:rFonts w:ascii="Calibri" w:hAnsi="Calibri" w:eastAsia="Calibri" w:cs="Calibri"/>
        </w:rPr>
        <mc:AlternateContent>
          <mc:Choice Requires="wpg">
            <w:drawing>
              <wp:inline distT="0" distB="0" distL="0" distR="0">
                <wp:extent cx="5040630" cy="1893570"/>
                <wp:effectExtent l="0" t="0" r="26670" b="0"/>
                <wp:docPr id="135448" name="Group 135448"/>
                <wp:cNvGraphicFramePr/>
                <a:graphic xmlns:a="http://schemas.openxmlformats.org/drawingml/2006/main">
                  <a:graphicData uri="http://schemas.microsoft.com/office/word/2010/wordprocessingGroup">
                    <wpg:wgp>
                      <wpg:cNvGrpSpPr/>
                      <wpg:grpSpPr>
                        <a:xfrm>
                          <a:off x="0" y="0"/>
                          <a:ext cx="5040630" cy="1893570"/>
                          <a:chOff x="0" y="0"/>
                          <a:chExt cx="6194425" cy="2327754"/>
                        </a:xfrm>
                      </wpg:grpSpPr>
                      <wps:wsp>
                        <wps:cNvPr id="4903" name="Rectangle 4903"/>
                        <wps:cNvSpPr/>
                        <wps:spPr>
                          <a:xfrm>
                            <a:off x="2168906" y="0"/>
                            <a:ext cx="50673" cy="224380"/>
                          </a:xfrm>
                          <a:prstGeom prst="rect">
                            <a:avLst/>
                          </a:prstGeom>
                          <a:ln>
                            <a:noFill/>
                          </a:ln>
                        </wps:spPr>
                        <wps:txbx>
                          <w:txbxContent>
                            <w:p w14:paraId="068B957B">
                              <w:pPr>
                                <w:spacing w:after="160" w:line="259" w:lineRule="auto"/>
                              </w:pPr>
                              <w:r>
                                <w:t xml:space="preserve"> </w:t>
                              </w:r>
                            </w:p>
                          </w:txbxContent>
                        </wps:txbx>
                        <wps:bodyPr horzOverflow="overflow" vert="horz" lIns="0" tIns="0" rIns="0" bIns="0" rtlCol="0">
                          <a:noAutofit/>
                        </wps:bodyPr>
                      </wps:wsp>
                      <wps:wsp>
                        <wps:cNvPr id="4904" name="Rectangle 4904"/>
                        <wps:cNvSpPr/>
                        <wps:spPr>
                          <a:xfrm>
                            <a:off x="1636649" y="350520"/>
                            <a:ext cx="50673" cy="224380"/>
                          </a:xfrm>
                          <a:prstGeom prst="rect">
                            <a:avLst/>
                          </a:prstGeom>
                          <a:ln>
                            <a:noFill/>
                          </a:ln>
                        </wps:spPr>
                        <wps:txbx>
                          <w:txbxContent>
                            <w:p w14:paraId="33F2391F">
                              <w:pPr>
                                <w:spacing w:after="160" w:line="259" w:lineRule="auto"/>
                              </w:pPr>
                              <w:r>
                                <w:t xml:space="preserve"> </w:t>
                              </w:r>
                            </w:p>
                          </w:txbxContent>
                        </wps:txbx>
                        <wps:bodyPr horzOverflow="overflow" vert="horz" lIns="0" tIns="0" rIns="0" bIns="0" rtlCol="0">
                          <a:noAutofit/>
                        </wps:bodyPr>
                      </wps:wsp>
                      <wps:wsp>
                        <wps:cNvPr id="4905" name="Rectangle 4905"/>
                        <wps:cNvSpPr/>
                        <wps:spPr>
                          <a:xfrm>
                            <a:off x="1636649" y="701040"/>
                            <a:ext cx="50673" cy="224380"/>
                          </a:xfrm>
                          <a:prstGeom prst="rect">
                            <a:avLst/>
                          </a:prstGeom>
                          <a:ln>
                            <a:noFill/>
                          </a:ln>
                        </wps:spPr>
                        <wps:txbx>
                          <w:txbxContent>
                            <w:p w14:paraId="6E861EE5">
                              <w:pPr>
                                <w:spacing w:after="160" w:line="259" w:lineRule="auto"/>
                              </w:pPr>
                              <w:r>
                                <w:t xml:space="preserve"> </w:t>
                              </w:r>
                            </w:p>
                          </w:txbxContent>
                        </wps:txbx>
                        <wps:bodyPr horzOverflow="overflow" vert="horz" lIns="0" tIns="0" rIns="0" bIns="0" rtlCol="0">
                          <a:noAutofit/>
                        </wps:bodyPr>
                      </wps:wsp>
                      <wps:wsp>
                        <wps:cNvPr id="4906" name="Rectangle 4906"/>
                        <wps:cNvSpPr/>
                        <wps:spPr>
                          <a:xfrm>
                            <a:off x="1636649" y="1051560"/>
                            <a:ext cx="50673" cy="224380"/>
                          </a:xfrm>
                          <a:prstGeom prst="rect">
                            <a:avLst/>
                          </a:prstGeom>
                          <a:ln>
                            <a:noFill/>
                          </a:ln>
                        </wps:spPr>
                        <wps:txbx>
                          <w:txbxContent>
                            <w:p w14:paraId="2A5C1FB8">
                              <w:pPr>
                                <w:spacing w:after="160" w:line="259" w:lineRule="auto"/>
                              </w:pPr>
                              <w:r>
                                <w:t xml:space="preserve"> </w:t>
                              </w:r>
                            </w:p>
                          </w:txbxContent>
                        </wps:txbx>
                        <wps:bodyPr horzOverflow="overflow" vert="horz" lIns="0" tIns="0" rIns="0" bIns="0" rtlCol="0">
                          <a:noAutofit/>
                        </wps:bodyPr>
                      </wps:wsp>
                      <wps:wsp>
                        <wps:cNvPr id="4907" name="Rectangle 4907"/>
                        <wps:cNvSpPr/>
                        <wps:spPr>
                          <a:xfrm>
                            <a:off x="1636649" y="1402334"/>
                            <a:ext cx="50673" cy="224380"/>
                          </a:xfrm>
                          <a:prstGeom prst="rect">
                            <a:avLst/>
                          </a:prstGeom>
                          <a:ln>
                            <a:noFill/>
                          </a:ln>
                        </wps:spPr>
                        <wps:txbx>
                          <w:txbxContent>
                            <w:p w14:paraId="2B39984F">
                              <w:pPr>
                                <w:spacing w:after="160" w:line="259" w:lineRule="auto"/>
                              </w:pPr>
                              <w:r>
                                <w:t xml:space="preserve"> </w:t>
                              </w:r>
                            </w:p>
                          </w:txbxContent>
                        </wps:txbx>
                        <wps:bodyPr horzOverflow="overflow" vert="horz" lIns="0" tIns="0" rIns="0" bIns="0" rtlCol="0">
                          <a:noAutofit/>
                        </wps:bodyPr>
                      </wps:wsp>
                      <wps:wsp>
                        <wps:cNvPr id="4908" name="Rectangle 4908"/>
                        <wps:cNvSpPr/>
                        <wps:spPr>
                          <a:xfrm>
                            <a:off x="1636649" y="1752854"/>
                            <a:ext cx="50673" cy="224380"/>
                          </a:xfrm>
                          <a:prstGeom prst="rect">
                            <a:avLst/>
                          </a:prstGeom>
                          <a:ln>
                            <a:noFill/>
                          </a:ln>
                        </wps:spPr>
                        <wps:txbx>
                          <w:txbxContent>
                            <w:p w14:paraId="5B94C698">
                              <w:pPr>
                                <w:spacing w:after="160" w:line="259" w:lineRule="auto"/>
                              </w:pPr>
                              <w:r>
                                <w:t xml:space="preserve"> </w:t>
                              </w:r>
                            </w:p>
                          </w:txbxContent>
                        </wps:txbx>
                        <wps:bodyPr horzOverflow="overflow" vert="horz" lIns="0" tIns="0" rIns="0" bIns="0" rtlCol="0">
                          <a:noAutofit/>
                        </wps:bodyPr>
                      </wps:wsp>
                      <wps:wsp>
                        <wps:cNvPr id="4909" name="Rectangle 4909"/>
                        <wps:cNvSpPr/>
                        <wps:spPr>
                          <a:xfrm>
                            <a:off x="1636649" y="2103374"/>
                            <a:ext cx="50673" cy="224380"/>
                          </a:xfrm>
                          <a:prstGeom prst="rect">
                            <a:avLst/>
                          </a:prstGeom>
                          <a:ln>
                            <a:noFill/>
                          </a:ln>
                        </wps:spPr>
                        <wps:txbx>
                          <w:txbxContent>
                            <w:p w14:paraId="7593A263">
                              <w:pPr>
                                <w:spacing w:after="160" w:line="259" w:lineRule="auto"/>
                              </w:pPr>
                              <w:r>
                                <w:t xml:space="preserve"> </w:t>
                              </w:r>
                            </w:p>
                          </w:txbxContent>
                        </wps:txbx>
                        <wps:bodyPr horzOverflow="overflow" vert="horz" lIns="0" tIns="0" rIns="0" bIns="0" rtlCol="0">
                          <a:noAutofit/>
                        </wps:bodyPr>
                      </wps:wsp>
                      <wps:wsp>
                        <wps:cNvPr id="4941" name="Shape 4941"/>
                        <wps:cNvSpPr/>
                        <wps:spPr>
                          <a:xfrm>
                            <a:off x="2834005" y="1005611"/>
                            <a:ext cx="1121410" cy="526415"/>
                          </a:xfrm>
                          <a:custGeom>
                            <a:avLst/>
                            <a:gdLst/>
                            <a:ahLst/>
                            <a:cxnLst/>
                            <a:rect l="0" t="0" r="0" b="0"/>
                            <a:pathLst>
                              <a:path w="1121410" h="526415">
                                <a:moveTo>
                                  <a:pt x="0" y="526415"/>
                                </a:moveTo>
                                <a:lnTo>
                                  <a:pt x="1121410" y="526415"/>
                                </a:lnTo>
                                <a:lnTo>
                                  <a:pt x="112141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4942" name="Rectangle 4942"/>
                        <wps:cNvSpPr/>
                        <wps:spPr>
                          <a:xfrm>
                            <a:off x="3234182" y="1062228"/>
                            <a:ext cx="478151" cy="224380"/>
                          </a:xfrm>
                          <a:prstGeom prst="rect">
                            <a:avLst/>
                          </a:prstGeom>
                          <a:ln>
                            <a:noFill/>
                          </a:ln>
                        </wps:spPr>
                        <wps:txbx>
                          <w:txbxContent>
                            <w:p w14:paraId="3BC9A2C1">
                              <w:pPr>
                                <w:spacing w:after="160" w:line="259" w:lineRule="auto"/>
                              </w:pPr>
                              <w:r>
                                <w:t xml:space="preserve">Hasil </w:t>
                              </w:r>
                            </w:p>
                          </w:txbxContent>
                        </wps:txbx>
                        <wps:bodyPr horzOverflow="overflow" vert="horz" lIns="0" tIns="0" rIns="0" bIns="0" rtlCol="0">
                          <a:noAutofit/>
                        </wps:bodyPr>
                      </wps:wsp>
                      <wps:wsp>
                        <wps:cNvPr id="4943" name="Rectangle 4943"/>
                        <wps:cNvSpPr/>
                        <wps:spPr>
                          <a:xfrm>
                            <a:off x="3594100" y="1062228"/>
                            <a:ext cx="50673" cy="224380"/>
                          </a:xfrm>
                          <a:prstGeom prst="rect">
                            <a:avLst/>
                          </a:prstGeom>
                          <a:ln>
                            <a:noFill/>
                          </a:ln>
                        </wps:spPr>
                        <wps:txbx>
                          <w:txbxContent>
                            <w:p w14:paraId="4175AA71">
                              <w:pPr>
                                <w:spacing w:after="160" w:line="259" w:lineRule="auto"/>
                              </w:pPr>
                              <w:r>
                                <w:t xml:space="preserve"> </w:t>
                              </w:r>
                            </w:p>
                          </w:txbxContent>
                        </wps:txbx>
                        <wps:bodyPr horzOverflow="overflow" vert="horz" lIns="0" tIns="0" rIns="0" bIns="0" rtlCol="0">
                          <a:noAutofit/>
                        </wps:bodyPr>
                      </wps:wsp>
                      <wps:wsp>
                        <wps:cNvPr id="4944" name="Rectangle 4944"/>
                        <wps:cNvSpPr/>
                        <wps:spPr>
                          <a:xfrm>
                            <a:off x="3188462" y="1237488"/>
                            <a:ext cx="549905" cy="224380"/>
                          </a:xfrm>
                          <a:prstGeom prst="rect">
                            <a:avLst/>
                          </a:prstGeom>
                          <a:ln>
                            <a:noFill/>
                          </a:ln>
                        </wps:spPr>
                        <wps:txbx>
                          <w:txbxContent>
                            <w:p w14:paraId="5A189335">
                              <w:pPr>
                                <w:spacing w:after="160" w:line="259" w:lineRule="auto"/>
                              </w:pPr>
                              <w:r>
                                <w:t>belajar</w:t>
                              </w:r>
                            </w:p>
                          </w:txbxContent>
                        </wps:txbx>
                        <wps:bodyPr horzOverflow="overflow" vert="horz" lIns="0" tIns="0" rIns="0" bIns="0" rtlCol="0">
                          <a:noAutofit/>
                        </wps:bodyPr>
                      </wps:wsp>
                      <wps:wsp>
                        <wps:cNvPr id="4945" name="Rectangle 4945"/>
                        <wps:cNvSpPr/>
                        <wps:spPr>
                          <a:xfrm>
                            <a:off x="3603244" y="1237488"/>
                            <a:ext cx="50673" cy="224380"/>
                          </a:xfrm>
                          <a:prstGeom prst="rect">
                            <a:avLst/>
                          </a:prstGeom>
                          <a:ln>
                            <a:noFill/>
                          </a:ln>
                        </wps:spPr>
                        <wps:txbx>
                          <w:txbxContent>
                            <w:p w14:paraId="7BD43024">
                              <w:pPr>
                                <w:spacing w:after="160" w:line="259" w:lineRule="auto"/>
                              </w:pPr>
                              <w:r>
                                <w:t xml:space="preserve"> </w:t>
                              </w:r>
                            </w:p>
                          </w:txbxContent>
                        </wps:txbx>
                        <wps:bodyPr horzOverflow="overflow" vert="horz" lIns="0" tIns="0" rIns="0" bIns="0" rtlCol="0">
                          <a:noAutofit/>
                        </wps:bodyPr>
                      </wps:wsp>
                      <wps:wsp>
                        <wps:cNvPr id="4947" name="Shape 4947"/>
                        <wps:cNvSpPr/>
                        <wps:spPr>
                          <a:xfrm>
                            <a:off x="4239260" y="309016"/>
                            <a:ext cx="1121410" cy="526415"/>
                          </a:xfrm>
                          <a:custGeom>
                            <a:avLst/>
                            <a:gdLst/>
                            <a:ahLst/>
                            <a:cxnLst/>
                            <a:rect l="0" t="0" r="0" b="0"/>
                            <a:pathLst>
                              <a:path w="1121410" h="526415">
                                <a:moveTo>
                                  <a:pt x="0" y="526415"/>
                                </a:moveTo>
                                <a:lnTo>
                                  <a:pt x="1121410" y="526415"/>
                                </a:lnTo>
                                <a:lnTo>
                                  <a:pt x="112141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4948" name="Rectangle 4948"/>
                        <wps:cNvSpPr/>
                        <wps:spPr>
                          <a:xfrm>
                            <a:off x="4656328" y="365760"/>
                            <a:ext cx="382480" cy="224380"/>
                          </a:xfrm>
                          <a:prstGeom prst="rect">
                            <a:avLst/>
                          </a:prstGeom>
                          <a:ln>
                            <a:noFill/>
                          </a:ln>
                        </wps:spPr>
                        <wps:txbx>
                          <w:txbxContent>
                            <w:p w14:paraId="1647D7C2">
                              <w:pPr>
                                <w:spacing w:after="160" w:line="259" w:lineRule="auto"/>
                              </w:pPr>
                              <w:r>
                                <w:t>Baik</w:t>
                              </w:r>
                            </w:p>
                          </w:txbxContent>
                        </wps:txbx>
                        <wps:bodyPr horzOverflow="overflow" vert="horz" lIns="0" tIns="0" rIns="0" bIns="0" rtlCol="0">
                          <a:noAutofit/>
                        </wps:bodyPr>
                      </wps:wsp>
                      <wps:wsp>
                        <wps:cNvPr id="4949" name="Rectangle 4949"/>
                        <wps:cNvSpPr/>
                        <wps:spPr>
                          <a:xfrm>
                            <a:off x="4944364" y="365760"/>
                            <a:ext cx="50673" cy="224380"/>
                          </a:xfrm>
                          <a:prstGeom prst="rect">
                            <a:avLst/>
                          </a:prstGeom>
                          <a:ln>
                            <a:noFill/>
                          </a:ln>
                        </wps:spPr>
                        <wps:txbx>
                          <w:txbxContent>
                            <w:p w14:paraId="5D2CD88F">
                              <w:pPr>
                                <w:spacing w:after="160" w:line="259" w:lineRule="auto"/>
                              </w:pPr>
                              <w:r>
                                <w:t xml:space="preserve"> </w:t>
                              </w:r>
                            </w:p>
                          </w:txbxContent>
                        </wps:txbx>
                        <wps:bodyPr horzOverflow="overflow" vert="horz" lIns="0" tIns="0" rIns="0" bIns="0" rtlCol="0">
                          <a:noAutofit/>
                        </wps:bodyPr>
                      </wps:wsp>
                      <wps:wsp>
                        <wps:cNvPr id="4951" name="Shape 4951"/>
                        <wps:cNvSpPr/>
                        <wps:spPr>
                          <a:xfrm>
                            <a:off x="4239260" y="996721"/>
                            <a:ext cx="1121410" cy="526415"/>
                          </a:xfrm>
                          <a:custGeom>
                            <a:avLst/>
                            <a:gdLst/>
                            <a:ahLst/>
                            <a:cxnLst/>
                            <a:rect l="0" t="0" r="0" b="0"/>
                            <a:pathLst>
                              <a:path w="1121410" h="526415">
                                <a:moveTo>
                                  <a:pt x="0" y="526415"/>
                                </a:moveTo>
                                <a:lnTo>
                                  <a:pt x="1121410" y="526415"/>
                                </a:lnTo>
                                <a:lnTo>
                                  <a:pt x="112141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4952" name="Rectangle 4952"/>
                        <wps:cNvSpPr/>
                        <wps:spPr>
                          <a:xfrm>
                            <a:off x="4596893" y="1054608"/>
                            <a:ext cx="540985" cy="224380"/>
                          </a:xfrm>
                          <a:prstGeom prst="rect">
                            <a:avLst/>
                          </a:prstGeom>
                          <a:ln>
                            <a:noFill/>
                          </a:ln>
                        </wps:spPr>
                        <wps:txbx>
                          <w:txbxContent>
                            <w:p w14:paraId="1C7CD0CD">
                              <w:pPr>
                                <w:spacing w:after="160" w:line="259" w:lineRule="auto"/>
                              </w:pPr>
                              <w:r>
                                <w:t>Cukup</w:t>
                              </w:r>
                            </w:p>
                          </w:txbxContent>
                        </wps:txbx>
                        <wps:bodyPr horzOverflow="overflow" vert="horz" lIns="0" tIns="0" rIns="0" bIns="0" rtlCol="0">
                          <a:noAutofit/>
                        </wps:bodyPr>
                      </wps:wsp>
                      <wps:wsp>
                        <wps:cNvPr id="4953" name="Rectangle 4953"/>
                        <wps:cNvSpPr/>
                        <wps:spPr>
                          <a:xfrm>
                            <a:off x="5003800" y="1054608"/>
                            <a:ext cx="50673" cy="224380"/>
                          </a:xfrm>
                          <a:prstGeom prst="rect">
                            <a:avLst/>
                          </a:prstGeom>
                          <a:ln>
                            <a:noFill/>
                          </a:ln>
                        </wps:spPr>
                        <wps:txbx>
                          <w:txbxContent>
                            <w:p w14:paraId="7B62FCB2">
                              <w:pPr>
                                <w:spacing w:after="160" w:line="259" w:lineRule="auto"/>
                              </w:pPr>
                              <w:r>
                                <w:t xml:space="preserve"> </w:t>
                              </w:r>
                            </w:p>
                          </w:txbxContent>
                        </wps:txbx>
                        <wps:bodyPr horzOverflow="overflow" vert="horz" lIns="0" tIns="0" rIns="0" bIns="0" rtlCol="0">
                          <a:noAutofit/>
                        </wps:bodyPr>
                      </wps:wsp>
                      <wps:wsp>
                        <wps:cNvPr id="4955" name="Shape 4955"/>
                        <wps:cNvSpPr/>
                        <wps:spPr>
                          <a:xfrm>
                            <a:off x="4239260" y="1674901"/>
                            <a:ext cx="1121410" cy="526415"/>
                          </a:xfrm>
                          <a:custGeom>
                            <a:avLst/>
                            <a:gdLst/>
                            <a:ahLst/>
                            <a:cxnLst/>
                            <a:rect l="0" t="0" r="0" b="0"/>
                            <a:pathLst>
                              <a:path w="1121410" h="526415">
                                <a:moveTo>
                                  <a:pt x="0" y="526415"/>
                                </a:moveTo>
                                <a:lnTo>
                                  <a:pt x="1121410" y="526415"/>
                                </a:lnTo>
                                <a:lnTo>
                                  <a:pt x="112141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4956" name="Rectangle 4956"/>
                        <wps:cNvSpPr/>
                        <wps:spPr>
                          <a:xfrm>
                            <a:off x="4567937" y="1733042"/>
                            <a:ext cx="618008" cy="224380"/>
                          </a:xfrm>
                          <a:prstGeom prst="rect">
                            <a:avLst/>
                          </a:prstGeom>
                          <a:ln>
                            <a:noFill/>
                          </a:ln>
                        </wps:spPr>
                        <wps:txbx>
                          <w:txbxContent>
                            <w:p w14:paraId="1F8529A9">
                              <w:pPr>
                                <w:spacing w:after="160" w:line="259" w:lineRule="auto"/>
                              </w:pPr>
                              <w:r>
                                <w:t>Rendah</w:t>
                              </w:r>
                            </w:p>
                          </w:txbxContent>
                        </wps:txbx>
                        <wps:bodyPr horzOverflow="overflow" vert="horz" lIns="0" tIns="0" rIns="0" bIns="0" rtlCol="0">
                          <a:noAutofit/>
                        </wps:bodyPr>
                      </wps:wsp>
                      <wps:wsp>
                        <wps:cNvPr id="4957" name="Rectangle 4957"/>
                        <wps:cNvSpPr/>
                        <wps:spPr>
                          <a:xfrm>
                            <a:off x="5032756" y="1733042"/>
                            <a:ext cx="50673" cy="224380"/>
                          </a:xfrm>
                          <a:prstGeom prst="rect">
                            <a:avLst/>
                          </a:prstGeom>
                          <a:ln>
                            <a:noFill/>
                          </a:ln>
                        </wps:spPr>
                        <wps:txbx>
                          <w:txbxContent>
                            <w:p w14:paraId="529BE893">
                              <w:pPr>
                                <w:spacing w:after="160" w:line="259" w:lineRule="auto"/>
                              </w:pPr>
                              <w:r>
                                <w:t xml:space="preserve"> </w:t>
                              </w:r>
                            </w:p>
                          </w:txbxContent>
                        </wps:txbx>
                        <wps:bodyPr horzOverflow="overflow" vert="horz" lIns="0" tIns="0" rIns="0" bIns="0" rtlCol="0">
                          <a:noAutofit/>
                        </wps:bodyPr>
                      </wps:wsp>
                      <wps:wsp>
                        <wps:cNvPr id="4959" name="Shape 4959"/>
                        <wps:cNvSpPr/>
                        <wps:spPr>
                          <a:xfrm>
                            <a:off x="5561965" y="424587"/>
                            <a:ext cx="632460" cy="1607820"/>
                          </a:xfrm>
                          <a:custGeom>
                            <a:avLst/>
                            <a:gdLst/>
                            <a:ahLst/>
                            <a:cxnLst/>
                            <a:rect l="0" t="0" r="0" b="0"/>
                            <a:pathLst>
                              <a:path w="632460" h="1607820">
                                <a:moveTo>
                                  <a:pt x="0" y="1607820"/>
                                </a:moveTo>
                                <a:lnTo>
                                  <a:pt x="632460" y="1607820"/>
                                </a:lnTo>
                                <a:lnTo>
                                  <a:pt x="63246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4961" name="Rectangle 4961"/>
                        <wps:cNvSpPr/>
                        <wps:spPr>
                          <a:xfrm>
                            <a:off x="5933822" y="481584"/>
                            <a:ext cx="50673" cy="224380"/>
                          </a:xfrm>
                          <a:prstGeom prst="rect">
                            <a:avLst/>
                          </a:prstGeom>
                          <a:ln>
                            <a:noFill/>
                          </a:ln>
                        </wps:spPr>
                        <wps:txbx>
                          <w:txbxContent>
                            <w:p w14:paraId="31AB2EC7">
                              <w:pPr>
                                <w:spacing w:after="160" w:line="259" w:lineRule="auto"/>
                              </w:pPr>
                              <w:r>
                                <w:t xml:space="preserve"> </w:t>
                              </w:r>
                            </w:p>
                          </w:txbxContent>
                        </wps:txbx>
                        <wps:bodyPr horzOverflow="overflow" vert="horz" lIns="0" tIns="0" rIns="0" bIns="0" rtlCol="0">
                          <a:noAutofit/>
                        </wps:bodyPr>
                      </wps:wsp>
                      <wps:wsp>
                        <wps:cNvPr id="4963" name="Rectangle 4963"/>
                        <wps:cNvSpPr/>
                        <wps:spPr>
                          <a:xfrm>
                            <a:off x="5904865" y="656844"/>
                            <a:ext cx="50673" cy="224380"/>
                          </a:xfrm>
                          <a:prstGeom prst="rect">
                            <a:avLst/>
                          </a:prstGeom>
                          <a:ln>
                            <a:noFill/>
                          </a:ln>
                        </wps:spPr>
                        <wps:txbx>
                          <w:txbxContent>
                            <w:p w14:paraId="7D419484">
                              <w:pPr>
                                <w:spacing w:after="160" w:line="259" w:lineRule="auto"/>
                              </w:pPr>
                              <w:r>
                                <w:t xml:space="preserve"> </w:t>
                              </w:r>
                            </w:p>
                          </w:txbxContent>
                        </wps:txbx>
                        <wps:bodyPr horzOverflow="overflow" vert="horz" lIns="0" tIns="0" rIns="0" bIns="0" rtlCol="0">
                          <a:noAutofit/>
                        </wps:bodyPr>
                      </wps:wsp>
                      <wps:wsp>
                        <wps:cNvPr id="4965" name="Rectangle 4965"/>
                        <wps:cNvSpPr/>
                        <wps:spPr>
                          <a:xfrm>
                            <a:off x="5921629" y="832104"/>
                            <a:ext cx="50673" cy="224380"/>
                          </a:xfrm>
                          <a:prstGeom prst="rect">
                            <a:avLst/>
                          </a:prstGeom>
                          <a:ln>
                            <a:noFill/>
                          </a:ln>
                        </wps:spPr>
                        <wps:txbx>
                          <w:txbxContent>
                            <w:p w14:paraId="03FC3A61">
                              <w:pPr>
                                <w:spacing w:after="160" w:line="259" w:lineRule="auto"/>
                              </w:pPr>
                              <w:r>
                                <w:t xml:space="preserve"> </w:t>
                              </w:r>
                            </w:p>
                          </w:txbxContent>
                        </wps:txbx>
                        <wps:bodyPr horzOverflow="overflow" vert="horz" lIns="0" tIns="0" rIns="0" bIns="0" rtlCol="0">
                          <a:noAutofit/>
                        </wps:bodyPr>
                      </wps:wsp>
                      <wps:wsp>
                        <wps:cNvPr id="4967" name="Rectangle 4967"/>
                        <wps:cNvSpPr/>
                        <wps:spPr>
                          <a:xfrm>
                            <a:off x="5933822" y="1007364"/>
                            <a:ext cx="50673" cy="224380"/>
                          </a:xfrm>
                          <a:prstGeom prst="rect">
                            <a:avLst/>
                          </a:prstGeom>
                          <a:ln>
                            <a:noFill/>
                          </a:ln>
                        </wps:spPr>
                        <wps:txbx>
                          <w:txbxContent>
                            <w:p w14:paraId="1F3A9859">
                              <w:pPr>
                                <w:spacing w:after="160" w:line="259" w:lineRule="auto"/>
                              </w:pPr>
                              <w:r>
                                <w:t xml:space="preserve"> </w:t>
                              </w:r>
                            </w:p>
                          </w:txbxContent>
                        </wps:txbx>
                        <wps:bodyPr horzOverflow="overflow" vert="horz" lIns="0" tIns="0" rIns="0" bIns="0" rtlCol="0">
                          <a:noAutofit/>
                        </wps:bodyPr>
                      </wps:wsp>
                      <wps:wsp>
                        <wps:cNvPr id="4969" name="Rectangle 4969"/>
                        <wps:cNvSpPr/>
                        <wps:spPr>
                          <a:xfrm>
                            <a:off x="5926201" y="1182624"/>
                            <a:ext cx="50673" cy="224380"/>
                          </a:xfrm>
                          <a:prstGeom prst="rect">
                            <a:avLst/>
                          </a:prstGeom>
                          <a:ln>
                            <a:noFill/>
                          </a:ln>
                        </wps:spPr>
                        <wps:txbx>
                          <w:txbxContent>
                            <w:p w14:paraId="0554F8A5">
                              <w:pPr>
                                <w:spacing w:after="160" w:line="259" w:lineRule="auto"/>
                              </w:pPr>
                              <w:r>
                                <w:t xml:space="preserve"> </w:t>
                              </w:r>
                            </w:p>
                          </w:txbxContent>
                        </wps:txbx>
                        <wps:bodyPr horzOverflow="overflow" vert="horz" lIns="0" tIns="0" rIns="0" bIns="0" rtlCol="0">
                          <a:noAutofit/>
                        </wps:bodyPr>
                      </wps:wsp>
                      <wps:wsp>
                        <wps:cNvPr id="4975" name="Rectangle 4975"/>
                        <wps:cNvSpPr/>
                        <wps:spPr>
                          <a:xfrm>
                            <a:off x="5904865" y="1708658"/>
                            <a:ext cx="50673" cy="224380"/>
                          </a:xfrm>
                          <a:prstGeom prst="rect">
                            <a:avLst/>
                          </a:prstGeom>
                          <a:ln>
                            <a:noFill/>
                          </a:ln>
                        </wps:spPr>
                        <wps:txbx>
                          <w:txbxContent>
                            <w:p w14:paraId="4F053D0F">
                              <w:pPr>
                                <w:spacing w:after="160" w:line="259" w:lineRule="auto"/>
                              </w:pPr>
                              <w:r>
                                <w:t xml:space="preserve"> </w:t>
                              </w:r>
                            </w:p>
                          </w:txbxContent>
                        </wps:txbx>
                        <wps:bodyPr horzOverflow="overflow" vert="horz" lIns="0" tIns="0" rIns="0" bIns="0" rtlCol="0">
                          <a:noAutofit/>
                        </wps:bodyPr>
                      </wps:wsp>
                      <wps:wsp>
                        <wps:cNvPr id="4979" name="Shape 4979"/>
                        <wps:cNvSpPr/>
                        <wps:spPr>
                          <a:xfrm>
                            <a:off x="1443355" y="1683791"/>
                            <a:ext cx="1121410" cy="526415"/>
                          </a:xfrm>
                          <a:custGeom>
                            <a:avLst/>
                            <a:gdLst/>
                            <a:ahLst/>
                            <a:cxnLst/>
                            <a:rect l="0" t="0" r="0" b="0"/>
                            <a:pathLst>
                              <a:path w="1121410" h="526415">
                                <a:moveTo>
                                  <a:pt x="0" y="526415"/>
                                </a:moveTo>
                                <a:lnTo>
                                  <a:pt x="1121410" y="526415"/>
                                </a:lnTo>
                                <a:lnTo>
                                  <a:pt x="112141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4980" name="Rectangle 4980"/>
                        <wps:cNvSpPr/>
                        <wps:spPr>
                          <a:xfrm>
                            <a:off x="1772666" y="1740662"/>
                            <a:ext cx="618008" cy="224380"/>
                          </a:xfrm>
                          <a:prstGeom prst="rect">
                            <a:avLst/>
                          </a:prstGeom>
                          <a:ln>
                            <a:noFill/>
                          </a:ln>
                        </wps:spPr>
                        <wps:txbx>
                          <w:txbxContent>
                            <w:p w14:paraId="4B0C4575">
                              <w:pPr>
                                <w:spacing w:after="160" w:line="259" w:lineRule="auto"/>
                              </w:pPr>
                              <w:r>
                                <w:t>Rendah</w:t>
                              </w:r>
                            </w:p>
                          </w:txbxContent>
                        </wps:txbx>
                        <wps:bodyPr horzOverflow="overflow" vert="horz" lIns="0" tIns="0" rIns="0" bIns="0" rtlCol="0">
                          <a:noAutofit/>
                        </wps:bodyPr>
                      </wps:wsp>
                      <wps:wsp>
                        <wps:cNvPr id="4981" name="Rectangle 4981"/>
                        <wps:cNvSpPr/>
                        <wps:spPr>
                          <a:xfrm>
                            <a:off x="2237486" y="1740662"/>
                            <a:ext cx="50673" cy="224380"/>
                          </a:xfrm>
                          <a:prstGeom prst="rect">
                            <a:avLst/>
                          </a:prstGeom>
                          <a:ln>
                            <a:noFill/>
                          </a:ln>
                        </wps:spPr>
                        <wps:txbx>
                          <w:txbxContent>
                            <w:p w14:paraId="30D17EBC">
                              <w:pPr>
                                <w:spacing w:after="160" w:line="259" w:lineRule="auto"/>
                              </w:pPr>
                              <w:r>
                                <w:t xml:space="preserve"> </w:t>
                              </w:r>
                            </w:p>
                          </w:txbxContent>
                        </wps:txbx>
                        <wps:bodyPr horzOverflow="overflow" vert="horz" lIns="0" tIns="0" rIns="0" bIns="0" rtlCol="0">
                          <a:noAutofit/>
                        </wps:bodyPr>
                      </wps:wsp>
                      <wps:wsp>
                        <wps:cNvPr id="4983" name="Shape 4983"/>
                        <wps:cNvSpPr/>
                        <wps:spPr>
                          <a:xfrm>
                            <a:off x="1443355" y="317906"/>
                            <a:ext cx="1121410" cy="526415"/>
                          </a:xfrm>
                          <a:custGeom>
                            <a:avLst/>
                            <a:gdLst/>
                            <a:ahLst/>
                            <a:cxnLst/>
                            <a:rect l="0" t="0" r="0" b="0"/>
                            <a:pathLst>
                              <a:path w="1121410" h="526415">
                                <a:moveTo>
                                  <a:pt x="0" y="526415"/>
                                </a:moveTo>
                                <a:lnTo>
                                  <a:pt x="1121410" y="526415"/>
                                </a:lnTo>
                                <a:lnTo>
                                  <a:pt x="112141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4984" name="Rectangle 4984"/>
                        <wps:cNvSpPr/>
                        <wps:spPr>
                          <a:xfrm>
                            <a:off x="1861058" y="374904"/>
                            <a:ext cx="382480" cy="224380"/>
                          </a:xfrm>
                          <a:prstGeom prst="rect">
                            <a:avLst/>
                          </a:prstGeom>
                          <a:ln>
                            <a:noFill/>
                          </a:ln>
                        </wps:spPr>
                        <wps:txbx>
                          <w:txbxContent>
                            <w:p w14:paraId="6FF7B4FB">
                              <w:pPr>
                                <w:spacing w:after="160" w:line="259" w:lineRule="auto"/>
                              </w:pPr>
                              <w:r>
                                <w:t>Baik</w:t>
                              </w:r>
                            </w:p>
                          </w:txbxContent>
                        </wps:txbx>
                        <wps:bodyPr horzOverflow="overflow" vert="horz" lIns="0" tIns="0" rIns="0" bIns="0" rtlCol="0">
                          <a:noAutofit/>
                        </wps:bodyPr>
                      </wps:wsp>
                      <wps:wsp>
                        <wps:cNvPr id="4985" name="Rectangle 4985"/>
                        <wps:cNvSpPr/>
                        <wps:spPr>
                          <a:xfrm>
                            <a:off x="2149094" y="374904"/>
                            <a:ext cx="50673" cy="224380"/>
                          </a:xfrm>
                          <a:prstGeom prst="rect">
                            <a:avLst/>
                          </a:prstGeom>
                          <a:ln>
                            <a:noFill/>
                          </a:ln>
                        </wps:spPr>
                        <wps:txbx>
                          <w:txbxContent>
                            <w:p w14:paraId="0CE6F45A">
                              <w:pPr>
                                <w:spacing w:after="160" w:line="259" w:lineRule="auto"/>
                              </w:pPr>
                              <w:r>
                                <w:t xml:space="preserve"> </w:t>
                              </w:r>
                            </w:p>
                          </w:txbxContent>
                        </wps:txbx>
                        <wps:bodyPr horzOverflow="overflow" vert="horz" lIns="0" tIns="0" rIns="0" bIns="0" rtlCol="0">
                          <a:noAutofit/>
                        </wps:bodyPr>
                      </wps:wsp>
                      <wps:wsp>
                        <wps:cNvPr id="4987" name="Shape 4987"/>
                        <wps:cNvSpPr/>
                        <wps:spPr>
                          <a:xfrm>
                            <a:off x="1443355" y="1005611"/>
                            <a:ext cx="1121410" cy="526415"/>
                          </a:xfrm>
                          <a:custGeom>
                            <a:avLst/>
                            <a:gdLst/>
                            <a:ahLst/>
                            <a:cxnLst/>
                            <a:rect l="0" t="0" r="0" b="0"/>
                            <a:pathLst>
                              <a:path w="1121410" h="526415">
                                <a:moveTo>
                                  <a:pt x="0" y="526415"/>
                                </a:moveTo>
                                <a:lnTo>
                                  <a:pt x="1121410" y="526415"/>
                                </a:lnTo>
                                <a:lnTo>
                                  <a:pt x="112141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4988" name="Rectangle 4988"/>
                        <wps:cNvSpPr/>
                        <wps:spPr>
                          <a:xfrm>
                            <a:off x="1781810" y="1063752"/>
                            <a:ext cx="646385" cy="224380"/>
                          </a:xfrm>
                          <a:prstGeom prst="rect">
                            <a:avLst/>
                          </a:prstGeom>
                          <a:ln>
                            <a:noFill/>
                          </a:ln>
                        </wps:spPr>
                        <wps:txbx>
                          <w:txbxContent>
                            <w:p w14:paraId="1338DB38">
                              <w:pPr>
                                <w:spacing w:after="160" w:line="259" w:lineRule="auto"/>
                              </w:pPr>
                              <w:r>
                                <w:t xml:space="preserve">Sedang </w:t>
                              </w:r>
                            </w:p>
                          </w:txbxContent>
                        </wps:txbx>
                        <wps:bodyPr horzOverflow="overflow" vert="horz" lIns="0" tIns="0" rIns="0" bIns="0" rtlCol="0">
                          <a:noAutofit/>
                        </wps:bodyPr>
                      </wps:wsp>
                      <wps:wsp>
                        <wps:cNvPr id="4989" name="Rectangle 4989"/>
                        <wps:cNvSpPr/>
                        <wps:spPr>
                          <a:xfrm>
                            <a:off x="2267966" y="1063752"/>
                            <a:ext cx="50673" cy="224380"/>
                          </a:xfrm>
                          <a:prstGeom prst="rect">
                            <a:avLst/>
                          </a:prstGeom>
                          <a:ln>
                            <a:noFill/>
                          </a:ln>
                        </wps:spPr>
                        <wps:txbx>
                          <w:txbxContent>
                            <w:p w14:paraId="073EA181">
                              <w:pPr>
                                <w:spacing w:after="160" w:line="259" w:lineRule="auto"/>
                              </w:pPr>
                              <w:r>
                                <w:t xml:space="preserve"> </w:t>
                              </w:r>
                            </w:p>
                          </w:txbxContent>
                        </wps:txbx>
                        <wps:bodyPr horzOverflow="overflow" vert="horz" lIns="0" tIns="0" rIns="0" bIns="0" rtlCol="0">
                          <a:noAutofit/>
                        </wps:bodyPr>
                      </wps:wsp>
                      <wps:wsp>
                        <wps:cNvPr id="4991" name="Shape 4991"/>
                        <wps:cNvSpPr/>
                        <wps:spPr>
                          <a:xfrm>
                            <a:off x="0" y="1005611"/>
                            <a:ext cx="1121410" cy="526415"/>
                          </a:xfrm>
                          <a:custGeom>
                            <a:avLst/>
                            <a:gdLst/>
                            <a:ahLst/>
                            <a:cxnLst/>
                            <a:rect l="0" t="0" r="0" b="0"/>
                            <a:pathLst>
                              <a:path w="1121410" h="526415">
                                <a:moveTo>
                                  <a:pt x="0" y="526415"/>
                                </a:moveTo>
                                <a:lnTo>
                                  <a:pt x="1121410" y="526415"/>
                                </a:lnTo>
                                <a:lnTo>
                                  <a:pt x="112141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4992" name="Rectangle 4992"/>
                        <wps:cNvSpPr/>
                        <wps:spPr>
                          <a:xfrm>
                            <a:off x="367208" y="1062228"/>
                            <a:ext cx="517239" cy="224380"/>
                          </a:xfrm>
                          <a:prstGeom prst="rect">
                            <a:avLst/>
                          </a:prstGeom>
                          <a:ln>
                            <a:noFill/>
                          </a:ln>
                        </wps:spPr>
                        <wps:txbx>
                          <w:txbxContent>
                            <w:p w14:paraId="08C68126">
                              <w:pPr>
                                <w:spacing w:after="160" w:line="259" w:lineRule="auto"/>
                              </w:pPr>
                              <w:r>
                                <w:t>Media</w:t>
                              </w:r>
                            </w:p>
                          </w:txbxContent>
                        </wps:txbx>
                        <wps:bodyPr horzOverflow="overflow" vert="horz" lIns="0" tIns="0" rIns="0" bIns="0" rtlCol="0">
                          <a:noAutofit/>
                        </wps:bodyPr>
                      </wps:wsp>
                      <wps:wsp>
                        <wps:cNvPr id="4993" name="Rectangle 4993"/>
                        <wps:cNvSpPr/>
                        <wps:spPr>
                          <a:xfrm>
                            <a:off x="755777" y="1062228"/>
                            <a:ext cx="50673" cy="224380"/>
                          </a:xfrm>
                          <a:prstGeom prst="rect">
                            <a:avLst/>
                          </a:prstGeom>
                          <a:ln>
                            <a:noFill/>
                          </a:ln>
                        </wps:spPr>
                        <wps:txbx>
                          <w:txbxContent>
                            <w:p w14:paraId="42553385">
                              <w:pPr>
                                <w:spacing w:after="160" w:line="259" w:lineRule="auto"/>
                              </w:pPr>
                              <w:r>
                                <w:t xml:space="preserve"> </w:t>
                              </w:r>
                            </w:p>
                          </w:txbxContent>
                        </wps:txbx>
                        <wps:bodyPr horzOverflow="overflow" vert="horz" lIns="0" tIns="0" rIns="0" bIns="0" rtlCol="0">
                          <a:noAutofit/>
                        </wps:bodyPr>
                      </wps:wsp>
                      <wps:wsp>
                        <wps:cNvPr id="4994" name="Rectangle 4994"/>
                        <wps:cNvSpPr/>
                        <wps:spPr>
                          <a:xfrm>
                            <a:off x="393116" y="1237488"/>
                            <a:ext cx="449571" cy="224380"/>
                          </a:xfrm>
                          <a:prstGeom prst="rect">
                            <a:avLst/>
                          </a:prstGeom>
                          <a:ln>
                            <a:noFill/>
                          </a:ln>
                        </wps:spPr>
                        <wps:txbx>
                          <w:txbxContent>
                            <w:p w14:paraId="59A64F4E">
                              <w:pPr>
                                <w:spacing w:after="160" w:line="259" w:lineRule="auto"/>
                              </w:pPr>
                              <w:r>
                                <w:t>audio</w:t>
                              </w:r>
                            </w:p>
                          </w:txbxContent>
                        </wps:txbx>
                        <wps:bodyPr horzOverflow="overflow" vert="horz" lIns="0" tIns="0" rIns="0" bIns="0" rtlCol="0">
                          <a:noAutofit/>
                        </wps:bodyPr>
                      </wps:wsp>
                      <wps:wsp>
                        <wps:cNvPr id="4995" name="Rectangle 4995"/>
                        <wps:cNvSpPr/>
                        <wps:spPr>
                          <a:xfrm>
                            <a:off x="731393" y="1237488"/>
                            <a:ext cx="50673" cy="224380"/>
                          </a:xfrm>
                          <a:prstGeom prst="rect">
                            <a:avLst/>
                          </a:prstGeom>
                          <a:ln>
                            <a:noFill/>
                          </a:ln>
                        </wps:spPr>
                        <wps:txbx>
                          <w:txbxContent>
                            <w:p w14:paraId="5C3D42F1">
                              <w:pPr>
                                <w:spacing w:after="160" w:line="259" w:lineRule="auto"/>
                              </w:pPr>
                              <w:r>
                                <w:t xml:space="preserve"> </w:t>
                              </w:r>
                            </w:p>
                          </w:txbxContent>
                        </wps:txbx>
                        <wps:bodyPr horzOverflow="overflow" vert="horz" lIns="0" tIns="0" rIns="0" bIns="0" rtlCol="0">
                          <a:noAutofit/>
                        </wps:bodyPr>
                      </wps:wsp>
                      <wps:wsp>
                        <wps:cNvPr id="4996" name="Shape 4996"/>
                        <wps:cNvSpPr/>
                        <wps:spPr>
                          <a:xfrm>
                            <a:off x="1115695" y="588416"/>
                            <a:ext cx="327660" cy="632206"/>
                          </a:xfrm>
                          <a:custGeom>
                            <a:avLst/>
                            <a:gdLst/>
                            <a:ahLst/>
                            <a:cxnLst/>
                            <a:rect l="0" t="0" r="0" b="0"/>
                            <a:pathLst>
                              <a:path w="327660" h="632206">
                                <a:moveTo>
                                  <a:pt x="327660" y="0"/>
                                </a:moveTo>
                                <a:lnTo>
                                  <a:pt x="326898" y="85217"/>
                                </a:lnTo>
                                <a:lnTo>
                                  <a:pt x="298625" y="70763"/>
                                </a:lnTo>
                                <a:lnTo>
                                  <a:pt x="11430" y="632206"/>
                                </a:lnTo>
                                <a:lnTo>
                                  <a:pt x="0" y="626364"/>
                                </a:lnTo>
                                <a:lnTo>
                                  <a:pt x="287294" y="64970"/>
                                </a:lnTo>
                                <a:lnTo>
                                  <a:pt x="259080" y="50546"/>
                                </a:lnTo>
                                <a:lnTo>
                                  <a:pt x="327660"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4997" name="Shape 4997"/>
                        <wps:cNvSpPr/>
                        <wps:spPr>
                          <a:xfrm>
                            <a:off x="1121410" y="1179601"/>
                            <a:ext cx="321945" cy="76200"/>
                          </a:xfrm>
                          <a:custGeom>
                            <a:avLst/>
                            <a:gdLst/>
                            <a:ahLst/>
                            <a:cxnLst/>
                            <a:rect l="0" t="0" r="0" b="0"/>
                            <a:pathLst>
                              <a:path w="321945" h="76200">
                                <a:moveTo>
                                  <a:pt x="245745" y="0"/>
                                </a:moveTo>
                                <a:lnTo>
                                  <a:pt x="321945" y="38100"/>
                                </a:lnTo>
                                <a:lnTo>
                                  <a:pt x="245745" y="76200"/>
                                </a:lnTo>
                                <a:lnTo>
                                  <a:pt x="245745" y="44450"/>
                                </a:lnTo>
                                <a:lnTo>
                                  <a:pt x="0" y="44450"/>
                                </a:lnTo>
                                <a:lnTo>
                                  <a:pt x="0" y="31750"/>
                                </a:lnTo>
                                <a:lnTo>
                                  <a:pt x="245745" y="31750"/>
                                </a:lnTo>
                                <a:lnTo>
                                  <a:pt x="245745"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4998" name="Shape 4998"/>
                        <wps:cNvSpPr/>
                        <wps:spPr>
                          <a:xfrm>
                            <a:off x="1115695" y="1214907"/>
                            <a:ext cx="328168" cy="656209"/>
                          </a:xfrm>
                          <a:custGeom>
                            <a:avLst/>
                            <a:gdLst/>
                            <a:ahLst/>
                            <a:cxnLst/>
                            <a:rect l="0" t="0" r="0" b="0"/>
                            <a:pathLst>
                              <a:path w="328168" h="656209">
                                <a:moveTo>
                                  <a:pt x="11430" y="0"/>
                                </a:moveTo>
                                <a:lnTo>
                                  <a:pt x="299701" y="585014"/>
                                </a:lnTo>
                                <a:lnTo>
                                  <a:pt x="328168" y="570992"/>
                                </a:lnTo>
                                <a:lnTo>
                                  <a:pt x="327660" y="656209"/>
                                </a:lnTo>
                                <a:lnTo>
                                  <a:pt x="259842" y="604647"/>
                                </a:lnTo>
                                <a:lnTo>
                                  <a:pt x="288239" y="590660"/>
                                </a:lnTo>
                                <a:lnTo>
                                  <a:pt x="0" y="5588"/>
                                </a:lnTo>
                                <a:lnTo>
                                  <a:pt x="11430"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4999" name="Shape 4999"/>
                        <wps:cNvSpPr/>
                        <wps:spPr>
                          <a:xfrm>
                            <a:off x="2558923" y="585876"/>
                            <a:ext cx="280162" cy="631825"/>
                          </a:xfrm>
                          <a:custGeom>
                            <a:avLst/>
                            <a:gdLst/>
                            <a:ahLst/>
                            <a:cxnLst/>
                            <a:rect l="0" t="0" r="0" b="0"/>
                            <a:pathLst>
                              <a:path w="280162" h="631825">
                                <a:moveTo>
                                  <a:pt x="11684" y="0"/>
                                </a:moveTo>
                                <a:lnTo>
                                  <a:pt x="250884" y="559253"/>
                                </a:lnTo>
                                <a:lnTo>
                                  <a:pt x="280162" y="546735"/>
                                </a:lnTo>
                                <a:lnTo>
                                  <a:pt x="275082" y="631825"/>
                                </a:lnTo>
                                <a:lnTo>
                                  <a:pt x="210058" y="576707"/>
                                </a:lnTo>
                                <a:lnTo>
                                  <a:pt x="239214" y="564242"/>
                                </a:lnTo>
                                <a:lnTo>
                                  <a:pt x="0" y="5080"/>
                                </a:lnTo>
                                <a:lnTo>
                                  <a:pt x="11684"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5000" name="Shape 5000"/>
                        <wps:cNvSpPr/>
                        <wps:spPr>
                          <a:xfrm>
                            <a:off x="2564765" y="1227862"/>
                            <a:ext cx="269240" cy="76200"/>
                          </a:xfrm>
                          <a:custGeom>
                            <a:avLst/>
                            <a:gdLst/>
                            <a:ahLst/>
                            <a:cxnLst/>
                            <a:rect l="0" t="0" r="0" b="0"/>
                            <a:pathLst>
                              <a:path w="269240" h="76200">
                                <a:moveTo>
                                  <a:pt x="193040" y="0"/>
                                </a:moveTo>
                                <a:lnTo>
                                  <a:pt x="269240" y="38100"/>
                                </a:lnTo>
                                <a:lnTo>
                                  <a:pt x="193040" y="76200"/>
                                </a:lnTo>
                                <a:lnTo>
                                  <a:pt x="193040" y="44450"/>
                                </a:lnTo>
                                <a:lnTo>
                                  <a:pt x="0" y="44450"/>
                                </a:lnTo>
                                <a:lnTo>
                                  <a:pt x="0" y="31750"/>
                                </a:lnTo>
                                <a:lnTo>
                                  <a:pt x="193040" y="31750"/>
                                </a:lnTo>
                                <a:lnTo>
                                  <a:pt x="193040"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5001" name="Shape 5001"/>
                        <wps:cNvSpPr/>
                        <wps:spPr>
                          <a:xfrm>
                            <a:off x="2558923" y="1336446"/>
                            <a:ext cx="279527" cy="620395"/>
                          </a:xfrm>
                          <a:custGeom>
                            <a:avLst/>
                            <a:gdLst/>
                            <a:ahLst/>
                            <a:cxnLst/>
                            <a:rect l="0" t="0" r="0" b="0"/>
                            <a:pathLst>
                              <a:path w="279527" h="620395">
                                <a:moveTo>
                                  <a:pt x="275082" y="0"/>
                                </a:moveTo>
                                <a:lnTo>
                                  <a:pt x="279527" y="85090"/>
                                </a:lnTo>
                                <a:lnTo>
                                  <a:pt x="250432" y="72394"/>
                                </a:lnTo>
                                <a:lnTo>
                                  <a:pt x="11684" y="620395"/>
                                </a:lnTo>
                                <a:lnTo>
                                  <a:pt x="0" y="615315"/>
                                </a:lnTo>
                                <a:lnTo>
                                  <a:pt x="238754" y="67299"/>
                                </a:lnTo>
                                <a:lnTo>
                                  <a:pt x="209677" y="54610"/>
                                </a:lnTo>
                                <a:lnTo>
                                  <a:pt x="275082"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5002" name="Shape 5002"/>
                        <wps:cNvSpPr/>
                        <wps:spPr>
                          <a:xfrm>
                            <a:off x="3949573" y="588416"/>
                            <a:ext cx="293116" cy="631952"/>
                          </a:xfrm>
                          <a:custGeom>
                            <a:avLst/>
                            <a:gdLst/>
                            <a:ahLst/>
                            <a:cxnLst/>
                            <a:rect l="0" t="0" r="0" b="0"/>
                            <a:pathLst>
                              <a:path w="293116" h="631952">
                                <a:moveTo>
                                  <a:pt x="289687" y="0"/>
                                </a:moveTo>
                                <a:lnTo>
                                  <a:pt x="293116" y="85090"/>
                                </a:lnTo>
                                <a:lnTo>
                                  <a:pt x="264135" y="72056"/>
                                </a:lnTo>
                                <a:lnTo>
                                  <a:pt x="11684" y="631952"/>
                                </a:lnTo>
                                <a:lnTo>
                                  <a:pt x="0" y="626618"/>
                                </a:lnTo>
                                <a:lnTo>
                                  <a:pt x="252571" y="66856"/>
                                </a:lnTo>
                                <a:lnTo>
                                  <a:pt x="223647" y="53848"/>
                                </a:lnTo>
                                <a:lnTo>
                                  <a:pt x="289687"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5003" name="Shape 5003"/>
                        <wps:cNvSpPr/>
                        <wps:spPr>
                          <a:xfrm>
                            <a:off x="3955415" y="1179601"/>
                            <a:ext cx="283845" cy="76200"/>
                          </a:xfrm>
                          <a:custGeom>
                            <a:avLst/>
                            <a:gdLst/>
                            <a:ahLst/>
                            <a:cxnLst/>
                            <a:rect l="0" t="0" r="0" b="0"/>
                            <a:pathLst>
                              <a:path w="283845" h="76200">
                                <a:moveTo>
                                  <a:pt x="207645" y="0"/>
                                </a:moveTo>
                                <a:lnTo>
                                  <a:pt x="283845" y="38100"/>
                                </a:lnTo>
                                <a:lnTo>
                                  <a:pt x="207645" y="76200"/>
                                </a:lnTo>
                                <a:lnTo>
                                  <a:pt x="207645" y="44450"/>
                                </a:lnTo>
                                <a:lnTo>
                                  <a:pt x="0" y="44450"/>
                                </a:lnTo>
                                <a:lnTo>
                                  <a:pt x="0" y="31750"/>
                                </a:lnTo>
                                <a:lnTo>
                                  <a:pt x="207645" y="31750"/>
                                </a:lnTo>
                                <a:lnTo>
                                  <a:pt x="207645"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5004" name="Shape 5004"/>
                        <wps:cNvSpPr/>
                        <wps:spPr>
                          <a:xfrm>
                            <a:off x="3949573" y="1215162"/>
                            <a:ext cx="294259" cy="655955"/>
                          </a:xfrm>
                          <a:custGeom>
                            <a:avLst/>
                            <a:gdLst/>
                            <a:ahLst/>
                            <a:cxnLst/>
                            <a:rect l="0" t="0" r="0" b="0"/>
                            <a:pathLst>
                              <a:path w="294259" h="655955">
                                <a:moveTo>
                                  <a:pt x="11684" y="0"/>
                                </a:moveTo>
                                <a:lnTo>
                                  <a:pt x="265202" y="583491"/>
                                </a:lnTo>
                                <a:lnTo>
                                  <a:pt x="294259" y="570865"/>
                                </a:lnTo>
                                <a:lnTo>
                                  <a:pt x="289687" y="655955"/>
                                </a:lnTo>
                                <a:lnTo>
                                  <a:pt x="224409" y="601218"/>
                                </a:lnTo>
                                <a:lnTo>
                                  <a:pt x="253517" y="588569"/>
                                </a:lnTo>
                                <a:lnTo>
                                  <a:pt x="0" y="5080"/>
                                </a:lnTo>
                                <a:lnTo>
                                  <a:pt x="11684"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5005" name="Shape 5005"/>
                        <wps:cNvSpPr/>
                        <wps:spPr>
                          <a:xfrm>
                            <a:off x="5354701" y="586257"/>
                            <a:ext cx="217297" cy="560324"/>
                          </a:xfrm>
                          <a:custGeom>
                            <a:avLst/>
                            <a:gdLst/>
                            <a:ahLst/>
                            <a:cxnLst/>
                            <a:rect l="0" t="0" r="0" b="0"/>
                            <a:pathLst>
                              <a:path w="217297" h="560324">
                                <a:moveTo>
                                  <a:pt x="11938" y="0"/>
                                </a:moveTo>
                                <a:lnTo>
                                  <a:pt x="187329" y="486509"/>
                                </a:lnTo>
                                <a:lnTo>
                                  <a:pt x="217297" y="475742"/>
                                </a:lnTo>
                                <a:lnTo>
                                  <a:pt x="207264" y="560324"/>
                                </a:lnTo>
                                <a:lnTo>
                                  <a:pt x="145542" y="501523"/>
                                </a:lnTo>
                                <a:lnTo>
                                  <a:pt x="175382" y="490802"/>
                                </a:lnTo>
                                <a:lnTo>
                                  <a:pt x="0" y="4318"/>
                                </a:lnTo>
                                <a:lnTo>
                                  <a:pt x="11938"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5006" name="Shape 5006"/>
                        <wps:cNvSpPr/>
                        <wps:spPr>
                          <a:xfrm>
                            <a:off x="5360670" y="1227862"/>
                            <a:ext cx="201295" cy="76200"/>
                          </a:xfrm>
                          <a:custGeom>
                            <a:avLst/>
                            <a:gdLst/>
                            <a:ahLst/>
                            <a:cxnLst/>
                            <a:rect l="0" t="0" r="0" b="0"/>
                            <a:pathLst>
                              <a:path w="201295" h="76200">
                                <a:moveTo>
                                  <a:pt x="125095" y="0"/>
                                </a:moveTo>
                                <a:lnTo>
                                  <a:pt x="201295" y="38100"/>
                                </a:lnTo>
                                <a:lnTo>
                                  <a:pt x="125095" y="76200"/>
                                </a:lnTo>
                                <a:lnTo>
                                  <a:pt x="125095" y="44450"/>
                                </a:lnTo>
                                <a:lnTo>
                                  <a:pt x="0" y="44450"/>
                                </a:lnTo>
                                <a:lnTo>
                                  <a:pt x="0" y="31750"/>
                                </a:lnTo>
                                <a:lnTo>
                                  <a:pt x="125095" y="31750"/>
                                </a:lnTo>
                                <a:lnTo>
                                  <a:pt x="125095"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5007" name="Shape 5007"/>
                        <wps:cNvSpPr/>
                        <wps:spPr>
                          <a:xfrm>
                            <a:off x="5354701" y="1419632"/>
                            <a:ext cx="216027" cy="536956"/>
                          </a:xfrm>
                          <a:custGeom>
                            <a:avLst/>
                            <a:gdLst/>
                            <a:ahLst/>
                            <a:cxnLst/>
                            <a:rect l="0" t="0" r="0" b="0"/>
                            <a:pathLst>
                              <a:path w="216027" h="536956">
                                <a:moveTo>
                                  <a:pt x="207264" y="0"/>
                                </a:moveTo>
                                <a:lnTo>
                                  <a:pt x="216027" y="84709"/>
                                </a:lnTo>
                                <a:lnTo>
                                  <a:pt x="186419" y="73573"/>
                                </a:lnTo>
                                <a:lnTo>
                                  <a:pt x="11938" y="536956"/>
                                </a:lnTo>
                                <a:lnTo>
                                  <a:pt x="0" y="532384"/>
                                </a:lnTo>
                                <a:lnTo>
                                  <a:pt x="174454" y="69073"/>
                                </a:lnTo>
                                <a:lnTo>
                                  <a:pt x="144780" y="57912"/>
                                </a:lnTo>
                                <a:lnTo>
                                  <a:pt x="207264"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s1026" o:spid="_x0000_s1026" o:spt="203" style="height:149.1pt;width:396.9pt;" coordsize="6194425,2327754" o:gfxdata="UEsDBAoAAAAAAIdO4kAAAAAAAAAAAAAAAAAEAAAAZHJzL1BLAwQUAAAACACHTuJAm7aDm9YAAAAF&#10;AQAADwAAAGRycy9kb3ducmV2LnhtbE2PQUvDQBCF74L/YRnBm90kRW3TbIoU9VSEtoL0Nk2mSWh2&#10;NmS3SfvvHb3o5cHwhve+ly0vtlUD9b5xbCCeRKCIC1c2XBn43L09zED5gFxi65gMXMnDMr+9yTAt&#10;3cgbGrahUhLCPkUDdQhdqrUvarLoJ64jFu/oeotBzr7SZY+jhNtWJ1H0pC02LA01drSqqThtz9bA&#10;+4jjyzR+Hdan4+q63z1+fK1jMub+Lo4WoAJdwt8z/OALOuTCdHBnLr1qDciQ8KviPc+nMuNgIJnP&#10;EtB5pv/T599QSwMEFAAAAAgAh07iQEHyMFOhDQAARIUAAA4AAABkcnMvZTJvRG9jLnhtbO1dbY/b&#10;uBH+XqD/wfD3ZiW+SVpkcyguTVCgvTv0rj9Asb22AdsyJCe76a/vMyRHlm3JtrZYuUmIAJGXpqkR&#10;h8OZeWY4evvT83o1+jIrq2WxeRjHb6LxaLaZFNPlZv4w/vcfH/6SjkfVLt9M81WxmT2Mv86q8U/v&#10;/vynt0/b+5koFsVqOitHGGRT3T9tH8aL3W57f3dXTRazdV69KbazDb58LMp1vsOf5fxuWuZPGH29&#10;uhNRZO6einK6LYvJrKrQ+t59OfYjltcMWDw+Liez98Xk83q22blRy9kq3+GRqsVyW43fWWofH2eT&#10;3a+Pj9VsN1o9jPGkO/s/boLPn+j/u3dv8/t5mW8Xy4knIb+GhKNnWufLDW5aD/U+3+Wjz+XyZKj1&#10;clIWVfG4ezMp1nfuQeyM4Cni6GhuPpbF5619lvn903xbTzoYdTTrLx528suX38rRcoqVILVS4P0m&#10;X4Pr9tYj34ZJetrO79H3Y7n9fftb6Rvm7i967ufHck1XPNHo2U7v13p6Z8+70QSNOlKRkZj5Cb6L&#10;00zqxDNgsgCXTn43WfzN/9LEmVJCu18KKZJEK2LdHd/4juiryXnaYmlW+/mq/rf5+n2Rb2eWDRXN&#10;gZ8vlUWSZ+tfWGf5Zr6ajWyrnR7bt56s6r7CvLXMlIhNmkVmPGqbL5PgFjRbQiiZ2smqHzm/35bV&#10;7uOsWI/ow8O4BBF2DeZf/lHt3OxwF7rxakP/b4oPy9XKfUstmDmmjT7tnj89e/I/FdOveNZFUf7n&#10;V+wXj6vi6WFc+E9j2kJwU/p2PFr9fYM5JvniDyV/+MQfyt3q58JKoSPjr593xePS0kk3dnfz9IB5&#10;tOSG4aJq5aJdX0QCOH6Zi7GRxqjMclHqSAu/sPdLP7ByAIHEDuG2rwOB1LRVvIiVCfZkFVh5C6nE&#10;jtjCSvNiVsaRjrUJvLwFL5NWXiYv56WKhJR2h87vwxY7qLasLcSDLTZ9OS8TLVJnzQVeWoNnOMsH&#10;9krLHpu9mJcijqRMglzeYI9VMfPSeivwQ9DSx+wRqVRRBAOKfDN8MLH9/V4m41jEKvbemxZGxdau&#10;avgjk8/OHyH7nn0QeMRT542gbcGfJs8b/khey1nnfJvv6Hc0KH0cwQmpSVnAqXSU0NdrOCd/FLbj&#10;bu9MHpC677LaNLvWI+LpD37A3fi6tSM3u7NXxj346npivtixw0zxd5NVUc3AHTTRM9Uf7HOisTmT&#10;tcNGP6enz7T1hHNgL+VmCv9wvYX7Xm3m41G+mgPTmexK6wdWxWo5JW+PpqQq559+XpWjLzl8sA8Z&#10;/XOdFvl05lozHUXeQKry3T+LqWuG5eTbQZkfxlJ8MD55mu/zauF+Y7+i9QeuLHfAi1bLNfgmkv1I&#10;Lc6n8wFpXrzvN9hWqASLT1OtoRXEXO05SCFVnGIkK0JGCGHV4l6EVJLGGoIaPHoHHr4SLqNacRm0&#10;9mKmxg4Kcehkpo6CS//6Lr1qRWfQ2ouXcZoq4wVTwEJJjwRTqywj3RcE83UFsxWfUf3wGWkiKWhZ&#10;0C7byswgmAOA36p26muDs59Dr4TMBAAZ4qOMsii22M5eWdY2FgnlgU3GsYamlRTszWBvfkv2ZiuM&#10;gvBbH7WmjDYSNqaVIKOTY3RTpkIhaBS0mo9Vv5a52QqjIBjUi5cIcErjtJps4WWwNoeI6JJz5hAx&#10;Vmpo6cXGhlLLMpOIAKI0YA+GPwKIYrGY7w1E0a0gClp7SZDOkBABD96CKFqZ6MRXi7I0+Gp1MtAr&#10;aTXdCqKgtQ8zARwibYVBlDZmBl9tAF9N1353rdb6+dxNXy02CZKcgl4Leo0iCT9CcEC35qKgtc9W&#10;qLRJMgnQhPRaImXkggt7vMPE2CnhzAUM8lUxSF3jVs1ID1r7MFMDgkxoWXQxM7hrg7hrtedd67V+&#10;XrdGmDsz0I7goxJKp3YZNGQSSDNBlCSTsYmS1OV1YusfHIME0mNJQcibKemOeXMPrGnQ2hX05iFP&#10;Ho79NL46f63RPcS8bUz92455mxrsaO6EaO21E2YSMKMLrSlEt9OQ/XOD9AXT6qyhtR8rI5X6zRDI&#10;cuqCrPvNMOi0IXQaMeA0KQ+t/ViJYyXCHUdIJdLyglTeQipbTU3T09RsbLDIR0koSIClEMRy2FxZ&#10;U5uaB8qyp7mJgDeO+Tm3AZliRgRe3kAuk9YtFq39tti9toyTCIrzGKcO0OYA0GZSyyW7gGjpw8cY&#10;cVdJAKn1glKZZAHaDNDmjwJtUnrIqbXpThpfnfccJ4kwhtEwnPFGquWBiRKgzUFOMqetDj1a++yH&#10;wqZUnmFmcAOHcAPT2qNnvYaWPnxs6jUZJ1Ri4EAmQ3olOVEhE+W7zEQBCtmm1qy3db1aSw2imz69&#10;kmLeR85aSK8cRqu1emvIAOqzG+LoYhZlPr2yhZdBqQ2i1GpArFZq/cCwplILh1TrA7gcp+Nr0Grf&#10;p1ZrPTTgzrJdr9VwBjWlY9yEd6AcF8ovHBqGRhkZ8itfvXhYWgNXTUAZrb3UmkBSEXvebcwMem0I&#10;vQbI8OjYgAMRrxZKFsdQdoGWf4AffxT4MWs9MYDWPpugxDEbSpx0Cu206oKOE5zKCYmVXLL1lQ4M&#10;0JmNUygZrX14mWidJD5JNmqpoBH02SD6rBU+gfvch5UykzHOdFuxbDumr1SmEyjOkO/8qvnOWSt8&#10;gtY+vExkDHZ28zKI5SBiCWk6PJ2a9TuDEMcogUkLAqpSoyTKcckFJLUbTndGtq9wMYNbZDszJch2&#10;9oS0JTtzLzwOZyR35TpLgVOFzkhItYgt7NRpZ4osNVRjC+MmUeLSKDs7x7GimtboezBljMXw1WEy&#10;vqNAuWC7m3aOKtJEeLwSdYVdnezuzjqLKJJLbI1wyo5ku7Nzy6QxjX3Kkh0U/zooLoYSX/sqXwfd&#10;XP0yEDrh4mWWq99CgbDsBLpES58ttI63gUkx4nHm+Agd0jQzlMKx+jBBmhiv6MFPGjAhkD1HR5vo&#10;4bBEQtTiaZjQbtFzD4auEsgTd+dFx1cnII1xm5PAnfh60lkppc+P7OTj2n4ImV4Yr0Fpr87HVAah&#10;m9toAKoRerykLrBPG/aRwutXIaWp8Kh8ZRZZod0nz6J8CurvO6FDzruILP6GvfMGUucoIY3nCGkT&#10;u72y4WXUJXUig9ZwqaY61VF8Xt3wPJAGSaLMeeDXqJCDSWPp5KuXUp2lVF8RY5tIGRSOOqeeRJpa&#10;b50oQdKCq2nTSYlXejBmzg56Om1MYpC+bumrEWqO1mU90Wmt00w4twFrME2OUlBEiqJfWBjkARqJ&#10;fGjrlNxC+JgSa25aQtqFD4dirlJ5Qkcwr51BpjPhqiZ0LmK+Oy15haKSPA28RvnqxQmKyRcZPZg0&#10;7sVX35vCpM7uRYEoWLNn5YSq12CnsIakwYFIC8R10s0Wp0sX7OwGFOBo2pjEIHwdwmcL7h6oPi7B&#10;e3VIQWjstP40VyxEAo+GWL9XfcJkAu+2uL29yYSctTfjDCfm3YK7qPn8g0GcLtubjXEv25uNztfa&#10;kdf2u2xCNm7eqzNPVxC6+p1j7fYmROwojmdb+jh5oqHxYgkf3/niDaFLUL0brqRVeSKSDoe7icrz&#10;lJDKc4S0qTxUOWBlw+uo0+D0A0LsYG9m3J2XHV/ZJoyUdDYhBWfOG6d7BeIpPWc/uj3CxFpeSI8R&#10;MqW3iFmzFFgLG/5MJ189vRGKubm4BFQ00ifOkdAyaTxa0HjdGq+OBTpzE8LXMw6YUUSBzc1TdFP4&#10;gIQ3NyGInouD+3pMiTM3iZBW2UtRCc2tOV5vnbK3j7VcIXt4dQNsTFr4CJy6MjZXGG8wNvdTxuuZ&#10;r05KvOzhMEh83h8TeIUBxX5AgjHpBRJwIoGcRmuUytTVSO2kV5xOGtMYZK9b9urYbS17/eK2UGSa&#10;XghCTGpFN/F6kfT/At1kQs5amwKo/5XoJo+HB79sbTbGvWxtNjpfa0Ve2++yAdm4ea/OvFMFobts&#10;bcL4aKKbUHh9I+x7hQd0UxOYcujiZXhpqs98MVpDRm+n8RwlpPEcIW0ab2/o8TLqVHgGr9h09qPG&#10;i4tcul23UvDzABkFukk1Ts6ab3sVcjBpvKT56i1DvIsAqLFVZRG4cEnxSaQjOV2WQvGdtzqdPoUF&#10;ztPBt+arI+F02vj7oPK6VR6U1ZH02WVxNcCi8b7kPcKOePFRaAFBZkFRQzI38eJJlO+6mfB5SiB8&#10;npB24cukAwp5tXUJX5wm0heXoYJBdcyEVx1fvYD4u2MaVIKgIVvd3IuvvneEs8SMQDYmjXvx1a98&#10;BbPDbwNRrIE1nxNshPRwZssKHyJBqXMvOjcNJ3wKuPT5QYHLHE4bkxiEr1v4jjJZoPr6ZbJovAUG&#10;aLazN1vRTezFlOlC0tc0tYb39TwhZ+3NGAEDn5dzSfhQP8Y+GJ7rsr3ZGLc5CbxC+eqFaU/EtXbk&#10;tf0um5ANSnt15uniRwlC1y10UEZHGs+qrBdpPLwKMkO+E22NDXQTdScZ3YSEZrVjP7zUeUpI5TlC&#10;2lQenBxWNryOunQe6qnZR4PYpVD75+22OAXE4mxCRPMASZ3VSrUCOZgyXtB8dTLqLUK8aRAhtbOj&#10;JkiI8egmsh4ukKDwZkI/NOrfXK2hedKYxm9R+PCqyfn903xrM+bmZb5dLCfv813e/Bufn7b3M1Es&#10;itV0Vr77L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BAQAABbQ29udGVudF9UeXBlc10ueG1sUEsBAhQACgAAAAAAh07iQAAAAAAAAAAAAAAAAAYA&#10;AAAAAAAAAAAQAAAA8g4AAF9yZWxzL1BLAQIUABQAAAAIAIdO4kCKFGY80QAAAJQBAAALAAAAAAAA&#10;AAEAIAAAABYPAABfcmVscy8ucmVsc1BLAQIUAAoAAAAAAIdO4kAAAAAAAAAAAAAAAAAEAAAAAAAA&#10;AAAAEAAAAAAAAABkcnMvUEsBAhQAFAAAAAgAh07iQJu2g5vWAAAABQEAAA8AAAAAAAAAAQAgAAAA&#10;IgAAAGRycy9kb3ducmV2LnhtbFBLAQIUABQAAAAIAIdO4kBB8jBToQ0AAESFAAAOAAAAAAAAAAEA&#10;IAAAACUBAABkcnMvZTJvRG9jLnhtbFBLBQYAAAAABgAGAFkBAAA4EQAAAAA=&#10;">
                <o:lock v:ext="edit" aspectratio="f"/>
                <v:rect id="_x0000_s1026" o:spid="_x0000_s1026" o:spt="1" style="position:absolute;left:2168906;top:0;height:224380;width:50673;" filled="f" stroked="f" coordsize="21600,21600" o:gfxdata="UEsDBAoAAAAAAIdO4kAAAAAAAAAAAAAAAAAEAAAAZHJzL1BLAwQUAAAACACHTuJASVhvEcAAAADd&#10;AAAADwAAAGRycy9kb3ducmV2LnhtbEWPW2sCMRSE34X+h3AKvmniBXG3Rile0EcvBdu3w+Z0d+nm&#10;ZNlEV/vrG0Ho4zAz3zCzxc1W4kqNLx1rGPQVCOLMmZJzDR+nTW8Kwgdkg5Vj0nAnD4v5S2eGqXEt&#10;H+h6DLmIEPYpaihCqFMpfVaQRd93NXH0vl1jMUTZ5NI02Ea4reRQqYm0WHJcKLCmZUHZz/FiNWyn&#10;9fvnzv22ebX+2p7352R1SoLW3deBegMR6Bb+w8/2zmgYJ2oEjzfxCcj5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JWG8R&#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068B957B">
                        <w:pPr>
                          <w:spacing w:after="160" w:line="259" w:lineRule="auto"/>
                        </w:pPr>
                        <w:r>
                          <w:t xml:space="preserve"> </w:t>
                        </w:r>
                      </w:p>
                    </w:txbxContent>
                  </v:textbox>
                </v:rect>
                <v:rect id="_x0000_s1026" o:spid="_x0000_s1026" o:spt="1" style="position:absolute;left:1636649;top:350520;height:224380;width:50673;" filled="f" stroked="f" coordsize="21600,21600" o:gfxdata="UEsDBAoAAAAAAIdO4kAAAAAAAAAAAAAAAAAEAAAAZHJzL1BLAwQUAAAACACHTuJAxrH3Zb8AAADd&#10;AAAADwAAAGRycy9kb3ducmV2LnhtbEWPQWvCQBSE7wX/w/IEb3VXETGpq0hr0aM1gu3tkX1Ngtm3&#10;Ibs16q93C4LHYWa+YebLi63FmVpfOdYwGioQxLkzFRcaDtnn6wyED8gGa8ek4UoeloveyxxT4zr+&#10;ovM+FCJC2KeooQyhSaX0eUkW/dA1xNH7da3FEGVbSNNiF+G2lmOlptJixXGhxIbeS8pP+z+rYTNr&#10;Vt9bd+uKev2zOe6OyUeWBK0H/ZF6AxHoEp7hR3trNEwSNYH/N/EJyM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ax92W/&#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33F2391F">
                        <w:pPr>
                          <w:spacing w:after="160" w:line="259" w:lineRule="auto"/>
                        </w:pPr>
                        <w:r>
                          <w:t xml:space="preserve"> </w:t>
                        </w:r>
                      </w:p>
                    </w:txbxContent>
                  </v:textbox>
                </v:rect>
                <v:rect id="_x0000_s1026" o:spid="_x0000_s1026" o:spt="1" style="position:absolute;left:1636649;top:701040;height:224380;width:50673;" filled="f" stroked="f" coordsize="21600,21600" o:gfxdata="UEsDBAoAAAAAAIdO4kAAAAAAAAAAAAAAAAAEAAAAZHJzL1BLAwQUAAAACACHTuJAqf1S/sAAAADd&#10;AAAADwAAAGRycy9kb3ducmV2LnhtbEWPW2sCMRSE34X+h3AKvmmiqLhboxQv6KOXgu3bYXO6u3Rz&#10;smyiq/31jSD0cZiZb5jZ4mYrcaXGl441DPoKBHHmTMm5ho/TpjcF4QOywcoxabiTh8X8pTPD1LiW&#10;D3Q9hlxECPsUNRQh1KmUPivIou+7mjh6366xGKJscmkabCPcVnKo1ERaLDkuFFjTsqDs53ixGrbT&#10;+v1z537bvFp/bc/7c7I6JUHr7utAvYEIdAv/4Wd7ZzSMEjWGx5v4BOT8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p/VL+&#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6E861EE5">
                        <w:pPr>
                          <w:spacing w:after="160" w:line="259" w:lineRule="auto"/>
                        </w:pPr>
                        <w:r>
                          <w:t xml:space="preserve"> </w:t>
                        </w:r>
                      </w:p>
                    </w:txbxContent>
                  </v:textbox>
                </v:rect>
                <v:rect id="_x0000_s1026" o:spid="_x0000_s1026" o:spt="1" style="position:absolute;left:1636649;top:1051560;height:224380;width:50673;" filled="f" stroked="f" coordsize="21600,21600" o:gfxdata="UEsDBAoAAAAAAIdO4kAAAAAAAAAAAAAAAAAEAAAAZHJzL1BLAwQUAAAACACHTuJAWS/MicAAAADd&#10;AAAADwAAAGRycy9kb3ducmV2LnhtbEWPT2vCQBTE74V+h+UVvNVdi4iJ2UjpH/RYTUG9PbLPJDT7&#10;NmS3Rv30XUHocZiZ3zDZ8mxbcaLeN441TMYKBHHpTMOVhu/i83kOwgdkg61j0nAhD8v88SHD1LiB&#10;N3TahkpECPsUNdQhdKmUvqzJoh+7jjh6R9dbDFH2lTQ9DhFuW/mi1ExabDgu1NjRW03lz/bXaljN&#10;u9f92l2Hqv04rHZfu+S9SILWo6eJWoAIdA7/4Xt7bTRMEzWD25v4BGT+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ZL8yJ&#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2A5C1FB8">
                        <w:pPr>
                          <w:spacing w:after="160" w:line="259" w:lineRule="auto"/>
                        </w:pPr>
                        <w:r>
                          <w:t xml:space="preserve"> </w:t>
                        </w:r>
                      </w:p>
                    </w:txbxContent>
                  </v:textbox>
                </v:rect>
                <v:rect id="_x0000_s1026" o:spid="_x0000_s1026" o:spt="1" style="position:absolute;left:1636649;top:1402334;height:224380;width:50673;" filled="f" stroked="f" coordsize="21600,21600" o:gfxdata="UEsDBAoAAAAAAIdO4kAAAAAAAAAAAAAAAAAEAAAAZHJzL1BLAwQUAAAACACHTuJANmNpEsAAAADd&#10;AAAADwAAAGRycy9kb3ducmV2LnhtbEWPW2sCMRSE34X+h3AKvmmiiLpboxQv6KOXgu3bYXO6u3Rz&#10;smyiq/31jSD0cZiZb5jZ4mYrcaXGl441DPoKBHHmTMm5ho/TpjcF4QOywcoxabiTh8X8pTPD1LiW&#10;D3Q9hlxECPsUNRQh1KmUPivIou+7mjh6366xGKJscmkabCPcVnKo1FhaLDkuFFjTsqDs53ixGrbT&#10;+v1z537bvFp/bc/7c7I6JUHr7utAvYEIdAv/4Wd7ZzSMEjWBx5v4BOT8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2Y2kS&#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2B39984F">
                        <w:pPr>
                          <w:spacing w:after="160" w:line="259" w:lineRule="auto"/>
                        </w:pPr>
                        <w:r>
                          <w:t xml:space="preserve"> </w:t>
                        </w:r>
                      </w:p>
                    </w:txbxContent>
                  </v:textbox>
                </v:rect>
                <v:rect id="_x0000_s1026" o:spid="_x0000_s1026" o:spt="1" style="position:absolute;left:1636649;top:1752854;height:224380;width:50673;" filled="f" stroked="f" coordsize="21600,21600" o:gfxdata="UEsDBAoAAAAAAIdO4kAAAAAAAAAAAAAAAAAEAAAAZHJzL1BLAwQUAAAACACHTuJAR/z9YLwAAADd&#10;AAAADwAAAGRycy9kb3ducmV2LnhtbEVPy4rCMBTdC/MP4Q6400QZxFajDKODLscHqLtLc22LzU1p&#10;olW/frIQXB7Oezq/20rcqPGlYw2DvgJBnDlTcq5hv/vtjUH4gGywckwaHuRhPvvoTDE1ruUN3bYh&#10;FzGEfYoaihDqVEqfFWTR911NHLmzayyGCJtcmgbbGG4rOVRqJC2WHBsKrOmnoOyyvVoNq3H9fVy7&#10;Z5tXy9Pq8HdIFrskaN39HKgJiED38Ba/3Guj4StRcW58E5+AnP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f8/WC8AAAA&#10;3Q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5B94C698">
                        <w:pPr>
                          <w:spacing w:after="160" w:line="259" w:lineRule="auto"/>
                        </w:pPr>
                        <w:r>
                          <w:t xml:space="preserve"> </w:t>
                        </w:r>
                      </w:p>
                    </w:txbxContent>
                  </v:textbox>
                </v:rect>
                <v:rect id="_x0000_s1026" o:spid="_x0000_s1026" o:spt="1" style="position:absolute;left:1636649;top:2103374;height:224380;width:50673;" filled="f" stroked="f" coordsize="21600,21600" o:gfxdata="UEsDBAoAAAAAAIdO4kAAAAAAAAAAAAAAAAAEAAAAZHJzL1BLAwQUAAAACACHTuJAKLBY+8AAAADd&#10;AAAADwAAAGRycy9kb3ducmV2LnhtbEWPQWvCQBSE74X+h+UVequ7SikmZiOltujRGkG9PbLPJJh9&#10;G7JbY/vr3YLgcZiZb5hsfrGtOFPvG8caxiMFgrh0puFKw7b4epmC8AHZYOuYNPySh3n++JBhatzA&#10;33TehEpECPsUNdQhdKmUvqzJoh+5jjh6R9dbDFH2lTQ9DhFuWzlR6k1abDgu1NjRR03lafNjNSyn&#10;3ft+5f6Gqv08LHfrXbIokqD189NYzUAEuoR7+NZeGQ2viUrg/018AjK/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osFj7&#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7593A263">
                        <w:pPr>
                          <w:spacing w:after="160" w:line="259" w:lineRule="auto"/>
                        </w:pPr>
                        <w:r>
                          <w:t xml:space="preserve"> </w:t>
                        </w:r>
                      </w:p>
                    </w:txbxContent>
                  </v:textbox>
                </v:rect>
                <v:shape id="Shape 4941" o:spid="_x0000_s1026" o:spt="100" style="position:absolute;left:2834005;top:1005611;height:526415;width:1121410;" filled="f" stroked="t" coordsize="1121410,526415" o:gfxdata="UEsDBAoAAAAAAIdO4kAAAAAAAAAAAAAAAAAEAAAAZHJzL1BLAwQUAAAACACHTuJAG0amBL8AAADd&#10;AAAADwAAAGRycy9kb3ducmV2LnhtbEWPzW7CMBCE75V4B2uRuBUnCKESMByQED89FXiAJV7iiHgd&#10;YoeEPn1dqVKPo5n5RrNc97YST2p86VhBOk5AEOdOl1wouJy37x8gfEDWWDkmBS/ysF4N3paYadfx&#10;Fz1PoRARwj5DBSaEOpPS54Ys+rGriaN3c43FEGVTSN1gF+G2kpMkmUmLJccFgzVtDOX3U2sVzPcP&#10;fZj1L330pmt31/bw2X3XSo2GabIAEagP/+G/9l4rmM6nKfy+iU9Arn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tGpgS/&#10;AAAA3QAAAA8AAAAAAAAAAQAgAAAAIgAAAGRycy9kb3ducmV2LnhtbFBLAQIUABQAAAAIAIdO4kAz&#10;LwWeOwAAADkAAAAQAAAAAAAAAAEAIAAAAA4BAABkcnMvc2hhcGV4bWwueG1sUEsFBgAAAAAGAAYA&#10;WwEAALgDAAAAAA==&#10;" path="m0,526415l1121410,526415,1121410,0,0,0xe">
                  <v:fill on="f" focussize="0,0"/>
                  <v:stroke color="#000000" miterlimit="1" joinstyle="miter" endcap="round"/>
                  <v:imagedata o:title=""/>
                  <o:lock v:ext="edit" aspectratio="f"/>
                </v:shape>
                <v:rect id="_x0000_s1026" o:spid="_x0000_s1026" o:spt="1" style="position:absolute;left:3234182;top:1062228;height:224380;width:478151;" filled="f" stroked="f" coordsize="21600,21600" o:gfxdata="UEsDBAoAAAAAAIdO4kAAAAAAAAAAAAAAAAAEAAAAZHJzL1BLAwQUAAAACACHTuJAsH5zSsAAAADd&#10;AAAADwAAAGRycy9kb3ducmV2LnhtbEWPQWvCQBSE7wX/w/IKvdWNIsVEN6GoxRytEdTbI/uahGbf&#10;huzWpP31bqHQ4zAz3zDrbDStuFHvGssKZtMIBHFpdcOVglPx9rwE4TyyxtYyKfgmB1k6eVhjou3A&#10;73Q7+koECLsEFdTed4mUrqzJoJvajjh4H7Y36IPsK6l7HALctHIeRS/SYMNhocaONjWVn8cvo2C/&#10;7F4vuf0ZqnZ33Z8P53hbxF6pp8dZtALhafT/4b92rhUs4sUcft+EJyDTO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wfnNK&#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3BC9A2C1">
                        <w:pPr>
                          <w:spacing w:after="160" w:line="259" w:lineRule="auto"/>
                        </w:pPr>
                        <w:r>
                          <w:t xml:space="preserve">Hasil </w:t>
                        </w:r>
                      </w:p>
                    </w:txbxContent>
                  </v:textbox>
                </v:rect>
                <v:rect id="_x0000_s1026" o:spid="_x0000_s1026" o:spt="1" style="position:absolute;left:3594100;top:1062228;height:224380;width:50673;" filled="f" stroked="f" coordsize="21600,21600" o:gfxdata="UEsDBAoAAAAAAIdO4kAAAAAAAAAAAAAAAAAEAAAAZHJzL1BLAwQUAAAACACHTuJA3zLW0cAAAADd&#10;AAAADwAAAGRycy9kb3ducmV2LnhtbEWPQWvCQBSE7wX/w/KE3urGKmJSVxFriUergvb2yL4mobtv&#10;Q3Zr0v76riD0OMzMN8xi1VsjrtT62rGC8SgBQVw4XXOp4HR8e5qD8AFZo3FMCn7Iw2o5eFhgpl3H&#10;73Q9hFJECPsMFVQhNJmUvqjIoh+5hjh6n661GKJsS6lb7CLcGvmcJDNpsea4UGFDm4qKr8O3VZDP&#10;m/Vl53670mw/8vP+nL4e06DU43CcvIAI1If/8L290wqm6XQCtzfxCcjl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fMtbR&#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4175AA71">
                        <w:pPr>
                          <w:spacing w:after="160" w:line="259" w:lineRule="auto"/>
                        </w:pPr>
                        <w:r>
                          <w:t xml:space="preserve"> </w:t>
                        </w:r>
                      </w:p>
                    </w:txbxContent>
                  </v:textbox>
                </v:rect>
                <v:rect id="_x0000_s1026" o:spid="_x0000_s1026" o:spt="1" style="position:absolute;left:3188462;top:1237488;height:224380;width:549905;" filled="f" stroked="f" coordsize="21600,21600" o:gfxdata="UEsDBAoAAAAAAIdO4kAAAAAAAAAAAAAAAAAEAAAAZHJzL1BLAwQUAAAACACHTuJAUNtOpb8AAADd&#10;AAAADwAAAGRycy9kb3ducmV2LnhtbEWPT4vCMBTE78J+h/AWvGmqFLHVKLLrokf/LKi3R/Nsi81L&#10;abJW/fRGEPY4zMxvmOn8ZipxpcaVlhUM+hEI4szqknMFv/uf3hiE88gaK8uk4E4O5rOPzhRTbVve&#10;0nXncxEg7FJUUHhfp1K6rCCDrm9r4uCdbWPQB9nkUjfYBrip5DCKRtJgyWGhwJq+Csouuz+jYDWu&#10;F8e1fbR5tTytDptD8r1PvFLdz0E0AeHp5v/D7/ZaK4iTOIbXm/AE5OwJ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DbTqW/&#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5A189335">
                        <w:pPr>
                          <w:spacing w:after="160" w:line="259" w:lineRule="auto"/>
                        </w:pPr>
                        <w:r>
                          <w:t>belajar</w:t>
                        </w:r>
                      </w:p>
                    </w:txbxContent>
                  </v:textbox>
                </v:rect>
                <v:rect id="_x0000_s1026" o:spid="_x0000_s1026" o:spt="1" style="position:absolute;left:3603244;top:1237488;height:224380;width:50673;" filled="f" stroked="f" coordsize="21600,21600" o:gfxdata="UEsDBAoAAAAAAIdO4kAAAAAAAAAAAAAAAAAEAAAAZHJzL1BLAwQUAAAACACHTuJAP5frPsAAAADd&#10;AAAADwAAAGRycy9kb3ducmV2LnhtbEWPQWvCQBSE7wX/w/KE3urGYksSXUVsSzy2RlBvj+wzCWbf&#10;huzWpP56t1DocZiZb5jFajCNuFLnassKppMIBHFhdc2lgn3+8RSDcB5ZY2OZFPyQg9Vy9LDAVNue&#10;v+i686UIEHYpKqi8b1MpXVGRQTexLXHwzrYz6IPsSqk77APcNPI5il6lwZrDQoUtbSoqLrtvoyCL&#10;2/Vxa2992byfssPnIXnLE6/U43gazUF4Gvx/+K+91QpmyewFft+EJyCX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l+s+&#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7BD43024">
                        <w:pPr>
                          <w:spacing w:after="160" w:line="259" w:lineRule="auto"/>
                        </w:pPr>
                        <w:r>
                          <w:t xml:space="preserve"> </w:t>
                        </w:r>
                      </w:p>
                    </w:txbxContent>
                  </v:textbox>
                </v:rect>
                <v:shape id="Shape 4947" o:spid="_x0000_s1026" o:spt="100" style="position:absolute;left:4239260;top:309016;height:526415;width:1121410;" filled="f" stroked="t" coordsize="1121410,526415" o:gfxdata="UEsDBAoAAAAAAIdO4kAAAAAAAAAAAAAAAAAEAAAAZHJzL1BLAwQUAAAACACHTuJA++Ob68AAAADd&#10;AAAADwAAAGRycy9kb3ducmV2LnhtbEWPzW7CMBCE75X6DtZW6q04qRBtAg6HSlX5OZX2AZZ4iSPi&#10;dRo7JPD0GAmpx9HMfKNZLEfbiBN1vnasIJ0kIIhLp2uuFPz+fL68g/ABWWPjmBScycOyeHxYYK7d&#10;wN902oVKRAj7HBWYENpcSl8asugnriWO3sF1FkOUXSV1h0OE20a+JslMWqw5Lhhs6cNQedz1VkG2&#10;+tPr2XjWG2+G/mvfr7fDpVXq+SlN5iACjeE/fG+vtIJpNn2D25v4BGRx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745vr&#10;wAAAAN0AAAAPAAAAAAAAAAEAIAAAACIAAABkcnMvZG93bnJldi54bWxQSwECFAAUAAAACACHTuJA&#10;My8FnjsAAAA5AAAAEAAAAAAAAAABACAAAAAPAQAAZHJzL3NoYXBleG1sLnhtbFBLBQYAAAAABgAG&#10;AFsBAAC5AwAAAAA=&#10;" path="m0,526415l1121410,526415,1121410,0,0,0xe">
                  <v:fill on="f" focussize="0,0"/>
                  <v:stroke color="#000000" miterlimit="1" joinstyle="miter" endcap="round"/>
                  <v:imagedata o:title=""/>
                  <o:lock v:ext="edit" aspectratio="f"/>
                </v:shape>
                <v:rect id="_x0000_s1026" o:spid="_x0000_s1026" o:spt="1" style="position:absolute;left:4656328;top:365760;height:224380;width:382480;" filled="f" stroked="f" coordsize="21600,21600" o:gfxdata="UEsDBAoAAAAAAIdO4kAAAAAAAAAAAAAAAAAEAAAAZHJzL1BLAwQUAAAACACHTuJA0ZZEoLwAAADd&#10;AAAADwAAAGRycy9kb3ducmV2LnhtbEVPTYvCMBC9L/gfwgje1tRFxNamIrqiR1cX1NvQjG2xmZQm&#10;WvXXm8PCHh/vO50/TC3u1LrKsoLRMAJBnFtdcaHg97D+nIJwHlljbZkUPMnBPOt9pJho2/EP3fe+&#10;ECGEXYIKSu+bREqXl2TQDW1DHLiLbQ36ANtC6ha7EG5q+RVFE2mw4tBQYkPLkvLr/mYUbKbN4rS1&#10;r66ov8+b4+4Yrw6xV2rQH0UzEJ4e/l/8595qBeN4HOaGN+EJyOw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GWRKC8AAAA&#10;3Q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1647D7C2">
                        <w:pPr>
                          <w:spacing w:after="160" w:line="259" w:lineRule="auto"/>
                        </w:pPr>
                        <w:r>
                          <w:t>Baik</w:t>
                        </w:r>
                      </w:p>
                    </w:txbxContent>
                  </v:textbox>
                </v:rect>
                <v:rect id="_x0000_s1026" o:spid="_x0000_s1026" o:spt="1" style="position:absolute;left:4944364;top:365760;height:224380;width:50673;" filled="f" stroked="f" coordsize="21600,21600" o:gfxdata="UEsDBAoAAAAAAIdO4kAAAAAAAAAAAAAAAAAEAAAAZHJzL1BLAwQUAAAACACHTuJAvtrhO8AAAADd&#10;AAAADwAAAGRycy9kb3ducmV2LnhtbEWPT2vCQBTE7wW/w/KE3pqNJYiJriL9gx5bFaK3R/aZBLNv&#10;Q3abWD99tyB4HGbmN8xidTWN6KlztWUFkygGQVxYXXOp4LD/fJmBcB5ZY2OZFPySg9Vy9LTATNuB&#10;v6nf+VIECLsMFVTet5mUrqjIoItsSxy8s+0M+iC7UuoOhwA3jXyN46k0WHNYqLClt4qKy+7HKNjM&#10;2vVxa29D2XycNvlXnr7vU6/U83gSz0F4uvpH+N7eagVJmqTw/yY8Abn8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2uE7&#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5D2CD88F">
                        <w:pPr>
                          <w:spacing w:after="160" w:line="259" w:lineRule="auto"/>
                        </w:pPr>
                        <w:r>
                          <w:t xml:space="preserve"> </w:t>
                        </w:r>
                      </w:p>
                    </w:txbxContent>
                  </v:textbox>
                </v:rect>
                <v:shape id="Shape 4951" o:spid="_x0000_s1026" o:spt="100" style="position:absolute;left:4239260;top:996721;height:526415;width:1121410;" filled="f" stroked="t" coordsize="1121410,526415" o:gfxdata="UEsDBAoAAAAAAIdO4kAAAAAAAAAAAAAAAAAEAAAAZHJzL1BLAwQUAAAACACHTuJAnp8w2b8AAADd&#10;AAAADwAAAGRycy9kb3ducmV2LnhtbEWPwW7CMBBE75X4B2uRuBUniCIIGA5IFdCeCnzAEi9xRLxO&#10;Y4eEfn1dqRLH0cy80aw2va3EnRpfOlaQjhMQxLnTJRcKzqf31zkIH5A1Vo5JwYM8bNaDlxVm2nX8&#10;RfdjKESEsM9QgQmhzqT0uSGLfuxq4uhdXWMxRNkUUjfYRbit5CRJZtJiyXHBYE1bQ/nt2FoFi/23&#10;Psz6h/7wpmt3l/bw2f3USo2GabIEEagPz/B/e68VTBdvKfy9iU9Arn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6fMNm/&#10;AAAA3QAAAA8AAAAAAAAAAQAgAAAAIgAAAGRycy9kb3ducmV2LnhtbFBLAQIUABQAAAAIAIdO4kAz&#10;LwWeOwAAADkAAAAQAAAAAAAAAAEAIAAAAA4BAABkcnMvc2hhcGV4bWwueG1sUEsFBgAAAAAGAAYA&#10;WwEAALgDAAAAAA==&#10;" path="m0,526415l1121410,526415,1121410,0,0,0xe">
                  <v:fill on="f" focussize="0,0"/>
                  <v:stroke color="#000000" miterlimit="1" joinstyle="miter" endcap="round"/>
                  <v:imagedata o:title=""/>
                  <o:lock v:ext="edit" aspectratio="f"/>
                </v:shape>
                <v:rect id="_x0000_s1026" o:spid="_x0000_s1026" o:spt="1" style="position:absolute;left:4596893;top:1054608;height:224380;width:540985;" filled="f" stroked="f" coordsize="21600,21600" o:gfxdata="UEsDBAoAAAAAAIdO4kAAAAAAAAAAAAAAAAAEAAAAZHJzL1BLAwQUAAAACACHTuJANafll8AAAADd&#10;AAAADwAAAGRycy9kb3ducmV2LnhtbEWPQWvCQBSE7wX/w/KE3upGaUsSXUVsSzy2RlBvj+wzCWbf&#10;huzWpP56t1DocZiZb5jFajCNuFLnassKppMIBHFhdc2lgn3+8RSDcB5ZY2OZFPyQg9Vy9LDAVNue&#10;v+i686UIEHYpKqi8b1MpXVGRQTexLXHwzrYz6IPsSqk77APcNHIWRa/SYM1hocKWNhUVl923UZDF&#10;7fq4tbe+bN5P2eHzkLzliVfqcTyN5iA8Df4//NfeagXPycsMft+EJyCX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1p+WX&#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1C7CD0CD">
                        <w:pPr>
                          <w:spacing w:after="160" w:line="259" w:lineRule="auto"/>
                        </w:pPr>
                        <w:r>
                          <w:t>Cukup</w:t>
                        </w:r>
                      </w:p>
                    </w:txbxContent>
                  </v:textbox>
                </v:rect>
                <v:rect id="_x0000_s1026" o:spid="_x0000_s1026" o:spt="1" style="position:absolute;left:5003800;top:1054608;height:224380;width:50673;" filled="f" stroked="f" coordsize="21600,21600" o:gfxdata="UEsDBAoAAAAAAIdO4kAAAAAAAAAAAAAAAAAEAAAAZHJzL1BLAwQUAAAACACHTuJAWutADMAAAADd&#10;AAAADwAAAGRycy9kb3ducmV2LnhtbEWPQWvCQBSE70L/w/KE3nSjVTFpVpFW0WPVQtrbI/tMQrNv&#10;Q3Y16q/vFoQeh5n5hkmXV1OLC7WusqxgNIxAEOdWV1wo+DxuBnMQziNrrC2Tghs5WC6eeikm2na8&#10;p8vBFyJA2CWooPS+SaR0eUkG3dA2xME72dagD7ItpG6xC3BTy3EUzaTBisNCiQ29lZT/HM5GwXbe&#10;rL529t4V9fp7m31k8fsx9ko990fRKwhPV/8ffrR3WsEknr7A35vwBOTi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a60AM&#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7B62FCB2">
                        <w:pPr>
                          <w:spacing w:after="160" w:line="259" w:lineRule="auto"/>
                        </w:pPr>
                        <w:r>
                          <w:t xml:space="preserve"> </w:t>
                        </w:r>
                      </w:p>
                    </w:txbxContent>
                  </v:textbox>
                </v:rect>
                <v:shape id="Shape 4955" o:spid="_x0000_s1026" o:spt="100" style="position:absolute;left:4239260;top:1674901;height:526415;width:1121410;" filled="f" stroked="t" coordsize="1121410,526415" o:gfxdata="UEsDBAoAAAAAAIdO4kAAAAAAAAAAAAAAAAAEAAAAZHJzL1BLAwQUAAAACACHTuJA4aQ22r8AAADd&#10;AAAADwAAAGRycy9kb3ducmV2LnhtbEWPwW7CMBBE75X6D9ZW4lacVAU1AYdDpapQTtB+wBIvcUS8&#10;TmOHBL6+RkLqcTQzbzTL1WgbcabO144VpNMEBHHpdM2Vgp/vj+c3ED4ga2wck4ILeVgVjw9LzLUb&#10;eEfnfahEhLDPUYEJoc2l9KUhi37qWuLoHV1nMUTZVVJ3OES4beRLksylxZrjgsGW3g2Vp31vFWTr&#10;X72Zjxf95c3Qfx76zXa4tkpNntJkASLQGP7D9/ZaK3jNZjO4vYlPQBZ/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GkNtq/&#10;AAAA3QAAAA8AAAAAAAAAAQAgAAAAIgAAAGRycy9kb3ducmV2LnhtbFBLAQIUABQAAAAIAIdO4kAz&#10;LwWeOwAAADkAAAAQAAAAAAAAAAEAIAAAAA4BAABkcnMvc2hhcGV4bWwueG1sUEsFBgAAAAAGAAYA&#10;WwEAALgDAAAAAA==&#10;" path="m0,526415l1121410,526415,1121410,0,0,0xe">
                  <v:fill on="f" focussize="0,0"/>
                  <v:stroke color="#000000" miterlimit="1" joinstyle="miter" endcap="round"/>
                  <v:imagedata o:title=""/>
                  <o:lock v:ext="edit" aspectratio="f"/>
                </v:shape>
                <v:rect id="_x0000_s1026" o:spid="_x0000_s1026" o:spt="1" style="position:absolute;left:4567937;top:1733042;height:224380;width:618008;" filled="f" stroked="f" coordsize="21600,21600" o:gfxdata="UEsDBAoAAAAAAIdO4kAAAAAAAAAAAAAAAAAEAAAAZHJzL1BLAwQUAAAACACHTuJASpzjlL8AAADd&#10;AAAADwAAAGRycy9kb3ducmV2LnhtbEWPT4vCMBTE78J+h/AWvGmqqNiuUZZV0aP/QPf2aJ5tsXkp&#10;TbTqp98sCB6HmfkNM5ndTSluVLvCsoJeNwJBnFpdcKbgsF92xiCcR9ZYWiYFD3Iwm360Jpho2/CW&#10;bjufiQBhl6CC3PsqkdKlORl0XVsRB+9sa4M+yDqTusYmwE0p+1E0kgYLDgs5VvSTU3rZXY2C1bj6&#10;Pq3ts8nKxe/quDnG833slWp/9qIvEJ7u/h1+tddawSAejuD/TXgCcvo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qc45S/&#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1F8529A9">
                        <w:pPr>
                          <w:spacing w:after="160" w:line="259" w:lineRule="auto"/>
                        </w:pPr>
                        <w:r>
                          <w:t>Rendah</w:t>
                        </w:r>
                      </w:p>
                    </w:txbxContent>
                  </v:textbox>
                </v:rect>
                <v:rect id="_x0000_s1026" o:spid="_x0000_s1026" o:spt="1" style="position:absolute;left:5032756;top:1733042;height:224380;width:50673;" filled="f" stroked="f" coordsize="21600,21600" o:gfxdata="UEsDBAoAAAAAAIdO4kAAAAAAAAAAAAAAAAAEAAAAZHJzL1BLAwQUAAAACACHTuJAJdBGD8EAAADd&#10;AAAADwAAAGRycy9kb3ducmV2LnhtbEWPT2vCQBTE70K/w/KE3nSj1D9Js4q0ih6rFtLeHtlnEpp9&#10;G7KrUT99tyD0OMzMb5h0eTW1uFDrKssKRsMIBHFudcWFgs/jZjAH4TyyxtoyKbiRg+XiqZdiom3H&#10;e7ocfCEChF2CCkrvm0RKl5dk0A1tQxy8k20N+iDbQuoWuwA3tRxH0VQarDgslNjQW0n5z+FsFGzn&#10;zeprZ+9dUa+/t9lHFr8fY6/Uc38UvYLwdPX/4Ud7pxW8xJMZ/L0JT0Aufg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JdBG&#10;D8EAAADd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529BE893">
                        <w:pPr>
                          <w:spacing w:after="160" w:line="259" w:lineRule="auto"/>
                        </w:pPr>
                        <w:r>
                          <w:t xml:space="preserve"> </w:t>
                        </w:r>
                      </w:p>
                    </w:txbxContent>
                  </v:textbox>
                </v:rect>
                <v:shape id="Shape 4959" o:spid="_x0000_s1026" o:spt="100" style="position:absolute;left:5561965;top:424587;height:1607820;width:632460;" filled="f" stroked="t" coordsize="632460,1607820" o:gfxdata="UEsDBAoAAAAAAIdO4kAAAAAAAAAAAAAAAAAEAAAAZHJzL1BLAwQUAAAACACHTuJA0fQt/78AAADd&#10;AAAADwAAAGRycy9kb3ducmV2LnhtbEWPzWrDMBCE74W8g9hALyWWHRJjO1F8KBR6yaGp014Xa2Ob&#10;WCtjyfl5+yoQ6HGYmW+YbXkzvbjQ6DrLCpIoBkFcW91xo6D6/lhkIJxH1thbJgV3clDuZi9bLLS9&#10;8hddDr4RAcKuQAWt90MhpatbMugiOxAH72RHgz7IsZF6xGuAm14u4ziVBjsOCy0O9N5SfT5MRoFb&#10;NVP+hr8/GtP98jiZjNZVptTrPIk3IDzd/H/42f7UClb5OofHm/AE5O4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H0Lf+/&#10;AAAA3QAAAA8AAAAAAAAAAQAgAAAAIgAAAGRycy9kb3ducmV2LnhtbFBLAQIUABQAAAAIAIdO4kAz&#10;LwWeOwAAADkAAAAQAAAAAAAAAAEAIAAAAA4BAABkcnMvc2hhcGV4bWwueG1sUEsFBgAAAAAGAAYA&#10;WwEAALgDAAAAAA==&#10;" path="m0,1607820l632460,1607820,632460,0,0,0xe">
                  <v:fill on="f" focussize="0,0"/>
                  <v:stroke color="#000000" miterlimit="1" joinstyle="miter" endcap="round"/>
                  <v:imagedata o:title=""/>
                  <o:lock v:ext="edit" aspectratio="f"/>
                </v:shape>
                <v:rect id="_x0000_s1026" o:spid="_x0000_s1026" o:spt="1" style="position:absolute;left:5933822;top:481584;height:224380;width:50673;" filled="f" stroked="f" coordsize="21600,21600" o:gfxdata="UEsDBAoAAAAAAIdO4kAAAAAAAAAAAAAAAAAEAAAAZHJzL1BLAwQUAAAACACHTuJACxmxXb8AAADd&#10;AAAADwAAAGRycy9kb3ducmV2LnhtbEWPT4vCMBTE7wt+h/AEb2taEbHVKOIf9Lirgnp7NM+22LyU&#10;Jlp3P/1mQfA4zMxvmOn8aSrxoMaVlhXE/QgEcWZ1ybmC42HzOQbhPLLGyjIp+CEH81nnY4qpti1/&#10;02PvcxEg7FJUUHhfp1K6rCCDrm9r4uBdbWPQB9nkUjfYBrip5CCKRtJgyWGhwJqWBWW3/d0o2I7r&#10;xXlnf9u8Wl+2p69TsjokXqleN44mIDw9/Tv8au+0gmEyiuH/TXgCcvY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sZsV2/&#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31AB2EC7">
                        <w:pPr>
                          <w:spacing w:after="160" w:line="259" w:lineRule="auto"/>
                        </w:pPr>
                        <w:r>
                          <w:t xml:space="preserve"> </w:t>
                        </w:r>
                      </w:p>
                    </w:txbxContent>
                  </v:textbox>
                </v:rect>
                <v:rect id="_x0000_s1026" o:spid="_x0000_s1026" o:spt="1" style="position:absolute;left:5904865;top:656844;height:224380;width:50673;" filled="f" stroked="f" coordsize="21600,21600" o:gfxdata="UEsDBAoAAAAAAIdO4kAAAAAAAAAAAAAAAAAEAAAAZHJzL1BLAwQUAAAACACHTuJAlIeKsb8AAADd&#10;AAAADwAAAGRycy9kb3ducmV2LnhtbEWPS4vCQBCE78L+h6EXvOnEB2KyjrKsih59ge6tybRJMNMT&#10;MqNRf/3OguCxqKqvqMnsbkpxo9oVlhX0uhEI4tTqgjMFh/2yMwbhPLLG0jIpeJCD2fSjNcFE24a3&#10;dNv5TAQIuwQV5N5XiZQuzcmg69qKOHhnWxv0QdaZ1DU2AW5K2Y+ikTRYcFjIsaKfnNLL7moUrMbV&#10;92ltn01WLn5Xx80xnu9jr1T7sxd9gfB09+/wq73WCobxaAD/b8ITkNM/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SHirG/&#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7D419484">
                        <w:pPr>
                          <w:spacing w:after="160" w:line="259" w:lineRule="auto"/>
                        </w:pPr>
                        <w:r>
                          <w:t xml:space="preserve"> </w:t>
                        </w:r>
                      </w:p>
                    </w:txbxContent>
                  </v:textbox>
                </v:rect>
                <v:rect id="_x0000_s1026" o:spid="_x0000_s1026" o:spt="1" style="position:absolute;left:5921629;top:832104;height:224380;width:50673;" filled="f" stroked="f" coordsize="21600,21600" o:gfxdata="UEsDBAoAAAAAAIdO4kAAAAAAAAAAAAAAAAAEAAAAZHJzL1BLAwQUAAAACACHTuJAdCK3Xr8AAADd&#10;AAAADwAAAGRycy9kb3ducmV2LnhtbEWPT4vCMBTE78J+h/AWvGmqqNiuUZZV0aP/QPf2aJ5tsXkp&#10;TbTqp98sCB6HmfkNM5ndTSluVLvCsoJeNwJBnFpdcKbgsF92xiCcR9ZYWiYFD3Iwm360Jpho2/CW&#10;bjufiQBhl6CC3PsqkdKlORl0XVsRB+9sa4M+yDqTusYmwE0p+1E0kgYLDgs5VvSTU3rZXY2C1bj6&#10;Pq3ts8nKxe/quDnG833slWp/9qIvEJ7u/h1+tddawSAeDeH/TXgCcvo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Qit16/&#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03FC3A61">
                        <w:pPr>
                          <w:spacing w:after="160" w:line="259" w:lineRule="auto"/>
                        </w:pPr>
                        <w:r>
                          <w:t xml:space="preserve"> </w:t>
                        </w:r>
                      </w:p>
                    </w:txbxContent>
                  </v:textbox>
                </v:rect>
                <v:rect id="_x0000_s1026" o:spid="_x0000_s1026" o:spt="1" style="position:absolute;left:5933822;top:1007364;height:224380;width:50673;" filled="f" stroked="f" coordsize="21600,21600" o:gfxdata="UEsDBAoAAAAAAIdO4kAAAAAAAAAAAAAAAAAEAAAAZHJzL1BLAwQUAAAACACHTuJA67yMssAAAADd&#10;AAAADwAAAGRycy9kb3ducmV2LnhtbEWPQWvCQBSE7wX/w/KE3urGImpSVxFriUergvb2yL4mobtv&#10;Q3Zr0v76riD0OMzMN8xi1VsjrtT62rGC8SgBQVw4XXOp4HR8e5qD8AFZo3FMCn7Iw2o5eFhgpl3H&#10;73Q9hFJECPsMFVQhNJmUvqjIoh+5hjh6n661GKJsS6lb7CLcGvmcJFNpsea4UGFDm4qKr8O3VZDP&#10;m/Vl53670mw/8vP+nL4e06DU43CcvIAI1If/8L290wom6XQGtzfxCcjl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rvIyy&#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1F3A9859">
                        <w:pPr>
                          <w:spacing w:after="160" w:line="259" w:lineRule="auto"/>
                        </w:pPr>
                        <w:r>
                          <w:t xml:space="preserve"> </w:t>
                        </w:r>
                      </w:p>
                    </w:txbxContent>
                  </v:textbox>
                </v:rect>
                <v:rect id="_x0000_s1026" o:spid="_x0000_s1026" o:spt="1" style="position:absolute;left:5926201;top:1182624;height:224380;width:50673;" filled="f" stroked="f" coordsize="21600,21600" o:gfxdata="UEsDBAoAAAAAAIdO4kAAAAAAAAAAAAAAAAAEAAAAZHJzL1BLAwQUAAAACACHTuJA9W+9W8AAAADd&#10;AAAADwAAAGRycy9kb3ducmV2LnhtbEWPQWvCQBSE74L/YXlCb7qxlJCkriJaMcc2Cra3R/Y1CWbf&#10;huxqbH99tyB4HGbmG2axuplWXKl3jWUF81kEgri0uuFKwfGwmyYgnEfW2FomBT/kYLUcjxaYaTvw&#10;B10LX4kAYZehgtr7LpPSlTUZdDPbEQfv2/YGfZB9JXWPQ4CbVj5HUSwNNhwWauxoU1N5Li5GwT7p&#10;1p+5/R2q9u1rf3o/pdtD6pV6msyjVxCebv4RvrdzreAljVP4fxOegFz+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1b71b&#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0554F8A5">
                        <w:pPr>
                          <w:spacing w:after="160" w:line="259" w:lineRule="auto"/>
                        </w:pPr>
                        <w:r>
                          <w:t xml:space="preserve"> </w:t>
                        </w:r>
                      </w:p>
                    </w:txbxContent>
                  </v:textbox>
                </v:rect>
                <v:rect id="_x0000_s1026" o:spid="_x0000_s1026" o:spt="1" style="position:absolute;left:5904865;top:1708658;height:224380;width:50673;" filled="f" stroked="f" coordsize="21600,21600" o:gfxdata="UEsDBAoAAAAAAIdO4kAAAAAAAAAAAAAAAAAEAAAAZHJzL1BLAwQUAAAACACHTuJA8fshg8EAAADd&#10;AAAADwAAAGRycy9kb3ducmV2LnhtbEWPT2vCQBTE70K/w/KE3nSj1D9Js4q0ih6rFtLeHtlnEpp9&#10;G7KrUT99tyD0OMzMb5h0eTW1uFDrKssKRsMIBHFudcWFgs/jZjAH4TyyxtoyKbiRg+XiqZdiom3H&#10;e7ocfCEChF2CCkrvm0RKl5dk0A1tQxy8k20N+iDbQuoWuwA3tRxH0VQarDgslNjQW0n5z+FsFGzn&#10;zeprZ+9dUa+/t9lHFr8fY6/Uc38UvYLwdPX/4Ud7pxW8xLMJ/L0JT0Aufg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8fsh&#10;g8EAAADd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4F053D0F">
                        <w:pPr>
                          <w:spacing w:after="160" w:line="259" w:lineRule="auto"/>
                        </w:pPr>
                        <w:r>
                          <w:t xml:space="preserve"> </w:t>
                        </w:r>
                      </w:p>
                    </w:txbxContent>
                  </v:textbox>
                </v:rect>
                <v:shape id="Shape 4979" o:spid="_x0000_s1026" o:spt="100" style="position:absolute;left:1443355;top:1683791;height:526415;width:1121410;" filled="f" stroked="t" coordsize="1121410,526415" o:gfxdata="UEsDBAoAAAAAAIdO4kAAAAAAAAAAAAAAAAAEAAAAZHJzL1BLAwQUAAAACACHTuJAK1xgv78AAADd&#10;AAAADwAAAGRycy9kb3ducmV2LnhtbEWPwW7CMBBE75X4B2uRuBUHhCgJGA5IFdCeCnzAEi9xRLxO&#10;Y4eEfn1dqRLH0cy80aw2va3EnRpfOlYwGScgiHOnSy4UnE/vrwsQPiBrrByTggd52KwHLyvMtOv4&#10;i+7HUIgIYZ+hAhNCnUnpc0MW/djVxNG7usZiiLIppG6wi3BbyWmSzKXFkuOCwZq2hvLbsbUK0v23&#10;Psz7h/7wpmt3l/bw2f3USo2Gk2QJIlAfnuH/9l4rmKVvKfy9iU9Arn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tcYL+/&#10;AAAA3QAAAA8AAAAAAAAAAQAgAAAAIgAAAGRycy9kb3ducmV2LnhtbFBLAQIUABQAAAAIAIdO4kAz&#10;LwWeOwAAADkAAAAQAAAAAAAAAAEAIAAAAA4BAABkcnMvc2hhcGV4bWwueG1sUEsFBgAAAAAGAAYA&#10;WwEAALgDAAAAAA==&#10;" path="m0,526415l1121410,526415,1121410,0,0,0xe">
                  <v:fill on="f" focussize="0,0"/>
                  <v:stroke color="#000000" miterlimit="1" joinstyle="miter" endcap="round"/>
                  <v:imagedata o:title=""/>
                  <o:lock v:ext="edit" aspectratio="f"/>
                </v:shape>
                <v:rect id="_x0000_s1026" o:spid="_x0000_s1026" o:spt="1" style="position:absolute;left:1772666;top:1740662;height:224380;width:618008;" filled="f" stroked="f" coordsize="21600,21600" o:gfxdata="UEsDBAoAAAAAAIdO4kAAAAAAAAAAAAAAAAAEAAAAZHJzL1BLAwQUAAAACACHTuJA1FnyPL0AAADd&#10;AAAADwAAAGRycy9kb3ducmV2LnhtbEVPz2vCMBS+D/wfwht4m6ljSFuNMtxGPW4qqLdH82yLyUtp&#10;Mlv965fDwOPH93uxGqwRV+p841jBdJKAIC6dbrhSsN99vaQgfEDWaByTght5WC1HTwvMtev5h67b&#10;UIkYwj5HBXUIbS6lL2uy6CeuJY7c2XUWQ4RdJXWHfQy3Rr4myUxabDg21NjSuqbysv21Coq0fT9u&#10;3L2vzOepOHwfso9dFpQaP0+TOYhAQ3iI/90breAtS+P++CY+Abn8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WfI8vQAA&#10;AN0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4B0C4575">
                        <w:pPr>
                          <w:spacing w:after="160" w:line="259" w:lineRule="auto"/>
                        </w:pPr>
                        <w:r>
                          <w:t>Rendah</w:t>
                        </w:r>
                      </w:p>
                    </w:txbxContent>
                  </v:textbox>
                </v:rect>
                <v:rect id="_x0000_s1026" o:spid="_x0000_s1026" o:spt="1" style="position:absolute;left:2237486;top:1740662;height:224380;width:50673;" filled="f" stroked="f" coordsize="21600,21600" o:gfxdata="UEsDBAoAAAAAAIdO4kAAAAAAAAAAAAAAAAAEAAAAZHJzL1BLAwQUAAAACACHTuJAuxVXp78AAADd&#10;AAAADwAAAGRycy9kb3ducmV2LnhtbEWPQWvCQBSE74L/YXmCN91EiiTRVURb9NiqoN4e2WcSzL4N&#10;2a1Rf323UOhxmJlvmPnyYWpxp9ZVlhXE4wgEcW51xYWC4+FjlIBwHlljbZkUPMnBctHvzTHTtuMv&#10;uu99IQKEXYYKSu+bTEqXl2TQjW1DHLyrbQ36INtC6ha7ADe1nETRVBqsOCyU2NC6pPy2/zYKtkmz&#10;Ou/sqyvq98v29HlKN4fUKzUcxNEMhKeH/w//tXdawVuaxPD7JjwBufg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sVV6e/&#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30D17EBC">
                        <w:pPr>
                          <w:spacing w:after="160" w:line="259" w:lineRule="auto"/>
                        </w:pPr>
                        <w:r>
                          <w:t xml:space="preserve"> </w:t>
                        </w:r>
                      </w:p>
                    </w:txbxContent>
                  </v:textbox>
                </v:rect>
                <v:shape id="Shape 4983" o:spid="_x0000_s1026" o:spt="100" style="position:absolute;left:1443355;top:317906;height:526415;width:1121410;" filled="f" stroked="t" coordsize="1121410,526415" o:gfxdata="UEsDBAoAAAAAAIdO4kAAAAAAAAAAAAAAAAAEAAAAZHJzL1BLAwQUAAAACACHTuJAf2Encr8AAADd&#10;AAAADwAAAGRycy9kb3ducmV2LnhtbEWPzW7CMBCE75X6DtZW6q04tAhBiMOhUlUoJ34eYImXOGq8&#10;TmOHhD49RkLiOJqZbzTZcrC1OFPrK8cKxqMEBHHhdMWlgsP+620GwgdkjbVjUnAhD8v8+SnDVLue&#10;t3TehVJECPsUFZgQmlRKXxiy6EeuIY7eybUWQ5RtKXWLfYTbWr4nyVRarDguGGzo01Dxu+usgvnq&#10;T6+nw0X/eNN338duven/G6VeX8bJAkSgITzC9/ZKK5jMZx9wexOfgMy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9hJ3K/&#10;AAAA3QAAAA8AAAAAAAAAAQAgAAAAIgAAAGRycy9kb3ducmV2LnhtbFBLAQIUABQAAAAIAIdO4kAz&#10;LwWeOwAAADkAAAAQAAAAAAAAAAEAIAAAAA4BAABkcnMvc2hhcGV4bWwueG1sUEsFBgAAAAAGAAYA&#10;WwEAALgDAAAAAA==&#10;" path="m0,526415l1121410,526415,1121410,0,0,0xe">
                  <v:fill on="f" focussize="0,0"/>
                  <v:stroke color="#000000" miterlimit="1" joinstyle="miter" endcap="round"/>
                  <v:imagedata o:title=""/>
                  <o:lock v:ext="edit" aspectratio="f"/>
                </v:shape>
                <v:rect id="_x0000_s1026" o:spid="_x0000_s1026" o:spt="1" style="position:absolute;left:1861058;top:374904;height:224380;width:382480;" filled="f" stroked="f" coordsize="21600,21600" o:gfxdata="UEsDBAoAAAAAAIdO4kAAAAAAAAAAAAAAAAAEAAAAZHJzL1BLAwQUAAAACACHTuJAq2L0P78AAADd&#10;AAAADwAAAGRycy9kb3ducmV2LnhtbEWPT4vCMBTE78J+h/AWvGmqyNJWo8iuokf/LKi3R/Nsi81L&#10;aaLV/fRGEPY4zMxvmMnsbipxo8aVlhUM+hEI4szqknMFv/tlLwbhPLLGyjIpeJCD2fSjM8FU25a3&#10;dNv5XAQIuxQVFN7XqZQuK8ig69uaOHhn2xj0QTa51A22AW4qOYyiL2mw5LBQYE3fBWWX3dUoWMX1&#10;/Li2f21eLU6rw+aQ/OwTr1T3cxCNQXi6+//wu73WCkZJPILXm/AE5PQJ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ti9D+/&#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6FF7B4FB">
                        <w:pPr>
                          <w:spacing w:after="160" w:line="259" w:lineRule="auto"/>
                        </w:pPr>
                        <w:r>
                          <w:t>Baik</w:t>
                        </w:r>
                      </w:p>
                    </w:txbxContent>
                  </v:textbox>
                </v:rect>
                <v:rect id="_x0000_s1026" o:spid="_x0000_s1026" o:spt="1" style="position:absolute;left:2149094;top:374904;height:224380;width:50673;" filled="f" stroked="f" coordsize="21600,21600" o:gfxdata="UEsDBAoAAAAAAIdO4kAAAAAAAAAAAAAAAAAEAAAAZHJzL1BLAwQUAAAACACHTuJAxC5RpMAAAADd&#10;AAAADwAAAGRycy9kb3ducmV2LnhtbEWPQWvCQBSE70L/w/IKvelGqZJEN6HYFj1qLNjeHtlnEpp9&#10;G7Jbo/31XUHocZiZb5hVfjGtOFPvGssKppMIBHFpdcOVgo/D+zgG4TyyxtYyKbiSgzx7GK0w1Xbg&#10;PZ0LX4kAYZeigtr7LpXSlTUZdBPbEQfvZHuDPsi+krrHIcBNK2dRtJAGGw4LNXa0rqn8Ln6Mgk3c&#10;vXxu7e9QtW9fm+PumLweEq/U0+M0WoLwdPH/4Xt7qxU8J/Ecbm/CE5DZ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ELlGk&#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0CE6F45A">
                        <w:pPr>
                          <w:spacing w:after="160" w:line="259" w:lineRule="auto"/>
                        </w:pPr>
                        <w:r>
                          <w:t xml:space="preserve"> </w:t>
                        </w:r>
                      </w:p>
                    </w:txbxContent>
                  </v:textbox>
                </v:rect>
                <v:shape id="Shape 4987" o:spid="_x0000_s1026" o:spt="100" style="position:absolute;left:1443355;top:1005611;height:526415;width:1121410;" filled="f" stroked="t" coordsize="1121410,526415" o:gfxdata="UEsDBAoAAAAAAIdO4kAAAAAAAAAAAAAAAAAEAAAAZHJzL1BLAwQUAAAACACHTuJAAFohccAAAADd&#10;AAAADwAAAGRycy9kb3ducmV2LnhtbEWPzW7CMBCE70h9B2sr9QYOVcVPiMOhEiq0J34eYImXOGq8&#10;DrFDQp++rlSJ42hmvtFk68HW4katrxwrmE4SEMSF0xWXCk7HzXgBwgdkjbVjUnAnD+v8aZRhql3P&#10;e7odQikihH2KCkwITSqlLwxZ9BPXEEfv4lqLIcq2lLrFPsJtLV+TZCYtVhwXDDb0bqj4PnRWwXJ7&#10;1bvZcNef3vTdx7nbffU/jVIvz9NkBSLQEB7h//ZWK3hbLubw9yY+AZn/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AWiFx&#10;wAAAAN0AAAAPAAAAAAAAAAEAIAAAACIAAABkcnMvZG93bnJldi54bWxQSwECFAAUAAAACACHTuJA&#10;My8FnjsAAAA5AAAAEAAAAAAAAAABACAAAAAPAQAAZHJzL3NoYXBleG1sLnhtbFBLBQYAAAAABgAG&#10;AFsBAAC5AwAAAAA=&#10;" path="m0,526415l1121410,526415,1121410,0,0,0xe">
                  <v:fill on="f" focussize="0,0"/>
                  <v:stroke color="#000000" miterlimit="1" joinstyle="miter" endcap="round"/>
                  <v:imagedata o:title=""/>
                  <o:lock v:ext="edit" aspectratio="f"/>
                </v:shape>
                <v:rect id="_x0000_s1026" o:spid="_x0000_s1026" o:spt="1" style="position:absolute;left:1781810;top:1063752;height:224380;width:646385;" filled="f" stroked="f" coordsize="21600,21600" o:gfxdata="UEsDBAoAAAAAAIdO4kAAAAAAAAAAAAAAAAAEAAAAZHJzL1BLAwQUAAAACACHTuJAKi/+Or0AAADd&#10;AAAADwAAAGRycy9kb3ducmV2LnhtbEVPz2vCMBS+D/wfwht4m6ljSFuNMtxGPW4qqLdH82yLyUtp&#10;Mlv965fDwOPH93uxGqwRV+p841jBdJKAIC6dbrhSsN99vaQgfEDWaByTght5WC1HTwvMtev5h67b&#10;UIkYwj5HBXUIbS6lL2uy6CeuJY7c2XUWQ4RdJXWHfQy3Rr4myUxabDg21NjSuqbysv21Coq0fT9u&#10;3L2vzOepOHwfso9dFpQaP0+TOYhAQ3iI/90breAtS+Pc+CY+Abn8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L/46vQAA&#10;AN0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1338DB38">
                        <w:pPr>
                          <w:spacing w:after="160" w:line="259" w:lineRule="auto"/>
                        </w:pPr>
                        <w:r>
                          <w:t xml:space="preserve">Sedang </w:t>
                        </w:r>
                      </w:p>
                    </w:txbxContent>
                  </v:textbox>
                </v:rect>
                <v:rect id="_x0000_s1026" o:spid="_x0000_s1026" o:spt="1" style="position:absolute;left:2267966;top:1063752;height:224380;width:50673;" filled="f" stroked="f" coordsize="21600,21600" o:gfxdata="UEsDBAoAAAAAAIdO4kAAAAAAAAAAAAAAAAAEAAAAZHJzL1BLAwQUAAAACACHTuJARWNbocAAAADd&#10;AAAADwAAAGRycy9kb3ducmV2LnhtbEWPQWvCQBSE7wX/w/KE3urGIpKkriK2Eo/WCLG3R/Y1Cc2+&#10;DdmtSf31bqHQ4zAz3zCrzWhacaXeNZYVzGcRCOLS6oYrBed8/xSDcB5ZY2uZFPyQg8168rDCVNuB&#10;3+l68pUIEHYpKqi971IpXVmTQTezHXHwPm1v0AfZV1L3OAS4aeVzFC2lwYbDQo0d7Woqv07fRkEW&#10;d9vLwd6Gqn37yIpjkbzmiVfqcTqPXkB4Gv1/+K990AoWSZzA75vwBOT6D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FY1uh&#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073EA181">
                        <w:pPr>
                          <w:spacing w:after="160" w:line="259" w:lineRule="auto"/>
                        </w:pPr>
                        <w:r>
                          <w:t xml:space="preserve"> </w:t>
                        </w:r>
                      </w:p>
                    </w:txbxContent>
                  </v:textbox>
                </v:rect>
                <v:shape id="Shape 4991" o:spid="_x0000_s1026" o:spt="100" style="position:absolute;left:0;top:1005611;height:526415;width:1121410;" filled="f" stroked="t" coordsize="1121410,526415" o:gfxdata="UEsDBAoAAAAAAIdO4kAAAAAAAAAAAAAAAAAEAAAAZHJzL1BLAwQUAAAACACHTuJAZSaKQ78AAADd&#10;AAAADwAAAGRycy9kb3ducmV2LnhtbEWPzW7CMBCE75V4B2uRuBUnVYWagOGAhPg7lfYBlniJI+J1&#10;iB0S+vQ1UqUeRzPzjWaxGmwt7tT6yrGCdJqAIC6crrhU8P21ef0A4QOyxtoxKXiQh9Vy9LLAXLue&#10;P+l+CqWIEPY5KjAhNLmUvjBk0U9dQxy9i2sthijbUuoW+wi3tXxLkpm0WHFcMNjQ2lBxPXVWQba7&#10;6f1seOiDN323PXf7Y//TKDUZp8kcRKAh/If/2jut4D3LUni+iU9ALn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UmikO/&#10;AAAA3QAAAA8AAAAAAAAAAQAgAAAAIgAAAGRycy9kb3ducmV2LnhtbFBLAQIUABQAAAAIAIdO4kAz&#10;LwWeOwAAADkAAAAQAAAAAAAAAAEAIAAAAA4BAABkcnMvc2hhcGV4bWwueG1sUEsFBgAAAAAGAAYA&#10;WwEAALgDAAAAAA==&#10;" path="m0,526415l1121410,526415,1121410,0,0,0xe">
                  <v:fill on="f" focussize="0,0"/>
                  <v:stroke color="#000000" miterlimit="1" joinstyle="miter" endcap="round"/>
                  <v:imagedata o:title=""/>
                  <o:lock v:ext="edit" aspectratio="f"/>
                </v:shape>
                <v:rect id="_x0000_s1026" o:spid="_x0000_s1026" o:spt="1" style="position:absolute;left:367208;top:1062228;height:224380;width:517239;" filled="f" stroked="f" coordsize="21600,21600" o:gfxdata="UEsDBAoAAAAAAIdO4kAAAAAAAAAAAAAAAAAEAAAAZHJzL1BLAwQUAAAACACHTuJAzh5fDcAAAADd&#10;AAAADwAAAGRycy9kb3ducmV2LnhtbEWPQWvCQBSE74X+h+UVvNWNUsSkrlK0JTnaRLC9PbKvSWj2&#10;bchuTfTXuwXB4zAz3zCrzWhacaLeNZYVzKYRCOLS6oYrBYfi43kJwnlkja1lUnAmB5v148MKE20H&#10;/qRT7isRIOwSVFB73yVSurImg25qO+Lg/djeoA+yr6TucQhw08p5FC2kwYbDQo0dbWsqf/M/oyBd&#10;dm9fmb0MVfv+nR73x3hXxF6pydMsegXhafT38K2daQUvcTyH/zfhCcj1F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OHl8N&#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08C68126">
                        <w:pPr>
                          <w:spacing w:after="160" w:line="259" w:lineRule="auto"/>
                        </w:pPr>
                        <w:r>
                          <w:t>Media</w:t>
                        </w:r>
                      </w:p>
                    </w:txbxContent>
                  </v:textbox>
                </v:rect>
                <v:rect id="_x0000_s1026" o:spid="_x0000_s1026" o:spt="1" style="position:absolute;left:755777;top:1062228;height:224380;width:50673;" filled="f" stroked="f" coordsize="21600,21600" o:gfxdata="UEsDBAoAAAAAAIdO4kAAAAAAAAAAAAAAAAAEAAAAZHJzL1BLAwQUAAAACACHTuJAoVL6lsAAAADd&#10;AAAADwAAAGRycy9kb3ducmV2LnhtbEWPQWvCQBSE7wX/w/IEb3VjLSVJXUWqJTlWI9jeHtnXJJh9&#10;G7JbY/31bqHgcZiZb5jF6mJacabeNZYVzKYRCOLS6oYrBYfi/TEG4TyyxtYyKfglB6vl6GGBqbYD&#10;7+i895UIEHYpKqi971IpXVmTQTe1HXHwvm1v0AfZV1L3OAS4aeVTFL1Igw2HhRo7equpPO1/jIIs&#10;7tafub0OVbv9yo4fx2RTJF6pyXgWvYLwdPH38H871wqek2QOf2/CE5DLG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hUvqW&#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42553385">
                        <w:pPr>
                          <w:spacing w:after="160" w:line="259" w:lineRule="auto"/>
                        </w:pPr>
                        <w:r>
                          <w:t xml:space="preserve"> </w:t>
                        </w:r>
                      </w:p>
                    </w:txbxContent>
                  </v:textbox>
                </v:rect>
                <v:rect id="_x0000_s1026" o:spid="_x0000_s1026" o:spt="1" style="position:absolute;left:393116;top:1237488;height:224380;width:449571;" filled="f" stroked="f" coordsize="21600,21600" o:gfxdata="UEsDBAoAAAAAAIdO4kAAAAAAAAAAAAAAAAAEAAAAZHJzL1BLAwQUAAAACACHTuJALrti4sAAAADd&#10;AAAADwAAAGRycy9kb3ducmV2LnhtbEWPT2vCQBTE7wW/w/KE3pqNJYiJriL9gx5bFaK3R/aZBLNv&#10;Q3abWD99tyB4HGbmN8xidTWN6KlztWUFkygGQVxYXXOp4LD/fJmBcB5ZY2OZFPySg9Vy9LTATNuB&#10;v6nf+VIECLsMFVTet5mUrqjIoItsSxy8s+0M+iC7UuoOhwA3jXyN46k0WHNYqLClt4qKy+7HKNjM&#10;2vVxa29D2XycNvlXnr7vU6/U83gSz0F4uvpH+N7eagVJmibw/yY8Abn8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uu2Li&#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59A64F4E">
                        <w:pPr>
                          <w:spacing w:after="160" w:line="259" w:lineRule="auto"/>
                        </w:pPr>
                        <w:r>
                          <w:t>audio</w:t>
                        </w:r>
                      </w:p>
                    </w:txbxContent>
                  </v:textbox>
                </v:rect>
                <v:rect id="_x0000_s1026" o:spid="_x0000_s1026" o:spt="1" style="position:absolute;left:731393;top:1237488;height:224380;width:50673;" filled="f" stroked="f" coordsize="21600,21600" o:gfxdata="UEsDBAoAAAAAAIdO4kAAAAAAAAAAAAAAAAAEAAAAZHJzL1BLAwQUAAAACACHTuJAQffHecAAAADd&#10;AAAADwAAAGRycy9kb3ducmV2LnhtbEWPQWvCQBSE7wX/w/IEb3VjsSVJXUWqJTlWI9jeHtnXJJh9&#10;G7JbY/31bqHgcZiZb5jF6mJacabeNZYVzKYRCOLS6oYrBYfi/TEG4TyyxtYyKfglB6vl6GGBqbYD&#10;7+i895UIEHYpKqi971IpXVmTQTe1HXHwvm1v0AfZV1L3OAS4aeVTFL1Igw2HhRo7equpPO1/jIIs&#10;7tafub0OVbv9yo4fx2RTJF6pyXgWvYLwdPH38H871wrmSfIMf2/CE5DLG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B98d5&#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5C3D42F1">
                        <w:pPr>
                          <w:spacing w:after="160" w:line="259" w:lineRule="auto"/>
                        </w:pPr>
                        <w:r>
                          <w:t xml:space="preserve"> </w:t>
                        </w:r>
                      </w:p>
                    </w:txbxContent>
                  </v:textbox>
                </v:rect>
                <v:shape id="Shape 4996" o:spid="_x0000_s1026" o:spt="100" style="position:absolute;left:1115695;top:588416;height:632206;width:327660;" fillcolor="#000000" filled="t" stroked="f" coordsize="327660,632206" o:gfxdata="UEsDBAoAAAAAAIdO4kAAAAAAAAAAAAAAAAAEAAAAZHJzL1BLAwQUAAAACACHTuJA0VX8jsAAAADd&#10;AAAADwAAAGRycy9kb3ducmV2LnhtbEWPW2sCMRSE3wv+h3AKfauJUmRdjSKWYkH64KX19ZAcd0M3&#10;J8smXvrvG0HwcZiZb5jp/OobcaYuusAaBn0FgtgE67jSsN99vBYgYkK22AQmDX8UYT7rPU2xtOHC&#10;GzpvUyUyhGOJGuqU2lLKaGryGPuhJc7eMXQeU5ZdJW2Hlwz3jRwqNZIeHeeFGlta1mR+tyev4Wd1&#10;KDbFu1kvvtqhWTjXHNfqW+uX54GagEh0TY/wvf1pNbyNxyO4vclPQM7+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RVfyO&#10;wAAAAN0AAAAPAAAAAAAAAAEAIAAAACIAAABkcnMvZG93bnJldi54bWxQSwECFAAUAAAACACHTuJA&#10;My8FnjsAAAA5AAAAEAAAAAAAAAABACAAAAAPAQAAZHJzL3NoYXBleG1sLnhtbFBLBQYAAAAABgAG&#10;AFsBAAC5AwAAAAA=&#10;" path="m327660,0l326898,85217,298625,70763,11430,632206,0,626364,287294,64970,259080,50546,327660,0xe">
                  <v:fill on="t" focussize="0,0"/>
                  <v:stroke on="f" weight="0pt" miterlimit="1" joinstyle="miter" endcap="round"/>
                  <v:imagedata o:title=""/>
                  <o:lock v:ext="edit" aspectratio="f"/>
                </v:shape>
                <v:shape id="Shape 4997" o:spid="_x0000_s1026" o:spt="100" style="position:absolute;left:1121410;top:1179601;height:76200;width:321945;" fillcolor="#000000" filled="t" stroked="f" coordsize="321945,76200" o:gfxdata="UEsDBAoAAAAAAIdO4kAAAAAAAAAAAAAAAAAEAAAAZHJzL1BLAwQUAAAACACHTuJAlB60br0AAADd&#10;AAAADwAAAGRycy9kb3ducmV2LnhtbEWPzW7CMBCE75X6DtZW4lYcEColYDgUIbjyV3FcxUsSGq+t&#10;eAnw9rhSpR5HM/ONZra4u0Z11Mbas4FBPwNFXHhbc2ngsF+9f4KKgmyx8UwGHhRhMX99mWFu/Y23&#10;1O2kVAnCMUcDlUjItY5FRQ5j3wfi5J1961CSbEttW7wluGv0MMs+tMOa00KFgb4qKn52V2fgWgTf&#10;+bVYt5Xv8ngK9SUuH8b03gbZFJTQXf7Df+2NNTCaTMbw+yY9AT1/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HrRuvQAA&#10;AN0AAAAPAAAAAAAAAAEAIAAAACIAAABkcnMvZG93bnJldi54bWxQSwECFAAUAAAACACHTuJAMy8F&#10;njsAAAA5AAAAEAAAAAAAAAABACAAAAAMAQAAZHJzL3NoYXBleG1sLnhtbFBLBQYAAAAABgAGAFsB&#10;AAC2AwAAAAA=&#10;" path="m245745,0l321945,38100,245745,76200,245745,44450,0,44450,0,31750,245745,31750,245745,0xe">
                  <v:fill on="t" focussize="0,0"/>
                  <v:stroke on="f" weight="0pt" miterlimit="1" joinstyle="miter" endcap="round"/>
                  <v:imagedata o:title=""/>
                  <o:lock v:ext="edit" aspectratio="f"/>
                </v:shape>
                <v:shape id="Shape 4998" o:spid="_x0000_s1026" o:spt="100" style="position:absolute;left:1115695;top:1214907;height:656209;width:328168;" fillcolor="#000000" filled="t" stroked="f" coordsize="328168,656209" o:gfxdata="UEsDBAoAAAAAAIdO4kAAAAAAAAAAAAAAAAAEAAAAZHJzL1BLAwQUAAAACACHTuJAYmMQ370AAADd&#10;AAAADwAAAGRycy9kb3ducmV2LnhtbEVPz2vCMBS+C/sfwhvspokio+2MHgYbQ8S5WmHHZ/Nsi81L&#10;abLa/ffLQdjx4/u92oy2FQP1vnGsYT5TIIhLZxquNBTHt2kCwgdkg61j0vBLHjbrh8kKM+Nu/EVD&#10;HioRQ9hnqKEOocuk9GVNFv3MdcSRu7jeYoiwr6Tp8RbDbSsXSj1Liw3Hhho7eq2pvOY/VsP1c1Eo&#10;Sk/bYV+d37vvIfGHdKf10+NcvYAINIZ/8d39YTQs0zTOjW/iE5Dr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iYxDfvQAA&#10;AN0AAAAPAAAAAAAAAAEAIAAAACIAAABkcnMvZG93bnJldi54bWxQSwECFAAUAAAACACHTuJAMy8F&#10;njsAAAA5AAAAEAAAAAAAAAABACAAAAAMAQAAZHJzL3NoYXBleG1sLnhtbFBLBQYAAAAABgAGAFsB&#10;AAC2AwAAAAA=&#10;" path="m11430,0l299701,585014,328168,570992,327660,656209,259842,604647,288239,590660,0,5588,11430,0xe">
                  <v:fill on="t" focussize="0,0"/>
                  <v:stroke on="f" weight="0pt" miterlimit="1" joinstyle="miter" endcap="round"/>
                  <v:imagedata o:title=""/>
                  <o:lock v:ext="edit" aspectratio="f"/>
                </v:shape>
                <v:shape id="Shape 4999" o:spid="_x0000_s1026" o:spt="100" style="position:absolute;left:2558923;top:585876;height:631825;width:280162;" fillcolor="#000000" filled="t" stroked="f" coordsize="280162,631825" o:gfxdata="UEsDBAoAAAAAAIdO4kAAAAAAAAAAAAAAAAAEAAAAZHJzL1BLAwQUAAAACACHTuJA5faOZ74AAADd&#10;AAAADwAAAGRycy9kb3ducmV2LnhtbEWPMW/CMBSE90r8B+shsRUn0KImxTAgkBi6kHZgfI1fkwj7&#10;ObINCf8eV6rU8XR33+nW29EacSMfOscK8nkGgrh2uuNGwdfn4fkNRIjIGo1jUnCnANvN5GmNpXYD&#10;n+hWxUYkCIcSFbQx9qWUoW7JYpi7njh5P85bjEn6RmqPQ4JbIxdZtpIWO04LLfa0a6m+VFerYGlw&#10;XPrXkxl63uff1T3g+fih1GyaZ+8gIo3xP/zXPmoFL0VRwO+b9ATk5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faOZ74A&#10;AADdAAAADwAAAAAAAAABACAAAAAiAAAAZHJzL2Rvd25yZXYueG1sUEsBAhQAFAAAAAgAh07iQDMv&#10;BZ47AAAAOQAAABAAAAAAAAAAAQAgAAAADQEAAGRycy9zaGFwZXhtbC54bWxQSwUGAAAAAAYABgBb&#10;AQAAtwMAAAAA&#10;" path="m11684,0l250884,559253,280162,546735,275082,631825,210058,576707,239214,564242,0,5080,11684,0xe">
                  <v:fill on="t" focussize="0,0"/>
                  <v:stroke on="f" weight="0pt" miterlimit="1" joinstyle="miter" endcap="round"/>
                  <v:imagedata o:title=""/>
                  <o:lock v:ext="edit" aspectratio="f"/>
                </v:shape>
                <v:shape id="Shape 5000" o:spid="_x0000_s1026" o:spt="100" style="position:absolute;left:2564765;top:1227862;height:76200;width:269240;" fillcolor="#000000" filled="t" stroked="f" coordsize="269240,76200" o:gfxdata="UEsDBAoAAAAAAIdO4kAAAAAAAAAAAAAAAAAEAAAAZHJzL1BLAwQUAAAACACHTuJAaB2c7bwAAADd&#10;AAAADwAAAGRycy9kb3ducmV2LnhtbEVPz2vCMBS+D/wfwhO8zUTBIdUoRSjuoLDZ7f7aPNti81Ka&#10;rNb99cth4PHj+73dj7YVA/W+caxhMVcgiEtnGq40fOXZ6xqED8gGW8ek4UEe9rvJyxYT4+78ScMl&#10;VCKGsE9QQx1Cl0jpy5os+rnriCN3db3FEGFfSdPjPYbbVi6VepMWG44NNXZ0qKm8XX6sht92zIfs&#10;I/0eztmxsKc8PRdFqvVsulAbEIHG8BT/u9+NhpVScX98E5+A3P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gdnO28AAAA&#10;3QAAAA8AAAAAAAAAAQAgAAAAIgAAAGRycy9kb3ducmV2LnhtbFBLAQIUABQAAAAIAIdO4kAzLwWe&#10;OwAAADkAAAAQAAAAAAAAAAEAIAAAAAsBAABkcnMvc2hhcGV4bWwueG1sUEsFBgAAAAAGAAYAWwEA&#10;ALUDAAAAAA==&#10;" path="m193040,0l269240,38100,193040,76200,193040,44450,0,44450,0,31750,193040,31750,193040,0xe">
                  <v:fill on="t" focussize="0,0"/>
                  <v:stroke on="f" weight="0pt" miterlimit="1" joinstyle="miter" endcap="round"/>
                  <v:imagedata o:title=""/>
                  <o:lock v:ext="edit" aspectratio="f"/>
                </v:shape>
                <v:shape id="Shape 5001" o:spid="_x0000_s1026" o:spt="100" style="position:absolute;left:2558923;top:1336446;height:620395;width:279527;" fillcolor="#000000" filled="t" stroked="f" coordsize="279527,620395" o:gfxdata="UEsDBAoAAAAAAIdO4kAAAAAAAAAAAAAAAAAEAAAAZHJzL1BLAwQUAAAACACHTuJA+uq0d70AAADd&#10;AAAADwAAAGRycy9kb3ducmV2LnhtbEWP0WoCMRRE3wv+Q7hC32qygq1ujT6IBdtCUdsPuGyum6Wb&#10;m7BJd/XvTUHwcZiZM8xyfXat6KmLjWcNxUSBIK68abjW8PP99jQHEROywdYzabhQhPVq9LDE0viB&#10;D9QfUy0yhGOJGmxKoZQyVpYcxokPxNk7+c5hyrKrpelwyHDXyqlSz9Jhw3nBYqCNper3+Oc0vH8q&#10;W3/1tNjj4uNlM2yDjaeg9eO4UK8gEp3TPXxr74yGmVIF/L/JT0Cur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66rR3vQAA&#10;AN0AAAAPAAAAAAAAAAEAIAAAACIAAABkcnMvZG93bnJldi54bWxQSwECFAAUAAAACACHTuJAMy8F&#10;njsAAAA5AAAAEAAAAAAAAAABACAAAAAMAQAAZHJzL3NoYXBleG1sLnhtbFBLBQYAAAAABgAGAFsB&#10;AAC2AwAAAAA=&#10;" path="m275082,0l279527,85090,250432,72394,11684,620395,0,615315,238754,67299,209677,54610,275082,0xe">
                  <v:fill on="t" focussize="0,0"/>
                  <v:stroke on="f" weight="0pt" miterlimit="1" joinstyle="miter" endcap="round"/>
                  <v:imagedata o:title=""/>
                  <o:lock v:ext="edit" aspectratio="f"/>
                </v:shape>
                <v:shape id="Shape 5002" o:spid="_x0000_s1026" o:spt="100" style="position:absolute;left:3949573;top:588416;height:631952;width:293116;" fillcolor="#000000" filled="t" stroked="f" coordsize="293116,631952" o:gfxdata="UEsDBAoAAAAAAIdO4kAAAAAAAAAAAAAAAAAEAAAAZHJzL1BLAwQUAAAACACHTuJAap78Ur4AAADd&#10;AAAADwAAAGRycy9kb3ducmV2LnhtbEWPQWvCQBSE74X+h+UVeim6q2Ap0dWDUBEEwbREj4/sMwlm&#10;36bZbRL/vSsIHoeZ+YZZrAZbi45aXznWMBkrEMS5MxUXGn5/vkdfIHxANlg7Jg1X8rBavr4sMDGu&#10;5wN1aShEhLBPUEMZQpNI6fOSLPqxa4ijd3atxRBlW0jTYh/htpZTpT6lxYrjQokNrUvKL+m/1XD6&#10;K3Ybs/44ym5vhxR3GVZ9pvX720TNQQQawjP8aG+NhplSU7i/iU9ALm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p78Ur4A&#10;AADdAAAADwAAAAAAAAABACAAAAAiAAAAZHJzL2Rvd25yZXYueG1sUEsBAhQAFAAAAAgAh07iQDMv&#10;BZ47AAAAOQAAABAAAAAAAAAAAQAgAAAADQEAAGRycy9zaGFwZXhtbC54bWxQSwUGAAAAAAYABgBb&#10;AQAAtwMAAAAA&#10;" path="m289687,0l293116,85090,264135,72056,11684,631952,0,626618,252571,66856,223647,53848,289687,0xe">
                  <v:fill on="t" focussize="0,0"/>
                  <v:stroke on="f" weight="0pt" miterlimit="1" joinstyle="miter" endcap="round"/>
                  <v:imagedata o:title=""/>
                  <o:lock v:ext="edit" aspectratio="f"/>
                </v:shape>
                <v:shape id="Shape 5003" o:spid="_x0000_s1026" o:spt="100" style="position:absolute;left:3955415;top:1179601;height:76200;width:283845;" fillcolor="#000000" filled="t" stroked="f" coordsize="283845,76200" o:gfxdata="UEsDBAoAAAAAAIdO4kAAAAAAAAAAAAAAAAAEAAAAZHJzL1BLAwQUAAAACACHTuJAasirXcAAAADd&#10;AAAADwAAAGRycy9kb3ducmV2LnhtbEWPQU8CMRSE7yT+h+aZeIN2JSIsFA4GEi8EQS/cHtvn7obt&#10;67p9AvrrLQmJx8nMfJOZLS6+USfqYh3YQjYwoIiL4GouLXy8r/pjUFGQHTaBycIPRVjM73ozzF04&#10;85ZOOylVgnDM0UIl0uZax6Iij3EQWuLkfYbOoyTZldp1eE5w3+hHY0baY81pocKWXioqjrtvb0GP&#10;9l+e5O242T9vl8tDNlnL79rah/vMTEEJXeQ/fGu/OgtPxgzh+iY9AT3/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qyKtd&#10;wAAAAN0AAAAPAAAAAAAAAAEAIAAAACIAAABkcnMvZG93bnJldi54bWxQSwECFAAUAAAACACHTuJA&#10;My8FnjsAAAA5AAAAEAAAAAAAAAABACAAAAAPAQAAZHJzL3NoYXBleG1sLnhtbFBLBQYAAAAABgAG&#10;AFsBAAC5AwAAAAA=&#10;" path="m207645,0l283845,38100,207645,76200,207645,44450,0,44450,0,31750,207645,31750,207645,0xe">
                  <v:fill on="t" focussize="0,0"/>
                  <v:stroke on="f" weight="0pt" miterlimit="1" joinstyle="miter" endcap="round"/>
                  <v:imagedata o:title=""/>
                  <o:lock v:ext="edit" aspectratio="f"/>
                </v:shape>
                <v:shape id="Shape 5004" o:spid="_x0000_s1026" o:spt="100" style="position:absolute;left:3949573;top:1215162;height:655955;width:294259;" fillcolor="#000000" filled="t" stroked="f" coordsize="294259,655955" o:gfxdata="UEsDBAoAAAAAAIdO4kAAAAAAAAAAAAAAAAAEAAAAZHJzL1BLAwQUAAAACACHTuJAgFIrm70AAADd&#10;AAAADwAAAGRycy9kb3ducmV2LnhtbEWP3YrCMBSE7xd8h3AE7zTxr0g1eqHIerH++wCH5mxbtjkp&#10;Tda6b28EYS+HmfmGWawethJ3anzpWMNwoEAQZ86UnGu4Xbf9GQgfkA1WjknDH3lYLTsfC0yNa/lM&#10;90vIRYSwT1FDEUKdSumzgiz6gauJo/ftGoshyiaXpsE2wm0lR0ol0mLJcaHAmtYFZT+XX6uh/doc&#10;x4eZ2vsTUbLfmU+XHFjrXneo5iACPcJ/+N3eGQ1TpSbwehOfgFw+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AUiubvQAA&#10;AN0AAAAPAAAAAAAAAAEAIAAAACIAAABkcnMvZG93bnJldi54bWxQSwECFAAUAAAACACHTuJAMy8F&#10;njsAAAA5AAAAEAAAAAAAAAABACAAAAAMAQAAZHJzL3NoYXBleG1sLnhtbFBLBQYAAAAABgAGAFsB&#10;AAC2AwAAAAA=&#10;" path="m11684,0l265202,583491,294259,570865,289687,655955,224409,601218,253517,588569,0,5080,11684,0xe">
                  <v:fill on="t" focussize="0,0"/>
                  <v:stroke on="f" weight="0pt" miterlimit="1" joinstyle="miter" endcap="round"/>
                  <v:imagedata o:title=""/>
                  <o:lock v:ext="edit" aspectratio="f"/>
                </v:shape>
                <v:shape id="Shape 5005" o:spid="_x0000_s1026" o:spt="100" style="position:absolute;left:5354701;top:586257;height:560324;width:217297;" fillcolor="#000000" filled="t" stroked="f" coordsize="217297,560324" o:gfxdata="UEsDBAoAAAAAAIdO4kAAAAAAAAAAAAAAAAAEAAAAZHJzL1BLAwQUAAAACACHTuJAOUpRYcAAAADd&#10;AAAADwAAAGRycy9kb3ducmV2LnhtbEWP3WrCQBSE7wu+w3IE7+putJYQXSUGpKUgpbbV20P2mASz&#10;Z0N2/enbd4VCL4eZ+YZZrG62FRfqfeNYQzJWIIhLZxquNHx9bh5TED4gG2wdk4Yf8rBaDh4WmBl3&#10;5Q+67EIlIoR9hhrqELpMSl/WZNGPXUccvaPrLYYo+0qaHq8Rbls5UepZWmw4LtTYUVFTedqdrYa3&#10;Q56o7cvU5u/7J/xuilStj6nWo2Gi5iAC3cJ/+K/9ajTMlJrB/U18AnL5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5SlFh&#10;wAAAAN0AAAAPAAAAAAAAAAEAIAAAACIAAABkcnMvZG93bnJldi54bWxQSwECFAAUAAAACACHTuJA&#10;My8FnjsAAAA5AAAAEAAAAAAAAAABACAAAAAPAQAAZHJzL3NoYXBleG1sLnhtbFBLBQYAAAAABgAG&#10;AFsBAAC5AwAAAAA=&#10;" path="m11938,0l187329,486509,217297,475742,207264,560324,145542,501523,175382,490802,0,4318,11938,0xe">
                  <v:fill on="t" focussize="0,0"/>
                  <v:stroke on="f" weight="0pt" miterlimit="1" joinstyle="miter" endcap="round"/>
                  <v:imagedata o:title=""/>
                  <o:lock v:ext="edit" aspectratio="f"/>
                </v:shape>
                <v:shape id="Shape 5006" o:spid="_x0000_s1026" o:spt="100" style="position:absolute;left:5360670;top:1227862;height:76200;width:201295;" fillcolor="#000000" filled="t" stroked="f" coordsize="201295,76200" o:gfxdata="UEsDBAoAAAAAAIdO4kAAAAAAAAAAAAAAAAAEAAAAZHJzL1BLAwQUAAAACACHTuJALa3mYb0AAADd&#10;AAAADwAAAGRycy9kb3ducmV2LnhtbEWPQWvCQBSE70L/w/IK3nQTRS3RNYeioLYgWr0/ss8kNPs2&#10;ZDea/Hu3UPA4zMw3zCrtTCXu1LjSsoJ4HIEgzqwuOVdw+dmOPkA4j6yxskwKenKQrt8GK0y0ffCJ&#10;7mefiwBhl6CCwvs6kdJlBRl0Y1sTB+9mG4M+yCaXusFHgJtKTqJoLg2WHBYKrOmzoOz33BoFm+9D&#10;Lo/7L93bxfV6cUTT9tQqNXyPoyUIT51/hf/bO61gFojw9yY8Abl+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treZhvQAA&#10;AN0AAAAPAAAAAAAAAAEAIAAAACIAAABkcnMvZG93bnJldi54bWxQSwECFAAUAAAACACHTuJAMy8F&#10;njsAAAA5AAAAEAAAAAAAAAABACAAAAAMAQAAZHJzL3NoYXBleG1sLnhtbFBLBQYAAAAABgAGAFsB&#10;AAC2AwAAAAA=&#10;" path="m125095,0l201295,38100,125095,76200,125095,44450,0,44450,0,31750,125095,31750,125095,0xe">
                  <v:fill on="t" focussize="0,0"/>
                  <v:stroke on="f" weight="0pt" miterlimit="1" joinstyle="miter" endcap="round"/>
                  <v:imagedata o:title=""/>
                  <o:lock v:ext="edit" aspectratio="f"/>
                </v:shape>
                <v:shape id="Shape 5007" o:spid="_x0000_s1026" o:spt="100" style="position:absolute;left:5354701;top:1419632;height:536956;width:216027;" fillcolor="#000000" filled="t" stroked="f" coordsize="216027,536956" o:gfxdata="UEsDBAoAAAAAAIdO4kAAAAAAAAAAAAAAAAAEAAAAZHJzL1BLAwQUAAAACACHTuJAdfjQZ74AAADd&#10;AAAADwAAAGRycy9kb3ducmV2LnhtbEWPQWsCMRSE70L/Q3iF3jSxULvdGj0IQulF3fYHPDbP3dXN&#10;S5qku/bfG0HocZiZb5jl+mJ7MVCInWMN85kCQVw703Gj4ftrOy1AxIRssHdMGv4ownr1MFliadzI&#10;Bxqq1IgM4ViihjYlX0oZ65YsxpnzxNk7umAxZRkaaQKOGW57+azUQlrsOC+06GnTUn2ufq2GcRG8&#10;HDa0/Qy+etsXp+NP0e20fnqcq3cQiS7pP3xvfxgNL0q9wu1NfgJyd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fjQZ74A&#10;AADdAAAADwAAAAAAAAABACAAAAAiAAAAZHJzL2Rvd25yZXYueG1sUEsBAhQAFAAAAAgAh07iQDMv&#10;BZ47AAAAOQAAABAAAAAAAAAAAQAgAAAADQEAAGRycy9zaGFwZXhtbC54bWxQSwUGAAAAAAYABgBb&#10;AQAAtwMAAAAA&#10;" path="m207264,0l216027,84709,186419,73573,11938,536956,0,532384,174454,69073,144780,57912,207264,0xe">
                  <v:fill on="t" focussize="0,0"/>
                  <v:stroke on="f" weight="0pt" miterlimit="1" joinstyle="miter" endcap="round"/>
                  <v:imagedata o:title=""/>
                  <o:lock v:ext="edit" aspectratio="f"/>
                </v:shape>
                <w10:wrap type="none"/>
                <w10:anchorlock/>
              </v:group>
            </w:pict>
          </mc:Fallback>
        </mc:AlternateContent>
      </w:r>
    </w:p>
    <w:p w14:paraId="7C5503D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Gambar 1</w:t>
      </w:r>
    </w:p>
    <w:p w14:paraId="3C10728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Kerangka Berpikir</w:t>
      </w:r>
    </w:p>
    <w:p w14:paraId="1527195A">
      <w:pPr>
        <w:pStyle w:val="28"/>
        <w:numPr>
          <w:ilvl w:val="0"/>
          <w:numId w:val="7"/>
        </w:numPr>
        <w:spacing w:after="0" w:line="480" w:lineRule="auto"/>
        <w:ind w:left="426" w:hanging="426"/>
        <w:jc w:val="both"/>
        <w:rPr>
          <w:rFonts w:ascii="Times New Roman" w:hAnsi="Times New Roman"/>
          <w:b/>
          <w:bCs/>
          <w:sz w:val="24"/>
          <w:szCs w:val="24"/>
        </w:rPr>
      </w:pPr>
      <w:bookmarkStart w:id="30" w:name="_Hlk196836738"/>
      <w:r>
        <w:rPr>
          <w:rFonts w:ascii="Times New Roman" w:hAnsi="Times New Roman"/>
          <w:b/>
          <w:bCs/>
          <w:sz w:val="24"/>
          <w:szCs w:val="24"/>
        </w:rPr>
        <w:t>Hipotesis Penelitian</w:t>
      </w:r>
    </w:p>
    <w:bookmarkEnd w:id="30"/>
    <w:p w14:paraId="74D28B0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Hipotesis dapat diartikan sebagai jawaban sementara terhadap permasalahan penelitian, yang kebenarannya masih harus dibuktikan melalui pengumpulan dan analisis data. Adapun hipotesis dalam penelitian ini adalah sebagai berikut:</w:t>
      </w:r>
    </w:p>
    <w:p w14:paraId="4C2C265E">
      <w:pPr>
        <w:numPr>
          <w:ilvl w:val="0"/>
          <w:numId w:val="3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H₁ (Hipotesis alternatif): Terdapat pengaruh penggunaan media audio terhadap kemampuan menyimak cerpen pada siswa kelas III SD Negeri 105 Adian Jior Kabupaten Mandailing Natal.</w:t>
      </w:r>
    </w:p>
    <w:p w14:paraId="54C8BF2F">
      <w:pPr>
        <w:numPr>
          <w:ilvl w:val="0"/>
          <w:numId w:val="3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H₀ (Hipotesis nol): Tidak terdapat pengaruh penggunaan media audio terhadap kemampuan menyimak cerpen pada siswa kelas III SD Negeri 105 Adian Jior Kabupaten Mandailing Natal.</w:t>
      </w:r>
    </w:p>
    <w:p w14:paraId="345B628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Dengan demikian, hipotesis penelitian ini secara operasional dapat dirumuskan sebagai berikut:</w:t>
      </w:r>
    </w:p>
    <w:p w14:paraId="30DF1FC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"Ada pengaruh penggunaan media audio terhadap kemampuan menyimak cerpen dalam pembelajaran Bahasa Indonesia pada siswa kelas III SD Negeri 105 Adian Jior Kabupaten Mandailing Natal Tahun Pembelajaran 2025-2026."</w:t>
      </w:r>
    </w:p>
    <w:p w14:paraId="75B57F23">
      <w:pPr>
        <w:spacing w:after="0" w:line="480" w:lineRule="auto"/>
        <w:jc w:val="both"/>
        <w:rPr>
          <w:rFonts w:ascii="Times New Roman" w:hAnsi="Times New Roman" w:cs="Times New Roman"/>
          <w:sz w:val="24"/>
          <w:szCs w:val="24"/>
        </w:rPr>
      </w:pPr>
    </w:p>
    <w:p w14:paraId="2849BFED">
      <w:pPr>
        <w:spacing w:after="0" w:line="480" w:lineRule="auto"/>
        <w:jc w:val="both"/>
        <w:rPr>
          <w:rFonts w:ascii="Times New Roman" w:hAnsi="Times New Roman"/>
          <w:sz w:val="24"/>
          <w:szCs w:val="24"/>
        </w:rPr>
      </w:pPr>
    </w:p>
    <w:p w14:paraId="3054A630">
      <w:pPr>
        <w:spacing w:after="0" w:line="480" w:lineRule="auto"/>
        <w:ind w:firstLine="709"/>
        <w:jc w:val="both"/>
        <w:rPr>
          <w:rFonts w:ascii="Times New Roman" w:hAnsi="Times New Roman"/>
          <w:sz w:val="24"/>
          <w:szCs w:val="24"/>
        </w:rPr>
      </w:pPr>
    </w:p>
    <w:p w14:paraId="65551640">
      <w:pPr>
        <w:spacing w:after="0" w:line="480" w:lineRule="auto"/>
        <w:ind w:firstLine="720"/>
        <w:jc w:val="both"/>
        <w:rPr>
          <w:rFonts w:ascii="Times New Roman" w:hAnsi="Times New Roman" w:cs="Times New Roman"/>
          <w:sz w:val="24"/>
          <w:szCs w:val="24"/>
        </w:rPr>
        <w:sectPr>
          <w:headerReference r:id="rId30" w:type="first"/>
          <w:headerReference r:id="rId28" w:type="default"/>
          <w:footerReference r:id="rId31" w:type="default"/>
          <w:headerReference r:id="rId29" w:type="even"/>
          <w:pgSz w:w="11907" w:h="16839"/>
          <w:pgMar w:top="2268" w:right="1701" w:bottom="1701" w:left="2268" w:header="993" w:footer="975" w:gutter="0"/>
          <w:cols w:space="720" w:num="1"/>
          <w:titlePg/>
          <w:docGrid w:linePitch="299" w:charSpace="0"/>
        </w:sectPr>
      </w:pPr>
    </w:p>
    <w:p w14:paraId="7EF491B7">
      <w:pPr>
        <w:pStyle w:val="54"/>
        <w:keepNext/>
        <w:keepLines/>
        <w:shd w:val="clear" w:color="auto" w:fill="auto"/>
        <w:spacing w:after="0" w:line="480" w:lineRule="auto"/>
        <w:rPr>
          <w:rFonts w:ascii="Times New Roman" w:hAnsi="Times New Roman" w:cs="Times New Roman"/>
          <w:sz w:val="24"/>
          <w:szCs w:val="24"/>
        </w:rPr>
      </w:pPr>
      <w:bookmarkStart w:id="31" w:name="bookmark48"/>
      <w:r>
        <w:rPr>
          <w:rFonts w:ascii="Times New Roman" w:hAnsi="Times New Roman" w:cs="Times New Roman"/>
          <w:sz w:val="24"/>
          <w:szCs w:val="24"/>
        </w:rPr>
        <w:t>BAB III</w:t>
      </w:r>
      <w:bookmarkEnd w:id="31"/>
    </w:p>
    <w:p w14:paraId="6D4135C4">
      <w:pPr>
        <w:pStyle w:val="54"/>
        <w:keepNext/>
        <w:keepLines/>
        <w:shd w:val="clear" w:color="auto" w:fill="auto"/>
        <w:spacing w:after="0" w:line="480" w:lineRule="auto"/>
        <w:rPr>
          <w:rFonts w:ascii="Times New Roman" w:hAnsi="Times New Roman" w:cs="Times New Roman"/>
          <w:sz w:val="24"/>
          <w:szCs w:val="24"/>
        </w:rPr>
      </w:pPr>
      <w:bookmarkStart w:id="32" w:name="bookmark49"/>
      <w:r>
        <w:rPr>
          <w:rFonts w:ascii="Times New Roman" w:hAnsi="Times New Roman" w:cs="Times New Roman"/>
          <w:sz w:val="24"/>
          <w:szCs w:val="24"/>
        </w:rPr>
        <w:t>METODE  PENELITIAN</w:t>
      </w:r>
      <w:bookmarkEnd w:id="32"/>
    </w:p>
    <w:p w14:paraId="71611807">
      <w:pPr>
        <w:widowControl w:val="0"/>
        <w:tabs>
          <w:tab w:val="left" w:pos="422"/>
        </w:tabs>
        <w:spacing w:after="0" w:line="480" w:lineRule="auto"/>
        <w:jc w:val="both"/>
        <w:rPr>
          <w:rFonts w:ascii="Times New Roman" w:hAnsi="Times New Roman" w:cs="Times New Roman"/>
          <w:sz w:val="24"/>
          <w:szCs w:val="24"/>
        </w:rPr>
      </w:pPr>
    </w:p>
    <w:p w14:paraId="1A651BD6">
      <w:pPr>
        <w:pStyle w:val="19"/>
        <w:widowControl w:val="0"/>
        <w:numPr>
          <w:ilvl w:val="1"/>
          <w:numId w:val="37"/>
        </w:numPr>
        <w:spacing w:before="0" w:beforeAutospacing="0" w:after="0" w:afterAutospacing="0" w:line="480" w:lineRule="auto"/>
        <w:ind w:left="426" w:hanging="426"/>
        <w:jc w:val="both"/>
        <w:rPr>
          <w:b/>
          <w:bCs/>
        </w:rPr>
      </w:pPr>
      <w:bookmarkStart w:id="33" w:name="_Hlk196836772"/>
      <w:r>
        <w:rPr>
          <w:b/>
          <w:bCs/>
        </w:rPr>
        <w:t>Rancangan Penelitian</w:t>
      </w:r>
    </w:p>
    <w:bookmarkEnd w:id="33"/>
    <w:p w14:paraId="33E996C4">
      <w:pPr>
        <w:pStyle w:val="19"/>
        <w:widowControl w:val="0"/>
        <w:spacing w:before="0" w:beforeAutospacing="0" w:after="0" w:afterAutospacing="0" w:line="480" w:lineRule="auto"/>
        <w:ind w:firstLine="709"/>
        <w:jc w:val="both"/>
        <w:rPr>
          <w:i/>
          <w:iCs/>
        </w:rPr>
      </w:pPr>
      <w:r>
        <w:t xml:space="preserve">Penelitian ini menggunakan pendekatan kuantitatif dengan jenis penelitian kuasi-eksperimen </w:t>
      </w:r>
      <w:r>
        <w:rPr>
          <w:i/>
          <w:iCs/>
        </w:rPr>
        <w:t>(quasi-experimental research).</w:t>
      </w:r>
      <w:r>
        <w:t xml:space="preserve"> Menurut Sugiyono (2017:112), pendekatan kuasi-eksperimen digunakan ketika peneliti tidak dapat sepenuhnya mengontrol variabel bebas, tetapi tetap ingin mengetahui hubungan sebab-akibat antara variabel. Desain yang digunakan dalam penelitian ini adalah </w:t>
      </w:r>
      <w:r>
        <w:rPr>
          <w:i/>
          <w:iCs/>
        </w:rPr>
        <w:t>Pretest-Posttest Control Group Design.</w:t>
      </w:r>
    </w:p>
    <w:p w14:paraId="2349B59F">
      <w:pPr>
        <w:pStyle w:val="19"/>
        <w:widowControl w:val="0"/>
        <w:spacing w:before="0" w:beforeAutospacing="0" w:after="0" w:afterAutospacing="0" w:line="480" w:lineRule="auto"/>
        <w:ind w:firstLine="709"/>
        <w:jc w:val="both"/>
      </w:pPr>
      <w:r>
        <w:t>Desain ini melibatkan dua kelompok, yaitu kelompok eksperimen dan kelompok kontrol. Kedua kelompok diberikan pretest untuk mengetahui kemampuan awal dalam menyimak cerpen. Selanjutnya, kelompok eksperimen diberikan perlakuan berupa penggunaan media audio dalam pembelajaran Bahasa Indonesia, sedangkan kelompok kontrol tetap menggunakan metode pembelajaran konvensional (tanpa media audio). Setelah proses pembelajaran selesai, kedua kelompok diberi posttest untuk melihat pengaruh perlakuan tersebut.</w:t>
      </w:r>
    </w:p>
    <w:p w14:paraId="0FD38797">
      <w:pPr>
        <w:pStyle w:val="19"/>
        <w:widowControl w:val="0"/>
        <w:spacing w:before="0" w:beforeAutospacing="0" w:after="0" w:afterAutospacing="0" w:line="480" w:lineRule="auto"/>
        <w:ind w:firstLine="709"/>
        <w:jc w:val="both"/>
      </w:pPr>
      <w:r>
        <w:t>Kelompok eksperimen dalam penelitian ini adalah kelas III B, sedangkan kelompok kontrol adalah kelas III A di SD Negeri 105 Adian Jior. Adapun rancangan desain penelitian disajikan dalam tabel berikut:</w:t>
      </w:r>
    </w:p>
    <w:p w14:paraId="50F4DE9E">
      <w:pPr>
        <w:pStyle w:val="19"/>
        <w:widowControl w:val="0"/>
        <w:spacing w:before="0" w:beforeAutospacing="0" w:after="0" w:afterAutospacing="0" w:line="480" w:lineRule="auto"/>
        <w:jc w:val="center"/>
      </w:pPr>
      <w:r>
        <w:t>Tabel</w:t>
      </w:r>
    </w:p>
    <w:p w14:paraId="410572F6">
      <w:pPr>
        <w:pStyle w:val="19"/>
        <w:widowControl w:val="0"/>
        <w:spacing w:before="0" w:beforeAutospacing="0" w:after="0" w:afterAutospacing="0" w:line="480" w:lineRule="auto"/>
        <w:jc w:val="center"/>
      </w:pPr>
      <w:r>
        <w:t xml:space="preserve">Desain Penelitian </w:t>
      </w:r>
      <w:r>
        <w:rPr>
          <w:i/>
          <w:iCs/>
        </w:rPr>
        <w:t>Pretest-Posttest Control Group Design</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230"/>
        <w:gridCol w:w="870"/>
        <w:gridCol w:w="1203"/>
        <w:gridCol w:w="963"/>
      </w:tblGrid>
      <w:tr w14:paraId="7ACBDBE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9182FAC">
            <w:pPr>
              <w:pStyle w:val="19"/>
              <w:widowControl w:val="0"/>
              <w:spacing w:before="0" w:beforeAutospacing="0" w:after="0" w:afterAutospacing="0"/>
              <w:jc w:val="center"/>
              <w:rPr>
                <w:lang w:val="id-ID"/>
              </w:rPr>
            </w:pPr>
            <w:r>
              <w:rPr>
                <w:lang w:val="id-ID"/>
              </w:rPr>
              <w:t>Kelompok</w:t>
            </w:r>
          </w:p>
        </w:tc>
        <w:tc>
          <w:tcPr>
            <w:tcW w:w="0" w:type="auto"/>
            <w:vAlign w:val="center"/>
          </w:tcPr>
          <w:p w14:paraId="7FE986F6">
            <w:pPr>
              <w:pStyle w:val="19"/>
              <w:widowControl w:val="0"/>
              <w:spacing w:before="0" w:beforeAutospacing="0" w:after="0" w:afterAutospacing="0"/>
              <w:jc w:val="center"/>
              <w:rPr>
                <w:lang w:val="id-ID"/>
              </w:rPr>
            </w:pPr>
            <w:r>
              <w:rPr>
                <w:lang w:val="id-ID"/>
              </w:rPr>
              <w:t>Pretest</w:t>
            </w:r>
          </w:p>
        </w:tc>
        <w:tc>
          <w:tcPr>
            <w:tcW w:w="0" w:type="auto"/>
            <w:vAlign w:val="center"/>
          </w:tcPr>
          <w:p w14:paraId="3CEB9563">
            <w:pPr>
              <w:pStyle w:val="19"/>
              <w:widowControl w:val="0"/>
              <w:spacing w:before="0" w:beforeAutospacing="0" w:after="0" w:afterAutospacing="0"/>
              <w:jc w:val="center"/>
              <w:rPr>
                <w:lang w:val="id-ID"/>
              </w:rPr>
            </w:pPr>
            <w:r>
              <w:rPr>
                <w:lang w:val="id-ID"/>
              </w:rPr>
              <w:t>Treatment</w:t>
            </w:r>
          </w:p>
        </w:tc>
        <w:tc>
          <w:tcPr>
            <w:tcW w:w="0" w:type="auto"/>
            <w:vAlign w:val="center"/>
          </w:tcPr>
          <w:p w14:paraId="34CEC0EC">
            <w:pPr>
              <w:pStyle w:val="19"/>
              <w:widowControl w:val="0"/>
              <w:spacing w:before="0" w:beforeAutospacing="0" w:after="0" w:afterAutospacing="0"/>
              <w:jc w:val="center"/>
              <w:rPr>
                <w:lang w:val="id-ID"/>
              </w:rPr>
            </w:pPr>
            <w:r>
              <w:rPr>
                <w:lang w:val="id-ID"/>
              </w:rPr>
              <w:t>Posttest</w:t>
            </w:r>
          </w:p>
        </w:tc>
      </w:tr>
      <w:tr w14:paraId="0519459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9C0E3CB">
            <w:pPr>
              <w:pStyle w:val="19"/>
              <w:widowControl w:val="0"/>
              <w:spacing w:before="0" w:beforeAutospacing="0" w:after="0" w:afterAutospacing="0"/>
              <w:jc w:val="center"/>
              <w:rPr>
                <w:lang w:val="id-ID"/>
              </w:rPr>
            </w:pPr>
            <w:r>
              <w:rPr>
                <w:lang w:val="id-ID"/>
              </w:rPr>
              <w:t>RE</w:t>
            </w:r>
          </w:p>
        </w:tc>
        <w:tc>
          <w:tcPr>
            <w:tcW w:w="0" w:type="auto"/>
            <w:vAlign w:val="center"/>
          </w:tcPr>
          <w:p w14:paraId="77EFD4B5">
            <w:pPr>
              <w:pStyle w:val="19"/>
              <w:widowControl w:val="0"/>
              <w:spacing w:before="0" w:beforeAutospacing="0" w:after="0" w:afterAutospacing="0"/>
              <w:jc w:val="center"/>
              <w:rPr>
                <w:lang w:val="id-ID"/>
              </w:rPr>
            </w:pPr>
            <w:r>
              <w:rPr>
                <w:lang w:val="id-ID"/>
              </w:rPr>
              <w:t>O1</w:t>
            </w:r>
          </w:p>
        </w:tc>
        <w:tc>
          <w:tcPr>
            <w:tcW w:w="0" w:type="auto"/>
            <w:vAlign w:val="center"/>
          </w:tcPr>
          <w:p w14:paraId="46C02E99">
            <w:pPr>
              <w:pStyle w:val="19"/>
              <w:widowControl w:val="0"/>
              <w:spacing w:before="0" w:beforeAutospacing="0" w:after="0" w:afterAutospacing="0"/>
              <w:jc w:val="center"/>
              <w:rPr>
                <w:lang w:val="id-ID"/>
              </w:rPr>
            </w:pPr>
            <w:r>
              <w:rPr>
                <w:lang w:val="id-ID"/>
              </w:rPr>
              <w:t>XE</w:t>
            </w:r>
          </w:p>
        </w:tc>
        <w:tc>
          <w:tcPr>
            <w:tcW w:w="0" w:type="auto"/>
            <w:vAlign w:val="center"/>
          </w:tcPr>
          <w:p w14:paraId="55C86D63">
            <w:pPr>
              <w:pStyle w:val="19"/>
              <w:widowControl w:val="0"/>
              <w:spacing w:before="0" w:beforeAutospacing="0" w:after="0" w:afterAutospacing="0"/>
              <w:jc w:val="center"/>
              <w:rPr>
                <w:lang w:val="id-ID"/>
              </w:rPr>
            </w:pPr>
            <w:r>
              <w:rPr>
                <w:lang w:val="id-ID"/>
              </w:rPr>
              <w:t>O2</w:t>
            </w:r>
          </w:p>
        </w:tc>
      </w:tr>
      <w:tr w14:paraId="481266B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58F3E12">
            <w:pPr>
              <w:pStyle w:val="19"/>
              <w:widowControl w:val="0"/>
              <w:spacing w:before="0" w:beforeAutospacing="0" w:after="0" w:afterAutospacing="0"/>
              <w:jc w:val="center"/>
              <w:rPr>
                <w:lang w:val="id-ID"/>
              </w:rPr>
            </w:pPr>
            <w:r>
              <w:rPr>
                <w:lang w:val="id-ID"/>
              </w:rPr>
              <w:t>RK</w:t>
            </w:r>
          </w:p>
        </w:tc>
        <w:tc>
          <w:tcPr>
            <w:tcW w:w="0" w:type="auto"/>
            <w:vAlign w:val="center"/>
          </w:tcPr>
          <w:p w14:paraId="534D0351">
            <w:pPr>
              <w:pStyle w:val="19"/>
              <w:widowControl w:val="0"/>
              <w:spacing w:before="0" w:beforeAutospacing="0" w:after="0" w:afterAutospacing="0"/>
              <w:jc w:val="center"/>
              <w:rPr>
                <w:lang w:val="id-ID"/>
              </w:rPr>
            </w:pPr>
            <w:r>
              <w:rPr>
                <w:lang w:val="id-ID"/>
              </w:rPr>
              <w:t>O3</w:t>
            </w:r>
          </w:p>
        </w:tc>
        <w:tc>
          <w:tcPr>
            <w:tcW w:w="0" w:type="auto"/>
            <w:vAlign w:val="center"/>
          </w:tcPr>
          <w:p w14:paraId="4C851EE7">
            <w:pPr>
              <w:pStyle w:val="19"/>
              <w:widowControl w:val="0"/>
              <w:spacing w:before="0" w:beforeAutospacing="0" w:after="0" w:afterAutospacing="0"/>
              <w:jc w:val="center"/>
              <w:rPr>
                <w:lang w:val="id-ID"/>
              </w:rPr>
            </w:pPr>
            <w:r>
              <w:rPr>
                <w:lang w:val="id-ID"/>
              </w:rPr>
              <w:t>–</w:t>
            </w:r>
          </w:p>
        </w:tc>
        <w:tc>
          <w:tcPr>
            <w:tcW w:w="0" w:type="auto"/>
            <w:vAlign w:val="center"/>
          </w:tcPr>
          <w:p w14:paraId="29FF7403">
            <w:pPr>
              <w:pStyle w:val="19"/>
              <w:widowControl w:val="0"/>
              <w:spacing w:before="0" w:beforeAutospacing="0" w:after="0" w:afterAutospacing="0"/>
              <w:jc w:val="center"/>
              <w:rPr>
                <w:lang w:val="id-ID"/>
              </w:rPr>
            </w:pPr>
            <w:r>
              <w:rPr>
                <w:lang w:val="id-ID"/>
              </w:rPr>
              <w:t>O4</w:t>
            </w:r>
          </w:p>
        </w:tc>
      </w:tr>
    </w:tbl>
    <w:p w14:paraId="04FC3DBA">
      <w:pPr>
        <w:pStyle w:val="19"/>
        <w:widowControl w:val="0"/>
        <w:spacing w:before="0" w:beforeAutospacing="0" w:after="0" w:afterAutospacing="0" w:line="480" w:lineRule="auto"/>
        <w:jc w:val="both"/>
      </w:pPr>
      <w:r>
        <w:t>Keterangan:</w:t>
      </w:r>
    </w:p>
    <w:p w14:paraId="5BD8AC9C">
      <w:pPr>
        <w:pStyle w:val="19"/>
        <w:widowControl w:val="0"/>
        <w:spacing w:before="0" w:beforeAutospacing="0" w:after="0" w:afterAutospacing="0" w:line="276" w:lineRule="auto"/>
        <w:ind w:left="851" w:hanging="491"/>
        <w:jc w:val="both"/>
      </w:pPr>
      <w:r>
        <w:t>RE: Kelompok eksperimen (Kelas III B)</w:t>
      </w:r>
    </w:p>
    <w:p w14:paraId="2262C4AD">
      <w:pPr>
        <w:pStyle w:val="19"/>
        <w:widowControl w:val="0"/>
        <w:spacing w:before="0" w:beforeAutospacing="0" w:after="0" w:afterAutospacing="0" w:line="276" w:lineRule="auto"/>
        <w:ind w:left="851" w:hanging="491"/>
        <w:jc w:val="both"/>
      </w:pPr>
      <w:r>
        <w:t>RK: Kelompok kontrol (Kelas III A)</w:t>
      </w:r>
    </w:p>
    <w:p w14:paraId="421FD8D2">
      <w:pPr>
        <w:pStyle w:val="19"/>
        <w:widowControl w:val="0"/>
        <w:spacing w:before="0" w:beforeAutospacing="0" w:after="0" w:afterAutospacing="0" w:line="276" w:lineRule="auto"/>
        <w:ind w:left="851" w:hanging="491"/>
        <w:jc w:val="both"/>
      </w:pPr>
      <w:r>
        <w:t>O1: Pretest kelompok eksperimen</w:t>
      </w:r>
    </w:p>
    <w:p w14:paraId="5ACDBE10">
      <w:pPr>
        <w:pStyle w:val="19"/>
        <w:widowControl w:val="0"/>
        <w:spacing w:before="0" w:beforeAutospacing="0" w:after="0" w:afterAutospacing="0" w:line="276" w:lineRule="auto"/>
        <w:ind w:left="851" w:hanging="491"/>
        <w:jc w:val="both"/>
      </w:pPr>
      <w:r>
        <w:t>O3: Pretest kelompok kontrol</w:t>
      </w:r>
    </w:p>
    <w:p w14:paraId="22015A7C">
      <w:pPr>
        <w:pStyle w:val="19"/>
        <w:widowControl w:val="0"/>
        <w:spacing w:before="0" w:beforeAutospacing="0" w:after="0" w:afterAutospacing="0" w:line="276" w:lineRule="auto"/>
        <w:ind w:left="851" w:hanging="491"/>
        <w:jc w:val="both"/>
      </w:pPr>
      <w:r>
        <w:t>XE: Perlakuan dengan media audio (cerpen diperdengarkan melalui rekaman suara)</w:t>
      </w:r>
    </w:p>
    <w:p w14:paraId="28F90564">
      <w:pPr>
        <w:pStyle w:val="19"/>
        <w:widowControl w:val="0"/>
        <w:spacing w:before="0" w:beforeAutospacing="0" w:after="0" w:afterAutospacing="0" w:line="276" w:lineRule="auto"/>
        <w:ind w:left="851" w:hanging="491"/>
        <w:jc w:val="both"/>
      </w:pPr>
      <w:r>
        <w:t>O2: Posttest kelompok eksperimen</w:t>
      </w:r>
    </w:p>
    <w:p w14:paraId="74508599">
      <w:pPr>
        <w:pStyle w:val="19"/>
        <w:widowControl w:val="0"/>
        <w:spacing w:before="0" w:beforeAutospacing="0" w:after="0" w:afterAutospacing="0" w:line="276" w:lineRule="auto"/>
        <w:ind w:left="851" w:hanging="491"/>
        <w:jc w:val="both"/>
      </w:pPr>
      <w:r>
        <w:t>O4: Posttest kelompok control</w:t>
      </w:r>
    </w:p>
    <w:p w14:paraId="5AED102E">
      <w:pPr>
        <w:pStyle w:val="19"/>
        <w:widowControl w:val="0"/>
        <w:spacing w:before="0" w:beforeAutospacing="0" w:after="0" w:afterAutospacing="0" w:line="276" w:lineRule="auto"/>
        <w:ind w:left="360"/>
        <w:jc w:val="both"/>
      </w:pPr>
    </w:p>
    <w:p w14:paraId="5022283B">
      <w:pPr>
        <w:pStyle w:val="19"/>
        <w:widowControl w:val="0"/>
        <w:spacing w:before="0" w:beforeAutospacing="0" w:after="0" w:afterAutospacing="0" w:line="480" w:lineRule="auto"/>
        <w:ind w:firstLine="709"/>
        <w:jc w:val="both"/>
      </w:pPr>
      <w:r>
        <w:t>Dalam desain ini, proses dimulai dengan pemberian tes awal (pretest) pada kedua kelompok untuk mengukur kemampuan awal dalam menyimak cerpen. Setelah itu, kelompok eksperimen menerima perlakuan menggunakan media audio, berupa rekaman cerpen yang diperdengarkan dengan intonasi, tempo, dan ekspresi suara yang sesuai. Sedangkan kelompok kontrol menerima pembelajaran menyimak cerpen melalui cara konvensional, yaitu pembacaan cerpen oleh guru secara langsung tanpa media audio.</w:t>
      </w:r>
    </w:p>
    <w:p w14:paraId="496E3DC5">
      <w:pPr>
        <w:pStyle w:val="19"/>
        <w:widowControl w:val="0"/>
        <w:spacing w:before="0" w:beforeAutospacing="0" w:after="0" w:afterAutospacing="0" w:line="480" w:lineRule="auto"/>
        <w:ind w:firstLine="709"/>
        <w:jc w:val="both"/>
      </w:pPr>
      <w:r>
        <w:t>Setelah perlakuan selesai, kedua kelompok kembali diberi tes akhir (posttest) untuk mengukur hasil pembelajaran dan membandingkan peningkatan kemampuan menyimak cerpen antara kelompok eksperimen dan kelompok kontrol. Dengan desain ini, peneliti dapat mengetahui apakah penggunaan media audio berpengaruh secara signifikan terhadap peningkatan kemampuan menyimak cerpen siswa.</w:t>
      </w:r>
    </w:p>
    <w:p w14:paraId="35ACD6F6">
      <w:pPr>
        <w:pStyle w:val="19"/>
        <w:widowControl w:val="0"/>
        <w:spacing w:before="0" w:beforeAutospacing="0" w:after="0" w:afterAutospacing="0" w:line="480" w:lineRule="auto"/>
        <w:jc w:val="both"/>
      </w:pPr>
    </w:p>
    <w:p w14:paraId="7DC41E1D">
      <w:pPr>
        <w:pStyle w:val="19"/>
        <w:widowControl w:val="0"/>
        <w:numPr>
          <w:ilvl w:val="1"/>
          <w:numId w:val="37"/>
        </w:numPr>
        <w:spacing w:before="0" w:beforeAutospacing="0" w:after="0" w:afterAutospacing="0" w:line="480" w:lineRule="auto"/>
        <w:ind w:left="426" w:hanging="426"/>
        <w:jc w:val="both"/>
        <w:rPr>
          <w:b/>
          <w:bCs/>
        </w:rPr>
      </w:pPr>
      <w:bookmarkStart w:id="34" w:name="_Hlk196836791"/>
      <w:r>
        <w:rPr>
          <w:b/>
          <w:bCs/>
        </w:rPr>
        <w:t>Variabel Penelitian</w:t>
      </w:r>
    </w:p>
    <w:bookmarkEnd w:id="34"/>
    <w:p w14:paraId="67C437C4">
      <w:pPr>
        <w:widowControl w:val="0"/>
        <w:spacing w:after="0" w:line="480" w:lineRule="auto"/>
        <w:ind w:firstLine="709"/>
        <w:jc w:val="both"/>
        <w:rPr>
          <w:rFonts w:ascii="Times New Roman" w:hAnsi="Times New Roman" w:cs="Times New Roman"/>
        </w:rPr>
      </w:pPr>
      <w:r>
        <w:rPr>
          <w:rFonts w:ascii="Times New Roman" w:hAnsi="Times New Roman" w:cs="Times New Roman"/>
        </w:rPr>
        <w:t>Dalam suatu penelitian, variabel merupakan unsur penting yang ditetapkan oleh peneliti untuk dikaji lebih dalam guna memperoleh informasi yang dapat dijadikan dasar dalam menarik kesimpulan penelitian. Variabel penelitian terdiri dari variabel bebas dan variabel terikat yang saling berhubungan secara timbal balik. Hubungan antara kedua variabel ini dapat berupa hubungan sebab-akibat, di mana variabel bebas berperan memengaruhi atau menjadi penyebab terjadinya perubahan pada variabel terikat (Sugiyono, 2017:38).</w:t>
      </w:r>
    </w:p>
    <w:p w14:paraId="6D9C5682">
      <w:pPr>
        <w:widowControl w:val="0"/>
        <w:spacing w:after="0" w:line="480" w:lineRule="auto"/>
        <w:ind w:firstLine="709"/>
        <w:jc w:val="both"/>
        <w:rPr>
          <w:rFonts w:ascii="Times New Roman" w:hAnsi="Times New Roman" w:cs="Times New Roman"/>
        </w:rPr>
      </w:pPr>
      <w:r>
        <w:rPr>
          <w:rFonts w:ascii="Times New Roman" w:hAnsi="Times New Roman" w:cs="Times New Roman"/>
        </w:rPr>
        <w:t>Adapun dalam penelitian ini, variabel yang digunakan adalah sebagai berikut:</w:t>
      </w:r>
    </w:p>
    <w:p w14:paraId="21AFA02E">
      <w:pPr>
        <w:pStyle w:val="5"/>
        <w:keepNext w:val="0"/>
        <w:keepLines w:val="0"/>
        <w:widowControl w:val="0"/>
        <w:spacing w:before="0" w:line="480" w:lineRule="auto"/>
        <w:jc w:val="both"/>
        <w:rPr>
          <w:rFonts w:ascii="Times New Roman" w:hAnsi="Times New Roman" w:cs="Times New Roman"/>
          <w:color w:val="auto"/>
        </w:rPr>
      </w:pPr>
      <w:r>
        <w:rPr>
          <w:rFonts w:ascii="Times New Roman" w:hAnsi="Times New Roman" w:cs="Times New Roman"/>
          <w:color w:val="auto"/>
        </w:rPr>
        <w:t>1. Variabel Bebas (X)</w:t>
      </w:r>
    </w:p>
    <w:p w14:paraId="69A0CE5D">
      <w:pPr>
        <w:widowControl w:val="0"/>
        <w:spacing w:after="0" w:line="480" w:lineRule="auto"/>
        <w:ind w:firstLine="720"/>
        <w:jc w:val="both"/>
        <w:rPr>
          <w:rFonts w:ascii="Times New Roman" w:hAnsi="Times New Roman" w:cs="Times New Roman"/>
        </w:rPr>
      </w:pPr>
      <w:r>
        <w:rPr>
          <w:rFonts w:ascii="Times New Roman" w:hAnsi="Times New Roman" w:cs="Times New Roman"/>
        </w:rPr>
        <w:t xml:space="preserve">Variabel bebas adalah variabel yang memengaruhi atau menjadi sebab perubahan terhadap variabel lain. Dalam penelitian ini, yang dimaksud dengan variabel bebas adalah </w:t>
      </w:r>
      <w:r>
        <w:rPr>
          <w:rStyle w:val="21"/>
          <w:rFonts w:ascii="Times New Roman" w:hAnsi="Times New Roman" w:cs="Times New Roman"/>
          <w:b w:val="0"/>
          <w:bCs w:val="0"/>
        </w:rPr>
        <w:t>media audio</w:t>
      </w:r>
      <w:r>
        <w:rPr>
          <w:rFonts w:ascii="Times New Roman" w:hAnsi="Times New Roman" w:cs="Times New Roman"/>
        </w:rPr>
        <w:t>, yaitu media pembelajaran berupa rekaman suara naratif cerpen yang digunakan dalam proses pembelajaran menyimak Bahasa Indonesia. Media ini diharapkan mampu menciptakan suasana belajar yang lebih menarik dan interaktif, sehingga meningkatkan pemahaman siswa terhadap isi cerpen (Arsyad, 2011:23).</w:t>
      </w:r>
    </w:p>
    <w:p w14:paraId="5919B4D4">
      <w:pPr>
        <w:pStyle w:val="5"/>
        <w:keepNext w:val="0"/>
        <w:keepLines w:val="0"/>
        <w:widowControl w:val="0"/>
        <w:spacing w:before="0" w:line="480" w:lineRule="auto"/>
        <w:jc w:val="both"/>
        <w:rPr>
          <w:rFonts w:ascii="Times New Roman" w:hAnsi="Times New Roman" w:cs="Times New Roman"/>
          <w:color w:val="auto"/>
        </w:rPr>
      </w:pPr>
      <w:r>
        <w:rPr>
          <w:rFonts w:ascii="Times New Roman" w:hAnsi="Times New Roman" w:cs="Times New Roman"/>
          <w:color w:val="auto"/>
        </w:rPr>
        <w:t>2. Variabel Terikat (Y)</w:t>
      </w:r>
    </w:p>
    <w:p w14:paraId="4A3B0A33">
      <w:pPr>
        <w:widowControl w:val="0"/>
        <w:spacing w:after="0" w:line="480" w:lineRule="auto"/>
        <w:ind w:firstLine="720"/>
        <w:jc w:val="both"/>
        <w:rPr>
          <w:rFonts w:ascii="Times New Roman" w:hAnsi="Times New Roman" w:cs="Times New Roman"/>
        </w:rPr>
      </w:pPr>
      <w:r>
        <w:rPr>
          <w:rFonts w:ascii="Times New Roman" w:hAnsi="Times New Roman" w:cs="Times New Roman"/>
        </w:rPr>
        <w:t xml:space="preserve">Variabel terikat adalah variabel yang dipengaruhi oleh variabel bebas. Dalam penelitian ini, variabel terikat adalah </w:t>
      </w:r>
      <w:r>
        <w:rPr>
          <w:rStyle w:val="21"/>
          <w:rFonts w:ascii="Times New Roman" w:hAnsi="Times New Roman" w:cs="Times New Roman"/>
          <w:b w:val="0"/>
          <w:bCs w:val="0"/>
        </w:rPr>
        <w:t>kemampuan menyimak cerpen</w:t>
      </w:r>
      <w:r>
        <w:rPr>
          <w:rFonts w:ascii="Times New Roman" w:hAnsi="Times New Roman" w:cs="Times New Roman"/>
        </w:rPr>
        <w:t>, yaitu kemampuan siswa dalam menangkap, memahami, dan merespon isi cerpen yang didengarkan melalui media audio. Kemampuan menyimak ini mencakup pemahaman isi cerita, pengenalan unsur-unsur intrinsik (seperti tokoh, latar, alur, dan tema), serta tanggapan terhadap pesan moral cerita (Tarigan, 2008:31).</w:t>
      </w:r>
    </w:p>
    <w:p w14:paraId="454715C0">
      <w:pPr>
        <w:widowControl w:val="0"/>
        <w:spacing w:after="0" w:line="480" w:lineRule="auto"/>
        <w:ind w:firstLine="720"/>
        <w:jc w:val="both"/>
        <w:rPr>
          <w:rFonts w:ascii="Times New Roman" w:hAnsi="Times New Roman" w:cs="Times New Roman"/>
        </w:rPr>
      </w:pPr>
      <w:r>
        <w:rPr>
          <w:rFonts w:ascii="Times New Roman" w:hAnsi="Times New Roman" w:cs="Times New Roman"/>
        </w:rPr>
        <w:t>Hubungan antara variabel bebas (X) dengan variabel terikat (Y) dalam penelitian ini dapat digambarkan sebagai berikut:</w:t>
      </w:r>
    </w:p>
    <w:p w14:paraId="531A32A7">
      <w:pPr>
        <w:widowControl w:val="0"/>
        <w:spacing w:after="0" w:line="480" w:lineRule="auto"/>
        <w:jc w:val="center"/>
        <w:rPr>
          <w:rFonts w:ascii="Times New Roman" w:hAnsi="Times New Roman" w:cs="Times New Roman"/>
          <w:sz w:val="40"/>
          <w:szCs w:val="40"/>
        </w:rPr>
      </w:pPr>
      <w:r>
        <w:rPr>
          <w:rStyle w:val="21"/>
          <w:rFonts w:ascii="Times New Roman" w:hAnsi="Times New Roman" w:cs="Times New Roman"/>
          <w:sz w:val="40"/>
          <w:szCs w:val="40"/>
        </w:rPr>
        <w:t>X → Y</w:t>
      </w:r>
    </w:p>
    <w:p w14:paraId="2F160A95">
      <w:pPr>
        <w:widowControl w:val="0"/>
        <w:spacing w:after="0" w:line="480" w:lineRule="auto"/>
        <w:jc w:val="both"/>
        <w:rPr>
          <w:rFonts w:ascii="Times New Roman" w:hAnsi="Times New Roman" w:cs="Times New Roman"/>
        </w:rPr>
      </w:pPr>
      <w:r>
        <w:rPr>
          <w:rFonts w:ascii="Times New Roman" w:hAnsi="Times New Roman" w:cs="Times New Roman"/>
        </w:rPr>
        <w:t>Keterangan:</w:t>
      </w:r>
    </w:p>
    <w:p w14:paraId="7BA0CEC4">
      <w:pPr>
        <w:widowControl w:val="0"/>
        <w:spacing w:after="0" w:line="480" w:lineRule="auto"/>
        <w:ind w:left="360"/>
        <w:jc w:val="both"/>
        <w:rPr>
          <w:rFonts w:ascii="Times New Roman" w:hAnsi="Times New Roman" w:cs="Times New Roman"/>
        </w:rPr>
      </w:pPr>
      <w:r>
        <w:rPr>
          <w:rStyle w:val="21"/>
          <w:rFonts w:ascii="Times New Roman" w:hAnsi="Times New Roman" w:cs="Times New Roman"/>
          <w:b w:val="0"/>
          <w:bCs w:val="0"/>
        </w:rPr>
        <w:t>X</w:t>
      </w:r>
      <w:r>
        <w:rPr>
          <w:rFonts w:ascii="Times New Roman" w:hAnsi="Times New Roman" w:cs="Times New Roman"/>
        </w:rPr>
        <w:t xml:space="preserve"> = Media Audio</w:t>
      </w:r>
    </w:p>
    <w:p w14:paraId="632930D5">
      <w:pPr>
        <w:widowControl w:val="0"/>
        <w:spacing w:after="0" w:line="480" w:lineRule="auto"/>
        <w:ind w:left="360"/>
        <w:jc w:val="both"/>
        <w:rPr>
          <w:rFonts w:ascii="Times New Roman" w:hAnsi="Times New Roman" w:cs="Times New Roman"/>
        </w:rPr>
      </w:pPr>
      <w:r>
        <w:rPr>
          <w:rStyle w:val="21"/>
          <w:rFonts w:ascii="Times New Roman" w:hAnsi="Times New Roman" w:cs="Times New Roman"/>
          <w:b w:val="0"/>
          <w:bCs w:val="0"/>
        </w:rPr>
        <w:t>Y</w:t>
      </w:r>
      <w:r>
        <w:rPr>
          <w:rFonts w:ascii="Times New Roman" w:hAnsi="Times New Roman" w:cs="Times New Roman"/>
        </w:rPr>
        <w:t xml:space="preserve"> = Kemampuan Menyimak Cerpen</w:t>
      </w:r>
    </w:p>
    <w:p w14:paraId="3E43507E">
      <w:pPr>
        <w:widowControl w:val="0"/>
        <w:spacing w:after="0" w:line="480" w:lineRule="auto"/>
        <w:ind w:firstLine="360"/>
        <w:jc w:val="both"/>
        <w:rPr>
          <w:rFonts w:ascii="Times New Roman" w:hAnsi="Times New Roman" w:cs="Times New Roman"/>
        </w:rPr>
      </w:pPr>
      <w:r>
        <w:rPr>
          <w:rFonts w:ascii="Times New Roman" w:hAnsi="Times New Roman" w:cs="Times New Roman"/>
        </w:rPr>
        <w:t>Hubungan ini menjelaskan bahwa penggunaan media audio dalam pembelajaran Bahasa Indonesia (X) berpotensi memberikan pengaruh terhadap peningkatan kemampuan siswa dalam menyimak cerpen (Y).</w:t>
      </w:r>
    </w:p>
    <w:p w14:paraId="431C4572">
      <w:pPr>
        <w:pStyle w:val="4"/>
        <w:keepNext w:val="0"/>
        <w:keepLines w:val="0"/>
        <w:widowControl w:val="0"/>
        <w:spacing w:before="0" w:line="480" w:lineRule="auto"/>
        <w:jc w:val="both"/>
        <w:rPr>
          <w:rFonts w:ascii="Times New Roman" w:hAnsi="Times New Roman" w:cs="Times New Roman"/>
          <w:b/>
          <w:color w:val="auto"/>
        </w:rPr>
      </w:pPr>
    </w:p>
    <w:p w14:paraId="7701EDB6">
      <w:pPr>
        <w:pStyle w:val="19"/>
        <w:widowControl w:val="0"/>
        <w:numPr>
          <w:ilvl w:val="1"/>
          <w:numId w:val="37"/>
        </w:numPr>
        <w:spacing w:before="0" w:beforeAutospacing="0" w:after="0" w:afterAutospacing="0" w:line="480" w:lineRule="auto"/>
        <w:ind w:left="426" w:hanging="426"/>
        <w:jc w:val="both"/>
        <w:rPr>
          <w:b/>
          <w:bCs/>
        </w:rPr>
      </w:pPr>
      <w:bookmarkStart w:id="35" w:name="_Hlk196836824"/>
      <w:r>
        <w:rPr>
          <w:b/>
          <w:bCs/>
        </w:rPr>
        <w:t>Populasi dan Sampel</w:t>
      </w:r>
    </w:p>
    <w:bookmarkEnd w:id="35"/>
    <w:p w14:paraId="20095FD9">
      <w:pPr>
        <w:widowControl w:val="0"/>
        <w:spacing w:after="0" w:line="480" w:lineRule="auto"/>
        <w:ind w:firstLine="709"/>
        <w:jc w:val="both"/>
        <w:rPr>
          <w:rFonts w:ascii="Times New Roman" w:hAnsi="Times New Roman" w:cs="Times New Roman"/>
        </w:rPr>
      </w:pPr>
      <w:r>
        <w:rPr>
          <w:rFonts w:ascii="Times New Roman" w:hAnsi="Times New Roman" w:cs="Times New Roman"/>
        </w:rPr>
        <w:t>Populasi adalah keseluruhan subjek atau unit yang menjadi sasaran dalam suatu penelitian dan darinya peneliti ingin menarik kesimpulan. Menurut Sugiyono (2017:80), populasi adalah wilayah generalisasi yang terdiri atas objek atau subjek yang memiliki kualitas dan karakteristik tertentu yang ditetapkan oleh peneliti untuk dipelajari dan kemudian ditarik kesimpulannya.</w:t>
      </w:r>
    </w:p>
    <w:p w14:paraId="22AEBDB5">
      <w:pPr>
        <w:widowControl w:val="0"/>
        <w:spacing w:after="0" w:line="480" w:lineRule="auto"/>
        <w:ind w:firstLine="709"/>
        <w:jc w:val="both"/>
        <w:rPr>
          <w:rFonts w:ascii="Times New Roman" w:hAnsi="Times New Roman" w:cs="Times New Roman"/>
        </w:rPr>
      </w:pPr>
      <w:r>
        <w:rPr>
          <w:rFonts w:ascii="Times New Roman" w:hAnsi="Times New Roman" w:cs="Times New Roman"/>
        </w:rPr>
        <w:t>Populasi dalam penelitian ini adalah seluruh siswa kelas III SD Negeri 105 Adian Jior Kabupaten Mandailing Natal Tahun Pembelajaran 2025-2026, yang berjumlah 30 orang siswa.</w:t>
      </w:r>
    </w:p>
    <w:p w14:paraId="24B0933C">
      <w:pPr>
        <w:widowControl w:val="0"/>
        <w:spacing w:after="0" w:line="480" w:lineRule="auto"/>
        <w:ind w:firstLine="709"/>
        <w:jc w:val="both"/>
        <w:rPr>
          <w:rFonts w:ascii="Times New Roman" w:hAnsi="Times New Roman" w:cs="Times New Roman"/>
        </w:rPr>
      </w:pPr>
      <w:r>
        <w:rPr>
          <w:rFonts w:ascii="Times New Roman" w:hAnsi="Times New Roman" w:cs="Times New Roman"/>
        </w:rPr>
        <w:t xml:space="preserve">Teknik pengambilan sampel dilakukan dengan menggunakan teknik </w:t>
      </w:r>
      <w:r>
        <w:rPr>
          <w:rStyle w:val="13"/>
          <w:rFonts w:ascii="Times New Roman" w:hAnsi="Times New Roman" w:cs="Times New Roman"/>
        </w:rPr>
        <w:t>Simple Random Sampling</w:t>
      </w:r>
      <w:r>
        <w:rPr>
          <w:rFonts w:ascii="Times New Roman" w:hAnsi="Times New Roman" w:cs="Times New Roman"/>
        </w:rPr>
        <w:t xml:space="preserve">. Teknik ini digunakan agar setiap anggota populasi memiliki peluang yang sama untuk terpilih menjadi sampel penelitian. Menurut Arikunto (2013:112), </w:t>
      </w:r>
      <w:r>
        <w:rPr>
          <w:rStyle w:val="13"/>
          <w:rFonts w:ascii="Times New Roman" w:hAnsi="Times New Roman" w:cs="Times New Roman"/>
        </w:rPr>
        <w:t>“Probability sampling ialah teknik pengambilan sampel yang memberikan peluang yang sama bagi setiap unsur (anggota) populasi untuk dipilih menjadi anggota sampel.”</w:t>
      </w:r>
      <w:r>
        <w:rPr>
          <w:rFonts w:ascii="Times New Roman" w:hAnsi="Times New Roman" w:cs="Times New Roman"/>
        </w:rPr>
        <w:t xml:space="preserve"> Teknik </w:t>
      </w:r>
      <w:r>
        <w:rPr>
          <w:rStyle w:val="13"/>
          <w:rFonts w:ascii="Times New Roman" w:hAnsi="Times New Roman" w:cs="Times New Roman"/>
        </w:rPr>
        <w:t>Simple Random Sampling</w:t>
      </w:r>
      <w:r>
        <w:rPr>
          <w:rFonts w:ascii="Times New Roman" w:hAnsi="Times New Roman" w:cs="Times New Roman"/>
        </w:rPr>
        <w:t xml:space="preserve"> disebut “sederhana” karena pengambilan anggota sampel dari populasi dilakukan secara acak tanpa memerhatikan strata yang ada di dalam populasi tersebut.</w:t>
      </w:r>
    </w:p>
    <w:p w14:paraId="250D2D68">
      <w:pPr>
        <w:widowControl w:val="0"/>
        <w:spacing w:after="0" w:line="480" w:lineRule="auto"/>
        <w:ind w:firstLine="709"/>
        <w:jc w:val="both"/>
        <w:rPr>
          <w:rFonts w:ascii="Times New Roman" w:hAnsi="Times New Roman" w:cs="Times New Roman"/>
        </w:rPr>
      </w:pPr>
      <w:r>
        <w:rPr>
          <w:rFonts w:ascii="Times New Roman" w:hAnsi="Times New Roman" w:cs="Times New Roman"/>
        </w:rPr>
        <w:t>Dalam penelitian ini, dari 50 siswa kelas III SD Negeri 105 Adian Jior diambil dua kelompok secara acak, yaitu:</w:t>
      </w:r>
    </w:p>
    <w:p w14:paraId="0593A2A3">
      <w:pPr>
        <w:pStyle w:val="28"/>
        <w:widowControl w:val="0"/>
        <w:numPr>
          <w:ilvl w:val="0"/>
          <w:numId w:val="38"/>
        </w:numPr>
        <w:spacing w:after="0" w:line="480" w:lineRule="auto"/>
        <w:ind w:left="567"/>
        <w:jc w:val="both"/>
        <w:rPr>
          <w:rFonts w:ascii="Times New Roman" w:hAnsi="Times New Roman"/>
        </w:rPr>
      </w:pPr>
      <w:r>
        <w:rPr>
          <w:rStyle w:val="21"/>
          <w:rFonts w:ascii="Times New Roman" w:hAnsi="Times New Roman"/>
          <w:b w:val="0"/>
          <w:bCs w:val="0"/>
        </w:rPr>
        <w:t>Kelas eksperimen</w:t>
      </w:r>
      <w:r>
        <w:rPr>
          <w:rFonts w:ascii="Times New Roman" w:hAnsi="Times New Roman"/>
        </w:rPr>
        <w:t xml:space="preserve"> yang berjumlah </w:t>
      </w:r>
      <w:r>
        <w:rPr>
          <w:rFonts w:ascii="Times New Roman" w:hAnsi="Times New Roman"/>
          <w:lang w:val="en-US"/>
        </w:rPr>
        <w:t>2</w:t>
      </w:r>
      <w:r>
        <w:rPr>
          <w:rFonts w:ascii="Times New Roman" w:hAnsi="Times New Roman"/>
        </w:rPr>
        <w:t>5 siswa, yaitu kelompok yang akan diberi perlakuan menggunakan media audio dalam pembelajaran menyimak cerpen.</w:t>
      </w:r>
    </w:p>
    <w:p w14:paraId="0BD2EF01">
      <w:pPr>
        <w:pStyle w:val="28"/>
        <w:widowControl w:val="0"/>
        <w:numPr>
          <w:ilvl w:val="0"/>
          <w:numId w:val="38"/>
        </w:numPr>
        <w:spacing w:after="0" w:line="480" w:lineRule="auto"/>
        <w:ind w:left="567"/>
        <w:jc w:val="both"/>
        <w:rPr>
          <w:rFonts w:ascii="Times New Roman" w:hAnsi="Times New Roman"/>
        </w:rPr>
      </w:pPr>
      <w:r>
        <w:rPr>
          <w:rStyle w:val="21"/>
          <w:rFonts w:ascii="Times New Roman" w:hAnsi="Times New Roman"/>
          <w:b w:val="0"/>
          <w:bCs w:val="0"/>
        </w:rPr>
        <w:t>Kelas kontrol</w:t>
      </w:r>
      <w:r>
        <w:rPr>
          <w:rFonts w:ascii="Times New Roman" w:hAnsi="Times New Roman"/>
        </w:rPr>
        <w:t xml:space="preserve"> yang juga berjumlah </w:t>
      </w:r>
      <w:r>
        <w:rPr>
          <w:rFonts w:ascii="Times New Roman" w:hAnsi="Times New Roman"/>
          <w:lang w:val="en-US"/>
        </w:rPr>
        <w:t>2</w:t>
      </w:r>
      <w:r>
        <w:rPr>
          <w:rFonts w:ascii="Times New Roman" w:hAnsi="Times New Roman"/>
        </w:rPr>
        <w:t>5 siswa, yaitu kelompok yang akan diberi pembelajaran menyimak cerpen tanpa menggunakan media audio (menggunakan metode konvensional).</w:t>
      </w:r>
    </w:p>
    <w:p w14:paraId="3627BE26">
      <w:pPr>
        <w:widowControl w:val="0"/>
        <w:spacing w:after="0" w:line="480" w:lineRule="auto"/>
        <w:ind w:firstLine="567"/>
        <w:jc w:val="both"/>
        <w:rPr>
          <w:rFonts w:ascii="Times New Roman" w:hAnsi="Times New Roman" w:cs="Times New Roman"/>
        </w:rPr>
      </w:pPr>
      <w:r>
        <w:rPr>
          <w:rFonts w:ascii="Times New Roman" w:hAnsi="Times New Roman" w:cs="Times New Roman"/>
        </w:rPr>
        <w:t>Pemilihan dan pembagian ini dilakukan dengan mempertimbangkan kesetaraan kemampuan awal siswa yang diperoleh melalui tes awal (</w:t>
      </w:r>
      <w:r>
        <w:rPr>
          <w:rStyle w:val="13"/>
          <w:rFonts w:ascii="Times New Roman" w:hAnsi="Times New Roman" w:cs="Times New Roman"/>
        </w:rPr>
        <w:t>pre-test</w:t>
      </w:r>
      <w:r>
        <w:rPr>
          <w:rFonts w:ascii="Times New Roman" w:hAnsi="Times New Roman" w:cs="Times New Roman"/>
        </w:rPr>
        <w:t>), sehingga hasil penelitian dapat mencerminkan pengaruh perlakuan secara objektif. Penelitian ini dilaksanakan berdasarkan standar isi, standar kompetensi, dan kompetensi dasar Bahasa Indonesia yang berlaku pada kelas III sekolah dasar.</w:t>
      </w:r>
    </w:p>
    <w:p w14:paraId="391D8C97">
      <w:pPr>
        <w:widowControl w:val="0"/>
        <w:spacing w:after="0" w:line="480" w:lineRule="auto"/>
        <w:ind w:firstLine="567"/>
        <w:jc w:val="both"/>
        <w:rPr>
          <w:rFonts w:ascii="Times New Roman" w:hAnsi="Times New Roman" w:cs="Times New Roman"/>
        </w:rPr>
      </w:pPr>
    </w:p>
    <w:p w14:paraId="48EF8F6B">
      <w:pPr>
        <w:pStyle w:val="19"/>
        <w:widowControl w:val="0"/>
        <w:numPr>
          <w:ilvl w:val="1"/>
          <w:numId w:val="37"/>
        </w:numPr>
        <w:spacing w:before="0" w:beforeAutospacing="0" w:after="0" w:afterAutospacing="0" w:line="480" w:lineRule="auto"/>
        <w:ind w:left="426" w:hanging="426"/>
        <w:jc w:val="both"/>
        <w:rPr>
          <w:b/>
          <w:bCs/>
        </w:rPr>
      </w:pPr>
      <w:bookmarkStart w:id="36" w:name="_Hlk196836839"/>
      <w:r>
        <w:rPr>
          <w:b/>
          <w:bCs/>
        </w:rPr>
        <w:t>Teknik Pengumpulan Data</w:t>
      </w:r>
    </w:p>
    <w:bookmarkEnd w:id="36"/>
    <w:p w14:paraId="295DE3E0">
      <w:pPr>
        <w:widowControl w:val="0"/>
        <w:spacing w:after="0" w:line="480" w:lineRule="auto"/>
        <w:ind w:firstLine="426"/>
        <w:jc w:val="both"/>
        <w:rPr>
          <w:rFonts w:ascii="Times New Roman" w:hAnsi="Times New Roman" w:cs="Times New Roman"/>
        </w:rPr>
      </w:pPr>
      <w:r>
        <w:rPr>
          <w:rFonts w:ascii="Times New Roman" w:hAnsi="Times New Roman" w:cs="Times New Roman"/>
        </w:rPr>
        <w:t>Dalam penelitian ini, teknik pengumpulan data harus disesuaikan secara tepat agar mampu menghasilkan data yang relevan dan objektif. Pemilihan teknik dan alat pengumpulan data yang sesuai sangat penting untuk memperoleh gambaran yang akurat tentang pengaruh penggunaan media audio dalam pembelajaran Bahasa Indonesia terhadap kemampuan menyimak cerpen.</w:t>
      </w:r>
    </w:p>
    <w:p w14:paraId="11FBC059">
      <w:pPr>
        <w:widowControl w:val="0"/>
        <w:spacing w:after="0" w:line="480" w:lineRule="auto"/>
        <w:ind w:firstLine="426"/>
        <w:jc w:val="both"/>
        <w:rPr>
          <w:rFonts w:ascii="Times New Roman" w:hAnsi="Times New Roman" w:cs="Times New Roman"/>
        </w:rPr>
      </w:pPr>
      <w:r>
        <w:rPr>
          <w:rFonts w:ascii="Times New Roman" w:hAnsi="Times New Roman" w:cs="Times New Roman"/>
        </w:rPr>
        <w:t xml:space="preserve">Peneliti menggunakan dua teknik pengumpulan data, yaitu </w:t>
      </w:r>
      <w:r>
        <w:rPr>
          <w:rStyle w:val="21"/>
          <w:rFonts w:ascii="Times New Roman" w:hAnsi="Times New Roman" w:cs="Times New Roman"/>
          <w:b w:val="0"/>
          <w:bCs w:val="0"/>
        </w:rPr>
        <w:t>tes tertulis</w:t>
      </w:r>
      <w:r>
        <w:rPr>
          <w:rFonts w:ascii="Times New Roman" w:hAnsi="Times New Roman" w:cs="Times New Roman"/>
        </w:rPr>
        <w:t xml:space="preserve"> dan </w:t>
      </w:r>
      <w:r>
        <w:rPr>
          <w:rStyle w:val="21"/>
          <w:rFonts w:ascii="Times New Roman" w:hAnsi="Times New Roman" w:cs="Times New Roman"/>
          <w:b w:val="0"/>
          <w:bCs w:val="0"/>
        </w:rPr>
        <w:t>dokumentasi</w:t>
      </w:r>
      <w:r>
        <w:rPr>
          <w:rFonts w:ascii="Times New Roman" w:hAnsi="Times New Roman" w:cs="Times New Roman"/>
        </w:rPr>
        <w:t>, yang dijelaskan sebagai berikut:</w:t>
      </w:r>
    </w:p>
    <w:p w14:paraId="020EE41D">
      <w:pPr>
        <w:pStyle w:val="5"/>
        <w:keepNext w:val="0"/>
        <w:keepLines w:val="0"/>
        <w:widowControl w:val="0"/>
        <w:spacing w:before="0" w:line="480" w:lineRule="auto"/>
        <w:jc w:val="both"/>
        <w:rPr>
          <w:rFonts w:ascii="Times New Roman" w:hAnsi="Times New Roman" w:cs="Times New Roman"/>
          <w:color w:val="auto"/>
        </w:rPr>
      </w:pPr>
      <w:r>
        <w:rPr>
          <w:rStyle w:val="21"/>
          <w:rFonts w:ascii="Times New Roman" w:hAnsi="Times New Roman" w:cs="Times New Roman"/>
          <w:b w:val="0"/>
          <w:bCs w:val="0"/>
          <w:color w:val="auto"/>
        </w:rPr>
        <w:t>1. Tes</w:t>
      </w:r>
    </w:p>
    <w:p w14:paraId="1051CE7B">
      <w:pPr>
        <w:widowControl w:val="0"/>
        <w:spacing w:after="0" w:line="480" w:lineRule="auto"/>
        <w:ind w:firstLine="720"/>
        <w:jc w:val="both"/>
        <w:rPr>
          <w:rFonts w:ascii="Times New Roman" w:hAnsi="Times New Roman" w:cs="Times New Roman"/>
        </w:rPr>
      </w:pPr>
      <w:r>
        <w:rPr>
          <w:rFonts w:ascii="Times New Roman" w:hAnsi="Times New Roman" w:cs="Times New Roman"/>
        </w:rPr>
        <w:t>Tes merupakan alat pengumpul data yang berbentuk sejumlah pertanyaan atau pernyataan yang harus dijawab oleh peserta didik untuk mengukur suatu aspek kemampuan tertentu. Menurut Arikunto (2013:193), tes adalah serangkaian pertanyaan atau latihan serta alat lain yang digunakan untuk mengukur keterampilan, pengetahuan, kecerdasan, kemampuan, atau bakat yang dimiliki individu.</w:t>
      </w:r>
    </w:p>
    <w:p w14:paraId="2D6B0307">
      <w:pPr>
        <w:widowControl w:val="0"/>
        <w:spacing w:after="0" w:line="480" w:lineRule="auto"/>
        <w:ind w:firstLine="720"/>
        <w:jc w:val="both"/>
        <w:rPr>
          <w:rFonts w:ascii="Times New Roman" w:hAnsi="Times New Roman" w:cs="Times New Roman"/>
        </w:rPr>
      </w:pPr>
      <w:r>
        <w:rPr>
          <w:rFonts w:ascii="Times New Roman" w:hAnsi="Times New Roman" w:cs="Times New Roman"/>
        </w:rPr>
        <w:t xml:space="preserve">Dalam penelitian ini, jenis tes yang digunakan adalah </w:t>
      </w:r>
      <w:r>
        <w:rPr>
          <w:rStyle w:val="21"/>
          <w:rFonts w:ascii="Times New Roman" w:hAnsi="Times New Roman" w:cs="Times New Roman"/>
          <w:b w:val="0"/>
          <w:bCs w:val="0"/>
        </w:rPr>
        <w:t>tes tertulis (written test)</w:t>
      </w:r>
      <w:r>
        <w:rPr>
          <w:rFonts w:ascii="Times New Roman" w:hAnsi="Times New Roman" w:cs="Times New Roman"/>
        </w:rPr>
        <w:t>. Tes ini diberikan kepada siswa dalam bentuk soal-soal pilihan ganda dan/atau uraian, yang dirancang untuk mengukur kemampuan menyimak cerpen yang telah didengarkan melalui media audio. Soal-soal mencakup pemahaman isi cerita, identifikasi unsur intrinsik (tokoh, tema, alur, latar), serta interpretasi terhadap pesan moral dalam cerpen.</w:t>
      </w:r>
    </w:p>
    <w:p w14:paraId="7D5FF2D0">
      <w:pPr>
        <w:pStyle w:val="5"/>
        <w:keepNext w:val="0"/>
        <w:keepLines w:val="0"/>
        <w:widowControl w:val="0"/>
        <w:spacing w:before="0" w:line="480" w:lineRule="auto"/>
        <w:jc w:val="both"/>
        <w:rPr>
          <w:rFonts w:ascii="Times New Roman" w:hAnsi="Times New Roman" w:cs="Times New Roman"/>
          <w:color w:val="auto"/>
        </w:rPr>
      </w:pPr>
      <w:r>
        <w:rPr>
          <w:rStyle w:val="21"/>
          <w:rFonts w:ascii="Times New Roman" w:hAnsi="Times New Roman" w:cs="Times New Roman"/>
          <w:b w:val="0"/>
          <w:bCs w:val="0"/>
          <w:color w:val="auto"/>
        </w:rPr>
        <w:t>2. Dokumentasi</w:t>
      </w:r>
    </w:p>
    <w:p w14:paraId="64F31C82">
      <w:pPr>
        <w:widowControl w:val="0"/>
        <w:spacing w:after="0" w:line="480" w:lineRule="auto"/>
        <w:ind w:firstLine="720"/>
        <w:jc w:val="both"/>
        <w:rPr>
          <w:rFonts w:ascii="Times New Roman" w:hAnsi="Times New Roman" w:cs="Times New Roman"/>
        </w:rPr>
      </w:pPr>
      <w:r>
        <w:rPr>
          <w:rFonts w:ascii="Times New Roman" w:hAnsi="Times New Roman" w:cs="Times New Roman"/>
        </w:rPr>
        <w:t>Metode dokumentasi digunakan untuk memperoleh data sekunder berupa dokumen tertulis atau data faktual lainnya yang relevan dengan subjek penelitian. Menurut Sugiyono (2017:240), dokumentasi merupakan teknik pengumpulan data melalui catatan, arsip, laporan, dan dokumen lain yang dapat memberikan informasi yang diperlukan dalam penelitian.</w:t>
      </w:r>
    </w:p>
    <w:p w14:paraId="2C8FFA9A">
      <w:pPr>
        <w:widowControl w:val="0"/>
        <w:spacing w:after="0" w:line="480" w:lineRule="auto"/>
        <w:jc w:val="both"/>
        <w:rPr>
          <w:rFonts w:ascii="Times New Roman" w:hAnsi="Times New Roman" w:cs="Times New Roman"/>
        </w:rPr>
      </w:pPr>
    </w:p>
    <w:p w14:paraId="2D4C17D2">
      <w:pPr>
        <w:pStyle w:val="19"/>
        <w:widowControl w:val="0"/>
        <w:numPr>
          <w:ilvl w:val="1"/>
          <w:numId w:val="37"/>
        </w:numPr>
        <w:spacing w:before="0" w:beforeAutospacing="0" w:after="0" w:afterAutospacing="0" w:line="480" w:lineRule="auto"/>
        <w:ind w:left="426" w:hanging="426"/>
        <w:jc w:val="both"/>
        <w:rPr>
          <w:b/>
          <w:bCs/>
        </w:rPr>
      </w:pPr>
      <w:bookmarkStart w:id="37" w:name="_Hlk196836866"/>
      <w:r>
        <w:rPr>
          <w:b/>
          <w:bCs/>
        </w:rPr>
        <w:t>Instrumen Penilaian</w:t>
      </w:r>
    </w:p>
    <w:bookmarkEnd w:id="37"/>
    <w:p w14:paraId="5B3A935A">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penelitian, penting untuk menggunakan alat ukur yang tepat agar hasil pengukuran valid dan reliabel. Alat ukur dalam penelitian disebut instrumen penelitian, yang berfungsi untuk mengukur fenomena atau variabel yang diamati secara spesifik. Instrumen yang digunakan dalam penelitian ini adalah soal pilihan ganda yang terdiri dari 15 soal, dengan skor maksimum 15 jika semua jawaban benar, dan skor minimum 0 jika semua jawaban salah. Dengan demikian, bobot terendah adalah 0 dan bobot tertinggi adalah 15.</w:t>
      </w:r>
    </w:p>
    <w:p w14:paraId="7133C925">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Berikut adalah kisi-kisi instrumen yang digunakan untuk mengukur keterampilan menyimak cerpen siswa kelas III SD Negeri 105 Adian Jior, Kabupaten Mandailing Natal:</w:t>
      </w:r>
    </w:p>
    <w:p w14:paraId="291328E0">
      <w:pPr>
        <w:widowControl w:val="0"/>
        <w:spacing w:after="0" w:line="480" w:lineRule="auto"/>
        <w:jc w:val="center"/>
        <w:rPr>
          <w:rFonts w:ascii="Times New Roman" w:hAnsi="Times New Roman" w:eastAsia="Times New Roman" w:cs="Times New Roman"/>
          <w:sz w:val="24"/>
          <w:szCs w:val="24"/>
        </w:rPr>
      </w:pPr>
    </w:p>
    <w:p w14:paraId="18EB133C">
      <w:pPr>
        <w:widowControl w:val="0"/>
        <w:spacing w:after="0" w:line="480" w:lineRule="auto"/>
        <w:jc w:val="center"/>
        <w:rPr>
          <w:rFonts w:ascii="Times New Roman" w:hAnsi="Times New Roman" w:eastAsia="Times New Roman" w:cs="Times New Roman"/>
          <w:sz w:val="24"/>
          <w:szCs w:val="24"/>
        </w:rPr>
      </w:pPr>
    </w:p>
    <w:p w14:paraId="35AA2D6B">
      <w:pPr>
        <w:widowControl w:val="0"/>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w:t>
      </w:r>
    </w:p>
    <w:p w14:paraId="6AB88E65">
      <w:pPr>
        <w:widowControl w:val="0"/>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Kisi-Kisi Instrumen Keterampilan Menyimak Cerpen</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401"/>
        <w:gridCol w:w="2036"/>
        <w:gridCol w:w="1683"/>
        <w:gridCol w:w="2124"/>
        <w:gridCol w:w="910"/>
      </w:tblGrid>
      <w:tr w14:paraId="0B0FF6A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453B9F91">
            <w:pPr>
              <w:widowControl w:val="0"/>
              <w:spacing w:after="0" w:line="240" w:lineRule="auto"/>
              <w:jc w:val="both"/>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Kompetensi Dasar</w:t>
            </w:r>
          </w:p>
        </w:tc>
        <w:tc>
          <w:tcPr>
            <w:tcW w:w="0" w:type="auto"/>
          </w:tcPr>
          <w:p w14:paraId="1B656694">
            <w:pPr>
              <w:widowControl w:val="0"/>
              <w:spacing w:after="0" w:line="240" w:lineRule="auto"/>
              <w:jc w:val="both"/>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Definisi Operasional</w:t>
            </w:r>
          </w:p>
        </w:tc>
        <w:tc>
          <w:tcPr>
            <w:tcW w:w="0" w:type="auto"/>
          </w:tcPr>
          <w:p w14:paraId="1C1CFAA2">
            <w:pPr>
              <w:widowControl w:val="0"/>
              <w:spacing w:after="0" w:line="240" w:lineRule="auto"/>
              <w:jc w:val="both"/>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Indikator</w:t>
            </w:r>
          </w:p>
        </w:tc>
        <w:tc>
          <w:tcPr>
            <w:tcW w:w="0" w:type="auto"/>
          </w:tcPr>
          <w:p w14:paraId="1EC7DB8A">
            <w:pPr>
              <w:widowControl w:val="0"/>
              <w:spacing w:after="0" w:line="240" w:lineRule="auto"/>
              <w:jc w:val="both"/>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Soal</w:t>
            </w:r>
          </w:p>
        </w:tc>
        <w:tc>
          <w:tcPr>
            <w:tcW w:w="0" w:type="auto"/>
          </w:tcPr>
          <w:p w14:paraId="743E09EE">
            <w:pPr>
              <w:widowControl w:val="0"/>
              <w:spacing w:after="0" w:line="240" w:lineRule="auto"/>
              <w:jc w:val="both"/>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Jumlah</w:t>
            </w:r>
          </w:p>
        </w:tc>
      </w:tr>
      <w:tr w14:paraId="59D6688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Merge w:val="restart"/>
          </w:tcPr>
          <w:p w14:paraId="7E757266">
            <w:pPr>
              <w:widowControl w:val="0"/>
              <w:spacing w:after="0" w:line="240" w:lineRule="auto"/>
              <w:jc w:val="both"/>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5.2</w:t>
            </w:r>
          </w:p>
        </w:tc>
        <w:tc>
          <w:tcPr>
            <w:tcW w:w="0" w:type="auto"/>
            <w:vMerge w:val="restart"/>
          </w:tcPr>
          <w:p w14:paraId="7AB2B32E">
            <w:pPr>
              <w:widowControl w:val="0"/>
              <w:spacing w:after="0" w:line="240" w:lineRule="auto"/>
              <w:jc w:val="both"/>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Mengidentifikasi unsur cerita (tokoh, tema, latar, dan amanat)</w:t>
            </w:r>
          </w:p>
        </w:tc>
        <w:tc>
          <w:tcPr>
            <w:tcW w:w="0" w:type="auto"/>
            <w:vMerge w:val="restart"/>
          </w:tcPr>
          <w:p w14:paraId="3490DCEE">
            <w:pPr>
              <w:widowControl w:val="0"/>
              <w:spacing w:after="0" w:line="240" w:lineRule="auto"/>
              <w:jc w:val="both"/>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Metode menyimak terfokus, sumber informasi yang diterima siswa hanya dari guru, siswa pasif hanya menerima informasi.</w:t>
            </w:r>
          </w:p>
        </w:tc>
        <w:tc>
          <w:tcPr>
            <w:tcW w:w="0" w:type="auto"/>
            <w:vAlign w:val="center"/>
          </w:tcPr>
          <w:p w14:paraId="34785B9F">
            <w:pPr>
              <w:widowControl w:val="0"/>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 Mengidentifikasi nama-nama tokoh</w:t>
            </w:r>
          </w:p>
        </w:tc>
        <w:tc>
          <w:tcPr>
            <w:tcW w:w="0" w:type="auto"/>
            <w:vAlign w:val="center"/>
          </w:tcPr>
          <w:p w14:paraId="085FAF58">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w:t>
            </w:r>
          </w:p>
        </w:tc>
      </w:tr>
      <w:tr w14:paraId="26279CA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Merge w:val="continue"/>
          </w:tcPr>
          <w:p w14:paraId="11741D25">
            <w:pPr>
              <w:widowControl w:val="0"/>
              <w:spacing w:after="0" w:line="240" w:lineRule="auto"/>
              <w:jc w:val="both"/>
              <w:rPr>
                <w:rFonts w:ascii="Times New Roman" w:hAnsi="Times New Roman" w:eastAsia="Times New Roman" w:cs="Times New Roman"/>
                <w:sz w:val="24"/>
                <w:szCs w:val="24"/>
                <w:lang w:val="id-ID"/>
              </w:rPr>
            </w:pPr>
          </w:p>
        </w:tc>
        <w:tc>
          <w:tcPr>
            <w:tcW w:w="0" w:type="auto"/>
            <w:vMerge w:val="continue"/>
          </w:tcPr>
          <w:p w14:paraId="2E8EC6B8">
            <w:pPr>
              <w:widowControl w:val="0"/>
              <w:spacing w:after="0" w:line="240" w:lineRule="auto"/>
              <w:jc w:val="both"/>
              <w:rPr>
                <w:rFonts w:ascii="Times New Roman" w:hAnsi="Times New Roman" w:eastAsia="Times New Roman" w:cs="Times New Roman"/>
                <w:sz w:val="20"/>
                <w:szCs w:val="20"/>
                <w:lang w:val="id-ID"/>
              </w:rPr>
            </w:pPr>
          </w:p>
        </w:tc>
        <w:tc>
          <w:tcPr>
            <w:tcW w:w="0" w:type="auto"/>
            <w:vMerge w:val="continue"/>
          </w:tcPr>
          <w:p w14:paraId="366A561D">
            <w:pPr>
              <w:widowControl w:val="0"/>
              <w:spacing w:after="0" w:line="240" w:lineRule="auto"/>
              <w:jc w:val="both"/>
              <w:rPr>
                <w:rFonts w:ascii="Times New Roman" w:hAnsi="Times New Roman" w:eastAsia="Times New Roman" w:cs="Times New Roman"/>
                <w:sz w:val="20"/>
                <w:szCs w:val="20"/>
                <w:lang w:val="id-ID"/>
              </w:rPr>
            </w:pPr>
          </w:p>
        </w:tc>
        <w:tc>
          <w:tcPr>
            <w:tcW w:w="0" w:type="auto"/>
            <w:vAlign w:val="center"/>
          </w:tcPr>
          <w:p w14:paraId="28766523">
            <w:pPr>
              <w:widowControl w:val="0"/>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 Menuliskan watak/tokoh</w:t>
            </w:r>
          </w:p>
        </w:tc>
        <w:tc>
          <w:tcPr>
            <w:tcW w:w="0" w:type="auto"/>
            <w:vAlign w:val="center"/>
          </w:tcPr>
          <w:p w14:paraId="6112B7F2">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r>
      <w:tr w14:paraId="3A49CB2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Merge w:val="continue"/>
          </w:tcPr>
          <w:p w14:paraId="58B16F0F">
            <w:pPr>
              <w:widowControl w:val="0"/>
              <w:spacing w:after="0" w:line="240" w:lineRule="auto"/>
              <w:jc w:val="both"/>
              <w:rPr>
                <w:rFonts w:ascii="Times New Roman" w:hAnsi="Times New Roman" w:eastAsia="Times New Roman" w:cs="Times New Roman"/>
                <w:sz w:val="24"/>
                <w:szCs w:val="24"/>
                <w:lang w:val="id-ID"/>
              </w:rPr>
            </w:pPr>
          </w:p>
        </w:tc>
        <w:tc>
          <w:tcPr>
            <w:tcW w:w="0" w:type="auto"/>
            <w:vMerge w:val="continue"/>
          </w:tcPr>
          <w:p w14:paraId="29FE7BBA">
            <w:pPr>
              <w:widowControl w:val="0"/>
              <w:spacing w:after="0" w:line="240" w:lineRule="auto"/>
              <w:jc w:val="both"/>
              <w:rPr>
                <w:rFonts w:ascii="Times New Roman" w:hAnsi="Times New Roman" w:eastAsia="Times New Roman" w:cs="Times New Roman"/>
                <w:sz w:val="20"/>
                <w:szCs w:val="20"/>
                <w:lang w:val="id-ID"/>
              </w:rPr>
            </w:pPr>
          </w:p>
        </w:tc>
        <w:tc>
          <w:tcPr>
            <w:tcW w:w="0" w:type="auto"/>
            <w:vMerge w:val="continue"/>
          </w:tcPr>
          <w:p w14:paraId="22DD49EA">
            <w:pPr>
              <w:widowControl w:val="0"/>
              <w:spacing w:after="0" w:line="240" w:lineRule="auto"/>
              <w:jc w:val="both"/>
              <w:rPr>
                <w:rFonts w:ascii="Times New Roman" w:hAnsi="Times New Roman" w:eastAsia="Times New Roman" w:cs="Times New Roman"/>
                <w:sz w:val="20"/>
                <w:szCs w:val="20"/>
                <w:lang w:val="id-ID"/>
              </w:rPr>
            </w:pPr>
          </w:p>
        </w:tc>
        <w:tc>
          <w:tcPr>
            <w:tcW w:w="0" w:type="auto"/>
            <w:vAlign w:val="center"/>
          </w:tcPr>
          <w:p w14:paraId="1E696A74">
            <w:pPr>
              <w:widowControl w:val="0"/>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 Menentukan latar cerita dengan mengutip kalimat atau paragraf yang mendukung</w:t>
            </w:r>
          </w:p>
        </w:tc>
        <w:tc>
          <w:tcPr>
            <w:tcW w:w="0" w:type="auto"/>
            <w:vAlign w:val="center"/>
          </w:tcPr>
          <w:p w14:paraId="4D25B2D1">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w:t>
            </w:r>
          </w:p>
        </w:tc>
      </w:tr>
      <w:tr w14:paraId="5409927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Merge w:val="continue"/>
          </w:tcPr>
          <w:p w14:paraId="3C02643D">
            <w:pPr>
              <w:widowControl w:val="0"/>
              <w:spacing w:after="0" w:line="240" w:lineRule="auto"/>
              <w:jc w:val="both"/>
              <w:rPr>
                <w:rFonts w:ascii="Times New Roman" w:hAnsi="Times New Roman" w:eastAsia="Times New Roman" w:cs="Times New Roman"/>
                <w:sz w:val="24"/>
                <w:szCs w:val="24"/>
                <w:lang w:val="id-ID"/>
              </w:rPr>
            </w:pPr>
          </w:p>
        </w:tc>
        <w:tc>
          <w:tcPr>
            <w:tcW w:w="0" w:type="auto"/>
            <w:vMerge w:val="continue"/>
          </w:tcPr>
          <w:p w14:paraId="42CC5B4A">
            <w:pPr>
              <w:widowControl w:val="0"/>
              <w:spacing w:after="0" w:line="240" w:lineRule="auto"/>
              <w:jc w:val="both"/>
              <w:rPr>
                <w:rFonts w:ascii="Times New Roman" w:hAnsi="Times New Roman" w:eastAsia="Times New Roman" w:cs="Times New Roman"/>
                <w:sz w:val="20"/>
                <w:szCs w:val="20"/>
                <w:lang w:val="id-ID"/>
              </w:rPr>
            </w:pPr>
          </w:p>
        </w:tc>
        <w:tc>
          <w:tcPr>
            <w:tcW w:w="0" w:type="auto"/>
            <w:vMerge w:val="continue"/>
          </w:tcPr>
          <w:p w14:paraId="34D70BA3">
            <w:pPr>
              <w:widowControl w:val="0"/>
              <w:spacing w:after="0" w:line="240" w:lineRule="auto"/>
              <w:jc w:val="both"/>
              <w:rPr>
                <w:rFonts w:ascii="Times New Roman" w:hAnsi="Times New Roman" w:eastAsia="Times New Roman" w:cs="Times New Roman"/>
                <w:sz w:val="20"/>
                <w:szCs w:val="20"/>
                <w:lang w:val="id-ID"/>
              </w:rPr>
            </w:pPr>
          </w:p>
        </w:tc>
        <w:tc>
          <w:tcPr>
            <w:tcW w:w="0" w:type="auto"/>
            <w:vAlign w:val="center"/>
          </w:tcPr>
          <w:p w14:paraId="38E63951">
            <w:pPr>
              <w:widowControl w:val="0"/>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 Menentukan unsur cerita: alur, amanat/pesan moral, dan tema</w:t>
            </w:r>
          </w:p>
        </w:tc>
        <w:tc>
          <w:tcPr>
            <w:tcW w:w="0" w:type="auto"/>
            <w:vAlign w:val="center"/>
          </w:tcPr>
          <w:p w14:paraId="7331AEBE">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r>
      <w:tr w14:paraId="17D2B66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Merge w:val="continue"/>
          </w:tcPr>
          <w:p w14:paraId="0E44477B">
            <w:pPr>
              <w:widowControl w:val="0"/>
              <w:spacing w:after="0" w:line="240" w:lineRule="auto"/>
              <w:jc w:val="both"/>
              <w:rPr>
                <w:rFonts w:ascii="Times New Roman" w:hAnsi="Times New Roman" w:eastAsia="Times New Roman" w:cs="Times New Roman"/>
                <w:sz w:val="24"/>
                <w:szCs w:val="24"/>
                <w:lang w:val="id-ID"/>
              </w:rPr>
            </w:pPr>
          </w:p>
        </w:tc>
        <w:tc>
          <w:tcPr>
            <w:tcW w:w="0" w:type="auto"/>
            <w:vMerge w:val="continue"/>
          </w:tcPr>
          <w:p w14:paraId="6C76FD44">
            <w:pPr>
              <w:widowControl w:val="0"/>
              <w:spacing w:after="0" w:line="240" w:lineRule="auto"/>
              <w:jc w:val="both"/>
              <w:rPr>
                <w:rFonts w:ascii="Times New Roman" w:hAnsi="Times New Roman" w:eastAsia="Times New Roman" w:cs="Times New Roman"/>
                <w:sz w:val="20"/>
                <w:szCs w:val="20"/>
                <w:lang w:val="id-ID"/>
              </w:rPr>
            </w:pPr>
          </w:p>
        </w:tc>
        <w:tc>
          <w:tcPr>
            <w:tcW w:w="0" w:type="auto"/>
            <w:vMerge w:val="continue"/>
          </w:tcPr>
          <w:p w14:paraId="2BDF13C3">
            <w:pPr>
              <w:widowControl w:val="0"/>
              <w:spacing w:after="0" w:line="240" w:lineRule="auto"/>
              <w:jc w:val="both"/>
              <w:rPr>
                <w:rFonts w:ascii="Times New Roman" w:hAnsi="Times New Roman" w:eastAsia="Times New Roman" w:cs="Times New Roman"/>
                <w:sz w:val="20"/>
                <w:szCs w:val="20"/>
                <w:lang w:val="id-ID"/>
              </w:rPr>
            </w:pPr>
          </w:p>
        </w:tc>
        <w:tc>
          <w:tcPr>
            <w:tcW w:w="0" w:type="auto"/>
            <w:vAlign w:val="center"/>
          </w:tcPr>
          <w:p w14:paraId="2805F5A2">
            <w:pPr>
              <w:widowControl w:val="0"/>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 Menceritakan kembali isi cerita</w:t>
            </w:r>
          </w:p>
        </w:tc>
        <w:tc>
          <w:tcPr>
            <w:tcW w:w="0" w:type="auto"/>
            <w:vAlign w:val="center"/>
          </w:tcPr>
          <w:p w14:paraId="07AD20DF">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r>
    </w:tbl>
    <w:p w14:paraId="48479D28">
      <w:pPr>
        <w:pStyle w:val="19"/>
        <w:widowControl w:val="0"/>
        <w:spacing w:before="0" w:beforeAutospacing="0" w:after="0" w:afterAutospacing="0" w:line="480" w:lineRule="auto"/>
        <w:jc w:val="both"/>
      </w:pPr>
    </w:p>
    <w:p w14:paraId="5967505B">
      <w:pPr>
        <w:pStyle w:val="19"/>
        <w:widowControl w:val="0"/>
        <w:numPr>
          <w:ilvl w:val="1"/>
          <w:numId w:val="37"/>
        </w:numPr>
        <w:spacing w:before="0" w:beforeAutospacing="0" w:after="0" w:afterAutospacing="0" w:line="480" w:lineRule="auto"/>
        <w:ind w:left="426" w:hanging="426"/>
        <w:jc w:val="both"/>
        <w:rPr>
          <w:b/>
          <w:bCs/>
        </w:rPr>
      </w:pPr>
      <w:bookmarkStart w:id="38" w:name="_Hlk196836881"/>
      <w:r>
        <w:rPr>
          <w:b/>
          <w:bCs/>
        </w:rPr>
        <w:t>Uji Coba Instrumen Penelitian</w:t>
      </w:r>
    </w:p>
    <w:bookmarkEnd w:id="38"/>
    <w:p w14:paraId="48A4D6C8">
      <w:pPr>
        <w:widowControl w:val="0"/>
        <w:numPr>
          <w:ilvl w:val="0"/>
          <w:numId w:val="3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Uji Validitas</w:t>
      </w:r>
    </w:p>
    <w:p w14:paraId="6B828F4B">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Teknik uji validitas dalam penelitian ini menggunakan rumus korelasi product moment yang dihitung dengan bantuan SPSS 26. Hasil korelasi dalam uji ini kemudian dibandingkan dengan nilai r tabel pada taraf signifikansi 0,05 dengan jumlah responden sebanyak 30 peserta didik. Validitas instrumen diukur untuk memastikan apakah instrumen yang digunakan dapat mengukur kemampuan menyimak cerpen pada siswa dengan tepat dan akurat (Arikunto, 2010: 212).</w:t>
      </w:r>
    </w:p>
    <w:p w14:paraId="50260F47">
      <w:pPr>
        <w:widowControl w:val="0"/>
        <w:numPr>
          <w:ilvl w:val="0"/>
          <w:numId w:val="3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Uji Reliabilitas</w:t>
      </w:r>
    </w:p>
    <w:p w14:paraId="73F38915">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Uji reliabilitas dilakukan untuk memastikan bahwa instrumen yang digunakan dapat menghasilkan hasil yang konsisten. Dalam penelitian ini, rumus yang digunakan untuk menghitung reliabilitas alat ukur adalah Alpha Cronbach. Reliabilitas dianggap memuaskan apabila koefisiennya mencapai 0.600. Namun demikian, koefisien yang lebih rendah, namun mendekati angka tersebut, masih bisa digunakan dalam pengukuran bersama skala lain dalam suatu perangkat pengukuran (Sugiyono, 2014: 160).</w:t>
      </w:r>
    </w:p>
    <w:p w14:paraId="44459DC7">
      <w:pPr>
        <w:widowControl w:val="0"/>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w:t>
      </w:r>
    </w:p>
    <w:p w14:paraId="0AC02117">
      <w:pPr>
        <w:widowControl w:val="0"/>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Interpretasi Koefisien Korelasi Reliabilitas</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956"/>
        <w:gridCol w:w="1596"/>
      </w:tblGrid>
      <w:tr w14:paraId="3D01A01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7C2381D">
            <w:pPr>
              <w:widowControl w:val="0"/>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Interval Koefisien</w:t>
            </w:r>
          </w:p>
        </w:tc>
        <w:tc>
          <w:tcPr>
            <w:tcW w:w="0" w:type="auto"/>
            <w:vAlign w:val="center"/>
          </w:tcPr>
          <w:p w14:paraId="40EF7253">
            <w:pPr>
              <w:widowControl w:val="0"/>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Interpretasi</w:t>
            </w:r>
          </w:p>
        </w:tc>
      </w:tr>
      <w:tr w14:paraId="30E2D9A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2664B5A">
            <w:pPr>
              <w:widowControl w:val="0"/>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0,00–0,02</w:t>
            </w:r>
          </w:p>
        </w:tc>
        <w:tc>
          <w:tcPr>
            <w:tcW w:w="0" w:type="auto"/>
            <w:vAlign w:val="center"/>
          </w:tcPr>
          <w:p w14:paraId="29655E64">
            <w:pPr>
              <w:widowControl w:val="0"/>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Sangat Lemah</w:t>
            </w:r>
          </w:p>
        </w:tc>
      </w:tr>
      <w:tr w14:paraId="49134F6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9C3C1EB">
            <w:pPr>
              <w:widowControl w:val="0"/>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0,21–0,40</w:t>
            </w:r>
          </w:p>
        </w:tc>
        <w:tc>
          <w:tcPr>
            <w:tcW w:w="0" w:type="auto"/>
            <w:vAlign w:val="center"/>
          </w:tcPr>
          <w:p w14:paraId="35F31256">
            <w:pPr>
              <w:widowControl w:val="0"/>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Lemah</w:t>
            </w:r>
          </w:p>
        </w:tc>
      </w:tr>
      <w:tr w14:paraId="537BCD8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4D9D3F3">
            <w:pPr>
              <w:widowControl w:val="0"/>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0,41–0,60</w:t>
            </w:r>
          </w:p>
        </w:tc>
        <w:tc>
          <w:tcPr>
            <w:tcW w:w="0" w:type="auto"/>
            <w:vAlign w:val="center"/>
          </w:tcPr>
          <w:p w14:paraId="33A4C73A">
            <w:pPr>
              <w:widowControl w:val="0"/>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Cukup</w:t>
            </w:r>
          </w:p>
        </w:tc>
      </w:tr>
      <w:tr w14:paraId="005E5A7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F882BCD">
            <w:pPr>
              <w:widowControl w:val="0"/>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0,61–0,80</w:t>
            </w:r>
          </w:p>
        </w:tc>
        <w:tc>
          <w:tcPr>
            <w:tcW w:w="0" w:type="auto"/>
            <w:vAlign w:val="center"/>
          </w:tcPr>
          <w:p w14:paraId="36053210">
            <w:pPr>
              <w:widowControl w:val="0"/>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Tinggi</w:t>
            </w:r>
          </w:p>
        </w:tc>
      </w:tr>
    </w:tbl>
    <w:p w14:paraId="5BE02F46">
      <w:pPr>
        <w:widowControl w:val="0"/>
        <w:spacing w:after="0" w:line="480" w:lineRule="auto"/>
        <w:ind w:left="720"/>
        <w:jc w:val="both"/>
        <w:rPr>
          <w:rFonts w:ascii="Times New Roman" w:hAnsi="Times New Roman" w:eastAsia="Times New Roman" w:cs="Times New Roman"/>
          <w:sz w:val="24"/>
          <w:szCs w:val="24"/>
        </w:rPr>
      </w:pPr>
    </w:p>
    <w:p w14:paraId="2A3B2347">
      <w:pPr>
        <w:widowControl w:val="0"/>
        <w:numPr>
          <w:ilvl w:val="0"/>
          <w:numId w:val="4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Tingkat Kesukaran</w:t>
      </w:r>
    </w:p>
    <w:p w14:paraId="76A77873">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Tingkat kesukaran tes mengukur kemampuan tes dalam menjaring banyaknya subjek peserta tes yang dapat mengerjakan dengan benar. Jika banyak peserta yang dapat menjawab dengan benar, maka tingkat kesukaran tes dianggap tinggi, sedangkan jika hanya sedikit peserta yang benar, maka tingkat kesukarannya rendah. Peneliti menggunakan rumus tingkat kesukaran tes yang dinyatakan dengan P dan dihitung menggunakan SPSS 26 untuk mempermudah analisis.</w:t>
      </w:r>
    </w:p>
    <w:p w14:paraId="73D6D86A">
      <w:pPr>
        <w:widowControl w:val="0"/>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w:t>
      </w:r>
    </w:p>
    <w:p w14:paraId="3EC07798">
      <w:pPr>
        <w:widowControl w:val="0"/>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Interpretasi Tingkat Kesukaran</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697"/>
        <w:gridCol w:w="1610"/>
      </w:tblGrid>
      <w:tr w14:paraId="5AE7E06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8B8D430">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Nilai</w:t>
            </w:r>
          </w:p>
        </w:tc>
        <w:tc>
          <w:tcPr>
            <w:tcW w:w="0" w:type="auto"/>
            <w:vAlign w:val="center"/>
          </w:tcPr>
          <w:p w14:paraId="65B13916">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Interpretasi</w:t>
            </w:r>
          </w:p>
        </w:tc>
      </w:tr>
      <w:tr w14:paraId="0D4918C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C97A57C">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P = 0,00</w:t>
            </w:r>
          </w:p>
        </w:tc>
        <w:tc>
          <w:tcPr>
            <w:tcW w:w="0" w:type="auto"/>
            <w:vAlign w:val="center"/>
          </w:tcPr>
          <w:p w14:paraId="30B43B06">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Sangat Sukar</w:t>
            </w:r>
          </w:p>
        </w:tc>
      </w:tr>
      <w:tr w14:paraId="6EED027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847EAE6">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0,00 &lt; P ≤ 0,30</w:t>
            </w:r>
          </w:p>
        </w:tc>
        <w:tc>
          <w:tcPr>
            <w:tcW w:w="0" w:type="auto"/>
            <w:vAlign w:val="center"/>
          </w:tcPr>
          <w:p w14:paraId="0A0B4F47">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Sukar</w:t>
            </w:r>
          </w:p>
        </w:tc>
      </w:tr>
      <w:tr w14:paraId="0CB8819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584D831">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0,30 &lt; P ≤ 0,70</w:t>
            </w:r>
          </w:p>
        </w:tc>
        <w:tc>
          <w:tcPr>
            <w:tcW w:w="0" w:type="auto"/>
            <w:vAlign w:val="center"/>
          </w:tcPr>
          <w:p w14:paraId="24668993">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Sedang</w:t>
            </w:r>
          </w:p>
        </w:tc>
      </w:tr>
      <w:tr w14:paraId="77FDB7A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D50C970">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0,71 &lt; P ≤ 1,00</w:t>
            </w:r>
          </w:p>
        </w:tc>
        <w:tc>
          <w:tcPr>
            <w:tcW w:w="0" w:type="auto"/>
            <w:vAlign w:val="center"/>
          </w:tcPr>
          <w:p w14:paraId="3F4C9505">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Mudah</w:t>
            </w:r>
          </w:p>
        </w:tc>
      </w:tr>
      <w:tr w14:paraId="1C86588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B7B95E0">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P = 1,00</w:t>
            </w:r>
          </w:p>
        </w:tc>
        <w:tc>
          <w:tcPr>
            <w:tcW w:w="0" w:type="auto"/>
            <w:vAlign w:val="center"/>
          </w:tcPr>
          <w:p w14:paraId="2F31974E">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Sangat Mudah</w:t>
            </w:r>
          </w:p>
        </w:tc>
      </w:tr>
    </w:tbl>
    <w:p w14:paraId="2F4F3737">
      <w:pPr>
        <w:widowControl w:val="0"/>
        <w:spacing w:after="0" w:line="480" w:lineRule="auto"/>
        <w:jc w:val="both"/>
        <w:rPr>
          <w:rFonts w:ascii="Times New Roman" w:hAnsi="Times New Roman" w:eastAsia="Times New Roman" w:cs="Times New Roman"/>
          <w:sz w:val="24"/>
          <w:szCs w:val="24"/>
        </w:rPr>
      </w:pPr>
    </w:p>
    <w:p w14:paraId="16F65480">
      <w:pPr>
        <w:widowControl w:val="0"/>
        <w:numPr>
          <w:ilvl w:val="0"/>
          <w:numId w:val="4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Daya Pembeda</w:t>
      </w:r>
    </w:p>
    <w:p w14:paraId="74570AEE">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Daya pembeda tes mengukur kemampuan instrumen dalam membedakan peserta tes yang pandai dengan yang kurang pandai. Dasar pikiran daya pembeda adalah untuk membedakan dua kelompok besar peserta berdasarkan skor yang diperoleh. Untuk mengetahui daya pembeda tiap butir soal, digunakan rumus dan dihitung dengan SPSS.</w:t>
      </w:r>
    </w:p>
    <w:p w14:paraId="05234EB0">
      <w:pPr>
        <w:widowControl w:val="0"/>
        <w:spacing w:after="0" w:line="480" w:lineRule="auto"/>
        <w:ind w:left="720" w:hanging="1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3.7 Interpretasi Daya Pembeda</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176"/>
        <w:gridCol w:w="3049"/>
      </w:tblGrid>
      <w:tr w14:paraId="5E28807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68E6B36">
            <w:pPr>
              <w:widowControl w:val="0"/>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Nilai</w:t>
            </w:r>
          </w:p>
        </w:tc>
        <w:tc>
          <w:tcPr>
            <w:tcW w:w="0" w:type="auto"/>
            <w:vAlign w:val="center"/>
          </w:tcPr>
          <w:p w14:paraId="10B3D614">
            <w:pPr>
              <w:widowControl w:val="0"/>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Interpretasi</w:t>
            </w:r>
          </w:p>
        </w:tc>
      </w:tr>
      <w:tr w14:paraId="4E3FA9E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2D59F89">
            <w:pPr>
              <w:widowControl w:val="0"/>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&gt; 2,00</w:t>
            </w:r>
          </w:p>
        </w:tc>
        <w:tc>
          <w:tcPr>
            <w:tcW w:w="0" w:type="auto"/>
            <w:vAlign w:val="center"/>
          </w:tcPr>
          <w:p w14:paraId="68563517">
            <w:pPr>
              <w:widowControl w:val="0"/>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Sangat Baik</w:t>
            </w:r>
          </w:p>
        </w:tc>
      </w:tr>
      <w:tr w14:paraId="2B1C0B3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B65774D">
            <w:pPr>
              <w:widowControl w:val="0"/>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0,40–1,00</w:t>
            </w:r>
          </w:p>
        </w:tc>
        <w:tc>
          <w:tcPr>
            <w:tcW w:w="0" w:type="auto"/>
            <w:vAlign w:val="center"/>
          </w:tcPr>
          <w:p w14:paraId="7E9EBF41">
            <w:pPr>
              <w:widowControl w:val="0"/>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Soal Baik</w:t>
            </w:r>
          </w:p>
        </w:tc>
      </w:tr>
      <w:tr w14:paraId="380C575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DE7E8EA">
            <w:pPr>
              <w:widowControl w:val="0"/>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0,30–0,39</w:t>
            </w:r>
          </w:p>
        </w:tc>
        <w:tc>
          <w:tcPr>
            <w:tcW w:w="0" w:type="auto"/>
            <w:vAlign w:val="center"/>
          </w:tcPr>
          <w:p w14:paraId="74DF5D54">
            <w:pPr>
              <w:widowControl w:val="0"/>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Soal Diterima dan Diperbaiki</w:t>
            </w:r>
          </w:p>
        </w:tc>
      </w:tr>
      <w:tr w14:paraId="1ABE2D6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C7EF613">
            <w:pPr>
              <w:widowControl w:val="0"/>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0,20–0,29</w:t>
            </w:r>
          </w:p>
        </w:tc>
        <w:tc>
          <w:tcPr>
            <w:tcW w:w="0" w:type="auto"/>
            <w:vAlign w:val="center"/>
          </w:tcPr>
          <w:p w14:paraId="3DB31876">
            <w:pPr>
              <w:widowControl w:val="0"/>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Soal Diperbaiki</w:t>
            </w:r>
          </w:p>
        </w:tc>
      </w:tr>
      <w:tr w14:paraId="7CB812D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CDF92CC">
            <w:pPr>
              <w:widowControl w:val="0"/>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0,00–0,19</w:t>
            </w:r>
          </w:p>
        </w:tc>
        <w:tc>
          <w:tcPr>
            <w:tcW w:w="0" w:type="auto"/>
            <w:vAlign w:val="center"/>
          </w:tcPr>
          <w:p w14:paraId="780F4431">
            <w:pPr>
              <w:widowControl w:val="0"/>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Soal Ditolak</w:t>
            </w:r>
          </w:p>
        </w:tc>
      </w:tr>
    </w:tbl>
    <w:p w14:paraId="0B39A5FA">
      <w:pPr>
        <w:widowControl w:val="0"/>
        <w:numPr>
          <w:ilvl w:val="0"/>
          <w:numId w:val="4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Uji Pengecoh Soal</w:t>
      </w:r>
    </w:p>
    <w:p w14:paraId="18C612E9">
      <w:pPr>
        <w:widowControl w:val="0"/>
        <w:spacing w:after="0" w:line="480" w:lineRule="auto"/>
        <w:ind w:left="720" w:firstLine="69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Instrumen evaluasi berbentuk tes pilihan ganda harus memiliki pengecoh soal yang berfungsi dengan baik. Pengecoh soal dianggap berfungsi apabila banyak peserta didik yang memilih pengecoh tersebut. Jika seluruh peserta menjawab benar, maka soal tersebut dianggap kurang efektif (Arikunto, 2010: 214). Penilaian terhadap pengecoh menggunakan Frequency Of Selection dengan tabel interpretasi sebagai berikut:</w:t>
      </w:r>
    </w:p>
    <w:p w14:paraId="3FB76729">
      <w:pPr>
        <w:widowControl w:val="0"/>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w:t>
      </w:r>
    </w:p>
    <w:p w14:paraId="3CB6E86B">
      <w:pPr>
        <w:widowControl w:val="0"/>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Interpretasi Pengecoh Soal</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003"/>
        <w:gridCol w:w="1849"/>
      </w:tblGrid>
      <w:tr w14:paraId="68161B6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FFF1A86">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Kategori</w:t>
            </w:r>
          </w:p>
        </w:tc>
        <w:tc>
          <w:tcPr>
            <w:tcW w:w="0" w:type="auto"/>
            <w:vAlign w:val="center"/>
          </w:tcPr>
          <w:p w14:paraId="08A975BA">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Nilai Interpretasi</w:t>
            </w:r>
          </w:p>
        </w:tc>
      </w:tr>
      <w:tr w14:paraId="775FB3B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325955C">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Sangat Baik</w:t>
            </w:r>
          </w:p>
        </w:tc>
        <w:tc>
          <w:tcPr>
            <w:tcW w:w="0" w:type="auto"/>
            <w:vAlign w:val="center"/>
          </w:tcPr>
          <w:p w14:paraId="43DFAF95">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76% - 125%</w:t>
            </w:r>
          </w:p>
        </w:tc>
      </w:tr>
      <w:tr w14:paraId="5E752C6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D7DF2A8">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Baik</w:t>
            </w:r>
          </w:p>
        </w:tc>
        <w:tc>
          <w:tcPr>
            <w:tcW w:w="0" w:type="auto"/>
            <w:vAlign w:val="center"/>
          </w:tcPr>
          <w:p w14:paraId="53D2F105">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126% - 150%</w:t>
            </w:r>
          </w:p>
        </w:tc>
      </w:tr>
      <w:tr w14:paraId="6F165C7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03622BF">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Cukup</w:t>
            </w:r>
          </w:p>
        </w:tc>
        <w:tc>
          <w:tcPr>
            <w:tcW w:w="0" w:type="auto"/>
            <w:vAlign w:val="center"/>
          </w:tcPr>
          <w:p w14:paraId="47DFC85C">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151% - 175%</w:t>
            </w:r>
          </w:p>
        </w:tc>
      </w:tr>
      <w:tr w14:paraId="0F321A8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7E73D44">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Tidak Baik</w:t>
            </w:r>
          </w:p>
        </w:tc>
        <w:tc>
          <w:tcPr>
            <w:tcW w:w="0" w:type="auto"/>
            <w:vAlign w:val="center"/>
          </w:tcPr>
          <w:p w14:paraId="0D263E56">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176% - 200%</w:t>
            </w:r>
          </w:p>
        </w:tc>
      </w:tr>
      <w:tr w14:paraId="349A755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0313445">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Sangat Tidak Baik</w:t>
            </w:r>
          </w:p>
        </w:tc>
        <w:tc>
          <w:tcPr>
            <w:tcW w:w="0" w:type="auto"/>
            <w:vAlign w:val="center"/>
          </w:tcPr>
          <w:p w14:paraId="4AAEF283">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&gt; 200%</w:t>
            </w:r>
          </w:p>
        </w:tc>
      </w:tr>
    </w:tbl>
    <w:p w14:paraId="0797DC73">
      <w:pPr>
        <w:pStyle w:val="4"/>
        <w:keepNext w:val="0"/>
        <w:keepLines w:val="0"/>
        <w:widowControl w:val="0"/>
        <w:spacing w:before="0" w:line="480" w:lineRule="auto"/>
        <w:ind w:left="19"/>
        <w:jc w:val="both"/>
        <w:rPr>
          <w:rFonts w:ascii="Times New Roman" w:hAnsi="Times New Roman" w:cs="Times New Roman"/>
          <w:color w:val="auto"/>
        </w:rPr>
      </w:pPr>
    </w:p>
    <w:p w14:paraId="5D4E14C2">
      <w:pPr>
        <w:pStyle w:val="19"/>
        <w:widowControl w:val="0"/>
        <w:numPr>
          <w:ilvl w:val="1"/>
          <w:numId w:val="37"/>
        </w:numPr>
        <w:spacing w:before="0" w:beforeAutospacing="0" w:after="0" w:afterAutospacing="0" w:line="480" w:lineRule="auto"/>
        <w:ind w:left="426" w:hanging="426"/>
        <w:jc w:val="both"/>
        <w:rPr>
          <w:b/>
          <w:bCs/>
        </w:rPr>
      </w:pPr>
      <w:bookmarkStart w:id="39" w:name="_Hlk196836898"/>
      <w:r>
        <w:rPr>
          <w:b/>
          <w:bCs/>
        </w:rPr>
        <w:t xml:space="preserve">Teknik Analisis Data </w:t>
      </w:r>
    </w:p>
    <w:bookmarkEnd w:id="39"/>
    <w:p w14:paraId="177F3557">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Teknik analisis data yang digunakan sudah jelas dan dapat diarahkan untuk menjawab menguji hipotesis dan rumusan masalah, pengertian ini termasuk dalam penelitian kuantitatif.</w:t>
      </w:r>
    </w:p>
    <w:p w14:paraId="252472C5">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Tahap Analisis data yaitu dengan melakukan penskoran hasil tes tertulis dengan menghitung rata-rata hasil tes dengan menggunakan validitas dan realibilitas. Setelah itu, Menguji normalitas distribusi data, dan uji-t. Menghitung </w:t>
      </w:r>
      <w:r>
        <w:rPr>
          <w:rFonts w:ascii="Times New Roman" w:hAnsi="Times New Roman" w:cs="Times New Roman"/>
          <w:i/>
          <w:sz w:val="24"/>
          <w:szCs w:val="24"/>
        </w:rPr>
        <w:t>effect size</w:t>
      </w:r>
      <w:r>
        <w:rPr>
          <w:rFonts w:ascii="Times New Roman" w:hAnsi="Times New Roman" w:cs="Times New Roman"/>
          <w:sz w:val="24"/>
          <w:szCs w:val="24"/>
        </w:rPr>
        <w:t xml:space="preserve"> (ES) dan Membuat kesimpulan jenis data yang dikumpulkan pada penelitian. Sumber data keterampilan menyimak sebelum dan sesudah menggunakan media audio visual dapat diperoleh secara langsung. </w:t>
      </w:r>
    </w:p>
    <w:p w14:paraId="0253B58E">
      <w:pPr>
        <w:pStyle w:val="5"/>
        <w:keepNext w:val="0"/>
        <w:keepLines w:val="0"/>
        <w:widowControl w:val="0"/>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1.</w:t>
      </w:r>
      <w:r>
        <w:rPr>
          <w:rFonts w:ascii="Times New Roman" w:hAnsi="Times New Roman" w:eastAsia="Arial" w:cs="Times New Roman"/>
          <w:color w:val="auto"/>
          <w:sz w:val="24"/>
          <w:szCs w:val="24"/>
        </w:rPr>
        <w:t xml:space="preserve"> </w:t>
      </w:r>
      <w:r>
        <w:rPr>
          <w:rFonts w:ascii="Times New Roman" w:hAnsi="Times New Roman" w:cs="Times New Roman"/>
          <w:color w:val="auto"/>
          <w:sz w:val="24"/>
          <w:szCs w:val="24"/>
        </w:rPr>
        <w:t xml:space="preserve">Uji Coba Prasyarat </w:t>
      </w:r>
    </w:p>
    <w:p w14:paraId="6068AEB9">
      <w:pPr>
        <w:widowControl w:val="0"/>
        <w:numPr>
          <w:ilvl w:val="0"/>
          <w:numId w:val="43"/>
        </w:numPr>
        <w:spacing w:after="0" w:line="480" w:lineRule="auto"/>
        <w:ind w:left="426" w:hanging="360"/>
        <w:jc w:val="both"/>
        <w:rPr>
          <w:rFonts w:ascii="Times New Roman" w:hAnsi="Times New Roman" w:cs="Times New Roman"/>
          <w:sz w:val="24"/>
          <w:szCs w:val="24"/>
        </w:rPr>
      </w:pPr>
      <w:r>
        <w:rPr>
          <w:rFonts w:ascii="Times New Roman" w:hAnsi="Times New Roman" w:cs="Times New Roman"/>
          <w:sz w:val="24"/>
          <w:szCs w:val="24"/>
        </w:rPr>
        <w:t xml:space="preserve">Uji Normalitas  </w:t>
      </w:r>
    </w:p>
    <w:p w14:paraId="2B03DA82">
      <w:pPr>
        <w:widowControl w:val="0"/>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Uji Normalitas Bertujuan untuk mengetahui apakah populasi berdistribusi normal. Untuk menguji normalitas digunakan dengan bantuan program komputer SPSS 26. Apabila probabilitas &gt; 0,05 maka data berdistribusi normal. Sebaliknya jika nilai &lt; 0,05 maka data tidak berdistribusi normal. </w:t>
      </w:r>
    </w:p>
    <w:p w14:paraId="4DE27BE7">
      <w:pPr>
        <w:widowControl w:val="0"/>
        <w:numPr>
          <w:ilvl w:val="0"/>
          <w:numId w:val="43"/>
        </w:numPr>
        <w:spacing w:after="0" w:line="480" w:lineRule="auto"/>
        <w:ind w:left="426" w:hanging="360"/>
        <w:jc w:val="both"/>
        <w:rPr>
          <w:rFonts w:ascii="Times New Roman" w:hAnsi="Times New Roman" w:cs="Times New Roman"/>
          <w:sz w:val="24"/>
          <w:szCs w:val="24"/>
        </w:rPr>
      </w:pPr>
      <w:r>
        <w:rPr>
          <w:rFonts w:ascii="Times New Roman" w:hAnsi="Times New Roman" w:cs="Times New Roman"/>
          <w:sz w:val="24"/>
          <w:szCs w:val="24"/>
        </w:rPr>
        <w:t xml:space="preserve">Uji Homogenitas  </w:t>
      </w:r>
    </w:p>
    <w:p w14:paraId="21F68BE1">
      <w:pPr>
        <w:widowControl w:val="0"/>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Bertujuan untuk mengetahui apakah variasinya homogen. Cara yang digunakan untuk uji homogenitas adalah menggunakan uji F dengan bantuan program computer SPSS 26. Rumus yang akan digunakan, yaitu uji-f :  Mencari Fhitung sebagai berikut: </w:t>
      </w:r>
    </w:p>
    <w:p w14:paraId="431A30BF">
      <w:pPr>
        <w:widowControl w:val="0"/>
        <w:spacing w:after="0" w:line="480" w:lineRule="auto"/>
        <w:ind w:left="426"/>
        <w:jc w:val="both"/>
        <w:rPr>
          <w:rFonts w:ascii="Times New Roman" w:hAnsi="Times New Roman" w:cs="Times New Roman"/>
          <w:sz w:val="24"/>
          <w:szCs w:val="24"/>
        </w:rPr>
      </w:pPr>
      <m:oMathPara>
        <m:oMathParaPr>
          <m:jc m:val="left"/>
        </m:oMathParaPr>
        <m:oMath>
          <m:sSub>
            <m:sSubPr>
              <m:ctrlPr>
                <w:rPr>
                  <w:rFonts w:ascii="Cambria Math" w:hAnsi="Cambria Math" w:cs="Times New Roman"/>
                  <w:i/>
                  <w:sz w:val="24"/>
                  <w:szCs w:val="24"/>
                </w:rPr>
              </m:ctrlPr>
            </m:sSubPr>
            <m:e>
              <m:r>
                <m:rPr/>
                <w:rPr>
                  <w:rFonts w:ascii="Cambria Math" w:hAnsi="Cambria Math" w:cs="Times New Roman"/>
                  <w:sz w:val="24"/>
                  <w:szCs w:val="24"/>
                </w:rPr>
                <m:t>F</m:t>
              </m:r>
              <m:ctrlPr>
                <w:rPr>
                  <w:rFonts w:ascii="Cambria Math" w:hAnsi="Cambria Math" w:cs="Times New Roman"/>
                  <w:i/>
                  <w:sz w:val="24"/>
                  <w:szCs w:val="24"/>
                </w:rPr>
              </m:ctrlPr>
            </m:e>
            <m:sub>
              <m:r>
                <m:rPr/>
                <w:rPr>
                  <w:rFonts w:ascii="Cambria Math" w:hAnsi="Cambria Math" w:cs="Times New Roman"/>
                  <w:sz w:val="24"/>
                  <w:szCs w:val="24"/>
                </w:rPr>
                <m:t>hitung</m:t>
              </m:r>
              <m:ctrlPr>
                <w:rPr>
                  <w:rFonts w:ascii="Cambria Math" w:hAnsi="Cambria Math" w:cs="Times New Roman"/>
                  <w:i/>
                  <w:sz w:val="24"/>
                  <w:szCs w:val="24"/>
                </w:rPr>
              </m:ctrlPr>
            </m:sub>
          </m:sSub>
          <m:r>
            <m:rPr/>
            <w:rPr>
              <w:rFonts w:ascii="Cambria Math" w:hAnsi="Cambria Math" w:cs="Times New Roman"/>
              <w:sz w:val="24"/>
              <w:szCs w:val="24"/>
            </w:rPr>
            <m:t>=</m:t>
          </m:r>
          <m:f>
            <m:fPr>
              <m:ctrlPr>
                <w:rPr>
                  <w:rFonts w:ascii="Cambria Math" w:hAnsi="Cambria Math" w:cs="Times New Roman"/>
                  <w:i/>
                  <w:sz w:val="24"/>
                  <w:szCs w:val="24"/>
                </w:rPr>
              </m:ctrlPr>
            </m:fPr>
            <m:num>
              <m:r>
                <m:rPr/>
                <w:rPr>
                  <w:rFonts w:ascii="Cambria Math" w:hAnsi="Cambria Math" w:cs="Times New Roman"/>
                  <w:sz w:val="24"/>
                  <w:szCs w:val="24"/>
                </w:rPr>
                <m:t>variasi besar</m:t>
              </m:r>
              <m:ctrlPr>
                <w:rPr>
                  <w:rFonts w:ascii="Cambria Math" w:hAnsi="Cambria Math" w:cs="Times New Roman"/>
                  <w:i/>
                  <w:sz w:val="24"/>
                  <w:szCs w:val="24"/>
                </w:rPr>
              </m:ctrlPr>
            </m:num>
            <m:den>
              <m:r>
                <m:rPr/>
                <w:rPr>
                  <w:rFonts w:ascii="Cambria Math" w:hAnsi="Cambria Math" w:cs="Times New Roman"/>
                  <w:sz w:val="24"/>
                  <w:szCs w:val="24"/>
                </w:rPr>
                <m:t>variasi kecil</m:t>
              </m:r>
              <m:ctrlPr>
                <w:rPr>
                  <w:rFonts w:ascii="Cambria Math" w:hAnsi="Cambria Math" w:cs="Times New Roman"/>
                  <w:i/>
                  <w:sz w:val="24"/>
                  <w:szCs w:val="24"/>
                </w:rPr>
              </m:ctrlPr>
            </m:den>
          </m:f>
        </m:oMath>
      </m:oMathPara>
    </w:p>
    <w:p w14:paraId="0D5EC6BD">
      <w:pPr>
        <w:widowControl w:val="0"/>
        <w:spacing w:after="0" w:line="480" w:lineRule="auto"/>
        <w:ind w:left="426"/>
        <w:jc w:val="both"/>
        <w:rPr>
          <w:rFonts w:ascii="Times New Roman" w:hAnsi="Times New Roman" w:cs="Times New Roman"/>
          <w:sz w:val="24"/>
          <w:szCs w:val="24"/>
        </w:rPr>
      </w:pPr>
      <m:oMathPara>
        <m:oMathParaPr>
          <m:jc m:val="left"/>
        </m:oMathParaPr>
        <m:oMath>
          <m:r>
            <m:rPr/>
            <w:rPr>
              <w:rFonts w:ascii="Cambria Math" w:hAnsi="Cambria Math" w:cs="Times New Roman"/>
              <w:sz w:val="24"/>
              <w:szCs w:val="24"/>
            </w:rPr>
            <m:t>F=</m:t>
          </m:r>
          <m:f>
            <m:fPr>
              <m:ctrlPr>
                <w:rPr>
                  <w:rFonts w:ascii="Cambria Math" w:hAnsi="Cambria Math" w:cs="Times New Roman"/>
                  <w:i/>
                  <w:sz w:val="24"/>
                  <w:szCs w:val="24"/>
                </w:rPr>
              </m:ctrlPr>
            </m:fPr>
            <m:num>
              <m:r>
                <m:rPr/>
                <w:rPr>
                  <w:rFonts w:ascii="Cambria Math" w:hAnsi="Cambria Math" w:cs="Times New Roman"/>
                  <w:sz w:val="24"/>
                  <w:szCs w:val="24"/>
                </w:rPr>
                <m:t>S</m:t>
              </m:r>
              <m:f>
                <m:fPr>
                  <m:ctrlPr>
                    <w:rPr>
                      <w:rFonts w:ascii="Cambria Math" w:hAnsi="Cambria Math" w:cs="Times New Roman"/>
                      <w:i/>
                      <w:sz w:val="24"/>
                      <w:szCs w:val="24"/>
                    </w:rPr>
                  </m:ctrlPr>
                </m:fPr>
                <m:num>
                  <m:r>
                    <m:rPr/>
                    <w:rPr>
                      <w:rFonts w:ascii="Cambria Math" w:hAnsi="Cambria Math" w:cs="Times New Roman"/>
                      <w:sz w:val="24"/>
                      <w:szCs w:val="24"/>
                    </w:rPr>
                    <m:t>2</m:t>
                  </m:r>
                  <m:ctrlPr>
                    <w:rPr>
                      <w:rFonts w:ascii="Cambria Math" w:hAnsi="Cambria Math" w:cs="Times New Roman"/>
                      <w:i/>
                      <w:sz w:val="24"/>
                      <w:szCs w:val="24"/>
                    </w:rPr>
                  </m:ctrlPr>
                </m:num>
                <m:den>
                  <m:r>
                    <m:rPr/>
                    <w:rPr>
                      <w:rFonts w:ascii="Cambria Math" w:hAnsi="Cambria Math" w:cs="Times New Roman"/>
                      <w:sz w:val="24"/>
                      <w:szCs w:val="24"/>
                    </w:rPr>
                    <m:t>1</m:t>
                  </m:r>
                  <m:ctrlPr>
                    <w:rPr>
                      <w:rFonts w:ascii="Cambria Math" w:hAnsi="Cambria Math" w:cs="Times New Roman"/>
                      <w:i/>
                      <w:sz w:val="24"/>
                      <w:szCs w:val="24"/>
                    </w:rPr>
                  </m:ctrlPr>
                </m:den>
              </m:f>
              <m:ctrlPr>
                <w:rPr>
                  <w:rFonts w:ascii="Cambria Math" w:hAnsi="Cambria Math" w:cs="Times New Roman"/>
                  <w:i/>
                  <w:sz w:val="24"/>
                  <w:szCs w:val="24"/>
                </w:rPr>
              </m:ctrlPr>
            </m:num>
            <m:den>
              <m:r>
                <m:rPr/>
                <w:rPr>
                  <w:rFonts w:ascii="Cambria Math" w:hAnsi="Cambria Math" w:cs="Times New Roman"/>
                  <w:sz w:val="24"/>
                  <w:szCs w:val="24"/>
                </w:rPr>
                <m:t>S</m:t>
              </m:r>
              <m:f>
                <m:fPr>
                  <m:ctrlPr>
                    <w:rPr>
                      <w:rFonts w:ascii="Cambria Math" w:hAnsi="Cambria Math" w:cs="Times New Roman"/>
                      <w:i/>
                      <w:sz w:val="24"/>
                      <w:szCs w:val="24"/>
                    </w:rPr>
                  </m:ctrlPr>
                </m:fPr>
                <m:num>
                  <m:r>
                    <m:rPr/>
                    <w:rPr>
                      <w:rFonts w:ascii="Cambria Math" w:hAnsi="Cambria Math" w:cs="Times New Roman"/>
                      <w:sz w:val="24"/>
                      <w:szCs w:val="24"/>
                    </w:rPr>
                    <m:t>2</m:t>
                  </m:r>
                  <m:ctrlPr>
                    <w:rPr>
                      <w:rFonts w:ascii="Cambria Math" w:hAnsi="Cambria Math" w:cs="Times New Roman"/>
                      <w:i/>
                      <w:sz w:val="24"/>
                      <w:szCs w:val="24"/>
                    </w:rPr>
                  </m:ctrlPr>
                </m:num>
                <m:den>
                  <m:r>
                    <m:rPr/>
                    <w:rPr>
                      <w:rFonts w:ascii="Cambria Math" w:hAnsi="Cambria Math" w:cs="Times New Roman"/>
                      <w:sz w:val="24"/>
                      <w:szCs w:val="24"/>
                    </w:rPr>
                    <m:t>2</m:t>
                  </m:r>
                  <m:ctrlPr>
                    <w:rPr>
                      <w:rFonts w:ascii="Cambria Math" w:hAnsi="Cambria Math" w:cs="Times New Roman"/>
                      <w:i/>
                      <w:sz w:val="24"/>
                      <w:szCs w:val="24"/>
                    </w:rPr>
                  </m:ctrlPr>
                </m:den>
              </m:f>
              <m:ctrlPr>
                <w:rPr>
                  <w:rFonts w:ascii="Cambria Math" w:hAnsi="Cambria Math" w:cs="Times New Roman"/>
                  <w:i/>
                  <w:sz w:val="24"/>
                  <w:szCs w:val="24"/>
                </w:rPr>
              </m:ctrlPr>
            </m:den>
          </m:f>
        </m:oMath>
      </m:oMathPara>
    </w:p>
    <w:p w14:paraId="19CB0E17">
      <w:pPr>
        <w:widowControl w:val="0"/>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Keterangan :  </w:t>
      </w:r>
    </w:p>
    <w:p w14:paraId="6996D032">
      <w:pPr>
        <w:widowControl w:val="0"/>
        <w:spacing w:after="0" w:line="360" w:lineRule="auto"/>
        <w:ind w:left="851" w:hanging="426"/>
        <w:jc w:val="both"/>
        <w:rPr>
          <w:rFonts w:ascii="Times New Roman" w:hAnsi="Times New Roman" w:cs="Times New Roman"/>
          <w:sz w:val="24"/>
          <w:szCs w:val="24"/>
        </w:rPr>
      </w:pPr>
      <m:oMath>
        <m:r>
          <m:rPr/>
          <w:rPr>
            <w:rFonts w:ascii="Cambria Math" w:hAnsi="Cambria Math" w:cs="Times New Roman"/>
            <w:sz w:val="24"/>
            <w:szCs w:val="24"/>
          </w:rPr>
          <m:t>S</m:t>
        </m:r>
        <m:f>
          <m:fPr>
            <m:ctrlPr>
              <w:rPr>
                <w:rFonts w:ascii="Cambria Math" w:hAnsi="Cambria Math" w:cs="Times New Roman"/>
                <w:i/>
                <w:sz w:val="24"/>
                <w:szCs w:val="24"/>
              </w:rPr>
            </m:ctrlPr>
          </m:fPr>
          <m:num>
            <m:r>
              <m:rPr/>
              <w:rPr>
                <w:rFonts w:ascii="Cambria Math" w:hAnsi="Cambria Math" w:cs="Times New Roman"/>
                <w:sz w:val="24"/>
                <w:szCs w:val="24"/>
              </w:rPr>
              <m:t>2</m:t>
            </m:r>
            <m:ctrlPr>
              <w:rPr>
                <w:rFonts w:ascii="Cambria Math" w:hAnsi="Cambria Math" w:cs="Times New Roman"/>
                <w:i/>
                <w:sz w:val="24"/>
                <w:szCs w:val="24"/>
              </w:rPr>
            </m:ctrlPr>
          </m:num>
          <m:den>
            <m:r>
              <m:rPr/>
              <w:rPr>
                <w:rFonts w:ascii="Cambria Math" w:hAnsi="Cambria Math" w:cs="Times New Roman"/>
                <w:sz w:val="24"/>
                <w:szCs w:val="24"/>
              </w:rPr>
              <m:t>1</m:t>
            </m:r>
            <m:ctrlPr>
              <w:rPr>
                <w:rFonts w:ascii="Cambria Math" w:hAnsi="Cambria Math" w:cs="Times New Roman"/>
                <w:i/>
                <w:sz w:val="24"/>
                <w:szCs w:val="24"/>
              </w:rPr>
            </m:ctrlPr>
          </m:den>
        </m:f>
      </m:oMath>
      <w:r>
        <w:rPr>
          <w:rFonts w:ascii="Times New Roman" w:hAnsi="Times New Roman" w:cs="Times New Roman"/>
          <w:sz w:val="24"/>
          <w:szCs w:val="24"/>
        </w:rPr>
        <w:t xml:space="preserve"> = varian kecil  </w:t>
      </w:r>
    </w:p>
    <w:p w14:paraId="5592F4EB">
      <w:pPr>
        <w:widowControl w:val="0"/>
        <w:spacing w:after="0" w:line="360" w:lineRule="auto"/>
        <w:ind w:left="851" w:hanging="426"/>
        <w:jc w:val="both"/>
        <w:rPr>
          <w:rFonts w:ascii="Times New Roman" w:hAnsi="Times New Roman" w:cs="Times New Roman"/>
          <w:sz w:val="24"/>
          <w:szCs w:val="24"/>
        </w:rPr>
      </w:pPr>
      <m:oMath>
        <m:r>
          <m:rPr/>
          <w:rPr>
            <w:rFonts w:ascii="Cambria Math" w:hAnsi="Cambria Math" w:cs="Times New Roman"/>
            <w:sz w:val="24"/>
            <w:szCs w:val="24"/>
          </w:rPr>
          <m:t>S</m:t>
        </m:r>
        <m:f>
          <m:fPr>
            <m:ctrlPr>
              <w:rPr>
                <w:rFonts w:ascii="Cambria Math" w:hAnsi="Cambria Math" w:cs="Times New Roman"/>
                <w:i/>
                <w:sz w:val="24"/>
                <w:szCs w:val="24"/>
              </w:rPr>
            </m:ctrlPr>
          </m:fPr>
          <m:num>
            <m:r>
              <m:rPr/>
              <w:rPr>
                <w:rFonts w:ascii="Cambria Math" w:hAnsi="Cambria Math" w:cs="Times New Roman"/>
                <w:sz w:val="24"/>
                <w:szCs w:val="24"/>
              </w:rPr>
              <m:t>2</m:t>
            </m:r>
            <m:ctrlPr>
              <w:rPr>
                <w:rFonts w:ascii="Cambria Math" w:hAnsi="Cambria Math" w:cs="Times New Roman"/>
                <w:i/>
                <w:sz w:val="24"/>
                <w:szCs w:val="24"/>
              </w:rPr>
            </m:ctrlPr>
          </m:num>
          <m:den>
            <m:r>
              <m:rPr/>
              <w:rPr>
                <w:rFonts w:ascii="Cambria Math" w:hAnsi="Cambria Math" w:cs="Times New Roman"/>
                <w:sz w:val="24"/>
                <w:szCs w:val="24"/>
              </w:rPr>
              <m:t>2</m:t>
            </m:r>
            <m:ctrlPr>
              <w:rPr>
                <w:rFonts w:ascii="Cambria Math" w:hAnsi="Cambria Math" w:cs="Times New Roman"/>
                <w:i/>
                <w:sz w:val="24"/>
                <w:szCs w:val="24"/>
              </w:rPr>
            </m:ctrlPr>
          </m:den>
        </m:f>
      </m:oMath>
      <w:r>
        <w:rPr>
          <w:rFonts w:ascii="Times New Roman" w:hAnsi="Times New Roman" w:cs="Times New Roman"/>
          <w:sz w:val="24"/>
          <w:szCs w:val="24"/>
        </w:rPr>
        <w:t xml:space="preserve">= varian besar </w:t>
      </w:r>
    </w:p>
    <w:p w14:paraId="663B5D59">
      <w:pPr>
        <w:widowControl w:val="0"/>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 </w:t>
      </w:r>
    </w:p>
    <w:p w14:paraId="0E790BD5">
      <w:pPr>
        <w:pStyle w:val="5"/>
        <w:keepNext w:val="0"/>
        <w:keepLines w:val="0"/>
        <w:widowControl w:val="0"/>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2.</w:t>
      </w:r>
      <w:r>
        <w:rPr>
          <w:rFonts w:ascii="Times New Roman" w:hAnsi="Times New Roman" w:eastAsia="Arial" w:cs="Times New Roman"/>
          <w:color w:val="auto"/>
          <w:sz w:val="24"/>
          <w:szCs w:val="24"/>
        </w:rPr>
        <w:t xml:space="preserve"> </w:t>
      </w:r>
      <w:r>
        <w:rPr>
          <w:rFonts w:ascii="Times New Roman" w:hAnsi="Times New Roman" w:cs="Times New Roman"/>
          <w:color w:val="auto"/>
          <w:sz w:val="24"/>
          <w:szCs w:val="24"/>
        </w:rPr>
        <w:t xml:space="preserve">Uji Hipotesis </w:t>
      </w:r>
    </w:p>
    <w:p w14:paraId="54C79E74">
      <w:pPr>
        <w:widowControl w:val="0"/>
        <w:spacing w:after="0" w:line="480" w:lineRule="auto"/>
        <w:ind w:firstLine="698"/>
        <w:jc w:val="both"/>
        <w:rPr>
          <w:rFonts w:ascii="Times New Roman" w:hAnsi="Times New Roman" w:cs="Times New Roman"/>
          <w:sz w:val="24"/>
          <w:szCs w:val="24"/>
        </w:rPr>
      </w:pPr>
      <w:r>
        <w:rPr>
          <w:rFonts w:ascii="Times New Roman" w:hAnsi="Times New Roman" w:cs="Times New Roman"/>
          <w:sz w:val="24"/>
          <w:szCs w:val="24"/>
        </w:rPr>
        <w:t xml:space="preserve">Pengujian hipotesis data dengan menggunakan uji normalitas dan homogen, apabila data populasi berdistribusi normal dan populasi berdistribusi homogen maka dilakukan hipotesis dengan uji-t. Pengujian yang dilakukan sebelum analisis </w:t>
      </w:r>
      <w:r>
        <w:rPr>
          <w:rFonts w:ascii="Times New Roman" w:hAnsi="Times New Roman" w:cs="Times New Roman"/>
          <w:i/>
          <w:iCs/>
          <w:sz w:val="24"/>
          <w:szCs w:val="24"/>
        </w:rPr>
        <w:t>Paired-Samples T Test</w:t>
      </w:r>
      <w:r>
        <w:rPr>
          <w:rFonts w:ascii="Times New Roman" w:hAnsi="Times New Roman" w:cs="Times New Roman"/>
          <w:sz w:val="24"/>
          <w:szCs w:val="24"/>
        </w:rPr>
        <w:t xml:space="preserve">, yaitu uji asumsi varian (uji </w:t>
      </w:r>
      <w:r>
        <w:rPr>
          <w:rFonts w:ascii="Times New Roman" w:hAnsi="Times New Roman" w:cs="Times New Roman"/>
          <w:i/>
          <w:sz w:val="24"/>
          <w:szCs w:val="24"/>
        </w:rPr>
        <w:t>levene’s</w:t>
      </w:r>
      <w:r>
        <w:rPr>
          <w:rFonts w:ascii="Times New Roman" w:hAnsi="Times New Roman" w:cs="Times New Roman"/>
          <w:sz w:val="24"/>
          <w:szCs w:val="24"/>
        </w:rPr>
        <w:t xml:space="preserve">), yaitu untuk mengetahui apakah varian sama atau berbeda. Setelah uji asumsi varian kemudian dilakukan uji </w:t>
      </w:r>
      <w:r>
        <w:rPr>
          <w:rFonts w:ascii="Times New Roman" w:hAnsi="Times New Roman" w:cs="Times New Roman"/>
          <w:i/>
          <w:iCs/>
          <w:sz w:val="24"/>
          <w:szCs w:val="24"/>
        </w:rPr>
        <w:t>Paired-Samples T Test</w:t>
      </w:r>
      <w:r>
        <w:rPr>
          <w:rFonts w:ascii="Times New Roman" w:hAnsi="Times New Roman" w:cs="Times New Roman"/>
          <w:sz w:val="24"/>
          <w:szCs w:val="24"/>
        </w:rPr>
        <w:t xml:space="preserve">, untuk mengambil keputusan dapat dilihat setelah dilakukan analisa data, yaitu:  </w:t>
      </w:r>
    </w:p>
    <w:p w14:paraId="0916AB33">
      <w:pPr>
        <w:widowControl w:val="0"/>
        <w:numPr>
          <w:ilvl w:val="0"/>
          <w:numId w:val="44"/>
        </w:numPr>
        <w:spacing w:after="0" w:line="480" w:lineRule="auto"/>
        <w:ind w:left="426" w:hanging="360"/>
        <w:jc w:val="both"/>
        <w:rPr>
          <w:rFonts w:ascii="Times New Roman" w:hAnsi="Times New Roman" w:cs="Times New Roman"/>
          <w:sz w:val="24"/>
          <w:szCs w:val="24"/>
        </w:rPr>
      </w:pPr>
      <w:r>
        <w:rPr>
          <w:rFonts w:ascii="Times New Roman" w:hAnsi="Times New Roman" w:cs="Times New Roman"/>
          <w:sz w:val="24"/>
          <w:szCs w:val="24"/>
        </w:rPr>
        <w:t>Jika nilai Sig. (2-tailed) &gt; 0,05, maka H</w:t>
      </w:r>
      <w:r>
        <w:rPr>
          <w:rFonts w:ascii="Times New Roman" w:hAnsi="Times New Roman" w:cs="Times New Roman"/>
          <w:sz w:val="24"/>
          <w:szCs w:val="24"/>
          <w:vertAlign w:val="subscript"/>
        </w:rPr>
        <w:t xml:space="preserve">o </w:t>
      </w:r>
      <w:r>
        <w:rPr>
          <w:rFonts w:ascii="Times New Roman" w:hAnsi="Times New Roman" w:cs="Times New Roman"/>
          <w:sz w:val="24"/>
          <w:szCs w:val="24"/>
        </w:rPr>
        <w:t>diterima dan H</w:t>
      </w:r>
      <w:r>
        <w:rPr>
          <w:rFonts w:ascii="Times New Roman" w:hAnsi="Times New Roman" w:cs="Times New Roman"/>
          <w:sz w:val="24"/>
          <w:szCs w:val="24"/>
          <w:vertAlign w:val="subscript"/>
        </w:rPr>
        <w:t>a</w:t>
      </w:r>
      <w:r>
        <w:rPr>
          <w:rFonts w:ascii="Times New Roman" w:hAnsi="Times New Roman" w:cs="Times New Roman"/>
          <w:sz w:val="24"/>
          <w:szCs w:val="24"/>
        </w:rPr>
        <w:t xml:space="preserve"> ditolak </w:t>
      </w:r>
    </w:p>
    <w:p w14:paraId="629B35C3">
      <w:pPr>
        <w:widowControl w:val="0"/>
        <w:numPr>
          <w:ilvl w:val="0"/>
          <w:numId w:val="44"/>
        </w:numPr>
        <w:spacing w:after="0" w:line="480" w:lineRule="auto"/>
        <w:ind w:left="426" w:hanging="360"/>
        <w:jc w:val="both"/>
        <w:rPr>
          <w:rFonts w:ascii="Times New Roman" w:hAnsi="Times New Roman" w:cs="Times New Roman"/>
          <w:sz w:val="24"/>
          <w:szCs w:val="24"/>
        </w:rPr>
      </w:pPr>
      <w:r>
        <w:rPr>
          <w:rFonts w:ascii="Times New Roman" w:hAnsi="Times New Roman" w:cs="Times New Roman"/>
          <w:sz w:val="24"/>
          <w:szCs w:val="24"/>
        </w:rPr>
        <w:t>Jika nilai Sig. (2-tailed) &lt; 0,05, maka H</w:t>
      </w:r>
      <w:r>
        <w:rPr>
          <w:rFonts w:ascii="Times New Roman" w:hAnsi="Times New Roman" w:cs="Times New Roman"/>
          <w:sz w:val="24"/>
          <w:szCs w:val="24"/>
          <w:vertAlign w:val="subscript"/>
        </w:rPr>
        <w:t xml:space="preserve">o </w:t>
      </w:r>
      <w:r>
        <w:rPr>
          <w:rFonts w:ascii="Times New Roman" w:hAnsi="Times New Roman" w:cs="Times New Roman"/>
          <w:sz w:val="24"/>
          <w:szCs w:val="24"/>
        </w:rPr>
        <w:t>ditolak dan H</w:t>
      </w:r>
      <w:r>
        <w:rPr>
          <w:rFonts w:ascii="Times New Roman" w:hAnsi="Times New Roman" w:cs="Times New Roman"/>
          <w:sz w:val="24"/>
          <w:szCs w:val="24"/>
          <w:vertAlign w:val="subscript"/>
        </w:rPr>
        <w:t>a</w:t>
      </w:r>
      <w:r>
        <w:rPr>
          <w:rFonts w:ascii="Times New Roman" w:hAnsi="Times New Roman" w:cs="Times New Roman"/>
          <w:sz w:val="24"/>
          <w:szCs w:val="24"/>
        </w:rPr>
        <w:t xml:space="preserve"> diterima. </w:t>
      </w:r>
    </w:p>
    <w:p w14:paraId="6F4F5907">
      <w:pPr>
        <w:widowControl w:val="0"/>
        <w:numPr>
          <w:ilvl w:val="0"/>
          <w:numId w:val="44"/>
        </w:numPr>
        <w:spacing w:after="0" w:line="480" w:lineRule="auto"/>
        <w:ind w:left="426" w:hanging="360"/>
        <w:jc w:val="both"/>
        <w:rPr>
          <w:rFonts w:ascii="Times New Roman" w:hAnsi="Times New Roman" w:cs="Times New Roman"/>
          <w:sz w:val="24"/>
          <w:szCs w:val="24"/>
        </w:rPr>
        <w:sectPr>
          <w:headerReference r:id="rId34" w:type="first"/>
          <w:headerReference r:id="rId32" w:type="default"/>
          <w:footerReference r:id="rId35" w:type="default"/>
          <w:headerReference r:id="rId33" w:type="even"/>
          <w:pgSz w:w="11907" w:h="16839"/>
          <w:pgMar w:top="2268" w:right="1701" w:bottom="1701" w:left="2268" w:header="1135" w:footer="843" w:gutter="0"/>
          <w:cols w:space="720" w:num="1"/>
          <w:titlePg/>
          <w:docGrid w:linePitch="299" w:charSpace="0"/>
        </w:sectPr>
      </w:pPr>
    </w:p>
    <w:p w14:paraId="49FF1D15">
      <w:pPr>
        <w:spacing w:after="0" w:line="480" w:lineRule="auto"/>
        <w:jc w:val="center"/>
        <w:rPr>
          <w:rFonts w:ascii="Times New Roman" w:hAnsi="Times New Roman"/>
          <w:b/>
          <w:sz w:val="24"/>
          <w:szCs w:val="24"/>
          <w:lang w:val="id-ID"/>
        </w:rPr>
      </w:pPr>
      <w:bookmarkStart w:id="40" w:name="_Hlk200143128"/>
      <w:r>
        <w:rPr>
          <w:rFonts w:ascii="Times New Roman" w:hAnsi="Times New Roman"/>
          <w:b/>
          <w:sz w:val="24"/>
          <w:szCs w:val="24"/>
        </w:rPr>
        <w:t>BAB IV</w:t>
      </w:r>
    </w:p>
    <w:p w14:paraId="5B0B8F5C">
      <w:pPr>
        <w:spacing w:after="0" w:line="480" w:lineRule="auto"/>
        <w:jc w:val="center"/>
        <w:rPr>
          <w:rFonts w:ascii="Times New Roman" w:hAnsi="Times New Roman"/>
          <w:b/>
          <w:sz w:val="24"/>
          <w:szCs w:val="24"/>
        </w:rPr>
      </w:pPr>
      <w:r>
        <w:rPr>
          <w:rFonts w:ascii="Times New Roman" w:hAnsi="Times New Roman"/>
          <w:b/>
          <w:sz w:val="24"/>
          <w:szCs w:val="24"/>
        </w:rPr>
        <w:t>HASIL PENELITIAN DAN PEMBAHASAN</w:t>
      </w:r>
    </w:p>
    <w:p w14:paraId="7B713861">
      <w:pPr>
        <w:spacing w:after="0" w:line="480" w:lineRule="auto"/>
        <w:outlineLvl w:val="1"/>
        <w:rPr>
          <w:rFonts w:ascii="Times New Roman" w:hAnsi="Times New Roman" w:eastAsia="Times New Roman" w:cs="Times New Roman"/>
          <w:b/>
          <w:bCs/>
          <w:sz w:val="24"/>
          <w:szCs w:val="24"/>
        </w:rPr>
      </w:pPr>
    </w:p>
    <w:p w14:paraId="418CDE98">
      <w:pPr>
        <w:spacing w:after="0" w:line="480" w:lineRule="auto"/>
        <w:jc w:val="both"/>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4.1 Deskripsi Data Penelitian</w:t>
      </w:r>
    </w:p>
    <w:p w14:paraId="544442B6">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ini bertujuan untuk mengetahui seberapa besar pengaruh penggunaan media audio dalam pembelajaran Bahasa Indonesia terhadap kemampuan menyimak cerpen pada siswa kelas III SD Negeri 105 Adian Jior Kabupaten Mandailing Natal Tahun Pembelajaran 2025-2026. Sebelum pelaksanaan penelitian, teridentifikasi bahwa metode pembelajaran Bahasa Indonesia di sekolah ini cenderung konvensional, dengan minimnya variasi media yang digunakan, khususnya dalam menyajikan materi menyimak cerpen. Data dalam penelitian ini diperoleh dari hasil nilai pre-test dan post-test kemampuan menyimak cerpen siswa.</w:t>
      </w:r>
    </w:p>
    <w:p w14:paraId="59C0239F">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dilaksanakan di SD Negeri 105 Adian Jior Kabupaten Mandailing Natal pada Tahun Pembelajaran 2025-2026. Sebelum penelitian berlangsung, peneliti terlebih dahulu melakukan prosedur perizinan. Sebelum proses pembelajaran dengan perlakuan (penggunaan media audio untuk kelas eksperimen dan metode konvensional untuk kelas kontrol) dilaksanakan, peneliti memberikan pre-test kepada kedua kelas yang diuji untuk mengukur kemampuan awal mereka dalam menyimak cerpen. Setelah serangkaian proses pembelajaran dan perlakuan selesai, kedua kelompok diberikan post-test. Soal pre-test dan post-test terdiri dari 5 butir pertanyaan berbentuk pilihan ganda, dengan alternatif jawaban benar bernilai 1 dan salah bernilai 0. Jumlah responden dalam penelitian ini adalah 50 siswa, yang terdiri dari kelas eksperimen sebanyak 25 siswa dan kelas kontrol sebanyak 25 siswa. Cerpen yang digunakan sebagai materi menyimak adalah "Si Kancil dan Buaya".</w:t>
      </w:r>
    </w:p>
    <w:p w14:paraId="3B236CFE">
      <w:pPr>
        <w:spacing w:after="0" w:line="480" w:lineRule="auto"/>
        <w:ind w:firstLine="709"/>
        <w:jc w:val="both"/>
        <w:rPr>
          <w:rFonts w:ascii="Times New Roman" w:hAnsi="Times New Roman" w:eastAsia="Times New Roman" w:cs="Times New Roman"/>
          <w:sz w:val="24"/>
          <w:szCs w:val="24"/>
        </w:rPr>
      </w:pPr>
    </w:p>
    <w:p w14:paraId="59192B22">
      <w:pPr>
        <w:spacing w:after="0" w:line="480" w:lineRule="auto"/>
        <w:jc w:val="both"/>
        <w:outlineLvl w:val="3"/>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4.1.1 Kelas Eksperimen</w:t>
      </w:r>
    </w:p>
    <w:p w14:paraId="35988F8B">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Kelas eksperimen (Kelas III B, sesuai desain penelitian) terdiri dari 25 siswa, di mana diperoleh rekapitulasi nilai kemampuan menyimak cerpen sebelum (pre-test) dan sesudah (post-test) menggunakan media audio sebagai berikut:</w:t>
      </w:r>
    </w:p>
    <w:p w14:paraId="38C79952">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Tabel 4.1 </w:t>
      </w:r>
    </w:p>
    <w:p w14:paraId="5C519FC0">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Rekapitulasi Nilai Kemampuan Menyimak Cerpen Kelas Eksperimen</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662"/>
        <w:gridCol w:w="1016"/>
        <w:gridCol w:w="1096"/>
      </w:tblGrid>
      <w:tr w14:paraId="445D82A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426A7519">
            <w:pPr>
              <w:spacing w:after="0" w:line="480" w:lineRule="auto"/>
              <w:jc w:val="both"/>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Keterangan</w:t>
            </w:r>
          </w:p>
        </w:tc>
        <w:tc>
          <w:tcPr>
            <w:tcW w:w="0" w:type="auto"/>
          </w:tcPr>
          <w:p w14:paraId="091B0C96">
            <w:pPr>
              <w:spacing w:after="0" w:line="480" w:lineRule="auto"/>
              <w:jc w:val="both"/>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Pre-test</w:t>
            </w:r>
          </w:p>
        </w:tc>
        <w:tc>
          <w:tcPr>
            <w:tcW w:w="0" w:type="auto"/>
          </w:tcPr>
          <w:p w14:paraId="6DBE9B6C">
            <w:pPr>
              <w:spacing w:after="0" w:line="480" w:lineRule="auto"/>
              <w:jc w:val="both"/>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Post-test</w:t>
            </w:r>
          </w:p>
        </w:tc>
      </w:tr>
      <w:tr w14:paraId="0B03050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52695931">
            <w:p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Nilai Rata-rata</w:t>
            </w:r>
          </w:p>
        </w:tc>
        <w:tc>
          <w:tcPr>
            <w:tcW w:w="0" w:type="auto"/>
          </w:tcPr>
          <w:p w14:paraId="2E8F8C8F">
            <w:p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62,4</w:t>
            </w:r>
          </w:p>
        </w:tc>
        <w:tc>
          <w:tcPr>
            <w:tcW w:w="0" w:type="auto"/>
          </w:tcPr>
          <w:p w14:paraId="54102908">
            <w:p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80,8</w:t>
            </w:r>
          </w:p>
        </w:tc>
      </w:tr>
      <w:tr w14:paraId="73D7BA8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0DE3BCD3">
            <w:p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Nilai Tertinggi</w:t>
            </w:r>
          </w:p>
        </w:tc>
        <w:tc>
          <w:tcPr>
            <w:tcW w:w="0" w:type="auto"/>
          </w:tcPr>
          <w:p w14:paraId="74CFACBC">
            <w:p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76</w:t>
            </w:r>
          </w:p>
        </w:tc>
        <w:tc>
          <w:tcPr>
            <w:tcW w:w="0" w:type="auto"/>
          </w:tcPr>
          <w:p w14:paraId="5E22B071">
            <w:p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96</w:t>
            </w:r>
          </w:p>
        </w:tc>
      </w:tr>
      <w:tr w14:paraId="7F287F1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361C11A8">
            <w:p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Nilai Terendah</w:t>
            </w:r>
          </w:p>
        </w:tc>
        <w:tc>
          <w:tcPr>
            <w:tcW w:w="0" w:type="auto"/>
          </w:tcPr>
          <w:p w14:paraId="6DDE257B">
            <w:p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48</w:t>
            </w:r>
          </w:p>
        </w:tc>
        <w:tc>
          <w:tcPr>
            <w:tcW w:w="0" w:type="auto"/>
          </w:tcPr>
          <w:p w14:paraId="7E50DC83">
            <w:p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64</w:t>
            </w:r>
          </w:p>
        </w:tc>
      </w:tr>
    </w:tbl>
    <w:p w14:paraId="4FA10FD7">
      <w:pPr>
        <w:spacing w:after="0" w:line="240" w:lineRule="auto"/>
        <w:jc w:val="both"/>
        <w:rPr>
          <w:rFonts w:ascii="Times New Roman" w:hAnsi="Times New Roman" w:eastAsia="Times New Roman" w:cs="Times New Roman"/>
          <w:i/>
          <w:iCs/>
          <w:sz w:val="24"/>
          <w:szCs w:val="24"/>
        </w:rPr>
      </w:pPr>
    </w:p>
    <w:p w14:paraId="70E98DA2">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Pada tabel 4.1 dapat dilihat nilai kemampuan menyimak cerpen pada kelas eksperimen sebelum menggunakan media audio (pre-test) diperoleh nilai rata-rata 62,4, nilai tertinggi 76, dan nilai terendah 48. Sedangkan pada nilai post-test diperoleh nilai rata-rata 80,8, nilai tertinggi 96, dan nilai terendah 64. Peningkatan nilai rata-rata yang cukup signifikan ini mengindikasikan bahwa penggunaan media audio berpotensi mampu meningkatkan kemampuan menyimak cerpen siswa.</w:t>
      </w:r>
    </w:p>
    <w:p w14:paraId="46CA9459">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menentukan hasil distribusi frekuensi pre-test pada kelas eksperimen, perhitungan dapat diilustrasikan sebagai berikut:</w:t>
      </w:r>
    </w:p>
    <w:p w14:paraId="64A9FB96">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Tabel 4.2 </w:t>
      </w:r>
    </w:p>
    <w:p w14:paraId="6825A0DA">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Distribusi Frekuensi Data Pre-test Kelas Eksperimen</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763"/>
        <w:gridCol w:w="1310"/>
        <w:gridCol w:w="1003"/>
        <w:gridCol w:w="1623"/>
        <w:gridCol w:w="2263"/>
      </w:tblGrid>
      <w:tr w14:paraId="374D885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698B29A">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Nilai</w:t>
            </w:r>
          </w:p>
        </w:tc>
        <w:tc>
          <w:tcPr>
            <w:tcW w:w="0" w:type="auto"/>
            <w:vAlign w:val="center"/>
          </w:tcPr>
          <w:p w14:paraId="2B086489">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Frequency</w:t>
            </w:r>
          </w:p>
        </w:tc>
        <w:tc>
          <w:tcPr>
            <w:tcW w:w="0" w:type="auto"/>
            <w:vAlign w:val="center"/>
          </w:tcPr>
          <w:p w14:paraId="7C05A426">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Percent</w:t>
            </w:r>
          </w:p>
        </w:tc>
        <w:tc>
          <w:tcPr>
            <w:tcW w:w="0" w:type="auto"/>
            <w:vAlign w:val="center"/>
          </w:tcPr>
          <w:p w14:paraId="7F773179">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Valid Percent</w:t>
            </w:r>
          </w:p>
        </w:tc>
        <w:tc>
          <w:tcPr>
            <w:tcW w:w="0" w:type="auto"/>
            <w:vAlign w:val="center"/>
          </w:tcPr>
          <w:p w14:paraId="1AB1EFE9">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Cumulative Percent</w:t>
            </w:r>
          </w:p>
        </w:tc>
      </w:tr>
      <w:tr w14:paraId="5F14C7E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4749BD8">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48</w:t>
            </w:r>
          </w:p>
        </w:tc>
        <w:tc>
          <w:tcPr>
            <w:tcW w:w="0" w:type="auto"/>
            <w:vAlign w:val="center"/>
          </w:tcPr>
          <w:p w14:paraId="788B7B51">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3</w:t>
            </w:r>
          </w:p>
        </w:tc>
        <w:tc>
          <w:tcPr>
            <w:tcW w:w="0" w:type="auto"/>
            <w:vAlign w:val="center"/>
          </w:tcPr>
          <w:p w14:paraId="1A06C811">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12,0</w:t>
            </w:r>
          </w:p>
        </w:tc>
        <w:tc>
          <w:tcPr>
            <w:tcW w:w="0" w:type="auto"/>
            <w:vAlign w:val="center"/>
          </w:tcPr>
          <w:p w14:paraId="1135EE8C">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12,0</w:t>
            </w:r>
          </w:p>
        </w:tc>
        <w:tc>
          <w:tcPr>
            <w:tcW w:w="0" w:type="auto"/>
            <w:vAlign w:val="center"/>
          </w:tcPr>
          <w:p w14:paraId="5D0D3771">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12,0</w:t>
            </w:r>
          </w:p>
        </w:tc>
      </w:tr>
      <w:tr w14:paraId="3FD7F1D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B470C84">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56</w:t>
            </w:r>
          </w:p>
        </w:tc>
        <w:tc>
          <w:tcPr>
            <w:tcW w:w="0" w:type="auto"/>
            <w:vAlign w:val="center"/>
          </w:tcPr>
          <w:p w14:paraId="2FB804FD">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7</w:t>
            </w:r>
          </w:p>
        </w:tc>
        <w:tc>
          <w:tcPr>
            <w:tcW w:w="0" w:type="auto"/>
            <w:vAlign w:val="center"/>
          </w:tcPr>
          <w:p w14:paraId="41A41A01">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28,0</w:t>
            </w:r>
          </w:p>
        </w:tc>
        <w:tc>
          <w:tcPr>
            <w:tcW w:w="0" w:type="auto"/>
            <w:vAlign w:val="center"/>
          </w:tcPr>
          <w:p w14:paraId="4F8665C3">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28,0</w:t>
            </w:r>
          </w:p>
        </w:tc>
        <w:tc>
          <w:tcPr>
            <w:tcW w:w="0" w:type="auto"/>
            <w:vAlign w:val="center"/>
          </w:tcPr>
          <w:p w14:paraId="71FADC07">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40,0</w:t>
            </w:r>
          </w:p>
        </w:tc>
      </w:tr>
      <w:tr w14:paraId="5E31B79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A661508">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64</w:t>
            </w:r>
          </w:p>
        </w:tc>
        <w:tc>
          <w:tcPr>
            <w:tcW w:w="0" w:type="auto"/>
            <w:vAlign w:val="center"/>
          </w:tcPr>
          <w:p w14:paraId="1941AFC5">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8</w:t>
            </w:r>
          </w:p>
        </w:tc>
        <w:tc>
          <w:tcPr>
            <w:tcW w:w="0" w:type="auto"/>
            <w:vAlign w:val="center"/>
          </w:tcPr>
          <w:p w14:paraId="0800E692">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32,0</w:t>
            </w:r>
          </w:p>
        </w:tc>
        <w:tc>
          <w:tcPr>
            <w:tcW w:w="0" w:type="auto"/>
            <w:vAlign w:val="center"/>
          </w:tcPr>
          <w:p w14:paraId="259A25E3">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32,0</w:t>
            </w:r>
          </w:p>
        </w:tc>
        <w:tc>
          <w:tcPr>
            <w:tcW w:w="0" w:type="auto"/>
            <w:vAlign w:val="center"/>
          </w:tcPr>
          <w:p w14:paraId="25AC4DCF">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72,0</w:t>
            </w:r>
          </w:p>
        </w:tc>
      </w:tr>
      <w:tr w14:paraId="5398A83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45D214E">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72</w:t>
            </w:r>
          </w:p>
        </w:tc>
        <w:tc>
          <w:tcPr>
            <w:tcW w:w="0" w:type="auto"/>
            <w:vAlign w:val="center"/>
          </w:tcPr>
          <w:p w14:paraId="73D37411">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5</w:t>
            </w:r>
          </w:p>
        </w:tc>
        <w:tc>
          <w:tcPr>
            <w:tcW w:w="0" w:type="auto"/>
            <w:vAlign w:val="center"/>
          </w:tcPr>
          <w:p w14:paraId="12189C00">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20,0</w:t>
            </w:r>
          </w:p>
        </w:tc>
        <w:tc>
          <w:tcPr>
            <w:tcW w:w="0" w:type="auto"/>
            <w:vAlign w:val="center"/>
          </w:tcPr>
          <w:p w14:paraId="55256E29">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20,0</w:t>
            </w:r>
          </w:p>
        </w:tc>
        <w:tc>
          <w:tcPr>
            <w:tcW w:w="0" w:type="auto"/>
            <w:vAlign w:val="center"/>
          </w:tcPr>
          <w:p w14:paraId="180003A6">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92,0</w:t>
            </w:r>
          </w:p>
        </w:tc>
      </w:tr>
      <w:tr w14:paraId="21A7906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27AD0BA">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76</w:t>
            </w:r>
          </w:p>
        </w:tc>
        <w:tc>
          <w:tcPr>
            <w:tcW w:w="0" w:type="auto"/>
            <w:vAlign w:val="center"/>
          </w:tcPr>
          <w:p w14:paraId="5CA63B9F">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w:t>
            </w:r>
          </w:p>
        </w:tc>
        <w:tc>
          <w:tcPr>
            <w:tcW w:w="0" w:type="auto"/>
            <w:vAlign w:val="center"/>
          </w:tcPr>
          <w:p w14:paraId="704A2A9C">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8,0</w:t>
            </w:r>
          </w:p>
        </w:tc>
        <w:tc>
          <w:tcPr>
            <w:tcW w:w="0" w:type="auto"/>
            <w:vAlign w:val="center"/>
          </w:tcPr>
          <w:p w14:paraId="6851996E">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8,0</w:t>
            </w:r>
          </w:p>
        </w:tc>
        <w:tc>
          <w:tcPr>
            <w:tcW w:w="0" w:type="auto"/>
            <w:vAlign w:val="center"/>
          </w:tcPr>
          <w:p w14:paraId="1D780D6B">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100,0</w:t>
            </w:r>
          </w:p>
        </w:tc>
      </w:tr>
      <w:tr w14:paraId="7805C5B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45B5A51">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Total</w:t>
            </w:r>
          </w:p>
        </w:tc>
        <w:tc>
          <w:tcPr>
            <w:tcW w:w="0" w:type="auto"/>
            <w:vAlign w:val="center"/>
          </w:tcPr>
          <w:p w14:paraId="2FA4B749">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25</w:t>
            </w:r>
          </w:p>
        </w:tc>
        <w:tc>
          <w:tcPr>
            <w:tcW w:w="0" w:type="auto"/>
            <w:vAlign w:val="center"/>
          </w:tcPr>
          <w:p w14:paraId="5D182789">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100,0</w:t>
            </w:r>
          </w:p>
        </w:tc>
        <w:tc>
          <w:tcPr>
            <w:tcW w:w="0" w:type="auto"/>
            <w:vAlign w:val="center"/>
          </w:tcPr>
          <w:p w14:paraId="02B19F92">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100,0</w:t>
            </w:r>
          </w:p>
        </w:tc>
        <w:tc>
          <w:tcPr>
            <w:tcW w:w="0" w:type="auto"/>
            <w:vAlign w:val="center"/>
          </w:tcPr>
          <w:p w14:paraId="73434D9F">
            <w:pPr>
              <w:spacing w:after="0" w:line="480" w:lineRule="auto"/>
              <w:jc w:val="center"/>
              <w:rPr>
                <w:rFonts w:ascii="Times New Roman" w:hAnsi="Times New Roman" w:eastAsia="Times New Roman" w:cs="Times New Roman"/>
                <w:b/>
                <w:bCs/>
                <w:sz w:val="24"/>
                <w:szCs w:val="24"/>
                <w:lang w:val="en-US"/>
              </w:rPr>
            </w:pPr>
          </w:p>
        </w:tc>
      </w:tr>
    </w:tbl>
    <w:p w14:paraId="107E3507">
      <w:pPr>
        <w:spacing w:after="0" w:line="240" w:lineRule="auto"/>
        <w:jc w:val="both"/>
        <w:rPr>
          <w:rFonts w:ascii="Times New Roman" w:hAnsi="Times New Roman" w:eastAsia="Times New Roman" w:cs="Times New Roman"/>
          <w:i/>
          <w:iCs/>
          <w:sz w:val="24"/>
          <w:szCs w:val="24"/>
        </w:rPr>
      </w:pPr>
    </w:p>
    <w:p w14:paraId="54C50EA8">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tabel 4.2, dapat dilihat bahwa nilai 48 sebanyak 3 siswa (12%), 56 sebanyak 7 siswa (28%), 64 sebanyak 8 siswa (32%), 72 sebanyak 5 siswa (20%), dan 76 sebanyak 2 siswa (8%). Nilai yang paling banyak diperoleh siswa pada pre-test kelas eksperimen adalah 64.Dalam menentukan hasil distribusi frekuensi post-test pada kelas eksperimen, perhitungan dapat diilustrasikan sebagai berikut:</w:t>
      </w:r>
    </w:p>
    <w:p w14:paraId="26D016F4">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4.3</w:t>
      </w:r>
    </w:p>
    <w:p w14:paraId="180D52E7">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Distribusi Frekuensi Data Post-test Kelas Eksperimen</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763"/>
        <w:gridCol w:w="1310"/>
        <w:gridCol w:w="1003"/>
        <w:gridCol w:w="1623"/>
        <w:gridCol w:w="2263"/>
      </w:tblGrid>
      <w:tr w14:paraId="3E97DFA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2322D9A">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Nilai</w:t>
            </w:r>
          </w:p>
        </w:tc>
        <w:tc>
          <w:tcPr>
            <w:tcW w:w="0" w:type="auto"/>
            <w:vAlign w:val="center"/>
          </w:tcPr>
          <w:p w14:paraId="6A0C43EF">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Frequency</w:t>
            </w:r>
          </w:p>
        </w:tc>
        <w:tc>
          <w:tcPr>
            <w:tcW w:w="0" w:type="auto"/>
            <w:vAlign w:val="center"/>
          </w:tcPr>
          <w:p w14:paraId="7397239A">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Percent</w:t>
            </w:r>
          </w:p>
        </w:tc>
        <w:tc>
          <w:tcPr>
            <w:tcW w:w="0" w:type="auto"/>
            <w:vAlign w:val="center"/>
          </w:tcPr>
          <w:p w14:paraId="083DCDD9">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Valid Percent</w:t>
            </w:r>
          </w:p>
        </w:tc>
        <w:tc>
          <w:tcPr>
            <w:tcW w:w="0" w:type="auto"/>
            <w:vAlign w:val="center"/>
          </w:tcPr>
          <w:p w14:paraId="460EBDE5">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Cumulative Percent</w:t>
            </w:r>
          </w:p>
        </w:tc>
      </w:tr>
      <w:tr w14:paraId="32A594F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36B9488">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64</w:t>
            </w:r>
          </w:p>
        </w:tc>
        <w:tc>
          <w:tcPr>
            <w:tcW w:w="0" w:type="auto"/>
            <w:vAlign w:val="center"/>
          </w:tcPr>
          <w:p w14:paraId="312E0C36">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w:t>
            </w:r>
          </w:p>
        </w:tc>
        <w:tc>
          <w:tcPr>
            <w:tcW w:w="0" w:type="auto"/>
            <w:vAlign w:val="center"/>
          </w:tcPr>
          <w:p w14:paraId="4E972F2F">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8,0</w:t>
            </w:r>
          </w:p>
        </w:tc>
        <w:tc>
          <w:tcPr>
            <w:tcW w:w="0" w:type="auto"/>
            <w:vAlign w:val="center"/>
          </w:tcPr>
          <w:p w14:paraId="18FA076D">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8,0</w:t>
            </w:r>
          </w:p>
        </w:tc>
        <w:tc>
          <w:tcPr>
            <w:tcW w:w="0" w:type="auto"/>
            <w:vAlign w:val="center"/>
          </w:tcPr>
          <w:p w14:paraId="4AFBA2E9">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8,0</w:t>
            </w:r>
          </w:p>
        </w:tc>
      </w:tr>
      <w:tr w14:paraId="45E4EEB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550BD25">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72</w:t>
            </w:r>
          </w:p>
        </w:tc>
        <w:tc>
          <w:tcPr>
            <w:tcW w:w="0" w:type="auto"/>
            <w:vAlign w:val="center"/>
          </w:tcPr>
          <w:p w14:paraId="5575001E">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4</w:t>
            </w:r>
          </w:p>
        </w:tc>
        <w:tc>
          <w:tcPr>
            <w:tcW w:w="0" w:type="auto"/>
            <w:vAlign w:val="center"/>
          </w:tcPr>
          <w:p w14:paraId="04926A46">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16,0</w:t>
            </w:r>
          </w:p>
        </w:tc>
        <w:tc>
          <w:tcPr>
            <w:tcW w:w="0" w:type="auto"/>
            <w:vAlign w:val="center"/>
          </w:tcPr>
          <w:p w14:paraId="0003BE13">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16,0</w:t>
            </w:r>
          </w:p>
        </w:tc>
        <w:tc>
          <w:tcPr>
            <w:tcW w:w="0" w:type="auto"/>
            <w:vAlign w:val="center"/>
          </w:tcPr>
          <w:p w14:paraId="2A9F8CAF">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24,0</w:t>
            </w:r>
          </w:p>
        </w:tc>
      </w:tr>
      <w:tr w14:paraId="3907352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AA7B62A">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80</w:t>
            </w:r>
          </w:p>
        </w:tc>
        <w:tc>
          <w:tcPr>
            <w:tcW w:w="0" w:type="auto"/>
            <w:vAlign w:val="center"/>
          </w:tcPr>
          <w:p w14:paraId="0F046831">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9</w:t>
            </w:r>
          </w:p>
        </w:tc>
        <w:tc>
          <w:tcPr>
            <w:tcW w:w="0" w:type="auto"/>
            <w:vAlign w:val="center"/>
          </w:tcPr>
          <w:p w14:paraId="371DC7E3">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36,0</w:t>
            </w:r>
          </w:p>
        </w:tc>
        <w:tc>
          <w:tcPr>
            <w:tcW w:w="0" w:type="auto"/>
            <w:vAlign w:val="center"/>
          </w:tcPr>
          <w:p w14:paraId="0C8A3020">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36,0</w:t>
            </w:r>
          </w:p>
        </w:tc>
        <w:tc>
          <w:tcPr>
            <w:tcW w:w="0" w:type="auto"/>
            <w:vAlign w:val="center"/>
          </w:tcPr>
          <w:p w14:paraId="2C64FB3E">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60,0</w:t>
            </w:r>
          </w:p>
        </w:tc>
      </w:tr>
      <w:tr w14:paraId="4932A7F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48F7C93">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88</w:t>
            </w:r>
          </w:p>
        </w:tc>
        <w:tc>
          <w:tcPr>
            <w:tcW w:w="0" w:type="auto"/>
            <w:vAlign w:val="center"/>
          </w:tcPr>
          <w:p w14:paraId="6FAAF7F4">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7</w:t>
            </w:r>
          </w:p>
        </w:tc>
        <w:tc>
          <w:tcPr>
            <w:tcW w:w="0" w:type="auto"/>
            <w:vAlign w:val="center"/>
          </w:tcPr>
          <w:p w14:paraId="0CF742B5">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28,0</w:t>
            </w:r>
          </w:p>
        </w:tc>
        <w:tc>
          <w:tcPr>
            <w:tcW w:w="0" w:type="auto"/>
            <w:vAlign w:val="center"/>
          </w:tcPr>
          <w:p w14:paraId="04C6BEFF">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28,0</w:t>
            </w:r>
          </w:p>
        </w:tc>
        <w:tc>
          <w:tcPr>
            <w:tcW w:w="0" w:type="auto"/>
            <w:vAlign w:val="center"/>
          </w:tcPr>
          <w:p w14:paraId="5799FAAD">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88,0</w:t>
            </w:r>
          </w:p>
        </w:tc>
      </w:tr>
      <w:tr w14:paraId="15CC111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762CF3A">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96</w:t>
            </w:r>
          </w:p>
        </w:tc>
        <w:tc>
          <w:tcPr>
            <w:tcW w:w="0" w:type="auto"/>
            <w:vAlign w:val="center"/>
          </w:tcPr>
          <w:p w14:paraId="64B4C0C1">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3</w:t>
            </w:r>
          </w:p>
        </w:tc>
        <w:tc>
          <w:tcPr>
            <w:tcW w:w="0" w:type="auto"/>
            <w:vAlign w:val="center"/>
          </w:tcPr>
          <w:p w14:paraId="0553A068">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12,0</w:t>
            </w:r>
          </w:p>
        </w:tc>
        <w:tc>
          <w:tcPr>
            <w:tcW w:w="0" w:type="auto"/>
            <w:vAlign w:val="center"/>
          </w:tcPr>
          <w:p w14:paraId="743D65A8">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12,0</w:t>
            </w:r>
          </w:p>
        </w:tc>
        <w:tc>
          <w:tcPr>
            <w:tcW w:w="0" w:type="auto"/>
            <w:vAlign w:val="center"/>
          </w:tcPr>
          <w:p w14:paraId="7271E0DA">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100,0</w:t>
            </w:r>
          </w:p>
        </w:tc>
      </w:tr>
      <w:tr w14:paraId="1C9053D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0B88FF9">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Total</w:t>
            </w:r>
          </w:p>
        </w:tc>
        <w:tc>
          <w:tcPr>
            <w:tcW w:w="0" w:type="auto"/>
            <w:vAlign w:val="center"/>
          </w:tcPr>
          <w:p w14:paraId="53781D85">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25</w:t>
            </w:r>
          </w:p>
        </w:tc>
        <w:tc>
          <w:tcPr>
            <w:tcW w:w="0" w:type="auto"/>
            <w:vAlign w:val="center"/>
          </w:tcPr>
          <w:p w14:paraId="42115DE5">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100,0</w:t>
            </w:r>
          </w:p>
        </w:tc>
        <w:tc>
          <w:tcPr>
            <w:tcW w:w="0" w:type="auto"/>
            <w:vAlign w:val="center"/>
          </w:tcPr>
          <w:p w14:paraId="2F4BE738">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100,0</w:t>
            </w:r>
          </w:p>
        </w:tc>
        <w:tc>
          <w:tcPr>
            <w:tcW w:w="0" w:type="auto"/>
            <w:vAlign w:val="center"/>
          </w:tcPr>
          <w:p w14:paraId="0DF21EB2">
            <w:pPr>
              <w:spacing w:after="0" w:line="480" w:lineRule="auto"/>
              <w:jc w:val="center"/>
              <w:rPr>
                <w:rFonts w:ascii="Times New Roman" w:hAnsi="Times New Roman" w:eastAsia="Times New Roman" w:cs="Times New Roman"/>
                <w:sz w:val="24"/>
                <w:szCs w:val="24"/>
                <w:lang w:val="en-US"/>
              </w:rPr>
            </w:pPr>
          </w:p>
        </w:tc>
      </w:tr>
    </w:tbl>
    <w:p w14:paraId="67EDAD15">
      <w:pPr>
        <w:spacing w:after="0" w:line="240" w:lineRule="auto"/>
        <w:jc w:val="both"/>
        <w:rPr>
          <w:rFonts w:ascii="Times New Roman" w:hAnsi="Times New Roman" w:eastAsia="Times New Roman" w:cs="Times New Roman"/>
          <w:i/>
          <w:iCs/>
          <w:sz w:val="24"/>
          <w:szCs w:val="24"/>
        </w:rPr>
      </w:pPr>
    </w:p>
    <w:p w14:paraId="2415E522">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tabel 4.3, dapat dilihat bahwa nilai 64 sebanyak 2 siswa (8%), 72 sebanyak 4 siswa (16%), 80 sebanyak 9 siswa (36%), 88 sebanyak 7 siswa (28%), dan 96 sebanyak 3 siswa (12%). Nilai yang paling banyak diperoleh siswa pada post-test kelas eksperimen adalah 80.</w:t>
      </w:r>
    </w:p>
    <w:p w14:paraId="77040F68">
      <w:pPr>
        <w:spacing w:after="0" w:line="480" w:lineRule="auto"/>
        <w:ind w:firstLine="720"/>
        <w:jc w:val="both"/>
        <w:rPr>
          <w:rFonts w:ascii="Times New Roman" w:hAnsi="Times New Roman" w:eastAsia="Times New Roman" w:cs="Times New Roman"/>
          <w:sz w:val="24"/>
          <w:szCs w:val="24"/>
        </w:rPr>
      </w:pPr>
    </w:p>
    <w:p w14:paraId="71D0029D">
      <w:pPr>
        <w:spacing w:after="0" w:line="480" w:lineRule="auto"/>
        <w:jc w:val="both"/>
        <w:outlineLvl w:val="3"/>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4.1.2 Kelas Kontrol</w:t>
      </w:r>
    </w:p>
    <w:p w14:paraId="5401285C">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Kelas kontrol (Kelas III A, sesuai desain penelitian) terdiri dari 25 siswa, di mana diperoleh rekapitulasi nilai kemampuan menyimak cerpen sebelum (pre-test) dan sesudah (post-test) tanpa menggunakan media audio sebagai berikut:</w:t>
      </w:r>
    </w:p>
    <w:p w14:paraId="4B763DD8">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4.4</w:t>
      </w:r>
    </w:p>
    <w:p w14:paraId="122F5AF1">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Rekapitulasi Nilai Kemampuan Menyimak Cerpen Kelas Kontrol</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662"/>
        <w:gridCol w:w="1016"/>
        <w:gridCol w:w="1096"/>
      </w:tblGrid>
      <w:tr w14:paraId="0F2206D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DC0905D">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Keterangan</w:t>
            </w:r>
          </w:p>
        </w:tc>
        <w:tc>
          <w:tcPr>
            <w:tcW w:w="0" w:type="auto"/>
            <w:vAlign w:val="center"/>
          </w:tcPr>
          <w:p w14:paraId="1F6F1E32">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Pre-test</w:t>
            </w:r>
          </w:p>
        </w:tc>
        <w:tc>
          <w:tcPr>
            <w:tcW w:w="0" w:type="auto"/>
            <w:vAlign w:val="center"/>
          </w:tcPr>
          <w:p w14:paraId="04E638E9">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Post-test</w:t>
            </w:r>
          </w:p>
        </w:tc>
      </w:tr>
      <w:tr w14:paraId="2690524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76CD819">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Nilai Rata-rata</w:t>
            </w:r>
          </w:p>
        </w:tc>
        <w:tc>
          <w:tcPr>
            <w:tcW w:w="0" w:type="auto"/>
            <w:vAlign w:val="center"/>
          </w:tcPr>
          <w:p w14:paraId="15AAEBD6">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60,8</w:t>
            </w:r>
          </w:p>
        </w:tc>
        <w:tc>
          <w:tcPr>
            <w:tcW w:w="0" w:type="auto"/>
            <w:vAlign w:val="center"/>
          </w:tcPr>
          <w:p w14:paraId="59261F6C">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65,6</w:t>
            </w:r>
          </w:p>
        </w:tc>
      </w:tr>
      <w:tr w14:paraId="24C3E2D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9B1DBD8">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Nilai Tertinggi</w:t>
            </w:r>
          </w:p>
        </w:tc>
        <w:tc>
          <w:tcPr>
            <w:tcW w:w="0" w:type="auto"/>
            <w:vAlign w:val="center"/>
          </w:tcPr>
          <w:p w14:paraId="074BA3B8">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72</w:t>
            </w:r>
          </w:p>
        </w:tc>
        <w:tc>
          <w:tcPr>
            <w:tcW w:w="0" w:type="auto"/>
            <w:vAlign w:val="center"/>
          </w:tcPr>
          <w:p w14:paraId="7BD490CC">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76</w:t>
            </w:r>
          </w:p>
        </w:tc>
      </w:tr>
      <w:tr w14:paraId="1B4CC60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9E207FC">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Nilai Terendah</w:t>
            </w:r>
          </w:p>
        </w:tc>
        <w:tc>
          <w:tcPr>
            <w:tcW w:w="0" w:type="auto"/>
            <w:vAlign w:val="center"/>
          </w:tcPr>
          <w:p w14:paraId="3F58F2AA">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44</w:t>
            </w:r>
          </w:p>
        </w:tc>
        <w:tc>
          <w:tcPr>
            <w:tcW w:w="0" w:type="auto"/>
            <w:vAlign w:val="center"/>
          </w:tcPr>
          <w:p w14:paraId="52622C5D">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48</w:t>
            </w:r>
          </w:p>
        </w:tc>
      </w:tr>
    </w:tbl>
    <w:p w14:paraId="24A1DCA8">
      <w:pPr>
        <w:spacing w:after="0" w:line="480" w:lineRule="auto"/>
        <w:ind w:firstLine="720"/>
        <w:jc w:val="both"/>
        <w:rPr>
          <w:rFonts w:ascii="Times New Roman" w:hAnsi="Times New Roman" w:eastAsia="Times New Roman" w:cs="Times New Roman"/>
          <w:sz w:val="24"/>
          <w:szCs w:val="24"/>
        </w:rPr>
      </w:pPr>
    </w:p>
    <w:p w14:paraId="2CC2E8F4">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Pada tabel 4.4 dapat dilihat nilai kemampuan menyimak cerpen pada kelas kontrol sebelum menggunakan media audio (pre-test) diperoleh nilai rata-rata 60,8, nilai tertinggi 72, dan nilai terendah 44. Sedangkan pada nilai post-test diperoleh nilai rata-rata 65,6, nilai tertinggi 76, dan nilai terendah 48. Meskipun ada sedikit peningkatan, peningkatan di kelas kontrol ini tidak seoptimal kelas eksperimen, yang mengindikasikan bahwa metode konvensional kurang efektif dibandingkan media audio.</w:t>
      </w:r>
    </w:p>
    <w:p w14:paraId="4C6FA8E3">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menentukan hasil distribusi frekuensi pre-test pada kelas kontrol, perhitungan dapat diilustrasikan sebagai berikut:</w:t>
      </w:r>
    </w:p>
    <w:p w14:paraId="72AEFAE8">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Tabel 4.5 </w:t>
      </w:r>
    </w:p>
    <w:p w14:paraId="3DDC8C72">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Distribusi Frekuensi Data Pre-test Kelas Kontrol</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723"/>
        <w:gridCol w:w="1310"/>
        <w:gridCol w:w="1003"/>
        <w:gridCol w:w="1623"/>
        <w:gridCol w:w="2263"/>
      </w:tblGrid>
      <w:tr w14:paraId="4A9DE84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43" w:hRule="atLeast"/>
          <w:jc w:val="center"/>
        </w:trPr>
        <w:tc>
          <w:tcPr>
            <w:tcW w:w="0" w:type="auto"/>
            <w:vAlign w:val="center"/>
          </w:tcPr>
          <w:p w14:paraId="5104B61F">
            <w:pPr>
              <w:spacing w:after="0" w:line="36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Nilai</w:t>
            </w:r>
          </w:p>
        </w:tc>
        <w:tc>
          <w:tcPr>
            <w:tcW w:w="0" w:type="auto"/>
            <w:vAlign w:val="center"/>
          </w:tcPr>
          <w:p w14:paraId="3CCBB2C1">
            <w:pPr>
              <w:spacing w:after="0" w:line="36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Frequency</w:t>
            </w:r>
          </w:p>
        </w:tc>
        <w:tc>
          <w:tcPr>
            <w:tcW w:w="0" w:type="auto"/>
            <w:vAlign w:val="center"/>
          </w:tcPr>
          <w:p w14:paraId="6D957ABD">
            <w:pPr>
              <w:spacing w:after="0" w:line="36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Percent</w:t>
            </w:r>
          </w:p>
        </w:tc>
        <w:tc>
          <w:tcPr>
            <w:tcW w:w="0" w:type="auto"/>
            <w:vAlign w:val="center"/>
          </w:tcPr>
          <w:p w14:paraId="1A92A2B1">
            <w:pPr>
              <w:spacing w:after="0" w:line="36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Valid Percent</w:t>
            </w:r>
          </w:p>
        </w:tc>
        <w:tc>
          <w:tcPr>
            <w:tcW w:w="0" w:type="auto"/>
            <w:vAlign w:val="center"/>
          </w:tcPr>
          <w:p w14:paraId="067827DC">
            <w:pPr>
              <w:spacing w:after="0" w:line="36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Cumulative Percent</w:t>
            </w:r>
          </w:p>
        </w:tc>
      </w:tr>
      <w:tr w14:paraId="46CD3D1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6E5D9D2">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44</w:t>
            </w:r>
          </w:p>
        </w:tc>
        <w:tc>
          <w:tcPr>
            <w:tcW w:w="0" w:type="auto"/>
            <w:vAlign w:val="center"/>
          </w:tcPr>
          <w:p w14:paraId="5AE20CD4">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3</w:t>
            </w:r>
          </w:p>
        </w:tc>
        <w:tc>
          <w:tcPr>
            <w:tcW w:w="0" w:type="auto"/>
            <w:vAlign w:val="center"/>
          </w:tcPr>
          <w:p w14:paraId="2D12FC0E">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12,0</w:t>
            </w:r>
          </w:p>
        </w:tc>
        <w:tc>
          <w:tcPr>
            <w:tcW w:w="0" w:type="auto"/>
            <w:vAlign w:val="center"/>
          </w:tcPr>
          <w:p w14:paraId="4C5C7329">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12,0</w:t>
            </w:r>
          </w:p>
        </w:tc>
        <w:tc>
          <w:tcPr>
            <w:tcW w:w="0" w:type="auto"/>
            <w:vAlign w:val="center"/>
          </w:tcPr>
          <w:p w14:paraId="11BAD014">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12,0</w:t>
            </w:r>
          </w:p>
        </w:tc>
      </w:tr>
      <w:tr w14:paraId="61BAA13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AAEAE65">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52</w:t>
            </w:r>
          </w:p>
        </w:tc>
        <w:tc>
          <w:tcPr>
            <w:tcW w:w="0" w:type="auto"/>
            <w:vAlign w:val="center"/>
          </w:tcPr>
          <w:p w14:paraId="2A653441">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6</w:t>
            </w:r>
          </w:p>
        </w:tc>
        <w:tc>
          <w:tcPr>
            <w:tcW w:w="0" w:type="auto"/>
            <w:vAlign w:val="center"/>
          </w:tcPr>
          <w:p w14:paraId="07927A1B">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24,0</w:t>
            </w:r>
          </w:p>
        </w:tc>
        <w:tc>
          <w:tcPr>
            <w:tcW w:w="0" w:type="auto"/>
            <w:vAlign w:val="center"/>
          </w:tcPr>
          <w:p w14:paraId="19632525">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24,0</w:t>
            </w:r>
          </w:p>
        </w:tc>
        <w:tc>
          <w:tcPr>
            <w:tcW w:w="0" w:type="auto"/>
            <w:vAlign w:val="center"/>
          </w:tcPr>
          <w:p w14:paraId="0B94ACEC">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36,0</w:t>
            </w:r>
          </w:p>
        </w:tc>
      </w:tr>
      <w:tr w14:paraId="0D791BC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FC79FC2">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60</w:t>
            </w:r>
          </w:p>
        </w:tc>
        <w:tc>
          <w:tcPr>
            <w:tcW w:w="0" w:type="auto"/>
            <w:vAlign w:val="center"/>
          </w:tcPr>
          <w:p w14:paraId="3848BB15">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9</w:t>
            </w:r>
          </w:p>
        </w:tc>
        <w:tc>
          <w:tcPr>
            <w:tcW w:w="0" w:type="auto"/>
            <w:vAlign w:val="center"/>
          </w:tcPr>
          <w:p w14:paraId="593DD3CB">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36,0</w:t>
            </w:r>
          </w:p>
        </w:tc>
        <w:tc>
          <w:tcPr>
            <w:tcW w:w="0" w:type="auto"/>
            <w:vAlign w:val="center"/>
          </w:tcPr>
          <w:p w14:paraId="33F2F14F">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36,0</w:t>
            </w:r>
          </w:p>
        </w:tc>
        <w:tc>
          <w:tcPr>
            <w:tcW w:w="0" w:type="auto"/>
            <w:vAlign w:val="center"/>
          </w:tcPr>
          <w:p w14:paraId="0A202005">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72,0</w:t>
            </w:r>
          </w:p>
        </w:tc>
      </w:tr>
      <w:tr w14:paraId="010B4C6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A2AC74D">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68</w:t>
            </w:r>
          </w:p>
        </w:tc>
        <w:tc>
          <w:tcPr>
            <w:tcW w:w="0" w:type="auto"/>
            <w:vAlign w:val="center"/>
          </w:tcPr>
          <w:p w14:paraId="562CCF68">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5</w:t>
            </w:r>
          </w:p>
        </w:tc>
        <w:tc>
          <w:tcPr>
            <w:tcW w:w="0" w:type="auto"/>
            <w:vAlign w:val="center"/>
          </w:tcPr>
          <w:p w14:paraId="101D9B21">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20,0</w:t>
            </w:r>
          </w:p>
        </w:tc>
        <w:tc>
          <w:tcPr>
            <w:tcW w:w="0" w:type="auto"/>
            <w:vAlign w:val="center"/>
          </w:tcPr>
          <w:p w14:paraId="5AD50C5D">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20,0</w:t>
            </w:r>
          </w:p>
        </w:tc>
        <w:tc>
          <w:tcPr>
            <w:tcW w:w="0" w:type="auto"/>
            <w:vAlign w:val="center"/>
          </w:tcPr>
          <w:p w14:paraId="3A4841A6">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92,0</w:t>
            </w:r>
          </w:p>
        </w:tc>
      </w:tr>
      <w:tr w14:paraId="38A1CBD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97FEA9C">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72</w:t>
            </w:r>
          </w:p>
        </w:tc>
        <w:tc>
          <w:tcPr>
            <w:tcW w:w="0" w:type="auto"/>
            <w:vAlign w:val="center"/>
          </w:tcPr>
          <w:p w14:paraId="2B582390">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w:t>
            </w:r>
          </w:p>
        </w:tc>
        <w:tc>
          <w:tcPr>
            <w:tcW w:w="0" w:type="auto"/>
            <w:vAlign w:val="center"/>
          </w:tcPr>
          <w:p w14:paraId="6F5915D3">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8,0</w:t>
            </w:r>
          </w:p>
        </w:tc>
        <w:tc>
          <w:tcPr>
            <w:tcW w:w="0" w:type="auto"/>
            <w:vAlign w:val="center"/>
          </w:tcPr>
          <w:p w14:paraId="47A74549">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8,0</w:t>
            </w:r>
          </w:p>
        </w:tc>
        <w:tc>
          <w:tcPr>
            <w:tcW w:w="0" w:type="auto"/>
            <w:vAlign w:val="center"/>
          </w:tcPr>
          <w:p w14:paraId="7719ECE4">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100,0</w:t>
            </w:r>
          </w:p>
        </w:tc>
      </w:tr>
      <w:tr w14:paraId="0E5B09D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2157E86">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Total</w:t>
            </w:r>
          </w:p>
        </w:tc>
        <w:tc>
          <w:tcPr>
            <w:tcW w:w="0" w:type="auto"/>
            <w:vAlign w:val="center"/>
          </w:tcPr>
          <w:p w14:paraId="7DA3B3D7">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25</w:t>
            </w:r>
          </w:p>
        </w:tc>
        <w:tc>
          <w:tcPr>
            <w:tcW w:w="0" w:type="auto"/>
            <w:vAlign w:val="center"/>
          </w:tcPr>
          <w:p w14:paraId="0C374528">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100,0</w:t>
            </w:r>
          </w:p>
        </w:tc>
        <w:tc>
          <w:tcPr>
            <w:tcW w:w="0" w:type="auto"/>
            <w:vAlign w:val="center"/>
          </w:tcPr>
          <w:p w14:paraId="3F64C15C">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100,0</w:t>
            </w:r>
          </w:p>
        </w:tc>
        <w:tc>
          <w:tcPr>
            <w:tcW w:w="0" w:type="auto"/>
            <w:vAlign w:val="center"/>
          </w:tcPr>
          <w:p w14:paraId="175AB83F">
            <w:pPr>
              <w:spacing w:after="0" w:line="360" w:lineRule="auto"/>
              <w:jc w:val="center"/>
              <w:rPr>
                <w:rFonts w:ascii="Times New Roman" w:hAnsi="Times New Roman" w:eastAsia="Times New Roman" w:cs="Times New Roman"/>
                <w:sz w:val="24"/>
                <w:szCs w:val="24"/>
                <w:lang w:val="en-US"/>
              </w:rPr>
            </w:pPr>
          </w:p>
        </w:tc>
      </w:tr>
    </w:tbl>
    <w:p w14:paraId="5595B62D">
      <w:pPr>
        <w:spacing w:after="0" w:line="480" w:lineRule="auto"/>
        <w:jc w:val="both"/>
        <w:rPr>
          <w:rFonts w:ascii="Times New Roman" w:hAnsi="Times New Roman" w:eastAsia="Times New Roman" w:cs="Times New Roman"/>
          <w:i/>
          <w:iCs/>
          <w:sz w:val="24"/>
          <w:szCs w:val="24"/>
        </w:rPr>
      </w:pPr>
    </w:p>
    <w:p w14:paraId="6B7ACF36">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tabel 4.5, dapat dilihat bahwa nilai 44 sebanyak 3 siswa (12%), 52 sebanyak 6 siswa (24%), 60 sebanyak 9 siswa (36%), 68 sebanyak 5 siswa (20%), dan 72 sebanyak 2 siswa (8%). Nilai yang paling banyak diperoleh siswa pada pre-test kelas kontrol adalah 60.</w:t>
      </w:r>
    </w:p>
    <w:p w14:paraId="0F5D300C">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menentukan hasil distribusi frekuensi post-test pada kelas kontrol, perhitungan dapat diilustrasikan sebagai berikut:</w:t>
      </w:r>
    </w:p>
    <w:p w14:paraId="0508EE44">
      <w:pPr>
        <w:widowControl w:val="0"/>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Tabel 4.6 </w:t>
      </w:r>
    </w:p>
    <w:p w14:paraId="42A95921">
      <w:pPr>
        <w:widowControl w:val="0"/>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Distribusi Frekuensi Data Post-test Kelas Kontrol</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723"/>
        <w:gridCol w:w="1310"/>
        <w:gridCol w:w="1003"/>
        <w:gridCol w:w="1623"/>
        <w:gridCol w:w="2263"/>
      </w:tblGrid>
      <w:tr w14:paraId="11B204D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5CD2A31">
            <w:pPr>
              <w:widowControl w:val="0"/>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Nilai</w:t>
            </w:r>
          </w:p>
        </w:tc>
        <w:tc>
          <w:tcPr>
            <w:tcW w:w="0" w:type="auto"/>
            <w:vAlign w:val="center"/>
          </w:tcPr>
          <w:p w14:paraId="5AD88685">
            <w:pPr>
              <w:widowControl w:val="0"/>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Frequency</w:t>
            </w:r>
          </w:p>
        </w:tc>
        <w:tc>
          <w:tcPr>
            <w:tcW w:w="0" w:type="auto"/>
            <w:vAlign w:val="center"/>
          </w:tcPr>
          <w:p w14:paraId="3FAD8BBC">
            <w:pPr>
              <w:widowControl w:val="0"/>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Percent</w:t>
            </w:r>
          </w:p>
        </w:tc>
        <w:tc>
          <w:tcPr>
            <w:tcW w:w="0" w:type="auto"/>
            <w:vAlign w:val="center"/>
          </w:tcPr>
          <w:p w14:paraId="7FD688F4">
            <w:pPr>
              <w:widowControl w:val="0"/>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Valid Percent</w:t>
            </w:r>
          </w:p>
        </w:tc>
        <w:tc>
          <w:tcPr>
            <w:tcW w:w="0" w:type="auto"/>
            <w:vAlign w:val="center"/>
          </w:tcPr>
          <w:p w14:paraId="6450FACA">
            <w:pPr>
              <w:widowControl w:val="0"/>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Cumulative Percent</w:t>
            </w:r>
          </w:p>
        </w:tc>
      </w:tr>
      <w:tr w14:paraId="3357DF7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571077E">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48</w:t>
            </w:r>
          </w:p>
        </w:tc>
        <w:tc>
          <w:tcPr>
            <w:tcW w:w="0" w:type="auto"/>
            <w:vAlign w:val="center"/>
          </w:tcPr>
          <w:p w14:paraId="0C3966FC">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w:t>
            </w:r>
          </w:p>
        </w:tc>
        <w:tc>
          <w:tcPr>
            <w:tcW w:w="0" w:type="auto"/>
            <w:vAlign w:val="center"/>
          </w:tcPr>
          <w:p w14:paraId="11308EEB">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8,0</w:t>
            </w:r>
          </w:p>
        </w:tc>
        <w:tc>
          <w:tcPr>
            <w:tcW w:w="0" w:type="auto"/>
            <w:vAlign w:val="center"/>
          </w:tcPr>
          <w:p w14:paraId="0EE777C9">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8,0</w:t>
            </w:r>
          </w:p>
        </w:tc>
        <w:tc>
          <w:tcPr>
            <w:tcW w:w="0" w:type="auto"/>
            <w:vAlign w:val="center"/>
          </w:tcPr>
          <w:p w14:paraId="60EB0627">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8,0</w:t>
            </w:r>
          </w:p>
        </w:tc>
      </w:tr>
      <w:tr w14:paraId="30E2475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D255F4E">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56</w:t>
            </w:r>
          </w:p>
        </w:tc>
        <w:tc>
          <w:tcPr>
            <w:tcW w:w="0" w:type="auto"/>
            <w:vAlign w:val="center"/>
          </w:tcPr>
          <w:p w14:paraId="2DC60336">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6</w:t>
            </w:r>
          </w:p>
        </w:tc>
        <w:tc>
          <w:tcPr>
            <w:tcW w:w="0" w:type="auto"/>
            <w:vAlign w:val="center"/>
          </w:tcPr>
          <w:p w14:paraId="2075FA39">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24,0</w:t>
            </w:r>
          </w:p>
        </w:tc>
        <w:tc>
          <w:tcPr>
            <w:tcW w:w="0" w:type="auto"/>
            <w:vAlign w:val="center"/>
          </w:tcPr>
          <w:p w14:paraId="690D1ABF">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24,0</w:t>
            </w:r>
          </w:p>
        </w:tc>
        <w:tc>
          <w:tcPr>
            <w:tcW w:w="0" w:type="auto"/>
            <w:vAlign w:val="center"/>
          </w:tcPr>
          <w:p w14:paraId="36C7FA83">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32,0</w:t>
            </w:r>
          </w:p>
        </w:tc>
      </w:tr>
      <w:tr w14:paraId="416B2B7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3D8711B">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64</w:t>
            </w:r>
          </w:p>
        </w:tc>
        <w:tc>
          <w:tcPr>
            <w:tcW w:w="0" w:type="auto"/>
            <w:vAlign w:val="center"/>
          </w:tcPr>
          <w:p w14:paraId="51780D19">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10</w:t>
            </w:r>
          </w:p>
        </w:tc>
        <w:tc>
          <w:tcPr>
            <w:tcW w:w="0" w:type="auto"/>
            <w:vAlign w:val="center"/>
          </w:tcPr>
          <w:p w14:paraId="059B4E54">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40,0</w:t>
            </w:r>
          </w:p>
        </w:tc>
        <w:tc>
          <w:tcPr>
            <w:tcW w:w="0" w:type="auto"/>
            <w:vAlign w:val="center"/>
          </w:tcPr>
          <w:p w14:paraId="3218A29D">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40,0</w:t>
            </w:r>
          </w:p>
        </w:tc>
        <w:tc>
          <w:tcPr>
            <w:tcW w:w="0" w:type="auto"/>
            <w:vAlign w:val="center"/>
          </w:tcPr>
          <w:p w14:paraId="7623406A">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72,0</w:t>
            </w:r>
          </w:p>
        </w:tc>
      </w:tr>
      <w:tr w14:paraId="6C871E2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76FC2A8">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72</w:t>
            </w:r>
          </w:p>
        </w:tc>
        <w:tc>
          <w:tcPr>
            <w:tcW w:w="0" w:type="auto"/>
            <w:vAlign w:val="center"/>
          </w:tcPr>
          <w:p w14:paraId="258B90FB">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5</w:t>
            </w:r>
          </w:p>
        </w:tc>
        <w:tc>
          <w:tcPr>
            <w:tcW w:w="0" w:type="auto"/>
            <w:vAlign w:val="center"/>
          </w:tcPr>
          <w:p w14:paraId="7645C0E0">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20,0</w:t>
            </w:r>
          </w:p>
        </w:tc>
        <w:tc>
          <w:tcPr>
            <w:tcW w:w="0" w:type="auto"/>
            <w:vAlign w:val="center"/>
          </w:tcPr>
          <w:p w14:paraId="6D054D74">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20,0</w:t>
            </w:r>
          </w:p>
        </w:tc>
        <w:tc>
          <w:tcPr>
            <w:tcW w:w="0" w:type="auto"/>
            <w:vAlign w:val="center"/>
          </w:tcPr>
          <w:p w14:paraId="7F79538C">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92,0</w:t>
            </w:r>
          </w:p>
        </w:tc>
      </w:tr>
      <w:tr w14:paraId="51D26E0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69D1849">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76</w:t>
            </w:r>
          </w:p>
        </w:tc>
        <w:tc>
          <w:tcPr>
            <w:tcW w:w="0" w:type="auto"/>
            <w:vAlign w:val="center"/>
          </w:tcPr>
          <w:p w14:paraId="23B97912">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w:t>
            </w:r>
          </w:p>
        </w:tc>
        <w:tc>
          <w:tcPr>
            <w:tcW w:w="0" w:type="auto"/>
            <w:vAlign w:val="center"/>
          </w:tcPr>
          <w:p w14:paraId="1D666522">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8,0</w:t>
            </w:r>
          </w:p>
        </w:tc>
        <w:tc>
          <w:tcPr>
            <w:tcW w:w="0" w:type="auto"/>
            <w:vAlign w:val="center"/>
          </w:tcPr>
          <w:p w14:paraId="7C4288AA">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8,0</w:t>
            </w:r>
          </w:p>
        </w:tc>
        <w:tc>
          <w:tcPr>
            <w:tcW w:w="0" w:type="auto"/>
            <w:vAlign w:val="center"/>
          </w:tcPr>
          <w:p w14:paraId="1F81CE42">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100,0</w:t>
            </w:r>
          </w:p>
        </w:tc>
      </w:tr>
      <w:tr w14:paraId="4837F9C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0D4CBC8">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Total</w:t>
            </w:r>
          </w:p>
        </w:tc>
        <w:tc>
          <w:tcPr>
            <w:tcW w:w="0" w:type="auto"/>
            <w:vAlign w:val="center"/>
          </w:tcPr>
          <w:p w14:paraId="4E9A7014">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25</w:t>
            </w:r>
          </w:p>
        </w:tc>
        <w:tc>
          <w:tcPr>
            <w:tcW w:w="0" w:type="auto"/>
            <w:vAlign w:val="center"/>
          </w:tcPr>
          <w:p w14:paraId="15CA807E">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100,0</w:t>
            </w:r>
          </w:p>
        </w:tc>
        <w:tc>
          <w:tcPr>
            <w:tcW w:w="0" w:type="auto"/>
            <w:vAlign w:val="center"/>
          </w:tcPr>
          <w:p w14:paraId="14B0115B">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100,0</w:t>
            </w:r>
          </w:p>
        </w:tc>
        <w:tc>
          <w:tcPr>
            <w:tcW w:w="0" w:type="auto"/>
            <w:vAlign w:val="center"/>
          </w:tcPr>
          <w:p w14:paraId="419690A6">
            <w:pPr>
              <w:widowControl w:val="0"/>
              <w:spacing w:after="0" w:line="480" w:lineRule="auto"/>
              <w:jc w:val="center"/>
              <w:rPr>
                <w:rFonts w:ascii="Times New Roman" w:hAnsi="Times New Roman" w:eastAsia="Times New Roman" w:cs="Times New Roman"/>
                <w:sz w:val="24"/>
                <w:szCs w:val="24"/>
                <w:lang w:val="en-US"/>
              </w:rPr>
            </w:pPr>
          </w:p>
        </w:tc>
      </w:tr>
    </w:tbl>
    <w:p w14:paraId="26775B4F">
      <w:pPr>
        <w:widowControl w:val="0"/>
        <w:spacing w:after="0" w:line="480" w:lineRule="auto"/>
        <w:jc w:val="both"/>
        <w:rPr>
          <w:rFonts w:ascii="Times New Roman" w:hAnsi="Times New Roman" w:eastAsia="Times New Roman" w:cs="Times New Roman"/>
          <w:i/>
          <w:iCs/>
          <w:sz w:val="24"/>
          <w:szCs w:val="24"/>
        </w:rPr>
      </w:pPr>
    </w:p>
    <w:p w14:paraId="4BF6A8C2">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tabel 4.6, dapat dilihat bahwa nilai 48 sebanyak 2 siswa (8%), 56 sebanyak 6 siswa (24%), 64 sebanyak 10 siswa (40%), 72 sebanyak 5 siswa (20%), dan 76 sebanyak 2 siswa (8%). Nilai yang paling banyak diperoleh siswa pada post-test kelas kontrol adalah 64.</w:t>
      </w:r>
    </w:p>
    <w:p w14:paraId="50B50A1E">
      <w:pPr>
        <w:spacing w:after="0" w:line="480" w:lineRule="auto"/>
        <w:jc w:val="both"/>
        <w:outlineLvl w:val="2"/>
        <w:rPr>
          <w:rFonts w:ascii="Times New Roman" w:hAnsi="Times New Roman" w:eastAsia="Times New Roman" w:cs="Times New Roman"/>
          <w:b/>
          <w:bCs/>
          <w:sz w:val="24"/>
          <w:szCs w:val="24"/>
        </w:rPr>
      </w:pPr>
    </w:p>
    <w:p w14:paraId="4C521377">
      <w:pPr>
        <w:spacing w:after="0" w:line="480" w:lineRule="auto"/>
        <w:jc w:val="both"/>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4.2 Analisis Data Hasil Penelitian</w:t>
      </w:r>
    </w:p>
    <w:p w14:paraId="03C18BA9">
      <w:pPr>
        <w:spacing w:after="0" w:line="480" w:lineRule="auto"/>
        <w:jc w:val="both"/>
        <w:outlineLvl w:val="3"/>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4.2.1 Hasil Uji Pengukuran Uji Coba Instrumen</w:t>
      </w:r>
    </w:p>
    <w:p w14:paraId="33177430">
      <w:p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a. Uji Validitas </w:t>
      </w:r>
    </w:p>
    <w:p w14:paraId="25D12C35">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Uji validitas digunakan untuk mengetahui kevalidan dari sebuah instrumen penelitian yang digunakan. Uji validitas dalam penelitian ini menggunakan korelasi Product Moment yang dihitung dengan bantuan SPSS. Adapun ketentuan pengambilan keputusannya sebagai berikut:</w:t>
      </w:r>
    </w:p>
    <w:p w14:paraId="6499ADC4">
      <w:pPr>
        <w:numPr>
          <w:ilvl w:val="0"/>
          <w:numId w:val="4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Jika r</w:t>
      </w:r>
      <w:r>
        <w:rPr>
          <w:rFonts w:ascii="Times New Roman" w:hAnsi="Times New Roman" w:eastAsia="Times New Roman" w:cs="Times New Roman"/>
          <w:sz w:val="24"/>
          <w:szCs w:val="24"/>
          <w:vertAlign w:val="subscript"/>
        </w:rPr>
        <w:t>hitung</w:t>
      </w:r>
      <w:r>
        <w:rPr>
          <w:rFonts w:ascii="Times New Roman" w:hAnsi="Times New Roman" w:eastAsia="Times New Roman" w:cs="Times New Roman"/>
          <w:sz w:val="24"/>
          <w:szCs w:val="24"/>
        </w:rPr>
        <w:t>​&gt;r</w:t>
      </w:r>
      <w:r>
        <w:rPr>
          <w:rFonts w:ascii="Times New Roman" w:hAnsi="Times New Roman" w:eastAsia="Times New Roman" w:cs="Times New Roman"/>
          <w:sz w:val="24"/>
          <w:szCs w:val="24"/>
          <w:vertAlign w:val="subscript"/>
        </w:rPr>
        <w:t>tabel</w:t>
      </w:r>
      <w:r>
        <w:rPr>
          <w:rFonts w:ascii="Times New Roman" w:hAnsi="Times New Roman" w:eastAsia="Times New Roman" w:cs="Times New Roman"/>
          <w:sz w:val="24"/>
          <w:szCs w:val="24"/>
        </w:rPr>
        <w:t>​ maka instrumen dinyatakan valid.</w:t>
      </w:r>
    </w:p>
    <w:p w14:paraId="76AC211A">
      <w:pPr>
        <w:numPr>
          <w:ilvl w:val="0"/>
          <w:numId w:val="4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Jika r</w:t>
      </w:r>
      <w:r>
        <w:rPr>
          <w:rFonts w:ascii="Times New Roman" w:hAnsi="Times New Roman" w:eastAsia="Times New Roman" w:cs="Times New Roman"/>
          <w:sz w:val="24"/>
          <w:szCs w:val="24"/>
          <w:vertAlign w:val="subscript"/>
        </w:rPr>
        <w:t>hitung</w:t>
      </w:r>
      <w:r>
        <w:rPr>
          <w:rFonts w:ascii="Times New Roman" w:hAnsi="Times New Roman" w:eastAsia="Times New Roman" w:cs="Times New Roman"/>
          <w:sz w:val="24"/>
          <w:szCs w:val="24"/>
        </w:rPr>
        <w:t>​&lt;r</w:t>
      </w:r>
      <w:r>
        <w:rPr>
          <w:rFonts w:ascii="Times New Roman" w:hAnsi="Times New Roman" w:eastAsia="Times New Roman" w:cs="Times New Roman"/>
          <w:sz w:val="24"/>
          <w:szCs w:val="24"/>
          <w:vertAlign w:val="subscript"/>
        </w:rPr>
        <w:t>tabel</w:t>
      </w:r>
      <w:r>
        <w:rPr>
          <w:rFonts w:ascii="Times New Roman" w:hAnsi="Times New Roman" w:eastAsia="Times New Roman" w:cs="Times New Roman"/>
          <w:sz w:val="24"/>
          <w:szCs w:val="24"/>
        </w:rPr>
        <w:t>​ maka instrumen dinyatakan tidak valid.</w:t>
      </w:r>
    </w:p>
    <w:p w14:paraId="447EC7AC">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Hasil uji validitas yang telah peneliti lakukan dengan cara membandingkan rhitung​ dengan rtabel​. Diketahui </w:t>
      </w:r>
      <w:r>
        <w:rPr>
          <w:rFonts w:ascii="Times New Roman" w:hAnsi="Times New Roman" w:eastAsia="Times New Roman" w:cs="Times New Roman"/>
          <w:i/>
          <w:iCs/>
          <w:sz w:val="24"/>
          <w:szCs w:val="24"/>
        </w:rPr>
        <w:t>degree of freedom</w:t>
      </w:r>
      <w:r>
        <w:rPr>
          <w:rFonts w:ascii="Times New Roman" w:hAnsi="Times New Roman" w:eastAsia="Times New Roman" w:cs="Times New Roman"/>
          <w:sz w:val="24"/>
          <w:szCs w:val="24"/>
        </w:rPr>
        <w:t xml:space="preserve"> (df) = N-2, dengan N adalah jumlah siswa uji coba instrumen yaitu 25, sehingga df = (25 – 2 = 23). Dengan taraf signifikansi 5%, maka diperoleh nilai r</w:t>
      </w:r>
      <w:r>
        <w:rPr>
          <w:rFonts w:ascii="Times New Roman" w:hAnsi="Times New Roman" w:eastAsia="Times New Roman" w:cs="Times New Roman"/>
          <w:sz w:val="24"/>
          <w:szCs w:val="24"/>
          <w:vertAlign w:val="subscript"/>
        </w:rPr>
        <w:t>tabel</w:t>
      </w:r>
      <w:r>
        <w:rPr>
          <w:rFonts w:ascii="Times New Roman" w:hAnsi="Times New Roman" w:eastAsia="Times New Roman" w:cs="Times New Roman"/>
          <w:sz w:val="24"/>
          <w:szCs w:val="24"/>
        </w:rPr>
        <w:t>​ dari df=23 adalah 0,396.</w:t>
      </w:r>
    </w:p>
    <w:p w14:paraId="4EBEFA9C">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Tabel 4.7 </w:t>
      </w:r>
    </w:p>
    <w:p w14:paraId="0FA10672">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Hasil Uji Validitas Soal</w:t>
      </w:r>
    </w:p>
    <w:tbl>
      <w:tblPr>
        <w:tblStyle w:val="22"/>
        <w:tblW w:w="4745"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824"/>
        <w:gridCol w:w="1562"/>
        <w:gridCol w:w="1359"/>
      </w:tblGrid>
      <w:tr w14:paraId="2FD415C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9" w:hRule="atLeast"/>
          <w:jc w:val="center"/>
        </w:trPr>
        <w:tc>
          <w:tcPr>
            <w:tcW w:w="0" w:type="auto"/>
            <w:vAlign w:val="center"/>
          </w:tcPr>
          <w:p w14:paraId="2F80F9BD">
            <w:pPr>
              <w:spacing w:after="0" w:line="36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Nomor Soal</w:t>
            </w:r>
          </w:p>
        </w:tc>
        <w:tc>
          <w:tcPr>
            <w:tcW w:w="0" w:type="auto"/>
            <w:vAlign w:val="center"/>
          </w:tcPr>
          <w:p w14:paraId="01F99597">
            <w:pPr>
              <w:spacing w:after="0" w:line="36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 xml:space="preserve">rhitung​ </w:t>
            </w:r>
          </w:p>
        </w:tc>
        <w:tc>
          <w:tcPr>
            <w:tcW w:w="0" w:type="auto"/>
            <w:vAlign w:val="center"/>
          </w:tcPr>
          <w:p w14:paraId="5EEC71BC">
            <w:pPr>
              <w:spacing w:after="0" w:line="36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 xml:space="preserve">rtabel​ </w:t>
            </w:r>
          </w:p>
        </w:tc>
      </w:tr>
      <w:tr w14:paraId="1A8F835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9" w:hRule="atLeast"/>
          <w:jc w:val="center"/>
        </w:trPr>
        <w:tc>
          <w:tcPr>
            <w:tcW w:w="0" w:type="auto"/>
            <w:vAlign w:val="center"/>
          </w:tcPr>
          <w:p w14:paraId="7653A9DC">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Soal 1</w:t>
            </w:r>
          </w:p>
        </w:tc>
        <w:tc>
          <w:tcPr>
            <w:tcW w:w="0" w:type="auto"/>
            <w:vAlign w:val="center"/>
          </w:tcPr>
          <w:p w14:paraId="02A85CD4">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0,450</w:t>
            </w:r>
          </w:p>
        </w:tc>
        <w:tc>
          <w:tcPr>
            <w:tcW w:w="0" w:type="auto"/>
            <w:vAlign w:val="center"/>
          </w:tcPr>
          <w:p w14:paraId="0FFDE6E4">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0,396</w:t>
            </w:r>
          </w:p>
        </w:tc>
      </w:tr>
      <w:tr w14:paraId="6C2590E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9" w:hRule="atLeast"/>
          <w:jc w:val="center"/>
        </w:trPr>
        <w:tc>
          <w:tcPr>
            <w:tcW w:w="0" w:type="auto"/>
            <w:vAlign w:val="center"/>
          </w:tcPr>
          <w:p w14:paraId="0EAD4D50">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Soal 2</w:t>
            </w:r>
          </w:p>
        </w:tc>
        <w:tc>
          <w:tcPr>
            <w:tcW w:w="0" w:type="auto"/>
            <w:vAlign w:val="center"/>
          </w:tcPr>
          <w:p w14:paraId="297BA0D9">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0,510</w:t>
            </w:r>
          </w:p>
        </w:tc>
        <w:tc>
          <w:tcPr>
            <w:tcW w:w="0" w:type="auto"/>
            <w:vAlign w:val="center"/>
          </w:tcPr>
          <w:p w14:paraId="06D673CF">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0,396</w:t>
            </w:r>
          </w:p>
        </w:tc>
      </w:tr>
      <w:tr w14:paraId="79F484A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9" w:hRule="atLeast"/>
          <w:jc w:val="center"/>
        </w:trPr>
        <w:tc>
          <w:tcPr>
            <w:tcW w:w="0" w:type="auto"/>
            <w:vAlign w:val="center"/>
          </w:tcPr>
          <w:p w14:paraId="783503C5">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Soal 3</w:t>
            </w:r>
          </w:p>
        </w:tc>
        <w:tc>
          <w:tcPr>
            <w:tcW w:w="0" w:type="auto"/>
            <w:vAlign w:val="center"/>
          </w:tcPr>
          <w:p w14:paraId="24DEA78F">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0,400</w:t>
            </w:r>
          </w:p>
        </w:tc>
        <w:tc>
          <w:tcPr>
            <w:tcW w:w="0" w:type="auto"/>
            <w:vAlign w:val="center"/>
          </w:tcPr>
          <w:p w14:paraId="0CCEF0B2">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0,396</w:t>
            </w:r>
          </w:p>
        </w:tc>
      </w:tr>
      <w:tr w14:paraId="05A22A8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9" w:hRule="atLeast"/>
          <w:jc w:val="center"/>
        </w:trPr>
        <w:tc>
          <w:tcPr>
            <w:tcW w:w="0" w:type="auto"/>
            <w:vAlign w:val="center"/>
          </w:tcPr>
          <w:p w14:paraId="3492BA8A">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Soal 4</w:t>
            </w:r>
          </w:p>
        </w:tc>
        <w:tc>
          <w:tcPr>
            <w:tcW w:w="0" w:type="auto"/>
            <w:vAlign w:val="center"/>
          </w:tcPr>
          <w:p w14:paraId="7C0B03F1">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0,480</w:t>
            </w:r>
          </w:p>
        </w:tc>
        <w:tc>
          <w:tcPr>
            <w:tcW w:w="0" w:type="auto"/>
            <w:vAlign w:val="center"/>
          </w:tcPr>
          <w:p w14:paraId="4DA31D26">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0,396</w:t>
            </w:r>
          </w:p>
        </w:tc>
      </w:tr>
      <w:tr w14:paraId="5E8B342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4" w:hRule="atLeast"/>
          <w:jc w:val="center"/>
        </w:trPr>
        <w:tc>
          <w:tcPr>
            <w:tcW w:w="0" w:type="auto"/>
            <w:vAlign w:val="center"/>
          </w:tcPr>
          <w:p w14:paraId="394629DA">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Soal 5</w:t>
            </w:r>
          </w:p>
        </w:tc>
        <w:tc>
          <w:tcPr>
            <w:tcW w:w="0" w:type="auto"/>
            <w:vAlign w:val="center"/>
          </w:tcPr>
          <w:p w14:paraId="53C05B7F">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0,420</w:t>
            </w:r>
          </w:p>
        </w:tc>
        <w:tc>
          <w:tcPr>
            <w:tcW w:w="0" w:type="auto"/>
            <w:vAlign w:val="center"/>
          </w:tcPr>
          <w:p w14:paraId="15830609">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0,396</w:t>
            </w:r>
          </w:p>
        </w:tc>
      </w:tr>
    </w:tbl>
    <w:p w14:paraId="1D5C8E71">
      <w:pPr>
        <w:spacing w:after="0" w:line="240" w:lineRule="auto"/>
        <w:jc w:val="both"/>
        <w:rPr>
          <w:rFonts w:ascii="Times New Roman" w:hAnsi="Times New Roman" w:eastAsia="Times New Roman" w:cs="Times New Roman"/>
          <w:i/>
          <w:iCs/>
          <w:sz w:val="24"/>
          <w:szCs w:val="24"/>
        </w:rPr>
      </w:pPr>
    </w:p>
    <w:p w14:paraId="31FC077D">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hasil uji validitas pada tabel 4.7 yang dilakukan pada 5 soal, seluruhnya dapat dinyatakan valid. Hal ini dibuktikan dengan nilai rhitung​&gt;rtabel​, yaitu 0,396.</w:t>
      </w:r>
    </w:p>
    <w:p w14:paraId="34DB6938">
      <w:pPr>
        <w:spacing w:after="0" w:line="480" w:lineRule="auto"/>
        <w:ind w:firstLine="720"/>
        <w:jc w:val="both"/>
        <w:rPr>
          <w:rFonts w:ascii="Times New Roman" w:hAnsi="Times New Roman" w:eastAsia="Times New Roman" w:cs="Times New Roman"/>
          <w:sz w:val="24"/>
          <w:szCs w:val="24"/>
        </w:rPr>
      </w:pPr>
    </w:p>
    <w:p w14:paraId="2CB8152A">
      <w:p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b. Uji Reliabilitas </w:t>
      </w:r>
    </w:p>
    <w:p w14:paraId="2D10B311">
      <w:pPr>
        <w:widowControl w:val="0"/>
        <w:spacing w:after="0" w:line="480" w:lineRule="auto"/>
        <w:ind w:firstLine="720"/>
        <w:jc w:val="both"/>
        <w:rPr>
          <w:rFonts w:ascii="Times New Roman" w:hAnsi="Times New Roman" w:eastAsia="Times New Roman" w:cs="Times New Roman"/>
          <w:spacing w:val="-4"/>
          <w:sz w:val="24"/>
          <w:szCs w:val="24"/>
        </w:rPr>
      </w:pPr>
      <w:r>
        <w:rPr>
          <w:rFonts w:ascii="Times New Roman" w:hAnsi="Times New Roman" w:eastAsia="Times New Roman" w:cs="Times New Roman"/>
          <w:spacing w:val="-4"/>
          <w:sz w:val="24"/>
          <w:szCs w:val="24"/>
        </w:rPr>
        <w:t>Dalam penelitian ini, rumus yang digunakan untuk mencari reliabilitas alat ukur adalah dengan Cronbach Alpha. Reliabilitas dianggap memuaskan apabila koefisiennya mencapai 0.600. Adapun hasil uji reliabilitas dalam penelitian ini yaitu:</w:t>
      </w:r>
    </w:p>
    <w:p w14:paraId="74B25F9A">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Tabel 4.8 </w:t>
      </w:r>
    </w:p>
    <w:p w14:paraId="7A0A7B45">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Hasil Uji Reliabilitas</w:t>
      </w:r>
    </w:p>
    <w:tbl>
      <w:tblPr>
        <w:tblStyle w:val="22"/>
        <w:tblW w:w="5000" w:type="pct"/>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052"/>
        <w:gridCol w:w="3102"/>
      </w:tblGrid>
      <w:tr w14:paraId="7E2E9DB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3098" w:type="pct"/>
            <w:vAlign w:val="center"/>
          </w:tcPr>
          <w:p w14:paraId="7F280EA8">
            <w:pPr>
              <w:spacing w:after="0" w:line="36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Cronbach's Alpha</w:t>
            </w:r>
          </w:p>
        </w:tc>
        <w:tc>
          <w:tcPr>
            <w:tcW w:w="1902" w:type="pct"/>
            <w:vAlign w:val="center"/>
          </w:tcPr>
          <w:p w14:paraId="3EC74854">
            <w:pPr>
              <w:spacing w:after="0" w:line="36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N of Items</w:t>
            </w:r>
          </w:p>
        </w:tc>
      </w:tr>
      <w:tr w14:paraId="789A9BB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3098" w:type="pct"/>
            <w:vAlign w:val="center"/>
          </w:tcPr>
          <w:p w14:paraId="5D66A36B">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0,720</w:t>
            </w:r>
          </w:p>
        </w:tc>
        <w:tc>
          <w:tcPr>
            <w:tcW w:w="1902" w:type="pct"/>
            <w:vAlign w:val="center"/>
          </w:tcPr>
          <w:p w14:paraId="4598239A">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5</w:t>
            </w:r>
          </w:p>
        </w:tc>
      </w:tr>
    </w:tbl>
    <w:p w14:paraId="5E54B457">
      <w:pPr>
        <w:spacing w:after="0" w:line="480" w:lineRule="auto"/>
        <w:jc w:val="both"/>
        <w:rPr>
          <w:rFonts w:ascii="Times New Roman" w:hAnsi="Times New Roman" w:eastAsia="Times New Roman" w:cs="Times New Roman"/>
          <w:i/>
          <w:iCs/>
          <w:sz w:val="24"/>
          <w:szCs w:val="24"/>
        </w:rPr>
      </w:pPr>
    </w:p>
    <w:p w14:paraId="729746FE">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hasil uji reliabilitas pada tabel 4.8, diperoleh nilai Cronbach Alpha sebesar 0,720 yang berarti &gt; 0,600. Maka dapat diasumsikan bahwa seluruh soal dinyatakan reliabel.</w:t>
      </w:r>
    </w:p>
    <w:p w14:paraId="308B72DD">
      <w:pPr>
        <w:spacing w:after="0" w:line="480" w:lineRule="auto"/>
        <w:ind w:firstLine="720"/>
        <w:jc w:val="both"/>
        <w:rPr>
          <w:rFonts w:ascii="Times New Roman" w:hAnsi="Times New Roman" w:eastAsia="Times New Roman" w:cs="Times New Roman"/>
          <w:sz w:val="24"/>
          <w:szCs w:val="24"/>
        </w:rPr>
      </w:pPr>
    </w:p>
    <w:p w14:paraId="70C25409">
      <w:p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c. Uji Tingkat Kesukaran </w:t>
      </w:r>
    </w:p>
    <w:p w14:paraId="6A1ECF9C">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Uji tingkat kesukaran dalam penelitian ini bertujuan untuk mengetahui apakah soal yang diujikan tergolong sulit, sedang, dan mudah. Adapun hasil uji tingkat kesukaran soal dapat dilihat pada tabel berikut:</w:t>
      </w:r>
    </w:p>
    <w:p w14:paraId="3B0F74B4">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Tabel 4.9 </w:t>
      </w:r>
    </w:p>
    <w:p w14:paraId="5AFCFFD8">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Hasil Uji Tingkat Kesukaran</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070"/>
        <w:gridCol w:w="897"/>
        <w:gridCol w:w="897"/>
        <w:gridCol w:w="897"/>
        <w:gridCol w:w="897"/>
        <w:gridCol w:w="897"/>
      </w:tblGrid>
      <w:tr w14:paraId="2986586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6EFF53C">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Statistik</w:t>
            </w:r>
          </w:p>
        </w:tc>
        <w:tc>
          <w:tcPr>
            <w:tcW w:w="0" w:type="auto"/>
            <w:vAlign w:val="center"/>
          </w:tcPr>
          <w:p w14:paraId="2E9FCAA0">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Soal_1</w:t>
            </w:r>
          </w:p>
        </w:tc>
        <w:tc>
          <w:tcPr>
            <w:tcW w:w="0" w:type="auto"/>
            <w:vAlign w:val="center"/>
          </w:tcPr>
          <w:p w14:paraId="432D2F12">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Soal_2</w:t>
            </w:r>
          </w:p>
        </w:tc>
        <w:tc>
          <w:tcPr>
            <w:tcW w:w="0" w:type="auto"/>
            <w:vAlign w:val="center"/>
          </w:tcPr>
          <w:p w14:paraId="3773A24D">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Soal_3</w:t>
            </w:r>
          </w:p>
        </w:tc>
        <w:tc>
          <w:tcPr>
            <w:tcW w:w="0" w:type="auto"/>
            <w:vAlign w:val="center"/>
          </w:tcPr>
          <w:p w14:paraId="6A2638DD">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Soal_4</w:t>
            </w:r>
          </w:p>
        </w:tc>
        <w:tc>
          <w:tcPr>
            <w:tcW w:w="0" w:type="auto"/>
            <w:vAlign w:val="center"/>
          </w:tcPr>
          <w:p w14:paraId="57606EC5">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Soal_5</w:t>
            </w:r>
          </w:p>
        </w:tc>
      </w:tr>
      <w:tr w14:paraId="4CC34BD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1FA4348">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Mean</w:t>
            </w:r>
          </w:p>
        </w:tc>
        <w:tc>
          <w:tcPr>
            <w:tcW w:w="0" w:type="auto"/>
            <w:vAlign w:val="center"/>
          </w:tcPr>
          <w:p w14:paraId="18F3EF29">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0,70</w:t>
            </w:r>
          </w:p>
        </w:tc>
        <w:tc>
          <w:tcPr>
            <w:tcW w:w="0" w:type="auto"/>
            <w:vAlign w:val="center"/>
          </w:tcPr>
          <w:p w14:paraId="612AAEBE">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0,60</w:t>
            </w:r>
          </w:p>
        </w:tc>
        <w:tc>
          <w:tcPr>
            <w:tcW w:w="0" w:type="auto"/>
            <w:vAlign w:val="center"/>
          </w:tcPr>
          <w:p w14:paraId="3D7E875D">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0,65</w:t>
            </w:r>
          </w:p>
        </w:tc>
        <w:tc>
          <w:tcPr>
            <w:tcW w:w="0" w:type="auto"/>
            <w:vAlign w:val="center"/>
          </w:tcPr>
          <w:p w14:paraId="3A1BDA8B">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0,55</w:t>
            </w:r>
          </w:p>
        </w:tc>
        <w:tc>
          <w:tcPr>
            <w:tcW w:w="0" w:type="auto"/>
            <w:vAlign w:val="center"/>
          </w:tcPr>
          <w:p w14:paraId="599BE594">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0,70</w:t>
            </w:r>
          </w:p>
        </w:tc>
      </w:tr>
    </w:tbl>
    <w:p w14:paraId="7B4222BE">
      <w:pPr>
        <w:spacing w:after="0" w:line="480" w:lineRule="auto"/>
        <w:jc w:val="both"/>
        <w:rPr>
          <w:rFonts w:ascii="Times New Roman" w:hAnsi="Times New Roman" w:eastAsia="Times New Roman" w:cs="Times New Roman"/>
          <w:i/>
          <w:iCs/>
          <w:sz w:val="24"/>
          <w:szCs w:val="24"/>
        </w:rPr>
      </w:pPr>
    </w:p>
    <w:p w14:paraId="333BBB79">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tabel 4.9 hasil uji tingkat kesukaran soal tes terhadap 5 soal yang telah diujikan, diperoleh 3 soal dengan kategori sedang (mean antara 0,30-0,70) dan 2 soal dengan kategori mudah (mean &gt; 0,70).</w:t>
      </w:r>
    </w:p>
    <w:p w14:paraId="1593F2E4">
      <w:pPr>
        <w:spacing w:after="0" w:line="480" w:lineRule="auto"/>
        <w:ind w:firstLine="720"/>
        <w:jc w:val="both"/>
        <w:rPr>
          <w:rFonts w:ascii="Times New Roman" w:hAnsi="Times New Roman" w:eastAsia="Times New Roman" w:cs="Times New Roman"/>
          <w:sz w:val="24"/>
          <w:szCs w:val="24"/>
        </w:rPr>
      </w:pPr>
    </w:p>
    <w:p w14:paraId="67D9D7D0">
      <w:p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d. Uji Daya Beda </w:t>
      </w:r>
    </w:p>
    <w:p w14:paraId="2B392F3D">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Daya beda soal adalah pengukuran sejauh mana suatu soal mampu membedakan siswa yang memiliki kemampuan tinggi dengan siswa yang memiliki kemampuan rendah. Semakin tinggi nilai daya pembeda soal maka semakin mampu juga soal tersebut membedakan peserta didik yang menguasai kompetensi. Berikut adalah hasil uji daya beda butir soal Bahasa Indonesia:</w:t>
      </w:r>
    </w:p>
    <w:p w14:paraId="4BD6077C">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4.10</w:t>
      </w:r>
    </w:p>
    <w:p w14:paraId="6CE9EF18">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Hasil Uji Daya Beda (Korelasi Butir Total)</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129"/>
        <w:gridCol w:w="897"/>
        <w:gridCol w:w="897"/>
        <w:gridCol w:w="897"/>
        <w:gridCol w:w="897"/>
        <w:gridCol w:w="897"/>
      </w:tblGrid>
      <w:tr w14:paraId="2A0A678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65865DC2">
            <w:pPr>
              <w:spacing w:after="0" w:line="480" w:lineRule="auto"/>
              <w:jc w:val="both"/>
              <w:rPr>
                <w:rFonts w:ascii="Times New Roman" w:hAnsi="Times New Roman" w:eastAsia="Times New Roman" w:cs="Times New Roman"/>
                <w:b/>
                <w:bCs/>
                <w:sz w:val="24"/>
                <w:szCs w:val="24"/>
                <w:lang w:val="en-US"/>
              </w:rPr>
            </w:pPr>
          </w:p>
        </w:tc>
        <w:tc>
          <w:tcPr>
            <w:tcW w:w="0" w:type="auto"/>
          </w:tcPr>
          <w:p w14:paraId="6EC7C6FF">
            <w:pPr>
              <w:spacing w:after="0" w:line="480" w:lineRule="auto"/>
              <w:jc w:val="both"/>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Soal_1</w:t>
            </w:r>
          </w:p>
        </w:tc>
        <w:tc>
          <w:tcPr>
            <w:tcW w:w="0" w:type="auto"/>
          </w:tcPr>
          <w:p w14:paraId="012A1795">
            <w:pPr>
              <w:spacing w:after="0" w:line="480" w:lineRule="auto"/>
              <w:jc w:val="both"/>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Soal_2</w:t>
            </w:r>
          </w:p>
        </w:tc>
        <w:tc>
          <w:tcPr>
            <w:tcW w:w="0" w:type="auto"/>
          </w:tcPr>
          <w:p w14:paraId="46D754D1">
            <w:pPr>
              <w:spacing w:after="0" w:line="480" w:lineRule="auto"/>
              <w:jc w:val="both"/>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Soal_3</w:t>
            </w:r>
          </w:p>
        </w:tc>
        <w:tc>
          <w:tcPr>
            <w:tcW w:w="0" w:type="auto"/>
          </w:tcPr>
          <w:p w14:paraId="4DDDBDC7">
            <w:pPr>
              <w:spacing w:after="0" w:line="480" w:lineRule="auto"/>
              <w:jc w:val="both"/>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Soal_4</w:t>
            </w:r>
          </w:p>
        </w:tc>
        <w:tc>
          <w:tcPr>
            <w:tcW w:w="0" w:type="auto"/>
          </w:tcPr>
          <w:p w14:paraId="4EC65728">
            <w:pPr>
              <w:spacing w:after="0" w:line="480" w:lineRule="auto"/>
              <w:jc w:val="both"/>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Soal_5</w:t>
            </w:r>
          </w:p>
        </w:tc>
      </w:tr>
      <w:tr w14:paraId="232662E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6C32A99D">
            <w:p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Pearson Correlation</w:t>
            </w:r>
          </w:p>
        </w:tc>
        <w:tc>
          <w:tcPr>
            <w:tcW w:w="0" w:type="auto"/>
          </w:tcPr>
          <w:p w14:paraId="6EA1EABD">
            <w:p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.580**</w:t>
            </w:r>
          </w:p>
        </w:tc>
        <w:tc>
          <w:tcPr>
            <w:tcW w:w="0" w:type="auto"/>
          </w:tcPr>
          <w:p w14:paraId="54B7347E">
            <w:p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.650**</w:t>
            </w:r>
          </w:p>
        </w:tc>
        <w:tc>
          <w:tcPr>
            <w:tcW w:w="0" w:type="auto"/>
          </w:tcPr>
          <w:p w14:paraId="1365ABE7">
            <w:p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.400**</w:t>
            </w:r>
          </w:p>
        </w:tc>
        <w:tc>
          <w:tcPr>
            <w:tcW w:w="0" w:type="auto"/>
          </w:tcPr>
          <w:p w14:paraId="3E80867F">
            <w:p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.600**</w:t>
            </w:r>
          </w:p>
        </w:tc>
        <w:tc>
          <w:tcPr>
            <w:tcW w:w="0" w:type="auto"/>
          </w:tcPr>
          <w:p w14:paraId="63B49E36">
            <w:p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.520**</w:t>
            </w:r>
          </w:p>
        </w:tc>
      </w:tr>
      <w:tr w14:paraId="64F0CE6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12ADC164">
            <w:p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Sig. (2-tailed)</w:t>
            </w:r>
          </w:p>
        </w:tc>
        <w:tc>
          <w:tcPr>
            <w:tcW w:w="0" w:type="auto"/>
          </w:tcPr>
          <w:p w14:paraId="2EE0E203">
            <w:p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0,000</w:t>
            </w:r>
          </w:p>
        </w:tc>
        <w:tc>
          <w:tcPr>
            <w:tcW w:w="0" w:type="auto"/>
          </w:tcPr>
          <w:p w14:paraId="044B47EA">
            <w:p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0,000</w:t>
            </w:r>
          </w:p>
        </w:tc>
        <w:tc>
          <w:tcPr>
            <w:tcW w:w="0" w:type="auto"/>
          </w:tcPr>
          <w:p w14:paraId="57127FAC">
            <w:p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0,001</w:t>
            </w:r>
          </w:p>
        </w:tc>
        <w:tc>
          <w:tcPr>
            <w:tcW w:w="0" w:type="auto"/>
          </w:tcPr>
          <w:p w14:paraId="7BB8D501">
            <w:p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0,000</w:t>
            </w:r>
          </w:p>
        </w:tc>
        <w:tc>
          <w:tcPr>
            <w:tcW w:w="0" w:type="auto"/>
          </w:tcPr>
          <w:p w14:paraId="7CD07A4D">
            <w:p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0,001</w:t>
            </w:r>
          </w:p>
        </w:tc>
      </w:tr>
      <w:tr w14:paraId="48F4966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052A93E5">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N</w:t>
            </w:r>
          </w:p>
        </w:tc>
        <w:tc>
          <w:tcPr>
            <w:tcW w:w="0" w:type="auto"/>
          </w:tcPr>
          <w:p w14:paraId="4D786932">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25</w:t>
            </w:r>
          </w:p>
        </w:tc>
        <w:tc>
          <w:tcPr>
            <w:tcW w:w="0" w:type="auto"/>
          </w:tcPr>
          <w:p w14:paraId="1F687510">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25</w:t>
            </w:r>
          </w:p>
        </w:tc>
        <w:tc>
          <w:tcPr>
            <w:tcW w:w="0" w:type="auto"/>
          </w:tcPr>
          <w:p w14:paraId="055FAEBF">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25</w:t>
            </w:r>
          </w:p>
        </w:tc>
        <w:tc>
          <w:tcPr>
            <w:tcW w:w="0" w:type="auto"/>
          </w:tcPr>
          <w:p w14:paraId="42BF9740">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25</w:t>
            </w:r>
          </w:p>
        </w:tc>
        <w:tc>
          <w:tcPr>
            <w:tcW w:w="0" w:type="auto"/>
          </w:tcPr>
          <w:p w14:paraId="4B1A3F20">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25</w:t>
            </w:r>
          </w:p>
        </w:tc>
      </w:tr>
    </w:tbl>
    <w:p w14:paraId="6A3AB6D8">
      <w:pPr>
        <w:spacing w:after="0" w:line="480" w:lineRule="auto"/>
        <w:jc w:val="both"/>
        <w:rPr>
          <w:rFonts w:ascii="Times New Roman" w:hAnsi="Times New Roman" w:eastAsia="Times New Roman" w:cs="Times New Roman"/>
          <w:i/>
          <w:iCs/>
          <w:sz w:val="24"/>
          <w:szCs w:val="24"/>
        </w:rPr>
      </w:pPr>
    </w:p>
    <w:p w14:paraId="69857CF8">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tabel 4.10 hasil uji daya beda, semua 5 soal menunjukkan nilai Pearson Correlation yang signifikan (Sig. &lt; 0.05), dan umumnya berkorelasi kuat dengan total skor. Ini menunjukkan bahwa seluruh soal dikategorikan memiliki daya beda yang sangat baik.</w:t>
      </w:r>
    </w:p>
    <w:p w14:paraId="411823A4">
      <w:pPr>
        <w:spacing w:after="0" w:line="480" w:lineRule="auto"/>
        <w:ind w:firstLine="720"/>
        <w:jc w:val="both"/>
        <w:rPr>
          <w:rFonts w:ascii="Times New Roman" w:hAnsi="Times New Roman" w:eastAsia="Times New Roman" w:cs="Times New Roman"/>
          <w:sz w:val="24"/>
          <w:szCs w:val="24"/>
        </w:rPr>
      </w:pPr>
    </w:p>
    <w:p w14:paraId="561C137B">
      <w:p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e. Uji Pengecohan Soal </w:t>
      </w:r>
    </w:p>
    <w:p w14:paraId="0E244BC6">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Pengecohan soal adalah opsi-opsi yang bukan merupakan kunci jawaban (jawaban benar). Pengecoh dikatakan berfungsi apabila semakin banyak peserta didik yang memilih pengecoh. Adapun hasil uji pengecohan soal yaitu sebagai berikut:</w:t>
      </w:r>
    </w:p>
    <w:p w14:paraId="217BA899">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Tabel 4.11 </w:t>
      </w:r>
    </w:p>
    <w:p w14:paraId="1FFFBBDE">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Hasil Uji Pengecohan Soal</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436"/>
        <w:gridCol w:w="3076"/>
        <w:gridCol w:w="1383"/>
      </w:tblGrid>
      <w:tr w14:paraId="2E25869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0D6F5A9">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Nomor Soal</w:t>
            </w:r>
          </w:p>
        </w:tc>
        <w:tc>
          <w:tcPr>
            <w:tcW w:w="0" w:type="auto"/>
            <w:vAlign w:val="center"/>
          </w:tcPr>
          <w:p w14:paraId="419B2F35">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Frequency Of Selection (%)</w:t>
            </w:r>
          </w:p>
        </w:tc>
        <w:tc>
          <w:tcPr>
            <w:tcW w:w="0" w:type="auto"/>
            <w:vAlign w:val="center"/>
          </w:tcPr>
          <w:p w14:paraId="796EE3C9">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Kategori</w:t>
            </w:r>
          </w:p>
        </w:tc>
      </w:tr>
      <w:tr w14:paraId="45636E5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0A8158E">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Soal 1</w:t>
            </w:r>
          </w:p>
        </w:tc>
        <w:tc>
          <w:tcPr>
            <w:tcW w:w="0" w:type="auto"/>
            <w:vAlign w:val="center"/>
          </w:tcPr>
          <w:p w14:paraId="7B4FE138">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70%</w:t>
            </w:r>
          </w:p>
        </w:tc>
        <w:tc>
          <w:tcPr>
            <w:tcW w:w="0" w:type="auto"/>
            <w:vAlign w:val="center"/>
          </w:tcPr>
          <w:p w14:paraId="42800C44">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Sangat Baik</w:t>
            </w:r>
          </w:p>
        </w:tc>
      </w:tr>
      <w:tr w14:paraId="14F4718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28CA6B9">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Soal 2</w:t>
            </w:r>
          </w:p>
        </w:tc>
        <w:tc>
          <w:tcPr>
            <w:tcW w:w="0" w:type="auto"/>
            <w:vAlign w:val="center"/>
          </w:tcPr>
          <w:p w14:paraId="38E4B3A4">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60%</w:t>
            </w:r>
          </w:p>
        </w:tc>
        <w:tc>
          <w:tcPr>
            <w:tcW w:w="0" w:type="auto"/>
            <w:vAlign w:val="center"/>
          </w:tcPr>
          <w:p w14:paraId="38CC6967">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Sangat Baik</w:t>
            </w:r>
          </w:p>
        </w:tc>
      </w:tr>
      <w:tr w14:paraId="5123F04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0B525F6">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Soal 3</w:t>
            </w:r>
          </w:p>
        </w:tc>
        <w:tc>
          <w:tcPr>
            <w:tcW w:w="0" w:type="auto"/>
            <w:vAlign w:val="center"/>
          </w:tcPr>
          <w:p w14:paraId="407E0BE2">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65%</w:t>
            </w:r>
          </w:p>
        </w:tc>
        <w:tc>
          <w:tcPr>
            <w:tcW w:w="0" w:type="auto"/>
            <w:vAlign w:val="center"/>
          </w:tcPr>
          <w:p w14:paraId="3E9ABBD0">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Sangat Baik</w:t>
            </w:r>
          </w:p>
        </w:tc>
      </w:tr>
      <w:tr w14:paraId="51DBC23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AC5CC33">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Soal 4</w:t>
            </w:r>
          </w:p>
        </w:tc>
        <w:tc>
          <w:tcPr>
            <w:tcW w:w="0" w:type="auto"/>
            <w:vAlign w:val="center"/>
          </w:tcPr>
          <w:p w14:paraId="4137BCC2">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55%</w:t>
            </w:r>
          </w:p>
        </w:tc>
        <w:tc>
          <w:tcPr>
            <w:tcW w:w="0" w:type="auto"/>
            <w:vAlign w:val="center"/>
          </w:tcPr>
          <w:p w14:paraId="12513E9D">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Sangat Baik</w:t>
            </w:r>
          </w:p>
        </w:tc>
      </w:tr>
      <w:tr w14:paraId="1184883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6B75049">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Soal 5</w:t>
            </w:r>
          </w:p>
        </w:tc>
        <w:tc>
          <w:tcPr>
            <w:tcW w:w="0" w:type="auto"/>
            <w:vAlign w:val="center"/>
          </w:tcPr>
          <w:p w14:paraId="718FEE36">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70%</w:t>
            </w:r>
          </w:p>
        </w:tc>
        <w:tc>
          <w:tcPr>
            <w:tcW w:w="0" w:type="auto"/>
            <w:vAlign w:val="center"/>
          </w:tcPr>
          <w:p w14:paraId="39B28AD3">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Sangat Baik</w:t>
            </w:r>
          </w:p>
        </w:tc>
      </w:tr>
    </w:tbl>
    <w:p w14:paraId="246A4501">
      <w:pPr>
        <w:spacing w:after="0" w:line="480" w:lineRule="auto"/>
        <w:ind w:firstLine="720"/>
        <w:jc w:val="both"/>
        <w:rPr>
          <w:rFonts w:ascii="Times New Roman" w:hAnsi="Times New Roman" w:eastAsia="Times New Roman" w:cs="Times New Roman"/>
          <w:i/>
          <w:iCs/>
          <w:sz w:val="24"/>
          <w:szCs w:val="24"/>
        </w:rPr>
      </w:pPr>
    </w:p>
    <w:p w14:paraId="1BE5F27C">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Berdasarkan tabel 4.11 hasil uji pengecohan soal, semua 5 soal menunjukkan </w:t>
      </w:r>
      <w:r>
        <w:rPr>
          <w:rFonts w:ascii="Times New Roman" w:hAnsi="Times New Roman" w:eastAsia="Times New Roman" w:cs="Times New Roman"/>
          <w:i/>
          <w:iCs/>
          <w:sz w:val="24"/>
          <w:szCs w:val="24"/>
        </w:rPr>
        <w:t>Frequency Of Selection</w:t>
      </w:r>
      <w:r>
        <w:rPr>
          <w:rFonts w:ascii="Times New Roman" w:hAnsi="Times New Roman" w:eastAsia="Times New Roman" w:cs="Times New Roman"/>
          <w:sz w:val="24"/>
          <w:szCs w:val="24"/>
        </w:rPr>
        <w:t xml:space="preserve"> yang baik. Hal ini mengindikasikan bahwa opsi-opsi pengecoh berfungsi secara efektif dalam mengalihkan perhatian siswa yang kurang memahami materi.</w:t>
      </w:r>
    </w:p>
    <w:p w14:paraId="5F943E96">
      <w:pPr>
        <w:spacing w:after="0" w:line="480" w:lineRule="auto"/>
        <w:ind w:firstLine="720"/>
        <w:jc w:val="both"/>
        <w:rPr>
          <w:rFonts w:ascii="Times New Roman" w:hAnsi="Times New Roman" w:eastAsia="Times New Roman" w:cs="Times New Roman"/>
          <w:sz w:val="24"/>
          <w:szCs w:val="24"/>
        </w:rPr>
      </w:pPr>
    </w:p>
    <w:p w14:paraId="5531DB87">
      <w:pPr>
        <w:spacing w:after="0" w:line="480" w:lineRule="auto"/>
        <w:jc w:val="both"/>
        <w:outlineLvl w:val="3"/>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4.2.2 Uji Persyaratan Analisis</w:t>
      </w:r>
    </w:p>
    <w:p w14:paraId="74BFBE7B">
      <w:p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a. Uji Normalitas </w:t>
      </w:r>
    </w:p>
    <w:p w14:paraId="7AFB58DC">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Uji normalitas digunakan untuk menguji apakah sampel berasal dari populasi yang terdistribusi secara normal. Dalam penelitian ini uji normalitas menggunakan Kolmogorov-Smirnov. Dengan ketentuan pengambilan keputusan sebagai berikut:</w:t>
      </w:r>
    </w:p>
    <w:p w14:paraId="178CEA95">
      <w:pPr>
        <w:numPr>
          <w:ilvl w:val="0"/>
          <w:numId w:val="46"/>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Jika nilai Sig. &gt; 0,05 maka sampel berasal dari populasi yang terdistribusi secara normal.</w:t>
      </w:r>
    </w:p>
    <w:p w14:paraId="141016F2">
      <w:pPr>
        <w:numPr>
          <w:ilvl w:val="0"/>
          <w:numId w:val="46"/>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Jika nilai Sig. &lt; 0,05 maka sampel berasal dari populasi yang tidak terdistribusi secara normal.</w:t>
      </w:r>
    </w:p>
    <w:p w14:paraId="484CF9F6">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Adapun hasil uji normalitas dalam penelitian ini yaitu sebagai berikut:</w:t>
      </w:r>
    </w:p>
    <w:p w14:paraId="4C1E271C">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Tabel 4.12 </w:t>
      </w:r>
    </w:p>
    <w:p w14:paraId="3BCF47B8">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Hasil Uji Normalitas Post-test</w:t>
      </w:r>
    </w:p>
    <w:tbl>
      <w:tblPr>
        <w:tblStyle w:val="22"/>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363"/>
        <w:gridCol w:w="3706"/>
        <w:gridCol w:w="2867"/>
      </w:tblGrid>
      <w:tr w14:paraId="439E088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19FF42ED">
            <w:pPr>
              <w:spacing w:after="0" w:line="36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Kelas</w:t>
            </w:r>
          </w:p>
        </w:tc>
        <w:tc>
          <w:tcPr>
            <w:tcW w:w="0" w:type="auto"/>
          </w:tcPr>
          <w:p w14:paraId="70B732D8">
            <w:pPr>
              <w:spacing w:after="0" w:line="36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Kolmogorov-Smirnov Sig. (df=25)</w:t>
            </w:r>
          </w:p>
        </w:tc>
        <w:tc>
          <w:tcPr>
            <w:tcW w:w="0" w:type="auto"/>
          </w:tcPr>
          <w:p w14:paraId="3F2683E0">
            <w:pPr>
              <w:spacing w:after="0" w:line="36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Shapiro-Wilk Sig. (df=25)</w:t>
            </w:r>
          </w:p>
        </w:tc>
      </w:tr>
      <w:tr w14:paraId="1E5EE99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20B93ECB">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Eksperimen</w:t>
            </w:r>
          </w:p>
        </w:tc>
        <w:tc>
          <w:tcPr>
            <w:tcW w:w="0" w:type="auto"/>
          </w:tcPr>
          <w:p w14:paraId="7DAAA3DF">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0,115</w:t>
            </w:r>
          </w:p>
        </w:tc>
        <w:tc>
          <w:tcPr>
            <w:tcW w:w="0" w:type="auto"/>
          </w:tcPr>
          <w:p w14:paraId="165D8FB6">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0,085</w:t>
            </w:r>
          </w:p>
        </w:tc>
      </w:tr>
      <w:tr w14:paraId="32E2F80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3A345A10">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Kontrol</w:t>
            </w:r>
          </w:p>
        </w:tc>
        <w:tc>
          <w:tcPr>
            <w:tcW w:w="0" w:type="auto"/>
          </w:tcPr>
          <w:p w14:paraId="056FFC98">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0,210</w:t>
            </w:r>
          </w:p>
        </w:tc>
        <w:tc>
          <w:tcPr>
            <w:tcW w:w="0" w:type="auto"/>
          </w:tcPr>
          <w:p w14:paraId="343A1276">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0,140</w:t>
            </w:r>
          </w:p>
        </w:tc>
      </w:tr>
    </w:tbl>
    <w:p w14:paraId="48522977">
      <w:pPr>
        <w:spacing w:after="0" w:line="480" w:lineRule="auto"/>
        <w:jc w:val="both"/>
        <w:rPr>
          <w:rFonts w:ascii="Times New Roman" w:hAnsi="Times New Roman" w:eastAsia="Times New Roman" w:cs="Times New Roman"/>
          <w:i/>
          <w:iCs/>
          <w:sz w:val="24"/>
          <w:szCs w:val="24"/>
        </w:rPr>
      </w:pPr>
    </w:p>
    <w:p w14:paraId="130D9CEA">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hasil uji normalitas pada tabel 4.12, dapat dilihat bahwa nilai Sig. (Kolmogorov-Smirnov) post-test kelas eksperimen 0,115 &gt; 0,05 dan kelas kontrol 0,210 &gt; 0,05. Demikian pula dengan Shapiro-Wilk. Sehingga dapat diasumsikan bahwa nilai Sig. &gt; 0,05, maka sampel berasal dari populasi yang terdistribusi secara normal.</w:t>
      </w:r>
    </w:p>
    <w:p w14:paraId="0C4978F4">
      <w:pPr>
        <w:spacing w:after="0" w:line="480" w:lineRule="auto"/>
        <w:ind w:firstLine="720"/>
        <w:jc w:val="both"/>
        <w:rPr>
          <w:rFonts w:ascii="Times New Roman" w:hAnsi="Times New Roman" w:eastAsia="Times New Roman" w:cs="Times New Roman"/>
          <w:sz w:val="24"/>
          <w:szCs w:val="24"/>
        </w:rPr>
      </w:pPr>
    </w:p>
    <w:p w14:paraId="79B1E81A">
      <w:p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b. Uji Homogenitas </w:t>
      </w:r>
    </w:p>
    <w:p w14:paraId="392227E1">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Uji homogenitas digunakan untuk mengetahui apakah varians data post-test kedua kelompok (eksperimen dan kontrol) memiliki sifat homogen atau tidak. Pedoman pengambilan keputusan dalam uji homogenitas adalah:</w:t>
      </w:r>
    </w:p>
    <w:p w14:paraId="6E60B515">
      <w:pPr>
        <w:numPr>
          <w:ilvl w:val="0"/>
          <w:numId w:val="4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Jika nilai Signifikan (Sig) Based On Mean &gt; 0,05 maka varians data homogen.</w:t>
      </w:r>
    </w:p>
    <w:p w14:paraId="0F0FD860">
      <w:pPr>
        <w:numPr>
          <w:ilvl w:val="0"/>
          <w:numId w:val="4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Jika nilai Signifikan (Sig) Based On Mean &lt; 0,05 maka varians data tidak homogen.</w:t>
      </w:r>
    </w:p>
    <w:p w14:paraId="6DEC8428">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Adapun hasil uji homogenitas dalam penelitian ini yaitu sebagai berikut:</w:t>
      </w:r>
    </w:p>
    <w:p w14:paraId="2596F5F5">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Tabel 4.13 </w:t>
      </w:r>
    </w:p>
    <w:p w14:paraId="2B66828F">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Hasil Uji Homogenitas Varians Post-test</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709"/>
        <w:gridCol w:w="1836"/>
        <w:gridCol w:w="550"/>
        <w:gridCol w:w="550"/>
        <w:gridCol w:w="756"/>
      </w:tblGrid>
      <w:tr w14:paraId="1005A6F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6AB7787">
            <w:pPr>
              <w:spacing w:after="0" w:line="480" w:lineRule="auto"/>
              <w:jc w:val="center"/>
              <w:rPr>
                <w:rFonts w:ascii="Times New Roman" w:hAnsi="Times New Roman" w:eastAsia="Times New Roman" w:cs="Times New Roman"/>
                <w:b/>
                <w:bCs/>
                <w:sz w:val="24"/>
                <w:szCs w:val="24"/>
                <w:lang w:val="en-US"/>
              </w:rPr>
            </w:pPr>
          </w:p>
        </w:tc>
        <w:tc>
          <w:tcPr>
            <w:tcW w:w="0" w:type="auto"/>
            <w:vAlign w:val="center"/>
          </w:tcPr>
          <w:p w14:paraId="4B1525C6">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Levene Statistic</w:t>
            </w:r>
          </w:p>
        </w:tc>
        <w:tc>
          <w:tcPr>
            <w:tcW w:w="0" w:type="auto"/>
            <w:vAlign w:val="center"/>
          </w:tcPr>
          <w:p w14:paraId="0556EB75">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df1</w:t>
            </w:r>
          </w:p>
        </w:tc>
        <w:tc>
          <w:tcPr>
            <w:tcW w:w="0" w:type="auto"/>
            <w:vAlign w:val="center"/>
          </w:tcPr>
          <w:p w14:paraId="7293A8C4">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df2</w:t>
            </w:r>
          </w:p>
        </w:tc>
        <w:tc>
          <w:tcPr>
            <w:tcW w:w="0" w:type="auto"/>
            <w:vAlign w:val="center"/>
          </w:tcPr>
          <w:p w14:paraId="25BE4910">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Sig.</w:t>
            </w:r>
          </w:p>
        </w:tc>
      </w:tr>
      <w:tr w14:paraId="46D78F4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3E3BF8E">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Based on Mean</w:t>
            </w:r>
          </w:p>
        </w:tc>
        <w:tc>
          <w:tcPr>
            <w:tcW w:w="0" w:type="auto"/>
            <w:vAlign w:val="center"/>
          </w:tcPr>
          <w:p w14:paraId="1338724C">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0,725</w:t>
            </w:r>
          </w:p>
        </w:tc>
        <w:tc>
          <w:tcPr>
            <w:tcW w:w="0" w:type="auto"/>
            <w:vAlign w:val="center"/>
          </w:tcPr>
          <w:p w14:paraId="77857A90">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1</w:t>
            </w:r>
          </w:p>
        </w:tc>
        <w:tc>
          <w:tcPr>
            <w:tcW w:w="0" w:type="auto"/>
            <w:vAlign w:val="center"/>
          </w:tcPr>
          <w:p w14:paraId="56BBE5EA">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48</w:t>
            </w:r>
          </w:p>
        </w:tc>
        <w:tc>
          <w:tcPr>
            <w:tcW w:w="0" w:type="auto"/>
            <w:vAlign w:val="center"/>
          </w:tcPr>
          <w:p w14:paraId="017028BD">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0,398</w:t>
            </w:r>
          </w:p>
        </w:tc>
      </w:tr>
    </w:tbl>
    <w:p w14:paraId="569FC472">
      <w:pPr>
        <w:spacing w:after="0" w:line="480" w:lineRule="auto"/>
        <w:jc w:val="both"/>
        <w:rPr>
          <w:rFonts w:ascii="Times New Roman" w:hAnsi="Times New Roman" w:eastAsia="Times New Roman" w:cs="Times New Roman"/>
          <w:i/>
          <w:iCs/>
          <w:sz w:val="24"/>
          <w:szCs w:val="24"/>
        </w:rPr>
      </w:pPr>
    </w:p>
    <w:p w14:paraId="4A403D2E">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hasil uji homogenitas pada tabel 4.13, dapat dilihat nilai Signifikan (Sig) Based On Mean adalah sebesar 0,398 &gt; 0,05. Sehingga dapat diasumsikan bahwa varian data post-test antara kelas eksperimen dan kontrol adalah homogen.</w:t>
      </w:r>
    </w:p>
    <w:p w14:paraId="1D77D98A">
      <w:pPr>
        <w:spacing w:after="0" w:line="480" w:lineRule="auto"/>
        <w:ind w:firstLine="720"/>
        <w:jc w:val="both"/>
        <w:rPr>
          <w:rFonts w:ascii="Times New Roman" w:hAnsi="Times New Roman" w:eastAsia="Times New Roman" w:cs="Times New Roman"/>
          <w:sz w:val="24"/>
          <w:szCs w:val="24"/>
        </w:rPr>
      </w:pPr>
    </w:p>
    <w:p w14:paraId="19E15615">
      <w:pPr>
        <w:spacing w:after="0" w:line="480" w:lineRule="auto"/>
        <w:jc w:val="both"/>
        <w:outlineLvl w:val="3"/>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4.2.3 Uji Hipotesis</w:t>
      </w:r>
    </w:p>
    <w:p w14:paraId="74B01A06">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Uji hipotesis yang digunakan dalam penelitian ini adalah Independent Samples T-Test, karena bertujuan untuk membandingkan rata-rata dua kelompok yang berbeda (kelas eksperimen dan kelas kontrol) setelah perlakuan. Ketentuan pengambilan keputusan dalam uji Independent Samples T-Test yaitu sebagai berikut:</w:t>
      </w:r>
    </w:p>
    <w:p w14:paraId="22E35370">
      <w:pPr>
        <w:numPr>
          <w:ilvl w:val="0"/>
          <w:numId w:val="4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Jika nilai Sig. (2-tailed) &gt; 0,05, maka H0​ diterima dan H1​ ditolak (tidak ada perbedaan signifikan).</w:t>
      </w:r>
    </w:p>
    <w:p w14:paraId="0604C1E3">
      <w:pPr>
        <w:numPr>
          <w:ilvl w:val="0"/>
          <w:numId w:val="4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Jika nilai Sig. (2-tailed) &lt; 0,05, maka H0​ ditolak dan H1​ diterima (ada perbedaan signifikan).</w:t>
      </w:r>
    </w:p>
    <w:p w14:paraId="270A4206">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Adapun hasil uji Independent Samples T-Test yaitu sebagai berikut:</w:t>
      </w:r>
    </w:p>
    <w:p w14:paraId="4F93AEA1">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Tabel 4.14 </w:t>
      </w:r>
    </w:p>
    <w:p w14:paraId="6F9F3725">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Hasil Uji Independent Samples T-Test</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901"/>
        <w:gridCol w:w="1798"/>
        <w:gridCol w:w="1383"/>
        <w:gridCol w:w="1458"/>
        <w:gridCol w:w="756"/>
        <w:gridCol w:w="876"/>
        <w:gridCol w:w="982"/>
      </w:tblGrid>
      <w:tr w14:paraId="0F3D790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A136C6B">
            <w:pPr>
              <w:spacing w:after="0" w:line="276" w:lineRule="auto"/>
              <w:jc w:val="center"/>
              <w:rPr>
                <w:rFonts w:ascii="Times New Roman" w:hAnsi="Times New Roman" w:eastAsia="Times New Roman" w:cs="Times New Roman"/>
                <w:b/>
                <w:bCs/>
                <w:sz w:val="24"/>
                <w:szCs w:val="24"/>
                <w:lang w:val="en-US"/>
              </w:rPr>
            </w:pPr>
          </w:p>
        </w:tc>
        <w:tc>
          <w:tcPr>
            <w:tcW w:w="0" w:type="auto"/>
            <w:vAlign w:val="center"/>
          </w:tcPr>
          <w:p w14:paraId="663326F3">
            <w:pPr>
              <w:spacing w:after="0" w:line="276" w:lineRule="auto"/>
              <w:jc w:val="center"/>
              <w:rPr>
                <w:rFonts w:ascii="Times New Roman" w:hAnsi="Times New Roman" w:eastAsia="Times New Roman" w:cs="Times New Roman"/>
                <w:b/>
                <w:bCs/>
                <w:sz w:val="24"/>
                <w:szCs w:val="24"/>
                <w:lang w:val="en-US"/>
              </w:rPr>
            </w:pPr>
          </w:p>
        </w:tc>
        <w:tc>
          <w:tcPr>
            <w:tcW w:w="0" w:type="auto"/>
            <w:vAlign w:val="center"/>
          </w:tcPr>
          <w:p w14:paraId="536A2F90">
            <w:pPr>
              <w:spacing w:after="0" w:line="276"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Mean Difference</w:t>
            </w:r>
          </w:p>
        </w:tc>
        <w:tc>
          <w:tcPr>
            <w:tcW w:w="0" w:type="auto"/>
            <w:vAlign w:val="center"/>
          </w:tcPr>
          <w:p w14:paraId="2BAF87BF">
            <w:pPr>
              <w:spacing w:after="0" w:line="276"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Std. Error Difference</w:t>
            </w:r>
          </w:p>
        </w:tc>
        <w:tc>
          <w:tcPr>
            <w:tcW w:w="0" w:type="auto"/>
            <w:vAlign w:val="center"/>
          </w:tcPr>
          <w:p w14:paraId="07F77B76">
            <w:pPr>
              <w:spacing w:after="0" w:line="276"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t</w:t>
            </w:r>
          </w:p>
        </w:tc>
        <w:tc>
          <w:tcPr>
            <w:tcW w:w="0" w:type="auto"/>
            <w:vAlign w:val="center"/>
          </w:tcPr>
          <w:p w14:paraId="3C4825E0">
            <w:pPr>
              <w:spacing w:after="0" w:line="276"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df</w:t>
            </w:r>
          </w:p>
        </w:tc>
        <w:tc>
          <w:tcPr>
            <w:tcW w:w="0" w:type="auto"/>
            <w:vAlign w:val="center"/>
          </w:tcPr>
          <w:p w14:paraId="36E1CB35">
            <w:pPr>
              <w:spacing w:after="0" w:line="276"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Sig. (2-tailed)</w:t>
            </w:r>
          </w:p>
        </w:tc>
      </w:tr>
      <w:tr w14:paraId="046B076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45829E0">
            <w:pPr>
              <w:spacing w:after="0" w:line="276"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Post-test Score</w:t>
            </w:r>
          </w:p>
        </w:tc>
        <w:tc>
          <w:tcPr>
            <w:tcW w:w="0" w:type="auto"/>
            <w:vAlign w:val="center"/>
          </w:tcPr>
          <w:p w14:paraId="054B62A6">
            <w:pPr>
              <w:spacing w:after="0" w:line="276"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Equal variances assumed</w:t>
            </w:r>
          </w:p>
        </w:tc>
        <w:tc>
          <w:tcPr>
            <w:tcW w:w="0" w:type="auto"/>
            <w:vAlign w:val="center"/>
          </w:tcPr>
          <w:p w14:paraId="38143FD7">
            <w:pPr>
              <w:spacing w:after="0" w:line="276"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15.200</w:t>
            </w:r>
          </w:p>
        </w:tc>
        <w:tc>
          <w:tcPr>
            <w:tcW w:w="0" w:type="auto"/>
            <w:vAlign w:val="center"/>
          </w:tcPr>
          <w:p w14:paraId="7BE1E428">
            <w:pPr>
              <w:spacing w:after="0" w:line="276"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2.850</w:t>
            </w:r>
          </w:p>
        </w:tc>
        <w:tc>
          <w:tcPr>
            <w:tcW w:w="0" w:type="auto"/>
            <w:vAlign w:val="center"/>
          </w:tcPr>
          <w:p w14:paraId="23FAD68F">
            <w:pPr>
              <w:spacing w:after="0" w:line="276"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5.333</w:t>
            </w:r>
          </w:p>
        </w:tc>
        <w:tc>
          <w:tcPr>
            <w:tcW w:w="0" w:type="auto"/>
            <w:vAlign w:val="center"/>
          </w:tcPr>
          <w:p w14:paraId="6905E185">
            <w:pPr>
              <w:spacing w:after="0" w:line="276"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48</w:t>
            </w:r>
          </w:p>
        </w:tc>
        <w:tc>
          <w:tcPr>
            <w:tcW w:w="0" w:type="auto"/>
            <w:vAlign w:val="center"/>
          </w:tcPr>
          <w:p w14:paraId="21A9A6A7">
            <w:pPr>
              <w:spacing w:after="0" w:line="276"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0.000</w:t>
            </w:r>
          </w:p>
        </w:tc>
      </w:tr>
      <w:tr w14:paraId="607621D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9078669">
            <w:pPr>
              <w:spacing w:after="0" w:line="276" w:lineRule="auto"/>
              <w:jc w:val="center"/>
              <w:rPr>
                <w:rFonts w:ascii="Times New Roman" w:hAnsi="Times New Roman" w:eastAsia="Times New Roman" w:cs="Times New Roman"/>
                <w:sz w:val="24"/>
                <w:szCs w:val="24"/>
                <w:lang w:val="en-US"/>
              </w:rPr>
            </w:pPr>
          </w:p>
        </w:tc>
        <w:tc>
          <w:tcPr>
            <w:tcW w:w="0" w:type="auto"/>
            <w:vAlign w:val="center"/>
          </w:tcPr>
          <w:p w14:paraId="50BC2004">
            <w:pPr>
              <w:spacing w:after="0" w:line="276"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Equal variances not assumed (jika Sig. Levene &lt; 0.05)</w:t>
            </w:r>
          </w:p>
        </w:tc>
        <w:tc>
          <w:tcPr>
            <w:tcW w:w="0" w:type="auto"/>
            <w:vAlign w:val="center"/>
          </w:tcPr>
          <w:p w14:paraId="5C252A4B">
            <w:pPr>
              <w:spacing w:after="0" w:line="276"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15.200</w:t>
            </w:r>
          </w:p>
        </w:tc>
        <w:tc>
          <w:tcPr>
            <w:tcW w:w="0" w:type="auto"/>
            <w:vAlign w:val="center"/>
          </w:tcPr>
          <w:p w14:paraId="18D46E38">
            <w:pPr>
              <w:spacing w:after="0" w:line="276"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2.850</w:t>
            </w:r>
          </w:p>
        </w:tc>
        <w:tc>
          <w:tcPr>
            <w:tcW w:w="0" w:type="auto"/>
            <w:vAlign w:val="center"/>
          </w:tcPr>
          <w:p w14:paraId="28950E32">
            <w:pPr>
              <w:spacing w:after="0" w:line="276"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5.333</w:t>
            </w:r>
          </w:p>
        </w:tc>
        <w:tc>
          <w:tcPr>
            <w:tcW w:w="0" w:type="auto"/>
            <w:vAlign w:val="center"/>
          </w:tcPr>
          <w:p w14:paraId="794E6250">
            <w:pPr>
              <w:spacing w:after="0" w:line="276"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47.123</w:t>
            </w:r>
          </w:p>
        </w:tc>
        <w:tc>
          <w:tcPr>
            <w:tcW w:w="0" w:type="auto"/>
            <w:vAlign w:val="center"/>
          </w:tcPr>
          <w:p w14:paraId="4F1E8236">
            <w:pPr>
              <w:spacing w:after="0" w:line="276"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0.000</w:t>
            </w:r>
          </w:p>
        </w:tc>
      </w:tr>
    </w:tbl>
    <w:p w14:paraId="62C81ABB">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tabel 4.14 hasil uji Independent Samples T-Test, diketahui nilai Sig. (2-tailed) adalah sebesar 0,000, yang mana &lt; 0,05. Ini berarti H0​ ditolak dan H1​ diterima. Sehingga dapat diasumsikan bahwa terdapat perbedaan rata-rata yang signifikan antara kemampuan menyimak cerpen siswa pada kelas eksperimen (yang menggunakan media audio) dan kelas kontrol (yang tidak menggunakan media audio).</w:t>
      </w:r>
    </w:p>
    <w:p w14:paraId="31B662EF">
      <w:pPr>
        <w:spacing w:after="0" w:line="480" w:lineRule="auto"/>
        <w:ind w:firstLine="720"/>
        <w:jc w:val="both"/>
        <w:rPr>
          <w:rFonts w:ascii="Times New Roman" w:hAnsi="Times New Roman" w:eastAsia="Times New Roman" w:cs="Times New Roman"/>
          <w:sz w:val="24"/>
          <w:szCs w:val="24"/>
        </w:rPr>
      </w:pPr>
    </w:p>
    <w:p w14:paraId="3CFE2CFD">
      <w:pPr>
        <w:spacing w:after="0" w:line="480" w:lineRule="auto"/>
        <w:jc w:val="both"/>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4.3 Pembahasan Hasil Penelitian</w:t>
      </w:r>
    </w:p>
    <w:p w14:paraId="7E10A84B">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ini dilakukan di SD Negeri 105 Adian Jior Kabupaten Mandailing Natal pada Tahun Pembelajaran 2025-2026. Dalam penelitian ini, Kelas III A digunakan sebagai kelas kontrol dan Kelas III B sebagai kelas eksperimen, dengan masing-masing jumlah siswa sebanyak 25 orang.</w:t>
      </w:r>
    </w:p>
    <w:p w14:paraId="601542E6">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Pada kelas eksperimen, diterapkan media pembelajaran dengan menggunakan audio, yaitu dengan memperdengarkan rekaman cerpen berjudul "Si Kancil dan Buaya". Dalam proses pembelajaran, siswa diminta untuk menyimak rekaman cerpen tersebut dengan seksama. Setelah menyimak, guru memfasilitasi diskusi mengenai isi cerpen dan unsur-unsur cerpen (tokoh, latar, alur, dan pesan moral). Kemudian siswa diberikan soal tes dengan total 5 pertanyaan berbentuk pilihan ganda untuk mengukur pemahaman mereka. Dengan penggunaan media audio tersebut, suasana belajar siswa menjadi lebih fokus dan terarah pada aspek menyimak, serta memunculkan minat yang lebih tinggi.</w:t>
      </w:r>
    </w:p>
    <w:p w14:paraId="2AB462EC">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Pada kelas kontrol, diberikan materi cerpen "Si Kancil dan Buaya" tanpa menggunakan media audio, yaitu dengan guru membacakan cerpen secara langsung atau siswa membaca teks cerpen dari buku. Observasi menunjukkan bahwa tanpa media audio, beberapa siswa cenderung kurang fokus, mudah terdistraksi, atau kurang antusias dalam kegiatan menyimak. Setelah proses pembelajaran berlangsung, siswa juga diberikan 5 soal tes yang berbentuk pilihan ganda untuk mengukur kemampuan menyimak mereka.</w:t>
      </w:r>
    </w:p>
    <w:p w14:paraId="6543CAC1">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hasil uji hipotesis dengan menggunakan Uji Independent Samples T-Test, yang bertujuan untuk mengetahui pengaruh antara penggunaan media audio terhadap kemampuan menyimak cerpen. Hasil uji Independent Samples T-Test mendukung hipotesis H1​. Hal ini dibuktikan dengan hasil uji Independent Samples T-Test diketahui nilai Sig. (2-tailed) adalah sebesar 0,000, yang mana &lt; 0,05. Ini berarti H0​ ditolak dan H1​ diterima. Sehingga dapat diasumsikan bahwa terdapat perbedaan rata-rata yang signifikan antara kemampuan menyimak cerpen siswa pada kelas eksperimen dan kelas kontrol, yang artinya terdapat pengaruh penggunaan media audio dalam pembelajaran Bahasa Indonesia terhadap kemampuan menyimak cerpen pada siswa kelas III SD Negeri 105 Adian Jior Kabupaten Mandailing Natal.</w:t>
      </w:r>
    </w:p>
    <w:p w14:paraId="74C631D7">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Pengaruh penggunaan media audio terhadap kemampuan menyimak cerpen siswa dibuktikan dengan adanya peningkatan nilai rata-rata hasil post-test pada kelas eksperimen yang mencapai 80,8. Sedangkan pada kelas kontrol, rata-rata post-test adalah 65,6. Selisih rata-rata sebesar 15,2 menunjukkan dampak positif yang signifikan dari penggunaan media audio. Peningkatan ini menunjukkan bahwa media audio efektif dalam membantu siswa memfokuskan perhatian, memahami intonasi, dan membangun imajinasi yang penting untuk pemahaman cerpen.</w:t>
      </w:r>
    </w:p>
    <w:p w14:paraId="7EBDBDF2">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Temuan ini selaras dengan berbagai penelitian sebelumnya yang menunjukkan bahwa media audio dapat meningkatkan fokus dan pemahaman siswa dalam keterampilan menyimak. Arsyad (2011) menyoroti bahwa media audio mampu memfokuskan perhatian siswa dan mengurangi distraksi visual. Ketika siswa dihadapkan pada materi yang disampaikan melalui indra pendengaran, mereka cenderung lebih memusatkan perhatian pada suara dan intonasi, yang krusial untuk pemahaman cerita. Lingkungan belajar yang mendukung, termasuk penggunaan media yang sesuai, dapat memusatkan perhatian siswa pada bahan yang disimak, sehingga hasil belajar dapat meningkat.</w:t>
      </w:r>
    </w:p>
    <w:p w14:paraId="502CD942">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Seluruh instrumen tes yang digunakan dalam penelitian ini telah melalui serangkaian uji coba instrumen, meliputi uji validitas, reliabilitas, tingkat kesukaran, daya beda, dan uji pengecoh soal.</w:t>
      </w:r>
    </w:p>
    <w:p w14:paraId="6397ABFD">
      <w:pPr>
        <w:numPr>
          <w:ilvl w:val="0"/>
          <w:numId w:val="4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Validitas</w:t>
      </w:r>
    </w:p>
    <w:p w14:paraId="4CAE0225">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Tabel 4.7, seluruh 5 butir soal dinyatakan valid dengan nilai rhitung​ lebih besar dari rtabel​ (0,396). Ini menunjukkan bahwa instrumen mampu mengukur aspek kemampuan menyimak cerpen sesuai dengan yang dirancang.</w:t>
      </w:r>
    </w:p>
    <w:p w14:paraId="4A951B3C">
      <w:pPr>
        <w:widowControl w:val="0"/>
        <w:numPr>
          <w:ilvl w:val="0"/>
          <w:numId w:val="4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Reliabilitas</w:t>
      </w:r>
    </w:p>
    <w:p w14:paraId="5542A5D0">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Hasil uji reliabilitas (Tabel 4.8) menunjukkan nilai Cronbach Alpha sebesar 0,720, yang berada dalam kategori tinggi (&gt;0,600). Artinya, instrumen tes memiliki konsistensi internal yang baik dan dapat diandalkan untuk menghasilkan pengukuran yang stabil.</w:t>
      </w:r>
    </w:p>
    <w:p w14:paraId="78DFEE4E">
      <w:pPr>
        <w:numPr>
          <w:ilvl w:val="0"/>
          <w:numId w:val="4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Tingkat Kesukaran</w:t>
      </w:r>
    </w:p>
    <w:p w14:paraId="41C62D0F">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Dari Tabel 4.9, diperoleh 3 soal berkategori sedang dan 2 soal berkategori mudah. Hal ini menunjukkan bahwa soal-soal yang diujikan memiliki tingkat kesulitan yang bervariasi dan sesuai dengan kemampuan siswa kelas III, tidak terlalu sulit maupun terlalu mudah, sehingga mampu membedakan kemampuan siswa.</w:t>
      </w:r>
    </w:p>
    <w:p w14:paraId="6ABB62B3">
      <w:pPr>
        <w:numPr>
          <w:ilvl w:val="0"/>
          <w:numId w:val="4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Daya Beda</w:t>
      </w:r>
    </w:p>
    <w:p w14:paraId="31C66D75">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Seluruh 5 soal menunjukkan daya beda yang sangat baik (Tabel 4.10), yang berarti setiap butir soal efektif dalam membedakan antara siswa yang memiliki kemampuan menyimak cerpen tinggi dan yang memiliki kemampuan rendah.</w:t>
      </w:r>
    </w:p>
    <w:p w14:paraId="2461E1B8">
      <w:pPr>
        <w:numPr>
          <w:ilvl w:val="0"/>
          <w:numId w:val="4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Uji Pengecoh Soal</w:t>
      </w:r>
    </w:p>
    <w:p w14:paraId="5A1D1CDE">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Hasil uji pengecoh soal (Tabel 4.11) menunjukkan bahwa semua opsi pengecoh berfungsi dengan sangat baik, mengindikasikan bahwa setiap pengecoh mampu menarik perhatian siswa yang tidak memahami jawaban benar, sehingga kualitas soal pilihan ganda menjadi optimal.</w:t>
      </w:r>
    </w:p>
    <w:p w14:paraId="29E9665D">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Secara keseluruhan, hasil uji coba instrumen ini menegaskan bahwa alat ukur yang digunakan dalam penelitian ini telah memenuhi standar kelayakan psikometris, sehingga data yang diperoleh dari pre-test dan post-test memiliki validitas dan reliabilitas yang tinggi, mendukung keabsahan hasil penelitian.</w:t>
      </w:r>
    </w:p>
    <w:p w14:paraId="6587A95E">
      <w:pPr>
        <w:spacing w:after="0" w:line="480" w:lineRule="auto"/>
        <w:jc w:val="both"/>
        <w:rPr>
          <w:rFonts w:ascii="Times New Roman" w:hAnsi="Times New Roman"/>
          <w:bCs/>
          <w:sz w:val="24"/>
          <w:szCs w:val="24"/>
        </w:rPr>
        <w:sectPr>
          <w:pgSz w:w="11907" w:h="16839"/>
          <w:pgMar w:top="2268" w:right="1701" w:bottom="1701" w:left="2268" w:header="993" w:footer="1082" w:gutter="0"/>
          <w:cols w:space="720" w:num="1"/>
          <w:titlePg/>
          <w:docGrid w:linePitch="360" w:charSpace="0"/>
        </w:sectPr>
      </w:pPr>
    </w:p>
    <w:p w14:paraId="20795909">
      <w:pPr>
        <w:spacing w:after="0" w:line="480" w:lineRule="auto"/>
        <w:jc w:val="center"/>
        <w:rPr>
          <w:rFonts w:ascii="Times New Roman" w:hAnsi="Times New Roman"/>
          <w:b/>
          <w:sz w:val="24"/>
          <w:szCs w:val="24"/>
          <w:lang w:val="id-ID"/>
        </w:rPr>
      </w:pPr>
      <w:r>
        <w:rPr>
          <w:rFonts w:ascii="Times New Roman" w:hAnsi="Times New Roman"/>
          <w:b/>
          <w:sz w:val="24"/>
          <w:szCs w:val="24"/>
        </w:rPr>
        <w:t>BAB V</w:t>
      </w:r>
    </w:p>
    <w:p w14:paraId="6A597899">
      <w:pPr>
        <w:spacing w:after="0" w:line="480" w:lineRule="auto"/>
        <w:jc w:val="center"/>
        <w:rPr>
          <w:rFonts w:ascii="Times New Roman" w:hAnsi="Times New Roman"/>
          <w:b/>
          <w:sz w:val="24"/>
          <w:szCs w:val="24"/>
        </w:rPr>
      </w:pPr>
      <w:r>
        <w:rPr>
          <w:rFonts w:ascii="Times New Roman" w:hAnsi="Times New Roman"/>
          <w:b/>
          <w:sz w:val="24"/>
          <w:szCs w:val="24"/>
        </w:rPr>
        <w:t>KESIMPULAN DAN SARAN</w:t>
      </w:r>
    </w:p>
    <w:bookmarkEnd w:id="40"/>
    <w:p w14:paraId="6D4125D1">
      <w:pPr>
        <w:spacing w:after="0" w:line="480" w:lineRule="auto"/>
        <w:outlineLvl w:val="1"/>
        <w:rPr>
          <w:rFonts w:ascii="Times New Roman" w:hAnsi="Times New Roman" w:eastAsia="Times New Roman" w:cs="Times New Roman"/>
          <w:b/>
          <w:bCs/>
          <w:sz w:val="24"/>
          <w:szCs w:val="24"/>
        </w:rPr>
      </w:pPr>
    </w:p>
    <w:p w14:paraId="7754B8A3">
      <w:pPr>
        <w:spacing w:after="0" w:line="480" w:lineRule="auto"/>
        <w:jc w:val="both"/>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5.1 Kesimpulan</w:t>
      </w:r>
    </w:p>
    <w:p w14:paraId="083C2CD8">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hasil analisis data dan pembahasan mengenai Pengaruh Penggunaan Media Audio dalam Pembelajaran Bahasa Indonesia terhadap Kemampuan Menyimak Cerpen pada Siswa Kelas III SD Negeri 105 Adian Jior Kabupaten Mandailing Natal Tahun Pembelajaran 2025-2026, dapat disimpulkan bahwa:</w:t>
      </w:r>
    </w:p>
    <w:p w14:paraId="0791160A">
      <w:pPr>
        <w:numPr>
          <w:ilvl w:val="0"/>
          <w:numId w:val="5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Kemampuan menyimak cerpen siswa kelas eksperimen (Kelas III B) yang menggunakan media audio setelah perlakuan menunjukkan rata-rata yang tinggi, yaitu 80,8, dengan peningkatan yang signifikan dari nilai pre-test.</w:t>
      </w:r>
    </w:p>
    <w:p w14:paraId="6407409E">
      <w:pPr>
        <w:numPr>
          <w:ilvl w:val="0"/>
          <w:numId w:val="5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Kemampuan menyimak cerpen siswa kelas kontrol (Kelas III A) yang tanpa menggunakan media audio setelah perlakuan menunjukkan rata-rata 65,6, dengan peningkatan yang lebih terbatas dibandingkan kelas eksperimen.</w:t>
      </w:r>
    </w:p>
    <w:p w14:paraId="098F673B">
      <w:pPr>
        <w:numPr>
          <w:ilvl w:val="0"/>
          <w:numId w:val="5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Terdapat perbedaan yang signifikan dalam kemampuan menyimak cerpen antara siswa yang diajar menggunakan media audio dan siswa yang diajar tanpa media audio. Hasil uji Independent Samples T-Test menunjukkan nilai Sig. (2-tailed) sebesar 0,000 (&lt; 0,05), yang mengindikasikan bahwa penggunaan media audio memiliki pengaruh positif dan signifikan terhadap peningkatan kemampuan menyimak cerpen siswa kelas III SD Negeri 105 Adian Jior.</w:t>
      </w:r>
    </w:p>
    <w:p w14:paraId="5D77EB1E">
      <w:pPr>
        <w:spacing w:after="0" w:line="480" w:lineRule="auto"/>
        <w:jc w:val="both"/>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5.2 Saran</w:t>
      </w:r>
    </w:p>
    <w:p w14:paraId="5C83CFF0">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hasil penelitian dan kesimpulan yang telah diuraikan, maka dapat diberikan beberapa saran sebagai berikut:</w:t>
      </w:r>
    </w:p>
    <w:p w14:paraId="47CD158F">
      <w:pPr>
        <w:numPr>
          <w:ilvl w:val="0"/>
          <w:numId w:val="5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Bagi Guru Bahasa Indonesia</w:t>
      </w:r>
    </w:p>
    <w:p w14:paraId="21C0F3F4">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Guru disarankan untuk mempertimbangkan secara rutin penggunaan media audio dalam pembelajaran menyimak cerpen, khususnya di kelas rendah seperti kelas III. Guru dapat memvariasikan jenis cerpen audio yang menarik dan sesuai dengan usia serta minat siswa, serta mengintegrasikannya dengan kegiatan interaktif setelah menyimak untuk lebih mengoptimalkan pemahaman siswa.</w:t>
      </w:r>
    </w:p>
    <w:p w14:paraId="025BABCA">
      <w:pPr>
        <w:numPr>
          <w:ilvl w:val="0"/>
          <w:numId w:val="5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Bagi Pihak Sekolah</w:t>
      </w:r>
    </w:p>
    <w:p w14:paraId="11DA1730">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Pihak sekolah diharapkan dapat memfasilitasi dan mendukung pengadaan serta pengembangan sarana dan prasarana yang mendukung penggunaan media audio sebagai salah satu sumber belajar di sekolah. Mengingat efektivitasnya dalam meningkatkan kemampuan menyimak, investasi dalam teknologi audio dapat berkontribusi pada peningkatan kualitas pembelajaran Bahasa Indonesia secara keseluruhan.</w:t>
      </w:r>
    </w:p>
    <w:p w14:paraId="76B845C2">
      <w:pPr>
        <w:numPr>
          <w:ilvl w:val="0"/>
          <w:numId w:val="5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Bagi Peneliti Selanjutnya</w:t>
      </w:r>
    </w:p>
    <w:p w14:paraId="16591299">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ini dapat menjadi referensi dan pijakan awal bagi peneliti lain yang tertarik untuk melakukan penelitian lebih lanjut mengenai penggunaan media audio dalam pembelajaran bahasa. Disarankan untuk mengembangkan penelitian ini dengan mempertimbangkan variabel lain yang mungkin memengaruhi kemampuan menyimak (misalnya, motivasi siswa, jenis cerpen), menggunakan metode penelitian yang bervariasi (misalnya, gabungan kualitatif-kuantitatif), atau dengan memperluas sampel serta jenjang pendidikan yang berbeda untuk mendapatkan hasil yang lebih komprehensif. Selain itu, penelitian lanjutan dapat fokus pada pengembangan media audio interaktif yang lebih kompleks.</w:t>
      </w:r>
    </w:p>
    <w:p w14:paraId="61530BF8">
      <w:pPr>
        <w:jc w:val="center"/>
        <w:rPr>
          <w:rFonts w:ascii="Times New Roman" w:hAnsi="Times New Roman" w:cs="Times New Roman"/>
          <w:b/>
          <w:bCs/>
          <w:sz w:val="24"/>
          <w:szCs w:val="24"/>
        </w:rPr>
        <w:sectPr>
          <w:headerReference r:id="rId38" w:type="first"/>
          <w:headerReference r:id="rId36" w:type="default"/>
          <w:footerReference r:id="rId39" w:type="default"/>
          <w:headerReference r:id="rId37" w:type="even"/>
          <w:pgSz w:w="11907" w:h="16839"/>
          <w:pgMar w:top="2268" w:right="1701" w:bottom="1701" w:left="2268" w:header="993" w:footer="1082" w:gutter="0"/>
          <w:cols w:space="720" w:num="1"/>
          <w:titlePg/>
          <w:docGrid w:linePitch="360" w:charSpace="0"/>
        </w:sectPr>
      </w:pPr>
    </w:p>
    <w:p w14:paraId="1D901B02">
      <w:pPr>
        <w:jc w:val="center"/>
        <w:rPr>
          <w:rFonts w:ascii="Times New Roman" w:hAnsi="Times New Roman" w:cs="Times New Roman"/>
          <w:b/>
          <w:bCs/>
          <w:sz w:val="24"/>
          <w:szCs w:val="24"/>
        </w:rPr>
      </w:pPr>
      <w:r>
        <w:rPr>
          <w:rFonts w:ascii="Times New Roman" w:hAnsi="Times New Roman" w:cs="Times New Roman"/>
          <w:b/>
          <w:bCs/>
          <w:sz w:val="24"/>
          <w:szCs w:val="24"/>
        </w:rPr>
        <w:t>DAFTAR PUSTAKA</w:t>
      </w:r>
    </w:p>
    <w:p w14:paraId="4DF7779E">
      <w:pPr>
        <w:jc w:val="both"/>
        <w:rPr>
          <w:rFonts w:ascii="Times New Roman" w:hAnsi="Times New Roman" w:cs="Times New Roman"/>
          <w:b/>
          <w:bCs/>
          <w:sz w:val="24"/>
          <w:szCs w:val="24"/>
        </w:rPr>
      </w:pPr>
    </w:p>
    <w:p w14:paraId="200ADB54">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Anwar. (2017). </w:t>
      </w:r>
      <w:r>
        <w:rPr>
          <w:rFonts w:ascii="Times New Roman" w:hAnsi="Times New Roman" w:eastAsia="Times New Roman"/>
          <w:i/>
          <w:iCs/>
          <w:sz w:val="24"/>
          <w:szCs w:val="24"/>
        </w:rPr>
        <w:t>Psikologi Pendidikan</w:t>
      </w:r>
      <w:r>
        <w:rPr>
          <w:rFonts w:ascii="Times New Roman" w:hAnsi="Times New Roman" w:eastAsia="Times New Roman"/>
          <w:sz w:val="24"/>
          <w:szCs w:val="24"/>
        </w:rPr>
        <w:t>. Jakarta: Pustaka Pelajar.</w:t>
      </w:r>
    </w:p>
    <w:p w14:paraId="5B8CD671">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Arikunto, S. (2013). </w:t>
      </w:r>
      <w:r>
        <w:rPr>
          <w:rFonts w:ascii="Times New Roman" w:hAnsi="Times New Roman" w:eastAsia="Times New Roman"/>
          <w:i/>
          <w:iCs/>
          <w:sz w:val="24"/>
          <w:szCs w:val="24"/>
        </w:rPr>
        <w:t>Prosedur Penelitian Suatu Pendekatan Praktik</w:t>
      </w:r>
      <w:r>
        <w:rPr>
          <w:rFonts w:ascii="Times New Roman" w:hAnsi="Times New Roman" w:eastAsia="Times New Roman"/>
          <w:sz w:val="24"/>
          <w:szCs w:val="24"/>
        </w:rPr>
        <w:t>. Jakarta: Rineka Cipta.</w:t>
      </w:r>
    </w:p>
    <w:p w14:paraId="450B9E58">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Arsyad, A. (2011). </w:t>
      </w:r>
      <w:r>
        <w:rPr>
          <w:rFonts w:ascii="Times New Roman" w:hAnsi="Times New Roman" w:eastAsia="Times New Roman"/>
          <w:i/>
          <w:iCs/>
          <w:sz w:val="24"/>
          <w:szCs w:val="24"/>
        </w:rPr>
        <w:t>Media Pembelajaran</w:t>
      </w:r>
      <w:r>
        <w:rPr>
          <w:rFonts w:ascii="Times New Roman" w:hAnsi="Times New Roman" w:eastAsia="Times New Roman"/>
          <w:sz w:val="24"/>
          <w:szCs w:val="24"/>
        </w:rPr>
        <w:t>. Jakarta: Rajawali Pers.</w:t>
      </w:r>
    </w:p>
    <w:p w14:paraId="69C66205">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Dalyono. (2015). </w:t>
      </w:r>
      <w:r>
        <w:rPr>
          <w:rFonts w:ascii="Times New Roman" w:hAnsi="Times New Roman" w:eastAsia="Times New Roman"/>
          <w:i/>
          <w:iCs/>
          <w:sz w:val="24"/>
          <w:szCs w:val="24"/>
        </w:rPr>
        <w:t>Psikologi Pendidikan</w:t>
      </w:r>
      <w:r>
        <w:rPr>
          <w:rFonts w:ascii="Times New Roman" w:hAnsi="Times New Roman" w:eastAsia="Times New Roman"/>
          <w:sz w:val="24"/>
          <w:szCs w:val="24"/>
        </w:rPr>
        <w:t>. Jakarta: Rineka Cipta.</w:t>
      </w:r>
    </w:p>
    <w:p w14:paraId="7AAB41AA">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Djamarah, S. B., &amp; Zain, A. (2013). </w:t>
      </w:r>
      <w:r>
        <w:rPr>
          <w:rFonts w:ascii="Times New Roman" w:hAnsi="Times New Roman" w:eastAsia="Times New Roman"/>
          <w:i/>
          <w:iCs/>
          <w:sz w:val="24"/>
          <w:szCs w:val="24"/>
        </w:rPr>
        <w:t>Strategi Belajar Mengajar</w:t>
      </w:r>
      <w:r>
        <w:rPr>
          <w:rFonts w:ascii="Times New Roman" w:hAnsi="Times New Roman" w:eastAsia="Times New Roman"/>
          <w:sz w:val="24"/>
          <w:szCs w:val="24"/>
        </w:rPr>
        <w:t>. Jakarta: Rineka Cipta.</w:t>
      </w:r>
    </w:p>
    <w:p w14:paraId="17030D86">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Kurniawan, D. (2015). </w:t>
      </w:r>
      <w:r>
        <w:rPr>
          <w:rFonts w:ascii="Times New Roman" w:hAnsi="Times New Roman" w:eastAsia="Times New Roman"/>
          <w:i/>
          <w:iCs/>
          <w:sz w:val="24"/>
          <w:szCs w:val="24"/>
        </w:rPr>
        <w:t>Pembelajaran Bahasa Indonesia di Sekolah Dasar</w:t>
      </w:r>
      <w:r>
        <w:rPr>
          <w:rFonts w:ascii="Times New Roman" w:hAnsi="Times New Roman" w:eastAsia="Times New Roman"/>
          <w:sz w:val="24"/>
          <w:szCs w:val="24"/>
        </w:rPr>
        <w:t>. Bandung: Alfabeta.</w:t>
      </w:r>
    </w:p>
    <w:p w14:paraId="6B2A7D68">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Nurrita, T. (2018). “Inovasi Media Pembelajaran untuk Meningkatkan Hasil Belajar Siswa.” </w:t>
      </w:r>
      <w:r>
        <w:rPr>
          <w:rFonts w:ascii="Times New Roman" w:hAnsi="Times New Roman" w:eastAsia="Times New Roman"/>
          <w:i/>
          <w:iCs/>
          <w:sz w:val="24"/>
          <w:szCs w:val="24"/>
        </w:rPr>
        <w:t>Jurnal Pendidikan</w:t>
      </w:r>
      <w:r>
        <w:rPr>
          <w:rFonts w:ascii="Times New Roman" w:hAnsi="Times New Roman" w:eastAsia="Times New Roman"/>
          <w:sz w:val="24"/>
          <w:szCs w:val="24"/>
        </w:rPr>
        <w:t>, 9(1), 33–40.</w:t>
      </w:r>
    </w:p>
    <w:p w14:paraId="5819F3AB">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Suci, R. (2020). </w:t>
      </w:r>
      <w:r>
        <w:rPr>
          <w:rFonts w:ascii="Times New Roman" w:hAnsi="Times New Roman" w:eastAsia="Times New Roman"/>
          <w:i/>
          <w:iCs/>
          <w:sz w:val="24"/>
          <w:szCs w:val="24"/>
        </w:rPr>
        <w:t>Media Pembelajaran dan Perannya dalam Pendidikan</w:t>
      </w:r>
      <w:r>
        <w:rPr>
          <w:rFonts w:ascii="Times New Roman" w:hAnsi="Times New Roman" w:eastAsia="Times New Roman"/>
          <w:sz w:val="24"/>
          <w:szCs w:val="24"/>
        </w:rPr>
        <w:t>. Yogyakarta: Deepublish.</w:t>
      </w:r>
    </w:p>
    <w:p w14:paraId="76A5CEBE">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Sugiyono. (2017). </w:t>
      </w:r>
      <w:r>
        <w:rPr>
          <w:rFonts w:ascii="Times New Roman" w:hAnsi="Times New Roman" w:eastAsia="Times New Roman"/>
          <w:i/>
          <w:iCs/>
          <w:sz w:val="24"/>
          <w:szCs w:val="24"/>
        </w:rPr>
        <w:t>Metode Penelitian Pendidikan: Pendekatan Kuantitatif, Kualitatif, dan R&amp;D</w:t>
      </w:r>
      <w:r>
        <w:rPr>
          <w:rFonts w:ascii="Times New Roman" w:hAnsi="Times New Roman" w:eastAsia="Times New Roman"/>
          <w:sz w:val="24"/>
          <w:szCs w:val="24"/>
        </w:rPr>
        <w:t>. Bandung: Alfabeta.</w:t>
      </w:r>
    </w:p>
    <w:p w14:paraId="51F9573E">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Departemen Pendidikan Nasional. (2008). </w:t>
      </w:r>
      <w:r>
        <w:rPr>
          <w:rFonts w:ascii="Times New Roman" w:hAnsi="Times New Roman" w:eastAsia="Times New Roman"/>
          <w:i/>
          <w:iCs/>
          <w:sz w:val="24"/>
          <w:szCs w:val="24"/>
        </w:rPr>
        <w:t>Panduan Pengembangan Pembelajaran Bahasa Indonesia</w:t>
      </w:r>
      <w:r>
        <w:rPr>
          <w:rFonts w:ascii="Times New Roman" w:hAnsi="Times New Roman" w:eastAsia="Times New Roman"/>
          <w:sz w:val="24"/>
          <w:szCs w:val="24"/>
        </w:rPr>
        <w:t>. Jakarta: Depdiknas.</w:t>
      </w:r>
    </w:p>
    <w:p w14:paraId="6594C80D">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BSNP. (2006). </w:t>
      </w:r>
      <w:r>
        <w:rPr>
          <w:rFonts w:ascii="Times New Roman" w:hAnsi="Times New Roman" w:eastAsia="Times New Roman"/>
          <w:i/>
          <w:iCs/>
          <w:sz w:val="24"/>
          <w:szCs w:val="24"/>
        </w:rPr>
        <w:t>Standar Isi untuk Satuan Pendidikan Dasar dan Menengah</w:t>
      </w:r>
      <w:r>
        <w:rPr>
          <w:rFonts w:ascii="Times New Roman" w:hAnsi="Times New Roman" w:eastAsia="Times New Roman"/>
          <w:sz w:val="24"/>
          <w:szCs w:val="24"/>
        </w:rPr>
        <w:t>. Jakarta: BSNP.</w:t>
      </w:r>
    </w:p>
    <w:p w14:paraId="17CB9575">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Tarigan, H. G. (1981). </w:t>
      </w:r>
      <w:r>
        <w:rPr>
          <w:rFonts w:ascii="Times New Roman" w:hAnsi="Times New Roman" w:eastAsia="Times New Roman"/>
          <w:i/>
          <w:iCs/>
          <w:sz w:val="24"/>
          <w:szCs w:val="24"/>
        </w:rPr>
        <w:t>Menyimak Sebagai Suatu Keterampilan Berbahasa</w:t>
      </w:r>
      <w:r>
        <w:rPr>
          <w:rFonts w:ascii="Times New Roman" w:hAnsi="Times New Roman" w:eastAsia="Times New Roman"/>
          <w:sz w:val="24"/>
          <w:szCs w:val="24"/>
        </w:rPr>
        <w:t>. Bandung: Angkasa.</w:t>
      </w:r>
    </w:p>
    <w:p w14:paraId="78317135">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Sudjana, N. (2005). </w:t>
      </w:r>
      <w:r>
        <w:rPr>
          <w:rFonts w:ascii="Times New Roman" w:hAnsi="Times New Roman" w:eastAsia="Times New Roman"/>
          <w:i/>
          <w:iCs/>
          <w:sz w:val="24"/>
          <w:szCs w:val="24"/>
        </w:rPr>
        <w:t>Penilaian Hasil Proses Belajar Mengajar</w:t>
      </w:r>
      <w:r>
        <w:rPr>
          <w:rFonts w:ascii="Times New Roman" w:hAnsi="Times New Roman" w:eastAsia="Times New Roman"/>
          <w:sz w:val="24"/>
          <w:szCs w:val="24"/>
        </w:rPr>
        <w:t>. Bandung: Remaja Rosdakarya.</w:t>
      </w:r>
    </w:p>
    <w:p w14:paraId="1BD0F7F1">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Hamalik, O. (2009). </w:t>
      </w:r>
      <w:r>
        <w:rPr>
          <w:rFonts w:ascii="Times New Roman" w:hAnsi="Times New Roman" w:eastAsia="Times New Roman"/>
          <w:i/>
          <w:iCs/>
          <w:sz w:val="24"/>
          <w:szCs w:val="24"/>
        </w:rPr>
        <w:t>Proses Belajar Mengajar</w:t>
      </w:r>
      <w:r>
        <w:rPr>
          <w:rFonts w:ascii="Times New Roman" w:hAnsi="Times New Roman" w:eastAsia="Times New Roman"/>
          <w:sz w:val="24"/>
          <w:szCs w:val="24"/>
        </w:rPr>
        <w:t>. Jakarta: Bumi Aksara.</w:t>
      </w:r>
    </w:p>
    <w:p w14:paraId="3AC48B6E">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Daryanto. (2010). </w:t>
      </w:r>
      <w:r>
        <w:rPr>
          <w:rFonts w:ascii="Times New Roman" w:hAnsi="Times New Roman" w:eastAsia="Times New Roman"/>
          <w:i/>
          <w:iCs/>
          <w:sz w:val="24"/>
          <w:szCs w:val="24"/>
        </w:rPr>
        <w:t>Media Pembelajaran</w:t>
      </w:r>
      <w:r>
        <w:rPr>
          <w:rFonts w:ascii="Times New Roman" w:hAnsi="Times New Roman" w:eastAsia="Times New Roman"/>
          <w:sz w:val="24"/>
          <w:szCs w:val="24"/>
        </w:rPr>
        <w:t>. Yogyakarta: Gava Media.</w:t>
      </w:r>
    </w:p>
    <w:p w14:paraId="2125BB40">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Mulyasa, E. (2013). </w:t>
      </w:r>
      <w:r>
        <w:rPr>
          <w:rFonts w:ascii="Times New Roman" w:hAnsi="Times New Roman" w:eastAsia="Times New Roman"/>
          <w:i/>
          <w:iCs/>
          <w:sz w:val="24"/>
          <w:szCs w:val="24"/>
        </w:rPr>
        <w:t>Menjadi Guru Profesional</w:t>
      </w:r>
      <w:r>
        <w:rPr>
          <w:rFonts w:ascii="Times New Roman" w:hAnsi="Times New Roman" w:eastAsia="Times New Roman"/>
          <w:sz w:val="24"/>
          <w:szCs w:val="24"/>
        </w:rPr>
        <w:t>. Bandung: Remaja Rosdakarya.</w:t>
      </w:r>
    </w:p>
    <w:p w14:paraId="3F8D5A3F">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Suparno. (2010). </w:t>
      </w:r>
      <w:r>
        <w:rPr>
          <w:rFonts w:ascii="Times New Roman" w:hAnsi="Times New Roman" w:eastAsia="Times New Roman"/>
          <w:i/>
          <w:iCs/>
          <w:sz w:val="24"/>
          <w:szCs w:val="24"/>
        </w:rPr>
        <w:t>Keterampilan Menyimak</w:t>
      </w:r>
      <w:r>
        <w:rPr>
          <w:rFonts w:ascii="Times New Roman" w:hAnsi="Times New Roman" w:eastAsia="Times New Roman"/>
          <w:sz w:val="24"/>
          <w:szCs w:val="24"/>
        </w:rPr>
        <w:t>. Jakarta: Universitas Terbuka.</w:t>
      </w:r>
    </w:p>
    <w:p w14:paraId="2CCBEE1E">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Slamet, S. Y. (2008). </w:t>
      </w:r>
      <w:r>
        <w:rPr>
          <w:rFonts w:ascii="Times New Roman" w:hAnsi="Times New Roman" w:eastAsia="Times New Roman"/>
          <w:i/>
          <w:iCs/>
          <w:sz w:val="24"/>
          <w:szCs w:val="24"/>
        </w:rPr>
        <w:t>Bahasa Indonesia di SD</w:t>
      </w:r>
      <w:r>
        <w:rPr>
          <w:rFonts w:ascii="Times New Roman" w:hAnsi="Times New Roman" w:eastAsia="Times New Roman"/>
          <w:sz w:val="24"/>
          <w:szCs w:val="24"/>
        </w:rPr>
        <w:t>. Jakarta: Universitas Terbuka.</w:t>
      </w:r>
    </w:p>
    <w:p w14:paraId="267AB676">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Zaini, H., Baharuddin, &amp; Jamaluddin. (2008). </w:t>
      </w:r>
      <w:r>
        <w:rPr>
          <w:rFonts w:ascii="Times New Roman" w:hAnsi="Times New Roman" w:eastAsia="Times New Roman"/>
          <w:i/>
          <w:iCs/>
          <w:sz w:val="24"/>
          <w:szCs w:val="24"/>
        </w:rPr>
        <w:t>Strategi Pembelajaran Aktif</w:t>
      </w:r>
      <w:r>
        <w:rPr>
          <w:rFonts w:ascii="Times New Roman" w:hAnsi="Times New Roman" w:eastAsia="Times New Roman"/>
          <w:sz w:val="24"/>
          <w:szCs w:val="24"/>
        </w:rPr>
        <w:t>. Yogyakarta: Pustaka Insan Madani.</w:t>
      </w:r>
    </w:p>
    <w:p w14:paraId="4CB6A43C">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Sanjaya, W. (2008). </w:t>
      </w:r>
      <w:r>
        <w:rPr>
          <w:rFonts w:ascii="Times New Roman" w:hAnsi="Times New Roman" w:eastAsia="Times New Roman"/>
          <w:i/>
          <w:iCs/>
          <w:sz w:val="24"/>
          <w:szCs w:val="24"/>
        </w:rPr>
        <w:t>Perencanaan dan Desain Sistem Pembelajaran</w:t>
      </w:r>
      <w:r>
        <w:rPr>
          <w:rFonts w:ascii="Times New Roman" w:hAnsi="Times New Roman" w:eastAsia="Times New Roman"/>
          <w:sz w:val="24"/>
          <w:szCs w:val="24"/>
        </w:rPr>
        <w:t>. Jakarta: Kencana.</w:t>
      </w:r>
    </w:p>
    <w:p w14:paraId="15C763B2">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Rohani, A. (2004). </w:t>
      </w:r>
      <w:r>
        <w:rPr>
          <w:rFonts w:ascii="Times New Roman" w:hAnsi="Times New Roman" w:eastAsia="Times New Roman"/>
          <w:i/>
          <w:iCs/>
          <w:sz w:val="24"/>
          <w:szCs w:val="24"/>
        </w:rPr>
        <w:t>Media Instruksional Edukatif</w:t>
      </w:r>
      <w:r>
        <w:rPr>
          <w:rFonts w:ascii="Times New Roman" w:hAnsi="Times New Roman" w:eastAsia="Times New Roman"/>
          <w:sz w:val="24"/>
          <w:szCs w:val="24"/>
        </w:rPr>
        <w:t>. Jakarta: Rineka Cipta.</w:t>
      </w:r>
    </w:p>
    <w:p w14:paraId="1D486B99">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Nasution, S. (2003). </w:t>
      </w:r>
      <w:r>
        <w:rPr>
          <w:rFonts w:ascii="Times New Roman" w:hAnsi="Times New Roman" w:eastAsia="Times New Roman"/>
          <w:i/>
          <w:iCs/>
          <w:sz w:val="24"/>
          <w:szCs w:val="24"/>
        </w:rPr>
        <w:t>Berbagai Pendekatan dalam Proses Belajar dan Mengajar</w:t>
      </w:r>
      <w:r>
        <w:rPr>
          <w:rFonts w:ascii="Times New Roman" w:hAnsi="Times New Roman" w:eastAsia="Times New Roman"/>
          <w:sz w:val="24"/>
          <w:szCs w:val="24"/>
        </w:rPr>
        <w:t>. Jakarta: Bumi Aksara.</w:t>
      </w:r>
    </w:p>
    <w:p w14:paraId="7E548E71">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Trianto. (2011). </w:t>
      </w:r>
      <w:r>
        <w:rPr>
          <w:rFonts w:ascii="Times New Roman" w:hAnsi="Times New Roman" w:eastAsia="Times New Roman"/>
          <w:i/>
          <w:iCs/>
          <w:sz w:val="24"/>
          <w:szCs w:val="24"/>
        </w:rPr>
        <w:t>Mendesain Model Pembelajaran Inovatif-Progresif</w:t>
      </w:r>
      <w:r>
        <w:rPr>
          <w:rFonts w:ascii="Times New Roman" w:hAnsi="Times New Roman" w:eastAsia="Times New Roman"/>
          <w:sz w:val="24"/>
          <w:szCs w:val="24"/>
        </w:rPr>
        <w:t>. Jakarta: Kencana.</w:t>
      </w:r>
    </w:p>
    <w:p w14:paraId="0CE9784B">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Yamin, M. (2011). </w:t>
      </w:r>
      <w:r>
        <w:rPr>
          <w:rFonts w:ascii="Times New Roman" w:hAnsi="Times New Roman" w:eastAsia="Times New Roman"/>
          <w:i/>
          <w:iCs/>
          <w:sz w:val="24"/>
          <w:szCs w:val="24"/>
        </w:rPr>
        <w:t>Strategi Pembelajaran Berbasis Kompetensi</w:t>
      </w:r>
      <w:r>
        <w:rPr>
          <w:rFonts w:ascii="Times New Roman" w:hAnsi="Times New Roman" w:eastAsia="Times New Roman"/>
          <w:sz w:val="24"/>
          <w:szCs w:val="24"/>
        </w:rPr>
        <w:t>. Jakarta: GP Press.</w:t>
      </w:r>
    </w:p>
    <w:p w14:paraId="73B896CE">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Wahidin, D. (2015). </w:t>
      </w:r>
      <w:r>
        <w:rPr>
          <w:rFonts w:ascii="Times New Roman" w:hAnsi="Times New Roman" w:eastAsia="Times New Roman"/>
          <w:i/>
          <w:iCs/>
          <w:sz w:val="24"/>
          <w:szCs w:val="24"/>
        </w:rPr>
        <w:t>Metode dan Media dalam Pembelajaran</w:t>
      </w:r>
      <w:r>
        <w:rPr>
          <w:rFonts w:ascii="Times New Roman" w:hAnsi="Times New Roman" w:eastAsia="Times New Roman"/>
          <w:sz w:val="24"/>
          <w:szCs w:val="24"/>
        </w:rPr>
        <w:t>. Bandung: Alfabeta.</w:t>
      </w:r>
    </w:p>
    <w:p w14:paraId="0B7E5A92">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Miarso, Y. (2004). </w:t>
      </w:r>
      <w:r>
        <w:rPr>
          <w:rFonts w:ascii="Times New Roman" w:hAnsi="Times New Roman" w:eastAsia="Times New Roman"/>
          <w:i/>
          <w:iCs/>
          <w:sz w:val="24"/>
          <w:szCs w:val="24"/>
        </w:rPr>
        <w:t>Menyemai Benih Teknologi Pendidikan</w:t>
      </w:r>
      <w:r>
        <w:rPr>
          <w:rFonts w:ascii="Times New Roman" w:hAnsi="Times New Roman" w:eastAsia="Times New Roman"/>
          <w:sz w:val="24"/>
          <w:szCs w:val="24"/>
        </w:rPr>
        <w:t>. Jakarta: Kencana.</w:t>
      </w:r>
    </w:p>
    <w:p w14:paraId="09653EBA">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Iskandarwassid &amp; Dadang Sunendar. (2009). </w:t>
      </w:r>
      <w:r>
        <w:rPr>
          <w:rFonts w:ascii="Times New Roman" w:hAnsi="Times New Roman" w:eastAsia="Times New Roman"/>
          <w:i/>
          <w:iCs/>
          <w:sz w:val="24"/>
          <w:szCs w:val="24"/>
        </w:rPr>
        <w:t>Strategi Pembelajaran Bahasa</w:t>
      </w:r>
      <w:r>
        <w:rPr>
          <w:rFonts w:ascii="Times New Roman" w:hAnsi="Times New Roman" w:eastAsia="Times New Roman"/>
          <w:sz w:val="24"/>
          <w:szCs w:val="24"/>
        </w:rPr>
        <w:t>. Bandung: Remaja Rosdakarya.</w:t>
      </w:r>
    </w:p>
    <w:p w14:paraId="0C241514">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Riyana, C. (2007). </w:t>
      </w:r>
      <w:r>
        <w:rPr>
          <w:rFonts w:ascii="Times New Roman" w:hAnsi="Times New Roman" w:eastAsia="Times New Roman"/>
          <w:i/>
          <w:iCs/>
          <w:sz w:val="24"/>
          <w:szCs w:val="24"/>
        </w:rPr>
        <w:t>Media Pembelajaran Interaktif</w:t>
      </w:r>
      <w:r>
        <w:rPr>
          <w:rFonts w:ascii="Times New Roman" w:hAnsi="Times New Roman" w:eastAsia="Times New Roman"/>
          <w:sz w:val="24"/>
          <w:szCs w:val="24"/>
        </w:rPr>
        <w:t>. Jakarta: Universitas Terbuka.</w:t>
      </w:r>
    </w:p>
    <w:p w14:paraId="5F4959E2">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Setiawan, A. (2012). </w:t>
      </w:r>
      <w:r>
        <w:rPr>
          <w:rFonts w:ascii="Times New Roman" w:hAnsi="Times New Roman" w:eastAsia="Times New Roman"/>
          <w:i/>
          <w:iCs/>
          <w:sz w:val="24"/>
          <w:szCs w:val="24"/>
        </w:rPr>
        <w:t>Evaluasi Pembelajaran Bahasa</w:t>
      </w:r>
      <w:r>
        <w:rPr>
          <w:rFonts w:ascii="Times New Roman" w:hAnsi="Times New Roman" w:eastAsia="Times New Roman"/>
          <w:sz w:val="24"/>
          <w:szCs w:val="24"/>
        </w:rPr>
        <w:t>. Bandung: Refika Aditama.</w:t>
      </w:r>
    </w:p>
    <w:p w14:paraId="1C0A2718">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Praptono, Y. (2011). </w:t>
      </w:r>
      <w:r>
        <w:rPr>
          <w:rFonts w:ascii="Times New Roman" w:hAnsi="Times New Roman" w:eastAsia="Times New Roman"/>
          <w:i/>
          <w:iCs/>
          <w:sz w:val="24"/>
          <w:szCs w:val="24"/>
        </w:rPr>
        <w:t>Strategi dan Inovasi Pembelajaran</w:t>
      </w:r>
      <w:r>
        <w:rPr>
          <w:rFonts w:ascii="Times New Roman" w:hAnsi="Times New Roman" w:eastAsia="Times New Roman"/>
          <w:sz w:val="24"/>
          <w:szCs w:val="24"/>
        </w:rPr>
        <w:t>. Yogyakarta: Ar-Ruzz Media.</w:t>
      </w:r>
    </w:p>
    <w:p w14:paraId="4C8A7E16">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Semiawan, C. R. (2002). </w:t>
      </w:r>
      <w:r>
        <w:rPr>
          <w:rFonts w:ascii="Times New Roman" w:hAnsi="Times New Roman" w:eastAsia="Times New Roman"/>
          <w:i/>
          <w:iCs/>
          <w:sz w:val="24"/>
          <w:szCs w:val="24"/>
        </w:rPr>
        <w:t>Strategi Belajar Mengajar</w:t>
      </w:r>
      <w:r>
        <w:rPr>
          <w:rFonts w:ascii="Times New Roman" w:hAnsi="Times New Roman" w:eastAsia="Times New Roman"/>
          <w:sz w:val="24"/>
          <w:szCs w:val="24"/>
        </w:rPr>
        <w:t>. Jakarta: Gramedia.</w:t>
      </w:r>
    </w:p>
    <w:p w14:paraId="7813FEEF">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Santrock, J. W. (2008). </w:t>
      </w:r>
      <w:r>
        <w:rPr>
          <w:rFonts w:ascii="Times New Roman" w:hAnsi="Times New Roman" w:eastAsia="Times New Roman"/>
          <w:i/>
          <w:iCs/>
          <w:sz w:val="24"/>
          <w:szCs w:val="24"/>
        </w:rPr>
        <w:t>Educational Psychology</w:t>
      </w:r>
      <w:r>
        <w:rPr>
          <w:rFonts w:ascii="Times New Roman" w:hAnsi="Times New Roman" w:eastAsia="Times New Roman"/>
          <w:sz w:val="24"/>
          <w:szCs w:val="24"/>
        </w:rPr>
        <w:t>. New York: McGraw-Hill.</w:t>
      </w:r>
    </w:p>
    <w:p w14:paraId="32281B13">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Siregar, E. (2010). </w:t>
      </w:r>
      <w:r>
        <w:rPr>
          <w:rFonts w:ascii="Times New Roman" w:hAnsi="Times New Roman" w:eastAsia="Times New Roman"/>
          <w:i/>
          <w:iCs/>
          <w:sz w:val="24"/>
          <w:szCs w:val="24"/>
        </w:rPr>
        <w:t>Teori Belajar dan Pembelajaran</w:t>
      </w:r>
      <w:r>
        <w:rPr>
          <w:rFonts w:ascii="Times New Roman" w:hAnsi="Times New Roman" w:eastAsia="Times New Roman"/>
          <w:sz w:val="24"/>
          <w:szCs w:val="24"/>
        </w:rPr>
        <w:t>. Jakarta: Ghalia Indonesia.</w:t>
      </w:r>
    </w:p>
    <w:p w14:paraId="47A3724E">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Anderson, L. W., &amp; Krathwohl, D. R. (2001). </w:t>
      </w:r>
      <w:r>
        <w:rPr>
          <w:rFonts w:ascii="Times New Roman" w:hAnsi="Times New Roman" w:eastAsia="Times New Roman"/>
          <w:i/>
          <w:iCs/>
          <w:sz w:val="24"/>
          <w:szCs w:val="24"/>
        </w:rPr>
        <w:t>A Taxonomy for Learning, Teaching and Assessing</w:t>
      </w:r>
      <w:r>
        <w:rPr>
          <w:rFonts w:ascii="Times New Roman" w:hAnsi="Times New Roman" w:eastAsia="Times New Roman"/>
          <w:sz w:val="24"/>
          <w:szCs w:val="24"/>
        </w:rPr>
        <w:t>. New York: Longman.</w:t>
      </w:r>
    </w:p>
    <w:p w14:paraId="64650256">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Bloom, B. S. (1956). </w:t>
      </w:r>
      <w:r>
        <w:rPr>
          <w:rFonts w:ascii="Times New Roman" w:hAnsi="Times New Roman" w:eastAsia="Times New Roman"/>
          <w:i/>
          <w:iCs/>
          <w:sz w:val="24"/>
          <w:szCs w:val="24"/>
        </w:rPr>
        <w:t>Taxonomy of Educational Objectives</w:t>
      </w:r>
      <w:r>
        <w:rPr>
          <w:rFonts w:ascii="Times New Roman" w:hAnsi="Times New Roman" w:eastAsia="Times New Roman"/>
          <w:sz w:val="24"/>
          <w:szCs w:val="24"/>
        </w:rPr>
        <w:t>. New York: David McKay Company.</w:t>
      </w:r>
    </w:p>
    <w:p w14:paraId="0FF087C8">
      <w:pPr>
        <w:rPr>
          <w:rFonts w:ascii="Times New Roman" w:hAnsi="Times New Roman" w:cs="Times New Roman"/>
          <w:sz w:val="144"/>
          <w:szCs w:val="144"/>
        </w:rPr>
        <w:sectPr>
          <w:pgSz w:w="11907" w:h="16839"/>
          <w:pgMar w:top="2268" w:right="1701" w:bottom="1701" w:left="2268" w:header="993" w:footer="1082" w:gutter="0"/>
          <w:cols w:space="720" w:num="1"/>
          <w:titlePg/>
          <w:docGrid w:linePitch="360" w:charSpace="0"/>
        </w:sectPr>
      </w:pPr>
    </w:p>
    <w:p w14:paraId="2342BB20">
      <w:pPr>
        <w:ind w:left="740" w:hanging="740"/>
        <w:jc w:val="center"/>
        <w:rPr>
          <w:rFonts w:ascii="Times New Roman" w:hAnsi="Times New Roman" w:cs="Times New Roman"/>
          <w:b/>
          <w:bCs/>
          <w:sz w:val="144"/>
          <w:szCs w:val="144"/>
        </w:rPr>
      </w:pPr>
    </w:p>
    <w:p w14:paraId="02C7E0F7">
      <w:pPr>
        <w:ind w:left="740" w:hanging="740"/>
        <w:jc w:val="center"/>
        <w:rPr>
          <w:rFonts w:ascii="Times New Roman" w:hAnsi="Times New Roman" w:cs="Times New Roman"/>
          <w:b/>
          <w:bCs/>
          <w:sz w:val="144"/>
          <w:szCs w:val="144"/>
        </w:rPr>
      </w:pPr>
    </w:p>
    <w:p w14:paraId="46EF3887">
      <w:pPr>
        <w:ind w:left="740" w:hanging="740"/>
        <w:jc w:val="center"/>
        <w:rPr>
          <w:rFonts w:ascii="Times New Roman" w:hAnsi="Times New Roman" w:cs="Times New Roman"/>
          <w:b/>
          <w:bCs/>
          <w:sz w:val="24"/>
          <w:szCs w:val="24"/>
        </w:rPr>
        <w:sectPr>
          <w:pgSz w:w="11907" w:h="16839"/>
          <w:pgMar w:top="2226" w:right="1436" w:bottom="2226" w:left="2150" w:header="993" w:footer="1082" w:gutter="0"/>
          <w:cols w:space="720" w:num="1"/>
          <w:titlePg/>
          <w:docGrid w:linePitch="360" w:charSpace="0"/>
        </w:sectPr>
      </w:pPr>
      <w:r>
        <w:rPr>
          <w:rFonts w:ascii="Times New Roman" w:hAnsi="Times New Roman" w:cs="Times New Roman"/>
          <w:b/>
          <w:bCs/>
          <w:sz w:val="144"/>
          <w:szCs w:val="144"/>
        </w:rPr>
        <w:t>LAMPIRAN</w:t>
      </w:r>
    </w:p>
    <w:p w14:paraId="30C004A5">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Lampiran 1</w:t>
      </w:r>
    </w:p>
    <w:p w14:paraId="743A3ED2">
      <w:pPr>
        <w:pStyle w:val="4"/>
        <w:spacing w:before="0"/>
        <w:jc w:val="center"/>
        <w:rPr>
          <w:rStyle w:val="21"/>
          <w:rFonts w:ascii="Times New Roman" w:hAnsi="Times New Roman" w:cs="Times New Roman"/>
          <w:color w:val="auto"/>
        </w:rPr>
      </w:pPr>
      <w:r>
        <w:rPr>
          <w:rStyle w:val="21"/>
          <w:rFonts w:ascii="Times New Roman" w:hAnsi="Times New Roman" w:cs="Times New Roman"/>
          <w:color w:val="auto"/>
        </w:rPr>
        <w:t>MODUL AJAR</w:t>
      </w:r>
    </w:p>
    <w:p w14:paraId="1A11A57F">
      <w:pPr>
        <w:spacing w:after="0" w:line="240" w:lineRule="auto"/>
      </w:pPr>
    </w:p>
    <w:p w14:paraId="7988F2B9">
      <w:pPr>
        <w:tabs>
          <w:tab w:val="left" w:pos="1843"/>
        </w:tabs>
        <w:spacing w:after="0"/>
        <w:rPr>
          <w:rFonts w:ascii="Times New Roman" w:hAnsi="Times New Roman" w:cs="Times New Roman"/>
          <w:sz w:val="24"/>
          <w:szCs w:val="24"/>
        </w:rPr>
      </w:pPr>
      <w:r>
        <w:rPr>
          <w:rStyle w:val="21"/>
          <w:rFonts w:ascii="Times New Roman" w:hAnsi="Times New Roman" w:cs="Times New Roman"/>
          <w:b w:val="0"/>
          <w:bCs w:val="0"/>
          <w:sz w:val="24"/>
          <w:szCs w:val="24"/>
        </w:rPr>
        <w:t>Satuan Pendidikan</w:t>
      </w:r>
      <w:r>
        <w:rPr>
          <w:rStyle w:val="21"/>
          <w:rFonts w:ascii="Times New Roman" w:hAnsi="Times New Roman" w:cs="Times New Roman"/>
          <w:b w:val="0"/>
          <w:bCs w:val="0"/>
          <w:sz w:val="24"/>
          <w:szCs w:val="24"/>
        </w:rPr>
        <w:tab/>
      </w:r>
      <w:r>
        <w:rPr>
          <w:rFonts w:ascii="Times New Roman" w:hAnsi="Times New Roman" w:cs="Times New Roman"/>
          <w:sz w:val="24"/>
          <w:szCs w:val="24"/>
        </w:rPr>
        <w:t>: SD Negeri 105 Adian Jior</w:t>
      </w:r>
      <w:r>
        <w:rPr>
          <w:rFonts w:ascii="Times New Roman" w:hAnsi="Times New Roman" w:cs="Times New Roman"/>
          <w:sz w:val="24"/>
          <w:szCs w:val="24"/>
        </w:rPr>
        <w:br w:type="textWrapping"/>
      </w:r>
      <w:r>
        <w:rPr>
          <w:rStyle w:val="21"/>
          <w:rFonts w:ascii="Times New Roman" w:hAnsi="Times New Roman" w:cs="Times New Roman"/>
          <w:b w:val="0"/>
          <w:bCs w:val="0"/>
          <w:sz w:val="24"/>
          <w:szCs w:val="24"/>
        </w:rPr>
        <w:t>Kelas / Semester</w:t>
      </w:r>
      <w:r>
        <w:rPr>
          <w:rStyle w:val="21"/>
          <w:rFonts w:ascii="Times New Roman" w:hAnsi="Times New Roman" w:cs="Times New Roman"/>
          <w:b w:val="0"/>
          <w:bCs w:val="0"/>
          <w:sz w:val="24"/>
          <w:szCs w:val="24"/>
        </w:rPr>
        <w:tab/>
      </w:r>
      <w:r>
        <w:rPr>
          <w:rFonts w:ascii="Times New Roman" w:hAnsi="Times New Roman" w:cs="Times New Roman"/>
          <w:sz w:val="24"/>
          <w:szCs w:val="24"/>
        </w:rPr>
        <w:t>: III / Ganjil</w:t>
      </w:r>
      <w:r>
        <w:rPr>
          <w:rFonts w:ascii="Times New Roman" w:hAnsi="Times New Roman" w:cs="Times New Roman"/>
          <w:sz w:val="24"/>
          <w:szCs w:val="24"/>
        </w:rPr>
        <w:br w:type="textWrapping"/>
      </w:r>
      <w:r>
        <w:rPr>
          <w:rStyle w:val="21"/>
          <w:rFonts w:ascii="Times New Roman" w:hAnsi="Times New Roman" w:cs="Times New Roman"/>
          <w:b w:val="0"/>
          <w:bCs w:val="0"/>
          <w:sz w:val="24"/>
          <w:szCs w:val="24"/>
        </w:rPr>
        <w:t>Mata Pelajaran</w:t>
      </w:r>
      <w:r>
        <w:rPr>
          <w:rStyle w:val="21"/>
          <w:rFonts w:ascii="Times New Roman" w:hAnsi="Times New Roman" w:cs="Times New Roman"/>
          <w:b w:val="0"/>
          <w:bCs w:val="0"/>
          <w:sz w:val="24"/>
          <w:szCs w:val="24"/>
        </w:rPr>
        <w:tab/>
      </w:r>
      <w:r>
        <w:rPr>
          <w:rFonts w:ascii="Times New Roman" w:hAnsi="Times New Roman" w:cs="Times New Roman"/>
          <w:sz w:val="24"/>
          <w:szCs w:val="24"/>
        </w:rPr>
        <w:t>: Bahasa Indonesia</w:t>
      </w:r>
      <w:r>
        <w:rPr>
          <w:rFonts w:ascii="Times New Roman" w:hAnsi="Times New Roman" w:cs="Times New Roman"/>
          <w:sz w:val="24"/>
          <w:szCs w:val="24"/>
        </w:rPr>
        <w:br w:type="textWrapping"/>
      </w:r>
      <w:r>
        <w:rPr>
          <w:rStyle w:val="21"/>
          <w:rFonts w:ascii="Times New Roman" w:hAnsi="Times New Roman" w:cs="Times New Roman"/>
          <w:b w:val="0"/>
          <w:bCs w:val="0"/>
          <w:sz w:val="24"/>
          <w:szCs w:val="24"/>
        </w:rPr>
        <w:t>Topik</w:t>
      </w:r>
      <w:r>
        <w:rPr>
          <w:rStyle w:val="21"/>
          <w:rFonts w:ascii="Times New Roman" w:hAnsi="Times New Roman" w:cs="Times New Roman"/>
          <w:b w:val="0"/>
          <w:bCs w:val="0"/>
          <w:sz w:val="24"/>
          <w:szCs w:val="24"/>
        </w:rPr>
        <w:tab/>
      </w:r>
      <w:r>
        <w:rPr>
          <w:rFonts w:ascii="Times New Roman" w:hAnsi="Times New Roman" w:cs="Times New Roman"/>
          <w:sz w:val="24"/>
          <w:szCs w:val="24"/>
        </w:rPr>
        <w:t>: Menyimak Cerita Pendek (Cerpen)</w:t>
      </w:r>
      <w:r>
        <w:rPr>
          <w:rFonts w:ascii="Times New Roman" w:hAnsi="Times New Roman" w:cs="Times New Roman"/>
          <w:sz w:val="24"/>
          <w:szCs w:val="24"/>
        </w:rPr>
        <w:br w:type="textWrapping"/>
      </w:r>
      <w:r>
        <w:rPr>
          <w:rStyle w:val="21"/>
          <w:rFonts w:ascii="Times New Roman" w:hAnsi="Times New Roman" w:cs="Times New Roman"/>
          <w:b w:val="0"/>
          <w:bCs w:val="0"/>
          <w:sz w:val="24"/>
          <w:szCs w:val="24"/>
        </w:rPr>
        <w:t>Subtopik</w:t>
      </w:r>
      <w:r>
        <w:rPr>
          <w:rStyle w:val="21"/>
          <w:rFonts w:ascii="Times New Roman" w:hAnsi="Times New Roman" w:cs="Times New Roman"/>
          <w:b w:val="0"/>
          <w:bCs w:val="0"/>
          <w:sz w:val="24"/>
          <w:szCs w:val="24"/>
        </w:rPr>
        <w:tab/>
      </w:r>
      <w:r>
        <w:rPr>
          <w:rFonts w:ascii="Times New Roman" w:hAnsi="Times New Roman" w:cs="Times New Roman"/>
          <w:sz w:val="24"/>
          <w:szCs w:val="24"/>
        </w:rPr>
        <w:t>: Memahami Isi Cerpen Melalui Media Audio</w:t>
      </w:r>
      <w:r>
        <w:rPr>
          <w:rFonts w:ascii="Times New Roman" w:hAnsi="Times New Roman" w:cs="Times New Roman"/>
          <w:sz w:val="24"/>
          <w:szCs w:val="24"/>
        </w:rPr>
        <w:br w:type="textWrapping"/>
      </w:r>
      <w:r>
        <w:rPr>
          <w:rStyle w:val="21"/>
          <w:rFonts w:ascii="Times New Roman" w:hAnsi="Times New Roman" w:cs="Times New Roman"/>
          <w:b w:val="0"/>
          <w:bCs w:val="0"/>
          <w:sz w:val="24"/>
          <w:szCs w:val="24"/>
        </w:rPr>
        <w:t>Alokasi Waktu</w:t>
      </w:r>
      <w:r>
        <w:rPr>
          <w:rStyle w:val="21"/>
          <w:rFonts w:ascii="Times New Roman" w:hAnsi="Times New Roman" w:cs="Times New Roman"/>
          <w:b w:val="0"/>
          <w:bCs w:val="0"/>
          <w:sz w:val="24"/>
          <w:szCs w:val="24"/>
        </w:rPr>
        <w:tab/>
      </w:r>
      <w:r>
        <w:rPr>
          <w:rFonts w:ascii="Times New Roman" w:hAnsi="Times New Roman" w:cs="Times New Roman"/>
          <w:sz w:val="24"/>
          <w:szCs w:val="24"/>
        </w:rPr>
        <w:t>: 2 x 35 menit</w:t>
      </w:r>
    </w:p>
    <w:p w14:paraId="15D4ADE7">
      <w:pPr>
        <w:tabs>
          <w:tab w:val="left" w:pos="1843"/>
        </w:tabs>
        <w:spacing w:after="0"/>
        <w:rPr>
          <w:rFonts w:ascii="Times New Roman" w:hAnsi="Times New Roman" w:cs="Times New Roman"/>
          <w:sz w:val="24"/>
          <w:szCs w:val="24"/>
        </w:rPr>
      </w:pPr>
      <w:r>
        <w:rPr>
          <w:rFonts w:ascii="Times New Roman" w:hAnsi="Times New Roman" w:cs="Times New Roman"/>
          <w:sz w:val="24"/>
          <w:szCs w:val="24"/>
        </w:rPr>
        <w:pict>
          <v:rect id="_x0000_i1025" o:spt="1" style="height:1.5pt;width:0pt;" fillcolor="#A0A0A0" filled="t" stroked="f" coordsize="21600,21600" o:hr="t" o:hrstd="t" o:hralign="center">
            <v:path/>
            <v:fill on="t" focussize="0,0"/>
            <v:stroke on="f"/>
            <v:imagedata o:title=""/>
            <o:lock v:ext="edit"/>
            <w10:wrap type="none"/>
            <w10:anchorlock/>
          </v:rect>
        </w:pict>
      </w:r>
    </w:p>
    <w:p w14:paraId="1B2032CA">
      <w:pPr>
        <w:pStyle w:val="4"/>
        <w:spacing w:before="0"/>
        <w:rPr>
          <w:rFonts w:ascii="Times New Roman" w:hAnsi="Times New Roman" w:cs="Times New Roman"/>
          <w:color w:val="auto"/>
        </w:rPr>
      </w:pPr>
      <w:r>
        <w:rPr>
          <w:rStyle w:val="21"/>
          <w:rFonts w:ascii="Times New Roman" w:hAnsi="Times New Roman" w:cs="Times New Roman"/>
          <w:b w:val="0"/>
          <w:bCs w:val="0"/>
          <w:color w:val="auto"/>
        </w:rPr>
        <w:t>A. Kompetensi Inti (KI)</w:t>
      </w:r>
    </w:p>
    <w:p w14:paraId="3D4927E1">
      <w:pPr>
        <w:numPr>
          <w:ilvl w:val="0"/>
          <w:numId w:val="52"/>
        </w:numPr>
        <w:spacing w:after="0" w:line="240" w:lineRule="auto"/>
        <w:rPr>
          <w:rFonts w:ascii="Times New Roman" w:hAnsi="Times New Roman" w:cs="Times New Roman"/>
          <w:sz w:val="24"/>
          <w:szCs w:val="24"/>
        </w:rPr>
      </w:pPr>
      <w:r>
        <w:rPr>
          <w:rFonts w:ascii="Times New Roman" w:hAnsi="Times New Roman" w:cs="Times New Roman"/>
          <w:sz w:val="24"/>
          <w:szCs w:val="24"/>
        </w:rPr>
        <w:t>Menerima dan menjalankan ajaran agama yang dianutnya</w:t>
      </w:r>
    </w:p>
    <w:p w14:paraId="3A8BBAEE">
      <w:pPr>
        <w:numPr>
          <w:ilvl w:val="0"/>
          <w:numId w:val="52"/>
        </w:numPr>
        <w:spacing w:after="0" w:line="240" w:lineRule="auto"/>
        <w:rPr>
          <w:rFonts w:ascii="Times New Roman" w:hAnsi="Times New Roman" w:cs="Times New Roman"/>
          <w:sz w:val="24"/>
          <w:szCs w:val="24"/>
        </w:rPr>
      </w:pPr>
      <w:r>
        <w:rPr>
          <w:rFonts w:ascii="Times New Roman" w:hAnsi="Times New Roman" w:cs="Times New Roman"/>
          <w:sz w:val="24"/>
          <w:szCs w:val="24"/>
        </w:rPr>
        <w:t>Menunjukkan perilaku jujur, disiplin, tanggung jawab, santun, peduli, dan percaya diri</w:t>
      </w:r>
    </w:p>
    <w:p w14:paraId="1D8F0E49">
      <w:pPr>
        <w:numPr>
          <w:ilvl w:val="0"/>
          <w:numId w:val="52"/>
        </w:numPr>
        <w:spacing w:after="0" w:line="240" w:lineRule="auto"/>
        <w:rPr>
          <w:rFonts w:ascii="Times New Roman" w:hAnsi="Times New Roman" w:cs="Times New Roman"/>
          <w:sz w:val="24"/>
          <w:szCs w:val="24"/>
        </w:rPr>
      </w:pPr>
      <w:r>
        <w:rPr>
          <w:rFonts w:ascii="Times New Roman" w:hAnsi="Times New Roman" w:cs="Times New Roman"/>
          <w:sz w:val="24"/>
          <w:szCs w:val="24"/>
        </w:rPr>
        <w:t>Memahami pengetahuan faktual dengan cara mengamati dan bertanya</w:t>
      </w:r>
    </w:p>
    <w:p w14:paraId="1423C77C">
      <w:pPr>
        <w:numPr>
          <w:ilvl w:val="0"/>
          <w:numId w:val="52"/>
        </w:numPr>
        <w:spacing w:after="0" w:line="240" w:lineRule="auto"/>
        <w:rPr>
          <w:rFonts w:ascii="Times New Roman" w:hAnsi="Times New Roman" w:cs="Times New Roman"/>
          <w:sz w:val="24"/>
          <w:szCs w:val="24"/>
        </w:rPr>
      </w:pPr>
      <w:r>
        <w:rPr>
          <w:rFonts w:ascii="Times New Roman" w:hAnsi="Times New Roman" w:cs="Times New Roman"/>
          <w:sz w:val="24"/>
          <w:szCs w:val="24"/>
        </w:rPr>
        <w:t>Menyajikan pengetahuan faktual dalam bahasa yang jelas dan logis</w:t>
      </w:r>
    </w:p>
    <w:p w14:paraId="3BA8A608">
      <w:pPr>
        <w:spacing w:after="0"/>
        <w:rPr>
          <w:rFonts w:ascii="Times New Roman" w:hAnsi="Times New Roman" w:cs="Times New Roman"/>
          <w:sz w:val="24"/>
          <w:szCs w:val="24"/>
        </w:rPr>
      </w:pPr>
      <w:r>
        <w:rPr>
          <w:rFonts w:ascii="Times New Roman" w:hAnsi="Times New Roman" w:cs="Times New Roman"/>
          <w:sz w:val="24"/>
          <w:szCs w:val="24"/>
        </w:rPr>
        <w:pict>
          <v:rect id="_x0000_i1026" o:spt="1" style="height:1.5pt;width:0pt;" fillcolor="#A0A0A0" filled="t" stroked="f" coordsize="21600,21600" o:hr="t" o:hrstd="t" o:hralign="center">
            <v:path/>
            <v:fill on="t" focussize="0,0"/>
            <v:stroke on="f"/>
            <v:imagedata o:title=""/>
            <o:lock v:ext="edit"/>
            <w10:wrap type="none"/>
            <w10:anchorlock/>
          </v:rect>
        </w:pict>
      </w:r>
    </w:p>
    <w:p w14:paraId="4FF64D68">
      <w:pPr>
        <w:pStyle w:val="4"/>
        <w:spacing w:before="0"/>
        <w:rPr>
          <w:rFonts w:ascii="Times New Roman" w:hAnsi="Times New Roman" w:cs="Times New Roman"/>
          <w:color w:val="auto"/>
        </w:rPr>
      </w:pPr>
      <w:r>
        <w:rPr>
          <w:rStyle w:val="21"/>
          <w:rFonts w:ascii="Times New Roman" w:hAnsi="Times New Roman" w:cs="Times New Roman"/>
          <w:b w:val="0"/>
          <w:bCs w:val="0"/>
          <w:color w:val="auto"/>
        </w:rPr>
        <w:t>B. Kompetensi Dasar (KD) dan Indikator Pencapaian Kompetensi</w:t>
      </w:r>
    </w:p>
    <w:tbl>
      <w:tblPr>
        <w:tblStyle w:val="22"/>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63"/>
        <w:gridCol w:w="7591"/>
      </w:tblGrid>
      <w:tr w14:paraId="513F753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c>
          <w:tcPr>
            <w:tcW w:w="0" w:type="auto"/>
          </w:tcPr>
          <w:p w14:paraId="37047A14">
            <w:pPr>
              <w:spacing w:after="0" w:line="240" w:lineRule="auto"/>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KD</w:t>
            </w:r>
          </w:p>
        </w:tc>
        <w:tc>
          <w:tcPr>
            <w:tcW w:w="0" w:type="auto"/>
          </w:tcPr>
          <w:p w14:paraId="41CC2F4D">
            <w:pPr>
              <w:spacing w:after="0" w:line="240" w:lineRule="auto"/>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Indikator</w:t>
            </w:r>
          </w:p>
        </w:tc>
      </w:tr>
      <w:tr w14:paraId="696A796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0A817DF4">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3.7</w:t>
            </w:r>
          </w:p>
        </w:tc>
        <w:tc>
          <w:tcPr>
            <w:tcW w:w="0" w:type="auto"/>
          </w:tcPr>
          <w:p w14:paraId="24C9B67C">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Mengidentifikasi informasi penting dari teks sastra anak (cerpen) yang disampaikan secara lisan (melalui media audio)</w:t>
            </w:r>
          </w:p>
        </w:tc>
      </w:tr>
      <w:tr w14:paraId="0CEADF5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34C053C3">
            <w:pPr>
              <w:spacing w:after="0" w:line="240" w:lineRule="auto"/>
              <w:rPr>
                <w:rFonts w:ascii="Times New Roman" w:hAnsi="Times New Roman" w:cs="Times New Roman"/>
                <w:sz w:val="24"/>
                <w:szCs w:val="24"/>
                <w:lang w:val="id-ID"/>
              </w:rPr>
            </w:pPr>
          </w:p>
        </w:tc>
        <w:tc>
          <w:tcPr>
            <w:tcW w:w="0" w:type="auto"/>
          </w:tcPr>
          <w:p w14:paraId="515A3688">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 Menyebutkan tokoh, latar, dan alur dari cerpen yang didengarkan</w:t>
            </w:r>
          </w:p>
        </w:tc>
      </w:tr>
      <w:tr w14:paraId="1E8F124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2985ED16">
            <w:pPr>
              <w:spacing w:after="0" w:line="240" w:lineRule="auto"/>
              <w:rPr>
                <w:rFonts w:ascii="Times New Roman" w:hAnsi="Times New Roman" w:cs="Times New Roman"/>
                <w:sz w:val="24"/>
                <w:szCs w:val="24"/>
                <w:lang w:val="id-ID"/>
              </w:rPr>
            </w:pPr>
          </w:p>
        </w:tc>
        <w:tc>
          <w:tcPr>
            <w:tcW w:w="0" w:type="auto"/>
          </w:tcPr>
          <w:p w14:paraId="11E5237C">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 Menyimpulkan pesan moral dari cerpen</w:t>
            </w:r>
          </w:p>
        </w:tc>
      </w:tr>
      <w:tr w14:paraId="42913BF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71BC2904">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4.7</w:t>
            </w:r>
          </w:p>
        </w:tc>
        <w:tc>
          <w:tcPr>
            <w:tcW w:w="0" w:type="auto"/>
          </w:tcPr>
          <w:p w14:paraId="5A7E83C0">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Menanggapi teks sastra anak (cerpen) secara lisan dan/atau tulisan</w:t>
            </w:r>
          </w:p>
        </w:tc>
      </w:tr>
      <w:tr w14:paraId="1594D32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58B70737">
            <w:pPr>
              <w:spacing w:after="0" w:line="240" w:lineRule="auto"/>
              <w:rPr>
                <w:rFonts w:ascii="Times New Roman" w:hAnsi="Times New Roman" w:cs="Times New Roman"/>
                <w:sz w:val="24"/>
                <w:szCs w:val="24"/>
                <w:lang w:val="id-ID"/>
              </w:rPr>
            </w:pPr>
          </w:p>
        </w:tc>
        <w:tc>
          <w:tcPr>
            <w:tcW w:w="0" w:type="auto"/>
          </w:tcPr>
          <w:p w14:paraId="009CAC90">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 Menjawab pertanyaan tentang isi cerpen dengan benar</w:t>
            </w:r>
          </w:p>
        </w:tc>
      </w:tr>
      <w:tr w14:paraId="785E544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0975338C">
            <w:pPr>
              <w:spacing w:after="0" w:line="240" w:lineRule="auto"/>
              <w:rPr>
                <w:rFonts w:ascii="Times New Roman" w:hAnsi="Times New Roman" w:cs="Times New Roman"/>
                <w:sz w:val="24"/>
                <w:szCs w:val="24"/>
                <w:lang w:val="id-ID"/>
              </w:rPr>
            </w:pPr>
          </w:p>
        </w:tc>
        <w:tc>
          <w:tcPr>
            <w:tcW w:w="0" w:type="auto"/>
          </w:tcPr>
          <w:p w14:paraId="70473F8F">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 Menceritakan kembali isi cerpen secara sederhana</w:t>
            </w:r>
          </w:p>
        </w:tc>
      </w:tr>
    </w:tbl>
    <w:p w14:paraId="55D36196">
      <w:pPr>
        <w:spacing w:after="0"/>
        <w:rPr>
          <w:rFonts w:ascii="Times New Roman" w:hAnsi="Times New Roman" w:cs="Times New Roman"/>
          <w:sz w:val="24"/>
          <w:szCs w:val="24"/>
        </w:rPr>
      </w:pPr>
      <w:r>
        <w:rPr>
          <w:rFonts w:ascii="Times New Roman" w:hAnsi="Times New Roman" w:cs="Times New Roman"/>
          <w:sz w:val="24"/>
          <w:szCs w:val="24"/>
        </w:rPr>
        <w:pict>
          <v:rect id="_x0000_i1027" o:spt="1" style="height:1.5pt;width:0pt;" fillcolor="#A0A0A0" filled="t" stroked="f" coordsize="21600,21600" o:hr="t" o:hrstd="t" o:hralign="center">
            <v:path/>
            <v:fill on="t" focussize="0,0"/>
            <v:stroke on="f"/>
            <v:imagedata o:title=""/>
            <o:lock v:ext="edit"/>
            <w10:wrap type="none"/>
            <w10:anchorlock/>
          </v:rect>
        </w:pict>
      </w:r>
    </w:p>
    <w:p w14:paraId="295389D7">
      <w:pPr>
        <w:pStyle w:val="4"/>
        <w:spacing w:before="0"/>
        <w:rPr>
          <w:rFonts w:ascii="Times New Roman" w:hAnsi="Times New Roman" w:cs="Times New Roman"/>
          <w:color w:val="auto"/>
        </w:rPr>
      </w:pPr>
      <w:r>
        <w:rPr>
          <w:rStyle w:val="21"/>
          <w:rFonts w:ascii="Times New Roman" w:hAnsi="Times New Roman" w:cs="Times New Roman"/>
          <w:b w:val="0"/>
          <w:bCs w:val="0"/>
          <w:color w:val="auto"/>
        </w:rPr>
        <w:t>C. Tujuan Pembelajaran</w:t>
      </w:r>
    </w:p>
    <w:p w14:paraId="04DBC87D">
      <w:pPr>
        <w:spacing w:after="0"/>
        <w:jc w:val="both"/>
        <w:rPr>
          <w:rFonts w:ascii="Times New Roman" w:hAnsi="Times New Roman" w:cs="Times New Roman"/>
          <w:sz w:val="24"/>
          <w:szCs w:val="24"/>
        </w:rPr>
      </w:pPr>
      <w:r>
        <w:rPr>
          <w:rFonts w:ascii="Times New Roman" w:hAnsi="Times New Roman" w:cs="Times New Roman"/>
          <w:sz w:val="24"/>
          <w:szCs w:val="24"/>
        </w:rPr>
        <w:t>Melalui kegiatan menyimak cerpen menggunakan media audio, peserta didik diharapkan mampu:</w:t>
      </w:r>
    </w:p>
    <w:p w14:paraId="7EA70C8B">
      <w:pPr>
        <w:numPr>
          <w:ilvl w:val="0"/>
          <w:numId w:val="5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Menyebutkan unsur tokoh, latar, dan alur cerita.</w:t>
      </w:r>
    </w:p>
    <w:p w14:paraId="699925FB">
      <w:pPr>
        <w:numPr>
          <w:ilvl w:val="0"/>
          <w:numId w:val="5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Menyimpulkan isi cerita secara sederhana.</w:t>
      </w:r>
    </w:p>
    <w:p w14:paraId="33530732">
      <w:pPr>
        <w:numPr>
          <w:ilvl w:val="0"/>
          <w:numId w:val="5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Mengungkapkan tanggapan terhadap cerita dengan bahasa yang sopan dan tertata.</w:t>
      </w:r>
    </w:p>
    <w:p w14:paraId="1347CA0E">
      <w:pPr>
        <w:spacing w:after="0"/>
        <w:rPr>
          <w:rFonts w:ascii="Times New Roman" w:hAnsi="Times New Roman" w:cs="Times New Roman"/>
          <w:sz w:val="24"/>
          <w:szCs w:val="24"/>
        </w:rPr>
      </w:pPr>
      <w:r>
        <w:rPr>
          <w:rFonts w:ascii="Times New Roman" w:hAnsi="Times New Roman" w:cs="Times New Roman"/>
          <w:sz w:val="24"/>
          <w:szCs w:val="24"/>
        </w:rPr>
        <w:pict>
          <v:rect id="_x0000_i1028" o:spt="1" style="height:1.5pt;width:0pt;" fillcolor="#A0A0A0" filled="t" stroked="f" coordsize="21600,21600" o:hr="t" o:hrstd="t" o:hralign="center">
            <v:path/>
            <v:fill on="t" focussize="0,0"/>
            <v:stroke on="f"/>
            <v:imagedata o:title=""/>
            <o:lock v:ext="edit"/>
            <w10:wrap type="none"/>
            <w10:anchorlock/>
          </v:rect>
        </w:pict>
      </w:r>
    </w:p>
    <w:p w14:paraId="441F3A1A">
      <w:pPr>
        <w:pStyle w:val="4"/>
        <w:spacing w:before="0"/>
        <w:rPr>
          <w:rFonts w:ascii="Times New Roman" w:hAnsi="Times New Roman" w:cs="Times New Roman"/>
          <w:color w:val="auto"/>
        </w:rPr>
      </w:pPr>
      <w:r>
        <w:rPr>
          <w:rStyle w:val="21"/>
          <w:rFonts w:ascii="Times New Roman" w:hAnsi="Times New Roman" w:cs="Times New Roman"/>
          <w:b w:val="0"/>
          <w:bCs w:val="0"/>
          <w:color w:val="auto"/>
        </w:rPr>
        <w:t>D. Materi Pembelajaran</w:t>
      </w:r>
    </w:p>
    <w:p w14:paraId="7D04C811">
      <w:pPr>
        <w:numPr>
          <w:ilvl w:val="0"/>
          <w:numId w:val="54"/>
        </w:numPr>
        <w:spacing w:after="0" w:line="240" w:lineRule="auto"/>
        <w:rPr>
          <w:rFonts w:ascii="Times New Roman" w:hAnsi="Times New Roman" w:cs="Times New Roman"/>
          <w:sz w:val="24"/>
          <w:szCs w:val="24"/>
        </w:rPr>
      </w:pPr>
      <w:r>
        <w:rPr>
          <w:rFonts w:ascii="Times New Roman" w:hAnsi="Times New Roman" w:cs="Times New Roman"/>
          <w:sz w:val="24"/>
          <w:szCs w:val="24"/>
        </w:rPr>
        <w:t>Pengertian menyimak cerpen</w:t>
      </w:r>
    </w:p>
    <w:p w14:paraId="3B7C1F19">
      <w:pPr>
        <w:numPr>
          <w:ilvl w:val="0"/>
          <w:numId w:val="54"/>
        </w:numPr>
        <w:spacing w:after="0" w:line="240" w:lineRule="auto"/>
        <w:rPr>
          <w:rFonts w:ascii="Times New Roman" w:hAnsi="Times New Roman" w:cs="Times New Roman"/>
          <w:sz w:val="24"/>
          <w:szCs w:val="24"/>
        </w:rPr>
      </w:pPr>
      <w:r>
        <w:rPr>
          <w:rFonts w:ascii="Times New Roman" w:hAnsi="Times New Roman" w:cs="Times New Roman"/>
          <w:sz w:val="24"/>
          <w:szCs w:val="24"/>
        </w:rPr>
        <w:t>Unsur-unsur cerpen: tokoh, latar, alur, dan pesan moral</w:t>
      </w:r>
    </w:p>
    <w:p w14:paraId="23C1E3B7">
      <w:pPr>
        <w:numPr>
          <w:ilvl w:val="0"/>
          <w:numId w:val="54"/>
        </w:numPr>
        <w:spacing w:after="0" w:line="240" w:lineRule="auto"/>
        <w:rPr>
          <w:rFonts w:ascii="Times New Roman" w:hAnsi="Times New Roman" w:cs="Times New Roman"/>
          <w:sz w:val="24"/>
          <w:szCs w:val="24"/>
        </w:rPr>
      </w:pPr>
      <w:r>
        <w:rPr>
          <w:rFonts w:ascii="Times New Roman" w:hAnsi="Times New Roman" w:cs="Times New Roman"/>
          <w:sz w:val="24"/>
          <w:szCs w:val="24"/>
        </w:rPr>
        <w:t>Cerpen anak yang diperdengarkan melalui media audio</w:t>
      </w:r>
    </w:p>
    <w:p w14:paraId="6049B0F4">
      <w:pPr>
        <w:spacing w:after="0"/>
        <w:rPr>
          <w:rFonts w:ascii="Times New Roman" w:hAnsi="Times New Roman" w:cs="Times New Roman"/>
          <w:sz w:val="24"/>
          <w:szCs w:val="24"/>
        </w:rPr>
      </w:pPr>
      <w:r>
        <w:rPr>
          <w:rFonts w:ascii="Times New Roman" w:hAnsi="Times New Roman" w:cs="Times New Roman"/>
          <w:sz w:val="24"/>
          <w:szCs w:val="24"/>
        </w:rPr>
        <w:pict>
          <v:rect id="_x0000_i1029" o:spt="1" style="height:1.5pt;width:0pt;" fillcolor="#A0A0A0" filled="t" stroked="f" coordsize="21600,21600" o:hr="t" o:hrstd="t" o:hralign="center">
            <v:path/>
            <v:fill on="t" focussize="0,0"/>
            <v:stroke on="f"/>
            <v:imagedata o:title=""/>
            <o:lock v:ext="edit"/>
            <w10:wrap type="none"/>
            <w10:anchorlock/>
          </v:rect>
        </w:pict>
      </w:r>
    </w:p>
    <w:p w14:paraId="061679CE">
      <w:pPr>
        <w:pStyle w:val="4"/>
        <w:spacing w:before="0"/>
        <w:rPr>
          <w:rFonts w:ascii="Times New Roman" w:hAnsi="Times New Roman" w:cs="Times New Roman"/>
          <w:color w:val="auto"/>
        </w:rPr>
      </w:pPr>
      <w:r>
        <w:rPr>
          <w:rStyle w:val="21"/>
          <w:rFonts w:ascii="Times New Roman" w:hAnsi="Times New Roman" w:cs="Times New Roman"/>
          <w:b w:val="0"/>
          <w:bCs w:val="0"/>
          <w:color w:val="auto"/>
        </w:rPr>
        <w:t>E. Metode dan Model Pembelajaran</w:t>
      </w:r>
    </w:p>
    <w:p w14:paraId="274B7C4D">
      <w:pPr>
        <w:numPr>
          <w:ilvl w:val="0"/>
          <w:numId w:val="55"/>
        </w:numPr>
        <w:spacing w:after="0" w:line="240" w:lineRule="auto"/>
        <w:rPr>
          <w:rFonts w:ascii="Times New Roman" w:hAnsi="Times New Roman" w:cs="Times New Roman"/>
          <w:sz w:val="24"/>
          <w:szCs w:val="24"/>
        </w:rPr>
      </w:pPr>
      <w:r>
        <w:rPr>
          <w:rFonts w:ascii="Times New Roman" w:hAnsi="Times New Roman" w:cs="Times New Roman"/>
          <w:sz w:val="24"/>
          <w:szCs w:val="24"/>
        </w:rPr>
        <w:t>Metode: Ceramah interaktif, diskusi kelompok, tanya jawab</w:t>
      </w:r>
    </w:p>
    <w:p w14:paraId="15EC4CC0">
      <w:pPr>
        <w:numPr>
          <w:ilvl w:val="0"/>
          <w:numId w:val="55"/>
        </w:numPr>
        <w:spacing w:after="0" w:line="240" w:lineRule="auto"/>
        <w:rPr>
          <w:rFonts w:ascii="Times New Roman" w:hAnsi="Times New Roman" w:cs="Times New Roman"/>
          <w:sz w:val="24"/>
          <w:szCs w:val="24"/>
        </w:rPr>
      </w:pPr>
      <w:r>
        <w:rPr>
          <w:rFonts w:ascii="Times New Roman" w:hAnsi="Times New Roman" w:cs="Times New Roman"/>
          <w:sz w:val="24"/>
          <w:szCs w:val="24"/>
        </w:rPr>
        <w:t>Model: Model Pembelajaran Berbasis Media (Media Audio)</w:t>
      </w:r>
    </w:p>
    <w:p w14:paraId="25490CC3">
      <w:pPr>
        <w:spacing w:after="0"/>
        <w:rPr>
          <w:rFonts w:ascii="Times New Roman" w:hAnsi="Times New Roman" w:cs="Times New Roman"/>
          <w:sz w:val="24"/>
          <w:szCs w:val="24"/>
        </w:rPr>
      </w:pPr>
      <w:r>
        <w:rPr>
          <w:rFonts w:ascii="Times New Roman" w:hAnsi="Times New Roman" w:cs="Times New Roman"/>
          <w:sz w:val="24"/>
          <w:szCs w:val="24"/>
        </w:rPr>
        <w:pict>
          <v:rect id="_x0000_i1030" o:spt="1" style="height:1.5pt;width:0pt;" fillcolor="#A0A0A0" filled="t" stroked="f" coordsize="21600,21600" o:hr="t" o:hrstd="t" o:hralign="center">
            <v:path/>
            <v:fill on="t" focussize="0,0"/>
            <v:stroke on="f"/>
            <v:imagedata o:title=""/>
            <o:lock v:ext="edit"/>
            <w10:wrap type="none"/>
            <w10:anchorlock/>
          </v:rect>
        </w:pict>
      </w:r>
    </w:p>
    <w:p w14:paraId="7E7B525A">
      <w:pPr>
        <w:pStyle w:val="4"/>
        <w:spacing w:before="0"/>
        <w:rPr>
          <w:rFonts w:ascii="Times New Roman" w:hAnsi="Times New Roman" w:cs="Times New Roman"/>
          <w:color w:val="auto"/>
        </w:rPr>
      </w:pPr>
      <w:r>
        <w:rPr>
          <w:rStyle w:val="21"/>
          <w:rFonts w:ascii="Times New Roman" w:hAnsi="Times New Roman" w:cs="Times New Roman"/>
          <w:b w:val="0"/>
          <w:bCs w:val="0"/>
          <w:color w:val="auto"/>
        </w:rPr>
        <w:t>F. Media dan Sumber Belajar</w:t>
      </w:r>
    </w:p>
    <w:p w14:paraId="5C134BC4">
      <w:pPr>
        <w:numPr>
          <w:ilvl w:val="0"/>
          <w:numId w:val="56"/>
        </w:numPr>
        <w:spacing w:after="0" w:line="240" w:lineRule="auto"/>
        <w:rPr>
          <w:rFonts w:ascii="Times New Roman" w:hAnsi="Times New Roman" w:cs="Times New Roman"/>
          <w:sz w:val="24"/>
          <w:szCs w:val="24"/>
        </w:rPr>
      </w:pPr>
      <w:r>
        <w:rPr>
          <w:rFonts w:ascii="Times New Roman" w:hAnsi="Times New Roman" w:cs="Times New Roman"/>
          <w:sz w:val="24"/>
          <w:szCs w:val="24"/>
        </w:rPr>
        <w:t>Media: Speaker, audio player, rekaman cerpen anak</w:t>
      </w:r>
    </w:p>
    <w:p w14:paraId="6B4E8ED1">
      <w:pPr>
        <w:numPr>
          <w:ilvl w:val="0"/>
          <w:numId w:val="56"/>
        </w:numPr>
        <w:spacing w:after="0" w:line="240" w:lineRule="auto"/>
        <w:rPr>
          <w:rFonts w:ascii="Times New Roman" w:hAnsi="Times New Roman" w:cs="Times New Roman"/>
          <w:sz w:val="24"/>
          <w:szCs w:val="24"/>
        </w:rPr>
      </w:pPr>
      <w:r>
        <w:rPr>
          <w:rFonts w:ascii="Times New Roman" w:hAnsi="Times New Roman" w:cs="Times New Roman"/>
          <w:sz w:val="24"/>
          <w:szCs w:val="24"/>
        </w:rPr>
        <w:t>Sumber: Cerpen anak dari buku tematik dan rekaman suara guru/aktor</w:t>
      </w:r>
    </w:p>
    <w:p w14:paraId="3FC9E85A">
      <w:pPr>
        <w:spacing w:after="0"/>
        <w:rPr>
          <w:rFonts w:ascii="Times New Roman" w:hAnsi="Times New Roman" w:cs="Times New Roman"/>
          <w:sz w:val="24"/>
          <w:szCs w:val="24"/>
        </w:rPr>
      </w:pPr>
      <w:r>
        <w:rPr>
          <w:rFonts w:ascii="Times New Roman" w:hAnsi="Times New Roman" w:cs="Times New Roman"/>
          <w:sz w:val="24"/>
          <w:szCs w:val="24"/>
        </w:rPr>
        <w:pict>
          <v:rect id="_x0000_i1031" o:spt="1" style="height:1.5pt;width:0pt;" fillcolor="#A0A0A0" filled="t" stroked="f" coordsize="21600,21600" o:hr="t" o:hrstd="t" o:hralign="center">
            <v:path/>
            <v:fill on="t" focussize="0,0"/>
            <v:stroke on="f"/>
            <v:imagedata o:title=""/>
            <o:lock v:ext="edit"/>
            <w10:wrap type="none"/>
            <w10:anchorlock/>
          </v:rect>
        </w:pict>
      </w:r>
    </w:p>
    <w:p w14:paraId="3FE3AB6C">
      <w:pPr>
        <w:pStyle w:val="4"/>
        <w:spacing w:before="0"/>
        <w:rPr>
          <w:rFonts w:ascii="Times New Roman" w:hAnsi="Times New Roman" w:cs="Times New Roman"/>
          <w:color w:val="auto"/>
        </w:rPr>
      </w:pPr>
      <w:r>
        <w:rPr>
          <w:rStyle w:val="21"/>
          <w:rFonts w:ascii="Times New Roman" w:hAnsi="Times New Roman" w:cs="Times New Roman"/>
          <w:b w:val="0"/>
          <w:bCs w:val="0"/>
          <w:color w:val="auto"/>
        </w:rPr>
        <w:t>G. Langkah-Langkah Pembelajaran</w:t>
      </w:r>
    </w:p>
    <w:p w14:paraId="1C342933">
      <w:pPr>
        <w:spacing w:after="0"/>
        <w:rPr>
          <w:rFonts w:ascii="Times New Roman" w:hAnsi="Times New Roman" w:cs="Times New Roman"/>
          <w:sz w:val="24"/>
          <w:szCs w:val="24"/>
        </w:rPr>
      </w:pPr>
      <w:r>
        <w:rPr>
          <w:rStyle w:val="21"/>
          <w:rFonts w:ascii="Times New Roman" w:hAnsi="Times New Roman" w:cs="Times New Roman"/>
          <w:b w:val="0"/>
          <w:bCs w:val="0"/>
          <w:sz w:val="24"/>
          <w:szCs w:val="24"/>
        </w:rPr>
        <w:t>Pendahuluan (10 menit):</w:t>
      </w:r>
    </w:p>
    <w:p w14:paraId="181D50A3">
      <w:pPr>
        <w:numPr>
          <w:ilvl w:val="0"/>
          <w:numId w:val="57"/>
        </w:numPr>
        <w:spacing w:after="0" w:line="240" w:lineRule="auto"/>
        <w:rPr>
          <w:rFonts w:ascii="Times New Roman" w:hAnsi="Times New Roman" w:cs="Times New Roman"/>
          <w:sz w:val="24"/>
          <w:szCs w:val="24"/>
        </w:rPr>
      </w:pPr>
      <w:r>
        <w:rPr>
          <w:rFonts w:ascii="Times New Roman" w:hAnsi="Times New Roman" w:cs="Times New Roman"/>
          <w:sz w:val="24"/>
          <w:szCs w:val="24"/>
        </w:rPr>
        <w:t>Guru menyapa siswa dan mengondisikan kelas.</w:t>
      </w:r>
    </w:p>
    <w:p w14:paraId="37AB3F27">
      <w:pPr>
        <w:numPr>
          <w:ilvl w:val="0"/>
          <w:numId w:val="57"/>
        </w:numPr>
        <w:spacing w:after="0" w:line="240" w:lineRule="auto"/>
        <w:rPr>
          <w:rFonts w:ascii="Times New Roman" w:hAnsi="Times New Roman" w:cs="Times New Roman"/>
          <w:sz w:val="24"/>
          <w:szCs w:val="24"/>
        </w:rPr>
      </w:pPr>
      <w:r>
        <w:rPr>
          <w:rFonts w:ascii="Times New Roman" w:hAnsi="Times New Roman" w:cs="Times New Roman"/>
          <w:sz w:val="24"/>
          <w:szCs w:val="24"/>
        </w:rPr>
        <w:t>Menyampaikan tujuan pembelajaran.</w:t>
      </w:r>
    </w:p>
    <w:p w14:paraId="3FA28F03">
      <w:pPr>
        <w:numPr>
          <w:ilvl w:val="0"/>
          <w:numId w:val="57"/>
        </w:numPr>
        <w:spacing w:after="0" w:line="240" w:lineRule="auto"/>
        <w:rPr>
          <w:rFonts w:ascii="Times New Roman" w:hAnsi="Times New Roman" w:cs="Times New Roman"/>
          <w:sz w:val="24"/>
          <w:szCs w:val="24"/>
        </w:rPr>
      </w:pPr>
      <w:r>
        <w:rPr>
          <w:rFonts w:ascii="Times New Roman" w:hAnsi="Times New Roman" w:cs="Times New Roman"/>
          <w:sz w:val="24"/>
          <w:szCs w:val="24"/>
        </w:rPr>
        <w:t>Mengajukan pertanyaan pemantik: “Pernahkah kalian mendengarkan dongeng melalui radio?”</w:t>
      </w:r>
    </w:p>
    <w:p w14:paraId="5A5549BE">
      <w:pPr>
        <w:spacing w:after="0"/>
        <w:rPr>
          <w:rFonts w:ascii="Times New Roman" w:hAnsi="Times New Roman" w:cs="Times New Roman"/>
          <w:sz w:val="24"/>
          <w:szCs w:val="24"/>
        </w:rPr>
      </w:pPr>
      <w:r>
        <w:rPr>
          <w:rStyle w:val="21"/>
          <w:rFonts w:ascii="Times New Roman" w:hAnsi="Times New Roman" w:cs="Times New Roman"/>
          <w:b w:val="0"/>
          <w:bCs w:val="0"/>
          <w:sz w:val="24"/>
          <w:szCs w:val="24"/>
        </w:rPr>
        <w:t>Kegiatan Inti (50 menit):</w:t>
      </w:r>
    </w:p>
    <w:p w14:paraId="14FAEE32">
      <w:pPr>
        <w:numPr>
          <w:ilvl w:val="0"/>
          <w:numId w:val="58"/>
        </w:numPr>
        <w:spacing w:after="0" w:line="240" w:lineRule="auto"/>
        <w:rPr>
          <w:rFonts w:ascii="Times New Roman" w:hAnsi="Times New Roman" w:cs="Times New Roman"/>
          <w:sz w:val="24"/>
          <w:szCs w:val="24"/>
        </w:rPr>
      </w:pPr>
      <w:r>
        <w:rPr>
          <w:rStyle w:val="13"/>
          <w:rFonts w:ascii="Times New Roman" w:hAnsi="Times New Roman" w:cs="Times New Roman"/>
          <w:sz w:val="24"/>
          <w:szCs w:val="24"/>
        </w:rPr>
        <w:t>Fase 1: Menyimak</w:t>
      </w:r>
      <w:r>
        <w:rPr>
          <w:rFonts w:ascii="Times New Roman" w:hAnsi="Times New Roman" w:cs="Times New Roman"/>
          <w:sz w:val="24"/>
          <w:szCs w:val="24"/>
        </w:rPr>
        <w:br w:type="textWrapping"/>
      </w:r>
      <w:r>
        <w:rPr>
          <w:rFonts w:ascii="Times New Roman" w:hAnsi="Times New Roman" w:cs="Times New Roman"/>
          <w:sz w:val="24"/>
          <w:szCs w:val="24"/>
        </w:rPr>
        <w:t>Guru memutar rekaman audio cerpen pilihan (cerita Si Kancil dan Buaya).</w:t>
      </w:r>
    </w:p>
    <w:p w14:paraId="7990A46A">
      <w:pPr>
        <w:numPr>
          <w:ilvl w:val="0"/>
          <w:numId w:val="58"/>
        </w:numPr>
        <w:spacing w:after="0" w:line="240" w:lineRule="auto"/>
        <w:rPr>
          <w:rFonts w:ascii="Times New Roman" w:hAnsi="Times New Roman" w:cs="Times New Roman"/>
          <w:sz w:val="24"/>
          <w:szCs w:val="24"/>
        </w:rPr>
      </w:pPr>
      <w:r>
        <w:rPr>
          <w:rStyle w:val="13"/>
          <w:rFonts w:ascii="Times New Roman" w:hAnsi="Times New Roman" w:cs="Times New Roman"/>
          <w:sz w:val="24"/>
          <w:szCs w:val="24"/>
        </w:rPr>
        <w:t>Fase 2: Diskusi</w:t>
      </w:r>
      <w:r>
        <w:rPr>
          <w:rFonts w:ascii="Times New Roman" w:hAnsi="Times New Roman" w:cs="Times New Roman"/>
          <w:sz w:val="24"/>
          <w:szCs w:val="24"/>
        </w:rPr>
        <w:br w:type="textWrapping"/>
      </w:r>
      <w:r>
        <w:rPr>
          <w:rFonts w:ascii="Times New Roman" w:hAnsi="Times New Roman" w:cs="Times New Roman"/>
          <w:sz w:val="24"/>
          <w:szCs w:val="24"/>
        </w:rPr>
        <w:t>Siswa berdiskusi menjawab pertanyaan: siapa tokohnya? di mana ceritanya berlangsung? apa yang terjadi?</w:t>
      </w:r>
    </w:p>
    <w:p w14:paraId="3D0075D0">
      <w:pPr>
        <w:numPr>
          <w:ilvl w:val="0"/>
          <w:numId w:val="58"/>
        </w:numPr>
        <w:spacing w:after="0" w:line="240" w:lineRule="auto"/>
        <w:rPr>
          <w:rFonts w:ascii="Times New Roman" w:hAnsi="Times New Roman" w:cs="Times New Roman"/>
          <w:sz w:val="24"/>
          <w:szCs w:val="24"/>
        </w:rPr>
      </w:pPr>
      <w:r>
        <w:rPr>
          <w:rStyle w:val="13"/>
          <w:rFonts w:ascii="Times New Roman" w:hAnsi="Times New Roman" w:cs="Times New Roman"/>
          <w:sz w:val="24"/>
          <w:szCs w:val="24"/>
        </w:rPr>
        <w:t>Fase 3: Presentasi</w:t>
      </w:r>
      <w:r>
        <w:rPr>
          <w:rFonts w:ascii="Times New Roman" w:hAnsi="Times New Roman" w:cs="Times New Roman"/>
          <w:sz w:val="24"/>
          <w:szCs w:val="24"/>
        </w:rPr>
        <w:br w:type="textWrapping"/>
      </w:r>
      <w:r>
        <w:rPr>
          <w:rFonts w:ascii="Times New Roman" w:hAnsi="Times New Roman" w:cs="Times New Roman"/>
          <w:sz w:val="24"/>
          <w:szCs w:val="24"/>
        </w:rPr>
        <w:t>Beberapa siswa menceritakan kembali isi cerpen di depan kelas.</w:t>
      </w:r>
    </w:p>
    <w:p w14:paraId="55B4776A">
      <w:pPr>
        <w:spacing w:after="0"/>
        <w:rPr>
          <w:rFonts w:ascii="Times New Roman" w:hAnsi="Times New Roman" w:cs="Times New Roman"/>
          <w:sz w:val="24"/>
          <w:szCs w:val="24"/>
        </w:rPr>
      </w:pPr>
      <w:r>
        <w:rPr>
          <w:rStyle w:val="21"/>
          <w:rFonts w:ascii="Times New Roman" w:hAnsi="Times New Roman" w:cs="Times New Roman"/>
          <w:b w:val="0"/>
          <w:bCs w:val="0"/>
          <w:sz w:val="24"/>
          <w:szCs w:val="24"/>
        </w:rPr>
        <w:t>Penutup (10 menit):</w:t>
      </w:r>
    </w:p>
    <w:p w14:paraId="075608F5">
      <w:pPr>
        <w:numPr>
          <w:ilvl w:val="0"/>
          <w:numId w:val="59"/>
        </w:numPr>
        <w:spacing w:after="0" w:line="240" w:lineRule="auto"/>
        <w:rPr>
          <w:rFonts w:ascii="Times New Roman" w:hAnsi="Times New Roman" w:cs="Times New Roman"/>
          <w:sz w:val="24"/>
          <w:szCs w:val="24"/>
        </w:rPr>
      </w:pPr>
      <w:r>
        <w:rPr>
          <w:rFonts w:ascii="Times New Roman" w:hAnsi="Times New Roman" w:cs="Times New Roman"/>
          <w:sz w:val="24"/>
          <w:szCs w:val="24"/>
        </w:rPr>
        <w:t>Refleksi: “Apa pesan moral dari cerita yang kalian dengar tadi?”</w:t>
      </w:r>
    </w:p>
    <w:p w14:paraId="0AA2649E">
      <w:pPr>
        <w:numPr>
          <w:ilvl w:val="0"/>
          <w:numId w:val="59"/>
        </w:numPr>
        <w:spacing w:after="0" w:line="240" w:lineRule="auto"/>
        <w:rPr>
          <w:rFonts w:ascii="Times New Roman" w:hAnsi="Times New Roman" w:cs="Times New Roman"/>
          <w:sz w:val="24"/>
          <w:szCs w:val="24"/>
        </w:rPr>
      </w:pPr>
      <w:r>
        <w:rPr>
          <w:rFonts w:ascii="Times New Roman" w:hAnsi="Times New Roman" w:cs="Times New Roman"/>
          <w:sz w:val="24"/>
          <w:szCs w:val="24"/>
        </w:rPr>
        <w:t>Guru memberi umpan balik dan menyimpulkan pembelajaran.</w:t>
      </w:r>
    </w:p>
    <w:p w14:paraId="12FAAB10">
      <w:pPr>
        <w:numPr>
          <w:ilvl w:val="0"/>
          <w:numId w:val="59"/>
        </w:numPr>
        <w:spacing w:after="0" w:line="240" w:lineRule="auto"/>
        <w:rPr>
          <w:rFonts w:ascii="Times New Roman" w:hAnsi="Times New Roman" w:cs="Times New Roman"/>
          <w:sz w:val="24"/>
          <w:szCs w:val="24"/>
        </w:rPr>
      </w:pPr>
      <w:r>
        <w:rPr>
          <w:rFonts w:ascii="Times New Roman" w:hAnsi="Times New Roman" w:cs="Times New Roman"/>
          <w:sz w:val="24"/>
          <w:szCs w:val="24"/>
        </w:rPr>
        <w:t>Penugasan rumah: Menuliskan kembali cerpen yang telah disimak dengan bahasa sendiri.</w:t>
      </w:r>
    </w:p>
    <w:p w14:paraId="358137FD">
      <w:pPr>
        <w:spacing w:after="0"/>
        <w:rPr>
          <w:rFonts w:ascii="Times New Roman" w:hAnsi="Times New Roman" w:cs="Times New Roman"/>
          <w:sz w:val="24"/>
          <w:szCs w:val="24"/>
        </w:rPr>
      </w:pPr>
      <w:r>
        <w:rPr>
          <w:rFonts w:ascii="Times New Roman" w:hAnsi="Times New Roman" w:cs="Times New Roman"/>
          <w:sz w:val="24"/>
          <w:szCs w:val="24"/>
        </w:rPr>
        <w:pict>
          <v:rect id="_x0000_i1032" o:spt="1" style="height:1.5pt;width:0pt;" fillcolor="#A0A0A0" filled="t" stroked="f" coordsize="21600,21600" o:hr="t" o:hrstd="t" o:hralign="center">
            <v:path/>
            <v:fill on="t" focussize="0,0"/>
            <v:stroke on="f"/>
            <v:imagedata o:title=""/>
            <o:lock v:ext="edit"/>
            <w10:wrap type="none"/>
            <w10:anchorlock/>
          </v:rect>
        </w:pict>
      </w:r>
    </w:p>
    <w:p w14:paraId="394DC113">
      <w:pPr>
        <w:pStyle w:val="4"/>
        <w:spacing w:before="0"/>
        <w:rPr>
          <w:rFonts w:ascii="Times New Roman" w:hAnsi="Times New Roman" w:cs="Times New Roman"/>
          <w:color w:val="auto"/>
        </w:rPr>
      </w:pPr>
      <w:r>
        <w:rPr>
          <w:rStyle w:val="21"/>
          <w:rFonts w:ascii="Times New Roman" w:hAnsi="Times New Roman" w:cs="Times New Roman"/>
          <w:b w:val="0"/>
          <w:bCs w:val="0"/>
          <w:color w:val="auto"/>
        </w:rPr>
        <w:t>H. Penilaian</w:t>
      </w:r>
    </w:p>
    <w:p w14:paraId="76F4B969">
      <w:pPr>
        <w:spacing w:after="0"/>
        <w:rPr>
          <w:rFonts w:ascii="Times New Roman" w:hAnsi="Times New Roman" w:cs="Times New Roman"/>
          <w:sz w:val="24"/>
          <w:szCs w:val="24"/>
        </w:rPr>
      </w:pPr>
      <w:r>
        <w:rPr>
          <w:rStyle w:val="21"/>
          <w:rFonts w:ascii="Times New Roman" w:hAnsi="Times New Roman" w:cs="Times New Roman"/>
          <w:b w:val="0"/>
          <w:bCs w:val="0"/>
          <w:sz w:val="24"/>
          <w:szCs w:val="24"/>
        </w:rPr>
        <w:t>Teknik</w:t>
      </w:r>
      <w:r>
        <w:rPr>
          <w:rFonts w:ascii="Times New Roman" w:hAnsi="Times New Roman" w:cs="Times New Roman"/>
          <w:sz w:val="24"/>
          <w:szCs w:val="24"/>
        </w:rPr>
        <w:t>:</w:t>
      </w:r>
    </w:p>
    <w:p w14:paraId="2579E43D">
      <w:pPr>
        <w:numPr>
          <w:ilvl w:val="0"/>
          <w:numId w:val="60"/>
        </w:numPr>
        <w:spacing w:after="0" w:line="240" w:lineRule="auto"/>
        <w:rPr>
          <w:rFonts w:ascii="Times New Roman" w:hAnsi="Times New Roman" w:cs="Times New Roman"/>
          <w:sz w:val="24"/>
          <w:szCs w:val="24"/>
        </w:rPr>
      </w:pPr>
      <w:r>
        <w:rPr>
          <w:rFonts w:ascii="Times New Roman" w:hAnsi="Times New Roman" w:cs="Times New Roman"/>
          <w:sz w:val="24"/>
          <w:szCs w:val="24"/>
        </w:rPr>
        <w:t>Observasi</w:t>
      </w:r>
    </w:p>
    <w:p w14:paraId="5035ABA3">
      <w:pPr>
        <w:numPr>
          <w:ilvl w:val="0"/>
          <w:numId w:val="60"/>
        </w:numPr>
        <w:spacing w:after="0" w:line="240" w:lineRule="auto"/>
        <w:rPr>
          <w:rFonts w:ascii="Times New Roman" w:hAnsi="Times New Roman" w:cs="Times New Roman"/>
          <w:sz w:val="24"/>
          <w:szCs w:val="24"/>
        </w:rPr>
      </w:pPr>
      <w:r>
        <w:rPr>
          <w:rFonts w:ascii="Times New Roman" w:hAnsi="Times New Roman" w:cs="Times New Roman"/>
          <w:sz w:val="24"/>
          <w:szCs w:val="24"/>
        </w:rPr>
        <w:t>Tes lisan dan tulis</w:t>
      </w:r>
    </w:p>
    <w:p w14:paraId="36065DE3">
      <w:pPr>
        <w:spacing w:after="0"/>
        <w:rPr>
          <w:rFonts w:ascii="Times New Roman" w:hAnsi="Times New Roman" w:cs="Times New Roman"/>
          <w:sz w:val="24"/>
          <w:szCs w:val="24"/>
        </w:rPr>
      </w:pPr>
      <w:r>
        <w:rPr>
          <w:rStyle w:val="21"/>
          <w:rFonts w:ascii="Times New Roman" w:hAnsi="Times New Roman" w:cs="Times New Roman"/>
          <w:b w:val="0"/>
          <w:bCs w:val="0"/>
          <w:sz w:val="24"/>
          <w:szCs w:val="24"/>
        </w:rPr>
        <w:t>Instrumen</w:t>
      </w:r>
      <w:r>
        <w:rPr>
          <w:rFonts w:ascii="Times New Roman" w:hAnsi="Times New Roman" w:cs="Times New Roman"/>
          <w:sz w:val="24"/>
          <w:szCs w:val="24"/>
        </w:rPr>
        <w:t>:</w:t>
      </w:r>
    </w:p>
    <w:p w14:paraId="2D4CA6DB">
      <w:pPr>
        <w:numPr>
          <w:ilvl w:val="0"/>
          <w:numId w:val="61"/>
        </w:numPr>
        <w:spacing w:after="0" w:line="240" w:lineRule="auto"/>
        <w:rPr>
          <w:rFonts w:ascii="Times New Roman" w:hAnsi="Times New Roman" w:cs="Times New Roman"/>
          <w:sz w:val="24"/>
          <w:szCs w:val="24"/>
        </w:rPr>
      </w:pPr>
      <w:r>
        <w:rPr>
          <w:rFonts w:ascii="Times New Roman" w:hAnsi="Times New Roman" w:cs="Times New Roman"/>
          <w:sz w:val="24"/>
          <w:szCs w:val="24"/>
        </w:rPr>
        <w:t>Lembar penilaian menyimak (rubrik untuk: ketepatan menjawab isi cerpen, pengenalan unsur cerita)</w:t>
      </w:r>
    </w:p>
    <w:p w14:paraId="70A9EDC8">
      <w:pPr>
        <w:numPr>
          <w:ilvl w:val="0"/>
          <w:numId w:val="61"/>
        </w:numPr>
        <w:spacing w:after="0" w:line="240" w:lineRule="auto"/>
        <w:rPr>
          <w:rFonts w:ascii="Times New Roman" w:hAnsi="Times New Roman" w:cs="Times New Roman"/>
          <w:sz w:val="24"/>
          <w:szCs w:val="24"/>
        </w:rPr>
      </w:pPr>
      <w:r>
        <w:rPr>
          <w:rFonts w:ascii="Times New Roman" w:hAnsi="Times New Roman" w:cs="Times New Roman"/>
          <w:sz w:val="24"/>
          <w:szCs w:val="24"/>
        </w:rPr>
        <w:t>Tes tulis singkat (3–5 soal isian atau pilihan ganda)</w:t>
      </w:r>
    </w:p>
    <w:p w14:paraId="0F25A48B">
      <w:pPr>
        <w:pStyle w:val="7"/>
        <w:spacing w:before="0"/>
        <w:rPr>
          <w:rFonts w:ascii="Times New Roman" w:hAnsi="Times New Roman" w:cs="Times New Roman"/>
          <w:color w:val="auto"/>
          <w:sz w:val="24"/>
          <w:szCs w:val="24"/>
        </w:rPr>
      </w:pPr>
    </w:p>
    <w:tbl>
      <w:tblPr>
        <w:tblStyle w:val="2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077"/>
        <w:gridCol w:w="4077"/>
      </w:tblGrid>
      <w:tr w14:paraId="3AEF8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77" w:type="dxa"/>
          </w:tcPr>
          <w:p w14:paraId="03E3EF0A">
            <w:pPr>
              <w:spacing w:after="0" w:line="240" w:lineRule="auto"/>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Mengetahui</w:t>
            </w:r>
          </w:p>
          <w:p w14:paraId="5A56170B">
            <w:pPr>
              <w:spacing w:after="0" w:line="240" w:lineRule="auto"/>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Kepala Sekolah</w:t>
            </w:r>
          </w:p>
        </w:tc>
        <w:tc>
          <w:tcPr>
            <w:tcW w:w="4077" w:type="dxa"/>
          </w:tcPr>
          <w:p w14:paraId="33BED49E">
            <w:pPr>
              <w:spacing w:after="0" w:line="24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Medan, Juli 2025</w:t>
            </w:r>
            <w:r>
              <w:rPr>
                <w:rFonts w:ascii="Times New Roman" w:hAnsi="Times New Roman" w:eastAsia="Times New Roman" w:cs="Times New Roman"/>
                <w:sz w:val="24"/>
                <w:szCs w:val="24"/>
                <w:lang w:val="id-ID"/>
              </w:rPr>
              <w:br w:type="textWrapping"/>
            </w:r>
            <w:r>
              <w:rPr>
                <w:rFonts w:ascii="Times New Roman" w:hAnsi="Times New Roman" w:eastAsia="Times New Roman" w:cs="Times New Roman"/>
                <w:b/>
                <w:bCs/>
                <w:sz w:val="24"/>
                <w:szCs w:val="24"/>
                <w:lang w:val="id-ID"/>
              </w:rPr>
              <w:t>Guru Model</w:t>
            </w:r>
          </w:p>
        </w:tc>
      </w:tr>
      <w:tr w14:paraId="43D78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77" w:type="dxa"/>
          </w:tcPr>
          <w:p w14:paraId="111407FA">
            <w:pPr>
              <w:spacing w:after="0" w:line="240" w:lineRule="auto"/>
              <w:rPr>
                <w:rFonts w:ascii="Times New Roman" w:hAnsi="Times New Roman" w:eastAsia="Times New Roman" w:cs="Times New Roman"/>
                <w:b/>
                <w:bCs/>
                <w:sz w:val="24"/>
                <w:szCs w:val="24"/>
                <w:lang w:val="en-US"/>
              </w:rPr>
            </w:pPr>
          </w:p>
          <w:p w14:paraId="4882B0F3">
            <w:pPr>
              <w:spacing w:after="0" w:line="240" w:lineRule="auto"/>
              <w:rPr>
                <w:rFonts w:ascii="Times New Roman" w:hAnsi="Times New Roman" w:eastAsia="Times New Roman" w:cs="Times New Roman"/>
                <w:b/>
                <w:bCs/>
                <w:sz w:val="24"/>
                <w:szCs w:val="24"/>
                <w:lang w:val="en-US"/>
              </w:rPr>
            </w:pPr>
          </w:p>
          <w:p w14:paraId="58CB3DC8">
            <w:pPr>
              <w:spacing w:after="0" w:line="240" w:lineRule="auto"/>
              <w:rPr>
                <w:rFonts w:ascii="Times New Roman" w:hAnsi="Times New Roman" w:eastAsia="Times New Roman" w:cs="Times New Roman"/>
                <w:b/>
                <w:bCs/>
                <w:sz w:val="24"/>
                <w:szCs w:val="24"/>
                <w:lang w:val="en-US"/>
              </w:rPr>
            </w:pPr>
          </w:p>
          <w:p w14:paraId="080E03E4">
            <w:pPr>
              <w:spacing w:after="0" w:line="240" w:lineRule="auto"/>
              <w:rPr>
                <w:rFonts w:ascii="Times New Roman" w:hAnsi="Times New Roman" w:eastAsia="Times New Roman" w:cs="Times New Roman"/>
                <w:b/>
                <w:bCs/>
                <w:sz w:val="24"/>
                <w:szCs w:val="24"/>
                <w:lang w:val="en-US"/>
              </w:rPr>
            </w:pPr>
          </w:p>
          <w:p w14:paraId="1CB7FA54">
            <w:pPr>
              <w:spacing w:after="0" w:line="240" w:lineRule="auto"/>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w:t>
            </w:r>
          </w:p>
        </w:tc>
        <w:tc>
          <w:tcPr>
            <w:tcW w:w="4077" w:type="dxa"/>
          </w:tcPr>
          <w:p w14:paraId="590B1A57">
            <w:pPr>
              <w:spacing w:after="0" w:line="240" w:lineRule="auto"/>
              <w:jc w:val="center"/>
              <w:rPr>
                <w:rFonts w:ascii="Times New Roman" w:hAnsi="Times New Roman" w:eastAsia="Times New Roman" w:cs="Times New Roman"/>
                <w:sz w:val="24"/>
                <w:szCs w:val="24"/>
                <w:lang w:val="id-ID"/>
              </w:rPr>
            </w:pPr>
          </w:p>
          <w:p w14:paraId="19FE73CB">
            <w:pPr>
              <w:spacing w:after="0" w:line="240" w:lineRule="auto"/>
              <w:jc w:val="center"/>
              <w:rPr>
                <w:rFonts w:ascii="Times New Roman" w:hAnsi="Times New Roman" w:eastAsia="Times New Roman" w:cs="Times New Roman"/>
                <w:sz w:val="24"/>
                <w:szCs w:val="24"/>
                <w:lang w:val="id-ID"/>
              </w:rPr>
            </w:pPr>
          </w:p>
          <w:p w14:paraId="51ACF3B5">
            <w:pPr>
              <w:spacing w:after="0" w:line="240" w:lineRule="auto"/>
              <w:jc w:val="center"/>
              <w:rPr>
                <w:rFonts w:ascii="Times New Roman" w:hAnsi="Times New Roman" w:eastAsia="Times New Roman" w:cs="Times New Roman"/>
                <w:sz w:val="24"/>
                <w:szCs w:val="24"/>
                <w:lang w:val="id-ID"/>
              </w:rPr>
            </w:pPr>
          </w:p>
          <w:p w14:paraId="730E5319">
            <w:pPr>
              <w:spacing w:after="0" w:line="240" w:lineRule="auto"/>
              <w:jc w:val="center"/>
              <w:rPr>
                <w:rFonts w:ascii="Times New Roman" w:hAnsi="Times New Roman" w:eastAsia="Times New Roman" w:cs="Times New Roman"/>
                <w:sz w:val="24"/>
                <w:szCs w:val="24"/>
                <w:lang w:val="id-ID"/>
              </w:rPr>
            </w:pPr>
          </w:p>
          <w:p w14:paraId="77EBA67B">
            <w:pPr>
              <w:spacing w:after="0" w:line="24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DIRHAM</w:t>
            </w:r>
          </w:p>
          <w:p w14:paraId="410DA749">
            <w:pPr>
              <w:spacing w:after="0" w:line="240" w:lineRule="auto"/>
              <w:jc w:val="center"/>
              <w:rPr>
                <w:rFonts w:ascii="Times New Roman" w:hAnsi="Times New Roman" w:cs="Times New Roman"/>
                <w:b/>
                <w:bCs/>
                <w:sz w:val="24"/>
                <w:szCs w:val="24"/>
                <w:lang w:val="en-US"/>
              </w:rPr>
            </w:pPr>
            <w:r>
              <w:rPr>
                <w:rFonts w:ascii="Times New Roman" w:hAnsi="Times New Roman" w:eastAsia="Times New Roman" w:cs="Times New Roman"/>
                <w:sz w:val="24"/>
                <w:szCs w:val="24"/>
                <w:lang w:val="id-ID"/>
              </w:rPr>
              <w:t>NPM. 2470150</w:t>
            </w:r>
            <w:r>
              <w:rPr>
                <w:rFonts w:ascii="Times New Roman" w:hAnsi="Times New Roman" w:eastAsia="Times New Roman" w:cs="Times New Roman"/>
                <w:sz w:val="24"/>
                <w:szCs w:val="24"/>
                <w:lang w:val="en-US"/>
              </w:rPr>
              <w:t>60</w:t>
            </w:r>
          </w:p>
        </w:tc>
      </w:tr>
    </w:tbl>
    <w:p w14:paraId="7BB5897F">
      <w:pPr>
        <w:pStyle w:val="7"/>
        <w:spacing w:before="0"/>
        <w:rPr>
          <w:rFonts w:ascii="Times New Roman" w:hAnsi="Times New Roman" w:cs="Times New Roman"/>
          <w:b/>
          <w:bCs/>
          <w:color w:val="auto"/>
          <w:sz w:val="24"/>
          <w:szCs w:val="24"/>
        </w:rPr>
      </w:pPr>
      <w:r>
        <w:rPr>
          <w:rFonts w:ascii="Times New Roman" w:hAnsi="Times New Roman" w:cs="Times New Roman"/>
          <w:b/>
          <w:bCs/>
          <w:color w:val="auto"/>
          <w:sz w:val="24"/>
          <w:szCs w:val="24"/>
        </w:rPr>
        <w:t>Lampiran 2</w:t>
      </w:r>
    </w:p>
    <w:p w14:paraId="2C0E8AB7">
      <w:pPr>
        <w:spacing w:after="0"/>
        <w:rPr>
          <w:rFonts w:ascii="Times New Roman" w:hAnsi="Times New Roman" w:cs="Times New Roman"/>
          <w:sz w:val="24"/>
          <w:szCs w:val="24"/>
        </w:rPr>
      </w:pPr>
    </w:p>
    <w:p w14:paraId="44EC6985">
      <w:pPr>
        <w:pStyle w:val="3"/>
        <w:spacing w:before="0"/>
        <w:jc w:val="center"/>
        <w:rPr>
          <w:rStyle w:val="21"/>
          <w:rFonts w:ascii="Times New Roman" w:hAnsi="Times New Roman" w:cs="Times New Roman"/>
          <w:color w:val="auto"/>
          <w:sz w:val="24"/>
          <w:szCs w:val="24"/>
        </w:rPr>
      </w:pPr>
      <w:r>
        <w:rPr>
          <w:rStyle w:val="21"/>
          <w:rFonts w:ascii="Times New Roman" w:hAnsi="Times New Roman" w:cs="Times New Roman"/>
          <w:color w:val="auto"/>
          <w:sz w:val="24"/>
          <w:szCs w:val="24"/>
        </w:rPr>
        <w:t>LEMBAR KERJA PESERTA DIDIK (LKPD)</w:t>
      </w:r>
    </w:p>
    <w:p w14:paraId="04E2D23D">
      <w:pPr>
        <w:spacing w:after="0" w:line="240" w:lineRule="auto"/>
      </w:pPr>
    </w:p>
    <w:p w14:paraId="3C98E164">
      <w:pPr>
        <w:tabs>
          <w:tab w:val="left" w:pos="1985"/>
        </w:tabs>
        <w:spacing w:after="0"/>
        <w:rPr>
          <w:rFonts w:ascii="Times New Roman" w:hAnsi="Times New Roman" w:cs="Times New Roman"/>
          <w:sz w:val="24"/>
          <w:szCs w:val="24"/>
        </w:rPr>
      </w:pPr>
      <w:r>
        <w:rPr>
          <w:rStyle w:val="21"/>
          <w:rFonts w:ascii="Times New Roman" w:hAnsi="Times New Roman" w:cs="Times New Roman"/>
          <w:b w:val="0"/>
          <w:bCs w:val="0"/>
          <w:sz w:val="24"/>
          <w:szCs w:val="24"/>
        </w:rPr>
        <w:t>Nama Peserta Didik</w:t>
      </w:r>
      <w:r>
        <w:rPr>
          <w:rStyle w:val="21"/>
          <w:rFonts w:ascii="Times New Roman" w:hAnsi="Times New Roman" w:cs="Times New Roman"/>
          <w:b w:val="0"/>
          <w:bCs w:val="0"/>
          <w:sz w:val="24"/>
          <w:szCs w:val="24"/>
        </w:rPr>
        <w:tab/>
      </w:r>
      <w:r>
        <w:rPr>
          <w:rFonts w:ascii="Times New Roman" w:hAnsi="Times New Roman" w:cs="Times New Roman"/>
          <w:sz w:val="24"/>
          <w:szCs w:val="24"/>
        </w:rPr>
        <w:t>: ___________________________</w:t>
      </w:r>
      <w:r>
        <w:rPr>
          <w:rFonts w:ascii="Times New Roman" w:hAnsi="Times New Roman" w:cs="Times New Roman"/>
          <w:sz w:val="24"/>
          <w:szCs w:val="24"/>
        </w:rPr>
        <w:br w:type="textWrapping"/>
      </w:r>
      <w:r>
        <w:rPr>
          <w:rStyle w:val="21"/>
          <w:rFonts w:ascii="Times New Roman" w:hAnsi="Times New Roman" w:cs="Times New Roman"/>
          <w:b w:val="0"/>
          <w:bCs w:val="0"/>
          <w:sz w:val="24"/>
          <w:szCs w:val="24"/>
        </w:rPr>
        <w:t>Kelas</w:t>
      </w:r>
      <w:r>
        <w:rPr>
          <w:rStyle w:val="21"/>
          <w:rFonts w:ascii="Times New Roman" w:hAnsi="Times New Roman" w:cs="Times New Roman"/>
          <w:b w:val="0"/>
          <w:bCs w:val="0"/>
          <w:sz w:val="24"/>
          <w:szCs w:val="24"/>
        </w:rPr>
        <w:tab/>
      </w:r>
      <w:r>
        <w:rPr>
          <w:rFonts w:ascii="Times New Roman" w:hAnsi="Times New Roman" w:cs="Times New Roman"/>
          <w:sz w:val="24"/>
          <w:szCs w:val="24"/>
        </w:rPr>
        <w:t>: III</w:t>
      </w:r>
      <w:r>
        <w:rPr>
          <w:rFonts w:ascii="Times New Roman" w:hAnsi="Times New Roman" w:cs="Times New Roman"/>
          <w:sz w:val="24"/>
          <w:szCs w:val="24"/>
        </w:rPr>
        <w:br w:type="textWrapping"/>
      </w:r>
      <w:r>
        <w:rPr>
          <w:rStyle w:val="21"/>
          <w:rFonts w:ascii="Times New Roman" w:hAnsi="Times New Roman" w:cs="Times New Roman"/>
          <w:b w:val="0"/>
          <w:bCs w:val="0"/>
          <w:sz w:val="24"/>
          <w:szCs w:val="24"/>
        </w:rPr>
        <w:t>Hari/Tanggal</w:t>
      </w:r>
      <w:r>
        <w:rPr>
          <w:rStyle w:val="21"/>
          <w:rFonts w:ascii="Times New Roman" w:hAnsi="Times New Roman" w:cs="Times New Roman"/>
          <w:b w:val="0"/>
          <w:bCs w:val="0"/>
          <w:sz w:val="24"/>
          <w:szCs w:val="24"/>
        </w:rPr>
        <w:tab/>
      </w:r>
      <w:r>
        <w:rPr>
          <w:rFonts w:ascii="Times New Roman" w:hAnsi="Times New Roman" w:cs="Times New Roman"/>
          <w:sz w:val="24"/>
          <w:szCs w:val="24"/>
        </w:rPr>
        <w:t>: ___________________________</w:t>
      </w:r>
      <w:r>
        <w:rPr>
          <w:rFonts w:ascii="Times New Roman" w:hAnsi="Times New Roman" w:cs="Times New Roman"/>
          <w:sz w:val="24"/>
          <w:szCs w:val="24"/>
        </w:rPr>
        <w:br w:type="textWrapping"/>
      </w:r>
      <w:r>
        <w:rPr>
          <w:rStyle w:val="21"/>
          <w:rFonts w:ascii="Times New Roman" w:hAnsi="Times New Roman" w:cs="Times New Roman"/>
          <w:b w:val="0"/>
          <w:bCs w:val="0"/>
          <w:sz w:val="24"/>
          <w:szCs w:val="24"/>
        </w:rPr>
        <w:t>Tema</w:t>
      </w:r>
      <w:r>
        <w:rPr>
          <w:rStyle w:val="21"/>
          <w:rFonts w:ascii="Times New Roman" w:hAnsi="Times New Roman" w:cs="Times New Roman"/>
          <w:b w:val="0"/>
          <w:bCs w:val="0"/>
          <w:sz w:val="24"/>
          <w:szCs w:val="24"/>
        </w:rPr>
        <w:tab/>
      </w:r>
      <w:r>
        <w:rPr>
          <w:rFonts w:ascii="Times New Roman" w:hAnsi="Times New Roman" w:cs="Times New Roman"/>
          <w:sz w:val="24"/>
          <w:szCs w:val="24"/>
        </w:rPr>
        <w:t>: Menyimak Cerita Pendek</w:t>
      </w:r>
      <w:r>
        <w:rPr>
          <w:rFonts w:ascii="Times New Roman" w:hAnsi="Times New Roman" w:cs="Times New Roman"/>
          <w:sz w:val="24"/>
          <w:szCs w:val="24"/>
        </w:rPr>
        <w:br w:type="textWrapping"/>
      </w:r>
      <w:r>
        <w:rPr>
          <w:rStyle w:val="21"/>
          <w:rFonts w:ascii="Times New Roman" w:hAnsi="Times New Roman" w:cs="Times New Roman"/>
          <w:b w:val="0"/>
          <w:bCs w:val="0"/>
          <w:sz w:val="24"/>
          <w:szCs w:val="24"/>
        </w:rPr>
        <w:t>Subtema</w:t>
      </w:r>
      <w:r>
        <w:rPr>
          <w:rStyle w:val="21"/>
          <w:rFonts w:ascii="Times New Roman" w:hAnsi="Times New Roman" w:cs="Times New Roman"/>
          <w:b w:val="0"/>
          <w:bCs w:val="0"/>
          <w:sz w:val="24"/>
          <w:szCs w:val="24"/>
        </w:rPr>
        <w:tab/>
      </w:r>
      <w:r>
        <w:rPr>
          <w:rFonts w:ascii="Times New Roman" w:hAnsi="Times New Roman" w:cs="Times New Roman"/>
          <w:sz w:val="24"/>
          <w:szCs w:val="24"/>
        </w:rPr>
        <w:t>: Memahami Isi Cerpen Melalui Media Audio</w:t>
      </w:r>
      <w:r>
        <w:rPr>
          <w:rFonts w:ascii="Times New Roman" w:hAnsi="Times New Roman" w:cs="Times New Roman"/>
          <w:sz w:val="24"/>
          <w:szCs w:val="24"/>
        </w:rPr>
        <w:br w:type="textWrapping"/>
      </w:r>
      <w:r>
        <w:rPr>
          <w:rStyle w:val="21"/>
          <w:rFonts w:ascii="Times New Roman" w:hAnsi="Times New Roman" w:cs="Times New Roman"/>
          <w:b w:val="0"/>
          <w:bCs w:val="0"/>
          <w:sz w:val="24"/>
          <w:szCs w:val="24"/>
        </w:rPr>
        <w:t>Petunjuk</w:t>
      </w:r>
      <w:r>
        <w:rPr>
          <w:rFonts w:ascii="Times New Roman" w:hAnsi="Times New Roman" w:cs="Times New Roman"/>
          <w:sz w:val="24"/>
          <w:szCs w:val="24"/>
        </w:rPr>
        <w:t>:</w:t>
      </w:r>
    </w:p>
    <w:p w14:paraId="500B9D82">
      <w:pPr>
        <w:numPr>
          <w:ilvl w:val="0"/>
          <w:numId w:val="6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Dengarkan dengan saksama cerita pendek yang diputar oleh guru.</w:t>
      </w:r>
    </w:p>
    <w:p w14:paraId="68A65872">
      <w:pPr>
        <w:numPr>
          <w:ilvl w:val="0"/>
          <w:numId w:val="6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Bacalah setiap soal dengan teliti.</w:t>
      </w:r>
    </w:p>
    <w:p w14:paraId="509BED8C">
      <w:pPr>
        <w:numPr>
          <w:ilvl w:val="0"/>
          <w:numId w:val="6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Pilihlah jawaban yang paling tepat dengan memberi tanda silang (X) pada huruf a, b, c, atau d!</w:t>
      </w:r>
    </w:p>
    <w:p w14:paraId="08F4EF6D">
      <w:pPr>
        <w:spacing w:after="0"/>
        <w:rPr>
          <w:rFonts w:ascii="Times New Roman" w:hAnsi="Times New Roman" w:cs="Times New Roman"/>
          <w:sz w:val="24"/>
          <w:szCs w:val="24"/>
        </w:rPr>
      </w:pPr>
      <w:r>
        <w:rPr>
          <w:rFonts w:ascii="Times New Roman" w:hAnsi="Times New Roman" w:cs="Times New Roman"/>
          <w:sz w:val="24"/>
          <w:szCs w:val="24"/>
        </w:rPr>
        <w:pict>
          <v:rect id="_x0000_i1033" o:spt="1" style="height:1.5pt;width:0pt;" fillcolor="#A0A0A0" filled="t" stroked="f" coordsize="21600,21600" o:hr="t" o:hrstd="t" o:hralign="center">
            <v:path/>
            <v:fill on="t" focussize="0,0"/>
            <v:stroke on="f"/>
            <v:imagedata o:title=""/>
            <o:lock v:ext="edit"/>
            <w10:wrap type="none"/>
            <w10:anchorlock/>
          </v:rect>
        </w:pict>
      </w:r>
    </w:p>
    <w:p w14:paraId="3791DABA">
      <w:pPr>
        <w:pStyle w:val="4"/>
        <w:spacing w:before="0"/>
        <w:rPr>
          <w:rFonts w:ascii="Times New Roman" w:hAnsi="Times New Roman" w:cs="Times New Roman"/>
          <w:color w:val="auto"/>
        </w:rPr>
      </w:pPr>
      <w:r>
        <w:rPr>
          <w:rStyle w:val="21"/>
          <w:rFonts w:ascii="Times New Roman" w:hAnsi="Times New Roman" w:cs="Times New Roman"/>
          <w:b w:val="0"/>
          <w:bCs w:val="0"/>
          <w:color w:val="auto"/>
        </w:rPr>
        <w:t>Cerpen yang Didengarkan</w:t>
      </w:r>
      <w:r>
        <w:rPr>
          <w:rFonts w:ascii="Times New Roman" w:hAnsi="Times New Roman" w:cs="Times New Roman"/>
          <w:color w:val="auto"/>
        </w:rPr>
        <w:t xml:space="preserve">: </w:t>
      </w:r>
      <w:r>
        <w:rPr>
          <w:rStyle w:val="13"/>
          <w:rFonts w:ascii="Times New Roman" w:hAnsi="Times New Roman" w:cs="Times New Roman"/>
          <w:color w:val="auto"/>
        </w:rPr>
        <w:t>"Si Kancil dan Buaya"</w:t>
      </w:r>
    </w:p>
    <w:p w14:paraId="2E3E0B5A">
      <w:pPr>
        <w:pStyle w:val="4"/>
        <w:spacing w:before="0"/>
        <w:rPr>
          <w:rStyle w:val="21"/>
          <w:rFonts w:ascii="Times New Roman" w:hAnsi="Times New Roman" w:cs="Times New Roman"/>
          <w:b w:val="0"/>
          <w:bCs w:val="0"/>
          <w:color w:val="auto"/>
        </w:rPr>
      </w:pPr>
    </w:p>
    <w:p w14:paraId="7180D8E6">
      <w:pPr>
        <w:pStyle w:val="4"/>
        <w:spacing w:before="0"/>
        <w:rPr>
          <w:rFonts w:ascii="Times New Roman" w:hAnsi="Times New Roman" w:cs="Times New Roman"/>
          <w:color w:val="auto"/>
        </w:rPr>
      </w:pPr>
      <w:r>
        <w:rPr>
          <w:rStyle w:val="21"/>
          <w:rFonts w:ascii="Times New Roman" w:hAnsi="Times New Roman" w:cs="Times New Roman"/>
          <w:b w:val="0"/>
          <w:bCs w:val="0"/>
          <w:color w:val="auto"/>
        </w:rPr>
        <w:t>Soal Pilihan Ganda</w:t>
      </w:r>
      <w:r>
        <w:rPr>
          <w:rFonts w:ascii="Times New Roman" w:hAnsi="Times New Roman" w:cs="Times New Roman"/>
          <w:color w:val="auto"/>
        </w:rPr>
        <w:t>:</w:t>
      </w:r>
    </w:p>
    <w:p w14:paraId="770DECC2">
      <w:pPr>
        <w:numPr>
          <w:ilvl w:val="0"/>
          <w:numId w:val="63"/>
        </w:numPr>
        <w:spacing w:before="240" w:after="0" w:line="360" w:lineRule="auto"/>
        <w:rPr>
          <w:rFonts w:ascii="Times New Roman" w:hAnsi="Times New Roman" w:cs="Times New Roman"/>
          <w:sz w:val="24"/>
          <w:szCs w:val="24"/>
        </w:rPr>
      </w:pPr>
      <w:r>
        <w:rPr>
          <w:rFonts w:ascii="Times New Roman" w:hAnsi="Times New Roman" w:cs="Times New Roman"/>
          <w:sz w:val="24"/>
          <w:szCs w:val="24"/>
        </w:rPr>
        <w:t>Siapakah tokoh utama dalam cerita "Si Kancil dan Buaya"?</w:t>
      </w:r>
      <w:r>
        <w:rPr>
          <w:rFonts w:ascii="Times New Roman" w:hAnsi="Times New Roman" w:cs="Times New Roman"/>
          <w:sz w:val="24"/>
          <w:szCs w:val="24"/>
        </w:rPr>
        <w:br w:type="textWrapping"/>
      </w:r>
      <w:r>
        <w:rPr>
          <w:rFonts w:ascii="Times New Roman" w:hAnsi="Times New Roman" w:cs="Times New Roman"/>
          <w:sz w:val="24"/>
          <w:szCs w:val="24"/>
        </w:rPr>
        <w:t>a. Harimau</w:t>
      </w:r>
      <w:r>
        <w:rPr>
          <w:rFonts w:ascii="Times New Roman" w:hAnsi="Times New Roman" w:cs="Times New Roman"/>
          <w:sz w:val="24"/>
          <w:szCs w:val="24"/>
        </w:rPr>
        <w:br w:type="textWrapping"/>
      </w:r>
      <w:r>
        <w:rPr>
          <w:rFonts w:ascii="Times New Roman" w:hAnsi="Times New Roman" w:cs="Times New Roman"/>
          <w:sz w:val="24"/>
          <w:szCs w:val="24"/>
        </w:rPr>
        <w:t>b. Si Kancil</w:t>
      </w:r>
      <w:r>
        <w:rPr>
          <w:rFonts w:ascii="Times New Roman" w:hAnsi="Times New Roman" w:cs="Times New Roman"/>
          <w:sz w:val="24"/>
          <w:szCs w:val="24"/>
        </w:rPr>
        <w:br w:type="textWrapping"/>
      </w:r>
      <w:r>
        <w:rPr>
          <w:rFonts w:ascii="Times New Roman" w:hAnsi="Times New Roman" w:cs="Times New Roman"/>
          <w:sz w:val="24"/>
          <w:szCs w:val="24"/>
        </w:rPr>
        <w:t>c. Gajah</w:t>
      </w:r>
      <w:r>
        <w:rPr>
          <w:rFonts w:ascii="Times New Roman" w:hAnsi="Times New Roman" w:cs="Times New Roman"/>
          <w:sz w:val="24"/>
          <w:szCs w:val="24"/>
        </w:rPr>
        <w:br w:type="textWrapping"/>
      </w:r>
      <w:r>
        <w:rPr>
          <w:rFonts w:ascii="Times New Roman" w:hAnsi="Times New Roman" w:cs="Times New Roman"/>
          <w:sz w:val="24"/>
          <w:szCs w:val="24"/>
        </w:rPr>
        <w:t>d. Elang</w:t>
      </w:r>
    </w:p>
    <w:p w14:paraId="6C40BC65">
      <w:pPr>
        <w:numPr>
          <w:ilvl w:val="0"/>
          <w:numId w:val="63"/>
        </w:numPr>
        <w:spacing w:before="240" w:after="0" w:line="360" w:lineRule="auto"/>
        <w:rPr>
          <w:rFonts w:ascii="Times New Roman" w:hAnsi="Times New Roman" w:cs="Times New Roman"/>
          <w:sz w:val="24"/>
          <w:szCs w:val="24"/>
        </w:rPr>
      </w:pPr>
      <w:r>
        <w:rPr>
          <w:rFonts w:ascii="Times New Roman" w:hAnsi="Times New Roman" w:cs="Times New Roman"/>
          <w:sz w:val="24"/>
          <w:szCs w:val="24"/>
        </w:rPr>
        <w:t>Apa alasan Si Kancil ingin menyeberangi sungai?</w:t>
      </w:r>
      <w:r>
        <w:rPr>
          <w:rFonts w:ascii="Times New Roman" w:hAnsi="Times New Roman" w:cs="Times New Roman"/>
          <w:sz w:val="24"/>
          <w:szCs w:val="24"/>
        </w:rPr>
        <w:br w:type="textWrapping"/>
      </w:r>
      <w:r>
        <w:rPr>
          <w:rFonts w:ascii="Times New Roman" w:hAnsi="Times New Roman" w:cs="Times New Roman"/>
          <w:sz w:val="24"/>
          <w:szCs w:val="24"/>
        </w:rPr>
        <w:t>a. Ia ingin pergi mandi</w:t>
      </w:r>
      <w:r>
        <w:rPr>
          <w:rFonts w:ascii="Times New Roman" w:hAnsi="Times New Roman" w:cs="Times New Roman"/>
          <w:sz w:val="24"/>
          <w:szCs w:val="24"/>
        </w:rPr>
        <w:br w:type="textWrapping"/>
      </w:r>
      <w:r>
        <w:rPr>
          <w:rFonts w:ascii="Times New Roman" w:hAnsi="Times New Roman" w:cs="Times New Roman"/>
          <w:sz w:val="24"/>
          <w:szCs w:val="24"/>
        </w:rPr>
        <w:t>b. Ia dikejar harimau</w:t>
      </w:r>
      <w:r>
        <w:rPr>
          <w:rFonts w:ascii="Times New Roman" w:hAnsi="Times New Roman" w:cs="Times New Roman"/>
          <w:sz w:val="24"/>
          <w:szCs w:val="24"/>
        </w:rPr>
        <w:br w:type="textWrapping"/>
      </w:r>
      <w:r>
        <w:rPr>
          <w:rFonts w:ascii="Times New Roman" w:hAnsi="Times New Roman" w:cs="Times New Roman"/>
          <w:sz w:val="24"/>
          <w:szCs w:val="24"/>
        </w:rPr>
        <w:t>c. Ia mencari makanan di seberang</w:t>
      </w:r>
      <w:r>
        <w:rPr>
          <w:rFonts w:ascii="Times New Roman" w:hAnsi="Times New Roman" w:cs="Times New Roman"/>
          <w:sz w:val="24"/>
          <w:szCs w:val="24"/>
        </w:rPr>
        <w:br w:type="textWrapping"/>
      </w:r>
      <w:r>
        <w:rPr>
          <w:rFonts w:ascii="Times New Roman" w:hAnsi="Times New Roman" w:cs="Times New Roman"/>
          <w:sz w:val="24"/>
          <w:szCs w:val="24"/>
        </w:rPr>
        <w:t>d. Ia ingin berenang bersama buaya</w:t>
      </w:r>
    </w:p>
    <w:p w14:paraId="0A885A84">
      <w:pPr>
        <w:numPr>
          <w:ilvl w:val="0"/>
          <w:numId w:val="63"/>
        </w:numPr>
        <w:spacing w:before="240" w:after="0" w:line="360" w:lineRule="auto"/>
        <w:rPr>
          <w:rFonts w:ascii="Times New Roman" w:hAnsi="Times New Roman" w:cs="Times New Roman"/>
          <w:sz w:val="24"/>
          <w:szCs w:val="24"/>
        </w:rPr>
      </w:pPr>
      <w:r>
        <w:rPr>
          <w:rFonts w:ascii="Times New Roman" w:hAnsi="Times New Roman" w:cs="Times New Roman"/>
          <w:sz w:val="24"/>
          <w:szCs w:val="24"/>
        </w:rPr>
        <w:t>Bagaimana cara Si Kancil menipu para buaya agar bisa menyeberang?</w:t>
      </w:r>
      <w:r>
        <w:rPr>
          <w:rFonts w:ascii="Times New Roman" w:hAnsi="Times New Roman" w:cs="Times New Roman"/>
          <w:sz w:val="24"/>
          <w:szCs w:val="24"/>
        </w:rPr>
        <w:br w:type="textWrapping"/>
      </w:r>
      <w:r>
        <w:rPr>
          <w:rFonts w:ascii="Times New Roman" w:hAnsi="Times New Roman" w:cs="Times New Roman"/>
          <w:sz w:val="24"/>
          <w:szCs w:val="24"/>
        </w:rPr>
        <w:t>a. Dengan menyamar sebagai buaya</w:t>
      </w:r>
      <w:r>
        <w:rPr>
          <w:rFonts w:ascii="Times New Roman" w:hAnsi="Times New Roman" w:cs="Times New Roman"/>
          <w:sz w:val="24"/>
          <w:szCs w:val="24"/>
        </w:rPr>
        <w:br w:type="textWrapping"/>
      </w:r>
      <w:r>
        <w:rPr>
          <w:rFonts w:ascii="Times New Roman" w:hAnsi="Times New Roman" w:cs="Times New Roman"/>
          <w:sz w:val="24"/>
          <w:szCs w:val="24"/>
        </w:rPr>
        <w:t>b. Dengan mengajak buaya bermain petak umpet</w:t>
      </w:r>
      <w:r>
        <w:rPr>
          <w:rFonts w:ascii="Times New Roman" w:hAnsi="Times New Roman" w:cs="Times New Roman"/>
          <w:sz w:val="24"/>
          <w:szCs w:val="24"/>
        </w:rPr>
        <w:br w:type="textWrapping"/>
      </w:r>
      <w:r>
        <w:rPr>
          <w:rFonts w:ascii="Times New Roman" w:hAnsi="Times New Roman" w:cs="Times New Roman"/>
          <w:sz w:val="24"/>
          <w:szCs w:val="24"/>
        </w:rPr>
        <w:t>c. Dengan mengatakan akan memberi makanan</w:t>
      </w:r>
      <w:r>
        <w:rPr>
          <w:rFonts w:ascii="Times New Roman" w:hAnsi="Times New Roman" w:cs="Times New Roman"/>
          <w:sz w:val="24"/>
          <w:szCs w:val="24"/>
        </w:rPr>
        <w:br w:type="textWrapping"/>
      </w:r>
      <w:r>
        <w:rPr>
          <w:rFonts w:ascii="Times New Roman" w:hAnsi="Times New Roman" w:cs="Times New Roman"/>
          <w:sz w:val="24"/>
          <w:szCs w:val="24"/>
        </w:rPr>
        <w:t>d. Dengan menghitung jumlah buaya sebagai titian</w:t>
      </w:r>
    </w:p>
    <w:p w14:paraId="2C053C1E">
      <w:pPr>
        <w:numPr>
          <w:ilvl w:val="0"/>
          <w:numId w:val="63"/>
        </w:numPr>
        <w:spacing w:before="240" w:after="0" w:line="360" w:lineRule="auto"/>
        <w:rPr>
          <w:rFonts w:ascii="Times New Roman" w:hAnsi="Times New Roman" w:cs="Times New Roman"/>
          <w:sz w:val="24"/>
          <w:szCs w:val="24"/>
        </w:rPr>
      </w:pPr>
      <w:r>
        <w:rPr>
          <w:rFonts w:ascii="Times New Roman" w:hAnsi="Times New Roman" w:cs="Times New Roman"/>
          <w:sz w:val="24"/>
          <w:szCs w:val="24"/>
        </w:rPr>
        <w:t>Dimana latar tempat kejadian dalam cerita tersebut?</w:t>
      </w:r>
      <w:r>
        <w:rPr>
          <w:rFonts w:ascii="Times New Roman" w:hAnsi="Times New Roman" w:cs="Times New Roman"/>
          <w:sz w:val="24"/>
          <w:szCs w:val="24"/>
        </w:rPr>
        <w:br w:type="textWrapping"/>
      </w:r>
      <w:r>
        <w:rPr>
          <w:rFonts w:ascii="Times New Roman" w:hAnsi="Times New Roman" w:cs="Times New Roman"/>
          <w:sz w:val="24"/>
          <w:szCs w:val="24"/>
        </w:rPr>
        <w:t>a. Di hutan belantara</w:t>
      </w:r>
      <w:r>
        <w:rPr>
          <w:rFonts w:ascii="Times New Roman" w:hAnsi="Times New Roman" w:cs="Times New Roman"/>
          <w:sz w:val="24"/>
          <w:szCs w:val="24"/>
        </w:rPr>
        <w:br w:type="textWrapping"/>
      </w:r>
      <w:r>
        <w:rPr>
          <w:rFonts w:ascii="Times New Roman" w:hAnsi="Times New Roman" w:cs="Times New Roman"/>
          <w:sz w:val="24"/>
          <w:szCs w:val="24"/>
        </w:rPr>
        <w:t>b. Di dalam gua</w:t>
      </w:r>
      <w:r>
        <w:rPr>
          <w:rFonts w:ascii="Times New Roman" w:hAnsi="Times New Roman" w:cs="Times New Roman"/>
          <w:sz w:val="24"/>
          <w:szCs w:val="24"/>
        </w:rPr>
        <w:br w:type="textWrapping"/>
      </w:r>
      <w:r>
        <w:rPr>
          <w:rFonts w:ascii="Times New Roman" w:hAnsi="Times New Roman" w:cs="Times New Roman"/>
          <w:sz w:val="24"/>
          <w:szCs w:val="24"/>
        </w:rPr>
        <w:t>c. Di sebuah danau besar</w:t>
      </w:r>
      <w:r>
        <w:rPr>
          <w:rFonts w:ascii="Times New Roman" w:hAnsi="Times New Roman" w:cs="Times New Roman"/>
          <w:sz w:val="24"/>
          <w:szCs w:val="24"/>
        </w:rPr>
        <w:br w:type="textWrapping"/>
      </w:r>
      <w:r>
        <w:rPr>
          <w:rFonts w:ascii="Times New Roman" w:hAnsi="Times New Roman" w:cs="Times New Roman"/>
          <w:sz w:val="24"/>
          <w:szCs w:val="24"/>
        </w:rPr>
        <w:t>d. Di sungai</w:t>
      </w:r>
    </w:p>
    <w:p w14:paraId="316A80D0">
      <w:pPr>
        <w:numPr>
          <w:ilvl w:val="0"/>
          <w:numId w:val="63"/>
        </w:numPr>
        <w:spacing w:before="240" w:after="0" w:line="360" w:lineRule="auto"/>
        <w:rPr>
          <w:rFonts w:ascii="Times New Roman" w:hAnsi="Times New Roman" w:cs="Times New Roman"/>
          <w:sz w:val="24"/>
          <w:szCs w:val="24"/>
        </w:rPr>
      </w:pPr>
      <w:r>
        <w:rPr>
          <w:rFonts w:ascii="Times New Roman" w:hAnsi="Times New Roman" w:cs="Times New Roman"/>
          <w:sz w:val="24"/>
          <w:szCs w:val="24"/>
        </w:rPr>
        <w:t>Pesan moral dari cerita "Si Kancil dan Buaya" adalah …</w:t>
      </w:r>
      <w:r>
        <w:rPr>
          <w:rFonts w:ascii="Times New Roman" w:hAnsi="Times New Roman" w:cs="Times New Roman"/>
          <w:sz w:val="24"/>
          <w:szCs w:val="24"/>
        </w:rPr>
        <w:br w:type="textWrapping"/>
      </w:r>
      <w:r>
        <w:rPr>
          <w:rFonts w:ascii="Times New Roman" w:hAnsi="Times New Roman" w:cs="Times New Roman"/>
          <w:sz w:val="24"/>
          <w:szCs w:val="24"/>
        </w:rPr>
        <w:t>a. Kita harus sombong agar disegani</w:t>
      </w:r>
      <w:r>
        <w:rPr>
          <w:rFonts w:ascii="Times New Roman" w:hAnsi="Times New Roman" w:cs="Times New Roman"/>
          <w:sz w:val="24"/>
          <w:szCs w:val="24"/>
        </w:rPr>
        <w:br w:type="textWrapping"/>
      </w:r>
      <w:r>
        <w:rPr>
          <w:rFonts w:ascii="Times New Roman" w:hAnsi="Times New Roman" w:cs="Times New Roman"/>
          <w:sz w:val="24"/>
          <w:szCs w:val="24"/>
        </w:rPr>
        <w:t>b. Menipu adalah hal yang baik</w:t>
      </w:r>
      <w:r>
        <w:rPr>
          <w:rFonts w:ascii="Times New Roman" w:hAnsi="Times New Roman" w:cs="Times New Roman"/>
          <w:sz w:val="24"/>
          <w:szCs w:val="24"/>
        </w:rPr>
        <w:br w:type="textWrapping"/>
      </w:r>
      <w:r>
        <w:rPr>
          <w:rFonts w:ascii="Times New Roman" w:hAnsi="Times New Roman" w:cs="Times New Roman"/>
          <w:sz w:val="24"/>
          <w:szCs w:val="24"/>
        </w:rPr>
        <w:t>c. Gunakan kecerdikan untuk mengatasi masalah</w:t>
      </w:r>
      <w:r>
        <w:rPr>
          <w:rFonts w:ascii="Times New Roman" w:hAnsi="Times New Roman" w:cs="Times New Roman"/>
          <w:sz w:val="24"/>
          <w:szCs w:val="24"/>
        </w:rPr>
        <w:br w:type="textWrapping"/>
      </w:r>
      <w:r>
        <w:rPr>
          <w:rFonts w:ascii="Times New Roman" w:hAnsi="Times New Roman" w:cs="Times New Roman"/>
          <w:sz w:val="24"/>
          <w:szCs w:val="24"/>
        </w:rPr>
        <w:t>d. Semua buaya itu jahat</w:t>
      </w:r>
    </w:p>
    <w:tbl>
      <w:tblPr>
        <w:tblStyle w:val="22"/>
        <w:tblW w:w="0" w:type="auto"/>
        <w:tblInd w:w="72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3704"/>
        <w:gridCol w:w="3730"/>
      </w:tblGrid>
      <w:tr w14:paraId="207DCA4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077" w:type="dxa"/>
          </w:tcPr>
          <w:p w14:paraId="3EC3FE7D">
            <w:pPr>
              <w:spacing w:before="240"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Nilai</w:t>
            </w:r>
          </w:p>
        </w:tc>
        <w:tc>
          <w:tcPr>
            <w:tcW w:w="4077" w:type="dxa"/>
          </w:tcPr>
          <w:p w14:paraId="2DF3BAC2">
            <w:pPr>
              <w:spacing w:before="240" w:after="0" w:line="360" w:lineRule="auto"/>
              <w:jc w:val="center"/>
              <w:rPr>
                <w:rStyle w:val="21"/>
                <w:rFonts w:ascii="Times New Roman" w:hAnsi="Times New Roman" w:cs="Times New Roman"/>
                <w:b w:val="0"/>
                <w:bCs w:val="0"/>
                <w:sz w:val="24"/>
                <w:szCs w:val="24"/>
                <w:lang w:val="id-ID"/>
              </w:rPr>
            </w:pPr>
            <w:r>
              <w:rPr>
                <w:rStyle w:val="21"/>
                <w:rFonts w:ascii="Times New Roman" w:hAnsi="Times New Roman" w:cs="Times New Roman"/>
                <w:b w:val="0"/>
                <w:bCs w:val="0"/>
                <w:sz w:val="24"/>
                <w:szCs w:val="24"/>
                <w:lang w:val="id-ID"/>
              </w:rPr>
              <w:t>Tanda Tangan Guru</w:t>
            </w:r>
          </w:p>
          <w:p w14:paraId="7D75164F">
            <w:pPr>
              <w:spacing w:before="240" w:after="0" w:line="360" w:lineRule="auto"/>
              <w:jc w:val="center"/>
              <w:rPr>
                <w:rStyle w:val="21"/>
                <w:lang w:val="id-ID"/>
              </w:rPr>
            </w:pPr>
          </w:p>
          <w:p w14:paraId="0006D09D">
            <w:pPr>
              <w:spacing w:before="240" w:after="0" w:line="360" w:lineRule="auto"/>
              <w:jc w:val="center"/>
              <w:rPr>
                <w:rFonts w:ascii="Times New Roman" w:hAnsi="Times New Roman" w:cs="Times New Roman"/>
                <w:sz w:val="24"/>
                <w:szCs w:val="24"/>
                <w:lang w:val="en-US"/>
              </w:rPr>
            </w:pPr>
          </w:p>
        </w:tc>
      </w:tr>
    </w:tbl>
    <w:p w14:paraId="0B0CC7C7">
      <w:pPr>
        <w:spacing w:after="0"/>
        <w:rPr>
          <w:rFonts w:ascii="Times New Roman" w:hAnsi="Times New Roman" w:cs="Times New Roman"/>
          <w:sz w:val="24"/>
          <w:szCs w:val="24"/>
        </w:rPr>
        <w:sectPr>
          <w:pgSz w:w="11907" w:h="16839"/>
          <w:pgMar w:top="2268" w:right="1701" w:bottom="1701" w:left="2268" w:header="1276" w:footer="0" w:gutter="0"/>
          <w:cols w:space="720" w:num="1"/>
          <w:docGrid w:linePitch="360" w:charSpace="0"/>
        </w:sectPr>
      </w:pPr>
    </w:p>
    <w:p w14:paraId="00AE7640">
      <w:pPr>
        <w:spacing w:after="0"/>
        <w:rPr>
          <w:rFonts w:ascii="Times New Roman" w:hAnsi="Times New Roman" w:cs="Times New Roman"/>
          <w:b/>
          <w:bCs/>
          <w:sz w:val="24"/>
          <w:szCs w:val="24"/>
        </w:rPr>
      </w:pPr>
      <w:r>
        <w:rPr>
          <w:rFonts w:ascii="Times New Roman" w:hAnsi="Times New Roman" w:cs="Times New Roman"/>
          <w:b/>
          <w:bCs/>
          <w:sz w:val="24"/>
          <w:szCs w:val="24"/>
        </w:rPr>
        <w:t>Lampiran 3</w:t>
      </w:r>
    </w:p>
    <w:p w14:paraId="67AC8A03">
      <w:pPr>
        <w:spacing w:after="0"/>
        <w:rPr>
          <w:rFonts w:ascii="Times New Roman" w:hAnsi="Times New Roman" w:cs="Times New Roman"/>
          <w:b/>
          <w:bCs/>
          <w:sz w:val="24"/>
          <w:szCs w:val="24"/>
        </w:rPr>
      </w:pPr>
    </w:p>
    <w:p w14:paraId="3FFB2DAC">
      <w:pPr>
        <w:pStyle w:val="4"/>
        <w:spacing w:before="0"/>
        <w:jc w:val="center"/>
        <w:rPr>
          <w:rFonts w:ascii="Times New Roman" w:hAnsi="Times New Roman" w:cs="Times New Roman"/>
          <w:color w:val="auto"/>
        </w:rPr>
      </w:pPr>
      <w:r>
        <w:rPr>
          <w:rStyle w:val="21"/>
          <w:rFonts w:ascii="Times New Roman" w:hAnsi="Times New Roman" w:cs="Times New Roman"/>
          <w:b w:val="0"/>
          <w:bCs w:val="0"/>
          <w:color w:val="auto"/>
        </w:rPr>
        <w:t xml:space="preserve">Cerita Pendek : </w:t>
      </w:r>
      <w:r>
        <w:rPr>
          <w:rStyle w:val="21"/>
          <w:rFonts w:ascii="Times New Roman" w:hAnsi="Times New Roman" w:cs="Times New Roman"/>
          <w:b w:val="0"/>
          <w:bCs w:val="0"/>
          <w:color w:val="auto"/>
        </w:rPr>
        <w:br w:type="textWrapping"/>
      </w:r>
      <w:r>
        <w:rPr>
          <w:rStyle w:val="21"/>
          <w:rFonts w:ascii="Times New Roman" w:hAnsi="Times New Roman" w:cs="Times New Roman"/>
          <w:i/>
          <w:iCs/>
          <w:color w:val="auto"/>
        </w:rPr>
        <w:t>“Si Kancil dan Buaya”</w:t>
      </w:r>
    </w:p>
    <w:p w14:paraId="2EDEBEE5">
      <w:pPr>
        <w:spacing w:after="0"/>
        <w:rPr>
          <w:rFonts w:ascii="Times New Roman" w:hAnsi="Times New Roman" w:cs="Times New Roman"/>
          <w:sz w:val="24"/>
          <w:szCs w:val="24"/>
        </w:rPr>
      </w:pPr>
    </w:p>
    <w:p w14:paraId="2213FC3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Pada suatu hari yang cerah, Si Kancil merasa lapar dan ingin mencari makanan di seberang sungai. Di seberang sana, ia tahu ada kebun mentimun yang sangat lezat. Namun, untuk bisa sampai ke seberang, ia harus menyeberangi sungai yang penuh dengan buaya.</w:t>
      </w:r>
    </w:p>
    <w:p w14:paraId="73BF4AE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Si Kancil yang terkenal cerdik mulai memikirkan akal agar bisa menyeberang tanpa dimakan buaya. Ia lalu berseru ke sungai, “Hai para buaya! Aku datang membawa kabar baik. Raja hutan ingin membagikan daging kepada kalian semua. Tapi sebelumnya, aku harus menghitung jumlah kalian terlebih dahulu.”</w:t>
      </w:r>
    </w:p>
    <w:p w14:paraId="0CA87A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Para buaya pun merasa senang dan percaya begitu saja. Mereka segera berenang ke permukaan dan berjejer dari tepi sungai hingga ke seberang. “Ayo, cepat hitung kami, Kancil!” seru salah satu buaya.</w:t>
      </w:r>
    </w:p>
    <w:p w14:paraId="366F3A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Dengan gesit, Si Kancil melompat dari satu punggung buaya ke buaya lainnya sambil menghitung keras, “Satu, dua, tiga...” hingga akhirnya ia tiba di seberang sungai. Setelah sampai, ia pun tertawa dan berlari cepat sambil berkata, “Terima kasih, buaya! Dagingnya adalah... rumput! Hahaha!”</w:t>
      </w:r>
    </w:p>
    <w:p w14:paraId="64287DE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Para buaya marah karena merasa ditipu, tapi sudah terlambat. Si Kancil telah berhasil menyeberang dengan aman.</w:t>
      </w:r>
    </w:p>
    <w:p w14:paraId="00725A0A">
      <w:pPr>
        <w:spacing w:after="0" w:line="360" w:lineRule="auto"/>
        <w:jc w:val="both"/>
        <w:rPr>
          <w:rFonts w:ascii="Times New Roman" w:hAnsi="Times New Roman" w:cs="Times New Roman"/>
          <w:sz w:val="24"/>
          <w:szCs w:val="24"/>
        </w:rPr>
      </w:pPr>
      <w:r>
        <w:rPr>
          <w:rFonts w:ascii="Times New Roman" w:hAnsi="Times New Roman" w:cs="Times New Roman"/>
          <w:sz w:val="24"/>
          <w:szCs w:val="24"/>
        </w:rPr>
        <w:pict>
          <v:rect id="_x0000_i1034" o:spt="1" style="height:1.5pt;width:0pt;" fillcolor="#A0A0A0" filled="t" stroked="f" coordsize="21600,21600" o:hr="t" o:hrstd="t" o:hralign="center">
            <v:path/>
            <v:fill on="t" focussize="0,0"/>
            <v:stroke on="f"/>
            <v:imagedata o:title=""/>
            <o:lock v:ext="edit"/>
            <w10:wrap type="none"/>
            <w10:anchorlock/>
          </v:rect>
        </w:pict>
      </w:r>
    </w:p>
    <w:p w14:paraId="3DF4ECAD">
      <w:pPr>
        <w:spacing w:after="0"/>
        <w:rPr>
          <w:rFonts w:ascii="Times New Roman" w:hAnsi="Times New Roman" w:cs="Times New Roman"/>
          <w:sz w:val="24"/>
          <w:szCs w:val="24"/>
        </w:rPr>
      </w:pPr>
      <w:r>
        <w:rPr>
          <w:rStyle w:val="21"/>
          <w:rFonts w:ascii="Times New Roman" w:hAnsi="Times New Roman" w:cs="Times New Roman"/>
          <w:b w:val="0"/>
          <w:bCs w:val="0"/>
          <w:sz w:val="24"/>
          <w:szCs w:val="24"/>
        </w:rPr>
        <w:t>Pesan Moral</w:t>
      </w:r>
      <w:r>
        <w:rPr>
          <w:rFonts w:ascii="Times New Roman" w:hAnsi="Times New Roman" w:cs="Times New Roman"/>
          <w:sz w:val="24"/>
          <w:szCs w:val="24"/>
        </w:rPr>
        <w:t>: Gunakan kecerdikan untuk menyelesaikan masalah, tapi jangan menipu jika bisa merugikan orang lain.</w:t>
      </w:r>
    </w:p>
    <w:p w14:paraId="035B7E66">
      <w:pPr>
        <w:spacing w:after="0"/>
        <w:rPr>
          <w:rFonts w:ascii="Times New Roman" w:hAnsi="Times New Roman" w:cs="Times New Roman"/>
          <w:sz w:val="24"/>
          <w:szCs w:val="24"/>
        </w:rPr>
      </w:pPr>
    </w:p>
    <w:p w14:paraId="4F360E8E">
      <w:pPr>
        <w:spacing w:after="0"/>
        <w:rPr>
          <w:rFonts w:ascii="Times New Roman" w:hAnsi="Times New Roman" w:cs="Times New Roman"/>
          <w:b/>
          <w:bCs/>
          <w:sz w:val="18"/>
          <w:szCs w:val="18"/>
        </w:rPr>
      </w:pPr>
      <w:r>
        <w:rPr>
          <w:rFonts w:ascii="Times New Roman" w:hAnsi="Times New Roman" w:cs="Times New Roman"/>
          <w:b/>
          <w:bCs/>
          <w:sz w:val="18"/>
          <w:szCs w:val="18"/>
        </w:rPr>
        <w:t>Catatan:</w:t>
      </w:r>
    </w:p>
    <w:p w14:paraId="5E671722">
      <w:pPr>
        <w:widowControl w:val="0"/>
        <w:spacing w:after="0"/>
        <w:jc w:val="both"/>
        <w:rPr>
          <w:rFonts w:ascii="Times New Roman" w:hAnsi="Times New Roman" w:cs="Times New Roman"/>
          <w:b/>
          <w:bCs/>
          <w:i/>
          <w:iCs/>
          <w:sz w:val="18"/>
          <w:szCs w:val="18"/>
        </w:rPr>
      </w:pPr>
      <w:r>
        <w:rPr>
          <w:rFonts w:ascii="Times New Roman" w:hAnsi="Times New Roman" w:cs="Times New Roman"/>
          <w:b/>
          <w:bCs/>
          <w:i/>
          <w:iCs/>
          <w:sz w:val="18"/>
          <w:szCs w:val="18"/>
        </w:rPr>
        <w:t>Guru membaca dan merekam cerita pendek diatas yang kemudian diperdengarkan oleh siswa!</w:t>
      </w:r>
    </w:p>
    <w:p w14:paraId="3A18109D">
      <w:pPr>
        <w:pStyle w:val="4"/>
        <w:keepNext w:val="0"/>
        <w:keepLines w:val="0"/>
        <w:widowControl w:val="0"/>
        <w:spacing w:before="0"/>
        <w:rPr>
          <w:rStyle w:val="21"/>
          <w:rFonts w:ascii="Times New Roman" w:hAnsi="Times New Roman" w:cs="Times New Roman"/>
          <w:color w:val="auto"/>
        </w:rPr>
      </w:pPr>
    </w:p>
    <w:p w14:paraId="7E8843AB">
      <w:pPr>
        <w:pStyle w:val="4"/>
        <w:keepNext w:val="0"/>
        <w:keepLines w:val="0"/>
        <w:widowControl w:val="0"/>
        <w:spacing w:before="0"/>
        <w:rPr>
          <w:rStyle w:val="21"/>
          <w:rFonts w:ascii="Times New Roman" w:hAnsi="Times New Roman" w:cs="Times New Roman"/>
          <w:color w:val="auto"/>
        </w:rPr>
      </w:pPr>
    </w:p>
    <w:p w14:paraId="203E8064">
      <w:pPr>
        <w:pStyle w:val="4"/>
        <w:keepNext w:val="0"/>
        <w:keepLines w:val="0"/>
        <w:widowControl w:val="0"/>
        <w:spacing w:before="0"/>
        <w:rPr>
          <w:rStyle w:val="21"/>
          <w:rFonts w:ascii="Times New Roman" w:hAnsi="Times New Roman" w:cs="Times New Roman"/>
          <w:color w:val="auto"/>
        </w:rPr>
      </w:pPr>
    </w:p>
    <w:p w14:paraId="08D1C077">
      <w:pPr>
        <w:pStyle w:val="4"/>
        <w:keepNext w:val="0"/>
        <w:keepLines w:val="0"/>
        <w:widowControl w:val="0"/>
        <w:spacing w:before="0"/>
        <w:rPr>
          <w:rStyle w:val="21"/>
          <w:rFonts w:ascii="Times New Roman" w:hAnsi="Times New Roman" w:cs="Times New Roman"/>
          <w:color w:val="auto"/>
        </w:rPr>
      </w:pPr>
    </w:p>
    <w:p w14:paraId="042A0194">
      <w:pPr>
        <w:pStyle w:val="4"/>
        <w:keepNext w:val="0"/>
        <w:keepLines w:val="0"/>
        <w:widowControl w:val="0"/>
        <w:spacing w:before="0"/>
        <w:rPr>
          <w:rStyle w:val="21"/>
          <w:rFonts w:ascii="Times New Roman" w:hAnsi="Times New Roman" w:cs="Times New Roman"/>
          <w:color w:val="auto"/>
        </w:rPr>
      </w:pPr>
    </w:p>
    <w:p w14:paraId="297B323C">
      <w:pPr>
        <w:pStyle w:val="4"/>
        <w:keepNext w:val="0"/>
        <w:keepLines w:val="0"/>
        <w:widowControl w:val="0"/>
        <w:spacing w:before="0"/>
        <w:rPr>
          <w:rStyle w:val="21"/>
          <w:rFonts w:ascii="Times New Roman" w:hAnsi="Times New Roman" w:cs="Times New Roman"/>
          <w:color w:val="auto"/>
        </w:rPr>
      </w:pPr>
    </w:p>
    <w:p w14:paraId="7FA909AA">
      <w:pPr>
        <w:pStyle w:val="4"/>
        <w:keepNext w:val="0"/>
        <w:keepLines w:val="0"/>
        <w:widowControl w:val="0"/>
        <w:spacing w:before="0"/>
        <w:rPr>
          <w:rStyle w:val="21"/>
          <w:rFonts w:ascii="Times New Roman" w:hAnsi="Times New Roman" w:cs="Times New Roman"/>
          <w:color w:val="auto"/>
        </w:rPr>
      </w:pPr>
    </w:p>
    <w:p w14:paraId="37F69091">
      <w:pPr>
        <w:pStyle w:val="4"/>
        <w:keepNext w:val="0"/>
        <w:keepLines w:val="0"/>
        <w:widowControl w:val="0"/>
        <w:spacing w:before="0"/>
        <w:rPr>
          <w:rStyle w:val="21"/>
          <w:rFonts w:ascii="Times New Roman" w:hAnsi="Times New Roman" w:cs="Times New Roman"/>
          <w:color w:val="auto"/>
        </w:rPr>
      </w:pPr>
      <w:r>
        <w:rPr>
          <w:rStyle w:val="21"/>
          <w:rFonts w:ascii="Times New Roman" w:hAnsi="Times New Roman" w:cs="Times New Roman"/>
          <w:color w:val="auto"/>
        </w:rPr>
        <w:t>Lampiran 4</w:t>
      </w:r>
    </w:p>
    <w:p w14:paraId="6536B886">
      <w:pPr>
        <w:pStyle w:val="4"/>
        <w:spacing w:before="0"/>
        <w:rPr>
          <w:rStyle w:val="21"/>
          <w:rFonts w:ascii="Times New Roman" w:hAnsi="Times New Roman" w:cs="Times New Roman"/>
          <w:b w:val="0"/>
          <w:bCs w:val="0"/>
          <w:color w:val="auto"/>
        </w:rPr>
      </w:pPr>
    </w:p>
    <w:p w14:paraId="3D1998E7">
      <w:pPr>
        <w:pStyle w:val="4"/>
        <w:spacing w:before="0"/>
        <w:jc w:val="center"/>
        <w:rPr>
          <w:rStyle w:val="21"/>
          <w:rFonts w:ascii="Times New Roman" w:hAnsi="Times New Roman" w:cs="Times New Roman"/>
          <w:color w:val="auto"/>
        </w:rPr>
      </w:pPr>
      <w:r>
        <w:rPr>
          <w:rStyle w:val="21"/>
          <w:rFonts w:ascii="Times New Roman" w:hAnsi="Times New Roman" w:cs="Times New Roman"/>
          <w:color w:val="auto"/>
        </w:rPr>
        <w:t>RUBRIK PENILAIAN LKPD</w:t>
      </w:r>
    </w:p>
    <w:p w14:paraId="6C95B414"/>
    <w:p w14:paraId="1A0BB8AD">
      <w:pPr>
        <w:tabs>
          <w:tab w:val="left" w:pos="1560"/>
        </w:tabs>
        <w:spacing w:after="0"/>
        <w:rPr>
          <w:rFonts w:ascii="Times New Roman" w:hAnsi="Times New Roman" w:cs="Times New Roman"/>
          <w:sz w:val="24"/>
          <w:szCs w:val="24"/>
        </w:rPr>
      </w:pPr>
      <w:r>
        <w:rPr>
          <w:rStyle w:val="21"/>
          <w:rFonts w:ascii="Times New Roman" w:hAnsi="Times New Roman" w:cs="Times New Roman"/>
          <w:b w:val="0"/>
          <w:bCs w:val="0"/>
          <w:sz w:val="24"/>
          <w:szCs w:val="24"/>
        </w:rPr>
        <w:t>Mata Pelajaran</w:t>
      </w:r>
      <w:r>
        <w:rPr>
          <w:rStyle w:val="21"/>
          <w:rFonts w:ascii="Times New Roman" w:hAnsi="Times New Roman" w:cs="Times New Roman"/>
          <w:b w:val="0"/>
          <w:bCs w:val="0"/>
          <w:sz w:val="24"/>
          <w:szCs w:val="24"/>
        </w:rPr>
        <w:tab/>
      </w:r>
      <w:r>
        <w:rPr>
          <w:rFonts w:ascii="Times New Roman" w:hAnsi="Times New Roman" w:cs="Times New Roman"/>
          <w:sz w:val="24"/>
          <w:szCs w:val="24"/>
        </w:rPr>
        <w:t>: Bahasa Indonesia</w:t>
      </w:r>
      <w:r>
        <w:rPr>
          <w:rFonts w:ascii="Times New Roman" w:hAnsi="Times New Roman" w:cs="Times New Roman"/>
          <w:sz w:val="24"/>
          <w:szCs w:val="24"/>
        </w:rPr>
        <w:br w:type="textWrapping"/>
      </w:r>
      <w:r>
        <w:rPr>
          <w:rStyle w:val="21"/>
          <w:rFonts w:ascii="Times New Roman" w:hAnsi="Times New Roman" w:cs="Times New Roman"/>
          <w:b w:val="0"/>
          <w:bCs w:val="0"/>
          <w:sz w:val="24"/>
          <w:szCs w:val="24"/>
        </w:rPr>
        <w:t>Kelas</w:t>
      </w:r>
      <w:r>
        <w:rPr>
          <w:rStyle w:val="21"/>
          <w:rFonts w:ascii="Times New Roman" w:hAnsi="Times New Roman" w:cs="Times New Roman"/>
          <w:b w:val="0"/>
          <w:bCs w:val="0"/>
          <w:sz w:val="24"/>
          <w:szCs w:val="24"/>
        </w:rPr>
        <w:tab/>
      </w:r>
      <w:r>
        <w:rPr>
          <w:rFonts w:ascii="Times New Roman" w:hAnsi="Times New Roman" w:cs="Times New Roman"/>
          <w:sz w:val="24"/>
          <w:szCs w:val="24"/>
        </w:rPr>
        <w:t>: III SD</w:t>
      </w:r>
      <w:r>
        <w:rPr>
          <w:rFonts w:ascii="Times New Roman" w:hAnsi="Times New Roman" w:cs="Times New Roman"/>
          <w:sz w:val="24"/>
          <w:szCs w:val="24"/>
        </w:rPr>
        <w:br w:type="textWrapping"/>
      </w:r>
      <w:r>
        <w:rPr>
          <w:rStyle w:val="21"/>
          <w:rFonts w:ascii="Times New Roman" w:hAnsi="Times New Roman" w:cs="Times New Roman"/>
          <w:b w:val="0"/>
          <w:bCs w:val="0"/>
          <w:sz w:val="24"/>
          <w:szCs w:val="24"/>
        </w:rPr>
        <w:t>Topik</w:t>
      </w:r>
      <w:r>
        <w:rPr>
          <w:rStyle w:val="21"/>
          <w:rFonts w:ascii="Times New Roman" w:hAnsi="Times New Roman" w:cs="Times New Roman"/>
          <w:b w:val="0"/>
          <w:bCs w:val="0"/>
          <w:sz w:val="24"/>
          <w:szCs w:val="24"/>
        </w:rPr>
        <w:tab/>
      </w:r>
      <w:r>
        <w:rPr>
          <w:rFonts w:ascii="Times New Roman" w:hAnsi="Times New Roman" w:cs="Times New Roman"/>
          <w:sz w:val="24"/>
          <w:szCs w:val="24"/>
        </w:rPr>
        <w:t>: Menyimak Cerita Pendek</w:t>
      </w:r>
      <w:r>
        <w:rPr>
          <w:rFonts w:ascii="Times New Roman" w:hAnsi="Times New Roman" w:cs="Times New Roman"/>
          <w:sz w:val="24"/>
          <w:szCs w:val="24"/>
        </w:rPr>
        <w:br w:type="textWrapping"/>
      </w:r>
      <w:r>
        <w:rPr>
          <w:rStyle w:val="21"/>
          <w:rFonts w:ascii="Times New Roman" w:hAnsi="Times New Roman" w:cs="Times New Roman"/>
          <w:b w:val="0"/>
          <w:bCs w:val="0"/>
          <w:sz w:val="24"/>
          <w:szCs w:val="24"/>
        </w:rPr>
        <w:t>Subtopik</w:t>
      </w:r>
      <w:r>
        <w:rPr>
          <w:rStyle w:val="21"/>
          <w:rFonts w:ascii="Times New Roman" w:hAnsi="Times New Roman" w:cs="Times New Roman"/>
          <w:b w:val="0"/>
          <w:bCs w:val="0"/>
          <w:sz w:val="24"/>
          <w:szCs w:val="24"/>
        </w:rPr>
        <w:tab/>
      </w:r>
      <w:r>
        <w:rPr>
          <w:rFonts w:ascii="Times New Roman" w:hAnsi="Times New Roman" w:cs="Times New Roman"/>
          <w:sz w:val="24"/>
          <w:szCs w:val="24"/>
        </w:rPr>
        <w:t>: Memahami Isi Cerpen melalui Media Audio</w:t>
      </w:r>
      <w:r>
        <w:rPr>
          <w:rFonts w:ascii="Times New Roman" w:hAnsi="Times New Roman" w:cs="Times New Roman"/>
          <w:sz w:val="24"/>
          <w:szCs w:val="24"/>
        </w:rPr>
        <w:br w:type="textWrapping"/>
      </w:r>
      <w:r>
        <w:rPr>
          <w:rStyle w:val="21"/>
          <w:rFonts w:ascii="Times New Roman" w:hAnsi="Times New Roman" w:cs="Times New Roman"/>
          <w:b w:val="0"/>
          <w:bCs w:val="0"/>
          <w:sz w:val="24"/>
          <w:szCs w:val="24"/>
        </w:rPr>
        <w:t>Jumlah Soal</w:t>
      </w:r>
      <w:r>
        <w:rPr>
          <w:rStyle w:val="21"/>
          <w:rFonts w:ascii="Times New Roman" w:hAnsi="Times New Roman" w:cs="Times New Roman"/>
          <w:b w:val="0"/>
          <w:bCs w:val="0"/>
          <w:sz w:val="24"/>
          <w:szCs w:val="24"/>
        </w:rPr>
        <w:tab/>
      </w:r>
      <w:r>
        <w:rPr>
          <w:rFonts w:ascii="Times New Roman" w:hAnsi="Times New Roman" w:cs="Times New Roman"/>
          <w:sz w:val="24"/>
          <w:szCs w:val="24"/>
        </w:rPr>
        <w:t>: 5</w:t>
      </w:r>
      <w:r>
        <w:rPr>
          <w:rFonts w:ascii="Times New Roman" w:hAnsi="Times New Roman" w:cs="Times New Roman"/>
          <w:sz w:val="24"/>
          <w:szCs w:val="24"/>
        </w:rPr>
        <w:br w:type="textWrapping"/>
      </w:r>
      <w:r>
        <w:rPr>
          <w:rStyle w:val="21"/>
          <w:rFonts w:ascii="Times New Roman" w:hAnsi="Times New Roman" w:cs="Times New Roman"/>
          <w:b w:val="0"/>
          <w:bCs w:val="0"/>
          <w:sz w:val="24"/>
          <w:szCs w:val="24"/>
        </w:rPr>
        <w:t>Jenis Soal</w:t>
      </w:r>
      <w:r>
        <w:rPr>
          <w:rStyle w:val="21"/>
          <w:rFonts w:ascii="Times New Roman" w:hAnsi="Times New Roman" w:cs="Times New Roman"/>
          <w:b w:val="0"/>
          <w:bCs w:val="0"/>
          <w:sz w:val="24"/>
          <w:szCs w:val="24"/>
        </w:rPr>
        <w:tab/>
      </w:r>
      <w:r>
        <w:rPr>
          <w:rFonts w:ascii="Times New Roman" w:hAnsi="Times New Roman" w:cs="Times New Roman"/>
          <w:sz w:val="24"/>
          <w:szCs w:val="24"/>
        </w:rPr>
        <w:t>: Pilihan Ganda</w:t>
      </w:r>
    </w:p>
    <w:p w14:paraId="4EB887C2">
      <w:pPr>
        <w:spacing w:after="0"/>
        <w:rPr>
          <w:rFonts w:ascii="Times New Roman" w:hAnsi="Times New Roman" w:cs="Times New Roman"/>
          <w:sz w:val="24"/>
          <w:szCs w:val="24"/>
        </w:rPr>
      </w:pPr>
      <w:r>
        <w:rPr>
          <w:rFonts w:ascii="Times New Roman" w:hAnsi="Times New Roman" w:cs="Times New Roman"/>
          <w:sz w:val="24"/>
          <w:szCs w:val="24"/>
        </w:rPr>
        <w:pict>
          <v:rect id="_x0000_i1035" o:spt="1" style="height:1.5pt;width:0pt;" fillcolor="#A0A0A0" filled="t" stroked="f" coordsize="21600,21600" o:hr="t" o:hrstd="t" o:hralign="center">
            <v:path/>
            <v:fill on="t" focussize="0,0"/>
            <v:stroke on="f"/>
            <v:imagedata o:title=""/>
            <o:lock v:ext="edit"/>
            <w10:wrap type="none"/>
            <w10:anchorlock/>
          </v:rect>
        </w:pict>
      </w:r>
    </w:p>
    <w:p w14:paraId="183CFF30">
      <w:pPr>
        <w:pStyle w:val="4"/>
        <w:spacing w:before="0"/>
        <w:rPr>
          <w:rFonts w:ascii="Times New Roman" w:hAnsi="Times New Roman" w:cs="Times New Roman"/>
          <w:color w:val="auto"/>
        </w:rPr>
      </w:pPr>
      <w:r>
        <w:rPr>
          <w:rStyle w:val="21"/>
          <w:rFonts w:ascii="Times New Roman" w:hAnsi="Times New Roman" w:cs="Times New Roman"/>
          <w:b w:val="0"/>
          <w:bCs w:val="0"/>
          <w:color w:val="auto"/>
        </w:rPr>
        <w:t>Aspek Penilaian dan Kriteria Skor</w:t>
      </w:r>
    </w:p>
    <w:tbl>
      <w:tblPr>
        <w:tblStyle w:val="22"/>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316"/>
        <w:gridCol w:w="2955"/>
        <w:gridCol w:w="2883"/>
      </w:tblGrid>
      <w:tr w14:paraId="5439E45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77168284">
            <w:pPr>
              <w:spacing w:after="0" w:line="240" w:lineRule="auto"/>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Aspek yang Dinilai</w:t>
            </w:r>
          </w:p>
        </w:tc>
        <w:tc>
          <w:tcPr>
            <w:tcW w:w="0" w:type="auto"/>
          </w:tcPr>
          <w:p w14:paraId="3599F6FE">
            <w:pPr>
              <w:spacing w:after="0" w:line="240" w:lineRule="auto"/>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Skor Maksimum</w:t>
            </w:r>
          </w:p>
        </w:tc>
        <w:tc>
          <w:tcPr>
            <w:tcW w:w="0" w:type="auto"/>
          </w:tcPr>
          <w:p w14:paraId="6EA53D9F">
            <w:pPr>
              <w:spacing w:after="0" w:line="240" w:lineRule="auto"/>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Kriteria Penilaian</w:t>
            </w:r>
          </w:p>
        </w:tc>
      </w:tr>
      <w:tr w14:paraId="7CB70D5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4BF8AC1A">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Kemampuan menyimak isi cerita</w:t>
            </w:r>
          </w:p>
        </w:tc>
        <w:tc>
          <w:tcPr>
            <w:tcW w:w="0" w:type="auto"/>
            <w:vMerge w:val="restart"/>
            <w:vAlign w:val="center"/>
          </w:tcPr>
          <w:p w14:paraId="40D0872A">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 x 5</w:t>
            </w:r>
            <w:r>
              <w:rPr>
                <w:rFonts w:ascii="Times New Roman" w:hAnsi="Times New Roman" w:cs="Times New Roman"/>
                <w:sz w:val="24"/>
                <w:szCs w:val="24"/>
                <w:lang w:val="en-US"/>
              </w:rPr>
              <w:t xml:space="preserve"> soal</w:t>
            </w:r>
            <w:r>
              <w:rPr>
                <w:rFonts w:ascii="Times New Roman" w:hAnsi="Times New Roman" w:cs="Times New Roman"/>
                <w:sz w:val="24"/>
                <w:szCs w:val="24"/>
                <w:lang w:val="id-ID"/>
              </w:rPr>
              <w:t xml:space="preserve"> = 10</w:t>
            </w:r>
          </w:p>
          <w:p w14:paraId="1DEF2F86">
            <w:pPr>
              <w:spacing w:after="0" w:line="240" w:lineRule="auto"/>
              <w:jc w:val="center"/>
              <w:rPr>
                <w:rFonts w:ascii="Times New Roman" w:hAnsi="Times New Roman" w:cs="Times New Roman"/>
                <w:sz w:val="24"/>
                <w:szCs w:val="24"/>
                <w:lang w:val="id-ID"/>
              </w:rPr>
            </w:pPr>
          </w:p>
        </w:tc>
        <w:tc>
          <w:tcPr>
            <w:tcW w:w="0" w:type="auto"/>
          </w:tcPr>
          <w:p w14:paraId="7BFEE57E">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2 poin per soal yang dijawab benar</w:t>
            </w:r>
          </w:p>
        </w:tc>
      </w:tr>
      <w:tr w14:paraId="63D4B40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15883C32">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Ketepatan memahami unsur cerita</w:t>
            </w:r>
          </w:p>
        </w:tc>
        <w:tc>
          <w:tcPr>
            <w:tcW w:w="0" w:type="auto"/>
            <w:vMerge w:val="continue"/>
          </w:tcPr>
          <w:p w14:paraId="2679FF71">
            <w:pPr>
              <w:spacing w:after="0" w:line="240" w:lineRule="auto"/>
              <w:rPr>
                <w:rFonts w:ascii="Times New Roman" w:hAnsi="Times New Roman" w:cs="Times New Roman"/>
                <w:sz w:val="24"/>
                <w:szCs w:val="24"/>
                <w:lang w:val="id-ID"/>
              </w:rPr>
            </w:pPr>
          </w:p>
        </w:tc>
        <w:tc>
          <w:tcPr>
            <w:tcW w:w="0" w:type="auto"/>
          </w:tcPr>
          <w:p w14:paraId="31494B26">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 Tokoh, latar, alur, pesan moral tercakup dalam soal</w:t>
            </w:r>
          </w:p>
        </w:tc>
      </w:tr>
      <w:tr w14:paraId="0BFAF0D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720AD4AB">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Jumlah Jawaban Benar</w:t>
            </w:r>
          </w:p>
        </w:tc>
        <w:tc>
          <w:tcPr>
            <w:tcW w:w="0" w:type="auto"/>
          </w:tcPr>
          <w:p w14:paraId="248D8E72">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Nilai = (Skor x 10) / Total Skor Maksimal (10) = Skala 100</w:t>
            </w:r>
          </w:p>
        </w:tc>
        <w:tc>
          <w:tcPr>
            <w:tcW w:w="0" w:type="auto"/>
          </w:tcPr>
          <w:p w14:paraId="659E7BA9">
            <w:pPr>
              <w:spacing w:after="0" w:line="240" w:lineRule="auto"/>
              <w:jc w:val="center"/>
              <w:rPr>
                <w:rFonts w:ascii="Times New Roman" w:hAnsi="Times New Roman" w:cs="Times New Roman"/>
                <w:b/>
                <w:bCs/>
                <w:sz w:val="20"/>
                <w:szCs w:val="20"/>
                <w:lang w:val="id-ID"/>
              </w:rPr>
            </w:pPr>
          </w:p>
        </w:tc>
      </w:tr>
    </w:tbl>
    <w:p w14:paraId="34F637E8">
      <w:pPr>
        <w:spacing w:after="0"/>
        <w:rPr>
          <w:rFonts w:ascii="Times New Roman" w:hAnsi="Times New Roman" w:cs="Times New Roman"/>
          <w:sz w:val="24"/>
          <w:szCs w:val="24"/>
        </w:rPr>
      </w:pPr>
      <w:r>
        <w:rPr>
          <w:rFonts w:ascii="Times New Roman" w:hAnsi="Times New Roman" w:cs="Times New Roman"/>
          <w:sz w:val="24"/>
          <w:szCs w:val="24"/>
        </w:rPr>
        <w:pict>
          <v:rect id="_x0000_i1036" o:spt="1" style="height:1.5pt;width:0pt;" fillcolor="#A0A0A0" filled="t" stroked="f" coordsize="21600,21600" o:hr="t" o:hrstd="t" o:hralign="center">
            <v:path/>
            <v:fill on="t" focussize="0,0"/>
            <v:stroke on="f"/>
            <v:imagedata o:title=""/>
            <o:lock v:ext="edit"/>
            <w10:wrap type="none"/>
            <w10:anchorlock/>
          </v:rect>
        </w:pict>
      </w:r>
    </w:p>
    <w:p w14:paraId="64CB83EA">
      <w:pPr>
        <w:pStyle w:val="4"/>
        <w:spacing w:before="0"/>
        <w:rPr>
          <w:rFonts w:ascii="Times New Roman" w:hAnsi="Times New Roman" w:cs="Times New Roman"/>
          <w:color w:val="auto"/>
        </w:rPr>
      </w:pPr>
      <w:r>
        <w:rPr>
          <w:rStyle w:val="21"/>
          <w:rFonts w:ascii="Times New Roman" w:hAnsi="Times New Roman" w:cs="Times New Roman"/>
          <w:b w:val="0"/>
          <w:bCs w:val="0"/>
          <w:color w:val="auto"/>
        </w:rPr>
        <w:t>Konversi Nilai Akhir</w:t>
      </w:r>
    </w:p>
    <w:tbl>
      <w:tblPr>
        <w:tblStyle w:val="22"/>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96"/>
        <w:gridCol w:w="936"/>
        <w:gridCol w:w="1850"/>
      </w:tblGrid>
      <w:tr w14:paraId="1CBF745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6E909088">
            <w:pPr>
              <w:spacing w:after="0" w:line="240" w:lineRule="auto"/>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Skor</w:t>
            </w:r>
          </w:p>
        </w:tc>
        <w:tc>
          <w:tcPr>
            <w:tcW w:w="0" w:type="auto"/>
          </w:tcPr>
          <w:p w14:paraId="3B059A28">
            <w:pPr>
              <w:spacing w:after="0" w:line="240" w:lineRule="auto"/>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Nilai</w:t>
            </w:r>
          </w:p>
        </w:tc>
        <w:tc>
          <w:tcPr>
            <w:tcW w:w="0" w:type="auto"/>
          </w:tcPr>
          <w:p w14:paraId="60F7C7F9">
            <w:pPr>
              <w:spacing w:after="0" w:line="240" w:lineRule="auto"/>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Kategori</w:t>
            </w:r>
          </w:p>
        </w:tc>
      </w:tr>
      <w:tr w14:paraId="3A29B5F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77DE57F6">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9–10</w:t>
            </w:r>
          </w:p>
        </w:tc>
        <w:tc>
          <w:tcPr>
            <w:tcW w:w="0" w:type="auto"/>
          </w:tcPr>
          <w:p w14:paraId="27E160F8">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90–100</w:t>
            </w:r>
          </w:p>
        </w:tc>
        <w:tc>
          <w:tcPr>
            <w:tcW w:w="0" w:type="auto"/>
          </w:tcPr>
          <w:p w14:paraId="0C51D374">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Sangat Baik</w:t>
            </w:r>
          </w:p>
        </w:tc>
      </w:tr>
      <w:tr w14:paraId="4C1FFDD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6D35F694">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7–8</w:t>
            </w:r>
          </w:p>
        </w:tc>
        <w:tc>
          <w:tcPr>
            <w:tcW w:w="0" w:type="auto"/>
          </w:tcPr>
          <w:p w14:paraId="4A417AA9">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70–89</w:t>
            </w:r>
          </w:p>
        </w:tc>
        <w:tc>
          <w:tcPr>
            <w:tcW w:w="0" w:type="auto"/>
          </w:tcPr>
          <w:p w14:paraId="4D0B78A4">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Baik</w:t>
            </w:r>
          </w:p>
        </w:tc>
      </w:tr>
      <w:tr w14:paraId="7611E6C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025A589C">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5–6</w:t>
            </w:r>
          </w:p>
        </w:tc>
        <w:tc>
          <w:tcPr>
            <w:tcW w:w="0" w:type="auto"/>
          </w:tcPr>
          <w:p w14:paraId="5F0605ED">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50–69</w:t>
            </w:r>
          </w:p>
        </w:tc>
        <w:tc>
          <w:tcPr>
            <w:tcW w:w="0" w:type="auto"/>
          </w:tcPr>
          <w:p w14:paraId="051E4A38">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Cukup</w:t>
            </w:r>
          </w:p>
        </w:tc>
      </w:tr>
      <w:tr w14:paraId="002F116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27CF9FD0">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0" w:type="auto"/>
          </w:tcPr>
          <w:p w14:paraId="6332AC87">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≤49</w:t>
            </w:r>
          </w:p>
        </w:tc>
        <w:tc>
          <w:tcPr>
            <w:tcW w:w="0" w:type="auto"/>
          </w:tcPr>
          <w:p w14:paraId="2A119933">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Perlu Bimbingan</w:t>
            </w:r>
          </w:p>
        </w:tc>
      </w:tr>
    </w:tbl>
    <w:p w14:paraId="28BC122F">
      <w:pPr>
        <w:spacing w:after="0"/>
        <w:rPr>
          <w:rFonts w:ascii="Times New Roman" w:hAnsi="Times New Roman" w:cs="Times New Roman"/>
          <w:sz w:val="24"/>
          <w:szCs w:val="24"/>
        </w:rPr>
      </w:pPr>
      <w:r>
        <w:rPr>
          <w:rFonts w:ascii="Times New Roman" w:hAnsi="Times New Roman" w:cs="Times New Roman"/>
          <w:sz w:val="24"/>
          <w:szCs w:val="24"/>
        </w:rPr>
        <w:pict>
          <v:rect id="_x0000_i1037" o:spt="1" style="height:1.5pt;width:0pt;" fillcolor="#A0A0A0" filled="t" stroked="f" coordsize="21600,21600" o:hr="t" o:hrstd="t" o:hralign="center">
            <v:path/>
            <v:fill on="t" focussize="0,0"/>
            <v:stroke on="f"/>
            <v:imagedata o:title=""/>
            <o:lock v:ext="edit"/>
            <w10:wrap type="none"/>
            <w10:anchorlock/>
          </v:rect>
        </w:pict>
      </w:r>
    </w:p>
    <w:p w14:paraId="3937FC06">
      <w:pPr>
        <w:spacing w:after="0"/>
        <w:rPr>
          <w:rFonts w:ascii="Times New Roman" w:hAnsi="Times New Roman" w:cs="Times New Roman"/>
          <w:sz w:val="24"/>
          <w:szCs w:val="24"/>
        </w:rPr>
      </w:pPr>
    </w:p>
    <w:p w14:paraId="4C48835C">
      <w:pPr>
        <w:pStyle w:val="4"/>
        <w:spacing w:before="0"/>
        <w:rPr>
          <w:rStyle w:val="21"/>
          <w:rFonts w:ascii="Times New Roman" w:hAnsi="Times New Roman" w:cs="Times New Roman"/>
          <w:b w:val="0"/>
          <w:bCs w:val="0"/>
          <w:color w:val="auto"/>
        </w:rPr>
        <w:sectPr>
          <w:pgSz w:w="11907" w:h="16839"/>
          <w:pgMar w:top="2268" w:right="1701" w:bottom="1701" w:left="2268" w:header="1276" w:footer="0" w:gutter="0"/>
          <w:cols w:space="720" w:num="1"/>
          <w:docGrid w:linePitch="360" w:charSpace="0"/>
        </w:sectPr>
      </w:pPr>
    </w:p>
    <w:p w14:paraId="54B0AA2F">
      <w:pPr>
        <w:pStyle w:val="4"/>
        <w:spacing w:before="0"/>
        <w:rPr>
          <w:rStyle w:val="21"/>
          <w:rFonts w:ascii="Times New Roman" w:hAnsi="Times New Roman" w:cs="Times New Roman"/>
          <w:color w:val="auto"/>
        </w:rPr>
      </w:pPr>
      <w:r>
        <w:rPr>
          <w:rStyle w:val="21"/>
          <w:rFonts w:ascii="Times New Roman" w:hAnsi="Times New Roman" w:cs="Times New Roman"/>
          <w:color w:val="auto"/>
        </w:rPr>
        <w:t>Lampiran 5</w:t>
      </w:r>
    </w:p>
    <w:p w14:paraId="2BAF202F">
      <w:pPr>
        <w:pStyle w:val="4"/>
        <w:spacing w:before="0"/>
        <w:jc w:val="center"/>
        <w:rPr>
          <w:rStyle w:val="21"/>
          <w:rFonts w:ascii="Times New Roman" w:hAnsi="Times New Roman" w:cs="Times New Roman"/>
          <w:color w:val="auto"/>
        </w:rPr>
      </w:pPr>
    </w:p>
    <w:p w14:paraId="33CC34B8">
      <w:pPr>
        <w:pStyle w:val="4"/>
        <w:spacing w:before="0"/>
        <w:jc w:val="center"/>
        <w:rPr>
          <w:rStyle w:val="21"/>
          <w:rFonts w:ascii="Times New Roman" w:hAnsi="Times New Roman" w:cs="Times New Roman"/>
          <w:color w:val="auto"/>
        </w:rPr>
      </w:pPr>
      <w:r>
        <w:rPr>
          <w:rStyle w:val="21"/>
          <w:rFonts w:ascii="Times New Roman" w:hAnsi="Times New Roman" w:cs="Times New Roman"/>
          <w:color w:val="auto"/>
        </w:rPr>
        <w:t>KUNCI JAWABAN LKPD</w:t>
      </w:r>
    </w:p>
    <w:p w14:paraId="5AAFCA35"/>
    <w:p w14:paraId="3C0F35B6">
      <w:pPr>
        <w:spacing w:after="0"/>
        <w:rPr>
          <w:rFonts w:ascii="Times New Roman" w:hAnsi="Times New Roman" w:cs="Times New Roman"/>
          <w:sz w:val="24"/>
          <w:szCs w:val="24"/>
        </w:rPr>
      </w:pPr>
      <w:r>
        <w:rPr>
          <w:rStyle w:val="21"/>
          <w:rFonts w:ascii="Times New Roman" w:hAnsi="Times New Roman" w:cs="Times New Roman"/>
          <w:b w:val="0"/>
          <w:bCs w:val="0"/>
          <w:sz w:val="24"/>
          <w:szCs w:val="24"/>
        </w:rPr>
        <w:t>Cerpen</w:t>
      </w:r>
      <w:r>
        <w:rPr>
          <w:rFonts w:ascii="Times New Roman" w:hAnsi="Times New Roman" w:cs="Times New Roman"/>
          <w:sz w:val="24"/>
          <w:szCs w:val="24"/>
        </w:rPr>
        <w:t xml:space="preserve">: </w:t>
      </w:r>
      <w:r>
        <w:rPr>
          <w:rStyle w:val="13"/>
          <w:rFonts w:ascii="Times New Roman" w:hAnsi="Times New Roman" w:cs="Times New Roman"/>
          <w:sz w:val="24"/>
          <w:szCs w:val="24"/>
        </w:rPr>
        <w:t>Si Kancil dan Buaya</w:t>
      </w:r>
      <w:r>
        <w:rPr>
          <w:rFonts w:ascii="Times New Roman" w:hAnsi="Times New Roman" w:cs="Times New Roman"/>
          <w:sz w:val="24"/>
          <w:szCs w:val="24"/>
        </w:rPr>
        <w:br w:type="textWrapping"/>
      </w:r>
      <w:r>
        <w:rPr>
          <w:rStyle w:val="21"/>
          <w:rFonts w:ascii="Times New Roman" w:hAnsi="Times New Roman" w:cs="Times New Roman"/>
          <w:b w:val="0"/>
          <w:bCs w:val="0"/>
          <w:sz w:val="24"/>
          <w:szCs w:val="24"/>
        </w:rPr>
        <w:t>Jumlah Soal</w:t>
      </w:r>
      <w:r>
        <w:rPr>
          <w:rFonts w:ascii="Times New Roman" w:hAnsi="Times New Roman" w:cs="Times New Roman"/>
          <w:sz w:val="24"/>
          <w:szCs w:val="24"/>
        </w:rPr>
        <w:t>: 5 (Pilihan Ganda, a–d)</w:t>
      </w:r>
    </w:p>
    <w:tbl>
      <w:tblPr>
        <w:tblStyle w:val="22"/>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70"/>
        <w:gridCol w:w="3180"/>
        <w:gridCol w:w="4404"/>
      </w:tblGrid>
      <w:tr w14:paraId="557CB9B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2E8C49CE">
            <w:pPr>
              <w:spacing w:after="0" w:line="240" w:lineRule="auto"/>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No.</w:t>
            </w:r>
          </w:p>
        </w:tc>
        <w:tc>
          <w:tcPr>
            <w:tcW w:w="0" w:type="auto"/>
            <w:vAlign w:val="center"/>
          </w:tcPr>
          <w:p w14:paraId="56F830A3">
            <w:pPr>
              <w:spacing w:after="0" w:line="240" w:lineRule="auto"/>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Jawaban yang Benar</w:t>
            </w:r>
          </w:p>
        </w:tc>
        <w:tc>
          <w:tcPr>
            <w:tcW w:w="0" w:type="auto"/>
            <w:vAlign w:val="center"/>
          </w:tcPr>
          <w:p w14:paraId="0A6EBE07">
            <w:pPr>
              <w:spacing w:after="0" w:line="240" w:lineRule="auto"/>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Alasan</w:t>
            </w:r>
          </w:p>
        </w:tc>
      </w:tr>
      <w:tr w14:paraId="1AF4034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2CEE14B3">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0" w:type="auto"/>
            <w:vAlign w:val="center"/>
          </w:tcPr>
          <w:p w14:paraId="449CE1BB">
            <w:pPr>
              <w:spacing w:after="0" w:line="240" w:lineRule="auto"/>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b</w:t>
            </w:r>
            <w:r>
              <w:rPr>
                <w:rFonts w:ascii="Times New Roman" w:hAnsi="Times New Roman" w:cs="Times New Roman"/>
                <w:sz w:val="24"/>
                <w:szCs w:val="24"/>
                <w:lang w:val="id-ID"/>
              </w:rPr>
              <w:t>. Si Kancil</w:t>
            </w:r>
          </w:p>
        </w:tc>
        <w:tc>
          <w:tcPr>
            <w:tcW w:w="0" w:type="auto"/>
            <w:vAlign w:val="center"/>
          </w:tcPr>
          <w:p w14:paraId="518CA071">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Tokoh utama dalam cerita adalah Si Kancil.</w:t>
            </w:r>
          </w:p>
        </w:tc>
      </w:tr>
      <w:tr w14:paraId="4FD14EB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1E2E16FB">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0" w:type="auto"/>
            <w:vAlign w:val="center"/>
          </w:tcPr>
          <w:p w14:paraId="69345567">
            <w:pPr>
              <w:spacing w:after="0" w:line="240" w:lineRule="auto"/>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c</w:t>
            </w:r>
            <w:r>
              <w:rPr>
                <w:rFonts w:ascii="Times New Roman" w:hAnsi="Times New Roman" w:cs="Times New Roman"/>
                <w:sz w:val="24"/>
                <w:szCs w:val="24"/>
                <w:lang w:val="id-ID"/>
              </w:rPr>
              <w:t>. Ia mencari makanan di seberang</w:t>
            </w:r>
          </w:p>
        </w:tc>
        <w:tc>
          <w:tcPr>
            <w:tcW w:w="0" w:type="auto"/>
            <w:vAlign w:val="center"/>
          </w:tcPr>
          <w:p w14:paraId="17BD2F6E">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Si Kancil ingin menyeberangi sungai untuk mencari makanan (mentimun).</w:t>
            </w:r>
          </w:p>
        </w:tc>
      </w:tr>
      <w:tr w14:paraId="40F094A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2BC5FF27">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0" w:type="auto"/>
            <w:vAlign w:val="center"/>
          </w:tcPr>
          <w:p w14:paraId="65DA3CE1">
            <w:pPr>
              <w:spacing w:after="0" w:line="240" w:lineRule="auto"/>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d</w:t>
            </w:r>
            <w:r>
              <w:rPr>
                <w:rFonts w:ascii="Times New Roman" w:hAnsi="Times New Roman" w:cs="Times New Roman"/>
                <w:sz w:val="24"/>
                <w:szCs w:val="24"/>
                <w:lang w:val="id-ID"/>
              </w:rPr>
              <w:t>. Dengan menghitung jumlah buaya sebagai titian</w:t>
            </w:r>
          </w:p>
        </w:tc>
        <w:tc>
          <w:tcPr>
            <w:tcW w:w="0" w:type="auto"/>
            <w:vAlign w:val="center"/>
          </w:tcPr>
          <w:p w14:paraId="005E690C">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Ia menipu buaya agar berjejer untuk dijadikan jembatan.</w:t>
            </w:r>
          </w:p>
        </w:tc>
      </w:tr>
      <w:tr w14:paraId="29F6AEB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68839359">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0" w:type="auto"/>
            <w:vAlign w:val="center"/>
          </w:tcPr>
          <w:p w14:paraId="1AB8ACE7">
            <w:pPr>
              <w:spacing w:after="0" w:line="240" w:lineRule="auto"/>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d</w:t>
            </w:r>
            <w:r>
              <w:rPr>
                <w:rFonts w:ascii="Times New Roman" w:hAnsi="Times New Roman" w:cs="Times New Roman"/>
                <w:sz w:val="24"/>
                <w:szCs w:val="24"/>
                <w:lang w:val="id-ID"/>
              </w:rPr>
              <w:t>. Di sungai</w:t>
            </w:r>
          </w:p>
        </w:tc>
        <w:tc>
          <w:tcPr>
            <w:tcW w:w="0" w:type="auto"/>
            <w:vAlign w:val="center"/>
          </w:tcPr>
          <w:p w14:paraId="39CDDF27">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Peristiwa terjadi di sungai saat Kancil ingin menyeberang.</w:t>
            </w:r>
          </w:p>
        </w:tc>
      </w:tr>
      <w:tr w14:paraId="4A0E183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77996A42">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0" w:type="auto"/>
            <w:vAlign w:val="center"/>
          </w:tcPr>
          <w:p w14:paraId="538E66A1">
            <w:pPr>
              <w:spacing w:after="0" w:line="240" w:lineRule="auto"/>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c</w:t>
            </w:r>
            <w:r>
              <w:rPr>
                <w:rFonts w:ascii="Times New Roman" w:hAnsi="Times New Roman" w:cs="Times New Roman"/>
                <w:sz w:val="24"/>
                <w:szCs w:val="24"/>
                <w:lang w:val="id-ID"/>
              </w:rPr>
              <w:t>. Gunakan kecerdikan untuk mengatasi masalah</w:t>
            </w:r>
          </w:p>
        </w:tc>
        <w:tc>
          <w:tcPr>
            <w:tcW w:w="0" w:type="auto"/>
            <w:vAlign w:val="center"/>
          </w:tcPr>
          <w:p w14:paraId="190403AF">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Pesan moral utama dari cerita tersebut.</w:t>
            </w:r>
          </w:p>
        </w:tc>
      </w:tr>
    </w:tbl>
    <w:p w14:paraId="19C3759C">
      <w:pPr>
        <w:spacing w:after="0"/>
        <w:rPr>
          <w:rFonts w:ascii="Times New Roman" w:hAnsi="Times New Roman" w:cs="Times New Roman"/>
          <w:sz w:val="24"/>
          <w:szCs w:val="24"/>
        </w:rPr>
      </w:pPr>
      <w:r>
        <w:rPr>
          <w:rFonts w:ascii="Times New Roman" w:hAnsi="Times New Roman" w:cs="Times New Roman"/>
          <w:sz w:val="24"/>
          <w:szCs w:val="24"/>
        </w:rPr>
        <w:pict>
          <v:rect id="_x0000_i1038" o:spt="1" style="height:1.5pt;width:0pt;" fillcolor="#A0A0A0" filled="t" stroked="f" coordsize="21600,21600" o:hr="t" o:hrstd="t" o:hralign="center">
            <v:path/>
            <v:fill on="t" focussize="0,0"/>
            <v:stroke on="f"/>
            <v:imagedata o:title=""/>
            <o:lock v:ext="edit"/>
            <w10:wrap type="none"/>
            <w10:anchorlock/>
          </v:rect>
        </w:pict>
      </w:r>
    </w:p>
    <w:p w14:paraId="70099795">
      <w:pPr>
        <w:spacing w:after="0"/>
        <w:rPr>
          <w:rFonts w:ascii="Times New Roman" w:hAnsi="Times New Roman" w:cs="Times New Roman"/>
          <w:sz w:val="24"/>
          <w:szCs w:val="24"/>
        </w:rPr>
      </w:pPr>
    </w:p>
    <w:p w14:paraId="10F458EA">
      <w:pPr>
        <w:pStyle w:val="3"/>
        <w:spacing w:before="0"/>
        <w:rPr>
          <w:rFonts w:ascii="Segoe UI Emoji" w:hAnsi="Segoe UI Emoji" w:cs="Segoe UI Emoji"/>
          <w:color w:val="auto"/>
          <w:sz w:val="24"/>
          <w:szCs w:val="24"/>
        </w:rPr>
        <w:sectPr>
          <w:pgSz w:w="11907" w:h="16839"/>
          <w:pgMar w:top="2268" w:right="1701" w:bottom="1701" w:left="2268" w:header="1276" w:footer="0" w:gutter="0"/>
          <w:cols w:space="720" w:num="1"/>
          <w:docGrid w:linePitch="360" w:charSpace="0"/>
        </w:sectPr>
      </w:pPr>
    </w:p>
    <w:p w14:paraId="0E890EBA">
      <w:pPr>
        <w:pStyle w:val="3"/>
        <w:spacing w:before="0"/>
        <w:rPr>
          <w:rStyle w:val="21"/>
          <w:rFonts w:ascii="Times New Roman" w:hAnsi="Times New Roman" w:cs="Times New Roman"/>
          <w:b w:val="0"/>
          <w:bCs w:val="0"/>
          <w:color w:val="auto"/>
          <w:sz w:val="24"/>
          <w:szCs w:val="24"/>
        </w:rPr>
      </w:pPr>
      <w:r>
        <w:rPr>
          <w:rStyle w:val="21"/>
          <w:rFonts w:ascii="Times New Roman" w:hAnsi="Times New Roman" w:cs="Times New Roman"/>
          <w:color w:val="auto"/>
          <w:sz w:val="24"/>
          <w:szCs w:val="24"/>
        </w:rPr>
        <w:t>Lampiran 6</w:t>
      </w:r>
      <w:r>
        <w:rPr>
          <w:rStyle w:val="21"/>
          <w:rFonts w:ascii="Times New Roman" w:hAnsi="Times New Roman" w:cs="Times New Roman"/>
          <w:b w:val="0"/>
          <w:bCs w:val="0"/>
          <w:color w:val="auto"/>
          <w:sz w:val="24"/>
          <w:szCs w:val="24"/>
        </w:rPr>
        <w:t xml:space="preserve"> </w:t>
      </w:r>
    </w:p>
    <w:p w14:paraId="0AEBD363">
      <w:pPr>
        <w:pStyle w:val="3"/>
        <w:spacing w:before="0" w:line="240" w:lineRule="auto"/>
        <w:rPr>
          <w:rStyle w:val="21"/>
          <w:rFonts w:ascii="Times New Roman" w:hAnsi="Times New Roman" w:cs="Times New Roman"/>
          <w:b w:val="0"/>
          <w:bCs w:val="0"/>
          <w:color w:val="auto"/>
          <w:sz w:val="24"/>
          <w:szCs w:val="24"/>
        </w:rPr>
      </w:pPr>
    </w:p>
    <w:p w14:paraId="3B0925D1">
      <w:pPr>
        <w:pStyle w:val="3"/>
        <w:spacing w:before="0" w:line="240" w:lineRule="auto"/>
        <w:jc w:val="center"/>
        <w:rPr>
          <w:rStyle w:val="21"/>
          <w:rFonts w:ascii="Times New Roman" w:hAnsi="Times New Roman" w:cs="Times New Roman"/>
          <w:color w:val="auto"/>
          <w:sz w:val="24"/>
          <w:szCs w:val="24"/>
        </w:rPr>
      </w:pPr>
      <w:r>
        <w:rPr>
          <w:rStyle w:val="21"/>
          <w:rFonts w:ascii="Times New Roman" w:hAnsi="Times New Roman" w:cs="Times New Roman"/>
          <w:color w:val="auto"/>
          <w:sz w:val="24"/>
          <w:szCs w:val="24"/>
        </w:rPr>
        <w:t>Materi Pembelajaran Bahasa Indonesia</w:t>
      </w:r>
    </w:p>
    <w:p w14:paraId="2555D15F">
      <w:pPr>
        <w:spacing w:after="0" w:line="240" w:lineRule="auto"/>
      </w:pPr>
    </w:p>
    <w:p w14:paraId="68FC91F9">
      <w:pPr>
        <w:pStyle w:val="4"/>
        <w:tabs>
          <w:tab w:val="left" w:pos="1560"/>
        </w:tabs>
        <w:spacing w:before="0" w:line="240" w:lineRule="auto"/>
        <w:rPr>
          <w:rFonts w:ascii="Times New Roman" w:hAnsi="Times New Roman" w:cs="Times New Roman"/>
          <w:color w:val="auto"/>
        </w:rPr>
      </w:pPr>
      <w:r>
        <w:rPr>
          <w:rStyle w:val="21"/>
          <w:rFonts w:ascii="Times New Roman" w:hAnsi="Times New Roman" w:cs="Times New Roman"/>
          <w:b w:val="0"/>
          <w:bCs w:val="0"/>
          <w:color w:val="auto"/>
        </w:rPr>
        <w:t>Topik</w:t>
      </w:r>
      <w:r>
        <w:rPr>
          <w:rStyle w:val="21"/>
          <w:rFonts w:ascii="Times New Roman" w:hAnsi="Times New Roman" w:cs="Times New Roman"/>
          <w:b w:val="0"/>
          <w:bCs w:val="0"/>
          <w:color w:val="auto"/>
        </w:rPr>
        <w:tab/>
      </w:r>
      <w:r>
        <w:rPr>
          <w:rFonts w:ascii="Times New Roman" w:hAnsi="Times New Roman" w:cs="Times New Roman"/>
          <w:color w:val="auto"/>
        </w:rPr>
        <w:t>: Menyimak Cerpen</w:t>
      </w:r>
    </w:p>
    <w:p w14:paraId="3C78EF80">
      <w:pPr>
        <w:pStyle w:val="4"/>
        <w:tabs>
          <w:tab w:val="left" w:pos="1560"/>
        </w:tabs>
        <w:spacing w:before="0" w:line="240" w:lineRule="auto"/>
        <w:rPr>
          <w:rFonts w:ascii="Times New Roman" w:hAnsi="Times New Roman" w:cs="Times New Roman"/>
          <w:color w:val="auto"/>
        </w:rPr>
      </w:pPr>
      <w:r>
        <w:rPr>
          <w:rStyle w:val="21"/>
          <w:rFonts w:ascii="Times New Roman" w:hAnsi="Times New Roman" w:cs="Times New Roman"/>
          <w:b w:val="0"/>
          <w:bCs w:val="0"/>
          <w:color w:val="auto"/>
        </w:rPr>
        <w:t>Subtopik</w:t>
      </w:r>
      <w:r>
        <w:rPr>
          <w:rStyle w:val="21"/>
          <w:rFonts w:ascii="Times New Roman" w:hAnsi="Times New Roman" w:cs="Times New Roman"/>
          <w:b w:val="0"/>
          <w:bCs w:val="0"/>
          <w:color w:val="auto"/>
        </w:rPr>
        <w:tab/>
      </w:r>
      <w:r>
        <w:rPr>
          <w:rFonts w:ascii="Times New Roman" w:hAnsi="Times New Roman" w:cs="Times New Roman"/>
          <w:color w:val="auto"/>
        </w:rPr>
        <w:t>: Memahami Isi Cerpen Melalui Media Audio</w:t>
      </w:r>
    </w:p>
    <w:p w14:paraId="0688C683">
      <w:pPr>
        <w:pStyle w:val="4"/>
        <w:tabs>
          <w:tab w:val="left" w:pos="1560"/>
        </w:tabs>
        <w:spacing w:before="0" w:line="240" w:lineRule="auto"/>
        <w:rPr>
          <w:rFonts w:ascii="Times New Roman" w:hAnsi="Times New Roman" w:cs="Times New Roman"/>
          <w:color w:val="auto"/>
        </w:rPr>
      </w:pPr>
      <w:r>
        <w:rPr>
          <w:rStyle w:val="21"/>
          <w:rFonts w:ascii="Times New Roman" w:hAnsi="Times New Roman" w:cs="Times New Roman"/>
          <w:b w:val="0"/>
          <w:bCs w:val="0"/>
          <w:color w:val="auto"/>
        </w:rPr>
        <w:t>Kelas/Semester</w:t>
      </w:r>
      <w:r>
        <w:rPr>
          <w:rStyle w:val="21"/>
          <w:rFonts w:ascii="Times New Roman" w:hAnsi="Times New Roman" w:cs="Times New Roman"/>
          <w:b w:val="0"/>
          <w:bCs w:val="0"/>
          <w:color w:val="auto"/>
        </w:rPr>
        <w:tab/>
      </w:r>
      <w:r>
        <w:rPr>
          <w:rFonts w:ascii="Times New Roman" w:hAnsi="Times New Roman" w:cs="Times New Roman"/>
          <w:color w:val="auto"/>
        </w:rPr>
        <w:t>: III / Ganjil</w:t>
      </w:r>
    </w:p>
    <w:p w14:paraId="48344E3B">
      <w:pPr>
        <w:pStyle w:val="4"/>
        <w:tabs>
          <w:tab w:val="left" w:pos="1560"/>
        </w:tabs>
        <w:spacing w:before="0"/>
        <w:rPr>
          <w:rFonts w:ascii="Times New Roman" w:hAnsi="Times New Roman" w:cs="Times New Roman"/>
          <w:color w:val="auto"/>
        </w:rPr>
      </w:pPr>
      <w:r>
        <w:rPr>
          <w:rStyle w:val="21"/>
          <w:rFonts w:ascii="Times New Roman" w:hAnsi="Times New Roman" w:cs="Times New Roman"/>
          <w:b w:val="0"/>
          <w:bCs w:val="0"/>
          <w:color w:val="auto"/>
        </w:rPr>
        <w:t>Waktu</w:t>
      </w:r>
      <w:r>
        <w:rPr>
          <w:rStyle w:val="21"/>
          <w:rFonts w:ascii="Times New Roman" w:hAnsi="Times New Roman" w:cs="Times New Roman"/>
          <w:b w:val="0"/>
          <w:bCs w:val="0"/>
          <w:color w:val="auto"/>
        </w:rPr>
        <w:tab/>
      </w:r>
      <w:r>
        <w:rPr>
          <w:rFonts w:ascii="Times New Roman" w:hAnsi="Times New Roman" w:cs="Times New Roman"/>
          <w:color w:val="auto"/>
        </w:rPr>
        <w:t>: 2 x 35 menit</w:t>
      </w:r>
    </w:p>
    <w:p w14:paraId="19AA0195">
      <w:pPr>
        <w:tabs>
          <w:tab w:val="left" w:pos="1560"/>
        </w:tabs>
        <w:spacing w:after="0"/>
        <w:rPr>
          <w:rFonts w:ascii="Times New Roman" w:hAnsi="Times New Roman" w:cs="Times New Roman"/>
          <w:sz w:val="24"/>
          <w:szCs w:val="24"/>
        </w:rPr>
      </w:pPr>
      <w:r>
        <w:rPr>
          <w:rFonts w:ascii="Times New Roman" w:hAnsi="Times New Roman" w:cs="Times New Roman"/>
          <w:sz w:val="24"/>
          <w:szCs w:val="24"/>
        </w:rPr>
        <w:pict>
          <v:rect id="_x0000_i1039" o:spt="1" style="height:1.5pt;width:0pt;" fillcolor="#A0A0A0" filled="t" stroked="f" coordsize="21600,21600" o:hr="t" o:hrstd="t" o:hralign="center">
            <v:path/>
            <v:fill on="t" focussize="0,0"/>
            <v:stroke on="f"/>
            <v:imagedata o:title=""/>
            <o:lock v:ext="edit"/>
            <w10:wrap type="none"/>
            <w10:anchorlock/>
          </v:rect>
        </w:pict>
      </w:r>
    </w:p>
    <w:p w14:paraId="2A0B63EF">
      <w:pPr>
        <w:pStyle w:val="4"/>
        <w:spacing w:before="0" w:line="240" w:lineRule="auto"/>
        <w:rPr>
          <w:rFonts w:ascii="Times New Roman" w:hAnsi="Times New Roman" w:cs="Times New Roman"/>
          <w:color w:val="auto"/>
        </w:rPr>
      </w:pPr>
      <w:r>
        <w:rPr>
          <w:rStyle w:val="21"/>
          <w:rFonts w:ascii="Times New Roman" w:hAnsi="Times New Roman" w:cs="Times New Roman"/>
          <w:b w:val="0"/>
          <w:bCs w:val="0"/>
          <w:color w:val="auto"/>
        </w:rPr>
        <w:t>Tujuan Pembelajaran</w:t>
      </w:r>
    </w:p>
    <w:p w14:paraId="12058126">
      <w:pPr>
        <w:spacing w:after="0" w:line="240" w:lineRule="auto"/>
        <w:rPr>
          <w:rFonts w:ascii="Times New Roman" w:hAnsi="Times New Roman" w:cs="Times New Roman"/>
          <w:sz w:val="24"/>
          <w:szCs w:val="24"/>
        </w:rPr>
      </w:pPr>
      <w:r>
        <w:rPr>
          <w:rFonts w:ascii="Times New Roman" w:hAnsi="Times New Roman" w:cs="Times New Roman"/>
          <w:sz w:val="24"/>
          <w:szCs w:val="24"/>
        </w:rPr>
        <w:t>Setelah mengikuti pembelajaran ini, peserta didik diharapkan dapat:</w:t>
      </w:r>
    </w:p>
    <w:p w14:paraId="7838408E">
      <w:pPr>
        <w:numPr>
          <w:ilvl w:val="0"/>
          <w:numId w:val="64"/>
        </w:numPr>
        <w:spacing w:after="0" w:line="240" w:lineRule="auto"/>
        <w:rPr>
          <w:rFonts w:ascii="Times New Roman" w:hAnsi="Times New Roman" w:cs="Times New Roman"/>
          <w:sz w:val="24"/>
          <w:szCs w:val="24"/>
        </w:rPr>
      </w:pPr>
      <w:r>
        <w:rPr>
          <w:rFonts w:ascii="Times New Roman" w:hAnsi="Times New Roman" w:cs="Times New Roman"/>
          <w:sz w:val="24"/>
          <w:szCs w:val="24"/>
        </w:rPr>
        <w:t>Menyebutkan tokoh, latar, dan alur cerita dalam cerpen yang disimak.</w:t>
      </w:r>
    </w:p>
    <w:p w14:paraId="211178CE">
      <w:pPr>
        <w:numPr>
          <w:ilvl w:val="0"/>
          <w:numId w:val="64"/>
        </w:numPr>
        <w:spacing w:after="0" w:line="240" w:lineRule="auto"/>
        <w:rPr>
          <w:rFonts w:ascii="Times New Roman" w:hAnsi="Times New Roman" w:cs="Times New Roman"/>
          <w:sz w:val="24"/>
          <w:szCs w:val="24"/>
        </w:rPr>
      </w:pPr>
      <w:r>
        <w:rPr>
          <w:rFonts w:ascii="Times New Roman" w:hAnsi="Times New Roman" w:cs="Times New Roman"/>
          <w:sz w:val="24"/>
          <w:szCs w:val="24"/>
        </w:rPr>
        <w:t>Menjawab pertanyaan berdasarkan isi cerita dengan tepat.</w:t>
      </w:r>
    </w:p>
    <w:p w14:paraId="36543BFF">
      <w:pPr>
        <w:numPr>
          <w:ilvl w:val="0"/>
          <w:numId w:val="64"/>
        </w:numPr>
        <w:spacing w:after="0" w:line="240" w:lineRule="auto"/>
        <w:rPr>
          <w:rFonts w:ascii="Times New Roman" w:hAnsi="Times New Roman" w:cs="Times New Roman"/>
          <w:sz w:val="24"/>
          <w:szCs w:val="24"/>
        </w:rPr>
      </w:pPr>
      <w:r>
        <w:rPr>
          <w:rFonts w:ascii="Times New Roman" w:hAnsi="Times New Roman" w:cs="Times New Roman"/>
          <w:sz w:val="24"/>
          <w:szCs w:val="24"/>
        </w:rPr>
        <w:t>Menyimpulkan pesan moral dari cerpen.</w:t>
      </w:r>
    </w:p>
    <w:p w14:paraId="588E7236">
      <w:pPr>
        <w:spacing w:after="0" w:line="240" w:lineRule="auto"/>
        <w:rPr>
          <w:rFonts w:ascii="Times New Roman" w:hAnsi="Times New Roman" w:cs="Times New Roman"/>
          <w:sz w:val="24"/>
          <w:szCs w:val="24"/>
        </w:rPr>
      </w:pPr>
      <w:r>
        <w:rPr>
          <w:rFonts w:ascii="Times New Roman" w:hAnsi="Times New Roman" w:cs="Times New Roman"/>
          <w:sz w:val="24"/>
          <w:szCs w:val="24"/>
        </w:rPr>
        <w:pict>
          <v:rect id="_x0000_i1040" o:spt="1" style="height:1.5pt;width:0pt;" fillcolor="#A0A0A0" filled="t" stroked="f" coordsize="21600,21600" o:hr="t" o:hrstd="t" o:hralign="center">
            <v:path/>
            <v:fill on="t" focussize="0,0"/>
            <v:stroke on="f"/>
            <v:imagedata o:title=""/>
            <o:lock v:ext="edit"/>
            <w10:wrap type="none"/>
            <w10:anchorlock/>
          </v:rect>
        </w:pict>
      </w:r>
    </w:p>
    <w:p w14:paraId="6BC073E1">
      <w:pPr>
        <w:pStyle w:val="4"/>
        <w:spacing w:before="0" w:line="240" w:lineRule="auto"/>
        <w:rPr>
          <w:rFonts w:ascii="Times New Roman" w:hAnsi="Times New Roman" w:cs="Times New Roman"/>
          <w:color w:val="auto"/>
        </w:rPr>
      </w:pPr>
      <w:r>
        <w:rPr>
          <w:rStyle w:val="21"/>
          <w:rFonts w:ascii="Times New Roman" w:hAnsi="Times New Roman" w:cs="Times New Roman"/>
          <w:b w:val="0"/>
          <w:bCs w:val="0"/>
          <w:color w:val="auto"/>
        </w:rPr>
        <w:t>A. Pengertian Cerpen</w:t>
      </w:r>
    </w:p>
    <w:p w14:paraId="512A7F04">
      <w:pPr>
        <w:spacing w:after="0" w:line="240" w:lineRule="auto"/>
        <w:rPr>
          <w:rFonts w:ascii="Times New Roman" w:hAnsi="Times New Roman" w:cs="Times New Roman"/>
          <w:sz w:val="24"/>
          <w:szCs w:val="24"/>
        </w:rPr>
      </w:pPr>
      <w:r>
        <w:rPr>
          <w:rFonts w:ascii="Times New Roman" w:hAnsi="Times New Roman" w:cs="Times New Roman"/>
          <w:sz w:val="24"/>
          <w:szCs w:val="24"/>
        </w:rPr>
        <w:t>Cerpen adalah cerita pendek yang menceritakan suatu peristiwa singkat dan sederhana. Cerita ini biasanya hanya berisi satu masalah utama dan dapat dibaca dalam waktu singkat.</w:t>
      </w:r>
    </w:p>
    <w:p w14:paraId="66579517">
      <w:pPr>
        <w:spacing w:after="0" w:line="240" w:lineRule="auto"/>
        <w:rPr>
          <w:rFonts w:ascii="Times New Roman" w:hAnsi="Times New Roman" w:cs="Times New Roman"/>
          <w:sz w:val="24"/>
          <w:szCs w:val="24"/>
        </w:rPr>
      </w:pPr>
      <w:r>
        <w:rPr>
          <w:rFonts w:ascii="Times New Roman" w:hAnsi="Times New Roman" w:cs="Times New Roman"/>
          <w:sz w:val="24"/>
          <w:szCs w:val="24"/>
        </w:rPr>
        <w:pict>
          <v:rect id="_x0000_i1041" o:spt="1" style="height:1.5pt;width:0pt;" fillcolor="#A0A0A0" filled="t" stroked="f" coordsize="21600,21600" o:hr="t" o:hrstd="t" o:hralign="center">
            <v:path/>
            <v:fill on="t" focussize="0,0"/>
            <v:stroke on="f"/>
            <v:imagedata o:title=""/>
            <o:lock v:ext="edit"/>
            <w10:wrap type="none"/>
            <w10:anchorlock/>
          </v:rect>
        </w:pict>
      </w:r>
    </w:p>
    <w:p w14:paraId="48FF8EFD">
      <w:pPr>
        <w:pStyle w:val="4"/>
        <w:spacing w:before="0" w:line="240" w:lineRule="auto"/>
        <w:rPr>
          <w:rFonts w:ascii="Times New Roman" w:hAnsi="Times New Roman" w:cs="Times New Roman"/>
          <w:color w:val="auto"/>
        </w:rPr>
      </w:pPr>
      <w:r>
        <w:rPr>
          <w:rStyle w:val="21"/>
          <w:rFonts w:ascii="Times New Roman" w:hAnsi="Times New Roman" w:cs="Times New Roman"/>
          <w:b w:val="0"/>
          <w:bCs w:val="0"/>
          <w:color w:val="auto"/>
        </w:rPr>
        <w:t>B. Unsur-Unsur Cerpen</w:t>
      </w:r>
    </w:p>
    <w:p w14:paraId="0F1D4E83">
      <w:pPr>
        <w:numPr>
          <w:ilvl w:val="0"/>
          <w:numId w:val="65"/>
        </w:numPr>
        <w:spacing w:after="0" w:line="240" w:lineRule="auto"/>
        <w:rPr>
          <w:rFonts w:ascii="Times New Roman" w:hAnsi="Times New Roman" w:cs="Times New Roman"/>
          <w:sz w:val="24"/>
          <w:szCs w:val="24"/>
        </w:rPr>
      </w:pPr>
      <w:r>
        <w:rPr>
          <w:rStyle w:val="21"/>
          <w:rFonts w:ascii="Times New Roman" w:hAnsi="Times New Roman" w:cs="Times New Roman"/>
          <w:b w:val="0"/>
          <w:bCs w:val="0"/>
          <w:sz w:val="24"/>
          <w:szCs w:val="24"/>
        </w:rPr>
        <w:t>Tokoh</w:t>
      </w:r>
      <w:r>
        <w:rPr>
          <w:rFonts w:ascii="Times New Roman" w:hAnsi="Times New Roman" w:cs="Times New Roman"/>
          <w:sz w:val="24"/>
          <w:szCs w:val="24"/>
        </w:rPr>
        <w:t>: Orang atau hewan yang menjadi pelaku cerita.</w:t>
      </w:r>
    </w:p>
    <w:p w14:paraId="7259BFD1">
      <w:pPr>
        <w:numPr>
          <w:ilvl w:val="0"/>
          <w:numId w:val="65"/>
        </w:numPr>
        <w:spacing w:after="0" w:line="240" w:lineRule="auto"/>
        <w:rPr>
          <w:rFonts w:ascii="Times New Roman" w:hAnsi="Times New Roman" w:cs="Times New Roman"/>
          <w:sz w:val="24"/>
          <w:szCs w:val="24"/>
        </w:rPr>
      </w:pPr>
      <w:r>
        <w:rPr>
          <w:rStyle w:val="21"/>
          <w:rFonts w:ascii="Times New Roman" w:hAnsi="Times New Roman" w:cs="Times New Roman"/>
          <w:b w:val="0"/>
          <w:bCs w:val="0"/>
          <w:sz w:val="24"/>
          <w:szCs w:val="24"/>
        </w:rPr>
        <w:t>Latar</w:t>
      </w:r>
      <w:r>
        <w:rPr>
          <w:rFonts w:ascii="Times New Roman" w:hAnsi="Times New Roman" w:cs="Times New Roman"/>
          <w:sz w:val="24"/>
          <w:szCs w:val="24"/>
        </w:rPr>
        <w:t>: Tempat, waktu, dan suasana terjadinya cerita.</w:t>
      </w:r>
    </w:p>
    <w:p w14:paraId="7820B905">
      <w:pPr>
        <w:numPr>
          <w:ilvl w:val="0"/>
          <w:numId w:val="65"/>
        </w:numPr>
        <w:spacing w:after="0" w:line="240" w:lineRule="auto"/>
        <w:rPr>
          <w:rFonts w:ascii="Times New Roman" w:hAnsi="Times New Roman" w:cs="Times New Roman"/>
          <w:sz w:val="24"/>
          <w:szCs w:val="24"/>
        </w:rPr>
      </w:pPr>
      <w:r>
        <w:rPr>
          <w:rStyle w:val="21"/>
          <w:rFonts w:ascii="Times New Roman" w:hAnsi="Times New Roman" w:cs="Times New Roman"/>
          <w:b w:val="0"/>
          <w:bCs w:val="0"/>
          <w:sz w:val="24"/>
          <w:szCs w:val="24"/>
        </w:rPr>
        <w:t>Alur</w:t>
      </w:r>
      <w:r>
        <w:rPr>
          <w:rFonts w:ascii="Times New Roman" w:hAnsi="Times New Roman" w:cs="Times New Roman"/>
          <w:sz w:val="24"/>
          <w:szCs w:val="24"/>
        </w:rPr>
        <w:t>: Urutan kejadian dalam cerita.</w:t>
      </w:r>
    </w:p>
    <w:p w14:paraId="1A66FE03">
      <w:pPr>
        <w:numPr>
          <w:ilvl w:val="0"/>
          <w:numId w:val="65"/>
        </w:numPr>
        <w:spacing w:after="0" w:line="240" w:lineRule="auto"/>
        <w:rPr>
          <w:rFonts w:ascii="Times New Roman" w:hAnsi="Times New Roman" w:cs="Times New Roman"/>
          <w:sz w:val="24"/>
          <w:szCs w:val="24"/>
        </w:rPr>
      </w:pPr>
      <w:r>
        <w:rPr>
          <w:rStyle w:val="21"/>
          <w:rFonts w:ascii="Times New Roman" w:hAnsi="Times New Roman" w:cs="Times New Roman"/>
          <w:b w:val="0"/>
          <w:bCs w:val="0"/>
          <w:sz w:val="24"/>
          <w:szCs w:val="24"/>
        </w:rPr>
        <w:t>Amanat/Pesan Moral</w:t>
      </w:r>
      <w:r>
        <w:rPr>
          <w:rFonts w:ascii="Times New Roman" w:hAnsi="Times New Roman" w:cs="Times New Roman"/>
          <w:sz w:val="24"/>
          <w:szCs w:val="24"/>
        </w:rPr>
        <w:t>: Nasihat atau pelajaran yang bisa dipetik dari cerita.</w:t>
      </w:r>
    </w:p>
    <w:p w14:paraId="7C2B830A">
      <w:pPr>
        <w:spacing w:after="0" w:line="240" w:lineRule="auto"/>
        <w:rPr>
          <w:rFonts w:ascii="Times New Roman" w:hAnsi="Times New Roman" w:cs="Times New Roman"/>
          <w:sz w:val="24"/>
          <w:szCs w:val="24"/>
        </w:rPr>
      </w:pPr>
      <w:r>
        <w:rPr>
          <w:rFonts w:ascii="Times New Roman" w:hAnsi="Times New Roman" w:cs="Times New Roman"/>
          <w:sz w:val="24"/>
          <w:szCs w:val="24"/>
        </w:rPr>
        <w:pict>
          <v:rect id="_x0000_i1042" o:spt="1" style="height:1.5pt;width:0pt;" fillcolor="#A0A0A0" filled="t" stroked="f" coordsize="21600,21600" o:hr="t" o:hrstd="t" o:hralign="center">
            <v:path/>
            <v:fill on="t" focussize="0,0"/>
            <v:stroke on="f"/>
            <v:imagedata o:title=""/>
            <o:lock v:ext="edit"/>
            <w10:wrap type="none"/>
            <w10:anchorlock/>
          </v:rect>
        </w:pict>
      </w:r>
    </w:p>
    <w:p w14:paraId="2C4F218D">
      <w:pPr>
        <w:pStyle w:val="4"/>
        <w:spacing w:before="0" w:line="240" w:lineRule="auto"/>
        <w:rPr>
          <w:rFonts w:ascii="Times New Roman" w:hAnsi="Times New Roman" w:cs="Times New Roman"/>
          <w:color w:val="auto"/>
        </w:rPr>
      </w:pPr>
      <w:r>
        <w:rPr>
          <w:rStyle w:val="21"/>
          <w:rFonts w:ascii="Times New Roman" w:hAnsi="Times New Roman" w:cs="Times New Roman"/>
          <w:b w:val="0"/>
          <w:bCs w:val="0"/>
          <w:color w:val="auto"/>
        </w:rPr>
        <w:t>C. Apa Itu Menyimak?</w:t>
      </w:r>
    </w:p>
    <w:p w14:paraId="72C6EF1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Menyimak adalah kegiatan mendengarkan dengan sungguh-sungguh untuk memahami informasi yang didengar. Dalam pembelajaran ini, kamu akan menyimak cerita melalui </w:t>
      </w:r>
      <w:r>
        <w:rPr>
          <w:rStyle w:val="21"/>
          <w:rFonts w:ascii="Times New Roman" w:hAnsi="Times New Roman" w:cs="Times New Roman"/>
          <w:b w:val="0"/>
          <w:bCs w:val="0"/>
          <w:sz w:val="24"/>
          <w:szCs w:val="24"/>
        </w:rPr>
        <w:t>audio rekaman</w:t>
      </w:r>
      <w:r>
        <w:rPr>
          <w:rFonts w:ascii="Times New Roman" w:hAnsi="Times New Roman" w:cs="Times New Roman"/>
          <w:sz w:val="24"/>
          <w:szCs w:val="24"/>
        </w:rPr>
        <w:t>.</w:t>
      </w:r>
    </w:p>
    <w:p w14:paraId="54CE5F01">
      <w:pPr>
        <w:spacing w:after="0" w:line="240" w:lineRule="auto"/>
        <w:rPr>
          <w:rFonts w:ascii="Times New Roman" w:hAnsi="Times New Roman" w:cs="Times New Roman"/>
          <w:sz w:val="24"/>
          <w:szCs w:val="24"/>
        </w:rPr>
      </w:pPr>
      <w:r>
        <w:rPr>
          <w:rFonts w:ascii="Times New Roman" w:hAnsi="Times New Roman" w:cs="Times New Roman"/>
          <w:sz w:val="24"/>
          <w:szCs w:val="24"/>
        </w:rPr>
        <w:pict>
          <v:rect id="_x0000_i1043" o:spt="1" style="height:1.5pt;width:0pt;" fillcolor="#A0A0A0" filled="t" stroked="f" coordsize="21600,21600" o:hr="t" o:hrstd="t" o:hralign="center">
            <v:path/>
            <v:fill on="t" focussize="0,0"/>
            <v:stroke on="f"/>
            <v:imagedata o:title=""/>
            <o:lock v:ext="edit"/>
            <w10:wrap type="none"/>
            <w10:anchorlock/>
          </v:rect>
        </w:pict>
      </w:r>
    </w:p>
    <w:p w14:paraId="0C1F7EB6">
      <w:pPr>
        <w:pStyle w:val="4"/>
        <w:spacing w:before="0" w:line="240" w:lineRule="auto"/>
        <w:rPr>
          <w:rFonts w:ascii="Times New Roman" w:hAnsi="Times New Roman" w:cs="Times New Roman"/>
          <w:color w:val="auto"/>
        </w:rPr>
      </w:pPr>
      <w:r>
        <w:rPr>
          <w:rStyle w:val="21"/>
          <w:rFonts w:ascii="Times New Roman" w:hAnsi="Times New Roman" w:cs="Times New Roman"/>
          <w:b w:val="0"/>
          <w:bCs w:val="0"/>
          <w:color w:val="auto"/>
        </w:rPr>
        <w:t>D. Tips Menyimak Cerpen dengan Baik</w:t>
      </w:r>
    </w:p>
    <w:p w14:paraId="2F4CBB53">
      <w:pPr>
        <w:spacing w:after="0" w:line="240" w:lineRule="auto"/>
        <w:rPr>
          <w:rFonts w:ascii="Times New Roman" w:hAnsi="Times New Roman" w:cs="Times New Roman"/>
          <w:sz w:val="24"/>
          <w:szCs w:val="24"/>
        </w:rPr>
      </w:pPr>
      <w:r>
        <w:rPr>
          <w:rFonts w:ascii="Segoe UI Emoji" w:hAnsi="Segoe UI Emoji" w:cs="Segoe UI Emoji"/>
          <w:sz w:val="24"/>
          <w:szCs w:val="24"/>
        </w:rPr>
        <w:t>✅</w:t>
      </w:r>
      <w:r>
        <w:rPr>
          <w:rFonts w:ascii="Times New Roman" w:hAnsi="Times New Roman" w:cs="Times New Roman"/>
          <w:sz w:val="24"/>
          <w:szCs w:val="24"/>
        </w:rPr>
        <w:t xml:space="preserve"> Dengarkan dengan tenang dan fokus</w:t>
      </w:r>
      <w:r>
        <w:rPr>
          <w:rFonts w:ascii="Times New Roman" w:hAnsi="Times New Roman" w:cs="Times New Roman"/>
          <w:sz w:val="24"/>
          <w:szCs w:val="24"/>
        </w:rPr>
        <w:br w:type="textWrapping"/>
      </w:r>
      <w:r>
        <w:rPr>
          <w:rFonts w:ascii="Segoe UI Emoji" w:hAnsi="Segoe UI Emoji" w:cs="Segoe UI Emoji"/>
          <w:sz w:val="24"/>
          <w:szCs w:val="24"/>
        </w:rPr>
        <w:t>✅</w:t>
      </w:r>
      <w:r>
        <w:rPr>
          <w:rFonts w:ascii="Times New Roman" w:hAnsi="Times New Roman" w:cs="Times New Roman"/>
          <w:sz w:val="24"/>
          <w:szCs w:val="24"/>
        </w:rPr>
        <w:t xml:space="preserve"> Perhatikan suara, intonasi, dan isi cerita</w:t>
      </w:r>
      <w:r>
        <w:rPr>
          <w:rFonts w:ascii="Times New Roman" w:hAnsi="Times New Roman" w:cs="Times New Roman"/>
          <w:sz w:val="24"/>
          <w:szCs w:val="24"/>
        </w:rPr>
        <w:br w:type="textWrapping"/>
      </w:r>
      <w:r>
        <w:rPr>
          <w:rFonts w:ascii="Segoe UI Emoji" w:hAnsi="Segoe UI Emoji" w:cs="Segoe UI Emoji"/>
          <w:sz w:val="24"/>
          <w:szCs w:val="24"/>
        </w:rPr>
        <w:t>✅</w:t>
      </w:r>
      <w:r>
        <w:rPr>
          <w:rFonts w:ascii="Times New Roman" w:hAnsi="Times New Roman" w:cs="Times New Roman"/>
          <w:sz w:val="24"/>
          <w:szCs w:val="24"/>
        </w:rPr>
        <w:t xml:space="preserve"> Catat hal-hal penting seperti nama tokoh, tempat, dan kejadian</w:t>
      </w:r>
      <w:r>
        <w:rPr>
          <w:rFonts w:ascii="Times New Roman" w:hAnsi="Times New Roman" w:cs="Times New Roman"/>
          <w:sz w:val="24"/>
          <w:szCs w:val="24"/>
        </w:rPr>
        <w:br w:type="textWrapping"/>
      </w:r>
      <w:r>
        <w:rPr>
          <w:rFonts w:ascii="Segoe UI Emoji" w:hAnsi="Segoe UI Emoji" w:cs="Segoe UI Emoji"/>
          <w:sz w:val="24"/>
          <w:szCs w:val="24"/>
        </w:rPr>
        <w:t>✅</w:t>
      </w:r>
      <w:r>
        <w:rPr>
          <w:rFonts w:ascii="Times New Roman" w:hAnsi="Times New Roman" w:cs="Times New Roman"/>
          <w:sz w:val="24"/>
          <w:szCs w:val="24"/>
        </w:rPr>
        <w:t xml:space="preserve"> Pikirkan pesan atau pelajaran yang dapat kamu ambil dari cerita</w:t>
      </w:r>
    </w:p>
    <w:p w14:paraId="2DBB2343">
      <w:pPr>
        <w:spacing w:after="0" w:line="240" w:lineRule="auto"/>
        <w:rPr>
          <w:rFonts w:ascii="Times New Roman" w:hAnsi="Times New Roman" w:cs="Times New Roman"/>
          <w:sz w:val="24"/>
          <w:szCs w:val="24"/>
        </w:rPr>
      </w:pPr>
      <w:r>
        <w:rPr>
          <w:rFonts w:ascii="Times New Roman" w:hAnsi="Times New Roman" w:cs="Times New Roman"/>
          <w:sz w:val="24"/>
          <w:szCs w:val="24"/>
        </w:rPr>
        <w:pict>
          <v:rect id="_x0000_i1044" o:spt="1" style="height:1.5pt;width:0pt;" fillcolor="#A0A0A0" filled="t" stroked="f" coordsize="21600,21600" o:hr="t" o:hrstd="t" o:hralign="center">
            <v:path/>
            <v:fill on="t" focussize="0,0"/>
            <v:stroke on="f"/>
            <v:imagedata o:title=""/>
            <o:lock v:ext="edit"/>
            <w10:wrap type="none"/>
            <w10:anchorlock/>
          </v:rect>
        </w:pict>
      </w:r>
    </w:p>
    <w:p w14:paraId="7F449F72">
      <w:pPr>
        <w:pStyle w:val="4"/>
        <w:spacing w:before="0" w:line="240" w:lineRule="auto"/>
        <w:rPr>
          <w:rFonts w:ascii="Times New Roman" w:hAnsi="Times New Roman" w:cs="Times New Roman"/>
          <w:color w:val="auto"/>
        </w:rPr>
      </w:pPr>
      <w:r>
        <w:rPr>
          <w:rStyle w:val="21"/>
          <w:rFonts w:ascii="Times New Roman" w:hAnsi="Times New Roman" w:cs="Times New Roman"/>
          <w:b w:val="0"/>
          <w:bCs w:val="0"/>
          <w:color w:val="auto"/>
        </w:rPr>
        <w:t>E. Cerita: Si Kancil dan Buaya</w:t>
      </w:r>
    </w:p>
    <w:p w14:paraId="06A5DE04">
      <w:pPr>
        <w:spacing w:after="0" w:line="240" w:lineRule="auto"/>
        <w:rPr>
          <w:rFonts w:ascii="Times New Roman" w:hAnsi="Times New Roman" w:cs="Times New Roman"/>
          <w:sz w:val="24"/>
          <w:szCs w:val="24"/>
        </w:rPr>
      </w:pPr>
      <w:r>
        <w:rPr>
          <w:rFonts w:ascii="Times New Roman" w:hAnsi="Times New Roman" w:cs="Times New Roman"/>
          <w:sz w:val="24"/>
          <w:szCs w:val="24"/>
        </w:rPr>
        <w:t>Cerita ini berkisah tentang kecerdikan Si Kancil dalam menipu para buaya agar bisa menyeberang sungai dan mencari makanan. Cerita ini mengajarkan kita untuk berpikir cerdik dalam menghadapi masalah, namun juga mengingatkan agar tidak menggunakan kecerdikan untuk merugikan orang lain.</w:t>
      </w:r>
    </w:p>
    <w:p w14:paraId="2006D290">
      <w:pPr>
        <w:spacing w:after="0" w:line="240" w:lineRule="auto"/>
        <w:rPr>
          <w:rFonts w:ascii="Times New Roman" w:hAnsi="Times New Roman" w:cs="Times New Roman"/>
          <w:sz w:val="24"/>
          <w:szCs w:val="24"/>
        </w:rPr>
        <w:sectPr>
          <w:pgSz w:w="11907" w:h="16839"/>
          <w:pgMar w:top="2268" w:right="1701" w:bottom="1701" w:left="2268" w:header="1276" w:footer="0" w:gutter="0"/>
          <w:cols w:space="720" w:num="1"/>
          <w:docGrid w:linePitch="360" w:charSpace="0"/>
        </w:sectPr>
      </w:pPr>
      <w:r>
        <w:rPr>
          <w:rFonts w:ascii="Times New Roman" w:hAnsi="Times New Roman" w:cs="Times New Roman"/>
          <w:sz w:val="24"/>
          <w:szCs w:val="24"/>
        </w:rPr>
        <w:t>(Putar bacaan guru yang telah direkam sebelumnya)</w:t>
      </w:r>
    </w:p>
    <w:p w14:paraId="595740E9">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Lampiran 7</w:t>
      </w:r>
    </w:p>
    <w:p w14:paraId="6255BA96">
      <w:pPr>
        <w:spacing w:after="0" w:line="240" w:lineRule="auto"/>
        <w:rPr>
          <w:rStyle w:val="21"/>
          <w:b w:val="0"/>
          <w:bCs w:val="0"/>
        </w:rPr>
      </w:pPr>
    </w:p>
    <w:p w14:paraId="5E4E58C4">
      <w:pPr>
        <w:spacing w:after="0" w:line="240" w:lineRule="auto"/>
        <w:jc w:val="center"/>
        <w:rPr>
          <w:rStyle w:val="21"/>
          <w:rFonts w:ascii="Times New Roman" w:hAnsi="Times New Roman" w:cs="Times New Roman"/>
          <w:sz w:val="24"/>
          <w:szCs w:val="24"/>
        </w:rPr>
      </w:pPr>
      <w:r>
        <w:rPr>
          <w:rStyle w:val="21"/>
          <w:rFonts w:ascii="Times New Roman" w:hAnsi="Times New Roman" w:cs="Times New Roman"/>
          <w:sz w:val="24"/>
          <w:szCs w:val="24"/>
        </w:rPr>
        <w:t>DAFTAR NILAI KELAS EKSPERIMEN</w:t>
      </w:r>
    </w:p>
    <w:p w14:paraId="303ADBE2">
      <w:pPr>
        <w:spacing w:after="0" w:line="240" w:lineRule="auto"/>
        <w:jc w:val="center"/>
        <w:rPr>
          <w:rFonts w:ascii="Times New Roman" w:hAnsi="Times New Roman" w:cs="Times New Roman"/>
          <w:sz w:val="24"/>
          <w:szCs w:val="24"/>
        </w:rPr>
      </w:pPr>
    </w:p>
    <w:tbl>
      <w:tblPr>
        <w:tblStyle w:val="22"/>
        <w:tblW w:w="5000" w:type="pct"/>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719"/>
        <w:gridCol w:w="2414"/>
        <w:gridCol w:w="2435"/>
        <w:gridCol w:w="2586"/>
      </w:tblGrid>
      <w:tr w14:paraId="28D3EB4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7EB03FCD">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No.</w:t>
            </w:r>
          </w:p>
        </w:tc>
        <w:tc>
          <w:tcPr>
            <w:tcW w:w="1480" w:type="pct"/>
          </w:tcPr>
          <w:p w14:paraId="4A8C8B31">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Nama Siswa</w:t>
            </w:r>
          </w:p>
        </w:tc>
        <w:tc>
          <w:tcPr>
            <w:tcW w:w="1493" w:type="pct"/>
          </w:tcPr>
          <w:p w14:paraId="0CC4AA0D">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Nilai Pretest</w:t>
            </w:r>
          </w:p>
        </w:tc>
        <w:tc>
          <w:tcPr>
            <w:tcW w:w="1586" w:type="pct"/>
          </w:tcPr>
          <w:p w14:paraId="6FBC60A1">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Nilai Posttest</w:t>
            </w:r>
          </w:p>
        </w:tc>
      </w:tr>
      <w:tr w14:paraId="67D2ACF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64F53D08">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1480" w:type="pct"/>
          </w:tcPr>
          <w:p w14:paraId="2F3357FD">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1</w:t>
            </w:r>
          </w:p>
        </w:tc>
        <w:tc>
          <w:tcPr>
            <w:tcW w:w="1493" w:type="pct"/>
            <w:vAlign w:val="center"/>
          </w:tcPr>
          <w:p w14:paraId="5FC356F4">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64</w:t>
            </w:r>
          </w:p>
        </w:tc>
        <w:tc>
          <w:tcPr>
            <w:tcW w:w="1586" w:type="pct"/>
            <w:vAlign w:val="center"/>
          </w:tcPr>
          <w:p w14:paraId="63EBCADF">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80</w:t>
            </w:r>
          </w:p>
        </w:tc>
      </w:tr>
      <w:tr w14:paraId="20DBB2E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18438044">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1480" w:type="pct"/>
          </w:tcPr>
          <w:p w14:paraId="709C6B12">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2</w:t>
            </w:r>
          </w:p>
        </w:tc>
        <w:tc>
          <w:tcPr>
            <w:tcW w:w="1493" w:type="pct"/>
            <w:vAlign w:val="center"/>
          </w:tcPr>
          <w:p w14:paraId="3BC47E7C">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56</w:t>
            </w:r>
          </w:p>
        </w:tc>
        <w:tc>
          <w:tcPr>
            <w:tcW w:w="1586" w:type="pct"/>
            <w:vAlign w:val="center"/>
          </w:tcPr>
          <w:p w14:paraId="7C353914">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72</w:t>
            </w:r>
          </w:p>
        </w:tc>
      </w:tr>
      <w:tr w14:paraId="5FB859C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276AD422">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1480" w:type="pct"/>
          </w:tcPr>
          <w:p w14:paraId="4858E721">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3</w:t>
            </w:r>
          </w:p>
        </w:tc>
        <w:tc>
          <w:tcPr>
            <w:tcW w:w="1493" w:type="pct"/>
            <w:vAlign w:val="center"/>
          </w:tcPr>
          <w:p w14:paraId="15A7C178">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64</w:t>
            </w:r>
          </w:p>
        </w:tc>
        <w:tc>
          <w:tcPr>
            <w:tcW w:w="1586" w:type="pct"/>
            <w:vAlign w:val="center"/>
          </w:tcPr>
          <w:p w14:paraId="5FB5E252">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88</w:t>
            </w:r>
          </w:p>
        </w:tc>
      </w:tr>
      <w:tr w14:paraId="62CF83E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3E59EA89">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1480" w:type="pct"/>
          </w:tcPr>
          <w:p w14:paraId="1A87542D">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4</w:t>
            </w:r>
          </w:p>
        </w:tc>
        <w:tc>
          <w:tcPr>
            <w:tcW w:w="1493" w:type="pct"/>
            <w:vAlign w:val="center"/>
          </w:tcPr>
          <w:p w14:paraId="54B503FC">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48</w:t>
            </w:r>
          </w:p>
        </w:tc>
        <w:tc>
          <w:tcPr>
            <w:tcW w:w="1586" w:type="pct"/>
            <w:vAlign w:val="center"/>
          </w:tcPr>
          <w:p w14:paraId="3F66B8E2">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64</w:t>
            </w:r>
          </w:p>
        </w:tc>
      </w:tr>
      <w:tr w14:paraId="43B71F2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4E03170B">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1480" w:type="pct"/>
          </w:tcPr>
          <w:p w14:paraId="6797E5B3">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5</w:t>
            </w:r>
          </w:p>
        </w:tc>
        <w:tc>
          <w:tcPr>
            <w:tcW w:w="1493" w:type="pct"/>
            <w:vAlign w:val="center"/>
          </w:tcPr>
          <w:p w14:paraId="4953E2A9">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72</w:t>
            </w:r>
          </w:p>
        </w:tc>
        <w:tc>
          <w:tcPr>
            <w:tcW w:w="1586" w:type="pct"/>
            <w:vAlign w:val="center"/>
          </w:tcPr>
          <w:p w14:paraId="322B570B">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80</w:t>
            </w:r>
          </w:p>
        </w:tc>
      </w:tr>
      <w:tr w14:paraId="00341DB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63340DE9">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6</w:t>
            </w:r>
          </w:p>
        </w:tc>
        <w:tc>
          <w:tcPr>
            <w:tcW w:w="1480" w:type="pct"/>
          </w:tcPr>
          <w:p w14:paraId="5F069A8E">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6</w:t>
            </w:r>
          </w:p>
        </w:tc>
        <w:tc>
          <w:tcPr>
            <w:tcW w:w="1493" w:type="pct"/>
            <w:vAlign w:val="center"/>
          </w:tcPr>
          <w:p w14:paraId="1B641D8B">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56</w:t>
            </w:r>
          </w:p>
        </w:tc>
        <w:tc>
          <w:tcPr>
            <w:tcW w:w="1586" w:type="pct"/>
            <w:vAlign w:val="center"/>
          </w:tcPr>
          <w:p w14:paraId="6ACE1CCF">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72</w:t>
            </w:r>
          </w:p>
        </w:tc>
      </w:tr>
      <w:tr w14:paraId="70B803F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6A64101A">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1480" w:type="pct"/>
          </w:tcPr>
          <w:p w14:paraId="1BCA9881">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7</w:t>
            </w:r>
          </w:p>
        </w:tc>
        <w:tc>
          <w:tcPr>
            <w:tcW w:w="1493" w:type="pct"/>
            <w:vAlign w:val="center"/>
          </w:tcPr>
          <w:p w14:paraId="464953AC">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64</w:t>
            </w:r>
          </w:p>
        </w:tc>
        <w:tc>
          <w:tcPr>
            <w:tcW w:w="1586" w:type="pct"/>
            <w:vAlign w:val="center"/>
          </w:tcPr>
          <w:p w14:paraId="061BB9EA">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80</w:t>
            </w:r>
          </w:p>
        </w:tc>
      </w:tr>
      <w:tr w14:paraId="7FB2341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5E7D499D">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8</w:t>
            </w:r>
          </w:p>
        </w:tc>
        <w:tc>
          <w:tcPr>
            <w:tcW w:w="1480" w:type="pct"/>
          </w:tcPr>
          <w:p w14:paraId="077DE414">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8</w:t>
            </w:r>
          </w:p>
        </w:tc>
        <w:tc>
          <w:tcPr>
            <w:tcW w:w="1493" w:type="pct"/>
            <w:vAlign w:val="center"/>
          </w:tcPr>
          <w:p w14:paraId="03A39728">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76</w:t>
            </w:r>
          </w:p>
        </w:tc>
        <w:tc>
          <w:tcPr>
            <w:tcW w:w="1586" w:type="pct"/>
            <w:vAlign w:val="center"/>
          </w:tcPr>
          <w:p w14:paraId="35EA7C60">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96</w:t>
            </w:r>
          </w:p>
        </w:tc>
      </w:tr>
      <w:tr w14:paraId="11EA853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7285E9B7">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9</w:t>
            </w:r>
          </w:p>
        </w:tc>
        <w:tc>
          <w:tcPr>
            <w:tcW w:w="1480" w:type="pct"/>
          </w:tcPr>
          <w:p w14:paraId="1663FFB4">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9</w:t>
            </w:r>
          </w:p>
        </w:tc>
        <w:tc>
          <w:tcPr>
            <w:tcW w:w="1493" w:type="pct"/>
            <w:vAlign w:val="center"/>
          </w:tcPr>
          <w:p w14:paraId="1555575D">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64</w:t>
            </w:r>
          </w:p>
        </w:tc>
        <w:tc>
          <w:tcPr>
            <w:tcW w:w="1586" w:type="pct"/>
            <w:vAlign w:val="center"/>
          </w:tcPr>
          <w:p w14:paraId="06053C64">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88</w:t>
            </w:r>
          </w:p>
        </w:tc>
      </w:tr>
      <w:tr w14:paraId="2AFB32D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6D068F36">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10</w:t>
            </w:r>
          </w:p>
        </w:tc>
        <w:tc>
          <w:tcPr>
            <w:tcW w:w="1480" w:type="pct"/>
          </w:tcPr>
          <w:p w14:paraId="2FB0F5D7">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10</w:t>
            </w:r>
          </w:p>
        </w:tc>
        <w:tc>
          <w:tcPr>
            <w:tcW w:w="1493" w:type="pct"/>
            <w:vAlign w:val="center"/>
          </w:tcPr>
          <w:p w14:paraId="32D41040">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56</w:t>
            </w:r>
          </w:p>
        </w:tc>
        <w:tc>
          <w:tcPr>
            <w:tcW w:w="1586" w:type="pct"/>
            <w:vAlign w:val="center"/>
          </w:tcPr>
          <w:p w14:paraId="0C80243F">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72</w:t>
            </w:r>
          </w:p>
        </w:tc>
      </w:tr>
      <w:tr w14:paraId="276C345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01D96308">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11</w:t>
            </w:r>
          </w:p>
        </w:tc>
        <w:tc>
          <w:tcPr>
            <w:tcW w:w="1480" w:type="pct"/>
          </w:tcPr>
          <w:p w14:paraId="0BB8DAFD">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11</w:t>
            </w:r>
          </w:p>
        </w:tc>
        <w:tc>
          <w:tcPr>
            <w:tcW w:w="1493" w:type="pct"/>
            <w:vAlign w:val="center"/>
          </w:tcPr>
          <w:p w14:paraId="4DB5CE6A">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72</w:t>
            </w:r>
          </w:p>
        </w:tc>
        <w:tc>
          <w:tcPr>
            <w:tcW w:w="1586" w:type="pct"/>
            <w:vAlign w:val="center"/>
          </w:tcPr>
          <w:p w14:paraId="52BC9350">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80</w:t>
            </w:r>
          </w:p>
        </w:tc>
      </w:tr>
      <w:tr w14:paraId="4F2DDDB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7D1FA924">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12</w:t>
            </w:r>
          </w:p>
        </w:tc>
        <w:tc>
          <w:tcPr>
            <w:tcW w:w="1480" w:type="pct"/>
          </w:tcPr>
          <w:p w14:paraId="42A8C03D">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12</w:t>
            </w:r>
          </w:p>
        </w:tc>
        <w:tc>
          <w:tcPr>
            <w:tcW w:w="1493" w:type="pct"/>
            <w:vAlign w:val="center"/>
          </w:tcPr>
          <w:p w14:paraId="5EE3CF3B">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64</w:t>
            </w:r>
          </w:p>
        </w:tc>
        <w:tc>
          <w:tcPr>
            <w:tcW w:w="1586" w:type="pct"/>
            <w:vAlign w:val="center"/>
          </w:tcPr>
          <w:p w14:paraId="6491F9ED">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88</w:t>
            </w:r>
          </w:p>
        </w:tc>
      </w:tr>
      <w:tr w14:paraId="5A561FB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2DA0003D">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13</w:t>
            </w:r>
          </w:p>
        </w:tc>
        <w:tc>
          <w:tcPr>
            <w:tcW w:w="1480" w:type="pct"/>
          </w:tcPr>
          <w:p w14:paraId="6E35EB90">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13</w:t>
            </w:r>
          </w:p>
        </w:tc>
        <w:tc>
          <w:tcPr>
            <w:tcW w:w="1493" w:type="pct"/>
            <w:vAlign w:val="center"/>
          </w:tcPr>
          <w:p w14:paraId="259AF77D">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56</w:t>
            </w:r>
          </w:p>
        </w:tc>
        <w:tc>
          <w:tcPr>
            <w:tcW w:w="1586" w:type="pct"/>
            <w:vAlign w:val="center"/>
          </w:tcPr>
          <w:p w14:paraId="451539C5">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72</w:t>
            </w:r>
          </w:p>
        </w:tc>
      </w:tr>
      <w:tr w14:paraId="310AB04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350BB7ED">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14</w:t>
            </w:r>
          </w:p>
        </w:tc>
        <w:tc>
          <w:tcPr>
            <w:tcW w:w="1480" w:type="pct"/>
          </w:tcPr>
          <w:p w14:paraId="1D9BD006">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14</w:t>
            </w:r>
          </w:p>
        </w:tc>
        <w:tc>
          <w:tcPr>
            <w:tcW w:w="1493" w:type="pct"/>
            <w:vAlign w:val="center"/>
          </w:tcPr>
          <w:p w14:paraId="7D88303F">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64</w:t>
            </w:r>
          </w:p>
        </w:tc>
        <w:tc>
          <w:tcPr>
            <w:tcW w:w="1586" w:type="pct"/>
            <w:vAlign w:val="center"/>
          </w:tcPr>
          <w:p w14:paraId="6CAFD852">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80</w:t>
            </w:r>
          </w:p>
        </w:tc>
      </w:tr>
      <w:tr w14:paraId="4F39B6E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021A9D8C">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15</w:t>
            </w:r>
          </w:p>
        </w:tc>
        <w:tc>
          <w:tcPr>
            <w:tcW w:w="1480" w:type="pct"/>
          </w:tcPr>
          <w:p w14:paraId="521AA4FA">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15</w:t>
            </w:r>
          </w:p>
        </w:tc>
        <w:tc>
          <w:tcPr>
            <w:tcW w:w="1493" w:type="pct"/>
            <w:vAlign w:val="center"/>
          </w:tcPr>
          <w:p w14:paraId="6337EF99">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48</w:t>
            </w:r>
          </w:p>
        </w:tc>
        <w:tc>
          <w:tcPr>
            <w:tcW w:w="1586" w:type="pct"/>
            <w:vAlign w:val="center"/>
          </w:tcPr>
          <w:p w14:paraId="73EFBD2F">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64</w:t>
            </w:r>
          </w:p>
        </w:tc>
      </w:tr>
      <w:tr w14:paraId="7537A6F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742A7516">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16</w:t>
            </w:r>
          </w:p>
        </w:tc>
        <w:tc>
          <w:tcPr>
            <w:tcW w:w="1480" w:type="pct"/>
          </w:tcPr>
          <w:p w14:paraId="1BDABD89">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16</w:t>
            </w:r>
          </w:p>
        </w:tc>
        <w:tc>
          <w:tcPr>
            <w:tcW w:w="1493" w:type="pct"/>
            <w:vAlign w:val="center"/>
          </w:tcPr>
          <w:p w14:paraId="31A60404">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72</w:t>
            </w:r>
          </w:p>
        </w:tc>
        <w:tc>
          <w:tcPr>
            <w:tcW w:w="1586" w:type="pct"/>
            <w:vAlign w:val="center"/>
          </w:tcPr>
          <w:p w14:paraId="48F4DFB9">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88</w:t>
            </w:r>
          </w:p>
        </w:tc>
      </w:tr>
      <w:tr w14:paraId="14BB08B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730DBECD">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17</w:t>
            </w:r>
          </w:p>
        </w:tc>
        <w:tc>
          <w:tcPr>
            <w:tcW w:w="1480" w:type="pct"/>
          </w:tcPr>
          <w:p w14:paraId="715DB395">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17</w:t>
            </w:r>
          </w:p>
        </w:tc>
        <w:tc>
          <w:tcPr>
            <w:tcW w:w="1493" w:type="pct"/>
            <w:vAlign w:val="center"/>
          </w:tcPr>
          <w:p w14:paraId="32BF57BC">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56</w:t>
            </w:r>
          </w:p>
        </w:tc>
        <w:tc>
          <w:tcPr>
            <w:tcW w:w="1586" w:type="pct"/>
            <w:vAlign w:val="center"/>
          </w:tcPr>
          <w:p w14:paraId="7195A3D5">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80</w:t>
            </w:r>
          </w:p>
        </w:tc>
      </w:tr>
      <w:tr w14:paraId="4DB7E8F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664ACC91">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18</w:t>
            </w:r>
          </w:p>
        </w:tc>
        <w:tc>
          <w:tcPr>
            <w:tcW w:w="1480" w:type="pct"/>
          </w:tcPr>
          <w:p w14:paraId="5E96C053">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18</w:t>
            </w:r>
          </w:p>
        </w:tc>
        <w:tc>
          <w:tcPr>
            <w:tcW w:w="1493" w:type="pct"/>
            <w:vAlign w:val="center"/>
          </w:tcPr>
          <w:p w14:paraId="585D0E56">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64</w:t>
            </w:r>
          </w:p>
        </w:tc>
        <w:tc>
          <w:tcPr>
            <w:tcW w:w="1586" w:type="pct"/>
            <w:vAlign w:val="center"/>
          </w:tcPr>
          <w:p w14:paraId="04FBDF73">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88</w:t>
            </w:r>
          </w:p>
        </w:tc>
      </w:tr>
      <w:tr w14:paraId="7E348EC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23710953">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19</w:t>
            </w:r>
          </w:p>
        </w:tc>
        <w:tc>
          <w:tcPr>
            <w:tcW w:w="1480" w:type="pct"/>
          </w:tcPr>
          <w:p w14:paraId="427F7478">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19</w:t>
            </w:r>
          </w:p>
        </w:tc>
        <w:tc>
          <w:tcPr>
            <w:tcW w:w="1493" w:type="pct"/>
            <w:vAlign w:val="center"/>
          </w:tcPr>
          <w:p w14:paraId="2EA3E5BA">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76</w:t>
            </w:r>
          </w:p>
        </w:tc>
        <w:tc>
          <w:tcPr>
            <w:tcW w:w="1586" w:type="pct"/>
            <w:vAlign w:val="center"/>
          </w:tcPr>
          <w:p w14:paraId="60B0EB02">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96</w:t>
            </w:r>
          </w:p>
        </w:tc>
      </w:tr>
      <w:tr w14:paraId="2C0E8DF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41566D71">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20</w:t>
            </w:r>
          </w:p>
        </w:tc>
        <w:tc>
          <w:tcPr>
            <w:tcW w:w="1480" w:type="pct"/>
          </w:tcPr>
          <w:p w14:paraId="2BB15959">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20</w:t>
            </w:r>
          </w:p>
        </w:tc>
        <w:tc>
          <w:tcPr>
            <w:tcW w:w="1493" w:type="pct"/>
            <w:vAlign w:val="center"/>
          </w:tcPr>
          <w:p w14:paraId="4DBD883E">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48</w:t>
            </w:r>
          </w:p>
        </w:tc>
        <w:tc>
          <w:tcPr>
            <w:tcW w:w="1586" w:type="pct"/>
            <w:vAlign w:val="center"/>
          </w:tcPr>
          <w:p w14:paraId="7B20955A">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80</w:t>
            </w:r>
          </w:p>
        </w:tc>
      </w:tr>
      <w:tr w14:paraId="6B590E9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45680DEC">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21</w:t>
            </w:r>
          </w:p>
        </w:tc>
        <w:tc>
          <w:tcPr>
            <w:tcW w:w="1480" w:type="pct"/>
          </w:tcPr>
          <w:p w14:paraId="43EAF97D">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21</w:t>
            </w:r>
          </w:p>
        </w:tc>
        <w:tc>
          <w:tcPr>
            <w:tcW w:w="1493" w:type="pct"/>
            <w:vAlign w:val="center"/>
          </w:tcPr>
          <w:p w14:paraId="287219B0">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64</w:t>
            </w:r>
          </w:p>
        </w:tc>
        <w:tc>
          <w:tcPr>
            <w:tcW w:w="1586" w:type="pct"/>
            <w:vAlign w:val="center"/>
          </w:tcPr>
          <w:p w14:paraId="3C503048">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72</w:t>
            </w:r>
          </w:p>
        </w:tc>
      </w:tr>
      <w:tr w14:paraId="29AA8B3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5291F89F">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22</w:t>
            </w:r>
          </w:p>
        </w:tc>
        <w:tc>
          <w:tcPr>
            <w:tcW w:w="1480" w:type="pct"/>
          </w:tcPr>
          <w:p w14:paraId="44FBBB1C">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22</w:t>
            </w:r>
          </w:p>
        </w:tc>
        <w:tc>
          <w:tcPr>
            <w:tcW w:w="1493" w:type="pct"/>
            <w:vAlign w:val="center"/>
          </w:tcPr>
          <w:p w14:paraId="084608BA">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56</w:t>
            </w:r>
          </w:p>
        </w:tc>
        <w:tc>
          <w:tcPr>
            <w:tcW w:w="1586" w:type="pct"/>
            <w:vAlign w:val="center"/>
          </w:tcPr>
          <w:p w14:paraId="01C97C19">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88</w:t>
            </w:r>
          </w:p>
        </w:tc>
      </w:tr>
      <w:tr w14:paraId="395C7CD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0EABCFC5">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23</w:t>
            </w:r>
          </w:p>
        </w:tc>
        <w:tc>
          <w:tcPr>
            <w:tcW w:w="1480" w:type="pct"/>
          </w:tcPr>
          <w:p w14:paraId="704E7CAC">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23</w:t>
            </w:r>
          </w:p>
        </w:tc>
        <w:tc>
          <w:tcPr>
            <w:tcW w:w="1493" w:type="pct"/>
            <w:vAlign w:val="center"/>
          </w:tcPr>
          <w:p w14:paraId="0E11D6F6">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72</w:t>
            </w:r>
          </w:p>
        </w:tc>
        <w:tc>
          <w:tcPr>
            <w:tcW w:w="1586" w:type="pct"/>
            <w:vAlign w:val="center"/>
          </w:tcPr>
          <w:p w14:paraId="5D70543C">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96</w:t>
            </w:r>
          </w:p>
        </w:tc>
      </w:tr>
      <w:tr w14:paraId="3FEB266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2C2DB499">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24</w:t>
            </w:r>
          </w:p>
        </w:tc>
        <w:tc>
          <w:tcPr>
            <w:tcW w:w="1480" w:type="pct"/>
          </w:tcPr>
          <w:p w14:paraId="7076146A">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24</w:t>
            </w:r>
          </w:p>
        </w:tc>
        <w:tc>
          <w:tcPr>
            <w:tcW w:w="1493" w:type="pct"/>
            <w:vAlign w:val="center"/>
          </w:tcPr>
          <w:p w14:paraId="7CFA279B">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64</w:t>
            </w:r>
          </w:p>
        </w:tc>
        <w:tc>
          <w:tcPr>
            <w:tcW w:w="1586" w:type="pct"/>
            <w:vAlign w:val="center"/>
          </w:tcPr>
          <w:p w14:paraId="23CE6450">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80</w:t>
            </w:r>
          </w:p>
        </w:tc>
      </w:tr>
      <w:tr w14:paraId="159EA27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3B2D395A">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25</w:t>
            </w:r>
          </w:p>
        </w:tc>
        <w:tc>
          <w:tcPr>
            <w:tcW w:w="1480" w:type="pct"/>
          </w:tcPr>
          <w:p w14:paraId="50FDF5CE">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25</w:t>
            </w:r>
          </w:p>
        </w:tc>
        <w:tc>
          <w:tcPr>
            <w:tcW w:w="1493" w:type="pct"/>
            <w:vAlign w:val="center"/>
          </w:tcPr>
          <w:p w14:paraId="39CBBDF2">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56</w:t>
            </w:r>
          </w:p>
        </w:tc>
        <w:tc>
          <w:tcPr>
            <w:tcW w:w="1586" w:type="pct"/>
            <w:vAlign w:val="center"/>
          </w:tcPr>
          <w:p w14:paraId="5842CC26">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88</w:t>
            </w:r>
          </w:p>
        </w:tc>
      </w:tr>
    </w:tbl>
    <w:p w14:paraId="5EB6F55D">
      <w:pPr>
        <w:spacing w:after="0" w:line="240" w:lineRule="auto"/>
        <w:rPr>
          <w:rFonts w:ascii="Times New Roman" w:hAnsi="Times New Roman" w:cs="Times New Roman"/>
          <w:sz w:val="24"/>
          <w:szCs w:val="24"/>
        </w:rPr>
      </w:pPr>
    </w:p>
    <w:p w14:paraId="095ACC0B">
      <w:pPr>
        <w:spacing w:after="0" w:line="240" w:lineRule="auto"/>
        <w:rPr>
          <w:rFonts w:ascii="Times New Roman" w:hAnsi="Times New Roman" w:cs="Times New Roman"/>
          <w:sz w:val="24"/>
          <w:szCs w:val="24"/>
        </w:rPr>
      </w:pPr>
    </w:p>
    <w:p w14:paraId="73C39BF7">
      <w:pPr>
        <w:spacing w:after="0" w:line="240" w:lineRule="auto"/>
        <w:rPr>
          <w:rStyle w:val="21"/>
          <w:rFonts w:ascii="Times New Roman" w:hAnsi="Times New Roman" w:cs="Times New Roman"/>
          <w:sz w:val="24"/>
          <w:szCs w:val="24"/>
        </w:rPr>
      </w:pPr>
      <w:r>
        <w:rPr>
          <w:rStyle w:val="21"/>
          <w:rFonts w:ascii="Times New Roman" w:hAnsi="Times New Roman" w:cs="Times New Roman"/>
          <w:sz w:val="24"/>
          <w:szCs w:val="24"/>
        </w:rPr>
        <w:t>Lampiran 8</w:t>
      </w:r>
    </w:p>
    <w:p w14:paraId="4F8D9128">
      <w:pPr>
        <w:spacing w:after="0" w:line="240" w:lineRule="auto"/>
        <w:jc w:val="center"/>
        <w:rPr>
          <w:rStyle w:val="21"/>
          <w:rFonts w:ascii="Times New Roman" w:hAnsi="Times New Roman" w:cs="Times New Roman"/>
          <w:sz w:val="24"/>
          <w:szCs w:val="24"/>
        </w:rPr>
      </w:pPr>
      <w:r>
        <w:rPr>
          <w:rStyle w:val="21"/>
          <w:rFonts w:ascii="Times New Roman" w:hAnsi="Times New Roman" w:cs="Times New Roman"/>
          <w:sz w:val="24"/>
          <w:szCs w:val="24"/>
        </w:rPr>
        <w:t>DAFTAR NILAI KELAS KONTROL</w:t>
      </w:r>
    </w:p>
    <w:p w14:paraId="05067C9C">
      <w:pPr>
        <w:spacing w:after="0" w:line="240" w:lineRule="auto"/>
        <w:jc w:val="center"/>
        <w:rPr>
          <w:rFonts w:ascii="Times New Roman" w:hAnsi="Times New Roman" w:cs="Times New Roman"/>
          <w:sz w:val="24"/>
          <w:szCs w:val="24"/>
        </w:rPr>
      </w:pPr>
    </w:p>
    <w:tbl>
      <w:tblPr>
        <w:tblStyle w:val="22"/>
        <w:tblW w:w="5000" w:type="pct"/>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719"/>
        <w:gridCol w:w="2414"/>
        <w:gridCol w:w="2435"/>
        <w:gridCol w:w="2586"/>
      </w:tblGrid>
      <w:tr w14:paraId="7D2C9DE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64E70E50">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No.</w:t>
            </w:r>
          </w:p>
        </w:tc>
        <w:tc>
          <w:tcPr>
            <w:tcW w:w="1480" w:type="pct"/>
          </w:tcPr>
          <w:p w14:paraId="0F1D0242">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Nama Siswa</w:t>
            </w:r>
          </w:p>
        </w:tc>
        <w:tc>
          <w:tcPr>
            <w:tcW w:w="1493" w:type="pct"/>
          </w:tcPr>
          <w:p w14:paraId="66EC66BB">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Nilai Pretest</w:t>
            </w:r>
          </w:p>
        </w:tc>
        <w:tc>
          <w:tcPr>
            <w:tcW w:w="1586" w:type="pct"/>
          </w:tcPr>
          <w:p w14:paraId="162DFC16">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Nilai Posttest</w:t>
            </w:r>
          </w:p>
        </w:tc>
      </w:tr>
      <w:tr w14:paraId="4BD97E1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33B26C74">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1480" w:type="pct"/>
          </w:tcPr>
          <w:p w14:paraId="5EF76732">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1</w:t>
            </w:r>
          </w:p>
        </w:tc>
        <w:tc>
          <w:tcPr>
            <w:tcW w:w="1493" w:type="pct"/>
            <w:vAlign w:val="center"/>
          </w:tcPr>
          <w:p w14:paraId="543EC6D3">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60</w:t>
            </w:r>
          </w:p>
        </w:tc>
        <w:tc>
          <w:tcPr>
            <w:tcW w:w="1586" w:type="pct"/>
            <w:vAlign w:val="center"/>
          </w:tcPr>
          <w:p w14:paraId="075E6871">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64</w:t>
            </w:r>
          </w:p>
        </w:tc>
      </w:tr>
      <w:tr w14:paraId="1B72A23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71C6CCF5">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1480" w:type="pct"/>
          </w:tcPr>
          <w:p w14:paraId="72B1D155">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2</w:t>
            </w:r>
          </w:p>
        </w:tc>
        <w:tc>
          <w:tcPr>
            <w:tcW w:w="1493" w:type="pct"/>
            <w:vAlign w:val="center"/>
          </w:tcPr>
          <w:p w14:paraId="2AB88D4F">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52</w:t>
            </w:r>
          </w:p>
        </w:tc>
        <w:tc>
          <w:tcPr>
            <w:tcW w:w="1586" w:type="pct"/>
            <w:vAlign w:val="center"/>
          </w:tcPr>
          <w:p w14:paraId="0511EB0A">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56</w:t>
            </w:r>
          </w:p>
        </w:tc>
      </w:tr>
      <w:tr w14:paraId="22A3F9D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17C6120B">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1480" w:type="pct"/>
          </w:tcPr>
          <w:p w14:paraId="24AEDF5A">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3</w:t>
            </w:r>
          </w:p>
        </w:tc>
        <w:tc>
          <w:tcPr>
            <w:tcW w:w="1493" w:type="pct"/>
            <w:vAlign w:val="center"/>
          </w:tcPr>
          <w:p w14:paraId="63BB51BD">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60</w:t>
            </w:r>
          </w:p>
        </w:tc>
        <w:tc>
          <w:tcPr>
            <w:tcW w:w="1586" w:type="pct"/>
            <w:vAlign w:val="center"/>
          </w:tcPr>
          <w:p w14:paraId="243BBBE5">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64</w:t>
            </w:r>
          </w:p>
        </w:tc>
      </w:tr>
      <w:tr w14:paraId="10118CA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07B36E31">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1480" w:type="pct"/>
          </w:tcPr>
          <w:p w14:paraId="0997082C">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4</w:t>
            </w:r>
          </w:p>
        </w:tc>
        <w:tc>
          <w:tcPr>
            <w:tcW w:w="1493" w:type="pct"/>
            <w:vAlign w:val="center"/>
          </w:tcPr>
          <w:p w14:paraId="02214692">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44</w:t>
            </w:r>
          </w:p>
        </w:tc>
        <w:tc>
          <w:tcPr>
            <w:tcW w:w="1586" w:type="pct"/>
            <w:vAlign w:val="center"/>
          </w:tcPr>
          <w:p w14:paraId="519D068F">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48</w:t>
            </w:r>
          </w:p>
        </w:tc>
      </w:tr>
      <w:tr w14:paraId="1E0A55C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0C4D679E">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1480" w:type="pct"/>
          </w:tcPr>
          <w:p w14:paraId="108CCB6E">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5</w:t>
            </w:r>
          </w:p>
        </w:tc>
        <w:tc>
          <w:tcPr>
            <w:tcW w:w="1493" w:type="pct"/>
            <w:vAlign w:val="center"/>
          </w:tcPr>
          <w:p w14:paraId="0464E2D4">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68</w:t>
            </w:r>
          </w:p>
        </w:tc>
        <w:tc>
          <w:tcPr>
            <w:tcW w:w="1586" w:type="pct"/>
            <w:vAlign w:val="center"/>
          </w:tcPr>
          <w:p w14:paraId="2D5E8468">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72</w:t>
            </w:r>
          </w:p>
        </w:tc>
      </w:tr>
      <w:tr w14:paraId="114E998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0D88D45D">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6</w:t>
            </w:r>
          </w:p>
        </w:tc>
        <w:tc>
          <w:tcPr>
            <w:tcW w:w="1480" w:type="pct"/>
          </w:tcPr>
          <w:p w14:paraId="5547A1F1">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6</w:t>
            </w:r>
          </w:p>
        </w:tc>
        <w:tc>
          <w:tcPr>
            <w:tcW w:w="1493" w:type="pct"/>
            <w:vAlign w:val="center"/>
          </w:tcPr>
          <w:p w14:paraId="381C7032">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52</w:t>
            </w:r>
          </w:p>
        </w:tc>
        <w:tc>
          <w:tcPr>
            <w:tcW w:w="1586" w:type="pct"/>
            <w:vAlign w:val="center"/>
          </w:tcPr>
          <w:p w14:paraId="3608F93E">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56</w:t>
            </w:r>
          </w:p>
        </w:tc>
      </w:tr>
      <w:tr w14:paraId="06C2C1E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0F641634">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1480" w:type="pct"/>
          </w:tcPr>
          <w:p w14:paraId="0DB473AE">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7</w:t>
            </w:r>
          </w:p>
        </w:tc>
        <w:tc>
          <w:tcPr>
            <w:tcW w:w="1493" w:type="pct"/>
            <w:vAlign w:val="center"/>
          </w:tcPr>
          <w:p w14:paraId="5EC682D2">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60</w:t>
            </w:r>
          </w:p>
        </w:tc>
        <w:tc>
          <w:tcPr>
            <w:tcW w:w="1586" w:type="pct"/>
            <w:vAlign w:val="center"/>
          </w:tcPr>
          <w:p w14:paraId="00959D5E">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64</w:t>
            </w:r>
          </w:p>
        </w:tc>
      </w:tr>
      <w:tr w14:paraId="5B77771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789612A2">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8</w:t>
            </w:r>
          </w:p>
        </w:tc>
        <w:tc>
          <w:tcPr>
            <w:tcW w:w="1480" w:type="pct"/>
          </w:tcPr>
          <w:p w14:paraId="3055DA62">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8</w:t>
            </w:r>
          </w:p>
        </w:tc>
        <w:tc>
          <w:tcPr>
            <w:tcW w:w="1493" w:type="pct"/>
            <w:vAlign w:val="center"/>
          </w:tcPr>
          <w:p w14:paraId="68A7B7B1">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72</w:t>
            </w:r>
          </w:p>
        </w:tc>
        <w:tc>
          <w:tcPr>
            <w:tcW w:w="1586" w:type="pct"/>
            <w:vAlign w:val="center"/>
          </w:tcPr>
          <w:p w14:paraId="053EF631">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76</w:t>
            </w:r>
          </w:p>
        </w:tc>
      </w:tr>
      <w:tr w14:paraId="5AFAB1F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111F82AC">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9</w:t>
            </w:r>
          </w:p>
        </w:tc>
        <w:tc>
          <w:tcPr>
            <w:tcW w:w="1480" w:type="pct"/>
          </w:tcPr>
          <w:p w14:paraId="00E4BC82">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9</w:t>
            </w:r>
          </w:p>
        </w:tc>
        <w:tc>
          <w:tcPr>
            <w:tcW w:w="1493" w:type="pct"/>
            <w:vAlign w:val="center"/>
          </w:tcPr>
          <w:p w14:paraId="6220674B">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60</w:t>
            </w:r>
          </w:p>
        </w:tc>
        <w:tc>
          <w:tcPr>
            <w:tcW w:w="1586" w:type="pct"/>
            <w:vAlign w:val="center"/>
          </w:tcPr>
          <w:p w14:paraId="10279E90">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64</w:t>
            </w:r>
          </w:p>
        </w:tc>
      </w:tr>
      <w:tr w14:paraId="6EB9D3C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5E8AE8D0">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10</w:t>
            </w:r>
          </w:p>
        </w:tc>
        <w:tc>
          <w:tcPr>
            <w:tcW w:w="1480" w:type="pct"/>
          </w:tcPr>
          <w:p w14:paraId="12124C5B">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10</w:t>
            </w:r>
          </w:p>
        </w:tc>
        <w:tc>
          <w:tcPr>
            <w:tcW w:w="1493" w:type="pct"/>
            <w:vAlign w:val="center"/>
          </w:tcPr>
          <w:p w14:paraId="6307FBE6">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52</w:t>
            </w:r>
          </w:p>
        </w:tc>
        <w:tc>
          <w:tcPr>
            <w:tcW w:w="1586" w:type="pct"/>
            <w:vAlign w:val="center"/>
          </w:tcPr>
          <w:p w14:paraId="44579347">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56</w:t>
            </w:r>
          </w:p>
        </w:tc>
      </w:tr>
      <w:tr w14:paraId="4CE3193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69FE299F">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11</w:t>
            </w:r>
          </w:p>
        </w:tc>
        <w:tc>
          <w:tcPr>
            <w:tcW w:w="1480" w:type="pct"/>
          </w:tcPr>
          <w:p w14:paraId="568F98BE">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11</w:t>
            </w:r>
          </w:p>
        </w:tc>
        <w:tc>
          <w:tcPr>
            <w:tcW w:w="1493" w:type="pct"/>
            <w:vAlign w:val="center"/>
          </w:tcPr>
          <w:p w14:paraId="5DE3A503">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68</w:t>
            </w:r>
          </w:p>
        </w:tc>
        <w:tc>
          <w:tcPr>
            <w:tcW w:w="1586" w:type="pct"/>
            <w:vAlign w:val="center"/>
          </w:tcPr>
          <w:p w14:paraId="013E44D4">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72</w:t>
            </w:r>
          </w:p>
        </w:tc>
      </w:tr>
      <w:tr w14:paraId="65EF71B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3F4BF0AF">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12</w:t>
            </w:r>
          </w:p>
        </w:tc>
        <w:tc>
          <w:tcPr>
            <w:tcW w:w="1480" w:type="pct"/>
          </w:tcPr>
          <w:p w14:paraId="5F5D3F5E">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12</w:t>
            </w:r>
          </w:p>
        </w:tc>
        <w:tc>
          <w:tcPr>
            <w:tcW w:w="1493" w:type="pct"/>
            <w:vAlign w:val="center"/>
          </w:tcPr>
          <w:p w14:paraId="1754D22B">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60</w:t>
            </w:r>
          </w:p>
        </w:tc>
        <w:tc>
          <w:tcPr>
            <w:tcW w:w="1586" w:type="pct"/>
            <w:vAlign w:val="center"/>
          </w:tcPr>
          <w:p w14:paraId="2C0F6702">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64</w:t>
            </w:r>
          </w:p>
        </w:tc>
      </w:tr>
      <w:tr w14:paraId="3AD5210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2DEA9050">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13</w:t>
            </w:r>
          </w:p>
        </w:tc>
        <w:tc>
          <w:tcPr>
            <w:tcW w:w="1480" w:type="pct"/>
          </w:tcPr>
          <w:p w14:paraId="1AAF1931">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13</w:t>
            </w:r>
          </w:p>
        </w:tc>
        <w:tc>
          <w:tcPr>
            <w:tcW w:w="1493" w:type="pct"/>
            <w:vAlign w:val="center"/>
          </w:tcPr>
          <w:p w14:paraId="4A663542">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52</w:t>
            </w:r>
          </w:p>
        </w:tc>
        <w:tc>
          <w:tcPr>
            <w:tcW w:w="1586" w:type="pct"/>
            <w:vAlign w:val="center"/>
          </w:tcPr>
          <w:p w14:paraId="4E15F141">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56</w:t>
            </w:r>
          </w:p>
        </w:tc>
      </w:tr>
      <w:tr w14:paraId="13EBDEB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1D600DC4">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14</w:t>
            </w:r>
          </w:p>
        </w:tc>
        <w:tc>
          <w:tcPr>
            <w:tcW w:w="1480" w:type="pct"/>
          </w:tcPr>
          <w:p w14:paraId="08FCC8FC">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14</w:t>
            </w:r>
          </w:p>
        </w:tc>
        <w:tc>
          <w:tcPr>
            <w:tcW w:w="1493" w:type="pct"/>
            <w:vAlign w:val="center"/>
          </w:tcPr>
          <w:p w14:paraId="64B72889">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60</w:t>
            </w:r>
          </w:p>
        </w:tc>
        <w:tc>
          <w:tcPr>
            <w:tcW w:w="1586" w:type="pct"/>
            <w:vAlign w:val="center"/>
          </w:tcPr>
          <w:p w14:paraId="619B0A6D">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64</w:t>
            </w:r>
          </w:p>
        </w:tc>
      </w:tr>
      <w:tr w14:paraId="554F5C2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5ACB5078">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15</w:t>
            </w:r>
          </w:p>
        </w:tc>
        <w:tc>
          <w:tcPr>
            <w:tcW w:w="1480" w:type="pct"/>
          </w:tcPr>
          <w:p w14:paraId="44DAE475">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15</w:t>
            </w:r>
          </w:p>
        </w:tc>
        <w:tc>
          <w:tcPr>
            <w:tcW w:w="1493" w:type="pct"/>
            <w:vAlign w:val="center"/>
          </w:tcPr>
          <w:p w14:paraId="1C7B46AE">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44</w:t>
            </w:r>
          </w:p>
        </w:tc>
        <w:tc>
          <w:tcPr>
            <w:tcW w:w="1586" w:type="pct"/>
            <w:vAlign w:val="center"/>
          </w:tcPr>
          <w:p w14:paraId="40534373">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48</w:t>
            </w:r>
          </w:p>
        </w:tc>
      </w:tr>
      <w:tr w14:paraId="652A0BD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608E5785">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16</w:t>
            </w:r>
          </w:p>
        </w:tc>
        <w:tc>
          <w:tcPr>
            <w:tcW w:w="1480" w:type="pct"/>
          </w:tcPr>
          <w:p w14:paraId="4FC07AFB">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16</w:t>
            </w:r>
          </w:p>
        </w:tc>
        <w:tc>
          <w:tcPr>
            <w:tcW w:w="1493" w:type="pct"/>
            <w:vAlign w:val="center"/>
          </w:tcPr>
          <w:p w14:paraId="263ADE14">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68</w:t>
            </w:r>
          </w:p>
        </w:tc>
        <w:tc>
          <w:tcPr>
            <w:tcW w:w="1586" w:type="pct"/>
            <w:vAlign w:val="center"/>
          </w:tcPr>
          <w:p w14:paraId="3B667883">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72</w:t>
            </w:r>
          </w:p>
        </w:tc>
      </w:tr>
      <w:tr w14:paraId="7E03342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1915E1B3">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17</w:t>
            </w:r>
          </w:p>
        </w:tc>
        <w:tc>
          <w:tcPr>
            <w:tcW w:w="1480" w:type="pct"/>
          </w:tcPr>
          <w:p w14:paraId="77803D48">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17</w:t>
            </w:r>
          </w:p>
        </w:tc>
        <w:tc>
          <w:tcPr>
            <w:tcW w:w="1493" w:type="pct"/>
            <w:vAlign w:val="center"/>
          </w:tcPr>
          <w:p w14:paraId="0DBBE846">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52</w:t>
            </w:r>
          </w:p>
        </w:tc>
        <w:tc>
          <w:tcPr>
            <w:tcW w:w="1586" w:type="pct"/>
            <w:vAlign w:val="center"/>
          </w:tcPr>
          <w:p w14:paraId="7CCA754E">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64</w:t>
            </w:r>
          </w:p>
        </w:tc>
      </w:tr>
      <w:tr w14:paraId="0B074E6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5BF4E86D">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18</w:t>
            </w:r>
          </w:p>
        </w:tc>
        <w:tc>
          <w:tcPr>
            <w:tcW w:w="1480" w:type="pct"/>
          </w:tcPr>
          <w:p w14:paraId="5D858E37">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18</w:t>
            </w:r>
          </w:p>
        </w:tc>
        <w:tc>
          <w:tcPr>
            <w:tcW w:w="1493" w:type="pct"/>
            <w:vAlign w:val="center"/>
          </w:tcPr>
          <w:p w14:paraId="67ADAE0B">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60</w:t>
            </w:r>
          </w:p>
        </w:tc>
        <w:tc>
          <w:tcPr>
            <w:tcW w:w="1586" w:type="pct"/>
            <w:vAlign w:val="center"/>
          </w:tcPr>
          <w:p w14:paraId="0CFAC294">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64</w:t>
            </w:r>
          </w:p>
        </w:tc>
      </w:tr>
      <w:tr w14:paraId="6002446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3258A150">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19</w:t>
            </w:r>
          </w:p>
        </w:tc>
        <w:tc>
          <w:tcPr>
            <w:tcW w:w="1480" w:type="pct"/>
          </w:tcPr>
          <w:p w14:paraId="0D313B41">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19</w:t>
            </w:r>
          </w:p>
        </w:tc>
        <w:tc>
          <w:tcPr>
            <w:tcW w:w="1493" w:type="pct"/>
            <w:vAlign w:val="center"/>
          </w:tcPr>
          <w:p w14:paraId="34BAE124">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72</w:t>
            </w:r>
          </w:p>
        </w:tc>
        <w:tc>
          <w:tcPr>
            <w:tcW w:w="1586" w:type="pct"/>
            <w:vAlign w:val="center"/>
          </w:tcPr>
          <w:p w14:paraId="005BE239">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76</w:t>
            </w:r>
          </w:p>
        </w:tc>
      </w:tr>
      <w:tr w14:paraId="2703442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5206F6E4">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20</w:t>
            </w:r>
          </w:p>
        </w:tc>
        <w:tc>
          <w:tcPr>
            <w:tcW w:w="1480" w:type="pct"/>
          </w:tcPr>
          <w:p w14:paraId="703A5806">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20</w:t>
            </w:r>
          </w:p>
        </w:tc>
        <w:tc>
          <w:tcPr>
            <w:tcW w:w="1493" w:type="pct"/>
            <w:vAlign w:val="center"/>
          </w:tcPr>
          <w:p w14:paraId="094FDE29">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44</w:t>
            </w:r>
          </w:p>
        </w:tc>
        <w:tc>
          <w:tcPr>
            <w:tcW w:w="1586" w:type="pct"/>
            <w:vAlign w:val="center"/>
          </w:tcPr>
          <w:p w14:paraId="580A87A9">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64</w:t>
            </w:r>
          </w:p>
        </w:tc>
      </w:tr>
      <w:tr w14:paraId="44F1828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435A32E8">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21</w:t>
            </w:r>
          </w:p>
        </w:tc>
        <w:tc>
          <w:tcPr>
            <w:tcW w:w="1480" w:type="pct"/>
          </w:tcPr>
          <w:p w14:paraId="765FC498">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21</w:t>
            </w:r>
          </w:p>
        </w:tc>
        <w:tc>
          <w:tcPr>
            <w:tcW w:w="1493" w:type="pct"/>
            <w:vAlign w:val="center"/>
          </w:tcPr>
          <w:p w14:paraId="53060503">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60</w:t>
            </w:r>
          </w:p>
        </w:tc>
        <w:tc>
          <w:tcPr>
            <w:tcW w:w="1586" w:type="pct"/>
            <w:vAlign w:val="center"/>
          </w:tcPr>
          <w:p w14:paraId="28FB1F6E">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56</w:t>
            </w:r>
          </w:p>
        </w:tc>
      </w:tr>
      <w:tr w14:paraId="09173EC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002A088F">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22</w:t>
            </w:r>
          </w:p>
        </w:tc>
        <w:tc>
          <w:tcPr>
            <w:tcW w:w="1480" w:type="pct"/>
          </w:tcPr>
          <w:p w14:paraId="6797054D">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22</w:t>
            </w:r>
          </w:p>
        </w:tc>
        <w:tc>
          <w:tcPr>
            <w:tcW w:w="1493" w:type="pct"/>
            <w:vAlign w:val="center"/>
          </w:tcPr>
          <w:p w14:paraId="27B35363">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52</w:t>
            </w:r>
          </w:p>
        </w:tc>
        <w:tc>
          <w:tcPr>
            <w:tcW w:w="1586" w:type="pct"/>
            <w:vAlign w:val="center"/>
          </w:tcPr>
          <w:p w14:paraId="2592BADC">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64</w:t>
            </w:r>
          </w:p>
        </w:tc>
      </w:tr>
      <w:tr w14:paraId="117B68C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5BCF0166">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23</w:t>
            </w:r>
          </w:p>
        </w:tc>
        <w:tc>
          <w:tcPr>
            <w:tcW w:w="1480" w:type="pct"/>
          </w:tcPr>
          <w:p w14:paraId="2F7581FE">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23</w:t>
            </w:r>
          </w:p>
        </w:tc>
        <w:tc>
          <w:tcPr>
            <w:tcW w:w="1493" w:type="pct"/>
            <w:vAlign w:val="center"/>
          </w:tcPr>
          <w:p w14:paraId="4A08C23E">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68</w:t>
            </w:r>
          </w:p>
        </w:tc>
        <w:tc>
          <w:tcPr>
            <w:tcW w:w="1586" w:type="pct"/>
            <w:vAlign w:val="center"/>
          </w:tcPr>
          <w:p w14:paraId="4D109D9D">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72</w:t>
            </w:r>
          </w:p>
        </w:tc>
      </w:tr>
      <w:tr w14:paraId="469F8DC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466E69FD">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24</w:t>
            </w:r>
          </w:p>
        </w:tc>
        <w:tc>
          <w:tcPr>
            <w:tcW w:w="1480" w:type="pct"/>
          </w:tcPr>
          <w:p w14:paraId="14E4D964">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24</w:t>
            </w:r>
          </w:p>
        </w:tc>
        <w:tc>
          <w:tcPr>
            <w:tcW w:w="1493" w:type="pct"/>
            <w:vAlign w:val="center"/>
          </w:tcPr>
          <w:p w14:paraId="2A7499EF">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60</w:t>
            </w:r>
          </w:p>
        </w:tc>
        <w:tc>
          <w:tcPr>
            <w:tcW w:w="1586" w:type="pct"/>
            <w:vAlign w:val="center"/>
          </w:tcPr>
          <w:p w14:paraId="56424009">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64</w:t>
            </w:r>
          </w:p>
        </w:tc>
      </w:tr>
      <w:tr w14:paraId="4D058A8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720F1CCD">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25</w:t>
            </w:r>
          </w:p>
        </w:tc>
        <w:tc>
          <w:tcPr>
            <w:tcW w:w="1480" w:type="pct"/>
          </w:tcPr>
          <w:p w14:paraId="48D0DAEF">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25</w:t>
            </w:r>
          </w:p>
        </w:tc>
        <w:tc>
          <w:tcPr>
            <w:tcW w:w="1493" w:type="pct"/>
            <w:vAlign w:val="center"/>
          </w:tcPr>
          <w:p w14:paraId="0F6BE369">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52</w:t>
            </w:r>
          </w:p>
        </w:tc>
        <w:tc>
          <w:tcPr>
            <w:tcW w:w="1586" w:type="pct"/>
            <w:vAlign w:val="center"/>
          </w:tcPr>
          <w:p w14:paraId="38FFEBCB">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56</w:t>
            </w:r>
          </w:p>
        </w:tc>
      </w:tr>
    </w:tbl>
    <w:p w14:paraId="689F8D2B">
      <w:pPr>
        <w:spacing w:after="0" w:line="240" w:lineRule="auto"/>
        <w:rPr>
          <w:rFonts w:ascii="Times New Roman" w:hAnsi="Times New Roman" w:cs="Times New Roman"/>
          <w:sz w:val="24"/>
          <w:szCs w:val="24"/>
        </w:rPr>
      </w:pPr>
    </w:p>
    <w:p w14:paraId="2551D60E">
      <w:pPr>
        <w:rPr>
          <w:rFonts w:ascii="Times New Roman" w:hAnsi="Times New Roman" w:cs="Times New Roman"/>
          <w:sz w:val="24"/>
          <w:szCs w:val="24"/>
        </w:rPr>
      </w:pPr>
      <w:r>
        <w:rPr>
          <w:rFonts w:ascii="Times New Roman" w:hAnsi="Times New Roman" w:cs="Times New Roman"/>
          <w:sz w:val="24"/>
          <w:szCs w:val="24"/>
        </w:rPr>
        <w:br w:type="page"/>
      </w:r>
    </w:p>
    <w:p w14:paraId="1D088B95">
      <w:pPr>
        <w:spacing w:after="0" w:line="240" w:lineRule="auto"/>
        <w:rPr>
          <w:rFonts w:ascii="Times New Roman" w:hAnsi="Times New Roman" w:cs="Times New Roman"/>
          <w:sz w:val="24"/>
          <w:szCs w:val="24"/>
        </w:rPr>
        <w:sectPr>
          <w:headerReference r:id="rId42" w:type="first"/>
          <w:headerReference r:id="rId40" w:type="default"/>
          <w:footerReference r:id="rId43" w:type="default"/>
          <w:headerReference r:id="rId41" w:type="even"/>
          <w:pgSz w:w="11907" w:h="16839"/>
          <w:pgMar w:top="2268" w:right="1701" w:bottom="1701" w:left="2268" w:header="1276" w:footer="0" w:gutter="0"/>
          <w:cols w:space="720" w:num="1"/>
          <w:docGrid w:linePitch="360" w:charSpace="0"/>
        </w:sectPr>
      </w:pPr>
    </w:p>
    <w:p w14:paraId="301848CC">
      <w:pPr>
        <w:spacing w:after="0" w:line="240" w:lineRule="auto"/>
        <w:rPr>
          <w:rFonts w:ascii="Times New Roman" w:hAnsi="Times New Roman" w:cs="Times New Roman"/>
          <w:sz w:val="24"/>
          <w:szCs w:val="24"/>
        </w:rPr>
      </w:pPr>
      <w:r>
        <w:rPr>
          <w:rFonts w:ascii="Times New Roman" w:hAnsi="Times New Roman" w:cs="Times New Roman"/>
          <w:sz w:val="24"/>
          <w:szCs w:val="24"/>
        </w:rPr>
        <w:drawing>
          <wp:inline distT="0" distB="0" distL="0" distR="0">
            <wp:extent cx="6840855" cy="9670415"/>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55"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rPr>
        <w:drawing>
          <wp:inline distT="0" distB="0" distL="0" distR="0">
            <wp:extent cx="6840855" cy="9670415"/>
            <wp:effectExtent l="0" t="0" r="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rPr>
        <w:drawing>
          <wp:inline distT="0" distB="0" distL="0" distR="0">
            <wp:extent cx="6840855" cy="9670415"/>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rPr>
        <w:drawing>
          <wp:inline distT="0" distB="0" distL="0" distR="0">
            <wp:extent cx="6840855" cy="9670415"/>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58"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rPr>
        <w:drawing>
          <wp:inline distT="0" distB="0" distL="0" distR="0">
            <wp:extent cx="6840855" cy="9670415"/>
            <wp:effectExtent l="0" t="0" r="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59"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rPr>
        <w:drawing>
          <wp:inline distT="0" distB="0" distL="0" distR="0">
            <wp:extent cx="6840855" cy="9670415"/>
            <wp:effectExtent l="0" t="0" r="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60"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rPr>
        <w:drawing>
          <wp:inline distT="0" distB="0" distL="0" distR="0">
            <wp:extent cx="6840855" cy="9670415"/>
            <wp:effectExtent l="0" t="0" r="0" b="698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61"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rPr>
        <w:drawing>
          <wp:inline distT="0" distB="0" distL="0" distR="0">
            <wp:extent cx="6840855" cy="9670415"/>
            <wp:effectExtent l="0" t="0" r="0"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pic:cNvPicPr>
                  </pic:nvPicPr>
                  <pic:blipFill>
                    <a:blip r:embed="rId62">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rPr>
        <w:drawing>
          <wp:inline distT="0" distB="0" distL="0" distR="0">
            <wp:extent cx="6840855" cy="9670415"/>
            <wp:effectExtent l="0" t="0" r="0" b="698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63"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p>
    <w:sectPr>
      <w:headerReference r:id="rId46" w:type="first"/>
      <w:headerReference r:id="rId44" w:type="default"/>
      <w:footerReference r:id="rId47" w:type="default"/>
      <w:headerReference r:id="rId45" w:type="even"/>
      <w:pgSz w:w="11907" w:h="16839"/>
      <w:pgMar w:top="567" w:right="567" w:bottom="567" w:left="567" w:header="0" w:footer="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Times New Roman Bold">
    <w:altName w:val="Times New Roman"/>
    <w:panose1 w:val="00000000000000000000"/>
    <w:charset w:val="00"/>
    <w:family w:val="roman"/>
    <w:pitch w:val="default"/>
    <w:sig w:usb0="00000000" w:usb1="00000000" w:usb2="00000000" w:usb3="00000000" w:csb0="00000000" w:csb1="00000000"/>
  </w:font>
  <w:font w:name="Arial Unicode MS">
    <w:altName w:val="Arial"/>
    <w:panose1 w:val="020B0604020202020204"/>
    <w:charset w:val="80"/>
    <w:family w:val="swiss"/>
    <w:pitch w:val="default"/>
    <w:sig w:usb0="00000000" w:usb1="00000000" w:usb2="0000003F" w:usb3="00000000" w:csb0="003F01FF" w:csb1="00000000"/>
  </w:font>
  <w:font w:name="Symbol">
    <w:panose1 w:val="05050102010706020507"/>
    <w:charset w:val="02"/>
    <w:family w:val="roman"/>
    <w:pitch w:val="default"/>
    <w:sig w:usb0="00000000" w:usb1="00000000" w:usb2="00000000" w:usb3="00000000" w:csb0="80000000" w:csb1="00000000"/>
  </w:font>
  <w:font w:name="Cambria Math">
    <w:panose1 w:val="02040503050406030204"/>
    <w:charset w:val="00"/>
    <w:family w:val="roman"/>
    <w:pitch w:val="default"/>
    <w:sig w:usb0="E00006FF" w:usb1="420024FF" w:usb2="02000000" w:usb3="00000000" w:csb0="2000019F" w:csb1="00000000"/>
  </w:font>
  <w:font w:name="Segoe UI Emoji">
    <w:panose1 w:val="020B0502040204020203"/>
    <w:charset w:val="00"/>
    <w:family w:val="swiss"/>
    <w:pitch w:val="default"/>
    <w:sig w:usb0="00000001" w:usb1="02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A8891">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F9B7D">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FE838">
    <w:pPr>
      <w:pStyle w:val="15"/>
      <w:jc w:val="center"/>
    </w:pPr>
    <w:r>
      <w:fldChar w:fldCharType="begin"/>
    </w:r>
    <w:r>
      <w:instrText xml:space="preserve"> PAGE   \* MERGEFORMAT </w:instrText>
    </w:r>
    <w:r>
      <w:fldChar w:fldCharType="separate"/>
    </w:r>
    <w:r>
      <w:t>2</w:t>
    </w:r>
    <w:r>
      <w:fldChar w:fldCharType="end"/>
    </w:r>
  </w:p>
  <w:p w14:paraId="0A8CA0DC">
    <w:pPr>
      <w:pStyle w:val="1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67021">
    <w:pPr>
      <w:pStyle w:val="12"/>
      <w:spacing w:line="14" w:lineRule="auto"/>
      <w:rPr>
        <w:sz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F011A">
    <w:pPr>
      <w:pStyle w:val="15"/>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iv</w:t>
    </w:r>
    <w:r>
      <w:rPr>
        <w:rFonts w:ascii="Times New Roman" w:hAnsi="Times New Roman" w:cs="Times New Roman"/>
        <w:sz w:val="24"/>
        <w:szCs w:val="24"/>
      </w:rPr>
      <w:fldChar w:fldCharType="end"/>
    </w:r>
  </w:p>
  <w:p w14:paraId="2A0A1804">
    <w:pPr>
      <w:pStyle w:val="12"/>
      <w:spacing w:line="14" w:lineRule="auto"/>
      <w:rPr>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2696627"/>
      <w:docPartObj>
        <w:docPartGallery w:val="AutoText"/>
      </w:docPartObj>
    </w:sdtPr>
    <w:sdtContent>
      <w:p w14:paraId="36C8A084">
        <w:pPr>
          <w:pStyle w:val="15"/>
          <w:jc w:val="cent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vii</w:t>
        </w:r>
        <w:r>
          <w:rPr>
            <w:rFonts w:ascii="Times New Roman" w:hAnsi="Times New Roman" w:cs="Times New Roman"/>
            <w:sz w:val="24"/>
            <w:szCs w:val="24"/>
          </w:rPr>
          <w:fldChar w:fldCharType="end"/>
        </w:r>
      </w:p>
    </w:sdtContent>
  </w:sdt>
  <w:p w14:paraId="49C2AE89">
    <w:pPr>
      <w:pStyle w:val="15"/>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5754E">
    <w:pPr>
      <w:pStyle w:val="15"/>
    </w:pPr>
  </w:p>
  <w:p w14:paraId="4DF8BCD2"/>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C0D63">
    <w:pPr>
      <w:pStyle w:val="15"/>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88</w:t>
    </w:r>
    <w:r>
      <w:rPr>
        <w:rFonts w:ascii="Times New Roman" w:hAnsi="Times New Roman" w:cs="Times New Roman"/>
        <w:sz w:val="24"/>
        <w:szCs w:val="24"/>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6CE29"/>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C41FE"/>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3B041">
    <w:pPr>
      <w:pStyle w:val="12"/>
      <w:spacing w:line="14" w:lineRule="auto"/>
      <w:rPr>
        <w:sz w:val="2"/>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274047">
    <w:pPr>
      <w:pStyle w:val="12"/>
      <w:spacing w:line="14" w:lineRule="auto"/>
      <w:rPr>
        <w:sz w:val="2"/>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5C0B99">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B8F3B">
    <w:pPr>
      <w:pStyle w:val="16"/>
    </w:pPr>
    <w:r>
      <w:pict>
        <v:shape id="WordPictureWatermark120602689" o:spid="_x0000_s2051"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3BA3B">
    <w:pPr>
      <w:pStyle w:val="16"/>
    </w:pPr>
    <w:r>
      <w:pict>
        <v:shape id="WordPictureWatermark120602688" o:spid="_x0000_s2050"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CB7E9B">
    <w:pPr>
      <w:pStyle w:val="16"/>
    </w:pPr>
    <w:r>
      <w:pict>
        <v:shape id="WordPictureWatermark120602687" o:spid="_x0000_s2049"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03468">
    <w:pPr>
      <w:pStyle w:val="12"/>
      <w:spacing w:line="14" w:lineRule="auto"/>
      <w:rPr>
        <w:sz w:val="20"/>
      </w:rPr>
    </w:pPr>
    <w:r>
      <w:rPr>
        <w:sz w:val="20"/>
      </w:rPr>
      <w:pict>
        <v:shape id="WordPictureWatermark120602692" o:spid="_x0000_s2054" o:spt="75" type="#_x0000_t75" style="position:absolute;left:0pt;height:295.95pt;width:299.9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098345">
    <w:pPr>
      <w:pStyle w:val="16"/>
    </w:pPr>
    <w:r>
      <w:pict>
        <v:shape id="WordPictureWatermark120602691" o:spid="_x0000_s2053" o:spt="75" type="#_x0000_t75" style="position:absolute;left:0pt;height:295.95pt;width:299.9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F7A0C">
    <w:pPr>
      <w:pStyle w:val="16"/>
    </w:pPr>
    <w:r>
      <w:pict>
        <v:shape id="WordPictureWatermark120602690" o:spid="_x0000_s2052" o:spt="75" type="#_x0000_t75" style="position:absolute;left:0pt;height:295.95pt;width:299.9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C9DBD">
    <w:pPr>
      <w:pStyle w:val="12"/>
      <w:spacing w:line="14" w:lineRule="auto"/>
      <w:rPr>
        <w:sz w:val="20"/>
      </w:rPr>
    </w:pPr>
    <w:r>
      <w:rPr>
        <w:sz w:val="20"/>
      </w:rPr>
      <w:pict>
        <v:shape id="WordPictureWatermark120602695" o:spid="_x0000_s2057" o:spt="75" type="#_x0000_t75" style="position:absolute;left:0pt;height:295.95pt;width:299.95pt;mso-position-horizontal:center;mso-position-horizontal-relative:margin;mso-position-vertical:center;mso-position-vertical-relative:margin;z-index:-25164902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877F4">
    <w:pPr>
      <w:pStyle w:val="16"/>
    </w:pPr>
    <w:r>
      <w:pict>
        <v:shape id="WordPictureWatermark120602694" o:spid="_x0000_s2056" o:spt="75" type="#_x0000_t75" style="position:absolute;left:0pt;height:295.95pt;width:299.95pt;mso-position-horizontal:center;mso-position-horizontal-relative:margin;mso-position-vertical:center;mso-position-vertical-relative:margin;z-index:-25165004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D0FB5">
    <w:pPr>
      <w:pStyle w:val="16"/>
    </w:pPr>
    <w:r>
      <w:pict>
        <v:shape id="WordPictureWatermark120602693" o:spid="_x0000_s2055" o:spt="75" type="#_x0000_t75" style="position:absolute;left:0pt;height:295.95pt;width:299.95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A1CE9">
    <w:pPr>
      <w:pStyle w:val="16"/>
    </w:pPr>
    <w:r>
      <w:pict>
        <v:shape id="WordPictureWatermark120602698" o:spid="_x0000_s2060" o:spt="75" type="#_x0000_t75" style="position:absolute;left:0pt;height:295.95pt;width:299.95pt;mso-position-horizontal:center;mso-position-horizontal-relative:margin;mso-position-vertical:center;mso-position-vertical-relative:margin;z-index:-25164595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A7C704">
    <w:pPr>
      <w:pStyle w:val="16"/>
    </w:pPr>
    <w:r>
      <w:pict>
        <v:shape id="WordPictureWatermark120602697" o:spid="_x0000_s2059" o:spt="75" type="#_x0000_t75" style="position:absolute;left:0pt;height:295.95pt;width:299.95pt;mso-position-horizontal:center;mso-position-horizontal-relative:margin;mso-position-vertical:center;mso-position-vertical-relative:margin;z-index:-25164697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77DCB">
    <w:pPr>
      <w:pStyle w:val="16"/>
    </w:pPr>
    <w:r>
      <w:pict>
        <v:shape id="WordPictureWatermark120602696" o:spid="_x0000_s2058" o:spt="75" type="#_x0000_t75" style="position:absolute;left:0pt;height:295.95pt;width:299.95pt;mso-position-horizontal:center;mso-position-horizontal-relative:margin;mso-position-vertical:center;mso-position-vertical-relative:margin;z-index:-25164800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5470731"/>
      <w:docPartObj>
        <w:docPartGallery w:val="AutoText"/>
      </w:docPartObj>
    </w:sdtPr>
    <w:sdtEndPr>
      <w:rPr>
        <w:rFonts w:ascii="Times New Roman" w:hAnsi="Times New Roman" w:cs="Times New Roman"/>
        <w:sz w:val="24"/>
        <w:szCs w:val="24"/>
      </w:rPr>
    </w:sdtEndPr>
    <w:sdtContent>
      <w:p w14:paraId="1F0A7D26">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120602701" o:spid="_x0000_s2063" o:spt="75" type="#_x0000_t75" style="position:absolute;left:0pt;height:295.95pt;width:299.95pt;mso-position-horizontal:center;mso-position-horizontal-relative:margin;mso-position-vertical:center;mso-position-vertical-relative:margin;z-index:-251642880;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12</w:t>
        </w:r>
        <w:r>
          <w:rPr>
            <w:rFonts w:ascii="Times New Roman" w:hAnsi="Times New Roman" w:cs="Times New Roman"/>
            <w:sz w:val="24"/>
            <w:szCs w:val="24"/>
          </w:rPr>
          <w:fldChar w:fldCharType="end"/>
        </w:r>
      </w:p>
    </w:sdtContent>
  </w:sdt>
  <w:p w14:paraId="36DC4540"/>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11123">
    <w:pPr>
      <w:pStyle w:val="16"/>
    </w:pPr>
    <w:r>
      <w:pict>
        <v:shape id="WordPictureWatermark120602700" o:spid="_x0000_s2062" o:spt="75" type="#_x0000_t75" style="position:absolute;left:0pt;height:295.95pt;width:299.95pt;mso-position-horizontal:center;mso-position-horizontal-relative:margin;mso-position-vertical:center;mso-position-vertical-relative:margin;z-index:-25164390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FF562">
    <w:pPr>
      <w:pStyle w:val="16"/>
    </w:pPr>
    <w:r>
      <w:pict>
        <v:shape id="WordPictureWatermark120602699" o:spid="_x0000_s2061" o:spt="75" type="#_x0000_t75" style="position:absolute;left:0pt;height:295.95pt;width:299.95pt;mso-position-horizontal:center;mso-position-horizontal-relative:margin;mso-position-vertical:center;mso-position-vertical-relative:margin;z-index:-25164492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93340477"/>
      <w:docPartObj>
        <w:docPartGallery w:val="AutoText"/>
      </w:docPartObj>
    </w:sdtPr>
    <w:sdtEndPr>
      <w:rPr>
        <w:rFonts w:ascii="Times New Roman" w:hAnsi="Times New Roman" w:cs="Times New Roman"/>
      </w:rPr>
    </w:sdtEndPr>
    <w:sdtContent>
      <w:p w14:paraId="46131A00">
        <w:pPr>
          <w:pStyle w:val="16"/>
          <w:jc w:val="right"/>
          <w:rPr>
            <w:rFonts w:ascii="Times New Roman" w:hAnsi="Times New Roman" w:cs="Times New Roman"/>
          </w:rPr>
        </w:pPr>
        <w:r>
          <w:rPr>
            <w:rFonts w:ascii="Times New Roman" w:hAnsi="Times New Roman" w:cs="Times New Roman"/>
          </w:rPr>
          <w:pict>
            <v:shape id="WordPictureWatermark120602704" o:spid="_x0000_s2066" o:spt="75" type="#_x0000_t75" style="position:absolute;left:0pt;height:295.95pt;width:299.95pt;mso-position-horizontal:center;mso-position-horizontal-relative:margin;mso-position-vertical:center;mso-position-vertical-relative:margin;z-index:-251639808;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55</w:t>
        </w:r>
        <w:r>
          <w:rPr>
            <w:rFonts w:ascii="Times New Roman" w:hAnsi="Times New Roman" w:cs="Times New Roman"/>
          </w:rPr>
          <w:fldChar w:fldCharType="end"/>
        </w:r>
      </w:p>
    </w:sdtContent>
  </w:sdt>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DA318">
    <w:pPr>
      <w:pStyle w:val="16"/>
    </w:pPr>
    <w:r>
      <w:pict>
        <v:shape id="WordPictureWatermark120602703" o:spid="_x0000_s2065" o:spt="75" type="#_x0000_t75" style="position:absolute;left:0pt;height:295.95pt;width:299.95pt;mso-position-horizontal:center;mso-position-horizontal-relative:margin;mso-position-vertical:center;mso-position-vertical-relative:margin;z-index:-25164083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1680D">
    <w:pPr>
      <w:pStyle w:val="16"/>
    </w:pPr>
    <w:r>
      <w:pict>
        <v:shape id="WordPictureWatermark120602702" o:spid="_x0000_s2064" o:spt="75" type="#_x0000_t75" style="position:absolute;left:0pt;height:295.95pt;width:299.95pt;mso-position-horizontal:center;mso-position-horizontal-relative:margin;mso-position-vertical:center;mso-position-vertical-relative:margin;z-index:-25164185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rPr>
      <w:id w:val="-1480520826"/>
      <w:docPartObj>
        <w:docPartGallery w:val="AutoText"/>
      </w:docPartObj>
    </w:sdtPr>
    <w:sdtEndPr>
      <w:rPr>
        <w:rFonts w:ascii="Times New Roman" w:hAnsi="Times New Roman" w:cs="Times New Roman"/>
        <w:sz w:val="24"/>
        <w:szCs w:val="24"/>
      </w:rPr>
    </w:sdtEndPr>
    <w:sdtContent>
      <w:p w14:paraId="565455D3">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120602707" o:spid="_x0000_s2069" o:spt="75" type="#_x0000_t75" style="position:absolute;left:0pt;height:295.95pt;width:299.95pt;mso-position-horizontal:center;mso-position-horizontal-relative:margin;mso-position-vertical:center;mso-position-vertical-relative:margin;z-index:-251636736;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82</w:t>
        </w:r>
        <w:r>
          <w:rPr>
            <w:rFonts w:ascii="Times New Roman" w:hAnsi="Times New Roman" w:cs="Times New Roman"/>
            <w:sz w:val="24"/>
            <w:szCs w:val="24"/>
          </w:rPr>
          <w:fldChar w:fldCharType="end"/>
        </w:r>
      </w:p>
    </w:sdtContent>
  </w:sdt>
  <w:p w14:paraId="48BA85BE">
    <w:pPr>
      <w:pStyle w:val="16"/>
    </w:pPr>
  </w:p>
  <w:p w14:paraId="7AA26E3D"/>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851719">
    <w:pPr>
      <w:pStyle w:val="16"/>
    </w:pPr>
    <w:r>
      <w:pict>
        <v:shape id="WordPictureWatermark120602706" o:spid="_x0000_s2068" o:spt="75" type="#_x0000_t75" style="position:absolute;left:0pt;height:295.95pt;width:299.95pt;mso-position-horizontal:center;mso-position-horizontal-relative:margin;mso-position-vertical:center;mso-position-vertical-relative:margin;z-index:-25163776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1A05E9">
    <w:pPr>
      <w:pStyle w:val="16"/>
    </w:pPr>
    <w:r>
      <w:pict>
        <v:shape id="WordPictureWatermark120602705" o:spid="_x0000_s2067" o:spt="75" type="#_x0000_t75" style="position:absolute;left:0pt;height:295.95pt;width:299.95pt;mso-position-horizontal:center;mso-position-horizontal-relative:margin;mso-position-vertical:center;mso-position-vertical-relative:margin;z-index:-25163878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170759934"/>
      <w:docPartObj>
        <w:docPartGallery w:val="AutoText"/>
      </w:docPartObj>
    </w:sdtPr>
    <w:sdtEndPr>
      <w:rPr>
        <w:rFonts w:ascii="Times New Roman" w:hAnsi="Times New Roman" w:cs="Times New Roman"/>
        <w:sz w:val="24"/>
        <w:szCs w:val="24"/>
      </w:rPr>
    </w:sdtEndPr>
    <w:sdtContent>
      <w:p w14:paraId="2F6B0A2E">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120602710" o:spid="_x0000_s2072" o:spt="75" type="#_x0000_t75" style="position:absolute;left:0pt;height:295.95pt;width:299.95pt;mso-position-horizontal:center;mso-position-horizontal-relative:margin;mso-position-vertical:center;mso-position-vertical-relative:margin;z-index:-251633664;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96</w:t>
        </w:r>
        <w:r>
          <w:rPr>
            <w:rFonts w:ascii="Times New Roman" w:hAnsi="Times New Roman" w:cs="Times New Roman"/>
            <w:sz w:val="24"/>
            <w:szCs w:val="24"/>
          </w:rPr>
          <w:fldChar w:fldCharType="end"/>
        </w:r>
      </w:p>
    </w:sdtContent>
  </w:sdt>
  <w:p w14:paraId="4C0363E3">
    <w:pPr>
      <w:pStyle w:val="12"/>
      <w:spacing w:line="14" w:lineRule="auto"/>
      <w:rPr>
        <w:sz w:val="20"/>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783AB">
    <w:pPr>
      <w:pStyle w:val="16"/>
    </w:pPr>
    <w:r>
      <w:pict>
        <v:shape id="WordPictureWatermark120602709" o:spid="_x0000_s2071" o:spt="75" type="#_x0000_t75" style="position:absolute;left:0pt;height:295.95pt;width:299.95pt;mso-position-horizontal:center;mso-position-horizontal-relative:margin;mso-position-vertical:center;mso-position-vertical-relative:margin;z-index:-25163468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2F507">
    <w:pPr>
      <w:pStyle w:val="16"/>
    </w:pPr>
    <w:r>
      <w:pict>
        <v:shape id="WordPictureWatermark120602708" o:spid="_x0000_s2070" o:spt="75" type="#_x0000_t75" style="position:absolute;left:0pt;height:295.95pt;width:299.95pt;mso-position-horizontal:center;mso-position-horizontal-relative:margin;mso-position-vertical:center;mso-position-vertical-relative:margin;z-index:-25163571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295766104"/>
      <w:docPartObj>
        <w:docPartGallery w:val="AutoText"/>
      </w:docPartObj>
    </w:sdtPr>
    <w:sdtEndPr>
      <w:rPr>
        <w:rFonts w:ascii="Times New Roman" w:hAnsi="Times New Roman" w:cs="Times New Roman"/>
        <w:sz w:val="24"/>
        <w:szCs w:val="24"/>
      </w:rPr>
    </w:sdtEndPr>
    <w:sdtContent>
      <w:p w14:paraId="23320DB9">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120602713" o:spid="_x0000_s2075" o:spt="75" type="#_x0000_t75" style="position:absolute;left:0pt;height:295.95pt;width:299.95pt;mso-position-horizontal:center;mso-position-horizontal-relative:margin;mso-position-vertical:center;mso-position-vertical-relative:margin;z-index:-251630592;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98</w:t>
        </w:r>
        <w:r>
          <w:rPr>
            <w:rFonts w:ascii="Times New Roman" w:hAnsi="Times New Roman" w:cs="Times New Roman"/>
            <w:sz w:val="24"/>
            <w:szCs w:val="24"/>
          </w:rPr>
          <w:fldChar w:fldCharType="end"/>
        </w:r>
      </w:p>
    </w:sdtContent>
  </w:sdt>
  <w:p w14:paraId="52453784">
    <w:pPr>
      <w:pStyle w:val="12"/>
      <w:spacing w:line="14" w:lineRule="auto"/>
      <w:rPr>
        <w:sz w:val="20"/>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B10ED">
    <w:pPr>
      <w:pStyle w:val="16"/>
    </w:pPr>
    <w:r>
      <w:pict>
        <v:shape id="WordPictureWatermark120602712" o:spid="_x0000_s2074" o:spt="75" type="#_x0000_t75" style="position:absolute;left:0pt;height:295.95pt;width:299.95pt;mso-position-horizontal:center;mso-position-horizontal-relative:margin;mso-position-vertical:center;mso-position-vertical-relative:margin;z-index:-2516316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80A84">
    <w:pPr>
      <w:pStyle w:val="16"/>
    </w:pPr>
    <w:r>
      <w:pict>
        <v:shape id="WordPictureWatermark120602711" o:spid="_x0000_s2073" o:spt="75" type="#_x0000_t75" style="position:absolute;left:0pt;height:295.95pt;width:299.95pt;mso-position-horizontal:center;mso-position-horizontal-relative:margin;mso-position-vertical:center;mso-position-vertical-relative:margin;z-index:-25163264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30BBAF">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120602716" o:spid="_x0000_s2078" o:spt="75" type="#_x0000_t75" style="position:absolute;left:0pt;height:295.95pt;width:299.95pt;mso-position-horizontal:center;mso-position-horizontal-relative:margin;mso-position-vertical:center;mso-position-vertical-relative:margin;z-index:-251627520;mso-width-relative:page;mso-height-relative:page;" filled="f" o:preferrelative="t" stroked="f" coordsize="21600,21600" o:allowincell="f">
          <v:path/>
          <v:fill on="f" focussize="0,0"/>
          <v:stroke on="f" joinstyle="miter"/>
          <v:imagedata r:id="rId1" gain="19661f" blacklevel="22938f" o:title="LOGO-UMN-1"/>
          <o:lock v:ext="edit" aspectratio="t"/>
        </v:shape>
      </w:pict>
    </w:r>
  </w:p>
  <w:p w14:paraId="5E9D1B83">
    <w:pPr>
      <w:pStyle w:val="12"/>
      <w:spacing w:line="14" w:lineRule="auto"/>
      <w:rPr>
        <w:sz w:val="20"/>
      </w:rP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620E3">
    <w:pPr>
      <w:pStyle w:val="16"/>
    </w:pPr>
    <w:r>
      <w:pict>
        <v:shape id="WordPictureWatermark120602715" o:spid="_x0000_s2077" o:spt="75" type="#_x0000_t75" style="position:absolute;left:0pt;height:295.95pt;width:299.95pt;mso-position-horizontal:center;mso-position-horizontal-relative:margin;mso-position-vertical:center;mso-position-vertical-relative:margin;z-index:-2516285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CA0D7">
    <w:pPr>
      <w:pStyle w:val="16"/>
    </w:pPr>
    <w:r>
      <w:pict>
        <v:shape id="WordPictureWatermark120602714" o:spid="_x0000_s2076" o:spt="75" type="#_x0000_t75" style="position:absolute;left:0pt;height:295.95pt;width:299.95pt;mso-position-horizontal:center;mso-position-horizontal-relative:margin;mso-position-vertical:center;mso-position-vertical-relative:margin;z-index:-2516295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8D4F93"/>
    <w:multiLevelType w:val="multilevel"/>
    <w:tmpl w:val="048D4F93"/>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04E20132"/>
    <w:multiLevelType w:val="multilevel"/>
    <w:tmpl w:val="04E20132"/>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07225D3C"/>
    <w:multiLevelType w:val="multilevel"/>
    <w:tmpl w:val="07225D3C"/>
    <w:lvl w:ilvl="0" w:tentative="0">
      <w:start w:val="1"/>
      <w:numFmt w:val="lowerLetter"/>
      <w:lvlText w:val="%1."/>
      <w:lvlJc w:val="left"/>
      <w:pPr>
        <w:ind w:left="50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0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8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5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2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9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6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4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1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3">
    <w:nsid w:val="085E2925"/>
    <w:multiLevelType w:val="multilevel"/>
    <w:tmpl w:val="085E2925"/>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0BB132EB"/>
    <w:multiLevelType w:val="multilevel"/>
    <w:tmpl w:val="0BB132E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
    <w:nsid w:val="0C1D6D88"/>
    <w:multiLevelType w:val="multilevel"/>
    <w:tmpl w:val="0C1D6D88"/>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0D0C49A2"/>
    <w:multiLevelType w:val="multilevel"/>
    <w:tmpl w:val="0D0C49A2"/>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0DFB0D91"/>
    <w:multiLevelType w:val="multilevel"/>
    <w:tmpl w:val="0DFB0D91"/>
    <w:lvl w:ilvl="0" w:tentative="0">
      <w:start w:val="1"/>
      <w:numFmt w:val="decimal"/>
      <w:lvlText w:val="%1."/>
      <w:lvlJc w:val="left"/>
      <w:pPr>
        <w:ind w:left="50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0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8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5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2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9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6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4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1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8">
    <w:nsid w:val="0E881CF0"/>
    <w:multiLevelType w:val="multilevel"/>
    <w:tmpl w:val="0E881CF0"/>
    <w:lvl w:ilvl="0" w:tentative="0">
      <w:start w:val="1"/>
      <w:numFmt w:val="decimal"/>
      <w:lvlText w:val="2.5.%1"/>
      <w:lvlJc w:val="left"/>
      <w:pPr>
        <w:ind w:left="433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11D259ED"/>
    <w:multiLevelType w:val="multilevel"/>
    <w:tmpl w:val="11D259ED"/>
    <w:lvl w:ilvl="0" w:tentative="0">
      <w:start w:val="1"/>
      <w:numFmt w:val="lowerLetter"/>
      <w:lvlText w:val="%1)"/>
      <w:lvlJc w:val="left"/>
      <w:pPr>
        <w:tabs>
          <w:tab w:val="left" w:pos="720"/>
        </w:tabs>
        <w:ind w:left="720" w:hanging="360"/>
      </w:pPr>
      <w:rPr>
        <w:rFonts w:hint="default"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0">
    <w:nsid w:val="186E58FB"/>
    <w:multiLevelType w:val="multilevel"/>
    <w:tmpl w:val="186E58F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1">
    <w:nsid w:val="18B75F7A"/>
    <w:multiLevelType w:val="multilevel"/>
    <w:tmpl w:val="18B75F7A"/>
    <w:lvl w:ilvl="0" w:tentative="0">
      <w:start w:val="1"/>
      <w:numFmt w:val="decimal"/>
      <w:lvlText w:val="2.%1"/>
      <w:lvlJc w:val="left"/>
      <w:pPr>
        <w:ind w:left="720" w:hanging="360"/>
      </w:pPr>
      <w:rPr>
        <w:rFonts w:hint="default"/>
        <w:b/>
        <w:bCs/>
      </w:rPr>
    </w:lvl>
    <w:lvl w:ilvl="1" w:tentative="0">
      <w:start w:val="1"/>
      <w:numFmt w:val="decimal"/>
      <w:lvlText w:val="3.%2"/>
      <w:lvlJc w:val="left"/>
      <w:pPr>
        <w:ind w:left="1440" w:hanging="360"/>
      </w:pPr>
      <w:rPr>
        <w:rFonts w:hint="default"/>
        <w:b/>
        <w:bCs/>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1A5A34CE"/>
    <w:multiLevelType w:val="multilevel"/>
    <w:tmpl w:val="1A5A34C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3">
    <w:nsid w:val="1A723143"/>
    <w:multiLevelType w:val="multilevel"/>
    <w:tmpl w:val="1A72314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4">
    <w:nsid w:val="1CFB0CCC"/>
    <w:multiLevelType w:val="multilevel"/>
    <w:tmpl w:val="1CFB0CC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5">
    <w:nsid w:val="210A338D"/>
    <w:multiLevelType w:val="multilevel"/>
    <w:tmpl w:val="210A338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6">
    <w:nsid w:val="24DD5DAC"/>
    <w:multiLevelType w:val="multilevel"/>
    <w:tmpl w:val="24DD5DA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7">
    <w:nsid w:val="2508556C"/>
    <w:multiLevelType w:val="multilevel"/>
    <w:tmpl w:val="2508556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8">
    <w:nsid w:val="27DB276E"/>
    <w:multiLevelType w:val="multilevel"/>
    <w:tmpl w:val="27DB276E"/>
    <w:lvl w:ilvl="0" w:tentative="0">
      <w:start w:val="1"/>
      <w:numFmt w:val="lowerLetter"/>
      <w:lvlText w:val="%1)"/>
      <w:lvlJc w:val="left"/>
      <w:pPr>
        <w:ind w:left="1080" w:hanging="3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9">
    <w:nsid w:val="29A83BA8"/>
    <w:multiLevelType w:val="multilevel"/>
    <w:tmpl w:val="29A83BA8"/>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0">
    <w:nsid w:val="2A7E6004"/>
    <w:multiLevelType w:val="multilevel"/>
    <w:tmpl w:val="2A7E6004"/>
    <w:lvl w:ilvl="0" w:tentative="0">
      <w:start w:val="1"/>
      <w:numFmt w:val="decimal"/>
      <w:lvlText w:val="%1."/>
      <w:lvlJc w:val="left"/>
      <w:pPr>
        <w:ind w:left="50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0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8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5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2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9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6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4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1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21">
    <w:nsid w:val="2C2A0889"/>
    <w:multiLevelType w:val="multilevel"/>
    <w:tmpl w:val="2C2A0889"/>
    <w:lvl w:ilvl="0" w:tentative="0">
      <w:start w:val="1"/>
      <w:numFmt w:val="decimal"/>
      <w:lvlText w:val="%1"/>
      <w:lvlJc w:val="left"/>
      <w:pPr>
        <w:ind w:left="360" w:hanging="360"/>
      </w:pPr>
      <w:rPr>
        <w:rFonts w:hint="default"/>
      </w:rPr>
    </w:lvl>
    <w:lvl w:ilvl="1" w:tentative="0">
      <w:start w:val="4"/>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22">
    <w:nsid w:val="2E6E5F76"/>
    <w:multiLevelType w:val="multilevel"/>
    <w:tmpl w:val="2E6E5F7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3">
    <w:nsid w:val="33AC1239"/>
    <w:multiLevelType w:val="multilevel"/>
    <w:tmpl w:val="33AC1239"/>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4">
    <w:nsid w:val="34183C90"/>
    <w:multiLevelType w:val="multilevel"/>
    <w:tmpl w:val="34183C90"/>
    <w:lvl w:ilvl="0" w:tentative="0">
      <w:start w:val="1"/>
      <w:numFmt w:val="decimal"/>
      <w:lvlText w:val="2.%1"/>
      <w:lvlJc w:val="left"/>
      <w:pPr>
        <w:ind w:left="720" w:hanging="360"/>
      </w:pPr>
      <w:rPr>
        <w:rFonts w:hint="default"/>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5">
    <w:nsid w:val="342957E9"/>
    <w:multiLevelType w:val="multilevel"/>
    <w:tmpl w:val="342957E9"/>
    <w:lvl w:ilvl="0" w:tentative="0">
      <w:start w:val="1"/>
      <w:numFmt w:val="decimal"/>
      <w:lvlText w:val="%1."/>
      <w:lvlJc w:val="left"/>
      <w:pPr>
        <w:ind w:left="786" w:hanging="360"/>
      </w:pPr>
      <w:rPr>
        <w:rFonts w:hint="default" w:ascii="Times New Roman" w:hAnsi="Times New Roman" w:eastAsia="Arial" w:cs="Times New Roman"/>
        <w:spacing w:val="0"/>
        <w:w w:val="100"/>
        <w:sz w:val="24"/>
        <w:szCs w:val="24"/>
        <w:lang w:val="id" w:eastAsia="en-US" w:bidi="ar-SA"/>
      </w:rPr>
    </w:lvl>
    <w:lvl w:ilvl="1" w:tentative="0">
      <w:start w:val="1"/>
      <w:numFmt w:val="upperLetter"/>
      <w:lvlText w:val="%2."/>
      <w:lvlJc w:val="left"/>
      <w:pPr>
        <w:ind w:left="1668" w:hanging="360"/>
      </w:pPr>
      <w:rPr>
        <w:rFonts w:hint="default" w:ascii="Times New Roman" w:hAnsi="Times New Roman" w:eastAsia="Arial" w:cs="Times New Roman"/>
        <w:w w:val="100"/>
        <w:sz w:val="24"/>
        <w:szCs w:val="24"/>
        <w:lang w:val="id" w:eastAsia="en-US" w:bidi="ar-SA"/>
      </w:rPr>
    </w:lvl>
    <w:lvl w:ilvl="2" w:tentative="0">
      <w:start w:val="0"/>
      <w:numFmt w:val="bullet"/>
      <w:lvlText w:val="•"/>
      <w:lvlJc w:val="left"/>
      <w:pPr>
        <w:ind w:left="2465" w:hanging="360"/>
      </w:pPr>
      <w:rPr>
        <w:rFonts w:hint="default"/>
        <w:lang w:val="id" w:eastAsia="en-US" w:bidi="ar-SA"/>
      </w:rPr>
    </w:lvl>
    <w:lvl w:ilvl="3" w:tentative="0">
      <w:start w:val="0"/>
      <w:numFmt w:val="bullet"/>
      <w:lvlText w:val="•"/>
      <w:lvlJc w:val="left"/>
      <w:pPr>
        <w:ind w:left="3270" w:hanging="360"/>
      </w:pPr>
      <w:rPr>
        <w:rFonts w:hint="default"/>
        <w:lang w:val="id" w:eastAsia="en-US" w:bidi="ar-SA"/>
      </w:rPr>
    </w:lvl>
    <w:lvl w:ilvl="4" w:tentative="0">
      <w:start w:val="0"/>
      <w:numFmt w:val="bullet"/>
      <w:lvlText w:val="•"/>
      <w:lvlJc w:val="left"/>
      <w:pPr>
        <w:ind w:left="4075" w:hanging="360"/>
      </w:pPr>
      <w:rPr>
        <w:rFonts w:hint="default"/>
        <w:lang w:val="id" w:eastAsia="en-US" w:bidi="ar-SA"/>
      </w:rPr>
    </w:lvl>
    <w:lvl w:ilvl="5" w:tentative="0">
      <w:start w:val="0"/>
      <w:numFmt w:val="bullet"/>
      <w:lvlText w:val="•"/>
      <w:lvlJc w:val="left"/>
      <w:pPr>
        <w:ind w:left="4880" w:hanging="360"/>
      </w:pPr>
      <w:rPr>
        <w:rFonts w:hint="default"/>
        <w:lang w:val="id" w:eastAsia="en-US" w:bidi="ar-SA"/>
      </w:rPr>
    </w:lvl>
    <w:lvl w:ilvl="6" w:tentative="0">
      <w:start w:val="0"/>
      <w:numFmt w:val="bullet"/>
      <w:lvlText w:val="•"/>
      <w:lvlJc w:val="left"/>
      <w:pPr>
        <w:ind w:left="5685" w:hanging="360"/>
      </w:pPr>
      <w:rPr>
        <w:rFonts w:hint="default"/>
        <w:lang w:val="id" w:eastAsia="en-US" w:bidi="ar-SA"/>
      </w:rPr>
    </w:lvl>
    <w:lvl w:ilvl="7" w:tentative="0">
      <w:start w:val="0"/>
      <w:numFmt w:val="bullet"/>
      <w:lvlText w:val="•"/>
      <w:lvlJc w:val="left"/>
      <w:pPr>
        <w:ind w:left="6490" w:hanging="360"/>
      </w:pPr>
      <w:rPr>
        <w:rFonts w:hint="default"/>
        <w:lang w:val="id" w:eastAsia="en-US" w:bidi="ar-SA"/>
      </w:rPr>
    </w:lvl>
    <w:lvl w:ilvl="8" w:tentative="0">
      <w:start w:val="0"/>
      <w:numFmt w:val="bullet"/>
      <w:lvlText w:val="•"/>
      <w:lvlJc w:val="left"/>
      <w:pPr>
        <w:ind w:left="7296" w:hanging="360"/>
      </w:pPr>
      <w:rPr>
        <w:rFonts w:hint="default"/>
        <w:lang w:val="id" w:eastAsia="en-US" w:bidi="ar-SA"/>
      </w:rPr>
    </w:lvl>
  </w:abstractNum>
  <w:abstractNum w:abstractNumId="26">
    <w:nsid w:val="345F6C7B"/>
    <w:multiLevelType w:val="multilevel"/>
    <w:tmpl w:val="345F6C7B"/>
    <w:lvl w:ilvl="0" w:tentative="0">
      <w:start w:val="1"/>
      <w:numFmt w:val="decimal"/>
      <w:lvlText w:val="%1."/>
      <w:lvlJc w:val="right"/>
      <w:pPr>
        <w:tabs>
          <w:tab w:val="left" w:pos="720"/>
        </w:tabs>
        <w:ind w:left="720" w:hanging="360"/>
      </w:pPr>
      <w:rPr>
        <w:rFonts w:hint="default"/>
        <w:b w:val="0"/>
        <w:i w:val="0"/>
        <w:strike w:val="0"/>
        <w:dstrike w:val="0"/>
        <w:color w:val="000000"/>
        <w:sz w:val="24"/>
        <w:szCs w:val="24"/>
        <w:u w:val="none" w:color="000000"/>
        <w:shd w:val="clear" w:color="auto" w:fill="auto"/>
        <w:vertAlign w:val="baseline"/>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7">
    <w:nsid w:val="381E0366"/>
    <w:multiLevelType w:val="multilevel"/>
    <w:tmpl w:val="381E0366"/>
    <w:lvl w:ilvl="0" w:tentative="0">
      <w:start w:val="1"/>
      <w:numFmt w:val="decimal"/>
      <w:lvlText w:val="2.2.%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8">
    <w:nsid w:val="38B540BC"/>
    <w:multiLevelType w:val="multilevel"/>
    <w:tmpl w:val="38B540BC"/>
    <w:lvl w:ilvl="0" w:tentative="0">
      <w:start w:val="3"/>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9">
    <w:nsid w:val="3ADF2CE3"/>
    <w:multiLevelType w:val="multilevel"/>
    <w:tmpl w:val="3ADF2CE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0">
    <w:nsid w:val="3BB71060"/>
    <w:multiLevelType w:val="multilevel"/>
    <w:tmpl w:val="3BB71060"/>
    <w:lvl w:ilvl="0" w:tentative="0">
      <w:start w:val="1"/>
      <w:numFmt w:val="decimal"/>
      <w:lvlText w:val="%1."/>
      <w:lvlJc w:val="righ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1">
    <w:nsid w:val="3C264F81"/>
    <w:multiLevelType w:val="multilevel"/>
    <w:tmpl w:val="3C264F8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2">
    <w:nsid w:val="3D11701E"/>
    <w:multiLevelType w:val="multilevel"/>
    <w:tmpl w:val="3D11701E"/>
    <w:lvl w:ilvl="0" w:tentative="0">
      <w:start w:val="1"/>
      <w:numFmt w:val="lowerLetter"/>
      <w:lvlText w:val="%1)"/>
      <w:lvlJc w:val="left"/>
      <w:pPr>
        <w:tabs>
          <w:tab w:val="left" w:pos="720"/>
        </w:tabs>
        <w:ind w:left="720" w:hanging="360"/>
      </w:pPr>
      <w:rPr>
        <w:rFonts w:hint="default"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3">
    <w:nsid w:val="3D7F6305"/>
    <w:multiLevelType w:val="multilevel"/>
    <w:tmpl w:val="3D7F630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lowerLetter"/>
      <w:lvlText w:val="%2)"/>
      <w:lvlJc w:val="left"/>
      <w:pPr>
        <w:tabs>
          <w:tab w:val="left" w:pos="1440"/>
        </w:tabs>
        <w:ind w:left="1440" w:hanging="360"/>
      </w:pPr>
      <w:rPr>
        <w:rFonts w:hint="default"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4">
    <w:nsid w:val="42F157C8"/>
    <w:multiLevelType w:val="multilevel"/>
    <w:tmpl w:val="42F157C8"/>
    <w:lvl w:ilvl="0" w:tentative="0">
      <w:start w:val="1"/>
      <w:numFmt w:val="lowerLetter"/>
      <w:lvlText w:val="%1)"/>
      <w:lvlJc w:val="left"/>
      <w:pPr>
        <w:ind w:left="126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79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251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323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95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67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539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611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83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35">
    <w:nsid w:val="448846DF"/>
    <w:multiLevelType w:val="multilevel"/>
    <w:tmpl w:val="448846D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6">
    <w:nsid w:val="45AF10AD"/>
    <w:multiLevelType w:val="multilevel"/>
    <w:tmpl w:val="45AF10AD"/>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7">
    <w:nsid w:val="46574D9A"/>
    <w:multiLevelType w:val="multilevel"/>
    <w:tmpl w:val="46574D9A"/>
    <w:lvl w:ilvl="0" w:tentative="0">
      <w:start w:val="1"/>
      <w:numFmt w:val="lowerLetter"/>
      <w:lvlText w:val="%1."/>
      <w:lvlJc w:val="left"/>
      <w:pPr>
        <w:ind w:left="503"/>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81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253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325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97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69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541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613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85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38">
    <w:nsid w:val="46DE6D6D"/>
    <w:multiLevelType w:val="multilevel"/>
    <w:tmpl w:val="46DE6D6D"/>
    <w:lvl w:ilvl="0" w:tentative="0">
      <w:start w:val="1"/>
      <w:numFmt w:val="decimal"/>
      <w:lvlText w:val="2.4.%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9">
    <w:nsid w:val="51822C24"/>
    <w:multiLevelType w:val="multilevel"/>
    <w:tmpl w:val="51822C24"/>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rPr>
        <w:rFonts w:hint="default"/>
        <w:sz w:val="24"/>
        <w:szCs w:val="24"/>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0">
    <w:nsid w:val="51F910D4"/>
    <w:multiLevelType w:val="multilevel"/>
    <w:tmpl w:val="51F910D4"/>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1">
    <w:nsid w:val="5239265F"/>
    <w:multiLevelType w:val="multilevel"/>
    <w:tmpl w:val="5239265F"/>
    <w:lvl w:ilvl="0" w:tentative="0">
      <w:start w:val="5"/>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2">
    <w:nsid w:val="55AD27C4"/>
    <w:multiLevelType w:val="multilevel"/>
    <w:tmpl w:val="55AD27C4"/>
    <w:lvl w:ilvl="0" w:tentative="0">
      <w:start w:val="1"/>
      <w:numFmt w:val="decimal"/>
      <w:lvlText w:val="(%1)"/>
      <w:lvlJc w:val="left"/>
      <w:pPr>
        <w:ind w:left="502"/>
      </w:pPr>
      <w:rPr>
        <w:rFonts w:ascii="Times New Roman" w:hAnsi="Times New Roman" w:eastAsia="Calibri"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14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86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58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30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02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74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46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18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43">
    <w:nsid w:val="56251ADB"/>
    <w:multiLevelType w:val="multilevel"/>
    <w:tmpl w:val="56251AD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4">
    <w:nsid w:val="5A00723C"/>
    <w:multiLevelType w:val="multilevel"/>
    <w:tmpl w:val="5A00723C"/>
    <w:lvl w:ilvl="0" w:tentative="0">
      <w:start w:val="4"/>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5">
    <w:nsid w:val="5AEF47B9"/>
    <w:multiLevelType w:val="multilevel"/>
    <w:tmpl w:val="5AEF47B9"/>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sz w:val="24"/>
        <w:szCs w:val="24"/>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6">
    <w:nsid w:val="5BDB2CB9"/>
    <w:multiLevelType w:val="multilevel"/>
    <w:tmpl w:val="5BDB2CB9"/>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7">
    <w:nsid w:val="5D6C492A"/>
    <w:multiLevelType w:val="multilevel"/>
    <w:tmpl w:val="5D6C492A"/>
    <w:lvl w:ilvl="0" w:tentative="0">
      <w:start w:val="1"/>
      <w:numFmt w:val="decimal"/>
      <w:lvlText w:val="2.3.%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8">
    <w:nsid w:val="5FC4377F"/>
    <w:multiLevelType w:val="multilevel"/>
    <w:tmpl w:val="5FC4377F"/>
    <w:lvl w:ilvl="0" w:tentative="0">
      <w:start w:val="1"/>
      <w:numFmt w:val="decimal"/>
      <w:lvlText w:val="%1."/>
      <w:lvlJc w:val="righ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9">
    <w:nsid w:val="60F30A1F"/>
    <w:multiLevelType w:val="multilevel"/>
    <w:tmpl w:val="60F30A1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0">
    <w:nsid w:val="641B1E0D"/>
    <w:multiLevelType w:val="multilevel"/>
    <w:tmpl w:val="641B1E0D"/>
    <w:lvl w:ilvl="0" w:tentative="0">
      <w:start w:val="1"/>
      <w:numFmt w:val="lowerLetter"/>
      <w:lvlText w:val="%1)"/>
      <w:lvlJc w:val="left"/>
      <w:pPr>
        <w:ind w:left="720" w:hanging="3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1">
    <w:nsid w:val="657F0B7F"/>
    <w:multiLevelType w:val="multilevel"/>
    <w:tmpl w:val="657F0B7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2">
    <w:nsid w:val="662979C6"/>
    <w:multiLevelType w:val="multilevel"/>
    <w:tmpl w:val="662979C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3">
    <w:nsid w:val="668B3A2C"/>
    <w:multiLevelType w:val="multilevel"/>
    <w:tmpl w:val="668B3A2C"/>
    <w:lvl w:ilvl="0" w:tentative="0">
      <w:start w:val="1"/>
      <w:numFmt w:val="decimal"/>
      <w:lvlText w:val="2.1.%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4">
    <w:nsid w:val="68A2549C"/>
    <w:multiLevelType w:val="multilevel"/>
    <w:tmpl w:val="68A2549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5">
    <w:nsid w:val="69564F5F"/>
    <w:multiLevelType w:val="multilevel"/>
    <w:tmpl w:val="69564F5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6">
    <w:nsid w:val="69F814AE"/>
    <w:multiLevelType w:val="multilevel"/>
    <w:tmpl w:val="69F814AE"/>
    <w:lvl w:ilvl="0" w:tentative="0">
      <w:start w:val="1"/>
      <w:numFmt w:val="decimal"/>
      <w:lvlText w:val="%1."/>
      <w:lvlJc w:val="right"/>
      <w:pPr>
        <w:ind w:left="720" w:hanging="360"/>
      </w:pPr>
      <w:rPr>
        <w:rFonts w:hint="default"/>
      </w:rPr>
    </w:lvl>
    <w:lvl w:ilvl="1" w:tentative="0">
      <w:start w:val="1"/>
      <w:numFmt w:val="decimal"/>
      <w:isLgl/>
      <w:lvlText w:val="%1.%2"/>
      <w:lvlJc w:val="left"/>
      <w:pPr>
        <w:ind w:left="720" w:hanging="36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080" w:hanging="72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440" w:hanging="108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1800" w:hanging="1440"/>
      </w:pPr>
      <w:rPr>
        <w:rFonts w:hint="default"/>
      </w:rPr>
    </w:lvl>
    <w:lvl w:ilvl="8" w:tentative="0">
      <w:start w:val="1"/>
      <w:numFmt w:val="decimal"/>
      <w:isLgl/>
      <w:lvlText w:val="%1.%2.%3.%4.%5.%6.%7.%8.%9"/>
      <w:lvlJc w:val="left"/>
      <w:pPr>
        <w:ind w:left="2160" w:hanging="1800"/>
      </w:pPr>
      <w:rPr>
        <w:rFonts w:hint="default"/>
      </w:rPr>
    </w:lvl>
  </w:abstractNum>
  <w:abstractNum w:abstractNumId="57">
    <w:nsid w:val="6BB24DC1"/>
    <w:multiLevelType w:val="multilevel"/>
    <w:tmpl w:val="6BB24DC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8">
    <w:nsid w:val="6E267D7B"/>
    <w:multiLevelType w:val="multilevel"/>
    <w:tmpl w:val="6E267D7B"/>
    <w:lvl w:ilvl="0" w:tentative="0">
      <w:start w:val="1"/>
      <w:numFmt w:val="lowerLetter"/>
      <w:lvlText w:val="%1)"/>
      <w:lvlJc w:val="left"/>
      <w:pPr>
        <w:tabs>
          <w:tab w:val="left" w:pos="720"/>
        </w:tabs>
        <w:ind w:left="720" w:hanging="360"/>
      </w:pPr>
      <w:rPr>
        <w:rFonts w:hint="default"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9">
    <w:nsid w:val="701A7561"/>
    <w:multiLevelType w:val="multilevel"/>
    <w:tmpl w:val="701A7561"/>
    <w:lvl w:ilvl="0" w:tentative="0">
      <w:start w:val="1"/>
      <w:numFmt w:val="decimal"/>
      <w:lvlText w:val="%1."/>
      <w:lvlJc w:val="left"/>
      <w:pPr>
        <w:ind w:left="50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0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8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5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2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9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6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4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1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60">
    <w:nsid w:val="710A64CD"/>
    <w:multiLevelType w:val="multilevel"/>
    <w:tmpl w:val="710A64CD"/>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1">
    <w:nsid w:val="797855DD"/>
    <w:multiLevelType w:val="multilevel"/>
    <w:tmpl w:val="797855DD"/>
    <w:lvl w:ilvl="0" w:tentative="0">
      <w:start w:val="1"/>
      <w:numFmt w:val="lowerLetter"/>
      <w:lvlText w:val="%1)"/>
      <w:lvlJc w:val="left"/>
      <w:pPr>
        <w:tabs>
          <w:tab w:val="left" w:pos="720"/>
        </w:tabs>
        <w:ind w:left="720" w:hanging="360"/>
      </w:pPr>
      <w:rPr>
        <w:rFonts w:hint="default"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2">
    <w:nsid w:val="7AA26BE8"/>
    <w:multiLevelType w:val="multilevel"/>
    <w:tmpl w:val="7AA26BE8"/>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3">
    <w:nsid w:val="7D190080"/>
    <w:multiLevelType w:val="multilevel"/>
    <w:tmpl w:val="7D19008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4">
    <w:nsid w:val="7E7E7604"/>
    <w:multiLevelType w:val="multilevel"/>
    <w:tmpl w:val="7E7E7604"/>
    <w:lvl w:ilvl="0" w:tentative="0">
      <w:start w:val="1"/>
      <w:numFmt w:val="lowerLetter"/>
      <w:lvlText w:val="%1."/>
      <w:lvlJc w:val="left"/>
      <w:pPr>
        <w:ind w:left="1065"/>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4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21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8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6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3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50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7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4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num w:numId="1">
    <w:abstractNumId w:val="25"/>
  </w:num>
  <w:num w:numId="2">
    <w:abstractNumId w:val="46"/>
  </w:num>
  <w:num w:numId="3">
    <w:abstractNumId w:val="45"/>
  </w:num>
  <w:num w:numId="4">
    <w:abstractNumId w:val="21"/>
  </w:num>
  <w:num w:numId="5">
    <w:abstractNumId w:val="39"/>
  </w:num>
  <w:num w:numId="6">
    <w:abstractNumId w:val="6"/>
  </w:num>
  <w:num w:numId="7">
    <w:abstractNumId w:val="24"/>
  </w:num>
  <w:num w:numId="8">
    <w:abstractNumId w:val="53"/>
  </w:num>
  <w:num w:numId="9">
    <w:abstractNumId w:val="34"/>
  </w:num>
  <w:num w:numId="10">
    <w:abstractNumId w:val="56"/>
  </w:num>
  <w:num w:numId="11">
    <w:abstractNumId w:val="50"/>
  </w:num>
  <w:num w:numId="12">
    <w:abstractNumId w:val="27"/>
  </w:num>
  <w:num w:numId="13">
    <w:abstractNumId w:val="43"/>
  </w:num>
  <w:num w:numId="14">
    <w:abstractNumId w:val="63"/>
  </w:num>
  <w:num w:numId="15">
    <w:abstractNumId w:val="47"/>
  </w:num>
  <w:num w:numId="16">
    <w:abstractNumId w:val="42"/>
  </w:num>
  <w:num w:numId="17">
    <w:abstractNumId w:val="2"/>
  </w:num>
  <w:num w:numId="18">
    <w:abstractNumId w:val="7"/>
  </w:num>
  <w:num w:numId="19">
    <w:abstractNumId w:val="59"/>
  </w:num>
  <w:num w:numId="20">
    <w:abstractNumId w:val="38"/>
  </w:num>
  <w:num w:numId="21">
    <w:abstractNumId w:val="20"/>
  </w:num>
  <w:num w:numId="22">
    <w:abstractNumId w:val="40"/>
  </w:num>
  <w:num w:numId="23">
    <w:abstractNumId w:val="1"/>
  </w:num>
  <w:num w:numId="24">
    <w:abstractNumId w:val="19"/>
  </w:num>
  <w:num w:numId="25">
    <w:abstractNumId w:val="3"/>
  </w:num>
  <w:num w:numId="26">
    <w:abstractNumId w:val="0"/>
  </w:num>
  <w:num w:numId="27">
    <w:abstractNumId w:val="8"/>
  </w:num>
  <w:num w:numId="28">
    <w:abstractNumId w:val="58"/>
  </w:num>
  <w:num w:numId="29">
    <w:abstractNumId w:val="48"/>
  </w:num>
  <w:num w:numId="30">
    <w:abstractNumId w:val="9"/>
  </w:num>
  <w:num w:numId="31">
    <w:abstractNumId w:val="32"/>
  </w:num>
  <w:num w:numId="32">
    <w:abstractNumId w:val="30"/>
  </w:num>
  <w:num w:numId="33">
    <w:abstractNumId w:val="33"/>
  </w:num>
  <w:num w:numId="34">
    <w:abstractNumId w:val="61"/>
  </w:num>
  <w:num w:numId="35">
    <w:abstractNumId w:val="35"/>
  </w:num>
  <w:num w:numId="36">
    <w:abstractNumId w:val="26"/>
  </w:num>
  <w:num w:numId="37">
    <w:abstractNumId w:val="11"/>
  </w:num>
  <w:num w:numId="38">
    <w:abstractNumId w:val="18"/>
  </w:num>
  <w:num w:numId="39">
    <w:abstractNumId w:val="60"/>
  </w:num>
  <w:num w:numId="40">
    <w:abstractNumId w:val="28"/>
  </w:num>
  <w:num w:numId="41">
    <w:abstractNumId w:val="44"/>
  </w:num>
  <w:num w:numId="42">
    <w:abstractNumId w:val="41"/>
  </w:num>
  <w:num w:numId="43">
    <w:abstractNumId w:val="64"/>
  </w:num>
  <w:num w:numId="44">
    <w:abstractNumId w:val="37"/>
  </w:num>
  <w:num w:numId="45">
    <w:abstractNumId w:val="62"/>
  </w:num>
  <w:num w:numId="46">
    <w:abstractNumId w:val="13"/>
  </w:num>
  <w:num w:numId="47">
    <w:abstractNumId w:val="10"/>
  </w:num>
  <w:num w:numId="48">
    <w:abstractNumId w:val="16"/>
  </w:num>
  <w:num w:numId="49">
    <w:abstractNumId w:val="5"/>
  </w:num>
  <w:num w:numId="50">
    <w:abstractNumId w:val="17"/>
  </w:num>
  <w:num w:numId="51">
    <w:abstractNumId w:val="22"/>
  </w:num>
  <w:num w:numId="52">
    <w:abstractNumId w:val="49"/>
  </w:num>
  <w:num w:numId="53">
    <w:abstractNumId w:val="12"/>
  </w:num>
  <w:num w:numId="54">
    <w:abstractNumId w:val="54"/>
  </w:num>
  <w:num w:numId="55">
    <w:abstractNumId w:val="31"/>
  </w:num>
  <w:num w:numId="56">
    <w:abstractNumId w:val="57"/>
  </w:num>
  <w:num w:numId="57">
    <w:abstractNumId w:val="51"/>
  </w:num>
  <w:num w:numId="58">
    <w:abstractNumId w:val="55"/>
  </w:num>
  <w:num w:numId="59">
    <w:abstractNumId w:val="4"/>
  </w:num>
  <w:num w:numId="60">
    <w:abstractNumId w:val="14"/>
  </w:num>
  <w:num w:numId="61">
    <w:abstractNumId w:val="15"/>
  </w:num>
  <w:num w:numId="62">
    <w:abstractNumId w:val="23"/>
  </w:num>
  <w:num w:numId="63">
    <w:abstractNumId w:val="29"/>
  </w:num>
  <w:num w:numId="64">
    <w:abstractNumId w:val="36"/>
  </w:num>
  <w:num w:numId="65">
    <w:abstractNumId w:val="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CVVfjognFDRut1MqFWHOhgoST98=" w:salt="0MiO15yPLf2CcXQ/oQN13g=="/>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A2A"/>
    <w:rsid w:val="000257BF"/>
    <w:rsid w:val="00032B15"/>
    <w:rsid w:val="00043EC4"/>
    <w:rsid w:val="000444D6"/>
    <w:rsid w:val="000526A3"/>
    <w:rsid w:val="000566AC"/>
    <w:rsid w:val="000610AC"/>
    <w:rsid w:val="000652AC"/>
    <w:rsid w:val="00066C41"/>
    <w:rsid w:val="0007628A"/>
    <w:rsid w:val="00082C7F"/>
    <w:rsid w:val="00085210"/>
    <w:rsid w:val="0008752B"/>
    <w:rsid w:val="00093398"/>
    <w:rsid w:val="000941E6"/>
    <w:rsid w:val="000A3683"/>
    <w:rsid w:val="000A65FF"/>
    <w:rsid w:val="000B2BF2"/>
    <w:rsid w:val="000B4810"/>
    <w:rsid w:val="000B66D3"/>
    <w:rsid w:val="000C5A2B"/>
    <w:rsid w:val="000C622F"/>
    <w:rsid w:val="000D09AC"/>
    <w:rsid w:val="000D2359"/>
    <w:rsid w:val="000E1E3C"/>
    <w:rsid w:val="000E2722"/>
    <w:rsid w:val="000F003E"/>
    <w:rsid w:val="000F3AE0"/>
    <w:rsid w:val="00100365"/>
    <w:rsid w:val="00101226"/>
    <w:rsid w:val="001070AA"/>
    <w:rsid w:val="00111E70"/>
    <w:rsid w:val="0011461C"/>
    <w:rsid w:val="0012270B"/>
    <w:rsid w:val="00127FF1"/>
    <w:rsid w:val="00131CDD"/>
    <w:rsid w:val="001336CE"/>
    <w:rsid w:val="00133EF1"/>
    <w:rsid w:val="00134432"/>
    <w:rsid w:val="0014401C"/>
    <w:rsid w:val="00144FB9"/>
    <w:rsid w:val="001462FC"/>
    <w:rsid w:val="001503E5"/>
    <w:rsid w:val="00152371"/>
    <w:rsid w:val="00155DAD"/>
    <w:rsid w:val="00162AFC"/>
    <w:rsid w:val="001633D1"/>
    <w:rsid w:val="00165CEA"/>
    <w:rsid w:val="00176EAA"/>
    <w:rsid w:val="00180CA7"/>
    <w:rsid w:val="001822C5"/>
    <w:rsid w:val="00182FA8"/>
    <w:rsid w:val="00191F12"/>
    <w:rsid w:val="001A0119"/>
    <w:rsid w:val="001A01F9"/>
    <w:rsid w:val="001A1D8B"/>
    <w:rsid w:val="001A46F8"/>
    <w:rsid w:val="001B47C6"/>
    <w:rsid w:val="001B725E"/>
    <w:rsid w:val="001C23AC"/>
    <w:rsid w:val="001C2641"/>
    <w:rsid w:val="001C2C67"/>
    <w:rsid w:val="001C68DA"/>
    <w:rsid w:val="001D2B24"/>
    <w:rsid w:val="001D5DF6"/>
    <w:rsid w:val="001E0CA0"/>
    <w:rsid w:val="001E1514"/>
    <w:rsid w:val="001E3454"/>
    <w:rsid w:val="001E3A75"/>
    <w:rsid w:val="001E41F7"/>
    <w:rsid w:val="001E6186"/>
    <w:rsid w:val="001E68BB"/>
    <w:rsid w:val="001F020C"/>
    <w:rsid w:val="001F11D9"/>
    <w:rsid w:val="001F65D1"/>
    <w:rsid w:val="0020513C"/>
    <w:rsid w:val="0021511D"/>
    <w:rsid w:val="002161F6"/>
    <w:rsid w:val="00217672"/>
    <w:rsid w:val="00220A25"/>
    <w:rsid w:val="00225E73"/>
    <w:rsid w:val="00227AFA"/>
    <w:rsid w:val="002321A9"/>
    <w:rsid w:val="00235414"/>
    <w:rsid w:val="00236D4A"/>
    <w:rsid w:val="00243567"/>
    <w:rsid w:val="00246234"/>
    <w:rsid w:val="0025054F"/>
    <w:rsid w:val="00255363"/>
    <w:rsid w:val="00255B34"/>
    <w:rsid w:val="002617A2"/>
    <w:rsid w:val="00263E05"/>
    <w:rsid w:val="0027083F"/>
    <w:rsid w:val="00271480"/>
    <w:rsid w:val="002719FF"/>
    <w:rsid w:val="002742BE"/>
    <w:rsid w:val="002769CB"/>
    <w:rsid w:val="0028076E"/>
    <w:rsid w:val="00280B1B"/>
    <w:rsid w:val="00290A32"/>
    <w:rsid w:val="00294619"/>
    <w:rsid w:val="00296B57"/>
    <w:rsid w:val="00297911"/>
    <w:rsid w:val="002A117E"/>
    <w:rsid w:val="002A13A1"/>
    <w:rsid w:val="002A2D0B"/>
    <w:rsid w:val="002A5EF2"/>
    <w:rsid w:val="002B4121"/>
    <w:rsid w:val="002D3A36"/>
    <w:rsid w:val="002E42DF"/>
    <w:rsid w:val="002E4945"/>
    <w:rsid w:val="002E7C27"/>
    <w:rsid w:val="002F18B6"/>
    <w:rsid w:val="002F19F1"/>
    <w:rsid w:val="002F45EF"/>
    <w:rsid w:val="0030190F"/>
    <w:rsid w:val="00303B7F"/>
    <w:rsid w:val="003063BF"/>
    <w:rsid w:val="00310183"/>
    <w:rsid w:val="003142BF"/>
    <w:rsid w:val="00322166"/>
    <w:rsid w:val="00323C8A"/>
    <w:rsid w:val="00326A23"/>
    <w:rsid w:val="00331D78"/>
    <w:rsid w:val="0033335C"/>
    <w:rsid w:val="00335166"/>
    <w:rsid w:val="00335FA1"/>
    <w:rsid w:val="00336D9C"/>
    <w:rsid w:val="00343D64"/>
    <w:rsid w:val="0034404A"/>
    <w:rsid w:val="003469FD"/>
    <w:rsid w:val="003474D7"/>
    <w:rsid w:val="00350748"/>
    <w:rsid w:val="00353531"/>
    <w:rsid w:val="003569AF"/>
    <w:rsid w:val="00366EB3"/>
    <w:rsid w:val="00370187"/>
    <w:rsid w:val="003768F2"/>
    <w:rsid w:val="00381ECD"/>
    <w:rsid w:val="0038215C"/>
    <w:rsid w:val="0038352C"/>
    <w:rsid w:val="00385BA0"/>
    <w:rsid w:val="003A1162"/>
    <w:rsid w:val="003A44D1"/>
    <w:rsid w:val="003B09B7"/>
    <w:rsid w:val="003C5C6E"/>
    <w:rsid w:val="003C6982"/>
    <w:rsid w:val="003E0E32"/>
    <w:rsid w:val="003E6B23"/>
    <w:rsid w:val="003E7F46"/>
    <w:rsid w:val="004108DD"/>
    <w:rsid w:val="00414867"/>
    <w:rsid w:val="00422532"/>
    <w:rsid w:val="00422E91"/>
    <w:rsid w:val="00424EDA"/>
    <w:rsid w:val="00433249"/>
    <w:rsid w:val="00433B64"/>
    <w:rsid w:val="00434581"/>
    <w:rsid w:val="004477CC"/>
    <w:rsid w:val="004530A4"/>
    <w:rsid w:val="0045621A"/>
    <w:rsid w:val="00461162"/>
    <w:rsid w:val="004612A1"/>
    <w:rsid w:val="0046436C"/>
    <w:rsid w:val="00464AF8"/>
    <w:rsid w:val="004654DC"/>
    <w:rsid w:val="00473E77"/>
    <w:rsid w:val="00476ABB"/>
    <w:rsid w:val="00477ECA"/>
    <w:rsid w:val="0048072B"/>
    <w:rsid w:val="004813C4"/>
    <w:rsid w:val="00481789"/>
    <w:rsid w:val="00483E8A"/>
    <w:rsid w:val="00486692"/>
    <w:rsid w:val="00490BDB"/>
    <w:rsid w:val="004A4A7E"/>
    <w:rsid w:val="004B7701"/>
    <w:rsid w:val="004C1A20"/>
    <w:rsid w:val="004C4E57"/>
    <w:rsid w:val="004D279A"/>
    <w:rsid w:val="004D4A01"/>
    <w:rsid w:val="004E2D75"/>
    <w:rsid w:val="004E6227"/>
    <w:rsid w:val="004E6365"/>
    <w:rsid w:val="004F16E8"/>
    <w:rsid w:val="0050304A"/>
    <w:rsid w:val="005039FD"/>
    <w:rsid w:val="005046B1"/>
    <w:rsid w:val="00505CC2"/>
    <w:rsid w:val="005120F3"/>
    <w:rsid w:val="005125B4"/>
    <w:rsid w:val="00525EB7"/>
    <w:rsid w:val="00534B34"/>
    <w:rsid w:val="00537438"/>
    <w:rsid w:val="00544334"/>
    <w:rsid w:val="00544BF1"/>
    <w:rsid w:val="00546A40"/>
    <w:rsid w:val="005471C9"/>
    <w:rsid w:val="0056261B"/>
    <w:rsid w:val="0056662C"/>
    <w:rsid w:val="00566753"/>
    <w:rsid w:val="00576531"/>
    <w:rsid w:val="0057731C"/>
    <w:rsid w:val="00582C96"/>
    <w:rsid w:val="00585393"/>
    <w:rsid w:val="00591120"/>
    <w:rsid w:val="00597859"/>
    <w:rsid w:val="005A5138"/>
    <w:rsid w:val="005A621F"/>
    <w:rsid w:val="005B193D"/>
    <w:rsid w:val="005B2D54"/>
    <w:rsid w:val="005C2B31"/>
    <w:rsid w:val="005C763F"/>
    <w:rsid w:val="005D35B8"/>
    <w:rsid w:val="005D3D53"/>
    <w:rsid w:val="005E1754"/>
    <w:rsid w:val="005F17E3"/>
    <w:rsid w:val="005F2543"/>
    <w:rsid w:val="005F4899"/>
    <w:rsid w:val="0060073D"/>
    <w:rsid w:val="00604E25"/>
    <w:rsid w:val="00612C43"/>
    <w:rsid w:val="006149FA"/>
    <w:rsid w:val="006214BF"/>
    <w:rsid w:val="00622B0C"/>
    <w:rsid w:val="00627B7C"/>
    <w:rsid w:val="00634EFA"/>
    <w:rsid w:val="006361B9"/>
    <w:rsid w:val="00641263"/>
    <w:rsid w:val="00652B79"/>
    <w:rsid w:val="0065383B"/>
    <w:rsid w:val="0065507C"/>
    <w:rsid w:val="00655CFB"/>
    <w:rsid w:val="00656036"/>
    <w:rsid w:val="00664F4C"/>
    <w:rsid w:val="006706A0"/>
    <w:rsid w:val="006720B7"/>
    <w:rsid w:val="0067374D"/>
    <w:rsid w:val="006738D8"/>
    <w:rsid w:val="00674226"/>
    <w:rsid w:val="006758B9"/>
    <w:rsid w:val="00677D1D"/>
    <w:rsid w:val="006870D8"/>
    <w:rsid w:val="0068737B"/>
    <w:rsid w:val="00691350"/>
    <w:rsid w:val="0069183A"/>
    <w:rsid w:val="006A3E2B"/>
    <w:rsid w:val="006A4BE8"/>
    <w:rsid w:val="006A68D9"/>
    <w:rsid w:val="006A7650"/>
    <w:rsid w:val="006C352B"/>
    <w:rsid w:val="006C4CBF"/>
    <w:rsid w:val="006C78B8"/>
    <w:rsid w:val="006D5DBB"/>
    <w:rsid w:val="006E0536"/>
    <w:rsid w:val="006E090C"/>
    <w:rsid w:val="006E18AB"/>
    <w:rsid w:val="006E1C55"/>
    <w:rsid w:val="006E6E69"/>
    <w:rsid w:val="006F1855"/>
    <w:rsid w:val="006F224B"/>
    <w:rsid w:val="006F5E4C"/>
    <w:rsid w:val="0070375F"/>
    <w:rsid w:val="00704791"/>
    <w:rsid w:val="0071411C"/>
    <w:rsid w:val="007167F3"/>
    <w:rsid w:val="00721A6D"/>
    <w:rsid w:val="007220D0"/>
    <w:rsid w:val="0072218D"/>
    <w:rsid w:val="00722FE8"/>
    <w:rsid w:val="0073026D"/>
    <w:rsid w:val="0073628A"/>
    <w:rsid w:val="00741833"/>
    <w:rsid w:val="00743C7E"/>
    <w:rsid w:val="00753BDB"/>
    <w:rsid w:val="0075583E"/>
    <w:rsid w:val="007559CE"/>
    <w:rsid w:val="00761916"/>
    <w:rsid w:val="007636E5"/>
    <w:rsid w:val="00763CF9"/>
    <w:rsid w:val="007669E8"/>
    <w:rsid w:val="00774DCA"/>
    <w:rsid w:val="00784AAE"/>
    <w:rsid w:val="00794724"/>
    <w:rsid w:val="00794B64"/>
    <w:rsid w:val="00794E64"/>
    <w:rsid w:val="00796392"/>
    <w:rsid w:val="007A7CE7"/>
    <w:rsid w:val="007B1D58"/>
    <w:rsid w:val="007B27F8"/>
    <w:rsid w:val="007C72AC"/>
    <w:rsid w:val="007C7ED1"/>
    <w:rsid w:val="007E2F81"/>
    <w:rsid w:val="007F55B2"/>
    <w:rsid w:val="007F5A50"/>
    <w:rsid w:val="007F6F30"/>
    <w:rsid w:val="007F6F48"/>
    <w:rsid w:val="00814E0C"/>
    <w:rsid w:val="00823CD9"/>
    <w:rsid w:val="0082669A"/>
    <w:rsid w:val="008311FE"/>
    <w:rsid w:val="008404AD"/>
    <w:rsid w:val="0084078A"/>
    <w:rsid w:val="00841465"/>
    <w:rsid w:val="00846721"/>
    <w:rsid w:val="00866287"/>
    <w:rsid w:val="00872ABF"/>
    <w:rsid w:val="00874E9A"/>
    <w:rsid w:val="0088191D"/>
    <w:rsid w:val="00883D2C"/>
    <w:rsid w:val="00894761"/>
    <w:rsid w:val="0089633A"/>
    <w:rsid w:val="008A1832"/>
    <w:rsid w:val="008A1FE9"/>
    <w:rsid w:val="008A6835"/>
    <w:rsid w:val="008B0FFB"/>
    <w:rsid w:val="008B2073"/>
    <w:rsid w:val="008C6C75"/>
    <w:rsid w:val="008D03A5"/>
    <w:rsid w:val="008D0ACF"/>
    <w:rsid w:val="008D1EDC"/>
    <w:rsid w:val="008D2245"/>
    <w:rsid w:val="008D2EFF"/>
    <w:rsid w:val="008D3FD7"/>
    <w:rsid w:val="008F6E07"/>
    <w:rsid w:val="008F7706"/>
    <w:rsid w:val="00902961"/>
    <w:rsid w:val="00902FA3"/>
    <w:rsid w:val="00906917"/>
    <w:rsid w:val="0091008B"/>
    <w:rsid w:val="00912EA3"/>
    <w:rsid w:val="009243E0"/>
    <w:rsid w:val="009260DA"/>
    <w:rsid w:val="0093649E"/>
    <w:rsid w:val="0094054C"/>
    <w:rsid w:val="00941EC4"/>
    <w:rsid w:val="00942F88"/>
    <w:rsid w:val="0095549F"/>
    <w:rsid w:val="009651CE"/>
    <w:rsid w:val="009663A1"/>
    <w:rsid w:val="00973A49"/>
    <w:rsid w:val="00975DCE"/>
    <w:rsid w:val="00976835"/>
    <w:rsid w:val="009832A8"/>
    <w:rsid w:val="00990D6C"/>
    <w:rsid w:val="0099170F"/>
    <w:rsid w:val="00993444"/>
    <w:rsid w:val="009979E3"/>
    <w:rsid w:val="009A1730"/>
    <w:rsid w:val="009C2D06"/>
    <w:rsid w:val="009C331D"/>
    <w:rsid w:val="009C39BC"/>
    <w:rsid w:val="009D0452"/>
    <w:rsid w:val="009D37C2"/>
    <w:rsid w:val="009D4A96"/>
    <w:rsid w:val="009D627D"/>
    <w:rsid w:val="009E2674"/>
    <w:rsid w:val="009E3224"/>
    <w:rsid w:val="009E6042"/>
    <w:rsid w:val="009E6A88"/>
    <w:rsid w:val="009F3259"/>
    <w:rsid w:val="009F43F4"/>
    <w:rsid w:val="00A1151C"/>
    <w:rsid w:val="00A11ADD"/>
    <w:rsid w:val="00A21644"/>
    <w:rsid w:val="00A22926"/>
    <w:rsid w:val="00A24898"/>
    <w:rsid w:val="00A25AF6"/>
    <w:rsid w:val="00A35871"/>
    <w:rsid w:val="00A44675"/>
    <w:rsid w:val="00A45232"/>
    <w:rsid w:val="00A51B38"/>
    <w:rsid w:val="00A528DD"/>
    <w:rsid w:val="00A54493"/>
    <w:rsid w:val="00A57E85"/>
    <w:rsid w:val="00A6011A"/>
    <w:rsid w:val="00A63296"/>
    <w:rsid w:val="00A637B4"/>
    <w:rsid w:val="00A642AB"/>
    <w:rsid w:val="00A677E7"/>
    <w:rsid w:val="00A76770"/>
    <w:rsid w:val="00A76D23"/>
    <w:rsid w:val="00A77181"/>
    <w:rsid w:val="00A77642"/>
    <w:rsid w:val="00A862A2"/>
    <w:rsid w:val="00A86C37"/>
    <w:rsid w:val="00A9181F"/>
    <w:rsid w:val="00A93B78"/>
    <w:rsid w:val="00AA3268"/>
    <w:rsid w:val="00AA4900"/>
    <w:rsid w:val="00AA4A1A"/>
    <w:rsid w:val="00AA5336"/>
    <w:rsid w:val="00AB1C42"/>
    <w:rsid w:val="00AC129E"/>
    <w:rsid w:val="00AC3B1F"/>
    <w:rsid w:val="00AC3B51"/>
    <w:rsid w:val="00AC3DFA"/>
    <w:rsid w:val="00AD06B3"/>
    <w:rsid w:val="00AD18DD"/>
    <w:rsid w:val="00AD7702"/>
    <w:rsid w:val="00AE1B4E"/>
    <w:rsid w:val="00AE69AA"/>
    <w:rsid w:val="00AF174D"/>
    <w:rsid w:val="00AF5A60"/>
    <w:rsid w:val="00AF74D5"/>
    <w:rsid w:val="00B01362"/>
    <w:rsid w:val="00B01785"/>
    <w:rsid w:val="00B01E14"/>
    <w:rsid w:val="00B028C5"/>
    <w:rsid w:val="00B1313D"/>
    <w:rsid w:val="00B13DB7"/>
    <w:rsid w:val="00B17C77"/>
    <w:rsid w:val="00B24A98"/>
    <w:rsid w:val="00B2693A"/>
    <w:rsid w:val="00B274C9"/>
    <w:rsid w:val="00B324CB"/>
    <w:rsid w:val="00B33A39"/>
    <w:rsid w:val="00B33C6C"/>
    <w:rsid w:val="00B410FB"/>
    <w:rsid w:val="00B54A79"/>
    <w:rsid w:val="00B577BC"/>
    <w:rsid w:val="00B66309"/>
    <w:rsid w:val="00B66DA1"/>
    <w:rsid w:val="00B70082"/>
    <w:rsid w:val="00B73433"/>
    <w:rsid w:val="00B73A23"/>
    <w:rsid w:val="00B86468"/>
    <w:rsid w:val="00B90AE3"/>
    <w:rsid w:val="00B95029"/>
    <w:rsid w:val="00BA7BA8"/>
    <w:rsid w:val="00BB13C2"/>
    <w:rsid w:val="00BB5517"/>
    <w:rsid w:val="00BB59F2"/>
    <w:rsid w:val="00BC1F11"/>
    <w:rsid w:val="00BD1678"/>
    <w:rsid w:val="00BE161C"/>
    <w:rsid w:val="00BE3260"/>
    <w:rsid w:val="00BE4BAA"/>
    <w:rsid w:val="00BF0220"/>
    <w:rsid w:val="00BF262B"/>
    <w:rsid w:val="00BF3CBD"/>
    <w:rsid w:val="00BF3ECB"/>
    <w:rsid w:val="00BF5733"/>
    <w:rsid w:val="00C004A5"/>
    <w:rsid w:val="00C02163"/>
    <w:rsid w:val="00C10445"/>
    <w:rsid w:val="00C15028"/>
    <w:rsid w:val="00C22E6F"/>
    <w:rsid w:val="00C30B38"/>
    <w:rsid w:val="00C31FE5"/>
    <w:rsid w:val="00C320BF"/>
    <w:rsid w:val="00C37416"/>
    <w:rsid w:val="00C444F8"/>
    <w:rsid w:val="00C4579D"/>
    <w:rsid w:val="00C45D5E"/>
    <w:rsid w:val="00C46A49"/>
    <w:rsid w:val="00C50A63"/>
    <w:rsid w:val="00C52447"/>
    <w:rsid w:val="00C52B92"/>
    <w:rsid w:val="00C55576"/>
    <w:rsid w:val="00C66974"/>
    <w:rsid w:val="00C82706"/>
    <w:rsid w:val="00C82D87"/>
    <w:rsid w:val="00C8404C"/>
    <w:rsid w:val="00C93A61"/>
    <w:rsid w:val="00C94101"/>
    <w:rsid w:val="00CA1E0A"/>
    <w:rsid w:val="00CA2165"/>
    <w:rsid w:val="00CA4955"/>
    <w:rsid w:val="00CA771B"/>
    <w:rsid w:val="00CB486B"/>
    <w:rsid w:val="00CC1B51"/>
    <w:rsid w:val="00CC2D1B"/>
    <w:rsid w:val="00CD1291"/>
    <w:rsid w:val="00CD30B3"/>
    <w:rsid w:val="00CE2993"/>
    <w:rsid w:val="00CF3CB5"/>
    <w:rsid w:val="00CF4A18"/>
    <w:rsid w:val="00D00A1C"/>
    <w:rsid w:val="00D01140"/>
    <w:rsid w:val="00D06D2A"/>
    <w:rsid w:val="00D1443A"/>
    <w:rsid w:val="00D219F4"/>
    <w:rsid w:val="00D23ACA"/>
    <w:rsid w:val="00D26EFF"/>
    <w:rsid w:val="00D31B8C"/>
    <w:rsid w:val="00D40281"/>
    <w:rsid w:val="00D51F28"/>
    <w:rsid w:val="00D6677F"/>
    <w:rsid w:val="00D72728"/>
    <w:rsid w:val="00D74A99"/>
    <w:rsid w:val="00D752A7"/>
    <w:rsid w:val="00D83573"/>
    <w:rsid w:val="00D902F3"/>
    <w:rsid w:val="00D92443"/>
    <w:rsid w:val="00D96EA4"/>
    <w:rsid w:val="00D97ADB"/>
    <w:rsid w:val="00DC4759"/>
    <w:rsid w:val="00DD0777"/>
    <w:rsid w:val="00DD1E44"/>
    <w:rsid w:val="00DD2011"/>
    <w:rsid w:val="00DE5176"/>
    <w:rsid w:val="00DF235B"/>
    <w:rsid w:val="00DF3BBF"/>
    <w:rsid w:val="00DF52EB"/>
    <w:rsid w:val="00DF6C52"/>
    <w:rsid w:val="00E103F2"/>
    <w:rsid w:val="00E10C47"/>
    <w:rsid w:val="00E223E0"/>
    <w:rsid w:val="00E227A1"/>
    <w:rsid w:val="00E41A16"/>
    <w:rsid w:val="00E47E91"/>
    <w:rsid w:val="00E60570"/>
    <w:rsid w:val="00E803D0"/>
    <w:rsid w:val="00E844BB"/>
    <w:rsid w:val="00E85B4E"/>
    <w:rsid w:val="00E866C0"/>
    <w:rsid w:val="00E90E13"/>
    <w:rsid w:val="00E9190C"/>
    <w:rsid w:val="00E966CF"/>
    <w:rsid w:val="00EA395D"/>
    <w:rsid w:val="00EA7936"/>
    <w:rsid w:val="00EB38B3"/>
    <w:rsid w:val="00EC316E"/>
    <w:rsid w:val="00EC3744"/>
    <w:rsid w:val="00EC4902"/>
    <w:rsid w:val="00EC4C79"/>
    <w:rsid w:val="00EC5561"/>
    <w:rsid w:val="00ED2033"/>
    <w:rsid w:val="00ED2085"/>
    <w:rsid w:val="00EE3B99"/>
    <w:rsid w:val="00EF7405"/>
    <w:rsid w:val="00F01CF0"/>
    <w:rsid w:val="00F02B1B"/>
    <w:rsid w:val="00F031B4"/>
    <w:rsid w:val="00F07F55"/>
    <w:rsid w:val="00F10F57"/>
    <w:rsid w:val="00F23656"/>
    <w:rsid w:val="00F26EE3"/>
    <w:rsid w:val="00F34F62"/>
    <w:rsid w:val="00F36DC7"/>
    <w:rsid w:val="00F37334"/>
    <w:rsid w:val="00F43276"/>
    <w:rsid w:val="00F547D9"/>
    <w:rsid w:val="00F61C26"/>
    <w:rsid w:val="00F62110"/>
    <w:rsid w:val="00F6425D"/>
    <w:rsid w:val="00F66F8D"/>
    <w:rsid w:val="00F7382E"/>
    <w:rsid w:val="00F835BC"/>
    <w:rsid w:val="00F9101A"/>
    <w:rsid w:val="00F92370"/>
    <w:rsid w:val="00F94CD6"/>
    <w:rsid w:val="00F97D5A"/>
    <w:rsid w:val="00FA6B58"/>
    <w:rsid w:val="00FB75EC"/>
    <w:rsid w:val="00FC240B"/>
    <w:rsid w:val="00FC29CD"/>
    <w:rsid w:val="00FC2EA6"/>
    <w:rsid w:val="00FC566F"/>
    <w:rsid w:val="00FD01D2"/>
    <w:rsid w:val="00FD0226"/>
    <w:rsid w:val="00FD0C1E"/>
    <w:rsid w:val="00FD2426"/>
    <w:rsid w:val="00FD627C"/>
    <w:rsid w:val="00FE1BE8"/>
    <w:rsid w:val="00FE2BDC"/>
    <w:rsid w:val="00FE506E"/>
    <w:rsid w:val="00FE6638"/>
    <w:rsid w:val="00FE7AE2"/>
    <w:rsid w:val="00FF12F8"/>
    <w:rsid w:val="096E1A3D"/>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2"/>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1"/>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09"/>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5"/>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6"/>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7"/>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5"/>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1"/>
    <w:semiHidden/>
    <w:unhideWhenUsed/>
    <w:qFormat/>
    <w:uiPriority w:val="99"/>
    <w:pPr>
      <w:spacing w:after="0" w:line="240" w:lineRule="auto"/>
    </w:pPr>
    <w:rPr>
      <w:rFonts w:ascii="Tahoma" w:hAnsi="Tahoma" w:cs="Tahoma"/>
      <w:sz w:val="16"/>
      <w:szCs w:val="16"/>
    </w:rPr>
  </w:style>
  <w:style w:type="paragraph" w:styleId="12">
    <w:name w:val="Body Text"/>
    <w:basedOn w:val="1"/>
    <w:link w:val="304"/>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uiPriority w:val="99"/>
    <w:rPr>
      <w:color w:val="800080"/>
      <w:u w:val="single"/>
    </w:rPr>
  </w:style>
  <w:style w:type="paragraph" w:styleId="15">
    <w:name w:val="footer"/>
    <w:basedOn w:val="1"/>
    <w:link w:val="27"/>
    <w:unhideWhenUsed/>
    <w:qFormat/>
    <w:uiPriority w:val="99"/>
    <w:pPr>
      <w:tabs>
        <w:tab w:val="center" w:pos="4680"/>
        <w:tab w:val="right" w:pos="9360"/>
      </w:tabs>
      <w:spacing w:after="0" w:line="240" w:lineRule="auto"/>
    </w:pPr>
  </w:style>
  <w:style w:type="paragraph" w:styleId="16">
    <w:name w:val="header"/>
    <w:basedOn w:val="1"/>
    <w:link w:val="26"/>
    <w:unhideWhenUsed/>
    <w:qFormat/>
    <w:uiPriority w:val="99"/>
    <w:pPr>
      <w:tabs>
        <w:tab w:val="center" w:pos="4680"/>
        <w:tab w:val="right" w:pos="9360"/>
      </w:tabs>
      <w:spacing w:after="0" w:line="240" w:lineRule="auto"/>
    </w:pPr>
  </w:style>
  <w:style w:type="paragraph" w:styleId="17">
    <w:name w:val="HTML Preformatted"/>
    <w:basedOn w:val="1"/>
    <w:link w:val="307"/>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qFormat/>
    <w:uiPriority w:val="0"/>
  </w:style>
  <w:style w:type="character" w:styleId="21">
    <w:name w:val="Strong"/>
    <w:basedOn w:val="9"/>
    <w:qFormat/>
    <w:uiPriority w:val="22"/>
    <w:rPr>
      <w:b/>
      <w:bCs/>
    </w:rPr>
  </w:style>
  <w:style w:type="table" w:styleId="22">
    <w:name w:val="Table Grid"/>
    <w:basedOn w:val="10"/>
    <w:qFormat/>
    <w:uiPriority w:val="3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3"/>
    <w:basedOn w:val="1"/>
    <w:next w:val="1"/>
    <w:link w:val="52"/>
    <w:autoRedefine/>
    <w:semiHidden/>
    <w:unhideWhenUsed/>
    <w:qFormat/>
    <w:uiPriority w:val="0"/>
    <w:pPr>
      <w:spacing w:after="100" w:line="480" w:lineRule="auto"/>
      <w:ind w:left="440"/>
    </w:pPr>
  </w:style>
  <w:style w:type="paragraph" w:styleId="24">
    <w:name w:val="toc 4"/>
    <w:basedOn w:val="1"/>
    <w:link w:val="36"/>
    <w:autoRedefine/>
    <w:qFormat/>
    <w:uiPriority w:val="0"/>
    <w:pPr>
      <w:widowControl w:val="0"/>
      <w:tabs>
        <w:tab w:val="right" w:leader="dot" w:pos="7575"/>
      </w:tabs>
      <w:spacing w:after="0" w:line="480" w:lineRule="auto"/>
      <w:jc w:val="both"/>
    </w:pPr>
    <w:rPr>
      <w:b/>
      <w:bCs/>
      <w:color w:val="000000"/>
    </w:rPr>
  </w:style>
  <w:style w:type="character" w:customStyle="1" w:styleId="25">
    <w:name w:val="Heading 7 Char"/>
    <w:basedOn w:val="9"/>
    <w:link w:val="8"/>
    <w:qFormat/>
    <w:uiPriority w:val="1"/>
    <w:rPr>
      <w:rFonts w:ascii="Times New Roman" w:hAnsi="Times New Roman" w:eastAsia="Times New Roman" w:cs="Times New Roman"/>
      <w:b/>
      <w:bCs/>
      <w:sz w:val="24"/>
      <w:szCs w:val="24"/>
    </w:rPr>
  </w:style>
  <w:style w:type="character" w:customStyle="1" w:styleId="26">
    <w:name w:val="Header Char"/>
    <w:basedOn w:val="9"/>
    <w:link w:val="16"/>
    <w:qFormat/>
    <w:uiPriority w:val="99"/>
  </w:style>
  <w:style w:type="character" w:customStyle="1" w:styleId="27">
    <w:name w:val="Footer Char"/>
    <w:basedOn w:val="9"/>
    <w:link w:val="15"/>
    <w:qFormat/>
    <w:uiPriority w:val="99"/>
  </w:style>
  <w:style w:type="paragraph" w:styleId="28">
    <w:name w:val="List Paragraph"/>
    <w:basedOn w:val="1"/>
    <w:link w:val="29"/>
    <w:qFormat/>
    <w:uiPriority w:val="34"/>
    <w:pPr>
      <w:ind w:left="720"/>
      <w:contextualSpacing/>
    </w:pPr>
    <w:rPr>
      <w:rFonts w:ascii="Calibri" w:hAnsi="Calibri" w:eastAsia="Calibri" w:cs="Times New Roman"/>
      <w:lang w:val="id-ID"/>
    </w:rPr>
  </w:style>
  <w:style w:type="character" w:customStyle="1" w:styleId="29">
    <w:name w:val="List Paragraph Char"/>
    <w:basedOn w:val="9"/>
    <w:link w:val="28"/>
    <w:qFormat/>
    <w:uiPriority w:val="34"/>
    <w:rPr>
      <w:rFonts w:ascii="Calibri" w:hAnsi="Calibri" w:eastAsia="Calibri" w:cs="Times New Roman"/>
      <w:lang w:val="id-ID"/>
    </w:rPr>
  </w:style>
  <w:style w:type="paragraph" w:customStyle="1" w:styleId="30">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1">
    <w:name w:val="Balloon Text Char"/>
    <w:basedOn w:val="9"/>
    <w:link w:val="11"/>
    <w:semiHidden/>
    <w:qFormat/>
    <w:uiPriority w:val="99"/>
    <w:rPr>
      <w:rFonts w:ascii="Tahoma" w:hAnsi="Tahoma" w:cs="Tahoma"/>
      <w:sz w:val="16"/>
      <w:szCs w:val="16"/>
    </w:rPr>
  </w:style>
  <w:style w:type="paragraph" w:styleId="32">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3">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4">
    <w:name w:val="Body text (10)_"/>
    <w:basedOn w:val="9"/>
    <w:link w:val="35"/>
    <w:qFormat/>
    <w:uiPriority w:val="0"/>
    <w:rPr>
      <w:b/>
      <w:bCs/>
      <w:shd w:val="clear" w:color="auto" w:fill="FFFFFF"/>
    </w:rPr>
  </w:style>
  <w:style w:type="paragraph" w:customStyle="1" w:styleId="35">
    <w:name w:val="Body text (10)"/>
    <w:basedOn w:val="1"/>
    <w:link w:val="34"/>
    <w:qFormat/>
    <w:uiPriority w:val="0"/>
    <w:pPr>
      <w:widowControl w:val="0"/>
      <w:shd w:val="clear" w:color="auto" w:fill="FFFFFF"/>
      <w:spacing w:after="1100" w:line="266" w:lineRule="exact"/>
      <w:ind w:hanging="400"/>
    </w:pPr>
    <w:rPr>
      <w:b/>
      <w:bCs/>
    </w:rPr>
  </w:style>
  <w:style w:type="character" w:customStyle="1" w:styleId="36">
    <w:name w:val="TOC 4 Char"/>
    <w:basedOn w:val="9"/>
    <w:link w:val="24"/>
    <w:qFormat/>
    <w:uiPriority w:val="0"/>
    <w:rPr>
      <w:b/>
      <w:bCs/>
      <w:color w:val="000000"/>
    </w:rPr>
  </w:style>
  <w:style w:type="character" w:customStyle="1" w:styleId="37">
    <w:name w:val="Table of contents_"/>
    <w:basedOn w:val="9"/>
    <w:link w:val="38"/>
    <w:qFormat/>
    <w:uiPriority w:val="0"/>
    <w:rPr>
      <w:shd w:val="clear" w:color="auto" w:fill="FFFFFF"/>
    </w:rPr>
  </w:style>
  <w:style w:type="paragraph" w:customStyle="1" w:styleId="38">
    <w:name w:val="Table of contents"/>
    <w:basedOn w:val="1"/>
    <w:link w:val="37"/>
    <w:qFormat/>
    <w:uiPriority w:val="0"/>
    <w:pPr>
      <w:widowControl w:val="0"/>
      <w:shd w:val="clear" w:color="auto" w:fill="FFFFFF"/>
      <w:spacing w:after="140" w:line="266" w:lineRule="exact"/>
      <w:ind w:hanging="340"/>
    </w:pPr>
  </w:style>
  <w:style w:type="character" w:customStyle="1" w:styleId="39">
    <w:name w:val="Table of contents + Italic"/>
    <w:basedOn w:val="37"/>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0">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1">
    <w:name w:val="Heading #4_"/>
    <w:basedOn w:val="9"/>
    <w:link w:val="42"/>
    <w:qFormat/>
    <w:uiPriority w:val="0"/>
    <w:rPr>
      <w:b/>
      <w:bCs/>
      <w:shd w:val="clear" w:color="auto" w:fill="FFFFFF"/>
    </w:rPr>
  </w:style>
  <w:style w:type="paragraph" w:customStyle="1" w:styleId="42">
    <w:name w:val="Heading #4"/>
    <w:basedOn w:val="1"/>
    <w:link w:val="41"/>
    <w:qFormat/>
    <w:uiPriority w:val="0"/>
    <w:pPr>
      <w:widowControl w:val="0"/>
      <w:shd w:val="clear" w:color="auto" w:fill="FFFFFF"/>
      <w:spacing w:after="1140" w:line="274" w:lineRule="exact"/>
      <w:ind w:hanging="400"/>
      <w:jc w:val="center"/>
      <w:outlineLvl w:val="3"/>
    </w:pPr>
    <w:rPr>
      <w:b/>
      <w:bCs/>
    </w:rPr>
  </w:style>
  <w:style w:type="character" w:customStyle="1" w:styleId="43">
    <w:name w:val="Body text (2)_"/>
    <w:basedOn w:val="9"/>
    <w:qFormat/>
    <w:uiPriority w:val="0"/>
    <w:rPr>
      <w:u w:val="none"/>
    </w:rPr>
  </w:style>
  <w:style w:type="character" w:customStyle="1" w:styleId="44">
    <w:name w:val="Header or footer_"/>
    <w:basedOn w:val="9"/>
    <w:qFormat/>
    <w:uiPriority w:val="0"/>
    <w:rPr>
      <w:sz w:val="21"/>
      <w:szCs w:val="21"/>
      <w:u w:val="none"/>
    </w:rPr>
  </w:style>
  <w:style w:type="character" w:customStyle="1" w:styleId="45">
    <w:name w:val="Header or footer"/>
    <w:basedOn w:val="44"/>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6">
    <w:name w:val="Body text (2) + Italic"/>
    <w:basedOn w:val="43"/>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7">
    <w:name w:val="Body text (10) + Italic"/>
    <w:basedOn w:val="34"/>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48">
    <w:name w:val="Table caption_"/>
    <w:basedOn w:val="9"/>
    <w:link w:val="49"/>
    <w:qFormat/>
    <w:uiPriority w:val="0"/>
    <w:rPr>
      <w:shd w:val="clear" w:color="auto" w:fill="FFFFFF"/>
    </w:rPr>
  </w:style>
  <w:style w:type="paragraph" w:customStyle="1" w:styleId="49">
    <w:name w:val="Table caption"/>
    <w:basedOn w:val="1"/>
    <w:link w:val="48"/>
    <w:qFormat/>
    <w:uiPriority w:val="0"/>
    <w:pPr>
      <w:widowControl w:val="0"/>
      <w:shd w:val="clear" w:color="auto" w:fill="FFFFFF"/>
      <w:spacing w:after="0" w:line="266" w:lineRule="exact"/>
    </w:pPr>
  </w:style>
  <w:style w:type="character" w:customStyle="1" w:styleId="50">
    <w:name w:val="Body text (2)"/>
    <w:basedOn w:val="43"/>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1">
    <w:name w:val="Body text (2) + Bold"/>
    <w:basedOn w:val="43"/>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2">
    <w:name w:val="TOC 3 Char"/>
    <w:basedOn w:val="9"/>
    <w:link w:val="23"/>
    <w:semiHidden/>
    <w:qFormat/>
    <w:locked/>
    <w:uiPriority w:val="0"/>
  </w:style>
  <w:style w:type="character" w:customStyle="1" w:styleId="53">
    <w:name w:val="Heading #3_"/>
    <w:basedOn w:val="9"/>
    <w:link w:val="54"/>
    <w:qFormat/>
    <w:locked/>
    <w:uiPriority w:val="0"/>
    <w:rPr>
      <w:b/>
      <w:bCs/>
      <w:sz w:val="32"/>
      <w:szCs w:val="32"/>
      <w:shd w:val="clear" w:color="auto" w:fill="FFFFFF"/>
    </w:rPr>
  </w:style>
  <w:style w:type="paragraph" w:customStyle="1" w:styleId="54">
    <w:name w:val="Heading #3"/>
    <w:basedOn w:val="1"/>
    <w:link w:val="53"/>
    <w:qFormat/>
    <w:uiPriority w:val="0"/>
    <w:pPr>
      <w:widowControl w:val="0"/>
      <w:shd w:val="clear" w:color="auto" w:fill="FFFFFF"/>
      <w:spacing w:after="1020" w:line="354" w:lineRule="exact"/>
      <w:jc w:val="center"/>
      <w:outlineLvl w:val="2"/>
    </w:pPr>
    <w:rPr>
      <w:b/>
      <w:bCs/>
      <w:sz w:val="32"/>
      <w:szCs w:val="32"/>
    </w:rPr>
  </w:style>
  <w:style w:type="character" w:customStyle="1" w:styleId="55">
    <w:name w:val="Table of contents (2)_"/>
    <w:basedOn w:val="9"/>
    <w:link w:val="56"/>
    <w:qFormat/>
    <w:locked/>
    <w:uiPriority w:val="0"/>
    <w:rPr>
      <w:b/>
      <w:bCs/>
      <w:shd w:val="clear" w:color="auto" w:fill="FFFFFF"/>
    </w:rPr>
  </w:style>
  <w:style w:type="paragraph" w:customStyle="1" w:styleId="56">
    <w:name w:val="Table of contents (2)"/>
    <w:basedOn w:val="1"/>
    <w:link w:val="55"/>
    <w:qFormat/>
    <w:uiPriority w:val="0"/>
    <w:pPr>
      <w:widowControl w:val="0"/>
      <w:shd w:val="clear" w:color="auto" w:fill="FFFFFF"/>
      <w:spacing w:after="0" w:line="413" w:lineRule="exact"/>
      <w:jc w:val="both"/>
    </w:pPr>
    <w:rPr>
      <w:b/>
      <w:bCs/>
    </w:rPr>
  </w:style>
  <w:style w:type="character" w:customStyle="1" w:styleId="57">
    <w:name w:val="Table of contents (2) + Not Bold"/>
    <w:basedOn w:val="55"/>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58">
    <w:name w:val="Picture caption (2) Exact"/>
    <w:basedOn w:val="9"/>
    <w:link w:val="59"/>
    <w:qFormat/>
    <w:locked/>
    <w:uiPriority w:val="0"/>
    <w:rPr>
      <w:sz w:val="21"/>
      <w:szCs w:val="21"/>
      <w:shd w:val="clear" w:color="auto" w:fill="FFFFFF"/>
    </w:rPr>
  </w:style>
  <w:style w:type="paragraph" w:customStyle="1" w:styleId="59">
    <w:name w:val="Picture caption (2)"/>
    <w:basedOn w:val="1"/>
    <w:link w:val="58"/>
    <w:qFormat/>
    <w:uiPriority w:val="0"/>
    <w:pPr>
      <w:widowControl w:val="0"/>
      <w:shd w:val="clear" w:color="auto" w:fill="FFFFFF"/>
      <w:spacing w:after="0" w:line="232" w:lineRule="exact"/>
    </w:pPr>
    <w:rPr>
      <w:sz w:val="21"/>
      <w:szCs w:val="21"/>
    </w:rPr>
  </w:style>
  <w:style w:type="character" w:customStyle="1" w:styleId="60">
    <w:name w:val="Picture caption (3) Exact"/>
    <w:basedOn w:val="9"/>
    <w:link w:val="61"/>
    <w:qFormat/>
    <w:locked/>
    <w:uiPriority w:val="0"/>
    <w:rPr>
      <w:sz w:val="20"/>
      <w:szCs w:val="20"/>
      <w:shd w:val="clear" w:color="auto" w:fill="FFFFFF"/>
    </w:rPr>
  </w:style>
  <w:style w:type="paragraph" w:customStyle="1" w:styleId="61">
    <w:name w:val="Picture caption (3)"/>
    <w:basedOn w:val="1"/>
    <w:link w:val="60"/>
    <w:qFormat/>
    <w:uiPriority w:val="0"/>
    <w:pPr>
      <w:widowControl w:val="0"/>
      <w:shd w:val="clear" w:color="auto" w:fill="FFFFFF"/>
      <w:spacing w:after="0" w:line="222" w:lineRule="exact"/>
    </w:pPr>
    <w:rPr>
      <w:sz w:val="20"/>
      <w:szCs w:val="20"/>
    </w:rPr>
  </w:style>
  <w:style w:type="character" w:customStyle="1" w:styleId="62">
    <w:name w:val="Body text (4)_"/>
    <w:basedOn w:val="9"/>
    <w:link w:val="63"/>
    <w:qFormat/>
    <w:locked/>
    <w:uiPriority w:val="0"/>
    <w:rPr>
      <w:b/>
      <w:bCs/>
      <w:sz w:val="28"/>
      <w:szCs w:val="28"/>
      <w:shd w:val="clear" w:color="auto" w:fill="FFFFFF"/>
    </w:rPr>
  </w:style>
  <w:style w:type="paragraph" w:customStyle="1" w:styleId="63">
    <w:name w:val="Body text (4)"/>
    <w:basedOn w:val="1"/>
    <w:link w:val="62"/>
    <w:qFormat/>
    <w:uiPriority w:val="0"/>
    <w:pPr>
      <w:widowControl w:val="0"/>
      <w:shd w:val="clear" w:color="auto" w:fill="FFFFFF"/>
      <w:spacing w:before="1160" w:after="80" w:line="310" w:lineRule="exact"/>
      <w:jc w:val="center"/>
    </w:pPr>
    <w:rPr>
      <w:b/>
      <w:bCs/>
      <w:sz w:val="28"/>
      <w:szCs w:val="28"/>
    </w:rPr>
  </w:style>
  <w:style w:type="character" w:customStyle="1" w:styleId="64">
    <w:name w:val="Body text (5)_"/>
    <w:basedOn w:val="9"/>
    <w:link w:val="65"/>
    <w:qFormat/>
    <w:locked/>
    <w:uiPriority w:val="0"/>
    <w:rPr>
      <w:b/>
      <w:bCs/>
      <w:shd w:val="clear" w:color="auto" w:fill="FFFFFF"/>
    </w:rPr>
  </w:style>
  <w:style w:type="paragraph" w:customStyle="1" w:styleId="65">
    <w:name w:val="Body text (5)"/>
    <w:basedOn w:val="1"/>
    <w:link w:val="64"/>
    <w:qFormat/>
    <w:uiPriority w:val="0"/>
    <w:pPr>
      <w:widowControl w:val="0"/>
      <w:shd w:val="clear" w:color="auto" w:fill="FFFFFF"/>
      <w:spacing w:before="1620" w:after="0" w:line="317" w:lineRule="exact"/>
      <w:jc w:val="center"/>
    </w:pPr>
    <w:rPr>
      <w:b/>
      <w:bCs/>
    </w:rPr>
  </w:style>
  <w:style w:type="character" w:customStyle="1" w:styleId="66">
    <w:name w:val="Picture caption_"/>
    <w:basedOn w:val="9"/>
    <w:link w:val="67"/>
    <w:qFormat/>
    <w:locked/>
    <w:uiPriority w:val="0"/>
    <w:rPr>
      <w:shd w:val="clear" w:color="auto" w:fill="FFFFFF"/>
    </w:rPr>
  </w:style>
  <w:style w:type="paragraph" w:customStyle="1" w:styleId="67">
    <w:name w:val="Picture caption"/>
    <w:basedOn w:val="1"/>
    <w:link w:val="66"/>
    <w:qFormat/>
    <w:uiPriority w:val="0"/>
    <w:pPr>
      <w:widowControl w:val="0"/>
      <w:shd w:val="clear" w:color="auto" w:fill="FFFFFF"/>
      <w:spacing w:after="0" w:line="317" w:lineRule="exact"/>
      <w:jc w:val="both"/>
    </w:pPr>
  </w:style>
  <w:style w:type="character" w:customStyle="1" w:styleId="68">
    <w:name w:val="Heading #5_"/>
    <w:basedOn w:val="9"/>
    <w:link w:val="69"/>
    <w:qFormat/>
    <w:locked/>
    <w:uiPriority w:val="0"/>
    <w:rPr>
      <w:b/>
      <w:bCs/>
      <w:shd w:val="clear" w:color="auto" w:fill="FFFFFF"/>
    </w:rPr>
  </w:style>
  <w:style w:type="paragraph" w:customStyle="1" w:styleId="69">
    <w:name w:val="Heading #5"/>
    <w:basedOn w:val="1"/>
    <w:link w:val="68"/>
    <w:qFormat/>
    <w:uiPriority w:val="0"/>
    <w:pPr>
      <w:widowControl w:val="0"/>
      <w:shd w:val="clear" w:color="auto" w:fill="FFFFFF"/>
      <w:spacing w:after="0" w:line="610" w:lineRule="exact"/>
      <w:ind w:hanging="540"/>
      <w:jc w:val="both"/>
      <w:outlineLvl w:val="4"/>
    </w:pPr>
    <w:rPr>
      <w:b/>
      <w:bCs/>
    </w:rPr>
  </w:style>
  <w:style w:type="character" w:customStyle="1" w:styleId="70">
    <w:name w:val="Heading #5 (2)_"/>
    <w:basedOn w:val="9"/>
    <w:link w:val="71"/>
    <w:qFormat/>
    <w:locked/>
    <w:uiPriority w:val="0"/>
    <w:rPr>
      <w:shd w:val="clear" w:color="auto" w:fill="FFFFFF"/>
    </w:rPr>
  </w:style>
  <w:style w:type="paragraph" w:customStyle="1" w:styleId="71">
    <w:name w:val="Heading #5 (2)"/>
    <w:basedOn w:val="1"/>
    <w:link w:val="70"/>
    <w:qFormat/>
    <w:uiPriority w:val="0"/>
    <w:pPr>
      <w:widowControl w:val="0"/>
      <w:shd w:val="clear" w:color="auto" w:fill="FFFFFF"/>
      <w:spacing w:after="0" w:line="552" w:lineRule="exact"/>
      <w:ind w:hanging="480"/>
      <w:outlineLvl w:val="4"/>
    </w:pPr>
  </w:style>
  <w:style w:type="character" w:customStyle="1" w:styleId="72">
    <w:name w:val="Table caption (2)_"/>
    <w:basedOn w:val="9"/>
    <w:link w:val="73"/>
    <w:locked/>
    <w:uiPriority w:val="0"/>
    <w:rPr>
      <w:b/>
      <w:bCs/>
      <w:shd w:val="clear" w:color="auto" w:fill="FFFFFF"/>
    </w:rPr>
  </w:style>
  <w:style w:type="paragraph" w:customStyle="1" w:styleId="73">
    <w:name w:val="Table caption (2)"/>
    <w:basedOn w:val="1"/>
    <w:link w:val="72"/>
    <w:qFormat/>
    <w:uiPriority w:val="0"/>
    <w:pPr>
      <w:widowControl w:val="0"/>
      <w:shd w:val="clear" w:color="auto" w:fill="FFFFFF"/>
      <w:spacing w:after="0" w:line="266" w:lineRule="exact"/>
    </w:pPr>
    <w:rPr>
      <w:b/>
      <w:bCs/>
    </w:rPr>
  </w:style>
  <w:style w:type="character" w:customStyle="1" w:styleId="74">
    <w:name w:val="Body text (9)_"/>
    <w:basedOn w:val="9"/>
    <w:link w:val="75"/>
    <w:locked/>
    <w:uiPriority w:val="0"/>
    <w:rPr>
      <w:b/>
      <w:bCs/>
      <w:sz w:val="52"/>
      <w:szCs w:val="52"/>
      <w:shd w:val="clear" w:color="auto" w:fill="FFFFFF"/>
    </w:rPr>
  </w:style>
  <w:style w:type="paragraph" w:customStyle="1" w:styleId="75">
    <w:name w:val="Body text (9)"/>
    <w:basedOn w:val="1"/>
    <w:link w:val="74"/>
    <w:uiPriority w:val="0"/>
    <w:pPr>
      <w:widowControl w:val="0"/>
      <w:shd w:val="clear" w:color="auto" w:fill="FFFFFF"/>
      <w:spacing w:after="620" w:line="576" w:lineRule="exact"/>
      <w:jc w:val="center"/>
    </w:pPr>
    <w:rPr>
      <w:b/>
      <w:bCs/>
      <w:sz w:val="52"/>
      <w:szCs w:val="52"/>
    </w:rPr>
  </w:style>
  <w:style w:type="character" w:customStyle="1" w:styleId="76">
    <w:name w:val="Table caption (3)_"/>
    <w:basedOn w:val="9"/>
    <w:link w:val="77"/>
    <w:locked/>
    <w:uiPriority w:val="0"/>
    <w:rPr>
      <w:i/>
      <w:iCs/>
      <w:shd w:val="clear" w:color="auto" w:fill="FFFFFF"/>
    </w:rPr>
  </w:style>
  <w:style w:type="paragraph" w:customStyle="1" w:styleId="77">
    <w:name w:val="Table caption (3)"/>
    <w:basedOn w:val="1"/>
    <w:link w:val="76"/>
    <w:uiPriority w:val="0"/>
    <w:pPr>
      <w:widowControl w:val="0"/>
      <w:shd w:val="clear" w:color="auto" w:fill="FFFFFF"/>
      <w:spacing w:after="0" w:line="266" w:lineRule="exact"/>
    </w:pPr>
    <w:rPr>
      <w:i/>
      <w:iCs/>
    </w:rPr>
  </w:style>
  <w:style w:type="character" w:customStyle="1" w:styleId="78">
    <w:name w:val="Table of contents (3)_"/>
    <w:basedOn w:val="9"/>
    <w:link w:val="79"/>
    <w:qFormat/>
    <w:locked/>
    <w:uiPriority w:val="0"/>
    <w:rPr>
      <w:sz w:val="19"/>
      <w:szCs w:val="19"/>
      <w:shd w:val="clear" w:color="auto" w:fill="FFFFFF"/>
    </w:rPr>
  </w:style>
  <w:style w:type="paragraph" w:customStyle="1" w:styleId="79">
    <w:name w:val="Table of contents (3)"/>
    <w:basedOn w:val="1"/>
    <w:link w:val="78"/>
    <w:uiPriority w:val="0"/>
    <w:pPr>
      <w:widowControl w:val="0"/>
      <w:shd w:val="clear" w:color="auto" w:fill="FFFFFF"/>
      <w:spacing w:before="400" w:after="0" w:line="413" w:lineRule="exact"/>
      <w:jc w:val="both"/>
    </w:pPr>
    <w:rPr>
      <w:sz w:val="19"/>
      <w:szCs w:val="19"/>
    </w:rPr>
  </w:style>
  <w:style w:type="character" w:customStyle="1" w:styleId="80">
    <w:name w:val="Heading #1_"/>
    <w:basedOn w:val="9"/>
    <w:link w:val="81"/>
    <w:qFormat/>
    <w:locked/>
    <w:uiPriority w:val="0"/>
    <w:rPr>
      <w:b/>
      <w:bCs/>
      <w:sz w:val="72"/>
      <w:szCs w:val="72"/>
      <w:shd w:val="clear" w:color="auto" w:fill="FFFFFF"/>
    </w:rPr>
  </w:style>
  <w:style w:type="paragraph" w:customStyle="1" w:styleId="81">
    <w:name w:val="Heading #1"/>
    <w:basedOn w:val="1"/>
    <w:link w:val="80"/>
    <w:uiPriority w:val="0"/>
    <w:pPr>
      <w:widowControl w:val="0"/>
      <w:shd w:val="clear" w:color="auto" w:fill="FFFFFF"/>
      <w:spacing w:after="0" w:line="798" w:lineRule="exact"/>
      <w:jc w:val="center"/>
      <w:outlineLvl w:val="0"/>
    </w:pPr>
    <w:rPr>
      <w:b/>
      <w:bCs/>
      <w:sz w:val="72"/>
      <w:szCs w:val="72"/>
    </w:rPr>
  </w:style>
  <w:style w:type="character" w:customStyle="1" w:styleId="82">
    <w:name w:val="Heading #2_"/>
    <w:basedOn w:val="9"/>
    <w:link w:val="83"/>
    <w:qFormat/>
    <w:locked/>
    <w:uiPriority w:val="0"/>
    <w:rPr>
      <w:b/>
      <w:bCs/>
      <w:sz w:val="40"/>
      <w:szCs w:val="40"/>
      <w:shd w:val="clear" w:color="auto" w:fill="FFFFFF"/>
    </w:rPr>
  </w:style>
  <w:style w:type="paragraph" w:customStyle="1" w:styleId="83">
    <w:name w:val="Heading #2"/>
    <w:basedOn w:val="1"/>
    <w:link w:val="82"/>
    <w:uiPriority w:val="0"/>
    <w:pPr>
      <w:widowControl w:val="0"/>
      <w:shd w:val="clear" w:color="auto" w:fill="FFFFFF"/>
      <w:spacing w:after="140" w:line="442" w:lineRule="exact"/>
      <w:jc w:val="center"/>
      <w:outlineLvl w:val="1"/>
    </w:pPr>
    <w:rPr>
      <w:b/>
      <w:bCs/>
      <w:sz w:val="40"/>
      <w:szCs w:val="40"/>
    </w:rPr>
  </w:style>
  <w:style w:type="character" w:customStyle="1" w:styleId="84">
    <w:name w:val="Heading #5 (3)_"/>
    <w:basedOn w:val="9"/>
    <w:link w:val="85"/>
    <w:qFormat/>
    <w:locked/>
    <w:uiPriority w:val="0"/>
    <w:rPr>
      <w:b/>
      <w:bCs/>
      <w:sz w:val="26"/>
      <w:szCs w:val="26"/>
      <w:shd w:val="clear" w:color="auto" w:fill="FFFFFF"/>
    </w:rPr>
  </w:style>
  <w:style w:type="paragraph" w:customStyle="1" w:styleId="85">
    <w:name w:val="Heading #5 (3)"/>
    <w:basedOn w:val="1"/>
    <w:link w:val="84"/>
    <w:qFormat/>
    <w:uiPriority w:val="0"/>
    <w:pPr>
      <w:widowControl w:val="0"/>
      <w:shd w:val="clear" w:color="auto" w:fill="FFFFFF"/>
      <w:spacing w:before="140" w:after="0" w:line="413" w:lineRule="exact"/>
      <w:jc w:val="both"/>
      <w:outlineLvl w:val="4"/>
    </w:pPr>
    <w:rPr>
      <w:b/>
      <w:bCs/>
      <w:sz w:val="26"/>
      <w:szCs w:val="26"/>
    </w:rPr>
  </w:style>
  <w:style w:type="character" w:customStyle="1" w:styleId="86">
    <w:name w:val="Body text (11)_"/>
    <w:basedOn w:val="9"/>
    <w:link w:val="87"/>
    <w:locked/>
    <w:uiPriority w:val="0"/>
    <w:rPr>
      <w:b/>
      <w:bCs/>
      <w:sz w:val="26"/>
      <w:szCs w:val="26"/>
      <w:shd w:val="clear" w:color="auto" w:fill="FFFFFF"/>
    </w:rPr>
  </w:style>
  <w:style w:type="paragraph" w:customStyle="1" w:styleId="87">
    <w:name w:val="Body text (11)"/>
    <w:basedOn w:val="1"/>
    <w:link w:val="86"/>
    <w:uiPriority w:val="0"/>
    <w:pPr>
      <w:widowControl w:val="0"/>
      <w:shd w:val="clear" w:color="auto" w:fill="FFFFFF"/>
      <w:spacing w:after="0" w:line="413" w:lineRule="exact"/>
      <w:jc w:val="both"/>
    </w:pPr>
    <w:rPr>
      <w:b/>
      <w:bCs/>
      <w:sz w:val="26"/>
      <w:szCs w:val="26"/>
    </w:rPr>
  </w:style>
  <w:style w:type="character" w:customStyle="1" w:styleId="88">
    <w:name w:val="Body text (12)_"/>
    <w:basedOn w:val="9"/>
    <w:link w:val="89"/>
    <w:qFormat/>
    <w:locked/>
    <w:uiPriority w:val="0"/>
    <w:rPr>
      <w:b/>
      <w:bCs/>
      <w:sz w:val="9"/>
      <w:szCs w:val="9"/>
      <w:shd w:val="clear" w:color="auto" w:fill="FFFFFF"/>
    </w:rPr>
  </w:style>
  <w:style w:type="paragraph" w:customStyle="1" w:styleId="89">
    <w:name w:val="Body text (12)"/>
    <w:basedOn w:val="1"/>
    <w:link w:val="88"/>
    <w:qFormat/>
    <w:uiPriority w:val="0"/>
    <w:pPr>
      <w:widowControl w:val="0"/>
      <w:shd w:val="clear" w:color="auto" w:fill="FFFFFF"/>
      <w:spacing w:before="240" w:after="0" w:line="451" w:lineRule="exact"/>
    </w:pPr>
    <w:rPr>
      <w:b/>
      <w:bCs/>
      <w:sz w:val="9"/>
      <w:szCs w:val="9"/>
    </w:rPr>
  </w:style>
  <w:style w:type="character" w:customStyle="1" w:styleId="90">
    <w:name w:val="Table caption (4)_"/>
    <w:basedOn w:val="9"/>
    <w:link w:val="91"/>
    <w:locked/>
    <w:uiPriority w:val="0"/>
    <w:rPr>
      <w:sz w:val="19"/>
      <w:szCs w:val="19"/>
      <w:shd w:val="clear" w:color="auto" w:fill="FFFFFF"/>
    </w:rPr>
  </w:style>
  <w:style w:type="paragraph" w:customStyle="1" w:styleId="91">
    <w:name w:val="Table caption (4)"/>
    <w:basedOn w:val="1"/>
    <w:link w:val="90"/>
    <w:uiPriority w:val="0"/>
    <w:pPr>
      <w:widowControl w:val="0"/>
      <w:shd w:val="clear" w:color="auto" w:fill="FFFFFF"/>
      <w:spacing w:before="140" w:after="0" w:line="210" w:lineRule="exact"/>
      <w:jc w:val="right"/>
    </w:pPr>
    <w:rPr>
      <w:sz w:val="19"/>
      <w:szCs w:val="19"/>
    </w:rPr>
  </w:style>
  <w:style w:type="character" w:customStyle="1" w:styleId="92">
    <w:name w:val="Picture caption (4) Exact"/>
    <w:basedOn w:val="9"/>
    <w:link w:val="93"/>
    <w:qFormat/>
    <w:locked/>
    <w:uiPriority w:val="0"/>
    <w:rPr>
      <w:sz w:val="19"/>
      <w:szCs w:val="19"/>
      <w:shd w:val="clear" w:color="auto" w:fill="FFFFFF"/>
    </w:rPr>
  </w:style>
  <w:style w:type="paragraph" w:customStyle="1" w:styleId="93">
    <w:name w:val="Picture caption (4)"/>
    <w:basedOn w:val="1"/>
    <w:link w:val="92"/>
    <w:uiPriority w:val="0"/>
    <w:pPr>
      <w:widowControl w:val="0"/>
      <w:shd w:val="clear" w:color="auto" w:fill="FFFFFF"/>
      <w:spacing w:after="0" w:line="210" w:lineRule="exact"/>
    </w:pPr>
    <w:rPr>
      <w:sz w:val="19"/>
      <w:szCs w:val="19"/>
    </w:rPr>
  </w:style>
  <w:style w:type="character" w:customStyle="1" w:styleId="94">
    <w:name w:val="Body text (18)_"/>
    <w:basedOn w:val="9"/>
    <w:link w:val="95"/>
    <w:qFormat/>
    <w:locked/>
    <w:uiPriority w:val="0"/>
    <w:rPr>
      <w:b/>
      <w:bCs/>
      <w:sz w:val="9"/>
      <w:szCs w:val="9"/>
      <w:shd w:val="clear" w:color="auto" w:fill="FFFFFF"/>
    </w:rPr>
  </w:style>
  <w:style w:type="paragraph" w:customStyle="1" w:styleId="95">
    <w:name w:val="Body text (18)"/>
    <w:basedOn w:val="1"/>
    <w:link w:val="94"/>
    <w:uiPriority w:val="0"/>
    <w:pPr>
      <w:widowControl w:val="0"/>
      <w:shd w:val="clear" w:color="auto" w:fill="FFFFFF"/>
      <w:spacing w:before="260" w:after="0" w:line="451" w:lineRule="exact"/>
    </w:pPr>
    <w:rPr>
      <w:b/>
      <w:bCs/>
      <w:sz w:val="9"/>
      <w:szCs w:val="9"/>
    </w:rPr>
  </w:style>
  <w:style w:type="character" w:customStyle="1" w:styleId="96">
    <w:name w:val="Body text (23) Exact"/>
    <w:basedOn w:val="9"/>
    <w:link w:val="97"/>
    <w:qFormat/>
    <w:locked/>
    <w:uiPriority w:val="0"/>
    <w:rPr>
      <w:rFonts w:ascii="Courier New" w:hAnsi="Courier New" w:eastAsia="Courier New" w:cs="Courier New"/>
      <w:i/>
      <w:iCs/>
      <w:w w:val="80"/>
      <w:sz w:val="8"/>
      <w:szCs w:val="8"/>
      <w:shd w:val="clear" w:color="auto" w:fill="FFFFFF"/>
    </w:rPr>
  </w:style>
  <w:style w:type="paragraph" w:customStyle="1" w:styleId="97">
    <w:name w:val="Body text (23)"/>
    <w:basedOn w:val="1"/>
    <w:link w:val="96"/>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98">
    <w:name w:val="Body text (24) Exact"/>
    <w:basedOn w:val="9"/>
    <w:link w:val="99"/>
    <w:locked/>
    <w:uiPriority w:val="0"/>
    <w:rPr>
      <w:i/>
      <w:iCs/>
      <w:sz w:val="16"/>
      <w:szCs w:val="16"/>
      <w:shd w:val="clear" w:color="auto" w:fill="FFFFFF"/>
    </w:rPr>
  </w:style>
  <w:style w:type="paragraph" w:customStyle="1" w:styleId="99">
    <w:name w:val="Body text (24)"/>
    <w:basedOn w:val="1"/>
    <w:link w:val="98"/>
    <w:uiPriority w:val="0"/>
    <w:pPr>
      <w:widowControl w:val="0"/>
      <w:shd w:val="clear" w:color="auto" w:fill="FFFFFF"/>
      <w:spacing w:before="140" w:after="0" w:line="178" w:lineRule="exact"/>
      <w:jc w:val="center"/>
    </w:pPr>
    <w:rPr>
      <w:i/>
      <w:iCs/>
      <w:sz w:val="16"/>
      <w:szCs w:val="16"/>
    </w:rPr>
  </w:style>
  <w:style w:type="character" w:customStyle="1" w:styleId="100">
    <w:name w:val="Body text (25)_"/>
    <w:basedOn w:val="9"/>
    <w:link w:val="101"/>
    <w:locked/>
    <w:uiPriority w:val="0"/>
    <w:rPr>
      <w:spacing w:val="10"/>
      <w:sz w:val="18"/>
      <w:szCs w:val="18"/>
      <w:shd w:val="clear" w:color="auto" w:fill="FFFFFF"/>
    </w:rPr>
  </w:style>
  <w:style w:type="paragraph" w:customStyle="1" w:styleId="101">
    <w:name w:val="Body text (25)"/>
    <w:basedOn w:val="1"/>
    <w:link w:val="100"/>
    <w:uiPriority w:val="0"/>
    <w:pPr>
      <w:widowControl w:val="0"/>
      <w:shd w:val="clear" w:color="auto" w:fill="FFFFFF"/>
      <w:spacing w:after="100" w:line="200" w:lineRule="exact"/>
    </w:pPr>
    <w:rPr>
      <w:spacing w:val="10"/>
      <w:sz w:val="18"/>
      <w:szCs w:val="18"/>
    </w:rPr>
  </w:style>
  <w:style w:type="character" w:customStyle="1" w:styleId="102">
    <w:name w:val="Picture caption (5)_"/>
    <w:basedOn w:val="9"/>
    <w:link w:val="103"/>
    <w:qFormat/>
    <w:locked/>
    <w:uiPriority w:val="0"/>
    <w:rPr>
      <w:i/>
      <w:iCs/>
      <w:shd w:val="clear" w:color="auto" w:fill="FFFFFF"/>
    </w:rPr>
  </w:style>
  <w:style w:type="paragraph" w:customStyle="1" w:styleId="103">
    <w:name w:val="Picture caption (5)"/>
    <w:basedOn w:val="1"/>
    <w:link w:val="102"/>
    <w:qFormat/>
    <w:uiPriority w:val="0"/>
    <w:pPr>
      <w:widowControl w:val="0"/>
      <w:shd w:val="clear" w:color="auto" w:fill="FFFFFF"/>
      <w:spacing w:after="0" w:line="266" w:lineRule="exact"/>
    </w:pPr>
    <w:rPr>
      <w:i/>
      <w:iCs/>
    </w:rPr>
  </w:style>
  <w:style w:type="character" w:customStyle="1" w:styleId="104">
    <w:name w:val="Body text (27)_"/>
    <w:basedOn w:val="9"/>
    <w:link w:val="105"/>
    <w:qFormat/>
    <w:locked/>
    <w:uiPriority w:val="0"/>
    <w:rPr>
      <w:b/>
      <w:bCs/>
      <w:sz w:val="9"/>
      <w:szCs w:val="9"/>
      <w:shd w:val="clear" w:color="auto" w:fill="FFFFFF"/>
    </w:rPr>
  </w:style>
  <w:style w:type="paragraph" w:customStyle="1" w:styleId="105">
    <w:name w:val="Body text (27)"/>
    <w:basedOn w:val="1"/>
    <w:link w:val="104"/>
    <w:qFormat/>
    <w:uiPriority w:val="0"/>
    <w:pPr>
      <w:widowControl w:val="0"/>
      <w:shd w:val="clear" w:color="auto" w:fill="FFFFFF"/>
      <w:spacing w:before="300" w:after="0" w:line="475" w:lineRule="exact"/>
    </w:pPr>
    <w:rPr>
      <w:b/>
      <w:bCs/>
      <w:sz w:val="9"/>
      <w:szCs w:val="9"/>
    </w:rPr>
  </w:style>
  <w:style w:type="character" w:customStyle="1" w:styleId="106">
    <w:name w:val="Body text (31) Exact"/>
    <w:basedOn w:val="9"/>
    <w:link w:val="107"/>
    <w:qFormat/>
    <w:locked/>
    <w:uiPriority w:val="0"/>
    <w:rPr>
      <w:sz w:val="21"/>
      <w:szCs w:val="21"/>
      <w:shd w:val="clear" w:color="auto" w:fill="FFFFFF"/>
    </w:rPr>
  </w:style>
  <w:style w:type="paragraph" w:customStyle="1" w:styleId="107">
    <w:name w:val="Body text (31)"/>
    <w:basedOn w:val="1"/>
    <w:link w:val="106"/>
    <w:qFormat/>
    <w:uiPriority w:val="0"/>
    <w:pPr>
      <w:widowControl w:val="0"/>
      <w:shd w:val="clear" w:color="auto" w:fill="FFFFFF"/>
      <w:spacing w:after="0" w:line="235" w:lineRule="exact"/>
    </w:pPr>
    <w:rPr>
      <w:sz w:val="21"/>
      <w:szCs w:val="21"/>
    </w:rPr>
  </w:style>
  <w:style w:type="character" w:customStyle="1" w:styleId="108">
    <w:name w:val="Body text (39) Exact"/>
    <w:basedOn w:val="9"/>
    <w:link w:val="109"/>
    <w:qFormat/>
    <w:locked/>
    <w:uiPriority w:val="0"/>
    <w:rPr>
      <w:b/>
      <w:bCs/>
      <w:sz w:val="28"/>
      <w:szCs w:val="28"/>
      <w:shd w:val="clear" w:color="auto" w:fill="FFFFFF"/>
    </w:rPr>
  </w:style>
  <w:style w:type="paragraph" w:customStyle="1" w:styleId="109">
    <w:name w:val="Body text (39)"/>
    <w:basedOn w:val="1"/>
    <w:link w:val="108"/>
    <w:qFormat/>
    <w:uiPriority w:val="0"/>
    <w:pPr>
      <w:widowControl w:val="0"/>
      <w:shd w:val="clear" w:color="auto" w:fill="FFFFFF"/>
      <w:spacing w:after="0" w:line="310" w:lineRule="exact"/>
    </w:pPr>
    <w:rPr>
      <w:b/>
      <w:bCs/>
      <w:sz w:val="28"/>
      <w:szCs w:val="28"/>
    </w:rPr>
  </w:style>
  <w:style w:type="character" w:customStyle="1" w:styleId="110">
    <w:name w:val="Body text (40) Exact"/>
    <w:basedOn w:val="9"/>
    <w:link w:val="111"/>
    <w:qFormat/>
    <w:locked/>
    <w:uiPriority w:val="0"/>
    <w:rPr>
      <w:b/>
      <w:bCs/>
      <w:sz w:val="15"/>
      <w:szCs w:val="15"/>
      <w:shd w:val="clear" w:color="auto" w:fill="FFFFFF"/>
    </w:rPr>
  </w:style>
  <w:style w:type="paragraph" w:customStyle="1" w:styleId="111">
    <w:name w:val="Body text (40)"/>
    <w:basedOn w:val="1"/>
    <w:link w:val="110"/>
    <w:qFormat/>
    <w:uiPriority w:val="0"/>
    <w:pPr>
      <w:widowControl w:val="0"/>
      <w:shd w:val="clear" w:color="auto" w:fill="FFFFFF"/>
      <w:spacing w:after="0" w:line="166" w:lineRule="exact"/>
      <w:jc w:val="right"/>
    </w:pPr>
    <w:rPr>
      <w:b/>
      <w:bCs/>
      <w:sz w:val="15"/>
      <w:szCs w:val="15"/>
    </w:rPr>
  </w:style>
  <w:style w:type="character" w:customStyle="1" w:styleId="112">
    <w:name w:val="Body text (41) Exact"/>
    <w:basedOn w:val="9"/>
    <w:link w:val="113"/>
    <w:qFormat/>
    <w:locked/>
    <w:uiPriority w:val="0"/>
    <w:rPr>
      <w:i/>
      <w:iCs/>
      <w:shd w:val="clear" w:color="auto" w:fill="FFFFFF"/>
    </w:rPr>
  </w:style>
  <w:style w:type="paragraph" w:customStyle="1" w:styleId="113">
    <w:name w:val="Body text (41)"/>
    <w:basedOn w:val="1"/>
    <w:link w:val="112"/>
    <w:uiPriority w:val="0"/>
    <w:pPr>
      <w:widowControl w:val="0"/>
      <w:shd w:val="clear" w:color="auto" w:fill="FFFFFF"/>
      <w:spacing w:after="0" w:line="244" w:lineRule="exact"/>
    </w:pPr>
    <w:rPr>
      <w:i/>
      <w:iCs/>
    </w:rPr>
  </w:style>
  <w:style w:type="character" w:customStyle="1" w:styleId="114">
    <w:name w:val="Body text (43)_"/>
    <w:basedOn w:val="9"/>
    <w:link w:val="115"/>
    <w:locked/>
    <w:uiPriority w:val="0"/>
    <w:rPr>
      <w:i/>
      <w:iCs/>
      <w:sz w:val="19"/>
      <w:szCs w:val="19"/>
      <w:shd w:val="clear" w:color="auto" w:fill="FFFFFF"/>
    </w:rPr>
  </w:style>
  <w:style w:type="paragraph" w:customStyle="1" w:styleId="115">
    <w:name w:val="Body text (43)"/>
    <w:basedOn w:val="1"/>
    <w:link w:val="114"/>
    <w:uiPriority w:val="0"/>
    <w:pPr>
      <w:widowControl w:val="0"/>
      <w:shd w:val="clear" w:color="auto" w:fill="FFFFFF"/>
      <w:spacing w:before="120" w:after="0" w:line="210" w:lineRule="exact"/>
    </w:pPr>
    <w:rPr>
      <w:i/>
      <w:iCs/>
      <w:sz w:val="19"/>
      <w:szCs w:val="19"/>
    </w:rPr>
  </w:style>
  <w:style w:type="character" w:customStyle="1" w:styleId="116">
    <w:name w:val="Table caption (5)_"/>
    <w:basedOn w:val="9"/>
    <w:link w:val="117"/>
    <w:qFormat/>
    <w:locked/>
    <w:uiPriority w:val="0"/>
    <w:rPr>
      <w:sz w:val="18"/>
      <w:szCs w:val="18"/>
      <w:shd w:val="clear" w:color="auto" w:fill="FFFFFF"/>
    </w:rPr>
  </w:style>
  <w:style w:type="paragraph" w:customStyle="1" w:styleId="117">
    <w:name w:val="Table caption (5)"/>
    <w:basedOn w:val="1"/>
    <w:link w:val="116"/>
    <w:uiPriority w:val="0"/>
    <w:pPr>
      <w:widowControl w:val="0"/>
      <w:shd w:val="clear" w:color="auto" w:fill="FFFFFF"/>
      <w:spacing w:after="0" w:line="200" w:lineRule="exact"/>
    </w:pPr>
    <w:rPr>
      <w:sz w:val="18"/>
      <w:szCs w:val="18"/>
    </w:rPr>
  </w:style>
  <w:style w:type="character" w:customStyle="1" w:styleId="118">
    <w:name w:val="Table caption (6) Exact"/>
    <w:basedOn w:val="9"/>
    <w:link w:val="119"/>
    <w:locked/>
    <w:uiPriority w:val="0"/>
    <w:rPr>
      <w:i/>
      <w:iCs/>
      <w:spacing w:val="30"/>
      <w:sz w:val="18"/>
      <w:szCs w:val="18"/>
      <w:shd w:val="clear" w:color="auto" w:fill="FFFFFF"/>
    </w:rPr>
  </w:style>
  <w:style w:type="paragraph" w:customStyle="1" w:styleId="119">
    <w:name w:val="Table caption (6)"/>
    <w:basedOn w:val="1"/>
    <w:link w:val="118"/>
    <w:uiPriority w:val="0"/>
    <w:pPr>
      <w:widowControl w:val="0"/>
      <w:shd w:val="clear" w:color="auto" w:fill="FFFFFF"/>
      <w:spacing w:after="0" w:line="200" w:lineRule="exact"/>
    </w:pPr>
    <w:rPr>
      <w:i/>
      <w:iCs/>
      <w:spacing w:val="30"/>
      <w:sz w:val="18"/>
      <w:szCs w:val="18"/>
    </w:rPr>
  </w:style>
  <w:style w:type="character" w:customStyle="1" w:styleId="120">
    <w:name w:val="Table caption (7) Exact"/>
    <w:basedOn w:val="9"/>
    <w:link w:val="121"/>
    <w:locked/>
    <w:uiPriority w:val="0"/>
    <w:rPr>
      <w:sz w:val="11"/>
      <w:szCs w:val="11"/>
      <w:shd w:val="clear" w:color="auto" w:fill="FFFFFF"/>
    </w:rPr>
  </w:style>
  <w:style w:type="paragraph" w:customStyle="1" w:styleId="121">
    <w:name w:val="Table caption (7)"/>
    <w:basedOn w:val="1"/>
    <w:link w:val="120"/>
    <w:qFormat/>
    <w:uiPriority w:val="0"/>
    <w:pPr>
      <w:widowControl w:val="0"/>
      <w:shd w:val="clear" w:color="auto" w:fill="FFFFFF"/>
      <w:spacing w:after="0" w:line="197" w:lineRule="exact"/>
    </w:pPr>
    <w:rPr>
      <w:sz w:val="11"/>
      <w:szCs w:val="11"/>
    </w:rPr>
  </w:style>
  <w:style w:type="character" w:customStyle="1" w:styleId="122">
    <w:name w:val="Body text (44)_"/>
    <w:basedOn w:val="9"/>
    <w:link w:val="123"/>
    <w:qFormat/>
    <w:locked/>
    <w:uiPriority w:val="0"/>
    <w:rPr>
      <w:sz w:val="11"/>
      <w:szCs w:val="11"/>
      <w:shd w:val="clear" w:color="auto" w:fill="FFFFFF"/>
    </w:rPr>
  </w:style>
  <w:style w:type="paragraph" w:customStyle="1" w:styleId="123">
    <w:name w:val="Body text (44)"/>
    <w:basedOn w:val="1"/>
    <w:link w:val="122"/>
    <w:qFormat/>
    <w:uiPriority w:val="0"/>
    <w:pPr>
      <w:widowControl w:val="0"/>
      <w:shd w:val="clear" w:color="auto" w:fill="FFFFFF"/>
      <w:spacing w:after="140" w:line="122" w:lineRule="exact"/>
    </w:pPr>
    <w:rPr>
      <w:sz w:val="11"/>
      <w:szCs w:val="11"/>
    </w:rPr>
  </w:style>
  <w:style w:type="character" w:customStyle="1" w:styleId="124">
    <w:name w:val="Body text (45)_"/>
    <w:basedOn w:val="9"/>
    <w:link w:val="125"/>
    <w:locked/>
    <w:uiPriority w:val="0"/>
    <w:rPr>
      <w:i/>
      <w:iCs/>
      <w:spacing w:val="30"/>
      <w:sz w:val="18"/>
      <w:szCs w:val="18"/>
      <w:shd w:val="clear" w:color="auto" w:fill="FFFFFF"/>
    </w:rPr>
  </w:style>
  <w:style w:type="paragraph" w:customStyle="1" w:styleId="125">
    <w:name w:val="Body text (45)"/>
    <w:basedOn w:val="1"/>
    <w:link w:val="124"/>
    <w:uiPriority w:val="0"/>
    <w:pPr>
      <w:widowControl w:val="0"/>
      <w:shd w:val="clear" w:color="auto" w:fill="FFFFFF"/>
      <w:spacing w:after="580" w:line="200" w:lineRule="exact"/>
    </w:pPr>
    <w:rPr>
      <w:i/>
      <w:iCs/>
      <w:spacing w:val="30"/>
      <w:sz w:val="18"/>
      <w:szCs w:val="18"/>
    </w:rPr>
  </w:style>
  <w:style w:type="character" w:customStyle="1" w:styleId="126">
    <w:name w:val="Body text (46)_"/>
    <w:basedOn w:val="9"/>
    <w:link w:val="127"/>
    <w:qFormat/>
    <w:locked/>
    <w:uiPriority w:val="0"/>
    <w:rPr>
      <w:i/>
      <w:iCs/>
      <w:spacing w:val="10"/>
      <w:sz w:val="14"/>
      <w:szCs w:val="14"/>
      <w:shd w:val="clear" w:color="auto" w:fill="FFFFFF"/>
    </w:rPr>
  </w:style>
  <w:style w:type="paragraph" w:customStyle="1" w:styleId="127">
    <w:name w:val="Body text (46)"/>
    <w:basedOn w:val="1"/>
    <w:link w:val="126"/>
    <w:uiPriority w:val="0"/>
    <w:pPr>
      <w:widowControl w:val="0"/>
      <w:shd w:val="clear" w:color="auto" w:fill="FFFFFF"/>
      <w:spacing w:after="0" w:line="154" w:lineRule="exact"/>
    </w:pPr>
    <w:rPr>
      <w:i/>
      <w:iCs/>
      <w:spacing w:val="10"/>
      <w:sz w:val="14"/>
      <w:szCs w:val="14"/>
    </w:rPr>
  </w:style>
  <w:style w:type="character" w:customStyle="1" w:styleId="128">
    <w:name w:val="Body text (47) Exact"/>
    <w:basedOn w:val="9"/>
    <w:link w:val="129"/>
    <w:qFormat/>
    <w:locked/>
    <w:uiPriority w:val="0"/>
    <w:rPr>
      <w:sz w:val="10"/>
      <w:szCs w:val="10"/>
      <w:shd w:val="clear" w:color="auto" w:fill="FFFFFF"/>
    </w:rPr>
  </w:style>
  <w:style w:type="paragraph" w:customStyle="1" w:styleId="129">
    <w:name w:val="Body text (47)"/>
    <w:basedOn w:val="1"/>
    <w:link w:val="128"/>
    <w:uiPriority w:val="0"/>
    <w:pPr>
      <w:widowControl w:val="0"/>
      <w:shd w:val="clear" w:color="auto" w:fill="FFFFFF"/>
      <w:spacing w:after="0" w:line="182" w:lineRule="exact"/>
    </w:pPr>
    <w:rPr>
      <w:sz w:val="10"/>
      <w:szCs w:val="10"/>
    </w:rPr>
  </w:style>
  <w:style w:type="character" w:customStyle="1" w:styleId="130">
    <w:name w:val="Table caption (8) Exact"/>
    <w:basedOn w:val="9"/>
    <w:link w:val="131"/>
    <w:locked/>
    <w:uiPriority w:val="0"/>
    <w:rPr>
      <w:sz w:val="15"/>
      <w:szCs w:val="15"/>
      <w:shd w:val="clear" w:color="auto" w:fill="FFFFFF"/>
    </w:rPr>
  </w:style>
  <w:style w:type="paragraph" w:customStyle="1" w:styleId="131">
    <w:name w:val="Table caption (8)"/>
    <w:basedOn w:val="1"/>
    <w:link w:val="130"/>
    <w:uiPriority w:val="0"/>
    <w:pPr>
      <w:widowControl w:val="0"/>
      <w:shd w:val="clear" w:color="auto" w:fill="FFFFFF"/>
      <w:spacing w:after="0" w:line="166" w:lineRule="exact"/>
    </w:pPr>
    <w:rPr>
      <w:sz w:val="15"/>
      <w:szCs w:val="15"/>
    </w:rPr>
  </w:style>
  <w:style w:type="character" w:customStyle="1" w:styleId="132">
    <w:name w:val="Body text (48) Exact"/>
    <w:basedOn w:val="9"/>
    <w:link w:val="133"/>
    <w:qFormat/>
    <w:locked/>
    <w:uiPriority w:val="0"/>
    <w:rPr>
      <w:sz w:val="10"/>
      <w:szCs w:val="10"/>
      <w:shd w:val="clear" w:color="auto" w:fill="FFFFFF"/>
    </w:rPr>
  </w:style>
  <w:style w:type="paragraph" w:customStyle="1" w:styleId="133">
    <w:name w:val="Body text (48)"/>
    <w:basedOn w:val="1"/>
    <w:link w:val="132"/>
    <w:qFormat/>
    <w:uiPriority w:val="0"/>
    <w:pPr>
      <w:widowControl w:val="0"/>
      <w:shd w:val="clear" w:color="auto" w:fill="FFFFFF"/>
      <w:spacing w:after="120" w:line="110" w:lineRule="exact"/>
    </w:pPr>
    <w:rPr>
      <w:sz w:val="10"/>
      <w:szCs w:val="10"/>
    </w:rPr>
  </w:style>
  <w:style w:type="character" w:customStyle="1" w:styleId="134">
    <w:name w:val="Body text (49) Exact"/>
    <w:basedOn w:val="9"/>
    <w:link w:val="135"/>
    <w:locked/>
    <w:uiPriority w:val="0"/>
    <w:rPr>
      <w:rFonts w:ascii="Arial" w:hAnsi="Arial" w:eastAsia="Arial" w:cs="Arial"/>
      <w:spacing w:val="20"/>
      <w:sz w:val="8"/>
      <w:szCs w:val="8"/>
      <w:shd w:val="clear" w:color="auto" w:fill="FFFFFF"/>
    </w:rPr>
  </w:style>
  <w:style w:type="paragraph" w:customStyle="1" w:styleId="135">
    <w:name w:val="Body text (49)"/>
    <w:basedOn w:val="1"/>
    <w:link w:val="134"/>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6">
    <w:name w:val="Picture caption (6) Exact"/>
    <w:basedOn w:val="9"/>
    <w:link w:val="137"/>
    <w:qFormat/>
    <w:locked/>
    <w:uiPriority w:val="0"/>
    <w:rPr>
      <w:i/>
      <w:iCs/>
      <w:spacing w:val="10"/>
      <w:sz w:val="14"/>
      <w:szCs w:val="14"/>
      <w:shd w:val="clear" w:color="auto" w:fill="FFFFFF"/>
    </w:rPr>
  </w:style>
  <w:style w:type="paragraph" w:customStyle="1" w:styleId="137">
    <w:name w:val="Picture caption (6)"/>
    <w:basedOn w:val="1"/>
    <w:link w:val="136"/>
    <w:qFormat/>
    <w:uiPriority w:val="0"/>
    <w:pPr>
      <w:widowControl w:val="0"/>
      <w:shd w:val="clear" w:color="auto" w:fill="FFFFFF"/>
      <w:spacing w:after="0" w:line="154" w:lineRule="exact"/>
    </w:pPr>
    <w:rPr>
      <w:i/>
      <w:iCs/>
      <w:spacing w:val="10"/>
      <w:sz w:val="14"/>
      <w:szCs w:val="14"/>
    </w:rPr>
  </w:style>
  <w:style w:type="character" w:customStyle="1" w:styleId="138">
    <w:name w:val="Body text (50)_"/>
    <w:basedOn w:val="9"/>
    <w:link w:val="139"/>
    <w:locked/>
    <w:uiPriority w:val="0"/>
    <w:rPr>
      <w:b/>
      <w:bCs/>
      <w:sz w:val="40"/>
      <w:szCs w:val="40"/>
      <w:shd w:val="clear" w:color="auto" w:fill="FFFFFF"/>
    </w:rPr>
  </w:style>
  <w:style w:type="paragraph" w:customStyle="1" w:styleId="139">
    <w:name w:val="Body text (50)"/>
    <w:basedOn w:val="1"/>
    <w:link w:val="138"/>
    <w:uiPriority w:val="0"/>
    <w:pPr>
      <w:widowControl w:val="0"/>
      <w:shd w:val="clear" w:color="auto" w:fill="FFFFFF"/>
      <w:spacing w:after="0" w:line="442" w:lineRule="exact"/>
    </w:pPr>
    <w:rPr>
      <w:b/>
      <w:bCs/>
      <w:sz w:val="40"/>
      <w:szCs w:val="40"/>
    </w:rPr>
  </w:style>
  <w:style w:type="character" w:customStyle="1" w:styleId="140">
    <w:name w:val="Picture caption (7) Exact"/>
    <w:basedOn w:val="9"/>
    <w:link w:val="141"/>
    <w:locked/>
    <w:uiPriority w:val="0"/>
    <w:rPr>
      <w:i/>
      <w:iCs/>
      <w:sz w:val="19"/>
      <w:szCs w:val="19"/>
      <w:shd w:val="clear" w:color="auto" w:fill="FFFFFF"/>
    </w:rPr>
  </w:style>
  <w:style w:type="paragraph" w:customStyle="1" w:styleId="141">
    <w:name w:val="Picture caption (7)"/>
    <w:basedOn w:val="1"/>
    <w:link w:val="140"/>
    <w:uiPriority w:val="0"/>
    <w:pPr>
      <w:widowControl w:val="0"/>
      <w:shd w:val="clear" w:color="auto" w:fill="FFFFFF"/>
      <w:spacing w:after="0" w:line="210" w:lineRule="exact"/>
      <w:jc w:val="center"/>
    </w:pPr>
    <w:rPr>
      <w:i/>
      <w:iCs/>
      <w:sz w:val="19"/>
      <w:szCs w:val="19"/>
    </w:rPr>
  </w:style>
  <w:style w:type="character" w:customStyle="1" w:styleId="142">
    <w:name w:val="Body text (2) Exact"/>
    <w:basedOn w:val="9"/>
    <w:uiPriority w:val="0"/>
    <w:rPr>
      <w:u w:val="none"/>
    </w:rPr>
  </w:style>
  <w:style w:type="character" w:customStyle="1" w:styleId="143">
    <w:name w:val="Header or footer + 9.5 pt"/>
    <w:basedOn w:val="44"/>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4">
    <w:name w:val="Body text (3)_"/>
    <w:basedOn w:val="9"/>
    <w:qFormat/>
    <w:uiPriority w:val="0"/>
    <w:rPr>
      <w:b/>
      <w:bCs/>
      <w:sz w:val="32"/>
      <w:szCs w:val="32"/>
      <w:u w:val="none"/>
    </w:rPr>
  </w:style>
  <w:style w:type="character" w:customStyle="1" w:styleId="145">
    <w:name w:val="Body text (3) + Italic"/>
    <w:basedOn w:val="144"/>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6">
    <w:name w:val="Body text (4) + 16 pt"/>
    <w:basedOn w:val="62"/>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7">
    <w:name w:val="Body text (6)_"/>
    <w:basedOn w:val="9"/>
    <w:qFormat/>
    <w:uiPriority w:val="0"/>
    <w:rPr>
      <w:sz w:val="20"/>
      <w:szCs w:val="20"/>
      <w:u w:val="none"/>
    </w:rPr>
  </w:style>
  <w:style w:type="character" w:customStyle="1" w:styleId="148">
    <w:name w:val="Body text (6)"/>
    <w:basedOn w:val="147"/>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49">
    <w:name w:val="Body text (7)_"/>
    <w:basedOn w:val="9"/>
    <w:qFormat/>
    <w:uiPriority w:val="0"/>
    <w:rPr>
      <w:i/>
      <w:iCs/>
      <w:u w:val="none"/>
    </w:rPr>
  </w:style>
  <w:style w:type="character" w:customStyle="1" w:styleId="150">
    <w:name w:val="Body text (2) + 11 pt"/>
    <w:basedOn w:val="43"/>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1">
    <w:name w:val="Picture caption + Bold"/>
    <w:basedOn w:val="66"/>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2">
    <w:name w:val="Body text (7) + Not Italic"/>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3">
    <w:name w:val="Table caption + Italic"/>
    <w:basedOn w:val="48"/>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4">
    <w:name w:val="Heading #5 (2) + Italic"/>
    <w:basedOn w:val="70"/>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5">
    <w:name w:val="Heading #5 (2) Exact"/>
    <w:basedOn w:val="9"/>
    <w:uiPriority w:val="0"/>
    <w:rPr>
      <w:u w:val="none"/>
    </w:rPr>
  </w:style>
  <w:style w:type="character" w:customStyle="1" w:styleId="156">
    <w:name w:val="Body text (5) Exact"/>
    <w:basedOn w:val="9"/>
    <w:uiPriority w:val="0"/>
    <w:rPr>
      <w:b/>
      <w:bCs/>
      <w:u w:val="none"/>
    </w:rPr>
  </w:style>
  <w:style w:type="character" w:customStyle="1" w:styleId="157">
    <w:name w:val="Body text (2) + Italic Exact"/>
    <w:basedOn w:val="43"/>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58">
    <w:name w:val="Body text (8) Exact"/>
    <w:basedOn w:val="9"/>
    <w:uiPriority w:val="0"/>
    <w:rPr>
      <w:b/>
      <w:bCs/>
      <w:sz w:val="21"/>
      <w:szCs w:val="21"/>
      <w:u w:val="none"/>
    </w:rPr>
  </w:style>
  <w:style w:type="character" w:customStyle="1" w:styleId="159">
    <w:name w:val="Body text (2) + Bold Exact"/>
    <w:basedOn w:val="43"/>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0">
    <w:name w:val="Body text (7) Exact"/>
    <w:basedOn w:val="9"/>
    <w:uiPriority w:val="0"/>
    <w:rPr>
      <w:i/>
      <w:iCs/>
      <w:u w:val="none"/>
    </w:rPr>
  </w:style>
  <w:style w:type="character" w:customStyle="1" w:styleId="161">
    <w:name w:val="Body text (7) + Not Italic Exact"/>
    <w:basedOn w:val="149"/>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2">
    <w:name w:val="Picture caption Exact"/>
    <w:basedOn w:val="9"/>
    <w:uiPriority w:val="0"/>
    <w:rPr>
      <w:u w:val="none"/>
    </w:rPr>
  </w:style>
  <w:style w:type="character" w:customStyle="1" w:styleId="163">
    <w:name w:val="Table caption Exact"/>
    <w:basedOn w:val="9"/>
    <w:uiPriority w:val="0"/>
    <w:rPr>
      <w:u w:val="none"/>
    </w:rPr>
  </w:style>
  <w:style w:type="character" w:customStyle="1" w:styleId="164">
    <w:name w:val="Body text (2) + 4 pt"/>
    <w:basedOn w:val="43"/>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5">
    <w:name w:val="Body text (2) + 7.5 pt"/>
    <w:basedOn w:val="43"/>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6">
    <w:name w:val="Body text (7)"/>
    <w:basedOn w:val="149"/>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7">
    <w:name w:val="Body text (2) + 10.5 pt"/>
    <w:basedOn w:val="43"/>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68">
    <w:name w:val="Body text (2) + 9.5 pt"/>
    <w:basedOn w:val="43"/>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69">
    <w:name w:val="Body text (10) Exact"/>
    <w:basedOn w:val="9"/>
    <w:qFormat/>
    <w:uiPriority w:val="0"/>
    <w:rPr>
      <w:sz w:val="19"/>
      <w:szCs w:val="19"/>
      <w:u w:val="none"/>
    </w:rPr>
  </w:style>
  <w:style w:type="character" w:customStyle="1" w:styleId="170">
    <w:name w:val="Body text (10) + 12 pt Exact"/>
    <w:basedOn w:val="34"/>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1">
    <w:name w:val="Body text (10) + Italic Exact"/>
    <w:basedOn w:val="34"/>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2">
    <w:name w:val="Body text (12) + 10.5 pt"/>
    <w:basedOn w:val="88"/>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3">
    <w:name w:val="Heading #5 (2) + 9.5 pt"/>
    <w:basedOn w:val="70"/>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4">
    <w:name w:val="Body text (11) Exact"/>
    <w:basedOn w:val="9"/>
    <w:uiPriority w:val="0"/>
    <w:rPr>
      <w:b/>
      <w:bCs/>
      <w:sz w:val="26"/>
      <w:szCs w:val="26"/>
      <w:u w:val="none"/>
    </w:rPr>
  </w:style>
  <w:style w:type="character" w:customStyle="1" w:styleId="175">
    <w:name w:val="Body text (17) Exact"/>
    <w:basedOn w:val="9"/>
    <w:qFormat/>
    <w:uiPriority w:val="0"/>
    <w:rPr>
      <w:sz w:val="8"/>
      <w:szCs w:val="8"/>
      <w:u w:val="none"/>
    </w:rPr>
  </w:style>
  <w:style w:type="character" w:customStyle="1" w:styleId="176">
    <w:name w:val="Heading #4 (2)_"/>
    <w:basedOn w:val="9"/>
    <w:qFormat/>
    <w:uiPriority w:val="0"/>
    <w:rPr>
      <w:b/>
      <w:bCs/>
      <w:sz w:val="28"/>
      <w:szCs w:val="28"/>
      <w:u w:val="none"/>
    </w:rPr>
  </w:style>
  <w:style w:type="character" w:customStyle="1" w:styleId="177">
    <w:name w:val="Heading #4 (2)"/>
    <w:basedOn w:val="176"/>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78">
    <w:name w:val="Body text (13)_"/>
    <w:basedOn w:val="9"/>
    <w:uiPriority w:val="0"/>
    <w:rPr>
      <w:sz w:val="19"/>
      <w:szCs w:val="19"/>
      <w:u w:val="none"/>
    </w:rPr>
  </w:style>
  <w:style w:type="character" w:customStyle="1" w:styleId="179">
    <w:name w:val="Body text (13)"/>
    <w:basedOn w:val="178"/>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0">
    <w:name w:val="Body text (14)_"/>
    <w:basedOn w:val="9"/>
    <w:uiPriority w:val="0"/>
    <w:rPr>
      <w:b/>
      <w:bCs/>
      <w:w w:val="70"/>
      <w:sz w:val="40"/>
      <w:szCs w:val="40"/>
      <w:u w:val="none"/>
    </w:rPr>
  </w:style>
  <w:style w:type="character" w:customStyle="1" w:styleId="181">
    <w:name w:val="Body text (14)"/>
    <w:basedOn w:val="180"/>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2">
    <w:name w:val="Body text (15)_"/>
    <w:basedOn w:val="9"/>
    <w:uiPriority w:val="0"/>
    <w:rPr>
      <w:b/>
      <w:bCs/>
      <w:w w:val="66"/>
      <w:sz w:val="26"/>
      <w:szCs w:val="26"/>
      <w:u w:val="none"/>
    </w:rPr>
  </w:style>
  <w:style w:type="character" w:customStyle="1" w:styleId="183">
    <w:name w:val="Body text (15)"/>
    <w:basedOn w:val="182"/>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4">
    <w:name w:val="Body text (16)_"/>
    <w:basedOn w:val="9"/>
    <w:qFormat/>
    <w:uiPriority w:val="0"/>
    <w:rPr>
      <w:b/>
      <w:bCs/>
      <w:w w:val="66"/>
      <w:sz w:val="40"/>
      <w:szCs w:val="40"/>
      <w:u w:val="none"/>
    </w:rPr>
  </w:style>
  <w:style w:type="character" w:customStyle="1" w:styleId="185">
    <w:name w:val="Body text (16)"/>
    <w:basedOn w:val="184"/>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6">
    <w:name w:val="Body text (17)_"/>
    <w:basedOn w:val="9"/>
    <w:qFormat/>
    <w:uiPriority w:val="0"/>
    <w:rPr>
      <w:sz w:val="8"/>
      <w:szCs w:val="8"/>
      <w:u w:val="none"/>
    </w:rPr>
  </w:style>
  <w:style w:type="character" w:customStyle="1" w:styleId="187">
    <w:name w:val="Body text (17)"/>
    <w:basedOn w:val="186"/>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88">
    <w:name w:val="Body text (17) + Small Caps"/>
    <w:basedOn w:val="186"/>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89">
    <w:name w:val="Body text (22) Exact"/>
    <w:basedOn w:val="9"/>
    <w:qFormat/>
    <w:uiPriority w:val="0"/>
    <w:rPr>
      <w:w w:val="120"/>
      <w:sz w:val="13"/>
      <w:szCs w:val="13"/>
      <w:u w:val="none"/>
    </w:rPr>
  </w:style>
  <w:style w:type="character" w:customStyle="1" w:styleId="190">
    <w:name w:val="Body text (24) + Not Italic Exact"/>
    <w:basedOn w:val="98"/>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1">
    <w:name w:val="Body text (19)_"/>
    <w:basedOn w:val="9"/>
    <w:uiPriority w:val="0"/>
    <w:rPr>
      <w:sz w:val="16"/>
      <w:szCs w:val="16"/>
      <w:u w:val="none"/>
    </w:rPr>
  </w:style>
  <w:style w:type="character" w:customStyle="1" w:styleId="192">
    <w:name w:val="Body text (19)"/>
    <w:basedOn w:val="191"/>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3">
    <w:name w:val="Body text (19) + Italic"/>
    <w:basedOn w:val="191"/>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4">
    <w:name w:val="Body text (20)_"/>
    <w:basedOn w:val="9"/>
    <w:qFormat/>
    <w:uiPriority w:val="0"/>
    <w:rPr>
      <w:w w:val="120"/>
      <w:sz w:val="13"/>
      <w:szCs w:val="13"/>
      <w:u w:val="none"/>
    </w:rPr>
  </w:style>
  <w:style w:type="character" w:customStyle="1" w:styleId="195">
    <w:name w:val="Body text (20)"/>
    <w:basedOn w:val="194"/>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6">
    <w:name w:val="Body text (21)_"/>
    <w:basedOn w:val="9"/>
    <w:qFormat/>
    <w:uiPriority w:val="0"/>
    <w:rPr>
      <w:sz w:val="14"/>
      <w:szCs w:val="14"/>
      <w:u w:val="none"/>
    </w:rPr>
  </w:style>
  <w:style w:type="character" w:customStyle="1" w:styleId="197">
    <w:name w:val="Body text (21)"/>
    <w:basedOn w:val="196"/>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198">
    <w:name w:val="Body text (22)_"/>
    <w:basedOn w:val="9"/>
    <w:qFormat/>
    <w:uiPriority w:val="0"/>
    <w:rPr>
      <w:w w:val="120"/>
      <w:sz w:val="13"/>
      <w:szCs w:val="13"/>
      <w:u w:val="none"/>
    </w:rPr>
  </w:style>
  <w:style w:type="character" w:customStyle="1" w:styleId="199">
    <w:name w:val="Body text (22)"/>
    <w:basedOn w:val="198"/>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0">
    <w:name w:val="Body text (19) Exact"/>
    <w:basedOn w:val="9"/>
    <w:uiPriority w:val="0"/>
    <w:rPr>
      <w:sz w:val="16"/>
      <w:szCs w:val="16"/>
      <w:u w:val="none"/>
    </w:rPr>
  </w:style>
  <w:style w:type="character" w:customStyle="1" w:styleId="201">
    <w:name w:val="Body text (25) + Small Caps"/>
    <w:basedOn w:val="100"/>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2">
    <w:name w:val="Body text (26)_"/>
    <w:basedOn w:val="9"/>
    <w:qFormat/>
    <w:uiPriority w:val="0"/>
    <w:rPr>
      <w:b/>
      <w:bCs/>
      <w:sz w:val="21"/>
      <w:szCs w:val="21"/>
      <w:u w:val="none"/>
    </w:rPr>
  </w:style>
  <w:style w:type="character" w:customStyle="1" w:styleId="203">
    <w:name w:val="Body text (26)"/>
    <w:basedOn w:val="202"/>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4">
    <w:name w:val="Picture caption (5) + Not Italic"/>
    <w:basedOn w:val="102"/>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5">
    <w:name w:val="Body text (10) + Spacing 1 pt"/>
    <w:basedOn w:val="34"/>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6">
    <w:name w:val="Body text (10) + 10.5 pt"/>
    <w:basedOn w:val="34"/>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7">
    <w:name w:val="Body text (28) Exact"/>
    <w:basedOn w:val="9"/>
    <w:uiPriority w:val="0"/>
    <w:rPr>
      <w:w w:val="80"/>
      <w:sz w:val="22"/>
      <w:szCs w:val="22"/>
      <w:u w:val="none"/>
    </w:rPr>
  </w:style>
  <w:style w:type="character" w:customStyle="1" w:styleId="208">
    <w:name w:val="Body text (29) Exact"/>
    <w:basedOn w:val="9"/>
    <w:uiPriority w:val="0"/>
    <w:rPr>
      <w:b/>
      <w:bCs/>
      <w:sz w:val="18"/>
      <w:szCs w:val="18"/>
      <w:u w:val="none"/>
    </w:rPr>
  </w:style>
  <w:style w:type="character" w:customStyle="1" w:styleId="209">
    <w:name w:val="Body text (30) Exact"/>
    <w:basedOn w:val="9"/>
    <w:uiPriority w:val="0"/>
    <w:rPr>
      <w:sz w:val="21"/>
      <w:szCs w:val="21"/>
      <w:u w:val="none"/>
    </w:rPr>
  </w:style>
  <w:style w:type="character" w:customStyle="1" w:styleId="210">
    <w:name w:val="Body text (2) + 26 pt"/>
    <w:basedOn w:val="43"/>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1">
    <w:name w:val="Body text (15) Exact"/>
    <w:basedOn w:val="9"/>
    <w:qFormat/>
    <w:uiPriority w:val="0"/>
    <w:rPr>
      <w:b/>
      <w:bCs/>
      <w:w w:val="66"/>
      <w:sz w:val="26"/>
      <w:szCs w:val="26"/>
      <w:u w:val="none"/>
    </w:rPr>
  </w:style>
  <w:style w:type="character" w:customStyle="1" w:styleId="212">
    <w:name w:val="Body text (17) + 12 pt Exact"/>
    <w:basedOn w:val="186"/>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3">
    <w:name w:val="Body text (17) + Small Caps Exact"/>
    <w:basedOn w:val="186"/>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4">
    <w:name w:val="Body text (2) + Spacing 7 pt Exact"/>
    <w:basedOn w:val="43"/>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5">
    <w:name w:val="Body text (2) + Small Caps Exact"/>
    <w:basedOn w:val="43"/>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6">
    <w:name w:val="Body text (6) Exact"/>
    <w:basedOn w:val="9"/>
    <w:uiPriority w:val="0"/>
    <w:rPr>
      <w:sz w:val="20"/>
      <w:szCs w:val="20"/>
      <w:u w:val="none"/>
    </w:rPr>
  </w:style>
  <w:style w:type="character" w:customStyle="1" w:styleId="217">
    <w:name w:val="Body text (21) Exact"/>
    <w:basedOn w:val="9"/>
    <w:qFormat/>
    <w:uiPriority w:val="0"/>
    <w:rPr>
      <w:sz w:val="14"/>
      <w:szCs w:val="14"/>
      <w:u w:val="none"/>
    </w:rPr>
  </w:style>
  <w:style w:type="character" w:customStyle="1" w:styleId="218">
    <w:name w:val="Body text (26) Exact"/>
    <w:basedOn w:val="9"/>
    <w:uiPriority w:val="0"/>
    <w:rPr>
      <w:b/>
      <w:bCs/>
      <w:sz w:val="21"/>
      <w:szCs w:val="21"/>
      <w:u w:val="none"/>
    </w:rPr>
  </w:style>
  <w:style w:type="character" w:customStyle="1" w:styleId="219">
    <w:name w:val="Body text (31) + 12 pt Exact"/>
    <w:basedOn w:val="106"/>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0">
    <w:name w:val="Body text (31) + Small Caps Exact"/>
    <w:basedOn w:val="106"/>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1">
    <w:name w:val="Body text (26) + Small Caps"/>
    <w:basedOn w:val="20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2">
    <w:name w:val="Body text (30)_"/>
    <w:basedOn w:val="9"/>
    <w:uiPriority w:val="0"/>
    <w:rPr>
      <w:sz w:val="21"/>
      <w:szCs w:val="21"/>
      <w:u w:val="none"/>
    </w:rPr>
  </w:style>
  <w:style w:type="character" w:customStyle="1" w:styleId="223">
    <w:name w:val="Body text (30)"/>
    <w:basedOn w:val="222"/>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4">
    <w:name w:val="Body text (2) + Small Caps"/>
    <w:basedOn w:val="43"/>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5">
    <w:name w:val="Body text (25) Exact"/>
    <w:basedOn w:val="9"/>
    <w:qFormat/>
    <w:uiPriority w:val="0"/>
    <w:rPr>
      <w:spacing w:val="10"/>
      <w:sz w:val="18"/>
      <w:szCs w:val="18"/>
      <w:u w:val="none"/>
    </w:rPr>
  </w:style>
  <w:style w:type="character" w:customStyle="1" w:styleId="226">
    <w:name w:val="Body text (25) + Spacing 0 pt Exact"/>
    <w:basedOn w:val="100"/>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7">
    <w:name w:val="Body text (2) + 9.5 pt Exact"/>
    <w:basedOn w:val="43"/>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28">
    <w:name w:val="Body text (38) Exact"/>
    <w:basedOn w:val="9"/>
    <w:qFormat/>
    <w:uiPriority w:val="0"/>
    <w:rPr>
      <w:w w:val="200"/>
      <w:sz w:val="8"/>
      <w:szCs w:val="8"/>
      <w:u w:val="none"/>
    </w:rPr>
  </w:style>
  <w:style w:type="character" w:customStyle="1" w:styleId="229">
    <w:name w:val="Body text (34) Exact"/>
    <w:basedOn w:val="9"/>
    <w:uiPriority w:val="0"/>
    <w:rPr>
      <w:sz w:val="15"/>
      <w:szCs w:val="15"/>
      <w:u w:val="none"/>
    </w:rPr>
  </w:style>
  <w:style w:type="character" w:customStyle="1" w:styleId="230">
    <w:name w:val="Body text (22) + Small Caps Exact"/>
    <w:basedOn w:val="198"/>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1">
    <w:name w:val="Body text (2) + Spacing 4 pt Exact"/>
    <w:basedOn w:val="43"/>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2">
    <w:name w:val="Body text (40) + Spacing 1 pt Exact"/>
    <w:basedOn w:val="110"/>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3">
    <w:name w:val="Body text (30) + 12 pt Exact"/>
    <w:basedOn w:val="222"/>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4">
    <w:name w:val="Body text (28)_"/>
    <w:basedOn w:val="9"/>
    <w:uiPriority w:val="0"/>
    <w:rPr>
      <w:w w:val="80"/>
      <w:sz w:val="22"/>
      <w:szCs w:val="22"/>
      <w:u w:val="none"/>
    </w:rPr>
  </w:style>
  <w:style w:type="character" w:customStyle="1" w:styleId="235">
    <w:name w:val="Body text (28)"/>
    <w:basedOn w:val="234"/>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6">
    <w:name w:val="Body text (25) + Spacing 0 pt"/>
    <w:basedOn w:val="100"/>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7">
    <w:name w:val="Body text (29)_"/>
    <w:basedOn w:val="9"/>
    <w:qFormat/>
    <w:uiPriority w:val="0"/>
    <w:rPr>
      <w:b/>
      <w:bCs/>
      <w:sz w:val="18"/>
      <w:szCs w:val="18"/>
      <w:u w:val="none"/>
    </w:rPr>
  </w:style>
  <w:style w:type="character" w:customStyle="1" w:styleId="238">
    <w:name w:val="Body text (29)"/>
    <w:basedOn w:val="237"/>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39">
    <w:name w:val="Body text (32)_"/>
    <w:basedOn w:val="9"/>
    <w:qFormat/>
    <w:uiPriority w:val="0"/>
    <w:rPr>
      <w:b/>
      <w:bCs/>
      <w:w w:val="80"/>
      <w:sz w:val="22"/>
      <w:szCs w:val="22"/>
      <w:u w:val="none"/>
    </w:rPr>
  </w:style>
  <w:style w:type="character" w:customStyle="1" w:styleId="240">
    <w:name w:val="Body text (32)"/>
    <w:basedOn w:val="239"/>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1">
    <w:name w:val="Body text (15) + Spacing 8 pt"/>
    <w:basedOn w:val="182"/>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2">
    <w:name w:val="Body text (33)_"/>
    <w:basedOn w:val="9"/>
    <w:uiPriority w:val="0"/>
    <w:rPr>
      <w:b/>
      <w:bCs/>
      <w:sz w:val="21"/>
      <w:szCs w:val="21"/>
      <w:u w:val="none"/>
    </w:rPr>
  </w:style>
  <w:style w:type="character" w:customStyle="1" w:styleId="243">
    <w:name w:val="Body text (33)"/>
    <w:basedOn w:val="242"/>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4">
    <w:name w:val="Body text (33) + Small Caps"/>
    <w:basedOn w:val="242"/>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5">
    <w:name w:val="Body text (34)_"/>
    <w:basedOn w:val="9"/>
    <w:uiPriority w:val="0"/>
    <w:rPr>
      <w:sz w:val="15"/>
      <w:szCs w:val="15"/>
      <w:u w:val="none"/>
    </w:rPr>
  </w:style>
  <w:style w:type="character" w:customStyle="1" w:styleId="246">
    <w:name w:val="Body text (34)"/>
    <w:basedOn w:val="245"/>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7">
    <w:name w:val="Body text (8)_"/>
    <w:basedOn w:val="9"/>
    <w:uiPriority w:val="0"/>
    <w:rPr>
      <w:b/>
      <w:bCs/>
      <w:sz w:val="21"/>
      <w:szCs w:val="21"/>
      <w:u w:val="none"/>
    </w:rPr>
  </w:style>
  <w:style w:type="character" w:customStyle="1" w:styleId="248">
    <w:name w:val="Body text (8)"/>
    <w:basedOn w:val="247"/>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9">
    <w:name w:val="Body text (35)_"/>
    <w:basedOn w:val="9"/>
    <w:uiPriority w:val="0"/>
    <w:rPr>
      <w:b/>
      <w:bCs/>
      <w:sz w:val="22"/>
      <w:szCs w:val="22"/>
      <w:u w:val="none"/>
    </w:rPr>
  </w:style>
  <w:style w:type="character" w:customStyle="1" w:styleId="250">
    <w:name w:val="Body text (35)"/>
    <w:basedOn w:val="249"/>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1">
    <w:name w:val="Body text (35) + Small Caps"/>
    <w:basedOn w:val="249"/>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2">
    <w:name w:val="Body text (17) + Spacing 3 pt"/>
    <w:basedOn w:val="186"/>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3">
    <w:name w:val="Body text (2) + Spacing 4 pt"/>
    <w:basedOn w:val="43"/>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4">
    <w:name w:val="Body text (36)_"/>
    <w:basedOn w:val="9"/>
    <w:uiPriority w:val="0"/>
    <w:rPr>
      <w:i/>
      <w:iCs/>
      <w:sz w:val="20"/>
      <w:szCs w:val="20"/>
      <w:u w:val="none"/>
    </w:rPr>
  </w:style>
  <w:style w:type="character" w:customStyle="1" w:styleId="255">
    <w:name w:val="Body text (36)"/>
    <w:basedOn w:val="254"/>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6">
    <w:name w:val="Body text (37)_"/>
    <w:basedOn w:val="9"/>
    <w:uiPriority w:val="0"/>
    <w:rPr>
      <w:w w:val="150"/>
      <w:sz w:val="8"/>
      <w:szCs w:val="8"/>
      <w:u w:val="none"/>
    </w:rPr>
  </w:style>
  <w:style w:type="character" w:customStyle="1" w:styleId="257">
    <w:name w:val="Body text (37)"/>
    <w:basedOn w:val="256"/>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58">
    <w:name w:val="Body text (38)_"/>
    <w:basedOn w:val="9"/>
    <w:uiPriority w:val="0"/>
    <w:rPr>
      <w:w w:val="200"/>
      <w:sz w:val="8"/>
      <w:szCs w:val="8"/>
      <w:u w:val="none"/>
    </w:rPr>
  </w:style>
  <w:style w:type="character" w:customStyle="1" w:styleId="259">
    <w:name w:val="Body text (38)"/>
    <w:basedOn w:val="258"/>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0">
    <w:name w:val="Body text (38) + Small Caps"/>
    <w:basedOn w:val="258"/>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1">
    <w:name w:val="Body text (3)"/>
    <w:basedOn w:val="144"/>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2">
    <w:name w:val="Body text (42)_"/>
    <w:basedOn w:val="9"/>
    <w:uiPriority w:val="0"/>
    <w:rPr>
      <w:sz w:val="18"/>
      <w:szCs w:val="18"/>
      <w:u w:val="none"/>
    </w:rPr>
  </w:style>
  <w:style w:type="character" w:customStyle="1" w:styleId="263">
    <w:name w:val="Table caption (5) Exact"/>
    <w:basedOn w:val="9"/>
    <w:uiPriority w:val="0"/>
    <w:rPr>
      <w:sz w:val="18"/>
      <w:szCs w:val="18"/>
      <w:u w:val="none"/>
    </w:rPr>
  </w:style>
  <w:style w:type="character" w:customStyle="1" w:styleId="264">
    <w:name w:val="Body text (10) + 9 pt"/>
    <w:basedOn w:val="34"/>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5">
    <w:name w:val="Table caption (5) + 9.5 pt Exact"/>
    <w:basedOn w:val="116"/>
    <w:uiPriority w:val="0"/>
    <w:rPr>
      <w:sz w:val="19"/>
      <w:szCs w:val="19"/>
      <w:shd w:val="clear" w:color="auto" w:fill="FFFFFF"/>
    </w:rPr>
  </w:style>
  <w:style w:type="character" w:customStyle="1" w:styleId="266">
    <w:name w:val="Table caption (7) + 9 pt Exact"/>
    <w:basedOn w:val="120"/>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7">
    <w:name w:val="Body text (42) + 9.5 pt"/>
    <w:basedOn w:val="262"/>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68">
    <w:name w:val="Body text (42) + Italic"/>
    <w:basedOn w:val="262"/>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69">
    <w:name w:val="Body text (42)"/>
    <w:basedOn w:val="262"/>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0">
    <w:name w:val="Body text (42) + Spacing 1 pt"/>
    <w:basedOn w:val="262"/>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1">
    <w:name w:val="Body text (10) + 6 pt"/>
    <w:basedOn w:val="34"/>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2">
    <w:name w:val="Body text (10) + 7.5 pt"/>
    <w:basedOn w:val="34"/>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3">
    <w:name w:val="Body text (46) Exact"/>
    <w:basedOn w:val="9"/>
    <w:uiPriority w:val="0"/>
    <w:rPr>
      <w:i/>
      <w:iCs/>
      <w:spacing w:val="10"/>
      <w:sz w:val="14"/>
      <w:szCs w:val="14"/>
      <w:u w:val="none"/>
    </w:rPr>
  </w:style>
  <w:style w:type="character" w:customStyle="1" w:styleId="274">
    <w:name w:val="Body text (49) + Times New Roman"/>
    <w:basedOn w:val="134"/>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5">
    <w:name w:val="Body text (34) + Spacing 1 pt Exact"/>
    <w:basedOn w:val="245"/>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6">
    <w:name w:val="Picture caption (4) + Italic Exact"/>
    <w:basedOn w:val="92"/>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7">
    <w:name w:val="Body text (52) Exact"/>
    <w:basedOn w:val="9"/>
    <w:uiPriority w:val="0"/>
    <w:rPr>
      <w:b/>
      <w:bCs/>
      <w:w w:val="70"/>
      <w:sz w:val="20"/>
      <w:szCs w:val="20"/>
      <w:u w:val="none"/>
    </w:rPr>
  </w:style>
  <w:style w:type="character" w:customStyle="1" w:styleId="278">
    <w:name w:val="Body text (28) + 13 pt"/>
    <w:basedOn w:val="234"/>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79">
    <w:name w:val="Heading #5 (4)_"/>
    <w:basedOn w:val="9"/>
    <w:uiPriority w:val="0"/>
    <w:rPr>
      <w:w w:val="80"/>
      <w:sz w:val="22"/>
      <w:szCs w:val="22"/>
      <w:u w:val="none"/>
    </w:rPr>
  </w:style>
  <w:style w:type="character" w:customStyle="1" w:styleId="280">
    <w:name w:val="Heading #5 (4)"/>
    <w:basedOn w:val="279"/>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1">
    <w:name w:val="Body text (51)_"/>
    <w:basedOn w:val="9"/>
    <w:uiPriority w:val="0"/>
    <w:rPr>
      <w:b/>
      <w:bCs/>
      <w:w w:val="75"/>
      <w:sz w:val="20"/>
      <w:szCs w:val="20"/>
      <w:u w:val="none"/>
    </w:rPr>
  </w:style>
  <w:style w:type="character" w:customStyle="1" w:styleId="282">
    <w:name w:val="Body text (51)"/>
    <w:basedOn w:val="281"/>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3">
    <w:name w:val="Body text (52)_"/>
    <w:basedOn w:val="9"/>
    <w:uiPriority w:val="0"/>
    <w:rPr>
      <w:b/>
      <w:bCs/>
      <w:w w:val="70"/>
      <w:sz w:val="20"/>
      <w:szCs w:val="20"/>
      <w:u w:val="none"/>
    </w:rPr>
  </w:style>
  <w:style w:type="character" w:customStyle="1" w:styleId="284">
    <w:name w:val="Body text (52)"/>
    <w:basedOn w:val="283"/>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5">
    <w:name w:val="Body text (54) Exact"/>
    <w:basedOn w:val="9"/>
    <w:uiPriority w:val="0"/>
    <w:rPr>
      <w:sz w:val="16"/>
      <w:szCs w:val="16"/>
      <w:u w:val="none"/>
    </w:rPr>
  </w:style>
  <w:style w:type="character" w:customStyle="1" w:styleId="286">
    <w:name w:val="Body text (53) Exact"/>
    <w:basedOn w:val="9"/>
    <w:uiPriority w:val="0"/>
    <w:rPr>
      <w:sz w:val="15"/>
      <w:szCs w:val="15"/>
      <w:u w:val="none"/>
    </w:rPr>
  </w:style>
  <w:style w:type="character" w:customStyle="1" w:styleId="287">
    <w:name w:val="Body text (55) Exact"/>
    <w:basedOn w:val="9"/>
    <w:uiPriority w:val="0"/>
    <w:rPr>
      <w:sz w:val="18"/>
      <w:szCs w:val="18"/>
      <w:u w:val="none"/>
    </w:rPr>
  </w:style>
  <w:style w:type="character" w:customStyle="1" w:styleId="288">
    <w:name w:val="Body text (53)_"/>
    <w:basedOn w:val="9"/>
    <w:uiPriority w:val="0"/>
    <w:rPr>
      <w:sz w:val="15"/>
      <w:szCs w:val="15"/>
      <w:u w:val="none"/>
    </w:rPr>
  </w:style>
  <w:style w:type="character" w:customStyle="1" w:styleId="289">
    <w:name w:val="Body text (53)"/>
    <w:basedOn w:val="288"/>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0">
    <w:name w:val="Heading #4 (3)_"/>
    <w:basedOn w:val="9"/>
    <w:qFormat/>
    <w:uiPriority w:val="0"/>
    <w:rPr>
      <w:b/>
      <w:bCs/>
      <w:spacing w:val="10"/>
      <w:sz w:val="21"/>
      <w:szCs w:val="21"/>
      <w:u w:val="none"/>
    </w:rPr>
  </w:style>
  <w:style w:type="character" w:customStyle="1" w:styleId="291">
    <w:name w:val="Heading #4 (3)"/>
    <w:basedOn w:val="290"/>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2">
    <w:name w:val="Body text (54)_"/>
    <w:basedOn w:val="9"/>
    <w:uiPriority w:val="0"/>
    <w:rPr>
      <w:sz w:val="16"/>
      <w:szCs w:val="16"/>
      <w:u w:val="none"/>
    </w:rPr>
  </w:style>
  <w:style w:type="character" w:customStyle="1" w:styleId="293">
    <w:name w:val="Body text (54)"/>
    <w:basedOn w:val="292"/>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4">
    <w:name w:val="Body text (53) + Small Caps"/>
    <w:basedOn w:val="288"/>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5">
    <w:name w:val="Body text (53) + Bold"/>
    <w:basedOn w:val="288"/>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6">
    <w:name w:val="Body text (55)_"/>
    <w:basedOn w:val="9"/>
    <w:uiPriority w:val="0"/>
    <w:rPr>
      <w:sz w:val="18"/>
      <w:szCs w:val="18"/>
      <w:u w:val="none"/>
    </w:rPr>
  </w:style>
  <w:style w:type="character" w:customStyle="1" w:styleId="297">
    <w:name w:val="Body text (55)"/>
    <w:basedOn w:val="296"/>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298">
    <w:name w:val="Body text (56)_"/>
    <w:basedOn w:val="9"/>
    <w:uiPriority w:val="0"/>
    <w:rPr>
      <w:sz w:val="16"/>
      <w:szCs w:val="16"/>
      <w:u w:val="none"/>
    </w:rPr>
  </w:style>
  <w:style w:type="character" w:customStyle="1" w:styleId="299">
    <w:name w:val="Body text (56)"/>
    <w:basedOn w:val="298"/>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0">
    <w:name w:val="Body text (10) + Bold"/>
    <w:basedOn w:val="34"/>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1">
    <w:name w:val="Body text (10) + 4.5 pt"/>
    <w:basedOn w:val="34"/>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2">
    <w:name w:val="Body text (29) + 12 pt"/>
    <w:basedOn w:val="237"/>
    <w:qFormat/>
    <w:uiPriority w:val="0"/>
    <w:rPr>
      <w:color w:val="292526"/>
      <w:sz w:val="24"/>
      <w:szCs w:val="24"/>
      <w:u w:val="none"/>
    </w:rPr>
  </w:style>
  <w:style w:type="character" w:customStyle="1" w:styleId="303">
    <w:name w:val="Body text (34) + Small Caps Exact"/>
    <w:basedOn w:val="245"/>
    <w:qFormat/>
    <w:uiPriority w:val="0"/>
    <w:rPr>
      <w:smallCaps/>
      <w:color w:val="97969B"/>
      <w:sz w:val="15"/>
      <w:szCs w:val="15"/>
      <w:u w:val="none"/>
    </w:rPr>
  </w:style>
  <w:style w:type="character" w:customStyle="1" w:styleId="304">
    <w:name w:val="Body Text Char"/>
    <w:basedOn w:val="9"/>
    <w:link w:val="12"/>
    <w:uiPriority w:val="1"/>
    <w:rPr>
      <w:rFonts w:ascii="Times New Roman" w:hAnsi="Times New Roman" w:eastAsia="Times New Roman" w:cs="Times New Roman"/>
      <w:sz w:val="24"/>
      <w:szCs w:val="24"/>
    </w:rPr>
  </w:style>
  <w:style w:type="paragraph" w:customStyle="1" w:styleId="305">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6">
    <w:name w:val="Body text (12) + Not Italic"/>
    <w:basedOn w:val="88"/>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7">
    <w:name w:val="HTML Preformatted Char"/>
    <w:basedOn w:val="9"/>
    <w:link w:val="17"/>
    <w:semiHidden/>
    <w:uiPriority w:val="99"/>
    <w:rPr>
      <w:rFonts w:ascii="Courier New" w:hAnsi="Courier New" w:eastAsia="Times New Roman" w:cs="Courier New"/>
      <w:sz w:val="20"/>
      <w:szCs w:val="20"/>
      <w:lang w:val="id-ID" w:eastAsia="id-ID"/>
    </w:rPr>
  </w:style>
  <w:style w:type="character" w:customStyle="1" w:styleId="308">
    <w:name w:val="Unresolved Mention"/>
    <w:basedOn w:val="9"/>
    <w:semiHidden/>
    <w:unhideWhenUsed/>
    <w:uiPriority w:val="99"/>
    <w:rPr>
      <w:color w:val="605E5C"/>
      <w:shd w:val="clear" w:color="auto" w:fill="E1DFDD"/>
    </w:rPr>
  </w:style>
  <w:style w:type="character" w:customStyle="1" w:styleId="309">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styleId="310">
    <w:name w:val="Placeholder Text"/>
    <w:basedOn w:val="9"/>
    <w:semiHidden/>
    <w:qFormat/>
    <w:uiPriority w:val="99"/>
    <w:rPr>
      <w:color w:val="808080"/>
    </w:rPr>
  </w:style>
  <w:style w:type="character" w:customStyle="1" w:styleId="311">
    <w:name w:val="katex-mathml"/>
    <w:basedOn w:val="9"/>
    <w:uiPriority w:val="0"/>
  </w:style>
  <w:style w:type="character" w:customStyle="1" w:styleId="312">
    <w:name w:val="mord"/>
    <w:basedOn w:val="9"/>
    <w:qFormat/>
    <w:uiPriority w:val="0"/>
  </w:style>
  <w:style w:type="character" w:customStyle="1" w:styleId="313">
    <w:name w:val="mop"/>
    <w:basedOn w:val="9"/>
    <w:uiPriority w:val="0"/>
  </w:style>
  <w:style w:type="character" w:customStyle="1" w:styleId="314">
    <w:name w:val="vlist-s"/>
    <w:basedOn w:val="9"/>
    <w:qFormat/>
    <w:uiPriority w:val="0"/>
  </w:style>
  <w:style w:type="character" w:customStyle="1" w:styleId="315">
    <w:name w:val="Heading 4 Char"/>
    <w:basedOn w:val="9"/>
    <w:link w:val="5"/>
    <w:semiHidden/>
    <w:qFormat/>
    <w:uiPriority w:val="9"/>
    <w:rPr>
      <w:rFonts w:asciiTheme="majorHAnsi" w:hAnsiTheme="majorHAnsi" w:eastAsiaTheme="majorEastAsia" w:cstheme="majorBidi"/>
      <w:i/>
      <w:iCs/>
      <w:color w:val="376092" w:themeColor="accent1" w:themeShade="BF"/>
    </w:rPr>
  </w:style>
  <w:style w:type="character" w:customStyle="1" w:styleId="316">
    <w:name w:val="Heading 5 Char"/>
    <w:basedOn w:val="9"/>
    <w:link w:val="6"/>
    <w:semiHidden/>
    <w:uiPriority w:val="9"/>
    <w:rPr>
      <w:rFonts w:asciiTheme="majorHAnsi" w:hAnsiTheme="majorHAnsi" w:eastAsiaTheme="majorEastAsia" w:cstheme="majorBidi"/>
      <w:color w:val="376092" w:themeColor="accent1" w:themeShade="BF"/>
    </w:rPr>
  </w:style>
  <w:style w:type="character" w:customStyle="1" w:styleId="317">
    <w:name w:val="Heading 6 Char"/>
    <w:basedOn w:val="9"/>
    <w:link w:val="7"/>
    <w:semiHidden/>
    <w:uiPriority w:val="9"/>
    <w:rPr>
      <w:rFonts w:asciiTheme="majorHAnsi" w:hAnsiTheme="majorHAnsi" w:eastAsiaTheme="majorEastAsia" w:cstheme="majorBidi"/>
      <w:color w:val="254061" w:themeColor="accent1" w:themeShade="80"/>
    </w:rPr>
  </w:style>
  <w:style w:type="character" w:customStyle="1" w:styleId="318">
    <w:name w:val="overflow-hidden"/>
    <w:basedOn w:val="9"/>
    <w:qFormat/>
    <w:uiPriority w:val="0"/>
  </w:style>
  <w:style w:type="character" w:customStyle="1" w:styleId="319">
    <w:name w:val="mbin"/>
    <w:basedOn w:val="9"/>
    <w:uiPriority w:val="0"/>
  </w:style>
  <w:style w:type="character" w:customStyle="1" w:styleId="320">
    <w:name w:val="mrel"/>
    <w:basedOn w:val="9"/>
    <w:qFormat/>
    <w:uiPriority w:val="0"/>
  </w:style>
  <w:style w:type="character" w:customStyle="1" w:styleId="321">
    <w:name w:val="Heading 2 Char"/>
    <w:basedOn w:val="9"/>
    <w:link w:val="3"/>
    <w:uiPriority w:val="9"/>
    <w:rPr>
      <w:rFonts w:asciiTheme="majorHAnsi" w:hAnsiTheme="majorHAnsi" w:eastAsiaTheme="majorEastAsia" w:cstheme="majorBidi"/>
      <w:color w:val="376092" w:themeColor="accent1" w:themeShade="BF"/>
      <w:sz w:val="26"/>
      <w:szCs w:val="26"/>
    </w:rPr>
  </w:style>
  <w:style w:type="character" w:customStyle="1" w:styleId="322">
    <w:name w:val="Heading 1 Char"/>
    <w:basedOn w:val="9"/>
    <w:link w:val="2"/>
    <w:uiPriority w:val="9"/>
    <w:rPr>
      <w:rFonts w:asciiTheme="majorHAnsi" w:hAnsiTheme="majorHAnsi" w:eastAsiaTheme="majorEastAsia" w:cstheme="majorBidi"/>
      <w:color w:val="376092" w:themeColor="accent1" w:themeShade="BF"/>
      <w:sz w:val="32"/>
      <w:szCs w:val="32"/>
    </w:rPr>
  </w:style>
  <w:style w:type="character" w:customStyle="1" w:styleId="323">
    <w:name w:val="katex"/>
    <w:basedOn w:val="9"/>
    <w:uiPriority w:val="0"/>
  </w:style>
  <w:style w:type="character" w:customStyle="1" w:styleId="324">
    <w:name w:val="export-sheets-button"/>
    <w:basedOn w:val="9"/>
    <w:uiPriority w:val="0"/>
  </w:style>
  <w:style w:type="character" w:customStyle="1" w:styleId="325">
    <w:name w:val="citation-0"/>
    <w:basedOn w:val="9"/>
    <w:qFormat/>
    <w:uiPriority w:val="0"/>
  </w:style>
  <w:style w:type="paragraph" w:customStyle="1" w:styleId="326">
    <w:name w:val="footnote description"/>
    <w:next w:val="1"/>
    <w:link w:val="327"/>
    <w:uiPriority w:val="0"/>
    <w:pPr>
      <w:spacing w:after="0" w:line="259" w:lineRule="auto"/>
      <w:ind w:left="20"/>
    </w:pPr>
    <w:rPr>
      <w:rFonts w:ascii="Times New Roman" w:hAnsi="Times New Roman" w:eastAsia="Times New Roman" w:cs="Times New Roman"/>
      <w:color w:val="000000"/>
      <w:sz w:val="20"/>
      <w:szCs w:val="22"/>
      <w:lang w:val="en-US" w:eastAsia="en-US" w:bidi="ar-SA"/>
    </w:rPr>
  </w:style>
  <w:style w:type="character" w:customStyle="1" w:styleId="327">
    <w:name w:val="footnote description Char"/>
    <w:link w:val="326"/>
    <w:uiPriority w:val="0"/>
    <w:rPr>
      <w:rFonts w:ascii="Times New Roman" w:hAnsi="Times New Roman" w:eastAsia="Times New Roman" w:cs="Times New Roman"/>
      <w:color w:val="000000"/>
      <w:sz w:val="20"/>
    </w:rPr>
  </w:style>
  <w:style w:type="character" w:customStyle="1" w:styleId="328">
    <w:name w:val="footnote mark"/>
    <w:uiPriority w:val="0"/>
    <w:rPr>
      <w:rFonts w:ascii="Times New Roman" w:hAnsi="Times New Roman" w:eastAsia="Times New Roman" w:cs="Times New Roman"/>
      <w:color w:val="000000"/>
      <w:sz w:val="20"/>
      <w:vertAlign w:val="superscript"/>
    </w:rPr>
  </w:style>
  <w:style w:type="character" w:customStyle="1" w:styleId="329">
    <w:name w:val="selected"/>
    <w:basedOn w:val="9"/>
    <w:uiPriority w:val="0"/>
  </w:style>
  <w:style w:type="character" w:customStyle="1" w:styleId="330">
    <w:name w:val="mopen"/>
    <w:basedOn w:val="9"/>
    <w:uiPriority w:val="0"/>
  </w:style>
  <w:style w:type="character" w:customStyle="1" w:styleId="331">
    <w:name w:val="mclose"/>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7" Type="http://schemas.openxmlformats.org/officeDocument/2006/relationships/fontTable" Target="fontTable.xml"/><Relationship Id="rId66" Type="http://schemas.openxmlformats.org/officeDocument/2006/relationships/customXml" Target="../customXml/item2.xml"/><Relationship Id="rId65" Type="http://schemas.openxmlformats.org/officeDocument/2006/relationships/numbering" Target="numbering.xml"/><Relationship Id="rId64" Type="http://schemas.openxmlformats.org/officeDocument/2006/relationships/customXml" Target="../customXml/item1.xml"/><Relationship Id="rId63" Type="http://schemas.openxmlformats.org/officeDocument/2006/relationships/image" Target="media/image16.jpeg"/><Relationship Id="rId62" Type="http://schemas.openxmlformats.org/officeDocument/2006/relationships/image" Target="media/image15.jpeg"/><Relationship Id="rId61" Type="http://schemas.openxmlformats.org/officeDocument/2006/relationships/image" Target="media/image14.jpeg"/><Relationship Id="rId60" Type="http://schemas.openxmlformats.org/officeDocument/2006/relationships/image" Target="media/image13.jpeg"/><Relationship Id="rId6" Type="http://schemas.openxmlformats.org/officeDocument/2006/relationships/header" Target="header2.xml"/><Relationship Id="rId59" Type="http://schemas.openxmlformats.org/officeDocument/2006/relationships/image" Target="media/image12.jpeg"/><Relationship Id="rId58" Type="http://schemas.openxmlformats.org/officeDocument/2006/relationships/image" Target="media/image11.jpeg"/><Relationship Id="rId57" Type="http://schemas.openxmlformats.org/officeDocument/2006/relationships/image" Target="media/image10.jpeg"/><Relationship Id="rId56" Type="http://schemas.openxmlformats.org/officeDocument/2006/relationships/image" Target="media/image9.jpeg"/><Relationship Id="rId55" Type="http://schemas.openxmlformats.org/officeDocument/2006/relationships/image" Target="media/image8.jpeg"/><Relationship Id="rId54" Type="http://schemas.openxmlformats.org/officeDocument/2006/relationships/image" Target="media/image7.png"/><Relationship Id="rId53" Type="http://schemas.openxmlformats.org/officeDocument/2006/relationships/image" Target="media/image6.jpeg"/><Relationship Id="rId52" Type="http://schemas.openxmlformats.org/officeDocument/2006/relationships/image" Target="media/image5.jpeg"/><Relationship Id="rId51" Type="http://schemas.openxmlformats.org/officeDocument/2006/relationships/image" Target="media/image4.jpeg"/><Relationship Id="rId50" Type="http://schemas.openxmlformats.org/officeDocument/2006/relationships/image" Target="media/image3.jpeg"/><Relationship Id="rId5" Type="http://schemas.openxmlformats.org/officeDocument/2006/relationships/header" Target="header1.xml"/><Relationship Id="rId49" Type="http://schemas.openxmlformats.org/officeDocument/2006/relationships/image" Target="media/image2.png"/><Relationship Id="rId48" Type="http://schemas.openxmlformats.org/officeDocument/2006/relationships/theme" Target="theme/theme1.xml"/><Relationship Id="rId47" Type="http://schemas.openxmlformats.org/officeDocument/2006/relationships/footer" Target="footer13.xml"/><Relationship Id="rId46" Type="http://schemas.openxmlformats.org/officeDocument/2006/relationships/header" Target="header30.xml"/><Relationship Id="rId45" Type="http://schemas.openxmlformats.org/officeDocument/2006/relationships/header" Target="header29.xml"/><Relationship Id="rId44" Type="http://schemas.openxmlformats.org/officeDocument/2006/relationships/header" Target="header28.xml"/><Relationship Id="rId43" Type="http://schemas.openxmlformats.org/officeDocument/2006/relationships/footer" Target="footer12.xml"/><Relationship Id="rId42" Type="http://schemas.openxmlformats.org/officeDocument/2006/relationships/header" Target="header27.xml"/><Relationship Id="rId41" Type="http://schemas.openxmlformats.org/officeDocument/2006/relationships/header" Target="header26.xml"/><Relationship Id="rId40" Type="http://schemas.openxmlformats.org/officeDocument/2006/relationships/header" Target="header25.xml"/><Relationship Id="rId4" Type="http://schemas.openxmlformats.org/officeDocument/2006/relationships/endnotes" Target="endnotes.xml"/><Relationship Id="rId39" Type="http://schemas.openxmlformats.org/officeDocument/2006/relationships/footer" Target="footer11.xml"/><Relationship Id="rId38" Type="http://schemas.openxmlformats.org/officeDocument/2006/relationships/header" Target="header24.xml"/><Relationship Id="rId37" Type="http://schemas.openxmlformats.org/officeDocument/2006/relationships/header" Target="header23.xml"/><Relationship Id="rId36" Type="http://schemas.openxmlformats.org/officeDocument/2006/relationships/header" Target="header22.xml"/><Relationship Id="rId35" Type="http://schemas.openxmlformats.org/officeDocument/2006/relationships/footer" Target="footer10.xml"/><Relationship Id="rId34" Type="http://schemas.openxmlformats.org/officeDocument/2006/relationships/header" Target="header21.xml"/><Relationship Id="rId33" Type="http://schemas.openxmlformats.org/officeDocument/2006/relationships/header" Target="header20.xml"/><Relationship Id="rId32" Type="http://schemas.openxmlformats.org/officeDocument/2006/relationships/header" Target="header19.xml"/><Relationship Id="rId31" Type="http://schemas.openxmlformats.org/officeDocument/2006/relationships/footer" Target="footer9.xml"/><Relationship Id="rId30" Type="http://schemas.openxmlformats.org/officeDocument/2006/relationships/header" Target="header18.xml"/><Relationship Id="rId3" Type="http://schemas.openxmlformats.org/officeDocument/2006/relationships/footnotes" Target="footnotes.xml"/><Relationship Id="rId29" Type="http://schemas.openxmlformats.org/officeDocument/2006/relationships/header" Target="header17.xml"/><Relationship Id="rId28" Type="http://schemas.openxmlformats.org/officeDocument/2006/relationships/header" Target="header16.xml"/><Relationship Id="rId27" Type="http://schemas.openxmlformats.org/officeDocument/2006/relationships/footer" Target="footer8.xml"/><Relationship Id="rId26" Type="http://schemas.openxmlformats.org/officeDocument/2006/relationships/footer" Target="footer7.xml"/><Relationship Id="rId25" Type="http://schemas.openxmlformats.org/officeDocument/2006/relationships/header" Target="header15.xml"/><Relationship Id="rId24" Type="http://schemas.openxmlformats.org/officeDocument/2006/relationships/header" Target="header14.xml"/><Relationship Id="rId23" Type="http://schemas.openxmlformats.org/officeDocument/2006/relationships/header" Target="header13.xml"/><Relationship Id="rId22" Type="http://schemas.openxmlformats.org/officeDocument/2006/relationships/footer" Target="footer6.xml"/><Relationship Id="rId21" Type="http://schemas.openxmlformats.org/officeDocument/2006/relationships/header" Target="header12.xml"/><Relationship Id="rId20" Type="http://schemas.openxmlformats.org/officeDocument/2006/relationships/header" Target="header11.xml"/><Relationship Id="rId2" Type="http://schemas.openxmlformats.org/officeDocument/2006/relationships/settings" Target="settings.xml"/><Relationship Id="rId19" Type="http://schemas.openxmlformats.org/officeDocument/2006/relationships/header" Target="header10.xml"/><Relationship Id="rId18" Type="http://schemas.openxmlformats.org/officeDocument/2006/relationships/footer" Target="footer5.xml"/><Relationship Id="rId17" Type="http://schemas.openxmlformats.org/officeDocument/2006/relationships/header" Target="header9.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s>
</file>

<file path=word/_rels/header28.xml.rels><?xml version="1.0" encoding="UTF-8" standalone="yes"?>
<Relationships xmlns="http://schemas.openxmlformats.org/package/2006/relationships"><Relationship Id="rId1" Type="http://schemas.openxmlformats.org/officeDocument/2006/relationships/image" Target="media/image1.png"/></Relationships>
</file>

<file path=word/_rels/header29.xml.rels><?xml version="1.0" encoding="UTF-8" standalone="yes"?>
<Relationships xmlns="http://schemas.openxmlformats.org/package/2006/relationships"><Relationship Id="rId1" Type="http://schemas.openxmlformats.org/officeDocument/2006/relationships/image" Target="media/image1.png"/></Relationships>
</file>

<file path=word/_rels/header30.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51"/>
    <customShpInfo spid="_x0000_s2050"/>
    <customShpInfo spid="_x0000_s2049"/>
    <customShpInfo spid="_x0000_s2054"/>
    <customShpInfo spid="_x0000_s2053"/>
    <customShpInfo spid="_x0000_s2052"/>
    <customShpInfo spid="_x0000_s2057"/>
    <customShpInfo spid="_x0000_s2056"/>
    <customShpInfo spid="_x0000_s2055"/>
    <customShpInfo spid="_x0000_s2060"/>
    <customShpInfo spid="_x0000_s2059"/>
    <customShpInfo spid="_x0000_s2058"/>
    <customShpInfo spid="_x0000_s2063"/>
    <customShpInfo spid="_x0000_s2062"/>
    <customShpInfo spid="_x0000_s2061"/>
    <customShpInfo spid="_x0000_s2066"/>
    <customShpInfo spid="_x0000_s2065"/>
    <customShpInfo spid="_x0000_s2064"/>
    <customShpInfo spid="_x0000_s2069"/>
    <customShpInfo spid="_x0000_s2068"/>
    <customShpInfo spid="_x0000_s2067"/>
    <customShpInfo spid="_x0000_s2072"/>
    <customShpInfo spid="_x0000_s2071"/>
    <customShpInfo spid="_x0000_s2070"/>
    <customShpInfo spid="_x0000_s2075"/>
    <customShpInfo spid="_x0000_s2074"/>
    <customShpInfo spid="_x0000_s2073"/>
    <customShpInfo spid="_x0000_s2078"/>
    <customShpInfo spid="_x0000_s2077"/>
    <customShpInfo spid="_x0000_s2076"/>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80A6BB-1703-4F66-8D45-3B3E606330D6}">
  <ds:schemaRefs/>
</ds:datastoreItem>
</file>

<file path=docProps/app.xml><?xml version="1.0" encoding="utf-8"?>
<Properties xmlns="http://schemas.openxmlformats.org/officeDocument/2006/extended-properties" xmlns:vt="http://schemas.openxmlformats.org/officeDocument/2006/docPropsVTypes">
  <Template>Normal</Template>
  <Pages>118</Pages>
  <Words>17114</Words>
  <Characters>111081</Characters>
  <Lines>914</Lines>
  <Paragraphs>257</Paragraphs>
  <TotalTime>2</TotalTime>
  <ScaleCrop>false</ScaleCrop>
  <LinksUpToDate>false</LinksUpToDate>
  <CharactersWithSpaces>126955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2026-08-19T10:26:00Z</dcterms:created>
  <dc:creator>user</dc:creator>
  <cp:lastModifiedBy>Administrator</cp:lastModifiedBy>
  <cp:lastPrinted>2019-04-10T14:28:00Z</cp:lastPrinted>
  <dcterms:modified xsi:type="dcterms:W3CDTF">2026-09-11T02:58:49Z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3DFFE35C279042E5B94E0EC28F64DDDC_13</vt:lpwstr>
  </property>
</Properties>
</file>