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CF00A">
      <w:pPr>
        <w:spacing w:after="0" w:line="480" w:lineRule="auto"/>
        <w:jc w:val="center"/>
        <w:rPr>
          <w:rFonts w:ascii="Times New Roman" w:hAnsi="Times New Roman" w:cs="Times New Roman"/>
          <w:b/>
          <w:bCs/>
          <w:sz w:val="24"/>
          <w:szCs w:val="24"/>
        </w:rPr>
      </w:pPr>
      <w:bookmarkStart w:id="4" w:name="_GoBack"/>
      <w:bookmarkEnd w:id="4"/>
      <w:bookmarkStart w:id="0" w:name="_TOC_250003"/>
      <w:bookmarkStart w:id="1" w:name="_Hlk200143128"/>
      <w:r>
        <w:rPr>
          <w:rFonts w:ascii="Times New Roman" w:hAnsi="Times New Roman" w:cs="Times New Roman"/>
          <w:b/>
          <w:bCs/>
          <w:sz w:val="24"/>
          <w:szCs w:val="24"/>
        </w:rPr>
        <w:t>BAB V</w:t>
      </w:r>
      <w:bookmarkEnd w:id="0"/>
    </w:p>
    <w:p w14:paraId="34B16B34">
      <w:pPr>
        <w:spacing w:after="0"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KESIMPULAN DAN SARAN</w:t>
      </w:r>
    </w:p>
    <w:p w14:paraId="156A6CE1">
      <w:pPr>
        <w:spacing w:after="0" w:line="480" w:lineRule="auto"/>
        <w:jc w:val="both"/>
        <w:rPr>
          <w:rFonts w:ascii="Times New Roman" w:hAnsi="Times New Roman" w:cs="Times New Roman"/>
          <w:b/>
          <w:sz w:val="24"/>
          <w:szCs w:val="24"/>
        </w:rPr>
      </w:pPr>
    </w:p>
    <w:p w14:paraId="2EDFB60D">
      <w:pPr>
        <w:pStyle w:val="30"/>
        <w:widowControl w:val="0"/>
        <w:numPr>
          <w:ilvl w:val="1"/>
          <w:numId w:val="1"/>
        </w:numPr>
        <w:autoSpaceDE w:val="0"/>
        <w:autoSpaceDN w:val="0"/>
        <w:spacing w:after="0" w:line="480" w:lineRule="auto"/>
        <w:contextualSpacing w:val="0"/>
        <w:jc w:val="both"/>
        <w:rPr>
          <w:rFonts w:ascii="Times New Roman" w:hAnsi="Times New Roman"/>
          <w:b/>
          <w:bCs/>
          <w:sz w:val="24"/>
          <w:szCs w:val="24"/>
        </w:rPr>
      </w:pPr>
      <w:bookmarkStart w:id="2" w:name="_TOC_250002"/>
      <w:bookmarkEnd w:id="2"/>
      <w:r>
        <w:rPr>
          <w:rFonts w:ascii="Times New Roman" w:hAnsi="Times New Roman"/>
          <w:b/>
          <w:bCs/>
          <w:sz w:val="24"/>
          <w:szCs w:val="24"/>
        </w:rPr>
        <w:t>Kesimpulan</w:t>
      </w:r>
    </w:p>
    <w:p w14:paraId="5757E10B">
      <w:pPr>
        <w:spacing w:after="0"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Berdasarkan hasil pengolahan dan analisis data diperoleh simpulan sebagai berikut</w:t>
      </w:r>
      <w:r>
        <w:rPr>
          <w:rFonts w:ascii="Times New Roman" w:hAnsi="Times New Roman" w:cs="Times New Roman"/>
          <w:sz w:val="24"/>
          <w:szCs w:val="24"/>
          <w:lang w:val="en-US"/>
        </w:rPr>
        <w:t>:</w:t>
      </w:r>
    </w:p>
    <w:p w14:paraId="61615868">
      <w:pPr>
        <w:pStyle w:val="30"/>
        <w:widowControl w:val="0"/>
        <w:numPr>
          <w:ilvl w:val="0"/>
          <w:numId w:val="2"/>
        </w:numPr>
        <w:autoSpaceDE w:val="0"/>
        <w:autoSpaceDN w:val="0"/>
        <w:spacing w:after="0" w:line="480" w:lineRule="auto"/>
        <w:ind w:left="567"/>
        <w:contextualSpacing w:val="0"/>
        <w:jc w:val="both"/>
        <w:rPr>
          <w:rFonts w:ascii="Times New Roman" w:hAnsi="Times New Roman"/>
          <w:sz w:val="24"/>
          <w:szCs w:val="24"/>
        </w:rPr>
      </w:pPr>
      <w:r>
        <w:rPr>
          <w:rFonts w:ascii="Times New Roman" w:hAnsi="Times New Roman"/>
          <w:sz w:val="24"/>
          <w:szCs w:val="24"/>
        </w:rPr>
        <w:t>Berdasarkan pada df sebesar 28 yang dikonversi ke r</w:t>
      </w:r>
      <w:r>
        <w:rPr>
          <w:rFonts w:ascii="Times New Roman" w:hAnsi="Times New Roman"/>
          <w:sz w:val="24"/>
          <w:szCs w:val="24"/>
          <w:vertAlign w:val="subscript"/>
        </w:rPr>
        <w:t>tabel</w:t>
      </w:r>
      <w:r>
        <w:rPr>
          <w:rFonts w:ascii="Times New Roman" w:hAnsi="Times New Roman"/>
          <w:sz w:val="24"/>
          <w:szCs w:val="24"/>
        </w:rPr>
        <w:t xml:space="preserve"> pada taraf signifikansi 5% diperoleh harga sebesar 0,361, sedangkan pada taraf signifikansi 1% diperoleh harga sebesar 0,463. Kriteria pengajuan ialah jika r</w:t>
      </w:r>
      <w:r>
        <w:rPr>
          <w:rFonts w:ascii="Times New Roman" w:hAnsi="Times New Roman"/>
          <w:sz w:val="24"/>
          <w:szCs w:val="24"/>
          <w:vertAlign w:val="subscript"/>
        </w:rPr>
        <w:t>xy</w:t>
      </w:r>
      <w:r>
        <w:rPr>
          <w:rFonts w:ascii="Times New Roman" w:hAnsi="Times New Roman"/>
          <w:sz w:val="24"/>
          <w:szCs w:val="24"/>
        </w:rPr>
        <w:t xml:space="preserve"> ≥ dari r</w:t>
      </w:r>
      <w:r>
        <w:rPr>
          <w:rFonts w:ascii="Times New Roman" w:hAnsi="Times New Roman"/>
          <w:sz w:val="24"/>
          <w:szCs w:val="24"/>
          <w:vertAlign w:val="subscript"/>
        </w:rPr>
        <w:t>tabel</w:t>
      </w:r>
      <w:r>
        <w:rPr>
          <w:rFonts w:ascii="Times New Roman" w:hAnsi="Times New Roman"/>
          <w:sz w:val="24"/>
          <w:szCs w:val="24"/>
        </w:rPr>
        <w:t xml:space="preserve"> maka H</w:t>
      </w:r>
      <w:r>
        <w:rPr>
          <w:rFonts w:ascii="Times New Roman" w:hAnsi="Times New Roman"/>
          <w:sz w:val="24"/>
          <w:szCs w:val="24"/>
          <w:vertAlign w:val="subscript"/>
        </w:rPr>
        <w:t>a</w:t>
      </w:r>
      <w:r>
        <w:rPr>
          <w:rFonts w:ascii="Times New Roman" w:hAnsi="Times New Roman"/>
          <w:sz w:val="24"/>
          <w:szCs w:val="24"/>
        </w:rPr>
        <w:t xml:space="preserve"> diterima dan H</w:t>
      </w:r>
      <w:r>
        <w:rPr>
          <w:rFonts w:ascii="Times New Roman" w:hAnsi="Times New Roman"/>
          <w:sz w:val="24"/>
          <w:szCs w:val="24"/>
          <w:vertAlign w:val="subscript"/>
        </w:rPr>
        <w:t>o</w:t>
      </w:r>
      <w:r>
        <w:rPr>
          <w:rFonts w:ascii="Times New Roman" w:hAnsi="Times New Roman"/>
          <w:sz w:val="24"/>
          <w:szCs w:val="24"/>
        </w:rPr>
        <w:t xml:space="preserve"> ditolak, sebaliknya jika r</w:t>
      </w:r>
      <w:r>
        <w:rPr>
          <w:rFonts w:ascii="Times New Roman" w:hAnsi="Times New Roman"/>
          <w:sz w:val="24"/>
          <w:szCs w:val="24"/>
          <w:vertAlign w:val="subscript"/>
        </w:rPr>
        <w:t>xy</w:t>
      </w:r>
      <w:r>
        <w:rPr>
          <w:rFonts w:ascii="Times New Roman" w:hAnsi="Times New Roman"/>
          <w:sz w:val="24"/>
          <w:szCs w:val="24"/>
        </w:rPr>
        <w:t xml:space="preserve"> ≤ dari r</w:t>
      </w:r>
      <w:r>
        <w:rPr>
          <w:rFonts w:ascii="Times New Roman" w:hAnsi="Times New Roman"/>
          <w:sz w:val="24"/>
          <w:szCs w:val="24"/>
          <w:vertAlign w:val="subscript"/>
        </w:rPr>
        <w:t>tabel</w:t>
      </w:r>
      <w:r>
        <w:rPr>
          <w:rFonts w:ascii="Times New Roman" w:hAnsi="Times New Roman"/>
          <w:sz w:val="24"/>
          <w:szCs w:val="24"/>
        </w:rPr>
        <w:t xml:space="preserve"> maka H</w:t>
      </w:r>
      <w:r>
        <w:rPr>
          <w:rFonts w:ascii="Times New Roman" w:hAnsi="Times New Roman"/>
          <w:sz w:val="24"/>
          <w:szCs w:val="24"/>
          <w:vertAlign w:val="subscript"/>
        </w:rPr>
        <w:t>a</w:t>
      </w:r>
      <w:r>
        <w:rPr>
          <w:rFonts w:ascii="Times New Roman" w:hAnsi="Times New Roman"/>
          <w:sz w:val="24"/>
          <w:szCs w:val="24"/>
        </w:rPr>
        <w:t xml:space="preserve"> ditolak dan H</w:t>
      </w:r>
      <w:r>
        <w:rPr>
          <w:rFonts w:ascii="Times New Roman" w:hAnsi="Times New Roman"/>
          <w:sz w:val="24"/>
          <w:szCs w:val="24"/>
          <w:vertAlign w:val="subscript"/>
        </w:rPr>
        <w:t>o</w:t>
      </w:r>
      <w:r>
        <w:rPr>
          <w:rFonts w:ascii="Times New Roman" w:hAnsi="Times New Roman"/>
          <w:sz w:val="24"/>
          <w:szCs w:val="24"/>
        </w:rPr>
        <w:t xml:space="preserve"> diterima. Ternyata r</w:t>
      </w:r>
      <w:r>
        <w:rPr>
          <w:rFonts w:ascii="Times New Roman" w:hAnsi="Times New Roman"/>
          <w:sz w:val="24"/>
          <w:szCs w:val="24"/>
          <w:vertAlign w:val="subscript"/>
        </w:rPr>
        <w:t>xy</w:t>
      </w:r>
      <w:r>
        <w:rPr>
          <w:rFonts w:ascii="Times New Roman" w:hAnsi="Times New Roman"/>
          <w:sz w:val="24"/>
          <w:szCs w:val="24"/>
        </w:rPr>
        <w:t xml:space="preserve"> yang besarnya 0,500 lebih besar dari r</w:t>
      </w:r>
      <w:r>
        <w:rPr>
          <w:rFonts w:ascii="Times New Roman" w:hAnsi="Times New Roman"/>
          <w:sz w:val="24"/>
          <w:szCs w:val="24"/>
          <w:vertAlign w:val="subscript"/>
        </w:rPr>
        <w:t>tabel</w:t>
      </w:r>
      <w:r>
        <w:rPr>
          <w:rFonts w:ascii="Times New Roman" w:hAnsi="Times New Roman"/>
          <w:sz w:val="24"/>
          <w:szCs w:val="24"/>
        </w:rPr>
        <w:t>. Karena r</w:t>
      </w:r>
      <w:r>
        <w:rPr>
          <w:rFonts w:ascii="Times New Roman" w:hAnsi="Times New Roman"/>
          <w:sz w:val="24"/>
          <w:szCs w:val="24"/>
          <w:vertAlign w:val="subscript"/>
        </w:rPr>
        <w:t>xy</w:t>
      </w:r>
      <w:r>
        <w:rPr>
          <w:rFonts w:ascii="Times New Roman" w:hAnsi="Times New Roman"/>
          <w:sz w:val="24"/>
          <w:szCs w:val="24"/>
        </w:rPr>
        <w:t xml:space="preserve"> lebih besar dari r</w:t>
      </w:r>
      <w:r>
        <w:rPr>
          <w:rFonts w:ascii="Times New Roman" w:hAnsi="Times New Roman"/>
          <w:sz w:val="24"/>
          <w:szCs w:val="24"/>
          <w:vertAlign w:val="subscript"/>
        </w:rPr>
        <w:t>tabel</w:t>
      </w:r>
      <w:r>
        <w:rPr>
          <w:rFonts w:ascii="Times New Roman" w:hAnsi="Times New Roman"/>
          <w:sz w:val="24"/>
          <w:szCs w:val="24"/>
        </w:rPr>
        <w:t>, maka hipotesis alternatif (H</w:t>
      </w:r>
      <w:r>
        <w:rPr>
          <w:rFonts w:ascii="Times New Roman" w:hAnsi="Times New Roman"/>
          <w:sz w:val="24"/>
          <w:szCs w:val="24"/>
          <w:vertAlign w:val="subscript"/>
        </w:rPr>
        <w:t>a</w:t>
      </w:r>
      <w:r>
        <w:rPr>
          <w:rFonts w:ascii="Times New Roman" w:hAnsi="Times New Roman"/>
          <w:sz w:val="24"/>
          <w:szCs w:val="24"/>
        </w:rPr>
        <w:t>) diterima dan hipotesis nihil (H</w:t>
      </w:r>
      <w:r>
        <w:rPr>
          <w:rFonts w:ascii="Times New Roman" w:hAnsi="Times New Roman"/>
          <w:sz w:val="24"/>
          <w:szCs w:val="24"/>
          <w:vertAlign w:val="subscript"/>
        </w:rPr>
        <w:t>o</w:t>
      </w:r>
      <w:r>
        <w:rPr>
          <w:rFonts w:ascii="Times New Roman" w:hAnsi="Times New Roman"/>
          <w:sz w:val="24"/>
          <w:szCs w:val="24"/>
        </w:rPr>
        <w:t>) ditolak.</w:t>
      </w:r>
    </w:p>
    <w:p w14:paraId="6E897FD2">
      <w:pPr>
        <w:pStyle w:val="30"/>
        <w:widowControl w:val="0"/>
        <w:numPr>
          <w:ilvl w:val="0"/>
          <w:numId w:val="2"/>
        </w:numPr>
        <w:autoSpaceDE w:val="0"/>
        <w:autoSpaceDN w:val="0"/>
        <w:spacing w:after="0" w:line="480" w:lineRule="auto"/>
        <w:ind w:left="567"/>
        <w:contextualSpacing w:val="0"/>
        <w:jc w:val="both"/>
        <w:rPr>
          <w:rFonts w:ascii="Times New Roman" w:hAnsi="Times New Roman"/>
          <w:sz w:val="24"/>
          <w:szCs w:val="24"/>
        </w:rPr>
      </w:pPr>
      <w:r>
        <w:rPr>
          <w:rFonts w:ascii="Times New Roman" w:hAnsi="Times New Roman"/>
          <w:sz w:val="24"/>
          <w:szCs w:val="24"/>
        </w:rPr>
        <w:t xml:space="preserve">Berdasarkan interpretasi yang dicocokan dengan hasil perhitungan angka indeks korelasi “r” </w:t>
      </w:r>
      <w:r>
        <w:rPr>
          <w:rFonts w:ascii="Times New Roman" w:hAnsi="Times New Roman"/>
          <w:i/>
          <w:sz w:val="24"/>
          <w:szCs w:val="24"/>
        </w:rPr>
        <w:t xml:space="preserve">product moment </w:t>
      </w:r>
      <w:r>
        <w:rPr>
          <w:rFonts w:ascii="Times New Roman" w:hAnsi="Times New Roman"/>
          <w:sz w:val="24"/>
          <w:szCs w:val="24"/>
        </w:rPr>
        <w:t>dengan besar r</w:t>
      </w:r>
      <w:r>
        <w:rPr>
          <w:rFonts w:ascii="Times New Roman" w:hAnsi="Times New Roman"/>
          <w:sz w:val="24"/>
          <w:szCs w:val="24"/>
          <w:vertAlign w:val="subscript"/>
        </w:rPr>
        <w:t>xy</w:t>
      </w:r>
      <w:r>
        <w:rPr>
          <w:rFonts w:ascii="Times New Roman" w:hAnsi="Times New Roman"/>
          <w:sz w:val="24"/>
          <w:szCs w:val="24"/>
        </w:rPr>
        <w:t xml:space="preserve"> (0,500) yang besarnya terletak antara 0,40 – 0,70. Ini berarti antara kebiasaan membaca dan kemampuan menemukan gagasan utama dalam teks eksposisi pada siswa kelas VIII SMP Negeri 1 Ulupungkut Kabupaten Mandailing Natal Tahun Pembelajaran 2025–2026 terdapat korelasi yang sedang atau cukup signifikan, dengan kontribusi sebesar 25% sedangkan sisanya 75% ditentukan oleh faktor lain.</w:t>
      </w:r>
    </w:p>
    <w:p w14:paraId="2BF986A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Ini berarti “terdapat hubungan yang signifikan antara kebiasaan membaca dengan kemampuan menemukan gagasan utama dalam teks eksposisi pada siswa kelas VIII SMP Negeri 1 Ulupungkut Kabupaten Mandailing Natal Tahun Pembelajaran 2025–2026</w:t>
      </w:r>
      <w:r>
        <w:rPr>
          <w:rFonts w:ascii="Times New Roman" w:hAnsi="Times New Roman" w:cs="Times New Roman"/>
          <w:sz w:val="24"/>
          <w:szCs w:val="24"/>
          <w:lang w:val="en-US"/>
        </w:rPr>
        <w:t>.</w:t>
      </w:r>
      <w:r>
        <w:rPr>
          <w:rFonts w:ascii="Times New Roman" w:hAnsi="Times New Roman" w:cs="Times New Roman"/>
          <w:sz w:val="24"/>
          <w:szCs w:val="24"/>
        </w:rPr>
        <w:t>”</w:t>
      </w:r>
      <w:bookmarkStart w:id="3" w:name="_TOC_250001"/>
      <w:bookmarkEnd w:id="3"/>
    </w:p>
    <w:p w14:paraId="1EAFE67A">
      <w:pPr>
        <w:spacing w:after="0" w:line="480" w:lineRule="auto"/>
        <w:ind w:firstLine="709"/>
        <w:jc w:val="both"/>
        <w:rPr>
          <w:rFonts w:ascii="Times New Roman" w:hAnsi="Times New Roman" w:cs="Times New Roman"/>
          <w:sz w:val="24"/>
          <w:szCs w:val="24"/>
        </w:rPr>
      </w:pPr>
    </w:p>
    <w:p w14:paraId="5D298B12">
      <w:pPr>
        <w:widowControl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lang w:val="en-US"/>
        </w:rPr>
        <w:t xml:space="preserve">5.2 </w:t>
      </w:r>
      <w:r>
        <w:rPr>
          <w:rFonts w:ascii="Times New Roman" w:hAnsi="Times New Roman" w:cs="Times New Roman"/>
          <w:b/>
          <w:bCs/>
          <w:sz w:val="24"/>
          <w:szCs w:val="24"/>
        </w:rPr>
        <w:t>Saran</w:t>
      </w:r>
    </w:p>
    <w:p w14:paraId="1DC90696">
      <w:pPr>
        <w:widowControl w:val="0"/>
        <w:spacing w:after="0" w:line="480" w:lineRule="auto"/>
        <w:ind w:firstLine="72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Berdasarkan hasil penelitian yang telah dilaksanakan di SMP Negeri 1 Ulupungkut, hubungan antara intensitas membaca dengan kemampuan menemukan gagasan utama </w:t>
      </w:r>
      <w:r>
        <w:rPr>
          <w:rFonts w:ascii="Times New Roman" w:hAnsi="Times New Roman" w:cs="Times New Roman"/>
          <w:sz w:val="24"/>
          <w:szCs w:val="24"/>
        </w:rPr>
        <w:t xml:space="preserve">dalam teks eksposisi </w:t>
      </w:r>
      <w:r>
        <w:rPr>
          <w:rFonts w:ascii="Times New Roman" w:hAnsi="Times New Roman" w:eastAsia="Times New Roman" w:cs="Times New Roman"/>
          <w:sz w:val="24"/>
          <w:szCs w:val="24"/>
          <w:lang w:val="en-US"/>
        </w:rPr>
        <w:t>berada dalam kategori sedang atau cukup signifikan. Oleh karena itu, peneliti memberikan beberapa saran sebagai berikut:</w:t>
      </w:r>
    </w:p>
    <w:p w14:paraId="440E6230">
      <w:pPr>
        <w:numPr>
          <w:ilvl w:val="0"/>
          <w:numId w:val="3"/>
        </w:num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Bagi Guru Bahasa Indonesia</w:t>
      </w:r>
    </w:p>
    <w:p w14:paraId="76D9A007">
      <w:pPr>
        <w:spacing w:after="0" w:line="480" w:lineRule="auto"/>
        <w:ind w:left="720" w:firstLine="72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Guru diharapkan dapat mengintegrasikan kegiatan membaca secara rutin dalam pembelajaran Bahasa Indonesia. Kegiatan tersebut dapat berupa membaca teks eksposisi, diskusi isi bacaan, atau penugasan membaca yang diarahkan pada pencarian gagasan utama. Guru juga dapat memanfaatkan berbagai media, baik cetak maupun digital, untuk meningkatkan minat baca siswa.</w:t>
      </w:r>
    </w:p>
    <w:p w14:paraId="15DD2F85">
      <w:pPr>
        <w:numPr>
          <w:ilvl w:val="0"/>
          <w:numId w:val="3"/>
        </w:num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Bagi Sekolah</w:t>
      </w:r>
    </w:p>
    <w:p w14:paraId="6174C846">
      <w:pPr>
        <w:spacing w:after="0" w:line="480" w:lineRule="auto"/>
        <w:ind w:left="720" w:firstLine="72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Sekolah perlu menyediakan lingkungan yang mendukung kebiasaan membaca, seperti sudut baca kelas, perpustakaan yang aktif, dan program literasi rutin. Dukungan terhadap kegiatan literasi akan memberikan dampak positif terhadap peningkatan keterampilan memahami bacaan siswa.</w:t>
      </w:r>
    </w:p>
    <w:p w14:paraId="5833FFCB">
      <w:pPr>
        <w:numPr>
          <w:ilvl w:val="0"/>
          <w:numId w:val="3"/>
        </w:num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Bagi Siswa</w:t>
      </w:r>
    </w:p>
    <w:p w14:paraId="5DE8EAD5">
      <w:pPr>
        <w:spacing w:after="0" w:line="480" w:lineRule="auto"/>
        <w:ind w:left="720" w:firstLine="72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Siswa diharapkan memiliki kesadaran bahwa membaca merupakan kegiatan penting yang tidak hanya membantu dalam pembelajaran, tetapi juga dalam kehidupan sehari-hari. Kemampuan menemukan gagasan utama merupakan bagian dari keterampilan berpikir kritis yang akan berguna dalam memahami berbagai informasi, baik dalam bentuk teks pelajaran maupun dalam konteks sosial lainnya.</w:t>
      </w:r>
    </w:p>
    <w:p w14:paraId="4B85D049">
      <w:pPr>
        <w:numPr>
          <w:ilvl w:val="0"/>
          <w:numId w:val="3"/>
        </w:num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Bagi Peneliti Selanjutnya</w:t>
      </w:r>
    </w:p>
    <w:p w14:paraId="6794515D">
      <w:pPr>
        <w:spacing w:after="0" w:line="480" w:lineRule="auto"/>
        <w:ind w:left="720" w:firstLine="72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Diharapkan dapat melanjutkan penelitian ini dengan mempertimbangkan variabel lain yang juga berpengaruh terhadap kemampuan memahami bacaan, seperti minat belajar, strategi membaca, atau jenis teks bacaan. Penelitian lanjutan dapat memperluas cakupan kajian agar diperoleh hasil yang lebih komprehensif.</w:t>
      </w:r>
      <w:bookmarkEnd w:id="1"/>
    </w:p>
    <w:sectPr>
      <w:headerReference r:id="rId5" w:type="default"/>
      <w:footerReference r:id="rId6" w:type="default"/>
      <w:pgSz w:w="11907" w:h="16839"/>
      <w:pgMar w:top="2268" w:right="1701" w:bottom="1701" w:left="2268" w:header="1135" w:footer="1260"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14A06">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268152613"/>
      <w:docPartObj>
        <w:docPartGallery w:val="AutoText"/>
      </w:docPartObj>
    </w:sdtPr>
    <w:sdtEndPr>
      <w:rPr>
        <w:rFonts w:ascii="Times New Roman" w:hAnsi="Times New Roman" w:cs="Times New Roman"/>
        <w:sz w:val="24"/>
        <w:szCs w:val="24"/>
      </w:rPr>
    </w:sdtEndPr>
    <w:sdtContent>
      <w:p w14:paraId="566A175B">
        <w:pPr>
          <w:pStyle w:val="16"/>
          <w:jc w:val="center"/>
          <w:rPr>
            <w:rFonts w:ascii="Times New Roman" w:hAnsi="Times New Roman" w:cs="Times New Roman"/>
            <w:sz w:val="24"/>
            <w:szCs w:val="24"/>
          </w:rPr>
        </w:pPr>
        <w:r>
          <w:rPr>
            <w:rFonts w:ascii="Times New Roman" w:hAnsi="Times New Roman" w:cs="Times New Roman"/>
            <w:sz w:val="24"/>
            <w:szCs w:val="24"/>
            <w:lang w:val="en-US"/>
          </w:rPr>
          <w:pict>
            <v:shape id="WordPictureWatermark119756854" o:spid="_x0000_s2077"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3F0EE649">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263AAB"/>
    <w:multiLevelType w:val="multilevel"/>
    <w:tmpl w:val="0C263AA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DFE551E"/>
    <w:multiLevelType w:val="multilevel"/>
    <w:tmpl w:val="1DFE551E"/>
    <w:lvl w:ilvl="0" w:tentative="0">
      <w:start w:val="1"/>
      <w:numFmt w:val="decimal"/>
      <w:lvlText w:val="%1."/>
      <w:lvlJc w:val="left"/>
      <w:pPr>
        <w:ind w:left="1429" w:hanging="360"/>
      </w:pPr>
      <w:rPr>
        <w:b w:val="0"/>
        <w:bCs w:val="0"/>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2">
    <w:nsid w:val="77E270DD"/>
    <w:multiLevelType w:val="multilevel"/>
    <w:tmpl w:val="77E270DD"/>
    <w:lvl w:ilvl="0" w:tentative="0">
      <w:start w:val="5"/>
      <w:numFmt w:val="decimal"/>
      <w:lvlText w:val="%1"/>
      <w:lvlJc w:val="left"/>
      <w:pPr>
        <w:ind w:left="360" w:hanging="360"/>
      </w:pPr>
    </w:lvl>
    <w:lvl w:ilvl="1" w:tentative="0">
      <w:start w:val="1"/>
      <w:numFmt w:val="decimal"/>
      <w:lvlText w:val="%1.%2"/>
      <w:lvlJc w:val="left"/>
      <w:pPr>
        <w:ind w:left="360" w:hanging="360"/>
      </w:pPr>
    </w:lvl>
    <w:lvl w:ilvl="2" w:tentative="0">
      <w:start w:val="1"/>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1080" w:hanging="1080"/>
      </w:pPr>
    </w:lvl>
    <w:lvl w:ilvl="5" w:tentative="0">
      <w:start w:val="1"/>
      <w:numFmt w:val="decimal"/>
      <w:lvlText w:val="%1.%2.%3.%4.%5.%6"/>
      <w:lvlJc w:val="left"/>
      <w:pPr>
        <w:ind w:left="1080" w:hanging="1080"/>
      </w:pPr>
    </w:lvl>
    <w:lvl w:ilvl="6" w:tentative="0">
      <w:start w:val="1"/>
      <w:numFmt w:val="decimal"/>
      <w:lvlText w:val="%1.%2.%3.%4.%5.%6.%7"/>
      <w:lvlJc w:val="left"/>
      <w:pPr>
        <w:ind w:left="1440" w:hanging="1440"/>
      </w:pPr>
    </w:lvl>
    <w:lvl w:ilvl="7" w:tentative="0">
      <w:start w:val="1"/>
      <w:numFmt w:val="decimal"/>
      <w:lvlText w:val="%1.%2.%3.%4.%5.%6.%7.%8"/>
      <w:lvlJc w:val="left"/>
      <w:pPr>
        <w:ind w:left="1440" w:hanging="1440"/>
      </w:pPr>
    </w:lvl>
    <w:lvl w:ilvl="8" w:tentative="0">
      <w:start w:val="1"/>
      <w:numFmt w:val="decimal"/>
      <w:lvlText w:val="%1.%2.%3.%4.%5.%6.%7.%8.%9"/>
      <w:lvlJc w:val="left"/>
      <w:pPr>
        <w:ind w:left="1800" w:hanging="1800"/>
      </w:pPr>
    </w:lvl>
  </w:abstractNum>
  <w:num w:numId="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TU8LwM6hXiuKjFCKPB+JEdv4bVw=" w:salt="CGUkgcjMsih/0OnWvFhQe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272"/>
    <w:rsid w:val="00010A2A"/>
    <w:rsid w:val="00017F75"/>
    <w:rsid w:val="000257BF"/>
    <w:rsid w:val="00032B15"/>
    <w:rsid w:val="00043EC4"/>
    <w:rsid w:val="000526A3"/>
    <w:rsid w:val="000566AC"/>
    <w:rsid w:val="000610AC"/>
    <w:rsid w:val="000652AC"/>
    <w:rsid w:val="00066C41"/>
    <w:rsid w:val="0007628A"/>
    <w:rsid w:val="00082C7F"/>
    <w:rsid w:val="00085210"/>
    <w:rsid w:val="00086B28"/>
    <w:rsid w:val="0008752B"/>
    <w:rsid w:val="00093398"/>
    <w:rsid w:val="000941E6"/>
    <w:rsid w:val="000A3683"/>
    <w:rsid w:val="000A5F72"/>
    <w:rsid w:val="000A65FF"/>
    <w:rsid w:val="000B2BF2"/>
    <w:rsid w:val="000B4810"/>
    <w:rsid w:val="000B66D3"/>
    <w:rsid w:val="000C5A2B"/>
    <w:rsid w:val="000C622F"/>
    <w:rsid w:val="000D09AC"/>
    <w:rsid w:val="000D2359"/>
    <w:rsid w:val="000E2722"/>
    <w:rsid w:val="000F003E"/>
    <w:rsid w:val="00100365"/>
    <w:rsid w:val="00101226"/>
    <w:rsid w:val="001070AA"/>
    <w:rsid w:val="0012270B"/>
    <w:rsid w:val="00127FF1"/>
    <w:rsid w:val="00131D0B"/>
    <w:rsid w:val="001336CE"/>
    <w:rsid w:val="00133EF1"/>
    <w:rsid w:val="0014401C"/>
    <w:rsid w:val="00144FB9"/>
    <w:rsid w:val="001462FC"/>
    <w:rsid w:val="001503E5"/>
    <w:rsid w:val="00152371"/>
    <w:rsid w:val="00155DAD"/>
    <w:rsid w:val="00162AFC"/>
    <w:rsid w:val="001633D1"/>
    <w:rsid w:val="00165CEA"/>
    <w:rsid w:val="00176EAA"/>
    <w:rsid w:val="00180CA7"/>
    <w:rsid w:val="001822C5"/>
    <w:rsid w:val="00182FA8"/>
    <w:rsid w:val="001A0119"/>
    <w:rsid w:val="001A01F9"/>
    <w:rsid w:val="001A0831"/>
    <w:rsid w:val="001A1D8B"/>
    <w:rsid w:val="001A46F8"/>
    <w:rsid w:val="001B47C6"/>
    <w:rsid w:val="001B725E"/>
    <w:rsid w:val="001C23AC"/>
    <w:rsid w:val="001C5ED5"/>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937F8"/>
    <w:rsid w:val="00294619"/>
    <w:rsid w:val="00296640"/>
    <w:rsid w:val="00297911"/>
    <w:rsid w:val="002A117E"/>
    <w:rsid w:val="002A13A1"/>
    <w:rsid w:val="002A2D0B"/>
    <w:rsid w:val="002B4121"/>
    <w:rsid w:val="002D3A36"/>
    <w:rsid w:val="002E42DF"/>
    <w:rsid w:val="002E4945"/>
    <w:rsid w:val="002E7C27"/>
    <w:rsid w:val="002F18B6"/>
    <w:rsid w:val="002F19F1"/>
    <w:rsid w:val="0030190F"/>
    <w:rsid w:val="00303B7F"/>
    <w:rsid w:val="003063BF"/>
    <w:rsid w:val="00322166"/>
    <w:rsid w:val="00326A23"/>
    <w:rsid w:val="00331D78"/>
    <w:rsid w:val="0033335C"/>
    <w:rsid w:val="00335166"/>
    <w:rsid w:val="00335FA1"/>
    <w:rsid w:val="00343D64"/>
    <w:rsid w:val="0034404A"/>
    <w:rsid w:val="003469FD"/>
    <w:rsid w:val="00347F55"/>
    <w:rsid w:val="00350748"/>
    <w:rsid w:val="00353531"/>
    <w:rsid w:val="003569AF"/>
    <w:rsid w:val="00362218"/>
    <w:rsid w:val="00366EB3"/>
    <w:rsid w:val="00370187"/>
    <w:rsid w:val="003768F2"/>
    <w:rsid w:val="003804A5"/>
    <w:rsid w:val="00381ECD"/>
    <w:rsid w:val="0038215C"/>
    <w:rsid w:val="0038352C"/>
    <w:rsid w:val="00385BA0"/>
    <w:rsid w:val="003A1162"/>
    <w:rsid w:val="003A1477"/>
    <w:rsid w:val="003A3828"/>
    <w:rsid w:val="003A44D1"/>
    <w:rsid w:val="003B09B7"/>
    <w:rsid w:val="003C5C6E"/>
    <w:rsid w:val="003C6982"/>
    <w:rsid w:val="003D2AE3"/>
    <w:rsid w:val="003E6B23"/>
    <w:rsid w:val="004108DD"/>
    <w:rsid w:val="0041437C"/>
    <w:rsid w:val="00422532"/>
    <w:rsid w:val="00424EDA"/>
    <w:rsid w:val="00433249"/>
    <w:rsid w:val="00433B64"/>
    <w:rsid w:val="00434581"/>
    <w:rsid w:val="004435DC"/>
    <w:rsid w:val="004477CC"/>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500F34"/>
    <w:rsid w:val="005039FD"/>
    <w:rsid w:val="005046B1"/>
    <w:rsid w:val="00505CC2"/>
    <w:rsid w:val="005120F3"/>
    <w:rsid w:val="00525EB7"/>
    <w:rsid w:val="0053474D"/>
    <w:rsid w:val="00534B34"/>
    <w:rsid w:val="00537438"/>
    <w:rsid w:val="00544BF1"/>
    <w:rsid w:val="00546A40"/>
    <w:rsid w:val="005471C9"/>
    <w:rsid w:val="0056662C"/>
    <w:rsid w:val="00566753"/>
    <w:rsid w:val="00576531"/>
    <w:rsid w:val="0057731C"/>
    <w:rsid w:val="00582C96"/>
    <w:rsid w:val="00585393"/>
    <w:rsid w:val="00591120"/>
    <w:rsid w:val="00597394"/>
    <w:rsid w:val="00597859"/>
    <w:rsid w:val="005A5138"/>
    <w:rsid w:val="005A621F"/>
    <w:rsid w:val="005B193D"/>
    <w:rsid w:val="005B2D54"/>
    <w:rsid w:val="005B568F"/>
    <w:rsid w:val="005C2B31"/>
    <w:rsid w:val="005C763F"/>
    <w:rsid w:val="005D35B8"/>
    <w:rsid w:val="005E1754"/>
    <w:rsid w:val="005F17E3"/>
    <w:rsid w:val="005F2543"/>
    <w:rsid w:val="005F4899"/>
    <w:rsid w:val="00612C43"/>
    <w:rsid w:val="006149FA"/>
    <w:rsid w:val="006214BF"/>
    <w:rsid w:val="00621C35"/>
    <w:rsid w:val="00622B0C"/>
    <w:rsid w:val="00627B7C"/>
    <w:rsid w:val="006361B9"/>
    <w:rsid w:val="00641263"/>
    <w:rsid w:val="00652B79"/>
    <w:rsid w:val="0065383B"/>
    <w:rsid w:val="0065507C"/>
    <w:rsid w:val="00655CFB"/>
    <w:rsid w:val="00656036"/>
    <w:rsid w:val="00657189"/>
    <w:rsid w:val="00664F4C"/>
    <w:rsid w:val="006706A0"/>
    <w:rsid w:val="006720B7"/>
    <w:rsid w:val="0067374D"/>
    <w:rsid w:val="006738D8"/>
    <w:rsid w:val="00674226"/>
    <w:rsid w:val="006758B9"/>
    <w:rsid w:val="00677D1D"/>
    <w:rsid w:val="006870D8"/>
    <w:rsid w:val="0068737B"/>
    <w:rsid w:val="0069183A"/>
    <w:rsid w:val="006A3E2B"/>
    <w:rsid w:val="006A4AE7"/>
    <w:rsid w:val="006A4BE8"/>
    <w:rsid w:val="006A68D9"/>
    <w:rsid w:val="006A7650"/>
    <w:rsid w:val="006C087B"/>
    <w:rsid w:val="006C352B"/>
    <w:rsid w:val="006C4CBF"/>
    <w:rsid w:val="006E0536"/>
    <w:rsid w:val="006E1C55"/>
    <w:rsid w:val="006E4AB5"/>
    <w:rsid w:val="006E6E69"/>
    <w:rsid w:val="006F1855"/>
    <w:rsid w:val="006F224B"/>
    <w:rsid w:val="006F5E4C"/>
    <w:rsid w:val="007002D0"/>
    <w:rsid w:val="0070375F"/>
    <w:rsid w:val="00704791"/>
    <w:rsid w:val="0071411C"/>
    <w:rsid w:val="007167F3"/>
    <w:rsid w:val="00721A6D"/>
    <w:rsid w:val="007220D0"/>
    <w:rsid w:val="0072227E"/>
    <w:rsid w:val="00722FE8"/>
    <w:rsid w:val="0073026D"/>
    <w:rsid w:val="0073628A"/>
    <w:rsid w:val="00741833"/>
    <w:rsid w:val="00743C7E"/>
    <w:rsid w:val="00746D2E"/>
    <w:rsid w:val="00753BDB"/>
    <w:rsid w:val="0075583E"/>
    <w:rsid w:val="007559CE"/>
    <w:rsid w:val="00761916"/>
    <w:rsid w:val="007636E5"/>
    <w:rsid w:val="00763CF9"/>
    <w:rsid w:val="007669E8"/>
    <w:rsid w:val="00774DCA"/>
    <w:rsid w:val="00781FEA"/>
    <w:rsid w:val="007847AF"/>
    <w:rsid w:val="00784AAE"/>
    <w:rsid w:val="00792E66"/>
    <w:rsid w:val="00794724"/>
    <w:rsid w:val="00794B64"/>
    <w:rsid w:val="00794E64"/>
    <w:rsid w:val="00796392"/>
    <w:rsid w:val="007A7CE7"/>
    <w:rsid w:val="007B1D58"/>
    <w:rsid w:val="007B27F8"/>
    <w:rsid w:val="007B3989"/>
    <w:rsid w:val="007C72AC"/>
    <w:rsid w:val="007D08D2"/>
    <w:rsid w:val="007D6323"/>
    <w:rsid w:val="007E2F81"/>
    <w:rsid w:val="007F5A50"/>
    <w:rsid w:val="007F6F30"/>
    <w:rsid w:val="007F6F48"/>
    <w:rsid w:val="00814E0C"/>
    <w:rsid w:val="00816A14"/>
    <w:rsid w:val="00823CD9"/>
    <w:rsid w:val="0082669A"/>
    <w:rsid w:val="008311FE"/>
    <w:rsid w:val="008404AD"/>
    <w:rsid w:val="0084078A"/>
    <w:rsid w:val="00841465"/>
    <w:rsid w:val="008436D0"/>
    <w:rsid w:val="00846721"/>
    <w:rsid w:val="00866287"/>
    <w:rsid w:val="00872ABF"/>
    <w:rsid w:val="00874E9A"/>
    <w:rsid w:val="0088191D"/>
    <w:rsid w:val="00883D2C"/>
    <w:rsid w:val="00894761"/>
    <w:rsid w:val="0089633A"/>
    <w:rsid w:val="008A1832"/>
    <w:rsid w:val="008A1FE9"/>
    <w:rsid w:val="008A6835"/>
    <w:rsid w:val="008B0FFB"/>
    <w:rsid w:val="008B2073"/>
    <w:rsid w:val="008C254F"/>
    <w:rsid w:val="008C6C75"/>
    <w:rsid w:val="008C74B4"/>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4054C"/>
    <w:rsid w:val="00941EC4"/>
    <w:rsid w:val="00942F88"/>
    <w:rsid w:val="00945004"/>
    <w:rsid w:val="0095549F"/>
    <w:rsid w:val="009651CE"/>
    <w:rsid w:val="009663A1"/>
    <w:rsid w:val="00973A49"/>
    <w:rsid w:val="00975DCE"/>
    <w:rsid w:val="00976835"/>
    <w:rsid w:val="009832A8"/>
    <w:rsid w:val="00990D6C"/>
    <w:rsid w:val="0099170F"/>
    <w:rsid w:val="009979E3"/>
    <w:rsid w:val="009A1730"/>
    <w:rsid w:val="009A3B91"/>
    <w:rsid w:val="009C2D06"/>
    <w:rsid w:val="009C331D"/>
    <w:rsid w:val="009C39BC"/>
    <w:rsid w:val="009D0452"/>
    <w:rsid w:val="009D4A96"/>
    <w:rsid w:val="009D627D"/>
    <w:rsid w:val="009E2674"/>
    <w:rsid w:val="009E3224"/>
    <w:rsid w:val="009E6A88"/>
    <w:rsid w:val="009F3259"/>
    <w:rsid w:val="009F43F4"/>
    <w:rsid w:val="00A03051"/>
    <w:rsid w:val="00A1151C"/>
    <w:rsid w:val="00A11ADD"/>
    <w:rsid w:val="00A21644"/>
    <w:rsid w:val="00A22926"/>
    <w:rsid w:val="00A2344F"/>
    <w:rsid w:val="00A24898"/>
    <w:rsid w:val="00A25AF6"/>
    <w:rsid w:val="00A35871"/>
    <w:rsid w:val="00A42869"/>
    <w:rsid w:val="00A44675"/>
    <w:rsid w:val="00A45232"/>
    <w:rsid w:val="00A51B38"/>
    <w:rsid w:val="00A54493"/>
    <w:rsid w:val="00A57E85"/>
    <w:rsid w:val="00A6011A"/>
    <w:rsid w:val="00A63296"/>
    <w:rsid w:val="00A637B4"/>
    <w:rsid w:val="00A642AB"/>
    <w:rsid w:val="00A75D94"/>
    <w:rsid w:val="00A76770"/>
    <w:rsid w:val="00A77181"/>
    <w:rsid w:val="00A862A2"/>
    <w:rsid w:val="00A86C37"/>
    <w:rsid w:val="00A9181F"/>
    <w:rsid w:val="00A93B78"/>
    <w:rsid w:val="00AA3268"/>
    <w:rsid w:val="00AA4900"/>
    <w:rsid w:val="00AA4A1A"/>
    <w:rsid w:val="00AA5336"/>
    <w:rsid w:val="00AB1C42"/>
    <w:rsid w:val="00AC129E"/>
    <w:rsid w:val="00AC3B51"/>
    <w:rsid w:val="00AC3DFA"/>
    <w:rsid w:val="00AD18DD"/>
    <w:rsid w:val="00AD7702"/>
    <w:rsid w:val="00AE1B4E"/>
    <w:rsid w:val="00AF174D"/>
    <w:rsid w:val="00AF5A60"/>
    <w:rsid w:val="00AF74D5"/>
    <w:rsid w:val="00B01362"/>
    <w:rsid w:val="00B01E14"/>
    <w:rsid w:val="00B028C5"/>
    <w:rsid w:val="00B10093"/>
    <w:rsid w:val="00B1313D"/>
    <w:rsid w:val="00B13525"/>
    <w:rsid w:val="00B13DB7"/>
    <w:rsid w:val="00B17C77"/>
    <w:rsid w:val="00B24A98"/>
    <w:rsid w:val="00B274C9"/>
    <w:rsid w:val="00B33A39"/>
    <w:rsid w:val="00B33C6C"/>
    <w:rsid w:val="00B410FB"/>
    <w:rsid w:val="00B54A79"/>
    <w:rsid w:val="00B577BC"/>
    <w:rsid w:val="00B66DA1"/>
    <w:rsid w:val="00B70082"/>
    <w:rsid w:val="00B73A23"/>
    <w:rsid w:val="00B86468"/>
    <w:rsid w:val="00B90AE3"/>
    <w:rsid w:val="00B95029"/>
    <w:rsid w:val="00BA19C8"/>
    <w:rsid w:val="00BA7BA8"/>
    <w:rsid w:val="00BB13C2"/>
    <w:rsid w:val="00BB351E"/>
    <w:rsid w:val="00BB5517"/>
    <w:rsid w:val="00BB59F2"/>
    <w:rsid w:val="00BC1F11"/>
    <w:rsid w:val="00BC3211"/>
    <w:rsid w:val="00BD1678"/>
    <w:rsid w:val="00BE3260"/>
    <w:rsid w:val="00BE4BAA"/>
    <w:rsid w:val="00BF0220"/>
    <w:rsid w:val="00BF262B"/>
    <w:rsid w:val="00BF3CBD"/>
    <w:rsid w:val="00BF3ECB"/>
    <w:rsid w:val="00BF5733"/>
    <w:rsid w:val="00C004A5"/>
    <w:rsid w:val="00C02163"/>
    <w:rsid w:val="00C047A1"/>
    <w:rsid w:val="00C071D6"/>
    <w:rsid w:val="00C10445"/>
    <w:rsid w:val="00C15028"/>
    <w:rsid w:val="00C161F6"/>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D87"/>
    <w:rsid w:val="00C8404C"/>
    <w:rsid w:val="00C93A61"/>
    <w:rsid w:val="00C94101"/>
    <w:rsid w:val="00CA2165"/>
    <w:rsid w:val="00CA4955"/>
    <w:rsid w:val="00CB486B"/>
    <w:rsid w:val="00CC1B51"/>
    <w:rsid w:val="00CC2D1B"/>
    <w:rsid w:val="00CD1291"/>
    <w:rsid w:val="00CE2993"/>
    <w:rsid w:val="00CF3CB5"/>
    <w:rsid w:val="00CF4A18"/>
    <w:rsid w:val="00D00A1C"/>
    <w:rsid w:val="00D06D2A"/>
    <w:rsid w:val="00D07BAF"/>
    <w:rsid w:val="00D109F6"/>
    <w:rsid w:val="00D1443A"/>
    <w:rsid w:val="00D23ACA"/>
    <w:rsid w:val="00D2688B"/>
    <w:rsid w:val="00D26EFF"/>
    <w:rsid w:val="00D31B8C"/>
    <w:rsid w:val="00D32273"/>
    <w:rsid w:val="00D33B05"/>
    <w:rsid w:val="00D402A9"/>
    <w:rsid w:val="00D72728"/>
    <w:rsid w:val="00D72EF4"/>
    <w:rsid w:val="00D741E1"/>
    <w:rsid w:val="00D74A99"/>
    <w:rsid w:val="00D752A7"/>
    <w:rsid w:val="00D83573"/>
    <w:rsid w:val="00D902F3"/>
    <w:rsid w:val="00D96EA4"/>
    <w:rsid w:val="00D97ADB"/>
    <w:rsid w:val="00DC4759"/>
    <w:rsid w:val="00DD0777"/>
    <w:rsid w:val="00DD1E44"/>
    <w:rsid w:val="00DD2011"/>
    <w:rsid w:val="00DE5176"/>
    <w:rsid w:val="00DF235B"/>
    <w:rsid w:val="00DF52EB"/>
    <w:rsid w:val="00DF6C52"/>
    <w:rsid w:val="00E02BC2"/>
    <w:rsid w:val="00E065A3"/>
    <w:rsid w:val="00E06C13"/>
    <w:rsid w:val="00E103F2"/>
    <w:rsid w:val="00E10C47"/>
    <w:rsid w:val="00E223E0"/>
    <w:rsid w:val="00E227A1"/>
    <w:rsid w:val="00E60570"/>
    <w:rsid w:val="00E627EA"/>
    <w:rsid w:val="00E63CF0"/>
    <w:rsid w:val="00E642D1"/>
    <w:rsid w:val="00E803D0"/>
    <w:rsid w:val="00E844BB"/>
    <w:rsid w:val="00E85B4E"/>
    <w:rsid w:val="00E866C0"/>
    <w:rsid w:val="00E90E13"/>
    <w:rsid w:val="00E9190C"/>
    <w:rsid w:val="00E9488F"/>
    <w:rsid w:val="00E966CF"/>
    <w:rsid w:val="00EA395D"/>
    <w:rsid w:val="00EA7936"/>
    <w:rsid w:val="00EB38B3"/>
    <w:rsid w:val="00EB7C18"/>
    <w:rsid w:val="00EC316E"/>
    <w:rsid w:val="00EC4902"/>
    <w:rsid w:val="00EC4C79"/>
    <w:rsid w:val="00EC5561"/>
    <w:rsid w:val="00ED1E0C"/>
    <w:rsid w:val="00ED1E8C"/>
    <w:rsid w:val="00ED2033"/>
    <w:rsid w:val="00ED2085"/>
    <w:rsid w:val="00EE3B99"/>
    <w:rsid w:val="00EF7405"/>
    <w:rsid w:val="00F01CF0"/>
    <w:rsid w:val="00F02B1B"/>
    <w:rsid w:val="00F031B4"/>
    <w:rsid w:val="00F07F55"/>
    <w:rsid w:val="00F10F57"/>
    <w:rsid w:val="00F26EE3"/>
    <w:rsid w:val="00F34F62"/>
    <w:rsid w:val="00F35CF0"/>
    <w:rsid w:val="00F36DC7"/>
    <w:rsid w:val="00F43276"/>
    <w:rsid w:val="00F547D9"/>
    <w:rsid w:val="00F61C26"/>
    <w:rsid w:val="00F62110"/>
    <w:rsid w:val="00F6425D"/>
    <w:rsid w:val="00F66F8D"/>
    <w:rsid w:val="00F7382E"/>
    <w:rsid w:val="00F835BC"/>
    <w:rsid w:val="00F90334"/>
    <w:rsid w:val="00F92370"/>
    <w:rsid w:val="00F97B7B"/>
    <w:rsid w:val="00F97D5A"/>
    <w:rsid w:val="00FA6B58"/>
    <w:rsid w:val="00FA7F10"/>
    <w:rsid w:val="00FB2BA0"/>
    <w:rsid w:val="00FB75EC"/>
    <w:rsid w:val="00FC240B"/>
    <w:rsid w:val="00FC29CD"/>
    <w:rsid w:val="00FC2EA6"/>
    <w:rsid w:val="00FC5503"/>
    <w:rsid w:val="00FC566F"/>
    <w:rsid w:val="00FD0226"/>
    <w:rsid w:val="00FD0C1E"/>
    <w:rsid w:val="00FD2426"/>
    <w:rsid w:val="00FD627C"/>
    <w:rsid w:val="00FE1BE8"/>
    <w:rsid w:val="00FE2BDC"/>
    <w:rsid w:val="00FE506E"/>
    <w:rsid w:val="00FE6638"/>
    <w:rsid w:val="00FE7AE2"/>
    <w:rsid w:val="00FF0528"/>
    <w:rsid w:val="00FF12F8"/>
    <w:rsid w:val="7FD8088C"/>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1" w:name="toc 1"/>
    <w:lsdException w:qFormat="1" w:uiPriority="1" w:name="toc 2"/>
    <w:lsdException w:qFormat="1" w:uiPriority="1"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id-ID"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3"/>
    <w:semiHidden/>
    <w:unhideWhenUsed/>
    <w:qFormat/>
    <w:uiPriority w:val="99"/>
    <w:pPr>
      <w:spacing w:after="0" w:line="240" w:lineRule="auto"/>
    </w:pPr>
    <w:rPr>
      <w:rFonts w:ascii="Tahoma" w:hAnsi="Tahoma" w:cs="Tahoma"/>
      <w:sz w:val="16"/>
      <w:szCs w:val="16"/>
    </w:rPr>
  </w:style>
  <w:style w:type="paragraph" w:styleId="12">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9"/>
    <w:unhideWhenUsed/>
    <w:qFormat/>
    <w:uiPriority w:val="99"/>
    <w:pPr>
      <w:tabs>
        <w:tab w:val="center" w:pos="4680"/>
        <w:tab w:val="right" w:pos="9360"/>
      </w:tabs>
      <w:spacing w:after="0" w:line="240" w:lineRule="auto"/>
    </w:pPr>
  </w:style>
  <w:style w:type="paragraph" w:styleId="16">
    <w:name w:val="header"/>
    <w:basedOn w:val="1"/>
    <w:link w:val="28"/>
    <w:unhideWhenUsed/>
    <w:qFormat/>
    <w:uiPriority w:val="99"/>
    <w:pPr>
      <w:tabs>
        <w:tab w:val="center" w:pos="4680"/>
        <w:tab w:val="right" w:pos="9360"/>
      </w:tabs>
      <w:spacing w:after="0" w:line="240" w:lineRule="auto"/>
    </w:pPr>
  </w:style>
  <w:style w:type="paragraph" w:styleId="17">
    <w:name w:val="HTML Preformatted"/>
    <w:basedOn w:val="1"/>
    <w:link w:val="30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1"/>
    <w:basedOn w:val="1"/>
    <w:autoRedefine/>
    <w:semiHidden/>
    <w:unhideWhenUsed/>
    <w:qFormat/>
    <w:uiPriority w:val="1"/>
    <w:pPr>
      <w:widowControl w:val="0"/>
      <w:autoSpaceDE w:val="0"/>
      <w:autoSpaceDN w:val="0"/>
      <w:spacing w:before="558" w:after="0" w:line="240" w:lineRule="auto"/>
      <w:ind w:left="576"/>
    </w:pPr>
    <w:rPr>
      <w:rFonts w:ascii="Times New Roman" w:hAnsi="Times New Roman" w:eastAsia="Times New Roman" w:cs="Times New Roman"/>
      <w:b/>
      <w:bCs/>
      <w:sz w:val="24"/>
      <w:szCs w:val="24"/>
      <w:lang w:val="en-US"/>
    </w:rPr>
  </w:style>
  <w:style w:type="paragraph" w:styleId="24">
    <w:name w:val="toc 2"/>
    <w:basedOn w:val="1"/>
    <w:autoRedefine/>
    <w:semiHidden/>
    <w:unhideWhenUsed/>
    <w:qFormat/>
    <w:uiPriority w:val="1"/>
    <w:pPr>
      <w:widowControl w:val="0"/>
      <w:autoSpaceDE w:val="0"/>
      <w:autoSpaceDN w:val="0"/>
      <w:spacing w:before="138" w:after="0" w:line="240" w:lineRule="auto"/>
      <w:ind w:left="1654" w:hanging="358"/>
    </w:pPr>
    <w:rPr>
      <w:rFonts w:ascii="Times New Roman" w:hAnsi="Times New Roman" w:eastAsia="Times New Roman" w:cs="Times New Roman"/>
      <w:sz w:val="24"/>
      <w:szCs w:val="24"/>
      <w:lang w:val="en-US"/>
    </w:rPr>
  </w:style>
  <w:style w:type="paragraph" w:styleId="25">
    <w:name w:val="toc 3"/>
    <w:basedOn w:val="1"/>
    <w:next w:val="1"/>
    <w:link w:val="54"/>
    <w:autoRedefine/>
    <w:semiHidden/>
    <w:unhideWhenUsed/>
    <w:qFormat/>
    <w:uiPriority w:val="1"/>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9"/>
    <w:link w:val="8"/>
    <w:qFormat/>
    <w:uiPriority w:val="1"/>
    <w:rPr>
      <w:rFonts w:ascii="Times New Roman" w:hAnsi="Times New Roman" w:eastAsia="Times New Roman" w:cs="Times New Roman"/>
      <w:b/>
      <w:bCs/>
      <w:sz w:val="24"/>
      <w:szCs w:val="24"/>
    </w:rPr>
  </w:style>
  <w:style w:type="character" w:customStyle="1" w:styleId="28">
    <w:name w:val="Header Char"/>
    <w:basedOn w:val="9"/>
    <w:link w:val="16"/>
    <w:qFormat/>
    <w:uiPriority w:val="99"/>
  </w:style>
  <w:style w:type="character" w:customStyle="1" w:styleId="29">
    <w:name w:val="Footer Char"/>
    <w:basedOn w:val="9"/>
    <w:link w:val="15"/>
    <w:qFormat/>
    <w:uiPriority w:val="99"/>
  </w:style>
  <w:style w:type="paragraph" w:styleId="30">
    <w:name w:val="List Paragraph"/>
    <w:basedOn w:val="1"/>
    <w:link w:val="31"/>
    <w:qFormat/>
    <w:uiPriority w:val="1"/>
    <w:pPr>
      <w:ind w:left="720"/>
      <w:contextualSpacing/>
    </w:pPr>
    <w:rPr>
      <w:rFonts w:ascii="Calibri" w:hAnsi="Calibri" w:eastAsia="Calibri" w:cs="Times New Roman"/>
    </w:rPr>
  </w:style>
  <w:style w:type="character" w:customStyle="1" w:styleId="31">
    <w:name w:val="List Paragraph Char"/>
    <w:basedOn w:val="9"/>
    <w:link w:val="30"/>
    <w:qFormat/>
    <w:uiPriority w:val="1"/>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9"/>
    <w:link w:val="11"/>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9"/>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9"/>
    <w:link w:val="26"/>
    <w:qFormat/>
    <w:uiPriority w:val="0"/>
    <w:rPr>
      <w:b/>
      <w:bCs/>
      <w:color w:val="000000"/>
    </w:rPr>
  </w:style>
  <w:style w:type="character" w:customStyle="1" w:styleId="39">
    <w:name w:val="Table of contents_"/>
    <w:basedOn w:val="9"/>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9"/>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9"/>
    <w:qFormat/>
    <w:uiPriority w:val="0"/>
    <w:rPr>
      <w:u w:val="none"/>
    </w:rPr>
  </w:style>
  <w:style w:type="character" w:customStyle="1" w:styleId="46">
    <w:name w:val="Header or footer_"/>
    <w:basedOn w:val="9"/>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9"/>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9"/>
    <w:link w:val="25"/>
    <w:semiHidden/>
    <w:locked/>
    <w:uiPriority w:val="0"/>
  </w:style>
  <w:style w:type="character" w:customStyle="1" w:styleId="55">
    <w:name w:val="Heading #3_"/>
    <w:basedOn w:val="9"/>
    <w:link w:val="56"/>
    <w:qFormat/>
    <w:locked/>
    <w:uiPriority w:val="0"/>
    <w:rPr>
      <w:b/>
      <w:bCs/>
      <w:sz w:val="32"/>
      <w:szCs w:val="32"/>
      <w:shd w:val="clear" w:color="auto" w:fill="FFFFFF"/>
    </w:rPr>
  </w:style>
  <w:style w:type="paragraph" w:customStyle="1" w:styleId="56">
    <w:name w:val="Heading #3"/>
    <w:basedOn w:val="1"/>
    <w:link w:val="55"/>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9"/>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9"/>
    <w:link w:val="61"/>
    <w:qFormat/>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9"/>
    <w:link w:val="63"/>
    <w:qFormat/>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9"/>
    <w:link w:val="65"/>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9"/>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9"/>
    <w:link w:val="69"/>
    <w:qFormat/>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9"/>
    <w:link w:val="71"/>
    <w:qFormat/>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9"/>
    <w:link w:val="73"/>
    <w:qFormat/>
    <w:locked/>
    <w:uiPriority w:val="0"/>
    <w:rPr>
      <w:shd w:val="clear" w:color="auto" w:fill="FFFFFF"/>
    </w:rPr>
  </w:style>
  <w:style w:type="paragraph" w:customStyle="1" w:styleId="73">
    <w:name w:val="Heading #5 (2)"/>
    <w:basedOn w:val="1"/>
    <w:link w:val="72"/>
    <w:qFormat/>
    <w:uiPriority w:val="0"/>
    <w:pPr>
      <w:widowControl w:val="0"/>
      <w:shd w:val="clear" w:color="auto" w:fill="FFFFFF"/>
      <w:spacing w:after="0" w:line="552" w:lineRule="exact"/>
      <w:ind w:hanging="480"/>
      <w:outlineLvl w:val="4"/>
    </w:pPr>
  </w:style>
  <w:style w:type="character" w:customStyle="1" w:styleId="74">
    <w:name w:val="Table caption (2)_"/>
    <w:basedOn w:val="9"/>
    <w:link w:val="75"/>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9"/>
    <w:link w:val="77"/>
    <w:qFormat/>
    <w:locked/>
    <w:uiPriority w:val="0"/>
    <w:rPr>
      <w:b/>
      <w:bCs/>
      <w:sz w:val="52"/>
      <w:szCs w:val="52"/>
      <w:shd w:val="clear" w:color="auto" w:fill="FFFFFF"/>
    </w:rPr>
  </w:style>
  <w:style w:type="paragraph" w:customStyle="1" w:styleId="77">
    <w:name w:val="Body text (9)"/>
    <w:basedOn w:val="1"/>
    <w:link w:val="76"/>
    <w:qFormat/>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9"/>
    <w:link w:val="79"/>
    <w:qFormat/>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9"/>
    <w:link w:val="81"/>
    <w:qFormat/>
    <w:locked/>
    <w:uiPriority w:val="0"/>
    <w:rPr>
      <w:sz w:val="19"/>
      <w:szCs w:val="19"/>
      <w:shd w:val="clear" w:color="auto" w:fill="FFFFFF"/>
    </w:rPr>
  </w:style>
  <w:style w:type="paragraph" w:customStyle="1" w:styleId="81">
    <w:name w:val="Table of contents (3)"/>
    <w:basedOn w:val="1"/>
    <w:link w:val="80"/>
    <w:qFormat/>
    <w:uiPriority w:val="0"/>
    <w:pPr>
      <w:widowControl w:val="0"/>
      <w:shd w:val="clear" w:color="auto" w:fill="FFFFFF"/>
      <w:spacing w:before="400" w:after="0" w:line="413" w:lineRule="exact"/>
      <w:jc w:val="both"/>
    </w:pPr>
    <w:rPr>
      <w:sz w:val="19"/>
      <w:szCs w:val="19"/>
    </w:rPr>
  </w:style>
  <w:style w:type="character" w:customStyle="1" w:styleId="82">
    <w:name w:val="Heading #1_"/>
    <w:basedOn w:val="9"/>
    <w:link w:val="83"/>
    <w:qFormat/>
    <w:locked/>
    <w:uiPriority w:val="0"/>
    <w:rPr>
      <w:b/>
      <w:bCs/>
      <w:sz w:val="72"/>
      <w:szCs w:val="72"/>
      <w:shd w:val="clear" w:color="auto" w:fill="FFFFFF"/>
    </w:rPr>
  </w:style>
  <w:style w:type="paragraph" w:customStyle="1" w:styleId="83">
    <w:name w:val="Heading #1"/>
    <w:basedOn w:val="1"/>
    <w:link w:val="82"/>
    <w:qFormat/>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9"/>
    <w:link w:val="85"/>
    <w:qFormat/>
    <w:locked/>
    <w:uiPriority w:val="0"/>
    <w:rPr>
      <w:b/>
      <w:bCs/>
      <w:sz w:val="40"/>
      <w:szCs w:val="40"/>
      <w:shd w:val="clear" w:color="auto" w:fill="FFFFFF"/>
    </w:rPr>
  </w:style>
  <w:style w:type="paragraph" w:customStyle="1" w:styleId="85">
    <w:name w:val="Heading #2"/>
    <w:basedOn w:val="1"/>
    <w:link w:val="84"/>
    <w:qFormat/>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9"/>
    <w:link w:val="87"/>
    <w:qFormat/>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9"/>
    <w:link w:val="89"/>
    <w:qFormat/>
    <w:locked/>
    <w:uiPriority w:val="0"/>
    <w:rPr>
      <w:b/>
      <w:bCs/>
      <w:sz w:val="26"/>
      <w:szCs w:val="26"/>
      <w:shd w:val="clear" w:color="auto" w:fill="FFFFFF"/>
    </w:rPr>
  </w:style>
  <w:style w:type="paragraph" w:customStyle="1" w:styleId="89">
    <w:name w:val="Body text (11)"/>
    <w:basedOn w:val="1"/>
    <w:link w:val="88"/>
    <w:qFormat/>
    <w:uiPriority w:val="0"/>
    <w:pPr>
      <w:widowControl w:val="0"/>
      <w:shd w:val="clear" w:color="auto" w:fill="FFFFFF"/>
      <w:spacing w:after="0" w:line="413" w:lineRule="exact"/>
      <w:jc w:val="both"/>
    </w:pPr>
    <w:rPr>
      <w:b/>
      <w:bCs/>
      <w:sz w:val="26"/>
      <w:szCs w:val="26"/>
    </w:rPr>
  </w:style>
  <w:style w:type="character" w:customStyle="1" w:styleId="90">
    <w:name w:val="Body text (12)_"/>
    <w:basedOn w:val="9"/>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9"/>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9"/>
    <w:link w:val="95"/>
    <w:qFormat/>
    <w:locked/>
    <w:uiPriority w:val="0"/>
    <w:rPr>
      <w:sz w:val="19"/>
      <w:szCs w:val="19"/>
      <w:shd w:val="clear" w:color="auto" w:fill="FFFFFF"/>
    </w:rPr>
  </w:style>
  <w:style w:type="paragraph" w:customStyle="1" w:styleId="95">
    <w:name w:val="Picture caption (4)"/>
    <w:basedOn w:val="1"/>
    <w:link w:val="94"/>
    <w:qFormat/>
    <w:uiPriority w:val="0"/>
    <w:pPr>
      <w:widowControl w:val="0"/>
      <w:shd w:val="clear" w:color="auto" w:fill="FFFFFF"/>
      <w:spacing w:after="0" w:line="210" w:lineRule="exact"/>
    </w:pPr>
    <w:rPr>
      <w:sz w:val="19"/>
      <w:szCs w:val="19"/>
    </w:rPr>
  </w:style>
  <w:style w:type="character" w:customStyle="1" w:styleId="96">
    <w:name w:val="Body text (18)_"/>
    <w:basedOn w:val="9"/>
    <w:link w:val="97"/>
    <w:qFormat/>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9"/>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9"/>
    <w:link w:val="101"/>
    <w:qFormat/>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9"/>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9"/>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9"/>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9"/>
    <w:link w:val="109"/>
    <w:qFormat/>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9"/>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9"/>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9"/>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9"/>
    <w:link w:val="117"/>
    <w:qFormat/>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9"/>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9"/>
    <w:link w:val="121"/>
    <w:qFormat/>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9"/>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9"/>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9"/>
    <w:link w:val="127"/>
    <w:qFormat/>
    <w:locked/>
    <w:uiPriority w:val="0"/>
    <w:rPr>
      <w:i/>
      <w:iCs/>
      <w:spacing w:val="30"/>
      <w:sz w:val="18"/>
      <w:szCs w:val="18"/>
      <w:shd w:val="clear" w:color="auto" w:fill="FFFFFF"/>
    </w:rPr>
  </w:style>
  <w:style w:type="paragraph" w:customStyle="1" w:styleId="127">
    <w:name w:val="Body text (45)"/>
    <w:basedOn w:val="1"/>
    <w:link w:val="126"/>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9"/>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9"/>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9"/>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9"/>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9"/>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9"/>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9"/>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9"/>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9"/>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9"/>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9"/>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9"/>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9"/>
    <w:qFormat/>
    <w:uiPriority w:val="0"/>
    <w:rPr>
      <w:u w:val="none"/>
    </w:rPr>
  </w:style>
  <w:style w:type="character" w:customStyle="1" w:styleId="158">
    <w:name w:val="Body text (5) Exact"/>
    <w:basedOn w:val="9"/>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9"/>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9"/>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9"/>
    <w:uiPriority w:val="0"/>
    <w:rPr>
      <w:u w:val="none"/>
    </w:rPr>
  </w:style>
  <w:style w:type="character" w:customStyle="1" w:styleId="165">
    <w:name w:val="Table caption Exact"/>
    <w:basedOn w:val="9"/>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9"/>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9"/>
    <w:qFormat/>
    <w:uiPriority w:val="0"/>
    <w:rPr>
      <w:b/>
      <w:bCs/>
      <w:sz w:val="26"/>
      <w:szCs w:val="26"/>
      <w:u w:val="none"/>
    </w:rPr>
  </w:style>
  <w:style w:type="character" w:customStyle="1" w:styleId="177">
    <w:name w:val="Body text (17) Exact"/>
    <w:basedOn w:val="9"/>
    <w:qFormat/>
    <w:uiPriority w:val="0"/>
    <w:rPr>
      <w:sz w:val="8"/>
      <w:szCs w:val="8"/>
      <w:u w:val="none"/>
    </w:rPr>
  </w:style>
  <w:style w:type="character" w:customStyle="1" w:styleId="178">
    <w:name w:val="Heading #4 (2)_"/>
    <w:basedOn w:val="9"/>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9"/>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9"/>
    <w:qFormat/>
    <w:uiPriority w:val="0"/>
    <w:rPr>
      <w:b/>
      <w:bCs/>
      <w:w w:val="70"/>
      <w:sz w:val="40"/>
      <w:szCs w:val="40"/>
      <w:u w:val="none"/>
    </w:rPr>
  </w:style>
  <w:style w:type="character" w:customStyle="1" w:styleId="183">
    <w:name w:val="Body text (14)"/>
    <w:basedOn w:val="182"/>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9"/>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9"/>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9"/>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9"/>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9"/>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9"/>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9"/>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9"/>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9"/>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9"/>
    <w:qFormat/>
    <w:uiPriority w:val="0"/>
    <w:rPr>
      <w:b/>
      <w:bCs/>
      <w:sz w:val="21"/>
      <w:szCs w:val="21"/>
      <w:u w:val="none"/>
    </w:rPr>
  </w:style>
  <w:style w:type="character" w:customStyle="1" w:styleId="205">
    <w:name w:val="Body text (26)"/>
    <w:basedOn w:val="204"/>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9"/>
    <w:qFormat/>
    <w:uiPriority w:val="0"/>
    <w:rPr>
      <w:w w:val="80"/>
      <w:sz w:val="22"/>
      <w:szCs w:val="22"/>
      <w:u w:val="none"/>
    </w:rPr>
  </w:style>
  <w:style w:type="character" w:customStyle="1" w:styleId="210">
    <w:name w:val="Body text (29) Exact"/>
    <w:basedOn w:val="9"/>
    <w:qFormat/>
    <w:uiPriority w:val="0"/>
    <w:rPr>
      <w:b/>
      <w:bCs/>
      <w:sz w:val="18"/>
      <w:szCs w:val="18"/>
      <w:u w:val="none"/>
    </w:rPr>
  </w:style>
  <w:style w:type="character" w:customStyle="1" w:styleId="211">
    <w:name w:val="Body text (30) Exact"/>
    <w:basedOn w:val="9"/>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9"/>
    <w:qFormat/>
    <w:uiPriority w:val="0"/>
    <w:rPr>
      <w:b/>
      <w:bCs/>
      <w:w w:val="66"/>
      <w:sz w:val="26"/>
      <w:szCs w:val="26"/>
      <w:u w:val="none"/>
    </w:rPr>
  </w:style>
  <w:style w:type="character" w:customStyle="1" w:styleId="214">
    <w:name w:val="Body text (17) + 12 pt Exact"/>
    <w:basedOn w:val="188"/>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9"/>
    <w:qFormat/>
    <w:uiPriority w:val="0"/>
    <w:rPr>
      <w:sz w:val="20"/>
      <w:szCs w:val="20"/>
      <w:u w:val="none"/>
    </w:rPr>
  </w:style>
  <w:style w:type="character" w:customStyle="1" w:styleId="219">
    <w:name w:val="Body text (21) Exact"/>
    <w:basedOn w:val="9"/>
    <w:qFormat/>
    <w:uiPriority w:val="0"/>
    <w:rPr>
      <w:sz w:val="14"/>
      <w:szCs w:val="14"/>
      <w:u w:val="none"/>
    </w:rPr>
  </w:style>
  <w:style w:type="character" w:customStyle="1" w:styleId="220">
    <w:name w:val="Body text (26) Exact"/>
    <w:basedOn w:val="9"/>
    <w:qFormat/>
    <w:uiPriority w:val="0"/>
    <w:rPr>
      <w:b/>
      <w:bCs/>
      <w:sz w:val="21"/>
      <w:szCs w:val="21"/>
      <w:u w:val="none"/>
    </w:rPr>
  </w:style>
  <w:style w:type="character" w:customStyle="1" w:styleId="221">
    <w:name w:val="Body text (31) + 12 pt Exact"/>
    <w:basedOn w:val="108"/>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9"/>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9"/>
    <w:qFormat/>
    <w:uiPriority w:val="0"/>
    <w:rPr>
      <w:spacing w:val="10"/>
      <w:sz w:val="18"/>
      <w:szCs w:val="18"/>
      <w:u w:val="none"/>
    </w:rPr>
  </w:style>
  <w:style w:type="character" w:customStyle="1" w:styleId="228">
    <w:name w:val="Body text (25) + Spacing 0 pt Exact"/>
    <w:basedOn w:val="102"/>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9"/>
    <w:uiPriority w:val="0"/>
    <w:rPr>
      <w:w w:val="200"/>
      <w:sz w:val="8"/>
      <w:szCs w:val="8"/>
      <w:u w:val="none"/>
    </w:rPr>
  </w:style>
  <w:style w:type="character" w:customStyle="1" w:styleId="231">
    <w:name w:val="Body text (34) Exact"/>
    <w:basedOn w:val="9"/>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9"/>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9"/>
    <w:qFormat/>
    <w:uiPriority w:val="0"/>
    <w:rPr>
      <w:b/>
      <w:bCs/>
      <w:sz w:val="18"/>
      <w:szCs w:val="18"/>
      <w:u w:val="none"/>
    </w:rPr>
  </w:style>
  <w:style w:type="character" w:customStyle="1" w:styleId="240">
    <w:name w:val="Body text (29)"/>
    <w:basedOn w:val="239"/>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9"/>
    <w:uiPriority w:val="0"/>
    <w:rPr>
      <w:b/>
      <w:bCs/>
      <w:w w:val="80"/>
      <w:sz w:val="22"/>
      <w:szCs w:val="22"/>
      <w:u w:val="none"/>
    </w:rPr>
  </w:style>
  <w:style w:type="character" w:customStyle="1" w:styleId="242">
    <w:name w:val="Body text (32)"/>
    <w:basedOn w:val="241"/>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9"/>
    <w:qFormat/>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9"/>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9"/>
    <w:uiPriority w:val="0"/>
    <w:rPr>
      <w:b/>
      <w:bCs/>
      <w:sz w:val="21"/>
      <w:szCs w:val="21"/>
      <w:u w:val="none"/>
    </w:rPr>
  </w:style>
  <w:style w:type="character" w:customStyle="1" w:styleId="250">
    <w:name w:val="Body text (8)"/>
    <w:basedOn w:val="249"/>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9"/>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9"/>
    <w:uiPriority w:val="0"/>
    <w:rPr>
      <w:i/>
      <w:iCs/>
      <w:sz w:val="20"/>
      <w:szCs w:val="20"/>
      <w:u w:val="none"/>
    </w:rPr>
  </w:style>
  <w:style w:type="character" w:customStyle="1" w:styleId="257">
    <w:name w:val="Body text (36)"/>
    <w:basedOn w:val="256"/>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9"/>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9"/>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9"/>
    <w:uiPriority w:val="0"/>
    <w:rPr>
      <w:sz w:val="18"/>
      <w:szCs w:val="18"/>
      <w:u w:val="none"/>
    </w:rPr>
  </w:style>
  <w:style w:type="character" w:customStyle="1" w:styleId="265">
    <w:name w:val="Table caption (5) Exact"/>
    <w:basedOn w:val="9"/>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9"/>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9"/>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9"/>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9"/>
    <w:qFormat/>
    <w:uiPriority w:val="0"/>
    <w:rPr>
      <w:b/>
      <w:bCs/>
      <w:w w:val="75"/>
      <w:sz w:val="20"/>
      <w:szCs w:val="20"/>
      <w:u w:val="none"/>
    </w:rPr>
  </w:style>
  <w:style w:type="character" w:customStyle="1" w:styleId="284">
    <w:name w:val="Body text (51)"/>
    <w:basedOn w:val="283"/>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9"/>
    <w:qFormat/>
    <w:uiPriority w:val="0"/>
    <w:rPr>
      <w:b/>
      <w:bCs/>
      <w:w w:val="70"/>
      <w:sz w:val="20"/>
      <w:szCs w:val="20"/>
      <w:u w:val="none"/>
    </w:rPr>
  </w:style>
  <w:style w:type="character" w:customStyle="1" w:styleId="286">
    <w:name w:val="Body text (52)"/>
    <w:basedOn w:val="285"/>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9"/>
    <w:uiPriority w:val="0"/>
    <w:rPr>
      <w:sz w:val="16"/>
      <w:szCs w:val="16"/>
      <w:u w:val="none"/>
    </w:rPr>
  </w:style>
  <w:style w:type="character" w:customStyle="1" w:styleId="288">
    <w:name w:val="Body text (53) Exact"/>
    <w:basedOn w:val="9"/>
    <w:uiPriority w:val="0"/>
    <w:rPr>
      <w:sz w:val="15"/>
      <w:szCs w:val="15"/>
      <w:u w:val="none"/>
    </w:rPr>
  </w:style>
  <w:style w:type="character" w:customStyle="1" w:styleId="289">
    <w:name w:val="Body text (55) Exact"/>
    <w:basedOn w:val="9"/>
    <w:uiPriority w:val="0"/>
    <w:rPr>
      <w:sz w:val="18"/>
      <w:szCs w:val="18"/>
      <w:u w:val="none"/>
    </w:rPr>
  </w:style>
  <w:style w:type="character" w:customStyle="1" w:styleId="290">
    <w:name w:val="Body text (53)_"/>
    <w:basedOn w:val="9"/>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9"/>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9"/>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9"/>
    <w:qFormat/>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9"/>
    <w:uiPriority w:val="0"/>
    <w:rPr>
      <w:sz w:val="16"/>
      <w:szCs w:val="16"/>
      <w:u w:val="none"/>
    </w:rPr>
  </w:style>
  <w:style w:type="character" w:customStyle="1" w:styleId="301">
    <w:name w:val="Body text (56)"/>
    <w:basedOn w:val="300"/>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uiPriority w:val="0"/>
    <w:rPr>
      <w:color w:val="292526"/>
      <w:sz w:val="24"/>
      <w:szCs w:val="24"/>
      <w:u w:val="none"/>
    </w:rPr>
  </w:style>
  <w:style w:type="character" w:customStyle="1" w:styleId="305">
    <w:name w:val="Body text (34) + Small Caps Exact"/>
    <w:basedOn w:val="247"/>
    <w:qFormat/>
    <w:uiPriority w:val="0"/>
    <w:rPr>
      <w:smallCaps/>
      <w:color w:val="97969B"/>
      <w:sz w:val="15"/>
      <w:szCs w:val="15"/>
      <w:u w:val="none"/>
    </w:rPr>
  </w:style>
  <w:style w:type="character" w:customStyle="1" w:styleId="306">
    <w:name w:val="Body Text Char"/>
    <w:basedOn w:val="9"/>
    <w:link w:val="12"/>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10">
    <w:name w:val="Unresolved Mention"/>
    <w:basedOn w:val="9"/>
    <w:semiHidden/>
    <w:unhideWhenUsed/>
    <w:uiPriority w:val="99"/>
    <w:rPr>
      <w:color w:val="605E5C"/>
      <w:shd w:val="clear" w:color="auto" w:fill="E1DFDD"/>
    </w:rPr>
  </w:style>
  <w:style w:type="character" w:customStyle="1" w:styleId="311">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9"/>
    <w:semiHidden/>
    <w:qFormat/>
    <w:uiPriority w:val="99"/>
    <w:rPr>
      <w:color w:val="808080"/>
    </w:rPr>
  </w:style>
  <w:style w:type="character" w:customStyle="1" w:styleId="313">
    <w:name w:val="katex-mathml"/>
    <w:basedOn w:val="9"/>
    <w:uiPriority w:val="0"/>
  </w:style>
  <w:style w:type="character" w:customStyle="1" w:styleId="314">
    <w:name w:val="mord"/>
    <w:basedOn w:val="9"/>
    <w:qFormat/>
    <w:uiPriority w:val="0"/>
  </w:style>
  <w:style w:type="character" w:customStyle="1" w:styleId="315">
    <w:name w:val="mop"/>
    <w:basedOn w:val="9"/>
    <w:qFormat/>
    <w:uiPriority w:val="0"/>
  </w:style>
  <w:style w:type="character" w:customStyle="1" w:styleId="316">
    <w:name w:val="vlist-s"/>
    <w:basedOn w:val="9"/>
    <w:qFormat/>
    <w:uiPriority w:val="0"/>
  </w:style>
  <w:style w:type="character" w:customStyle="1" w:styleId="317">
    <w:name w:val="Heading 4 Char"/>
    <w:basedOn w:val="9"/>
    <w:link w:val="5"/>
    <w:qFormat/>
    <w:uiPriority w:val="9"/>
    <w:rPr>
      <w:rFonts w:asciiTheme="majorHAnsi" w:hAnsiTheme="majorHAnsi" w:eastAsiaTheme="majorEastAsia" w:cstheme="majorBidi"/>
      <w:i/>
      <w:iCs/>
      <w:color w:val="376092" w:themeColor="accent1" w:themeShade="BF"/>
    </w:rPr>
  </w:style>
  <w:style w:type="character" w:customStyle="1" w:styleId="318">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9">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0">
    <w:name w:val="overflow-hidden"/>
    <w:basedOn w:val="9"/>
    <w:qFormat/>
    <w:uiPriority w:val="0"/>
  </w:style>
  <w:style w:type="character" w:customStyle="1" w:styleId="321">
    <w:name w:val="mbin"/>
    <w:basedOn w:val="9"/>
    <w:qFormat/>
    <w:uiPriority w:val="0"/>
  </w:style>
  <w:style w:type="character" w:customStyle="1" w:styleId="322">
    <w:name w:val="mrel"/>
    <w:basedOn w:val="9"/>
    <w:qFormat/>
    <w:uiPriority w:val="0"/>
  </w:style>
  <w:style w:type="character" w:customStyle="1" w:styleId="323">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9"/>
    <w:qFormat/>
    <w:uiPriority w:val="0"/>
  </w:style>
  <w:style w:type="character" w:customStyle="1" w:styleId="326">
    <w:name w:val="export-sheets-button"/>
    <w:basedOn w:val="9"/>
    <w:qFormat/>
    <w:uiPriority w:val="0"/>
  </w:style>
  <w:style w:type="character" w:customStyle="1" w:styleId="327">
    <w:name w:val="citation-0"/>
    <w:basedOn w:val="9"/>
    <w:qFormat/>
    <w:uiPriority w:val="0"/>
  </w:style>
  <w:style w:type="character" w:customStyle="1" w:styleId="328">
    <w:name w:val="mopen"/>
    <w:basedOn w:val="9"/>
    <w:qFormat/>
    <w:uiPriority w:val="0"/>
  </w:style>
  <w:style w:type="character" w:customStyle="1" w:styleId="329">
    <w:name w:val="mclose"/>
    <w:basedOn w:val="9"/>
    <w:qFormat/>
    <w:uiPriority w:val="0"/>
  </w:style>
  <w:style w:type="character" w:customStyle="1" w:styleId="330">
    <w:name w:val="button-container"/>
    <w:basedOn w:val="9"/>
    <w:qFormat/>
    <w:uiPriority w:val="0"/>
  </w:style>
  <w:style w:type="character" w:customStyle="1" w:styleId="331">
    <w:name w:val="collapsible-button-text"/>
    <w:basedOn w:val="9"/>
    <w:qFormat/>
    <w:uiPriority w:val="0"/>
  </w:style>
  <w:style w:type="character" w:customStyle="1" w:styleId="332">
    <w:name w:val="ellipsis"/>
    <w:basedOn w:val="9"/>
    <w:qFormat/>
    <w:uiPriority w:val="0"/>
  </w:style>
  <w:style w:type="character" w:customStyle="1" w:styleId="333">
    <w:name w:val="source-card-attribution-text"/>
    <w:basedOn w:val="9"/>
    <w:qFormat/>
    <w:uiPriority w:val="0"/>
  </w:style>
  <w:style w:type="paragraph" w:customStyle="1" w:styleId="334">
    <w:name w:val="query-text-lin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5">
    <w:name w:val="ng-tns-c2955161823-263"/>
    <w:basedOn w:val="9"/>
    <w:qFormat/>
    <w:uiPriority w:val="0"/>
  </w:style>
  <w:style w:type="paragraph" w:customStyle="1" w:styleId="336">
    <w:name w:val="ng-tns-c2955161823-2631"/>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mpunct"/>
    <w:basedOn w:val="9"/>
    <w:qFormat/>
    <w:uiPriority w:val="0"/>
  </w:style>
  <w:style w:type="paragraph" w:customStyle="1" w:styleId="338">
    <w:name w:val="msonormal"/>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62E0F7-AB71-4A5A-900C-1A789C5E5884}">
  <ds:schemaRefs/>
</ds:datastoreItem>
</file>

<file path=docProps/app.xml><?xml version="1.0" encoding="utf-8"?>
<Properties xmlns="http://schemas.openxmlformats.org/officeDocument/2006/extended-properties" xmlns:vt="http://schemas.openxmlformats.org/officeDocument/2006/docPropsVTypes">
  <Template>Normal</Template>
  <Pages>3</Pages>
  <Words>408</Words>
  <Characters>2649</Characters>
  <Lines>21</Lines>
  <Paragraphs>6</Paragraphs>
  <TotalTime>0</TotalTime>
  <ScaleCrop>false</ScaleCrop>
  <LinksUpToDate>false</LinksUpToDate>
  <CharactersWithSpaces>3040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2026-08-19T10:16:00Z</dcterms:created>
  <dc:creator>user</dc:creator>
  <cp:lastModifiedBy>Administrator</cp:lastModifiedBy>
  <cp:lastPrinted>2019-04-10T14:28:00Z</cp:lastPrinted>
  <dcterms:modified xsi:type="dcterms:W3CDTF">2026-09-11T03:21:48Z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58D7EADD1E034DCDB22F70EE334D1374_13</vt:lpwstr>
  </property>
</Properties>
</file>