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DDBE0C">
      <w:pPr>
        <w:pStyle w:val="2"/>
        <w:ind w:left="0" w:right="869"/>
        <w:jc w:val="center"/>
      </w:pPr>
      <w:bookmarkStart w:id="0" w:name="_GoBack"/>
      <w:bookmarkEnd w:id="0"/>
      <w:r>
        <w:t xml:space="preserve">BAB </w:t>
      </w:r>
      <w:r>
        <w:rPr>
          <w:spacing w:val="-5"/>
        </w:rPr>
        <w:t>III</w:t>
      </w:r>
    </w:p>
    <w:p w14:paraId="1FE06804">
      <w:pPr>
        <w:pStyle w:val="7"/>
        <w:spacing w:before="160"/>
        <w:rPr>
          <w:b/>
        </w:rPr>
      </w:pPr>
    </w:p>
    <w:p w14:paraId="0C0D882C">
      <w:pPr>
        <w:ind w:left="507" w:right="1374"/>
        <w:jc w:val="center"/>
        <w:rPr>
          <w:b/>
          <w:sz w:val="24"/>
        </w:rPr>
      </w:pPr>
      <w:r>
        <w:rPr>
          <w:b/>
          <w:sz w:val="24"/>
        </w:rPr>
        <w:t>METODE</w:t>
      </w:r>
      <w:r>
        <w:rPr>
          <w:b/>
          <w:spacing w:val="-2"/>
          <w:sz w:val="24"/>
        </w:rPr>
        <w:t xml:space="preserve"> PENELITIAN</w:t>
      </w:r>
    </w:p>
    <w:p w14:paraId="67B8541B">
      <w:pPr>
        <w:pStyle w:val="7"/>
        <w:rPr>
          <w:b/>
        </w:rPr>
      </w:pPr>
    </w:p>
    <w:p w14:paraId="7AECF0C4">
      <w:pPr>
        <w:pStyle w:val="3"/>
        <w:numPr>
          <w:ilvl w:val="1"/>
          <w:numId w:val="1"/>
        </w:numPr>
        <w:tabs>
          <w:tab w:val="left" w:pos="1188"/>
        </w:tabs>
        <w:spacing w:before="0"/>
        <w:jc w:val="both"/>
      </w:pPr>
      <w:r>
        <w:t>Jenis</w:t>
      </w:r>
      <w:r>
        <w:rPr>
          <w:spacing w:val="-1"/>
        </w:rPr>
        <w:t xml:space="preserve"> </w:t>
      </w:r>
      <w:r>
        <w:rPr>
          <w:spacing w:val="-2"/>
        </w:rPr>
        <w:t>Penelitian</w:t>
      </w:r>
    </w:p>
    <w:p w14:paraId="3E6EB16D">
      <w:pPr>
        <w:pStyle w:val="7"/>
        <w:spacing w:before="270" w:line="480" w:lineRule="auto"/>
        <w:ind w:left="1188" w:right="1340" w:firstLine="720"/>
        <w:jc w:val="both"/>
      </w:pPr>
      <w:r>
        <w:t>Jenis penelitian ini menggunakan Research and Development (RnD). Metode penelitian dan pengembangan adalah metode penelittian yang digunakan untuk menghasilkan sebuah produk tertentu, dan menguji keefektifan produk tersebut. Jadi untuk menghasilkan produk tertentu perlu digunakan penelitian yang bersifat analisis kebutuhan dan untuk menguji keefektifan produk tersebut supaya berfungsi di masyarakat luas, maka diperlukan penelitian untuk menguji keefektifan dari produk tersebut. (Sugiono, 2017:297)</w:t>
      </w:r>
    </w:p>
    <w:p w14:paraId="28B808D3">
      <w:pPr>
        <w:pStyle w:val="7"/>
        <w:spacing w:before="1" w:line="480" w:lineRule="auto"/>
        <w:ind w:left="1188" w:right="1337" w:firstLine="720"/>
        <w:jc w:val="both"/>
      </w:pPr>
      <w:r>
        <w:t>Penelitian ini bertujuan untuk mengembangkan suatu media pembelajaran yang didapatkan sebagai alat dalam menyampaikan materi pembelajaran. Produk yang dihasilkan dalam penelitian ini adalah media pembelajaran</w:t>
      </w:r>
      <w:r>
        <w:rPr>
          <w:spacing w:val="-13"/>
        </w:rPr>
        <w:t xml:space="preserve"> </w:t>
      </w:r>
      <w:r>
        <w:t>berbasis</w:t>
      </w:r>
      <w:r>
        <w:rPr>
          <w:spacing w:val="-11"/>
        </w:rPr>
        <w:t xml:space="preserve"> </w:t>
      </w:r>
      <w:r>
        <w:rPr>
          <w:i/>
        </w:rPr>
        <w:t>big</w:t>
      </w:r>
      <w:r>
        <w:rPr>
          <w:i/>
          <w:spacing w:val="-13"/>
        </w:rPr>
        <w:t xml:space="preserve"> </w:t>
      </w:r>
      <w:r>
        <w:rPr>
          <w:i/>
        </w:rPr>
        <w:t>book</w:t>
      </w:r>
      <w:r>
        <w:rPr>
          <w:i/>
          <w:spacing w:val="-12"/>
        </w:rPr>
        <w:t xml:space="preserve"> </w:t>
      </w:r>
      <w:r>
        <w:t>yaitu</w:t>
      </w:r>
      <w:r>
        <w:rPr>
          <w:spacing w:val="-14"/>
        </w:rPr>
        <w:t xml:space="preserve"> </w:t>
      </w:r>
      <w:r>
        <w:t>sebuah</w:t>
      </w:r>
      <w:r>
        <w:rPr>
          <w:spacing w:val="-14"/>
        </w:rPr>
        <w:t xml:space="preserve"> </w:t>
      </w:r>
      <w:r>
        <w:t>media</w:t>
      </w:r>
      <w:r>
        <w:rPr>
          <w:spacing w:val="-14"/>
        </w:rPr>
        <w:t xml:space="preserve"> </w:t>
      </w:r>
      <w:r>
        <w:t>cetak</w:t>
      </w:r>
      <w:r>
        <w:rPr>
          <w:spacing w:val="-13"/>
        </w:rPr>
        <w:t xml:space="preserve"> </w:t>
      </w:r>
      <w:r>
        <w:t>berbentuk</w:t>
      </w:r>
      <w:r>
        <w:rPr>
          <w:spacing w:val="-13"/>
        </w:rPr>
        <w:t xml:space="preserve"> </w:t>
      </w:r>
      <w:r>
        <w:t>buku</w:t>
      </w:r>
      <w:r>
        <w:rPr>
          <w:spacing w:val="-13"/>
        </w:rPr>
        <w:t xml:space="preserve"> </w:t>
      </w:r>
      <w:r>
        <w:t>besar yang didalamnya terdapat suku kata. Karakteristik media ini adalah gambar yang besar disertai dengan kosa kata dibawah gambar tesebut. Dari kosa kata dan gambar yang ada, peserta didik diharapkan mampu meningkatkan kemampuan membaca permulaan pada peserta didik.</w:t>
      </w:r>
    </w:p>
    <w:p w14:paraId="120E9D07">
      <w:pPr>
        <w:pStyle w:val="7"/>
      </w:pPr>
    </w:p>
    <w:p w14:paraId="5C125BD8">
      <w:pPr>
        <w:pStyle w:val="7"/>
      </w:pPr>
    </w:p>
    <w:p w14:paraId="7710F526">
      <w:pPr>
        <w:pStyle w:val="7"/>
      </w:pPr>
    </w:p>
    <w:p w14:paraId="4AD8DAD6">
      <w:pPr>
        <w:pStyle w:val="7"/>
      </w:pPr>
    </w:p>
    <w:p w14:paraId="16CC13E3">
      <w:pPr>
        <w:pStyle w:val="7"/>
      </w:pPr>
    </w:p>
    <w:p w14:paraId="3CDBD6C3">
      <w:pPr>
        <w:pStyle w:val="7"/>
        <w:spacing w:before="125"/>
      </w:pPr>
    </w:p>
    <w:p w14:paraId="1D9061E0">
      <w:pPr>
        <w:pStyle w:val="7"/>
        <w:spacing w:before="1"/>
        <w:ind w:right="869"/>
        <w:jc w:val="center"/>
      </w:pPr>
      <w:r>
        <w:rPr>
          <w:spacing w:val="-5"/>
        </w:rPr>
        <w:t>29</w:t>
      </w:r>
    </w:p>
    <w:p w14:paraId="25E4DD8D">
      <w:pPr>
        <w:pStyle w:val="7"/>
        <w:jc w:val="center"/>
        <w:sectPr>
          <w:headerReference r:id="rId5" w:type="first"/>
          <w:headerReference r:id="rId3" w:type="default"/>
          <w:headerReference r:id="rId4" w:type="even"/>
          <w:pgSz w:w="12240" w:h="15840"/>
          <w:pgMar w:top="1820" w:right="360" w:bottom="280" w:left="1800" w:header="0" w:footer="0" w:gutter="0"/>
          <w:cols w:space="720" w:num="1"/>
        </w:sectPr>
      </w:pPr>
    </w:p>
    <w:p w14:paraId="74254C48">
      <w:pPr>
        <w:pStyle w:val="3"/>
        <w:numPr>
          <w:ilvl w:val="1"/>
          <w:numId w:val="1"/>
        </w:numPr>
        <w:tabs>
          <w:tab w:val="left" w:pos="1188"/>
        </w:tabs>
        <w:jc w:val="both"/>
      </w:pPr>
      <w:r>
        <w:t>Model</w:t>
      </w:r>
      <w:r>
        <w:rPr>
          <w:spacing w:val="-2"/>
        </w:rPr>
        <w:t xml:space="preserve"> Pengembangan</w:t>
      </w:r>
    </w:p>
    <w:p w14:paraId="59302E62">
      <w:pPr>
        <w:pStyle w:val="7"/>
        <w:spacing w:before="268" w:line="480" w:lineRule="auto"/>
        <w:ind w:left="1188" w:right="1337"/>
        <w:jc w:val="both"/>
      </w:pPr>
      <w:r>
        <w:rPr>
          <w:lang w:val="en-US"/>
        </w:rPr>
        <w:drawing>
          <wp:anchor distT="0" distB="0" distL="0" distR="0" simplePos="0" relativeHeight="251669504" behindDoc="1" locked="0" layoutInCell="1" allowOverlap="1">
            <wp:simplePos x="0" y="0"/>
            <wp:positionH relativeFrom="page">
              <wp:posOffset>2414270</wp:posOffset>
            </wp:positionH>
            <wp:positionV relativeFrom="paragraph">
              <wp:posOffset>2628265</wp:posOffset>
            </wp:positionV>
            <wp:extent cx="3317240" cy="2085340"/>
            <wp:effectExtent l="0" t="0" r="0" b="0"/>
            <wp:wrapTopAndBottom/>
            <wp:docPr id="29" name="Image 29"/>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4" cstate="print"/>
                    <a:stretch>
                      <a:fillRect/>
                    </a:stretch>
                  </pic:blipFill>
                  <pic:spPr>
                    <a:xfrm>
                      <a:off x="0" y="0"/>
                      <a:ext cx="3317513" cy="2085403"/>
                    </a:xfrm>
                    <a:prstGeom prst="rect">
                      <a:avLst/>
                    </a:prstGeom>
                  </pic:spPr>
                </pic:pic>
              </a:graphicData>
            </a:graphic>
          </wp:anchor>
        </w:drawing>
      </w:r>
      <w:r>
        <w:t>Model pengembangan yang digunakan dalam penelitian ini adalah ADDIE yaitu</w:t>
      </w:r>
      <w:r>
        <w:rPr>
          <w:spacing w:val="-3"/>
        </w:rPr>
        <w:t xml:space="preserve"> </w:t>
      </w:r>
      <w:r>
        <w:t>akronim</w:t>
      </w:r>
      <w:r>
        <w:rPr>
          <w:spacing w:val="-5"/>
        </w:rPr>
        <w:t xml:space="preserve"> </w:t>
      </w:r>
      <w:r>
        <w:t>dari</w:t>
      </w:r>
      <w:r>
        <w:rPr>
          <w:spacing w:val="80"/>
        </w:rPr>
        <w:t xml:space="preserve"> </w:t>
      </w:r>
      <w:r>
        <w:rPr>
          <w:i/>
        </w:rPr>
        <w:t>Analysis, Design, Development, Implementation, and Evaluation</w:t>
      </w:r>
      <w:r>
        <w:t>.</w:t>
      </w:r>
      <w:r>
        <w:rPr>
          <w:spacing w:val="-4"/>
        </w:rPr>
        <w:t xml:space="preserve"> </w:t>
      </w:r>
      <w:r>
        <w:t>Model</w:t>
      </w:r>
      <w:r>
        <w:rPr>
          <w:spacing w:val="-4"/>
        </w:rPr>
        <w:t xml:space="preserve"> </w:t>
      </w:r>
      <w:r>
        <w:t>pengembangan</w:t>
      </w:r>
      <w:r>
        <w:rPr>
          <w:spacing w:val="-4"/>
        </w:rPr>
        <w:t xml:space="preserve"> </w:t>
      </w:r>
      <w:r>
        <w:t>ADDIE</w:t>
      </w:r>
      <w:r>
        <w:rPr>
          <w:spacing w:val="-4"/>
        </w:rPr>
        <w:t xml:space="preserve"> </w:t>
      </w:r>
      <w:r>
        <w:t>adalah</w:t>
      </w:r>
      <w:r>
        <w:rPr>
          <w:spacing w:val="-4"/>
        </w:rPr>
        <w:t xml:space="preserve"> </w:t>
      </w:r>
      <w:r>
        <w:t>suatu</w:t>
      </w:r>
      <w:r>
        <w:rPr>
          <w:spacing w:val="-4"/>
        </w:rPr>
        <w:t xml:space="preserve"> </w:t>
      </w:r>
      <w:r>
        <w:t>proses</w:t>
      </w:r>
      <w:r>
        <w:rPr>
          <w:spacing w:val="-1"/>
        </w:rPr>
        <w:t xml:space="preserve"> </w:t>
      </w:r>
      <w:r>
        <w:t>yang</w:t>
      </w:r>
      <w:r>
        <w:rPr>
          <w:spacing w:val="-4"/>
        </w:rPr>
        <w:t xml:space="preserve"> </w:t>
      </w:r>
      <w:r>
        <w:t>berfungsi sebagai</w:t>
      </w:r>
      <w:r>
        <w:rPr>
          <w:spacing w:val="-8"/>
        </w:rPr>
        <w:t xml:space="preserve"> </w:t>
      </w:r>
      <w:r>
        <w:t>kerangka</w:t>
      </w:r>
      <w:r>
        <w:rPr>
          <w:spacing w:val="-8"/>
        </w:rPr>
        <w:t xml:space="preserve"> </w:t>
      </w:r>
      <w:r>
        <w:t>panduan</w:t>
      </w:r>
      <w:r>
        <w:rPr>
          <w:spacing w:val="-8"/>
        </w:rPr>
        <w:t xml:space="preserve"> </w:t>
      </w:r>
      <w:r>
        <w:t>untuk</w:t>
      </w:r>
      <w:r>
        <w:rPr>
          <w:spacing w:val="-7"/>
        </w:rPr>
        <w:t xml:space="preserve"> </w:t>
      </w:r>
      <w:r>
        <w:t>situasi</w:t>
      </w:r>
      <w:r>
        <w:rPr>
          <w:spacing w:val="-4"/>
        </w:rPr>
        <w:t xml:space="preserve"> </w:t>
      </w:r>
      <w:r>
        <w:t>yang</w:t>
      </w:r>
      <w:r>
        <w:rPr>
          <w:spacing w:val="-8"/>
        </w:rPr>
        <w:t xml:space="preserve"> </w:t>
      </w:r>
      <w:r>
        <w:t>kompleks,</w:t>
      </w:r>
      <w:r>
        <w:rPr>
          <w:spacing w:val="-5"/>
        </w:rPr>
        <w:t xml:space="preserve"> </w:t>
      </w:r>
      <w:r>
        <w:t>model</w:t>
      </w:r>
      <w:r>
        <w:rPr>
          <w:spacing w:val="-8"/>
        </w:rPr>
        <w:t xml:space="preserve"> </w:t>
      </w:r>
      <w:r>
        <w:t>pengembangan ini</w:t>
      </w:r>
      <w:r>
        <w:rPr>
          <w:spacing w:val="-15"/>
        </w:rPr>
        <w:t xml:space="preserve"> </w:t>
      </w:r>
      <w:r>
        <w:t>sebagai</w:t>
      </w:r>
      <w:r>
        <w:rPr>
          <w:spacing w:val="-15"/>
        </w:rPr>
        <w:t xml:space="preserve"> </w:t>
      </w:r>
      <w:r>
        <w:t>proses</w:t>
      </w:r>
      <w:r>
        <w:rPr>
          <w:spacing w:val="-15"/>
        </w:rPr>
        <w:t xml:space="preserve"> </w:t>
      </w:r>
      <w:r>
        <w:t>mendasar</w:t>
      </w:r>
      <w:r>
        <w:rPr>
          <w:spacing w:val="-15"/>
        </w:rPr>
        <w:t xml:space="preserve"> </w:t>
      </w:r>
      <w:r>
        <w:t>untuk</w:t>
      </w:r>
      <w:r>
        <w:rPr>
          <w:spacing w:val="-15"/>
        </w:rPr>
        <w:t xml:space="preserve"> </w:t>
      </w:r>
      <w:r>
        <w:t>menciptakan</w:t>
      </w:r>
      <w:r>
        <w:rPr>
          <w:spacing w:val="-15"/>
        </w:rPr>
        <w:t xml:space="preserve"> </w:t>
      </w:r>
      <w:r>
        <w:t>sumber</w:t>
      </w:r>
      <w:r>
        <w:rPr>
          <w:spacing w:val="-15"/>
        </w:rPr>
        <w:t xml:space="preserve"> </w:t>
      </w:r>
      <w:r>
        <w:t>belajar</w:t>
      </w:r>
      <w:r>
        <w:rPr>
          <w:spacing w:val="-15"/>
        </w:rPr>
        <w:t xml:space="preserve"> </w:t>
      </w:r>
      <w:r>
        <w:t>yang</w:t>
      </w:r>
      <w:r>
        <w:rPr>
          <w:spacing w:val="-15"/>
        </w:rPr>
        <w:t xml:space="preserve"> </w:t>
      </w:r>
      <w:r>
        <w:t>efektif</w:t>
      </w:r>
      <w:r>
        <w:rPr>
          <w:spacing w:val="-15"/>
        </w:rPr>
        <w:t xml:space="preserve"> </w:t>
      </w:r>
      <w:r>
        <w:t>dan harus terpusat pada siswa, inovatif, otentik, dan inspiratif. (Robert Maribe Branch, 2009)</w:t>
      </w:r>
    </w:p>
    <w:p w14:paraId="7E3B9FB0">
      <w:pPr>
        <w:pStyle w:val="3"/>
        <w:spacing w:before="261"/>
        <w:ind w:left="506" w:right="1374"/>
        <w:jc w:val="center"/>
      </w:pPr>
      <w:r>
        <w:t>Gambar 3.1 Model</w:t>
      </w:r>
      <w:r>
        <w:rPr>
          <w:spacing w:val="-2"/>
        </w:rPr>
        <w:t xml:space="preserve"> ADDIE</w:t>
      </w:r>
    </w:p>
    <w:p w14:paraId="21E16941">
      <w:pPr>
        <w:pStyle w:val="7"/>
        <w:spacing w:before="270"/>
        <w:ind w:left="504" w:right="1374"/>
        <w:jc w:val="center"/>
      </w:pPr>
      <w:r>
        <w:t>(Sumber :</w:t>
      </w:r>
      <w:r>
        <w:rPr>
          <w:spacing w:val="-2"/>
        </w:rPr>
        <w:t xml:space="preserve"> </w:t>
      </w:r>
      <w:r>
        <w:t>Robert</w:t>
      </w:r>
      <w:r>
        <w:rPr>
          <w:spacing w:val="-3"/>
        </w:rPr>
        <w:t xml:space="preserve"> </w:t>
      </w:r>
      <w:r>
        <w:t>M.</w:t>
      </w:r>
      <w:r>
        <w:rPr>
          <w:spacing w:val="2"/>
        </w:rPr>
        <w:t xml:space="preserve"> </w:t>
      </w:r>
      <w:r>
        <w:rPr>
          <w:spacing w:val="-2"/>
        </w:rPr>
        <w:t>Branch:2021)</w:t>
      </w:r>
    </w:p>
    <w:p w14:paraId="3475C3B7">
      <w:pPr>
        <w:pStyle w:val="7"/>
      </w:pPr>
    </w:p>
    <w:p w14:paraId="2F0AF91F">
      <w:pPr>
        <w:pStyle w:val="7"/>
      </w:pPr>
    </w:p>
    <w:p w14:paraId="1853EFBC">
      <w:pPr>
        <w:pStyle w:val="7"/>
        <w:spacing w:before="6"/>
      </w:pPr>
    </w:p>
    <w:p w14:paraId="7CF7E2EB">
      <w:pPr>
        <w:pStyle w:val="3"/>
        <w:numPr>
          <w:ilvl w:val="1"/>
          <w:numId w:val="1"/>
        </w:numPr>
        <w:tabs>
          <w:tab w:val="left" w:pos="1188"/>
        </w:tabs>
        <w:spacing w:before="0"/>
        <w:jc w:val="both"/>
      </w:pPr>
      <w:r>
        <w:t>Prosedur</w:t>
      </w:r>
      <w:r>
        <w:rPr>
          <w:spacing w:val="-2"/>
        </w:rPr>
        <w:t xml:space="preserve"> Pengembangan</w:t>
      </w:r>
    </w:p>
    <w:p w14:paraId="7AB4D92C">
      <w:pPr>
        <w:pStyle w:val="7"/>
        <w:spacing w:before="270" w:line="480" w:lineRule="auto"/>
        <w:ind w:left="1188" w:right="1338"/>
        <w:jc w:val="both"/>
      </w:pPr>
      <w:r>
        <w:t>Prosedur yang dilakukan pada proses pengembangan disesuaikan dengan model yang digunakan. Adapun lima tahapan pengembangan model ADDIE antara lain:</w:t>
      </w:r>
    </w:p>
    <w:p w14:paraId="24A12868">
      <w:pPr>
        <w:pStyle w:val="7"/>
        <w:spacing w:line="480" w:lineRule="auto"/>
        <w:jc w:val="both"/>
        <w:sectPr>
          <w:headerReference r:id="rId8" w:type="first"/>
          <w:headerReference r:id="rId6" w:type="default"/>
          <w:headerReference r:id="rId7" w:type="even"/>
          <w:pgSz w:w="12240" w:h="15840"/>
          <w:pgMar w:top="1600" w:right="360" w:bottom="280" w:left="1800" w:header="710" w:footer="0" w:gutter="0"/>
          <w:pgNumType w:start="30"/>
          <w:cols w:space="720" w:num="1"/>
        </w:sectPr>
      </w:pPr>
    </w:p>
    <w:p w14:paraId="16678256">
      <w:pPr>
        <w:pStyle w:val="12"/>
        <w:numPr>
          <w:ilvl w:val="2"/>
          <w:numId w:val="1"/>
        </w:numPr>
        <w:tabs>
          <w:tab w:val="left" w:pos="1548"/>
        </w:tabs>
        <w:spacing w:before="89"/>
        <w:jc w:val="both"/>
        <w:rPr>
          <w:i/>
          <w:sz w:val="24"/>
        </w:rPr>
      </w:pPr>
      <w:r>
        <w:rPr>
          <w:sz w:val="24"/>
        </w:rPr>
        <w:t>Tahap</w:t>
      </w:r>
      <w:r>
        <w:rPr>
          <w:spacing w:val="-3"/>
          <w:sz w:val="24"/>
        </w:rPr>
        <w:t xml:space="preserve"> </w:t>
      </w:r>
      <w:r>
        <w:rPr>
          <w:sz w:val="24"/>
        </w:rPr>
        <w:t>Analisis</w:t>
      </w:r>
      <w:r>
        <w:rPr>
          <w:spacing w:val="1"/>
          <w:sz w:val="24"/>
        </w:rPr>
        <w:t xml:space="preserve"> </w:t>
      </w:r>
      <w:r>
        <w:rPr>
          <w:i/>
          <w:spacing w:val="-2"/>
          <w:sz w:val="24"/>
        </w:rPr>
        <w:t>(Analyze)</w:t>
      </w:r>
    </w:p>
    <w:p w14:paraId="0DADA4EC">
      <w:pPr>
        <w:pStyle w:val="7"/>
        <w:spacing w:before="274" w:line="480" w:lineRule="auto"/>
        <w:ind w:left="1602" w:right="1483"/>
        <w:jc w:val="both"/>
      </w:pPr>
      <w:r>
        <w:t>Peneliti</w:t>
      </w:r>
      <w:r>
        <w:rPr>
          <w:spacing w:val="80"/>
          <w:w w:val="150"/>
        </w:rPr>
        <w:t xml:space="preserve"> </w:t>
      </w:r>
      <w:r>
        <w:t>melakukan</w:t>
      </w:r>
      <w:r>
        <w:rPr>
          <w:spacing w:val="80"/>
        </w:rPr>
        <w:t xml:space="preserve">  </w:t>
      </w:r>
      <w:r>
        <w:t>analisis terhadap masalah yang teridentifikasi</w:t>
      </w:r>
      <w:r>
        <w:rPr>
          <w:spacing w:val="40"/>
        </w:rPr>
        <w:t xml:space="preserve"> </w:t>
      </w:r>
      <w:r>
        <w:t>dan menganalisis kebutuhan peserta didik melalui observasi dan wawancara yang dilakukan di SD Negeri 105418 Sinah Kasih, tempat penelitian dilakukan.</w:t>
      </w:r>
    </w:p>
    <w:p w14:paraId="78A754BE">
      <w:pPr>
        <w:pStyle w:val="12"/>
        <w:numPr>
          <w:ilvl w:val="2"/>
          <w:numId w:val="1"/>
        </w:numPr>
        <w:tabs>
          <w:tab w:val="left" w:pos="1548"/>
        </w:tabs>
        <w:jc w:val="both"/>
        <w:rPr>
          <w:i/>
          <w:sz w:val="24"/>
        </w:rPr>
      </w:pPr>
      <w:r>
        <w:rPr>
          <w:sz w:val="24"/>
        </w:rPr>
        <w:t>Tahap</w:t>
      </w:r>
      <w:r>
        <w:rPr>
          <w:spacing w:val="-2"/>
          <w:sz w:val="24"/>
        </w:rPr>
        <w:t xml:space="preserve"> </w:t>
      </w:r>
      <w:r>
        <w:rPr>
          <w:sz w:val="24"/>
        </w:rPr>
        <w:t xml:space="preserve">Perencanaan </w:t>
      </w:r>
      <w:r>
        <w:rPr>
          <w:i/>
          <w:spacing w:val="-2"/>
          <w:sz w:val="24"/>
        </w:rPr>
        <w:t>(Design)</w:t>
      </w:r>
    </w:p>
    <w:p w14:paraId="01C7D427">
      <w:pPr>
        <w:pStyle w:val="7"/>
        <w:rPr>
          <w:i/>
        </w:rPr>
      </w:pPr>
    </w:p>
    <w:p w14:paraId="637B1B04">
      <w:pPr>
        <w:pStyle w:val="7"/>
        <w:spacing w:line="480" w:lineRule="auto"/>
        <w:ind w:left="1602" w:right="1338"/>
        <w:jc w:val="both"/>
      </w:pPr>
      <w:r>
        <w:t>Peneliti</w:t>
      </w:r>
      <w:r>
        <w:rPr>
          <w:spacing w:val="-8"/>
        </w:rPr>
        <w:t xml:space="preserve"> </w:t>
      </w:r>
      <w:r>
        <w:t>merancang</w:t>
      </w:r>
      <w:r>
        <w:rPr>
          <w:spacing w:val="-10"/>
        </w:rPr>
        <w:t xml:space="preserve"> </w:t>
      </w:r>
      <w:r>
        <w:t>desain</w:t>
      </w:r>
      <w:r>
        <w:rPr>
          <w:spacing w:val="-10"/>
        </w:rPr>
        <w:t xml:space="preserve"> </w:t>
      </w:r>
      <w:r>
        <w:t>produk</w:t>
      </w:r>
      <w:r>
        <w:rPr>
          <w:spacing w:val="-7"/>
        </w:rPr>
        <w:t xml:space="preserve"> </w:t>
      </w:r>
      <w:r>
        <w:t>yang</w:t>
      </w:r>
      <w:r>
        <w:rPr>
          <w:spacing w:val="-10"/>
        </w:rPr>
        <w:t xml:space="preserve"> </w:t>
      </w:r>
      <w:r>
        <w:t>akan</w:t>
      </w:r>
      <w:r>
        <w:rPr>
          <w:spacing w:val="-10"/>
        </w:rPr>
        <w:t xml:space="preserve"> </w:t>
      </w:r>
      <w:r>
        <w:t>dikembangkan</w:t>
      </w:r>
      <w:r>
        <w:rPr>
          <w:spacing w:val="-10"/>
        </w:rPr>
        <w:t xml:space="preserve"> </w:t>
      </w:r>
      <w:r>
        <w:t>sesuai</w:t>
      </w:r>
      <w:r>
        <w:rPr>
          <w:spacing w:val="-11"/>
        </w:rPr>
        <w:t xml:space="preserve"> </w:t>
      </w:r>
      <w:r>
        <w:t xml:space="preserve">dengan kebutuhan dan karakteristik peserta didik. Rancangan desain produk berupa </w:t>
      </w:r>
      <w:r>
        <w:rPr>
          <w:i/>
        </w:rPr>
        <w:t>storyboard</w:t>
      </w:r>
      <w:r>
        <w:t>, konsep desan visual, gambar, elemen-elemen pendudkung, font, warna, dan materi pembelajaran.</w:t>
      </w:r>
    </w:p>
    <w:p w14:paraId="4ECB0E62">
      <w:pPr>
        <w:pStyle w:val="12"/>
        <w:numPr>
          <w:ilvl w:val="2"/>
          <w:numId w:val="1"/>
        </w:numPr>
        <w:tabs>
          <w:tab w:val="left" w:pos="1548"/>
        </w:tabs>
        <w:spacing w:before="1"/>
        <w:jc w:val="both"/>
        <w:rPr>
          <w:i/>
          <w:sz w:val="24"/>
        </w:rPr>
      </w:pPr>
      <w:r>
        <w:rPr>
          <w:sz w:val="24"/>
        </w:rPr>
        <w:t>Tahap</w:t>
      </w:r>
      <w:r>
        <w:rPr>
          <w:spacing w:val="-2"/>
          <w:sz w:val="24"/>
        </w:rPr>
        <w:t xml:space="preserve"> </w:t>
      </w:r>
      <w:r>
        <w:rPr>
          <w:sz w:val="24"/>
        </w:rPr>
        <w:t>Pengembangan</w:t>
      </w:r>
      <w:r>
        <w:rPr>
          <w:spacing w:val="-1"/>
          <w:sz w:val="24"/>
        </w:rPr>
        <w:t xml:space="preserve"> </w:t>
      </w:r>
      <w:r>
        <w:rPr>
          <w:i/>
          <w:spacing w:val="-2"/>
          <w:sz w:val="24"/>
        </w:rPr>
        <w:t>(Development)</w:t>
      </w:r>
    </w:p>
    <w:p w14:paraId="334F75EA">
      <w:pPr>
        <w:pStyle w:val="7"/>
        <w:rPr>
          <w:i/>
        </w:rPr>
      </w:pPr>
    </w:p>
    <w:p w14:paraId="011C7176">
      <w:pPr>
        <w:pStyle w:val="7"/>
        <w:spacing w:line="480" w:lineRule="auto"/>
        <w:ind w:left="1602" w:right="1338"/>
        <w:jc w:val="both"/>
      </w:pPr>
      <w:r>
        <w:t xml:space="preserve">Peneliti melakukan tahap proses final </w:t>
      </w:r>
      <w:r>
        <w:rPr>
          <w:i/>
        </w:rPr>
        <w:t>storyboard</w:t>
      </w:r>
      <w:r>
        <w:t>, konsep desain visual, gambar, elemen-elemen pendukung, font warna, materi pembelajaran. Semua kondimen itu dijadikan satu dan disusun dalam buku cerita secara menyeluruh, kemudia di validasi oleh guru di sekolah lain.</w:t>
      </w:r>
    </w:p>
    <w:p w14:paraId="70DE1D92">
      <w:pPr>
        <w:pStyle w:val="12"/>
        <w:numPr>
          <w:ilvl w:val="2"/>
          <w:numId w:val="1"/>
        </w:numPr>
        <w:tabs>
          <w:tab w:val="left" w:pos="1548"/>
        </w:tabs>
        <w:jc w:val="both"/>
        <w:rPr>
          <w:i/>
          <w:sz w:val="24"/>
        </w:rPr>
      </w:pPr>
      <w:r>
        <w:rPr>
          <w:sz w:val="24"/>
        </w:rPr>
        <w:t>Implementasi</w:t>
      </w:r>
      <w:r>
        <w:rPr>
          <w:spacing w:val="-3"/>
          <w:sz w:val="24"/>
        </w:rPr>
        <w:t xml:space="preserve"> </w:t>
      </w:r>
      <w:r>
        <w:rPr>
          <w:i/>
          <w:spacing w:val="-2"/>
          <w:sz w:val="24"/>
        </w:rPr>
        <w:t>(Implementation)</w:t>
      </w:r>
    </w:p>
    <w:p w14:paraId="015667D0">
      <w:pPr>
        <w:pStyle w:val="7"/>
        <w:rPr>
          <w:i/>
        </w:rPr>
      </w:pPr>
    </w:p>
    <w:p w14:paraId="66A9931E">
      <w:pPr>
        <w:pStyle w:val="7"/>
        <w:spacing w:line="480" w:lineRule="auto"/>
        <w:ind w:left="1602" w:right="1343"/>
        <w:jc w:val="both"/>
      </w:pPr>
      <w:r>
        <w:t>Tahap ini meliputi penerapan dari pengembangan produk, dalam hal ini produk yang sudah dikembangkan dan direvisi bisa diimplementasikan kepada peserta didik.</w:t>
      </w:r>
    </w:p>
    <w:p w14:paraId="1FD7F44F">
      <w:pPr>
        <w:pStyle w:val="12"/>
        <w:numPr>
          <w:ilvl w:val="2"/>
          <w:numId w:val="1"/>
        </w:numPr>
        <w:tabs>
          <w:tab w:val="left" w:pos="1548"/>
        </w:tabs>
        <w:spacing w:before="1"/>
        <w:jc w:val="both"/>
        <w:rPr>
          <w:i/>
          <w:sz w:val="24"/>
        </w:rPr>
      </w:pPr>
      <w:r>
        <w:rPr>
          <w:sz w:val="24"/>
        </w:rPr>
        <w:t>Tahap</w:t>
      </w:r>
      <w:r>
        <w:rPr>
          <w:spacing w:val="-2"/>
          <w:sz w:val="24"/>
        </w:rPr>
        <w:t xml:space="preserve"> </w:t>
      </w:r>
      <w:r>
        <w:rPr>
          <w:sz w:val="24"/>
        </w:rPr>
        <w:t xml:space="preserve">Evaluasi </w:t>
      </w:r>
      <w:r>
        <w:rPr>
          <w:i/>
          <w:spacing w:val="-2"/>
          <w:sz w:val="24"/>
        </w:rPr>
        <w:t>(Evaluation)</w:t>
      </w:r>
    </w:p>
    <w:p w14:paraId="7EC57F6D">
      <w:pPr>
        <w:pStyle w:val="7"/>
        <w:spacing w:before="276" w:line="480" w:lineRule="auto"/>
        <w:ind w:left="1602" w:right="1338"/>
        <w:jc w:val="both"/>
      </w:pPr>
      <w:r>
        <w:t>Tahap</w:t>
      </w:r>
      <w:r>
        <w:rPr>
          <w:spacing w:val="-15"/>
        </w:rPr>
        <w:t xml:space="preserve"> </w:t>
      </w:r>
      <w:r>
        <w:t>akhir</w:t>
      </w:r>
      <w:r>
        <w:rPr>
          <w:spacing w:val="-15"/>
        </w:rPr>
        <w:t xml:space="preserve"> </w:t>
      </w:r>
      <w:r>
        <w:t>dari</w:t>
      </w:r>
      <w:r>
        <w:rPr>
          <w:spacing w:val="-15"/>
        </w:rPr>
        <w:t xml:space="preserve"> </w:t>
      </w:r>
      <w:r>
        <w:t>pengembangan</w:t>
      </w:r>
      <w:r>
        <w:rPr>
          <w:spacing w:val="-13"/>
        </w:rPr>
        <w:t xml:space="preserve"> </w:t>
      </w:r>
      <w:r>
        <w:t>bahan</w:t>
      </w:r>
      <w:r>
        <w:rPr>
          <w:spacing w:val="-12"/>
        </w:rPr>
        <w:t xml:space="preserve"> </w:t>
      </w:r>
      <w:r>
        <w:t>ajar,</w:t>
      </w:r>
      <w:r>
        <w:rPr>
          <w:spacing w:val="-15"/>
        </w:rPr>
        <w:t xml:space="preserve"> </w:t>
      </w:r>
      <w:r>
        <w:t>tahap</w:t>
      </w:r>
      <w:r>
        <w:rPr>
          <w:spacing w:val="-13"/>
        </w:rPr>
        <w:t xml:space="preserve"> </w:t>
      </w:r>
      <w:r>
        <w:t>akhir</w:t>
      </w:r>
      <w:r>
        <w:rPr>
          <w:spacing w:val="-13"/>
        </w:rPr>
        <w:t xml:space="preserve"> </w:t>
      </w:r>
      <w:r>
        <w:t>ini</w:t>
      </w:r>
      <w:r>
        <w:rPr>
          <w:spacing w:val="-14"/>
        </w:rPr>
        <w:t xml:space="preserve"> </w:t>
      </w:r>
      <w:r>
        <w:t>bertujuan</w:t>
      </w:r>
      <w:r>
        <w:rPr>
          <w:spacing w:val="-13"/>
        </w:rPr>
        <w:t xml:space="preserve"> </w:t>
      </w:r>
      <w:r>
        <w:t>untuk mengetahui keberhasilan suatu produk yang sudah dikembangkan sesuai dengan</w:t>
      </w:r>
      <w:r>
        <w:rPr>
          <w:spacing w:val="17"/>
        </w:rPr>
        <w:t xml:space="preserve"> </w:t>
      </w:r>
      <w:r>
        <w:t>kriteria</w:t>
      </w:r>
      <w:r>
        <w:rPr>
          <w:spacing w:val="17"/>
        </w:rPr>
        <w:t xml:space="preserve"> </w:t>
      </w:r>
      <w:r>
        <w:t>dan</w:t>
      </w:r>
      <w:r>
        <w:rPr>
          <w:spacing w:val="19"/>
        </w:rPr>
        <w:t xml:space="preserve"> </w:t>
      </w:r>
      <w:r>
        <w:t>kelayakan</w:t>
      </w:r>
      <w:r>
        <w:rPr>
          <w:spacing w:val="18"/>
        </w:rPr>
        <w:t xml:space="preserve"> </w:t>
      </w:r>
      <w:r>
        <w:t>dari</w:t>
      </w:r>
      <w:r>
        <w:rPr>
          <w:spacing w:val="16"/>
        </w:rPr>
        <w:t xml:space="preserve"> </w:t>
      </w:r>
      <w:r>
        <w:t>produk,</w:t>
      </w:r>
      <w:r>
        <w:rPr>
          <w:spacing w:val="18"/>
        </w:rPr>
        <w:t xml:space="preserve"> </w:t>
      </w:r>
      <w:r>
        <w:t>serta</w:t>
      </w:r>
      <w:r>
        <w:rPr>
          <w:spacing w:val="18"/>
        </w:rPr>
        <w:t xml:space="preserve"> </w:t>
      </w:r>
      <w:r>
        <w:t>menilai</w:t>
      </w:r>
      <w:r>
        <w:rPr>
          <w:spacing w:val="17"/>
        </w:rPr>
        <w:t xml:space="preserve"> </w:t>
      </w:r>
      <w:r>
        <w:t>kualitas</w:t>
      </w:r>
      <w:r>
        <w:rPr>
          <w:spacing w:val="19"/>
        </w:rPr>
        <w:t xml:space="preserve"> </w:t>
      </w:r>
      <w:r>
        <w:rPr>
          <w:spacing w:val="-2"/>
        </w:rPr>
        <w:t>produk</w:t>
      </w:r>
    </w:p>
    <w:p w14:paraId="1534D110">
      <w:pPr>
        <w:pStyle w:val="7"/>
        <w:spacing w:line="480" w:lineRule="auto"/>
        <w:jc w:val="both"/>
        <w:sectPr>
          <w:pgSz w:w="12240" w:h="15840"/>
          <w:pgMar w:top="1600" w:right="360" w:bottom="280" w:left="1800" w:header="710" w:footer="0" w:gutter="0"/>
          <w:cols w:space="720" w:num="1"/>
        </w:sectPr>
      </w:pPr>
    </w:p>
    <w:p w14:paraId="073CC156">
      <w:pPr>
        <w:pStyle w:val="7"/>
        <w:spacing w:before="89" w:line="477" w:lineRule="auto"/>
        <w:ind w:left="1602" w:right="1343"/>
        <w:jc w:val="both"/>
      </w:pPr>
      <w:r>
        <w:t>dari</w:t>
      </w:r>
      <w:r>
        <w:rPr>
          <w:spacing w:val="-1"/>
        </w:rPr>
        <w:t xml:space="preserve"> </w:t>
      </w:r>
      <w:r>
        <w:t>sebelum</w:t>
      </w:r>
      <w:r>
        <w:rPr>
          <w:spacing w:val="-2"/>
        </w:rPr>
        <w:t xml:space="preserve"> </w:t>
      </w:r>
      <w:r>
        <w:t xml:space="preserve">dan sesudah diterapkannya produk yang dikembangkan oleh </w:t>
      </w:r>
      <w:r>
        <w:rPr>
          <w:spacing w:val="-2"/>
        </w:rPr>
        <w:t>peneliti.</w:t>
      </w:r>
    </w:p>
    <w:p w14:paraId="3F1D0DAC">
      <w:pPr>
        <w:pStyle w:val="3"/>
        <w:numPr>
          <w:ilvl w:val="1"/>
          <w:numId w:val="1"/>
        </w:numPr>
        <w:tabs>
          <w:tab w:val="left" w:pos="1188"/>
        </w:tabs>
        <w:spacing w:before="10"/>
        <w:jc w:val="both"/>
      </w:pPr>
      <w:r>
        <w:t>Uji</w:t>
      </w:r>
      <w:r>
        <w:rPr>
          <w:spacing w:val="-1"/>
        </w:rPr>
        <w:t xml:space="preserve"> </w:t>
      </w:r>
      <w:r>
        <w:t xml:space="preserve">Coba </w:t>
      </w:r>
      <w:r>
        <w:rPr>
          <w:spacing w:val="-2"/>
        </w:rPr>
        <w:t>Produk</w:t>
      </w:r>
    </w:p>
    <w:p w14:paraId="3DF5A559">
      <w:pPr>
        <w:pStyle w:val="12"/>
        <w:numPr>
          <w:ilvl w:val="0"/>
          <w:numId w:val="2"/>
        </w:numPr>
        <w:tabs>
          <w:tab w:val="left" w:pos="1602"/>
        </w:tabs>
        <w:spacing w:before="269"/>
        <w:jc w:val="both"/>
        <w:rPr>
          <w:sz w:val="24"/>
        </w:rPr>
      </w:pPr>
      <w:r>
        <w:rPr>
          <w:sz w:val="24"/>
        </w:rPr>
        <w:t>Desain</w:t>
      </w:r>
      <w:r>
        <w:rPr>
          <w:spacing w:val="-3"/>
          <w:sz w:val="24"/>
        </w:rPr>
        <w:t xml:space="preserve"> </w:t>
      </w:r>
      <w:r>
        <w:rPr>
          <w:sz w:val="24"/>
        </w:rPr>
        <w:t>Uji</w:t>
      </w:r>
      <w:r>
        <w:rPr>
          <w:spacing w:val="-1"/>
          <w:sz w:val="24"/>
        </w:rPr>
        <w:t xml:space="preserve"> </w:t>
      </w:r>
      <w:r>
        <w:rPr>
          <w:spacing w:val="-4"/>
          <w:sz w:val="24"/>
        </w:rPr>
        <w:t>Coba</w:t>
      </w:r>
    </w:p>
    <w:p w14:paraId="74053FA7">
      <w:pPr>
        <w:pStyle w:val="7"/>
      </w:pPr>
    </w:p>
    <w:p w14:paraId="397F767D">
      <w:pPr>
        <w:pStyle w:val="7"/>
        <w:spacing w:line="480" w:lineRule="auto"/>
        <w:ind w:left="1602" w:right="1338"/>
        <w:jc w:val="both"/>
      </w:pPr>
      <w:r>
        <w:t>Pada</w:t>
      </w:r>
      <w:r>
        <w:rPr>
          <w:spacing w:val="-9"/>
        </w:rPr>
        <w:t xml:space="preserve"> </w:t>
      </w:r>
      <w:r>
        <w:t>tahap</w:t>
      </w:r>
      <w:r>
        <w:rPr>
          <w:spacing w:val="-9"/>
        </w:rPr>
        <w:t xml:space="preserve"> </w:t>
      </w:r>
      <w:r>
        <w:t>ini</w:t>
      </w:r>
      <w:r>
        <w:rPr>
          <w:spacing w:val="-9"/>
        </w:rPr>
        <w:t xml:space="preserve"> </w:t>
      </w:r>
      <w:r>
        <w:t>peneliti</w:t>
      </w:r>
      <w:r>
        <w:rPr>
          <w:spacing w:val="-10"/>
        </w:rPr>
        <w:t xml:space="preserve"> </w:t>
      </w:r>
      <w:r>
        <w:t>uji</w:t>
      </w:r>
      <w:r>
        <w:rPr>
          <w:spacing w:val="-9"/>
        </w:rPr>
        <w:t xml:space="preserve"> </w:t>
      </w:r>
      <w:r>
        <w:t>coba</w:t>
      </w:r>
      <w:r>
        <w:rPr>
          <w:spacing w:val="-9"/>
        </w:rPr>
        <w:t xml:space="preserve"> </w:t>
      </w:r>
      <w:r>
        <w:t>terbatas</w:t>
      </w:r>
      <w:r>
        <w:rPr>
          <w:spacing w:val="-8"/>
        </w:rPr>
        <w:t xml:space="preserve"> </w:t>
      </w:r>
      <w:r>
        <w:t>kepada</w:t>
      </w:r>
      <w:r>
        <w:rPr>
          <w:spacing w:val="-10"/>
        </w:rPr>
        <w:t xml:space="preserve"> </w:t>
      </w:r>
      <w:r>
        <w:t>peserta</w:t>
      </w:r>
      <w:r>
        <w:rPr>
          <w:spacing w:val="-9"/>
        </w:rPr>
        <w:t xml:space="preserve"> </w:t>
      </w:r>
      <w:r>
        <w:t>didik</w:t>
      </w:r>
      <w:r>
        <w:rPr>
          <w:spacing w:val="-9"/>
        </w:rPr>
        <w:t xml:space="preserve"> </w:t>
      </w:r>
      <w:r>
        <w:t>kelas</w:t>
      </w:r>
      <w:r>
        <w:rPr>
          <w:spacing w:val="-6"/>
        </w:rPr>
        <w:t xml:space="preserve"> </w:t>
      </w:r>
      <w:r>
        <w:t>V</w:t>
      </w:r>
      <w:r>
        <w:rPr>
          <w:spacing w:val="-8"/>
        </w:rPr>
        <w:t xml:space="preserve"> </w:t>
      </w:r>
      <w:r>
        <w:t>di</w:t>
      </w:r>
      <w:r>
        <w:rPr>
          <w:spacing w:val="-8"/>
        </w:rPr>
        <w:t xml:space="preserve"> </w:t>
      </w:r>
      <w:r>
        <w:t>SD Negeri</w:t>
      </w:r>
      <w:r>
        <w:rPr>
          <w:spacing w:val="-5"/>
        </w:rPr>
        <w:t xml:space="preserve"> </w:t>
      </w:r>
      <w:r>
        <w:t>105418</w:t>
      </w:r>
      <w:r>
        <w:rPr>
          <w:spacing w:val="-4"/>
        </w:rPr>
        <w:t xml:space="preserve"> </w:t>
      </w:r>
      <w:r>
        <w:t>Sinah</w:t>
      </w:r>
      <w:r>
        <w:rPr>
          <w:spacing w:val="-4"/>
        </w:rPr>
        <w:t xml:space="preserve"> </w:t>
      </w:r>
      <w:r>
        <w:t>Kasih.</w:t>
      </w:r>
      <w:r>
        <w:rPr>
          <w:spacing w:val="-4"/>
        </w:rPr>
        <w:t xml:space="preserve"> </w:t>
      </w:r>
      <w:r>
        <w:t>berdasarkan</w:t>
      </w:r>
      <w:r>
        <w:rPr>
          <w:spacing w:val="-1"/>
        </w:rPr>
        <w:t xml:space="preserve"> </w:t>
      </w:r>
      <w:r>
        <w:t>observasi</w:t>
      </w:r>
      <w:r>
        <w:rPr>
          <w:spacing w:val="-4"/>
        </w:rPr>
        <w:t xml:space="preserve"> </w:t>
      </w:r>
      <w:r>
        <w:t>peneliti</w:t>
      </w:r>
      <w:r>
        <w:rPr>
          <w:spacing w:val="-4"/>
        </w:rPr>
        <w:t xml:space="preserve"> </w:t>
      </w:r>
      <w:r>
        <w:t>di</w:t>
      </w:r>
      <w:r>
        <w:rPr>
          <w:spacing w:val="-4"/>
        </w:rPr>
        <w:t xml:space="preserve"> </w:t>
      </w:r>
      <w:r>
        <w:t>sekolah</w:t>
      </w:r>
      <w:r>
        <w:rPr>
          <w:spacing w:val="-4"/>
        </w:rPr>
        <w:t xml:space="preserve"> </w:t>
      </w:r>
      <w:r>
        <w:t>dan tingkat</w:t>
      </w:r>
      <w:r>
        <w:rPr>
          <w:spacing w:val="-12"/>
        </w:rPr>
        <w:t xml:space="preserve"> </w:t>
      </w:r>
      <w:r>
        <w:t>kemampuan</w:t>
      </w:r>
      <w:r>
        <w:rPr>
          <w:spacing w:val="-11"/>
        </w:rPr>
        <w:t xml:space="preserve"> </w:t>
      </w:r>
      <w:r>
        <w:t>membaca</w:t>
      </w:r>
      <w:r>
        <w:rPr>
          <w:spacing w:val="-9"/>
        </w:rPr>
        <w:t xml:space="preserve"> </w:t>
      </w:r>
      <w:r>
        <w:t>yang</w:t>
      </w:r>
      <w:r>
        <w:rPr>
          <w:spacing w:val="-13"/>
        </w:rPr>
        <w:t xml:space="preserve"> </w:t>
      </w:r>
      <w:r>
        <w:t>dimiliki</w:t>
      </w:r>
      <w:r>
        <w:rPr>
          <w:spacing w:val="-13"/>
        </w:rPr>
        <w:t xml:space="preserve"> </w:t>
      </w:r>
      <w:r>
        <w:t>oleh</w:t>
      </w:r>
      <w:r>
        <w:rPr>
          <w:spacing w:val="-13"/>
        </w:rPr>
        <w:t xml:space="preserve"> </w:t>
      </w:r>
      <w:r>
        <w:t>peserta</w:t>
      </w:r>
      <w:r>
        <w:rPr>
          <w:spacing w:val="-13"/>
        </w:rPr>
        <w:t xml:space="preserve"> </w:t>
      </w:r>
      <w:r>
        <w:t>didik</w:t>
      </w:r>
      <w:r>
        <w:rPr>
          <w:spacing w:val="-11"/>
        </w:rPr>
        <w:t xml:space="preserve"> </w:t>
      </w:r>
      <w:r>
        <w:t>itu</w:t>
      </w:r>
      <w:r>
        <w:rPr>
          <w:spacing w:val="-12"/>
        </w:rPr>
        <w:t xml:space="preserve"> </w:t>
      </w:r>
      <w:r>
        <w:t>berbeda-</w:t>
      </w:r>
      <w:r>
        <w:rPr>
          <w:spacing w:val="-2"/>
        </w:rPr>
        <w:t>beda.</w:t>
      </w:r>
    </w:p>
    <w:p w14:paraId="149E7209">
      <w:pPr>
        <w:pStyle w:val="12"/>
        <w:numPr>
          <w:ilvl w:val="0"/>
          <w:numId w:val="2"/>
        </w:numPr>
        <w:tabs>
          <w:tab w:val="left" w:pos="1602"/>
        </w:tabs>
        <w:spacing w:before="1"/>
        <w:jc w:val="both"/>
        <w:rPr>
          <w:sz w:val="24"/>
        </w:rPr>
      </w:pPr>
      <w:r>
        <w:rPr>
          <w:sz w:val="24"/>
        </w:rPr>
        <w:t>Subjek</w:t>
      </w:r>
      <w:r>
        <w:rPr>
          <w:spacing w:val="-3"/>
          <w:sz w:val="24"/>
        </w:rPr>
        <w:t xml:space="preserve"> </w:t>
      </w:r>
      <w:r>
        <w:rPr>
          <w:sz w:val="24"/>
        </w:rPr>
        <w:t>Uji</w:t>
      </w:r>
      <w:r>
        <w:rPr>
          <w:spacing w:val="-1"/>
          <w:sz w:val="24"/>
        </w:rPr>
        <w:t xml:space="preserve"> </w:t>
      </w:r>
      <w:r>
        <w:rPr>
          <w:spacing w:val="-4"/>
          <w:sz w:val="24"/>
        </w:rPr>
        <w:t>Coba</w:t>
      </w:r>
    </w:p>
    <w:p w14:paraId="3FC923A1">
      <w:pPr>
        <w:pStyle w:val="7"/>
      </w:pPr>
    </w:p>
    <w:p w14:paraId="5372BF3A">
      <w:pPr>
        <w:pStyle w:val="7"/>
        <w:spacing w:line="480" w:lineRule="auto"/>
        <w:ind w:left="1602" w:right="1338"/>
        <w:jc w:val="both"/>
      </w:pPr>
      <w:r>
        <w:t xml:space="preserve">Subjek uji coba dalam penelitian dan pengembangan media bahan ajar membaca “Ayu Si Astronot” ini merupakan peserta didik kelas V SD Negeri 105418 Sinah Kasih. Penelitian ini dilakukan paada tahun ajaran </w:t>
      </w:r>
      <w:r>
        <w:rPr>
          <w:spacing w:val="-2"/>
        </w:rPr>
        <w:t>2025/2026.</w:t>
      </w:r>
    </w:p>
    <w:p w14:paraId="67FF8336">
      <w:pPr>
        <w:pStyle w:val="3"/>
        <w:numPr>
          <w:ilvl w:val="1"/>
          <w:numId w:val="1"/>
        </w:numPr>
        <w:tabs>
          <w:tab w:val="left" w:pos="1188"/>
        </w:tabs>
        <w:spacing w:before="6"/>
        <w:jc w:val="both"/>
      </w:pPr>
      <w:r>
        <w:t>Jenis</w:t>
      </w:r>
      <w:r>
        <w:rPr>
          <w:spacing w:val="-3"/>
        </w:rPr>
        <w:t xml:space="preserve"> </w:t>
      </w:r>
      <w:r>
        <w:rPr>
          <w:spacing w:val="-4"/>
        </w:rPr>
        <w:t>Data</w:t>
      </w:r>
    </w:p>
    <w:p w14:paraId="1768CE2D">
      <w:pPr>
        <w:pStyle w:val="7"/>
        <w:spacing w:before="271"/>
        <w:ind w:right="292"/>
        <w:jc w:val="center"/>
      </w:pPr>
      <w:r>
        <w:t>Penelitian</w:t>
      </w:r>
      <w:r>
        <w:rPr>
          <w:spacing w:val="-4"/>
        </w:rPr>
        <w:t xml:space="preserve"> </w:t>
      </w:r>
      <w:r>
        <w:t>dan</w:t>
      </w:r>
      <w:r>
        <w:rPr>
          <w:spacing w:val="-1"/>
        </w:rPr>
        <w:t xml:space="preserve"> </w:t>
      </w:r>
      <w:r>
        <w:t>pengembangan</w:t>
      </w:r>
      <w:r>
        <w:rPr>
          <w:spacing w:val="-1"/>
        </w:rPr>
        <w:t xml:space="preserve"> </w:t>
      </w:r>
      <w:r>
        <w:t>ini</w:t>
      </w:r>
      <w:r>
        <w:rPr>
          <w:spacing w:val="-1"/>
        </w:rPr>
        <w:t xml:space="preserve"> </w:t>
      </w:r>
      <w:r>
        <w:t>menggunakan</w:t>
      </w:r>
      <w:r>
        <w:rPr>
          <w:spacing w:val="-2"/>
        </w:rPr>
        <w:t xml:space="preserve"> </w:t>
      </w:r>
      <w:r>
        <w:t>dua macam</w:t>
      </w:r>
      <w:r>
        <w:rPr>
          <w:spacing w:val="-4"/>
        </w:rPr>
        <w:t xml:space="preserve"> </w:t>
      </w:r>
      <w:r>
        <w:t>data,</w:t>
      </w:r>
      <w:r>
        <w:rPr>
          <w:spacing w:val="-1"/>
        </w:rPr>
        <w:t xml:space="preserve"> </w:t>
      </w:r>
      <w:r>
        <w:t>antara</w:t>
      </w:r>
      <w:r>
        <w:rPr>
          <w:spacing w:val="-1"/>
        </w:rPr>
        <w:t xml:space="preserve"> </w:t>
      </w:r>
      <w:r>
        <w:rPr>
          <w:spacing w:val="-2"/>
        </w:rPr>
        <w:t>lain:</w:t>
      </w:r>
    </w:p>
    <w:p w14:paraId="754F7584">
      <w:pPr>
        <w:pStyle w:val="7"/>
      </w:pPr>
    </w:p>
    <w:p w14:paraId="05476881">
      <w:pPr>
        <w:pStyle w:val="12"/>
        <w:numPr>
          <w:ilvl w:val="0"/>
          <w:numId w:val="3"/>
        </w:numPr>
        <w:tabs>
          <w:tab w:val="left" w:pos="1602"/>
        </w:tabs>
        <w:jc w:val="both"/>
        <w:rPr>
          <w:sz w:val="24"/>
        </w:rPr>
      </w:pPr>
      <w:r>
        <w:rPr>
          <w:sz w:val="24"/>
        </w:rPr>
        <w:t>Data</w:t>
      </w:r>
      <w:r>
        <w:rPr>
          <w:spacing w:val="-2"/>
          <w:sz w:val="24"/>
        </w:rPr>
        <w:t xml:space="preserve"> Kualitatif</w:t>
      </w:r>
    </w:p>
    <w:p w14:paraId="60F773E2">
      <w:pPr>
        <w:pStyle w:val="7"/>
      </w:pPr>
    </w:p>
    <w:p w14:paraId="580BFBB8">
      <w:pPr>
        <w:pStyle w:val="7"/>
        <w:spacing w:line="480" w:lineRule="auto"/>
        <w:ind w:left="1602" w:right="1341"/>
        <w:jc w:val="both"/>
      </w:pPr>
      <w:r>
        <w:t>Analisis data kualitatif dalam penelitian pengembangan ini menjadi cara untuk mengumpulkann data dari hasil penelitian, diantaranya adalah sebagai berikut.</w:t>
      </w:r>
    </w:p>
    <w:p w14:paraId="52CF8DD8">
      <w:pPr>
        <w:pStyle w:val="12"/>
        <w:numPr>
          <w:ilvl w:val="1"/>
          <w:numId w:val="3"/>
        </w:numPr>
        <w:tabs>
          <w:tab w:val="left" w:pos="1886"/>
        </w:tabs>
        <w:spacing w:line="480" w:lineRule="auto"/>
        <w:ind w:right="1339"/>
        <w:jc w:val="both"/>
        <w:rPr>
          <w:sz w:val="24"/>
        </w:rPr>
      </w:pPr>
      <w:r>
        <w:rPr>
          <w:sz w:val="24"/>
        </w:rPr>
        <w:t>Hasil observasi di kelas V SD Negeri 105418 Sinah Kasih yang dilakukan sebelum uji coba menggunakan buku cerita.</w:t>
      </w:r>
    </w:p>
    <w:p w14:paraId="37D0DF2F">
      <w:pPr>
        <w:pStyle w:val="12"/>
        <w:numPr>
          <w:ilvl w:val="1"/>
          <w:numId w:val="3"/>
        </w:numPr>
        <w:tabs>
          <w:tab w:val="left" w:pos="1886"/>
        </w:tabs>
        <w:spacing w:before="1"/>
        <w:ind w:hanging="284"/>
        <w:jc w:val="both"/>
        <w:rPr>
          <w:sz w:val="24"/>
        </w:rPr>
      </w:pPr>
      <w:r>
        <w:rPr>
          <w:sz w:val="24"/>
        </w:rPr>
        <w:t>Wawancara</w:t>
      </w:r>
      <w:r>
        <w:rPr>
          <w:spacing w:val="-2"/>
          <w:sz w:val="24"/>
        </w:rPr>
        <w:t xml:space="preserve"> </w:t>
      </w:r>
      <w:r>
        <w:rPr>
          <w:sz w:val="24"/>
        </w:rPr>
        <w:t>kepada</w:t>
      </w:r>
      <w:r>
        <w:rPr>
          <w:spacing w:val="-3"/>
          <w:sz w:val="24"/>
        </w:rPr>
        <w:t xml:space="preserve"> </w:t>
      </w:r>
      <w:r>
        <w:rPr>
          <w:sz w:val="24"/>
        </w:rPr>
        <w:t>siswa</w:t>
      </w:r>
      <w:r>
        <w:rPr>
          <w:spacing w:val="-2"/>
          <w:sz w:val="24"/>
        </w:rPr>
        <w:t xml:space="preserve"> </w:t>
      </w:r>
      <w:r>
        <w:rPr>
          <w:sz w:val="24"/>
        </w:rPr>
        <w:t>terhadap</w:t>
      </w:r>
      <w:r>
        <w:rPr>
          <w:spacing w:val="-1"/>
          <w:sz w:val="24"/>
        </w:rPr>
        <w:t xml:space="preserve"> </w:t>
      </w:r>
      <w:r>
        <w:rPr>
          <w:sz w:val="24"/>
        </w:rPr>
        <w:t>buku</w:t>
      </w:r>
      <w:r>
        <w:rPr>
          <w:spacing w:val="-1"/>
          <w:sz w:val="24"/>
        </w:rPr>
        <w:t xml:space="preserve"> </w:t>
      </w:r>
      <w:r>
        <w:rPr>
          <w:sz w:val="24"/>
        </w:rPr>
        <w:t>cerita yang mereka</w:t>
      </w:r>
      <w:r>
        <w:rPr>
          <w:spacing w:val="-1"/>
          <w:sz w:val="24"/>
        </w:rPr>
        <w:t xml:space="preserve"> </w:t>
      </w:r>
      <w:r>
        <w:rPr>
          <w:spacing w:val="-2"/>
          <w:sz w:val="24"/>
        </w:rPr>
        <w:t>baca.</w:t>
      </w:r>
    </w:p>
    <w:p w14:paraId="184FBE99">
      <w:pPr>
        <w:pStyle w:val="7"/>
      </w:pPr>
    </w:p>
    <w:p w14:paraId="1215EBE2">
      <w:pPr>
        <w:pStyle w:val="12"/>
        <w:numPr>
          <w:ilvl w:val="1"/>
          <w:numId w:val="3"/>
        </w:numPr>
        <w:tabs>
          <w:tab w:val="left" w:pos="1885"/>
        </w:tabs>
        <w:ind w:left="1885" w:hanging="283"/>
        <w:jc w:val="both"/>
        <w:rPr>
          <w:sz w:val="24"/>
        </w:rPr>
      </w:pPr>
      <w:r>
        <w:rPr>
          <w:sz w:val="24"/>
        </w:rPr>
        <w:t>Hasil</w:t>
      </w:r>
      <w:r>
        <w:rPr>
          <w:spacing w:val="-3"/>
          <w:sz w:val="24"/>
        </w:rPr>
        <w:t xml:space="preserve"> </w:t>
      </w:r>
      <w:r>
        <w:rPr>
          <w:sz w:val="24"/>
        </w:rPr>
        <w:t>kritik</w:t>
      </w:r>
      <w:r>
        <w:rPr>
          <w:spacing w:val="-1"/>
          <w:sz w:val="24"/>
        </w:rPr>
        <w:t xml:space="preserve"> </w:t>
      </w:r>
      <w:r>
        <w:rPr>
          <w:sz w:val="24"/>
        </w:rPr>
        <w:t xml:space="preserve">dan saran dari </w:t>
      </w:r>
      <w:r>
        <w:rPr>
          <w:spacing w:val="-2"/>
          <w:sz w:val="24"/>
        </w:rPr>
        <w:t>pembaca</w:t>
      </w:r>
    </w:p>
    <w:p w14:paraId="5E1DD085">
      <w:pPr>
        <w:pStyle w:val="12"/>
        <w:jc w:val="both"/>
        <w:rPr>
          <w:sz w:val="24"/>
        </w:rPr>
        <w:sectPr>
          <w:pgSz w:w="12240" w:h="15840"/>
          <w:pgMar w:top="1600" w:right="360" w:bottom="280" w:left="1800" w:header="710" w:footer="0" w:gutter="0"/>
          <w:cols w:space="720" w:num="1"/>
        </w:sectPr>
      </w:pPr>
    </w:p>
    <w:p w14:paraId="373069BD">
      <w:pPr>
        <w:pStyle w:val="12"/>
        <w:numPr>
          <w:ilvl w:val="0"/>
          <w:numId w:val="3"/>
        </w:numPr>
        <w:tabs>
          <w:tab w:val="left" w:pos="1602"/>
        </w:tabs>
        <w:spacing w:before="89"/>
        <w:jc w:val="both"/>
        <w:rPr>
          <w:sz w:val="24"/>
        </w:rPr>
      </w:pPr>
      <w:r>
        <w:rPr>
          <w:sz w:val="24"/>
        </w:rPr>
        <w:t>Data</w:t>
      </w:r>
      <w:r>
        <w:rPr>
          <w:spacing w:val="-2"/>
          <w:sz w:val="24"/>
        </w:rPr>
        <w:t xml:space="preserve"> Kuantitatif</w:t>
      </w:r>
    </w:p>
    <w:p w14:paraId="5C68F2ED">
      <w:pPr>
        <w:pStyle w:val="7"/>
        <w:spacing w:before="274" w:line="480" w:lineRule="auto"/>
        <w:ind w:left="1602" w:right="1338"/>
        <w:jc w:val="both"/>
      </w:pPr>
      <w:r>
        <w:t>Analisis dari data kuantitatif yang digunakan pada penelitian pengembangan</w:t>
      </w:r>
      <w:r>
        <w:rPr>
          <w:spacing w:val="-1"/>
        </w:rPr>
        <w:t xml:space="preserve"> </w:t>
      </w:r>
      <w:r>
        <w:t>ini</w:t>
      </w:r>
      <w:r>
        <w:rPr>
          <w:spacing w:val="-1"/>
        </w:rPr>
        <w:t xml:space="preserve"> </w:t>
      </w:r>
      <w:r>
        <w:t>bertujuan</w:t>
      </w:r>
      <w:r>
        <w:rPr>
          <w:spacing w:val="-2"/>
        </w:rPr>
        <w:t xml:space="preserve"> </w:t>
      </w:r>
      <w:r>
        <w:t>untuk</w:t>
      </w:r>
      <w:r>
        <w:rPr>
          <w:spacing w:val="-1"/>
        </w:rPr>
        <w:t xml:space="preserve"> </w:t>
      </w:r>
      <w:r>
        <w:t>memperoleh</w:t>
      </w:r>
      <w:r>
        <w:rPr>
          <w:spacing w:val="-2"/>
        </w:rPr>
        <w:t xml:space="preserve"> </w:t>
      </w:r>
      <w:r>
        <w:t>data</w:t>
      </w:r>
      <w:r>
        <w:rPr>
          <w:spacing w:val="-1"/>
        </w:rPr>
        <w:t xml:space="preserve"> </w:t>
      </w:r>
      <w:r>
        <w:t>melalui perhitungan, diantaranya adalah:</w:t>
      </w:r>
    </w:p>
    <w:p w14:paraId="17B465E2">
      <w:pPr>
        <w:pStyle w:val="12"/>
        <w:numPr>
          <w:ilvl w:val="1"/>
          <w:numId w:val="3"/>
        </w:numPr>
        <w:tabs>
          <w:tab w:val="left" w:pos="2028"/>
        </w:tabs>
        <w:spacing w:line="480" w:lineRule="auto"/>
        <w:ind w:left="2028" w:right="1338"/>
        <w:jc w:val="both"/>
        <w:rPr>
          <w:sz w:val="24"/>
        </w:rPr>
      </w:pPr>
      <w:r>
        <w:rPr>
          <w:sz w:val="24"/>
        </w:rPr>
        <w:t>Hasil angket penilaian tersebut digunakan untuk mengukur kemenarikan media pembelajaran yang telah peneliti berikan kepada siswa kelas V SD Negeri 105418 Sinah Kasih.</w:t>
      </w:r>
    </w:p>
    <w:p w14:paraId="1CB4E849">
      <w:pPr>
        <w:pStyle w:val="12"/>
        <w:numPr>
          <w:ilvl w:val="1"/>
          <w:numId w:val="3"/>
        </w:numPr>
        <w:tabs>
          <w:tab w:val="left" w:pos="2028"/>
        </w:tabs>
        <w:spacing w:before="1" w:line="480" w:lineRule="auto"/>
        <w:ind w:left="2028" w:right="1339"/>
        <w:jc w:val="both"/>
        <w:rPr>
          <w:sz w:val="24"/>
        </w:rPr>
      </w:pPr>
      <w:r>
        <w:rPr>
          <w:sz w:val="24"/>
        </w:rPr>
        <w:t>Hasil</w:t>
      </w:r>
      <w:r>
        <w:rPr>
          <w:spacing w:val="-8"/>
          <w:sz w:val="24"/>
        </w:rPr>
        <w:t xml:space="preserve"> </w:t>
      </w:r>
      <w:r>
        <w:rPr>
          <w:sz w:val="24"/>
        </w:rPr>
        <w:t>angket</w:t>
      </w:r>
      <w:r>
        <w:rPr>
          <w:spacing w:val="-7"/>
          <w:sz w:val="24"/>
        </w:rPr>
        <w:t xml:space="preserve"> </w:t>
      </w:r>
      <w:r>
        <w:rPr>
          <w:sz w:val="24"/>
        </w:rPr>
        <w:t>penilaian</w:t>
      </w:r>
      <w:r>
        <w:rPr>
          <w:spacing w:val="-5"/>
          <w:sz w:val="24"/>
        </w:rPr>
        <w:t xml:space="preserve"> </w:t>
      </w:r>
      <w:r>
        <w:rPr>
          <w:sz w:val="24"/>
        </w:rPr>
        <w:t>dari</w:t>
      </w:r>
      <w:r>
        <w:rPr>
          <w:spacing w:val="-8"/>
          <w:sz w:val="24"/>
        </w:rPr>
        <w:t xml:space="preserve"> </w:t>
      </w:r>
      <w:r>
        <w:rPr>
          <w:sz w:val="24"/>
        </w:rPr>
        <w:t>dosen</w:t>
      </w:r>
      <w:r>
        <w:rPr>
          <w:spacing w:val="-6"/>
          <w:sz w:val="24"/>
        </w:rPr>
        <w:t xml:space="preserve"> </w:t>
      </w:r>
      <w:r>
        <w:rPr>
          <w:sz w:val="24"/>
        </w:rPr>
        <w:t>tersebut</w:t>
      </w:r>
      <w:r>
        <w:rPr>
          <w:spacing w:val="-6"/>
          <w:sz w:val="24"/>
        </w:rPr>
        <w:t xml:space="preserve"> </w:t>
      </w:r>
      <w:r>
        <w:rPr>
          <w:sz w:val="24"/>
        </w:rPr>
        <w:t>digunakan</w:t>
      </w:r>
      <w:r>
        <w:rPr>
          <w:spacing w:val="-6"/>
          <w:sz w:val="24"/>
        </w:rPr>
        <w:t xml:space="preserve"> </w:t>
      </w:r>
      <w:r>
        <w:rPr>
          <w:sz w:val="24"/>
        </w:rPr>
        <w:t>untuk</w:t>
      </w:r>
      <w:r>
        <w:rPr>
          <w:spacing w:val="-6"/>
          <w:sz w:val="24"/>
        </w:rPr>
        <w:t xml:space="preserve"> </w:t>
      </w:r>
      <w:r>
        <w:rPr>
          <w:sz w:val="24"/>
        </w:rPr>
        <w:t>mengukur kemenarikan media pembelajaran yang telah peneliti berikan.</w:t>
      </w:r>
    </w:p>
    <w:p w14:paraId="2E9A513F">
      <w:pPr>
        <w:pStyle w:val="12"/>
        <w:numPr>
          <w:ilvl w:val="1"/>
          <w:numId w:val="3"/>
        </w:numPr>
        <w:tabs>
          <w:tab w:val="left" w:pos="2028"/>
        </w:tabs>
        <w:spacing w:line="480" w:lineRule="auto"/>
        <w:ind w:left="2028" w:right="1339"/>
        <w:jc w:val="both"/>
        <w:rPr>
          <w:sz w:val="24"/>
        </w:rPr>
      </w:pPr>
      <w:r>
        <w:rPr>
          <w:sz w:val="24"/>
        </w:rPr>
        <w:t xml:space="preserve">Hasil angket penilaian dari guru kelas tersebut digunakan untuk mengukur kemenarikan media pembelajaran yang telah peneliti </w:t>
      </w:r>
      <w:r>
        <w:rPr>
          <w:spacing w:val="-2"/>
          <w:sz w:val="24"/>
        </w:rPr>
        <w:t>berikan.</w:t>
      </w:r>
    </w:p>
    <w:p w14:paraId="5761E8A1">
      <w:pPr>
        <w:pStyle w:val="3"/>
        <w:numPr>
          <w:ilvl w:val="1"/>
          <w:numId w:val="1"/>
        </w:numPr>
        <w:tabs>
          <w:tab w:val="left" w:pos="1188"/>
        </w:tabs>
        <w:spacing w:before="6"/>
        <w:jc w:val="both"/>
      </w:pPr>
      <w:r>
        <w:t>Instrumen</w:t>
      </w:r>
      <w:r>
        <w:rPr>
          <w:spacing w:val="-3"/>
        </w:rPr>
        <w:t xml:space="preserve"> </w:t>
      </w:r>
      <w:r>
        <w:t>Pengumpulan</w:t>
      </w:r>
      <w:r>
        <w:rPr>
          <w:spacing w:val="-2"/>
        </w:rPr>
        <w:t xml:space="preserve"> </w:t>
      </w:r>
      <w:r>
        <w:rPr>
          <w:spacing w:val="-4"/>
        </w:rPr>
        <w:t>Data</w:t>
      </w:r>
    </w:p>
    <w:p w14:paraId="330E50BE">
      <w:pPr>
        <w:pStyle w:val="7"/>
        <w:spacing w:before="270"/>
        <w:ind w:left="1188"/>
        <w:jc w:val="both"/>
      </w:pPr>
      <w:r>
        <w:t>1.</w:t>
      </w:r>
      <w:r>
        <w:rPr>
          <w:spacing w:val="29"/>
        </w:rPr>
        <w:t xml:space="preserve">  </w:t>
      </w:r>
      <w:r>
        <w:t xml:space="preserve">Instrumen </w:t>
      </w:r>
      <w:r>
        <w:rPr>
          <w:spacing w:val="-2"/>
        </w:rPr>
        <w:t>Validasi</w:t>
      </w:r>
    </w:p>
    <w:p w14:paraId="04359618">
      <w:pPr>
        <w:pStyle w:val="7"/>
      </w:pPr>
    </w:p>
    <w:p w14:paraId="319C91C6">
      <w:pPr>
        <w:pStyle w:val="7"/>
        <w:spacing w:before="1" w:line="480" w:lineRule="auto"/>
        <w:ind w:left="1548" w:right="1338"/>
        <w:jc w:val="both"/>
      </w:pPr>
      <w:r>
        <w:t>Pembuatan media buku cerita terlebih dahulu divalidasi oleh guru dan dosen yang ahli materi di SD.</w:t>
      </w:r>
    </w:p>
    <w:p w14:paraId="6D01EACC">
      <w:pPr>
        <w:pStyle w:val="3"/>
        <w:numPr>
          <w:ilvl w:val="1"/>
          <w:numId w:val="1"/>
        </w:numPr>
        <w:tabs>
          <w:tab w:val="left" w:pos="1188"/>
        </w:tabs>
        <w:spacing w:before="6"/>
        <w:jc w:val="both"/>
      </w:pPr>
      <w:r>
        <w:t>Teknik</w:t>
      </w:r>
      <w:r>
        <w:rPr>
          <w:spacing w:val="-1"/>
        </w:rPr>
        <w:t xml:space="preserve"> </w:t>
      </w:r>
      <w:r>
        <w:t xml:space="preserve">Pengumpulan </w:t>
      </w:r>
      <w:r>
        <w:rPr>
          <w:spacing w:val="-4"/>
        </w:rPr>
        <w:t>Data</w:t>
      </w:r>
    </w:p>
    <w:p w14:paraId="05BB390F">
      <w:pPr>
        <w:pStyle w:val="7"/>
        <w:spacing w:before="270" w:line="480" w:lineRule="auto"/>
        <w:ind w:left="1188" w:right="1344"/>
        <w:jc w:val="both"/>
      </w:pPr>
      <w:r>
        <w:t>Langkah pertama yang dilakukan dalam proses penelitian adalah mengumpulkan data, tujuan utama dari peneliti ini mendapatkan suatu data. Instrument yang digunakan dalam penelitian ini adalah sebagai berikut:</w:t>
      </w:r>
    </w:p>
    <w:p w14:paraId="497E740D">
      <w:pPr>
        <w:pStyle w:val="12"/>
        <w:numPr>
          <w:ilvl w:val="0"/>
          <w:numId w:val="4"/>
        </w:numPr>
        <w:tabs>
          <w:tab w:val="left" w:pos="1602"/>
        </w:tabs>
        <w:jc w:val="both"/>
        <w:rPr>
          <w:sz w:val="24"/>
        </w:rPr>
      </w:pPr>
      <w:r>
        <w:rPr>
          <w:spacing w:val="-2"/>
          <w:sz w:val="24"/>
        </w:rPr>
        <w:t>Observasi</w:t>
      </w:r>
    </w:p>
    <w:p w14:paraId="4B2FB302">
      <w:pPr>
        <w:pStyle w:val="7"/>
      </w:pPr>
    </w:p>
    <w:p w14:paraId="03CF4238">
      <w:pPr>
        <w:pStyle w:val="7"/>
        <w:spacing w:line="480" w:lineRule="auto"/>
        <w:ind w:left="1602" w:right="1338"/>
        <w:jc w:val="both"/>
      </w:pPr>
      <w:r>
        <w:t>Observasi dilakukan peneliti kepada peserta didik kelas V SD Negeri 105418</w:t>
      </w:r>
      <w:r>
        <w:rPr>
          <w:spacing w:val="18"/>
        </w:rPr>
        <w:t xml:space="preserve"> </w:t>
      </w:r>
      <w:r>
        <w:t>Sinah</w:t>
      </w:r>
      <w:r>
        <w:rPr>
          <w:spacing w:val="20"/>
        </w:rPr>
        <w:t xml:space="preserve"> </w:t>
      </w:r>
      <w:r>
        <w:t>Kasih.</w:t>
      </w:r>
      <w:r>
        <w:rPr>
          <w:spacing w:val="21"/>
        </w:rPr>
        <w:t xml:space="preserve"> </w:t>
      </w:r>
      <w:r>
        <w:t>Observasi</w:t>
      </w:r>
      <w:r>
        <w:rPr>
          <w:spacing w:val="24"/>
        </w:rPr>
        <w:t xml:space="preserve"> </w:t>
      </w:r>
      <w:r>
        <w:t>yang</w:t>
      </w:r>
      <w:r>
        <w:rPr>
          <w:spacing w:val="21"/>
        </w:rPr>
        <w:t xml:space="preserve"> </w:t>
      </w:r>
      <w:r>
        <w:t>dilakukan</w:t>
      </w:r>
      <w:r>
        <w:rPr>
          <w:spacing w:val="20"/>
        </w:rPr>
        <w:t xml:space="preserve"> </w:t>
      </w:r>
      <w:r>
        <w:t>sebanyak</w:t>
      </w:r>
      <w:r>
        <w:rPr>
          <w:spacing w:val="23"/>
        </w:rPr>
        <w:t xml:space="preserve"> </w:t>
      </w:r>
      <w:r>
        <w:t>dua</w:t>
      </w:r>
      <w:r>
        <w:rPr>
          <w:spacing w:val="20"/>
        </w:rPr>
        <w:t xml:space="preserve"> </w:t>
      </w:r>
      <w:r>
        <w:t>kali</w:t>
      </w:r>
      <w:r>
        <w:rPr>
          <w:spacing w:val="24"/>
        </w:rPr>
        <w:t xml:space="preserve"> </w:t>
      </w:r>
      <w:r>
        <w:rPr>
          <w:spacing w:val="-2"/>
        </w:rPr>
        <w:t>yakni</w:t>
      </w:r>
    </w:p>
    <w:p w14:paraId="7EF1ED92">
      <w:pPr>
        <w:pStyle w:val="7"/>
        <w:spacing w:line="480" w:lineRule="auto"/>
        <w:jc w:val="both"/>
        <w:sectPr>
          <w:pgSz w:w="12240" w:h="15840"/>
          <w:pgMar w:top="1600" w:right="360" w:bottom="280" w:left="1800" w:header="710" w:footer="0" w:gutter="0"/>
          <w:cols w:space="720" w:num="1"/>
        </w:sectPr>
      </w:pPr>
    </w:p>
    <w:p w14:paraId="466DA7FB">
      <w:pPr>
        <w:pStyle w:val="7"/>
        <w:spacing w:before="89" w:line="480" w:lineRule="auto"/>
        <w:ind w:left="1602" w:right="1339"/>
        <w:jc w:val="both"/>
      </w:pPr>
      <w:r>
        <w:t>tahap pertama pada saat pra-penelitian bertujuan untuk mengetahui permasalahan subjek peneliti sebelum adanya pengembangan. Tahap kedua yakni dilakukan pada saat penelitian berlangsung bertujuan untuk mengetahui tingkat efektivitas media buku cerita terhadap kemampuan membaca lancar pada siswa SD Negeri 105418 Sinah Kasih.</w:t>
      </w:r>
    </w:p>
    <w:p w14:paraId="6AB63766">
      <w:pPr>
        <w:pStyle w:val="12"/>
        <w:numPr>
          <w:ilvl w:val="0"/>
          <w:numId w:val="4"/>
        </w:numPr>
        <w:tabs>
          <w:tab w:val="left" w:pos="1602"/>
        </w:tabs>
        <w:spacing w:line="274" w:lineRule="exact"/>
        <w:jc w:val="both"/>
        <w:rPr>
          <w:sz w:val="24"/>
        </w:rPr>
      </w:pPr>
      <w:r>
        <w:rPr>
          <w:spacing w:val="-2"/>
          <w:sz w:val="24"/>
        </w:rPr>
        <w:t>Wawancara</w:t>
      </w:r>
    </w:p>
    <w:p w14:paraId="53C9D3B7">
      <w:pPr>
        <w:pStyle w:val="7"/>
        <w:spacing w:before="276" w:line="480" w:lineRule="auto"/>
        <w:ind w:left="1602" w:right="1343"/>
        <w:jc w:val="both"/>
      </w:pPr>
      <w:r>
        <w:t>Wawancara yang dapat dilakukan oleh peneliti yaitu. agar dapat mengetahui tingkat kemenarikan produk dan efektifitas produk setelah penggunaan bahan ajar membaca “Ayu Si Astronot”.</w:t>
      </w:r>
    </w:p>
    <w:p w14:paraId="48F4164B">
      <w:pPr>
        <w:pStyle w:val="12"/>
        <w:numPr>
          <w:ilvl w:val="0"/>
          <w:numId w:val="4"/>
        </w:numPr>
        <w:tabs>
          <w:tab w:val="left" w:pos="1602"/>
        </w:tabs>
        <w:jc w:val="both"/>
        <w:rPr>
          <w:sz w:val="24"/>
        </w:rPr>
      </w:pPr>
      <w:r>
        <w:rPr>
          <w:spacing w:val="-2"/>
          <w:sz w:val="24"/>
        </w:rPr>
        <w:t>Angket</w:t>
      </w:r>
    </w:p>
    <w:p w14:paraId="18FC8E73">
      <w:pPr>
        <w:pStyle w:val="7"/>
      </w:pPr>
    </w:p>
    <w:p w14:paraId="0E31DA47">
      <w:pPr>
        <w:pStyle w:val="7"/>
        <w:spacing w:line="480" w:lineRule="auto"/>
        <w:ind w:left="1602" w:right="1336"/>
      </w:pPr>
      <w:r>
        <w:t>Angket yang digunakan oleh peneliti dalam penelitian pengembangan ini yakni</w:t>
      </w:r>
      <w:r>
        <w:rPr>
          <w:spacing w:val="-15"/>
        </w:rPr>
        <w:t xml:space="preserve"> </w:t>
      </w:r>
      <w:r>
        <w:t>instrumen</w:t>
      </w:r>
      <w:r>
        <w:rPr>
          <w:spacing w:val="-12"/>
        </w:rPr>
        <w:t xml:space="preserve"> </w:t>
      </w:r>
      <w:r>
        <w:t>angket</w:t>
      </w:r>
      <w:r>
        <w:rPr>
          <w:spacing w:val="-12"/>
        </w:rPr>
        <w:t xml:space="preserve"> </w:t>
      </w:r>
      <w:r>
        <w:t>guru,</w:t>
      </w:r>
      <w:r>
        <w:rPr>
          <w:spacing w:val="-12"/>
        </w:rPr>
        <w:t xml:space="preserve"> </w:t>
      </w:r>
      <w:r>
        <w:t>dan</w:t>
      </w:r>
      <w:r>
        <w:rPr>
          <w:spacing w:val="-13"/>
        </w:rPr>
        <w:t xml:space="preserve"> </w:t>
      </w:r>
      <w:r>
        <w:t>instrumen</w:t>
      </w:r>
      <w:r>
        <w:rPr>
          <w:spacing w:val="-12"/>
        </w:rPr>
        <w:t xml:space="preserve"> </w:t>
      </w:r>
      <w:r>
        <w:t>angket</w:t>
      </w:r>
      <w:r>
        <w:rPr>
          <w:spacing w:val="-13"/>
        </w:rPr>
        <w:t xml:space="preserve"> </w:t>
      </w:r>
      <w:r>
        <w:t>penilaian</w:t>
      </w:r>
      <w:r>
        <w:rPr>
          <w:spacing w:val="-12"/>
        </w:rPr>
        <w:t xml:space="preserve"> </w:t>
      </w:r>
      <w:r>
        <w:t>peserta</w:t>
      </w:r>
      <w:r>
        <w:rPr>
          <w:spacing w:val="-12"/>
        </w:rPr>
        <w:t xml:space="preserve"> </w:t>
      </w:r>
      <w:r>
        <w:rPr>
          <w:spacing w:val="-2"/>
        </w:rPr>
        <w:t>didik.</w:t>
      </w:r>
    </w:p>
    <w:p w14:paraId="58BDB472">
      <w:pPr>
        <w:pStyle w:val="3"/>
        <w:numPr>
          <w:ilvl w:val="1"/>
          <w:numId w:val="1"/>
        </w:numPr>
        <w:tabs>
          <w:tab w:val="left" w:pos="1188"/>
        </w:tabs>
        <w:spacing w:before="6"/>
      </w:pPr>
      <w:r>
        <w:t>Teknik</w:t>
      </w:r>
      <w:r>
        <w:rPr>
          <w:spacing w:val="-3"/>
        </w:rPr>
        <w:t xml:space="preserve"> </w:t>
      </w:r>
      <w:r>
        <w:t>Analisis</w:t>
      </w:r>
      <w:r>
        <w:rPr>
          <w:spacing w:val="-1"/>
        </w:rPr>
        <w:t xml:space="preserve"> </w:t>
      </w:r>
      <w:r>
        <w:rPr>
          <w:spacing w:val="-4"/>
        </w:rPr>
        <w:t>Data</w:t>
      </w:r>
    </w:p>
    <w:p w14:paraId="0F014CD8">
      <w:pPr>
        <w:pStyle w:val="7"/>
        <w:spacing w:before="270" w:line="480" w:lineRule="auto"/>
        <w:ind w:left="1188" w:right="1261"/>
      </w:pPr>
      <w:r>
        <w:t>Ada</w:t>
      </w:r>
      <w:r>
        <w:rPr>
          <w:spacing w:val="-2"/>
        </w:rPr>
        <w:t xml:space="preserve"> </w:t>
      </w:r>
      <w:r>
        <w:t>dua</w:t>
      </w:r>
      <w:r>
        <w:rPr>
          <w:spacing w:val="-2"/>
        </w:rPr>
        <w:t xml:space="preserve"> </w:t>
      </w:r>
      <w:r>
        <w:t>teknik</w:t>
      </w:r>
      <w:r>
        <w:rPr>
          <w:spacing w:val="-2"/>
        </w:rPr>
        <w:t xml:space="preserve"> </w:t>
      </w:r>
      <w:r>
        <w:t>analisis</w:t>
      </w:r>
      <w:r>
        <w:rPr>
          <w:spacing w:val="-2"/>
        </w:rPr>
        <w:t xml:space="preserve"> </w:t>
      </w:r>
      <w:r>
        <w:t>data yang</w:t>
      </w:r>
      <w:r>
        <w:rPr>
          <w:spacing w:val="-2"/>
        </w:rPr>
        <w:t xml:space="preserve"> </w:t>
      </w:r>
      <w:r>
        <w:t>digunakan</w:t>
      </w:r>
      <w:r>
        <w:rPr>
          <w:spacing w:val="-2"/>
        </w:rPr>
        <w:t xml:space="preserve"> </w:t>
      </w:r>
      <w:r>
        <w:t>dalam</w:t>
      </w:r>
      <w:r>
        <w:rPr>
          <w:spacing w:val="-4"/>
        </w:rPr>
        <w:t xml:space="preserve"> </w:t>
      </w:r>
      <w:r>
        <w:t>penelitian pengembangan, antara lain:</w:t>
      </w:r>
    </w:p>
    <w:p w14:paraId="69FC468E">
      <w:pPr>
        <w:pStyle w:val="12"/>
        <w:numPr>
          <w:ilvl w:val="0"/>
          <w:numId w:val="5"/>
        </w:numPr>
        <w:tabs>
          <w:tab w:val="left" w:pos="1602"/>
        </w:tabs>
        <w:spacing w:before="1"/>
        <w:jc w:val="left"/>
        <w:rPr>
          <w:sz w:val="24"/>
        </w:rPr>
      </w:pPr>
      <w:r>
        <w:rPr>
          <w:sz w:val="24"/>
        </w:rPr>
        <w:t>Analisis</w:t>
      </w:r>
      <w:r>
        <w:rPr>
          <w:spacing w:val="-2"/>
          <w:sz w:val="24"/>
        </w:rPr>
        <w:t xml:space="preserve"> </w:t>
      </w:r>
      <w:r>
        <w:rPr>
          <w:sz w:val="24"/>
        </w:rPr>
        <w:t>Data</w:t>
      </w:r>
      <w:r>
        <w:rPr>
          <w:spacing w:val="-2"/>
          <w:sz w:val="24"/>
        </w:rPr>
        <w:t xml:space="preserve"> Kualitatif</w:t>
      </w:r>
    </w:p>
    <w:p w14:paraId="1390587B">
      <w:pPr>
        <w:pStyle w:val="7"/>
      </w:pPr>
    </w:p>
    <w:p w14:paraId="5543DBFF">
      <w:pPr>
        <w:pStyle w:val="7"/>
        <w:spacing w:line="480" w:lineRule="auto"/>
        <w:ind w:left="1602" w:right="1340"/>
        <w:jc w:val="both"/>
      </w:pPr>
      <w:r>
        <w:t>Pada tahap uji coba, data diperoleh menggunakan aangket penilaian terbuka yakni analisis data kualitatif untuk memberikan tanggapan atau saran guna perbaikan bahan ajar membaca “Ayu Si Astronot” yang dikembangakan. Hasil dari analisis data kualitatif ini diolah dengan cara mendeskripsikan saran dari ahli materi pembelajaran.</w:t>
      </w:r>
    </w:p>
    <w:p w14:paraId="276E9C18">
      <w:pPr>
        <w:pStyle w:val="12"/>
        <w:numPr>
          <w:ilvl w:val="0"/>
          <w:numId w:val="5"/>
        </w:numPr>
        <w:tabs>
          <w:tab w:val="left" w:pos="1602"/>
        </w:tabs>
        <w:spacing w:before="1"/>
        <w:ind w:hanging="282"/>
        <w:jc w:val="both"/>
        <w:rPr>
          <w:sz w:val="24"/>
        </w:rPr>
      </w:pPr>
      <w:r>
        <w:rPr>
          <w:sz w:val="24"/>
        </w:rPr>
        <w:t>Analisis</w:t>
      </w:r>
      <w:r>
        <w:rPr>
          <w:spacing w:val="-2"/>
          <w:sz w:val="24"/>
        </w:rPr>
        <w:t xml:space="preserve"> </w:t>
      </w:r>
      <w:r>
        <w:rPr>
          <w:sz w:val="24"/>
        </w:rPr>
        <w:t>Data</w:t>
      </w:r>
      <w:r>
        <w:rPr>
          <w:spacing w:val="-2"/>
          <w:sz w:val="24"/>
        </w:rPr>
        <w:t xml:space="preserve"> Kuantitatif</w:t>
      </w:r>
    </w:p>
    <w:p w14:paraId="3AAF6D39">
      <w:pPr>
        <w:pStyle w:val="7"/>
      </w:pPr>
    </w:p>
    <w:p w14:paraId="00C00D9A">
      <w:pPr>
        <w:pStyle w:val="12"/>
        <w:numPr>
          <w:ilvl w:val="1"/>
          <w:numId w:val="5"/>
        </w:numPr>
        <w:tabs>
          <w:tab w:val="left" w:pos="1885"/>
        </w:tabs>
        <w:ind w:left="1885" w:hanging="359"/>
        <w:jc w:val="left"/>
        <w:rPr>
          <w:sz w:val="24"/>
        </w:rPr>
      </w:pPr>
      <w:r>
        <w:rPr>
          <w:sz w:val="24"/>
        </w:rPr>
        <w:t>Analisis</w:t>
      </w:r>
      <w:r>
        <w:rPr>
          <w:spacing w:val="-4"/>
          <w:sz w:val="24"/>
        </w:rPr>
        <w:t xml:space="preserve"> </w:t>
      </w:r>
      <w:r>
        <w:rPr>
          <w:sz w:val="24"/>
        </w:rPr>
        <w:t>Validitas</w:t>
      </w:r>
      <w:r>
        <w:rPr>
          <w:spacing w:val="-3"/>
          <w:sz w:val="24"/>
        </w:rPr>
        <w:t xml:space="preserve"> </w:t>
      </w:r>
      <w:r>
        <w:rPr>
          <w:spacing w:val="-2"/>
          <w:sz w:val="24"/>
        </w:rPr>
        <w:t>Produk</w:t>
      </w:r>
    </w:p>
    <w:p w14:paraId="6A21E78A">
      <w:pPr>
        <w:pStyle w:val="12"/>
        <w:rPr>
          <w:sz w:val="24"/>
        </w:rPr>
        <w:sectPr>
          <w:pgSz w:w="12240" w:h="15840"/>
          <w:pgMar w:top="1600" w:right="360" w:bottom="280" w:left="1800" w:header="710" w:footer="0" w:gutter="0"/>
          <w:cols w:space="720" w:num="1"/>
        </w:sectPr>
      </w:pPr>
    </w:p>
    <w:p w14:paraId="3ACB018D">
      <w:pPr>
        <w:pStyle w:val="7"/>
        <w:spacing w:before="89" w:line="480" w:lineRule="auto"/>
        <w:ind w:left="1886" w:right="1339"/>
        <w:jc w:val="both"/>
      </w:pPr>
      <w:r>
        <w:t>Data yang terbentuk angka atau data kuantitatif dianalis melalui teknik perhitungfan</w:t>
      </w:r>
      <w:r>
        <w:rPr>
          <w:spacing w:val="-14"/>
        </w:rPr>
        <w:t xml:space="preserve"> </w:t>
      </w:r>
      <w:r>
        <w:t>nilai</w:t>
      </w:r>
      <w:r>
        <w:rPr>
          <w:spacing w:val="-14"/>
        </w:rPr>
        <w:t xml:space="preserve"> </w:t>
      </w:r>
      <w:r>
        <w:t>rata-rata</w:t>
      </w:r>
      <w:r>
        <w:rPr>
          <w:spacing w:val="-14"/>
        </w:rPr>
        <w:t xml:space="preserve"> </w:t>
      </w:r>
      <w:r>
        <w:t>dengan</w:t>
      </w:r>
      <w:r>
        <w:rPr>
          <w:spacing w:val="-12"/>
        </w:rPr>
        <w:t xml:space="preserve"> </w:t>
      </w:r>
      <w:r>
        <w:t>menggunakan</w:t>
      </w:r>
      <w:r>
        <w:rPr>
          <w:spacing w:val="-13"/>
        </w:rPr>
        <w:t xml:space="preserve"> </w:t>
      </w:r>
      <w:r>
        <w:t>skala</w:t>
      </w:r>
      <w:r>
        <w:rPr>
          <w:spacing w:val="-15"/>
        </w:rPr>
        <w:t xml:space="preserve"> </w:t>
      </w:r>
      <w:r>
        <w:t>likert</w:t>
      </w:r>
      <w:r>
        <w:rPr>
          <w:spacing w:val="-15"/>
        </w:rPr>
        <w:t xml:space="preserve"> </w:t>
      </w:r>
      <w:r>
        <w:t>berkriteria lima tingkat. Rumus yang digunakan untuk validitas produk adalah sebagai berikut: (Sugiyono: 2015)</w:t>
      </w:r>
    </w:p>
    <w:p w14:paraId="65A62A92">
      <w:pPr>
        <w:pStyle w:val="7"/>
        <w:ind w:left="1886"/>
        <w:jc w:val="both"/>
      </w:pPr>
      <w:r>
        <w:rPr>
          <w:rFonts w:ascii="Cambria Math" w:hAnsi="Cambria Math" w:eastAsia="Cambria Math"/>
        </w:rPr>
        <w:t>𝑃</w:t>
      </w:r>
      <w:r>
        <w:rPr>
          <w:rFonts w:ascii="Cambria Math" w:hAnsi="Cambria Math" w:eastAsia="Cambria Math"/>
          <w:spacing w:val="6"/>
        </w:rPr>
        <w:t xml:space="preserve"> </w:t>
      </w:r>
      <w:r>
        <w:t xml:space="preserve">= </w:t>
      </w:r>
      <w:r>
        <w:rPr>
          <w:u w:val="single"/>
        </w:rPr>
        <w:t>∑</w:t>
      </w:r>
      <w:r>
        <w:rPr>
          <w:rFonts w:ascii="Cambria Math" w:hAnsi="Cambria Math" w:eastAsia="Cambria Math"/>
          <w:u w:val="single"/>
        </w:rPr>
        <w:t>𝐱</w:t>
      </w:r>
      <w:r>
        <w:rPr>
          <w:rFonts w:ascii="Cambria Math" w:hAnsi="Cambria Math" w:eastAsia="Cambria Math"/>
          <w:spacing w:val="7"/>
        </w:rPr>
        <w:t xml:space="preserve"> </w:t>
      </w:r>
      <w:r>
        <w:t xml:space="preserve">X 100 </w:t>
      </w:r>
      <w:r>
        <w:rPr>
          <w:spacing w:val="-10"/>
        </w:rPr>
        <w:t>%</w:t>
      </w:r>
    </w:p>
    <w:p w14:paraId="72E9A17D">
      <w:pPr>
        <w:pStyle w:val="7"/>
        <w:spacing w:before="6"/>
      </w:pPr>
    </w:p>
    <w:p w14:paraId="0CD03174">
      <w:pPr>
        <w:pStyle w:val="7"/>
        <w:spacing w:before="1" w:line="477" w:lineRule="auto"/>
        <w:ind w:left="1886" w:right="6291" w:firstLine="420"/>
      </w:pPr>
      <w:r>
        <w:rPr>
          <w:spacing w:val="-4"/>
        </w:rPr>
        <w:t>∑</w:t>
      </w:r>
      <w:r>
        <w:rPr>
          <w:rFonts w:ascii="Cambria Math" w:hAnsi="Cambria Math" w:eastAsia="Cambria Math"/>
          <w:spacing w:val="-4"/>
        </w:rPr>
        <w:t>𝐱</w:t>
      </w:r>
      <w:r>
        <w:rPr>
          <w:spacing w:val="-4"/>
        </w:rPr>
        <w:t xml:space="preserve">i </w:t>
      </w:r>
      <w:r>
        <w:rPr>
          <w:spacing w:val="-2"/>
        </w:rPr>
        <w:t>Keterangan:</w:t>
      </w:r>
    </w:p>
    <w:p w14:paraId="67F462C2">
      <w:pPr>
        <w:pStyle w:val="7"/>
        <w:spacing w:before="3"/>
        <w:ind w:left="1924"/>
      </w:pPr>
      <w:r>
        <w:t xml:space="preserve">P = </w:t>
      </w:r>
      <w:r>
        <w:rPr>
          <w:spacing w:val="-2"/>
        </w:rPr>
        <w:t>Kevalidan</w:t>
      </w:r>
    </w:p>
    <w:p w14:paraId="756C40E1">
      <w:pPr>
        <w:pStyle w:val="7"/>
      </w:pPr>
    </w:p>
    <w:p w14:paraId="4B3FBE96">
      <w:pPr>
        <w:pStyle w:val="7"/>
        <w:ind w:left="1924"/>
      </w:pPr>
      <w:r>
        <w:t>∑x</w:t>
      </w:r>
      <w:r>
        <w:rPr>
          <w:spacing w:val="-2"/>
        </w:rPr>
        <w:t xml:space="preserve"> </w:t>
      </w:r>
      <w:r>
        <w:t>=</w:t>
      </w:r>
      <w:r>
        <w:rPr>
          <w:spacing w:val="-2"/>
        </w:rPr>
        <w:t xml:space="preserve"> </w:t>
      </w:r>
      <w:r>
        <w:t>Jumlah</w:t>
      </w:r>
      <w:r>
        <w:rPr>
          <w:spacing w:val="-2"/>
        </w:rPr>
        <w:t xml:space="preserve"> </w:t>
      </w:r>
      <w:r>
        <w:t>total</w:t>
      </w:r>
      <w:r>
        <w:rPr>
          <w:spacing w:val="-1"/>
        </w:rPr>
        <w:t xml:space="preserve"> </w:t>
      </w:r>
      <w:r>
        <w:t>skor</w:t>
      </w:r>
      <w:r>
        <w:rPr>
          <w:spacing w:val="-1"/>
        </w:rPr>
        <w:t xml:space="preserve"> </w:t>
      </w:r>
      <w:r>
        <w:t>yang</w:t>
      </w:r>
      <w:r>
        <w:rPr>
          <w:spacing w:val="-1"/>
        </w:rPr>
        <w:t xml:space="preserve"> </w:t>
      </w:r>
      <w:r>
        <w:rPr>
          <w:spacing w:val="-2"/>
        </w:rPr>
        <w:t>diperoleh</w:t>
      </w:r>
    </w:p>
    <w:p w14:paraId="22D84DC2">
      <w:pPr>
        <w:pStyle w:val="7"/>
      </w:pPr>
    </w:p>
    <w:p w14:paraId="61D3D81C">
      <w:pPr>
        <w:pStyle w:val="7"/>
        <w:spacing w:line="480" w:lineRule="auto"/>
        <w:ind w:left="1924" w:right="5012"/>
      </w:pPr>
      <w:r>
        <w:t>∑xi</w:t>
      </w:r>
      <w:r>
        <w:rPr>
          <w:spacing w:val="-11"/>
        </w:rPr>
        <w:t xml:space="preserve"> </w:t>
      </w:r>
      <w:r>
        <w:t>=</w:t>
      </w:r>
      <w:r>
        <w:rPr>
          <w:spacing w:val="-10"/>
        </w:rPr>
        <w:t xml:space="preserve"> </w:t>
      </w:r>
      <w:r>
        <w:t>Jumlah</w:t>
      </w:r>
      <w:r>
        <w:rPr>
          <w:spacing w:val="-10"/>
        </w:rPr>
        <w:t xml:space="preserve"> </w:t>
      </w:r>
      <w:r>
        <w:t>skor</w:t>
      </w:r>
      <w:r>
        <w:rPr>
          <w:spacing w:val="-8"/>
        </w:rPr>
        <w:t xml:space="preserve"> </w:t>
      </w:r>
      <w:r>
        <w:t>maksimum 100% = Konstanta</w:t>
      </w:r>
    </w:p>
    <w:p w14:paraId="2BE67015">
      <w:pPr>
        <w:pStyle w:val="7"/>
        <w:spacing w:line="480" w:lineRule="auto"/>
        <w:ind w:left="2028" w:right="1336"/>
      </w:pPr>
      <w:r>
        <w:t>Dalam pemberian makna dan pengambilan keputusan untuk merevisi media pembelajaran menggunakan kualifikasi sebagai berikut:</w:t>
      </w:r>
    </w:p>
    <w:p w14:paraId="11B9CD0C">
      <w:pPr>
        <w:pStyle w:val="3"/>
        <w:spacing w:before="6"/>
        <w:ind w:left="2769"/>
      </w:pPr>
      <w:r>
        <w:t>Tabel</w:t>
      </w:r>
      <w:r>
        <w:rPr>
          <w:spacing w:val="-3"/>
        </w:rPr>
        <w:t xml:space="preserve"> </w:t>
      </w:r>
      <w:r>
        <w:t>3.1</w:t>
      </w:r>
      <w:r>
        <w:rPr>
          <w:spacing w:val="-2"/>
        </w:rPr>
        <w:t xml:space="preserve"> </w:t>
      </w:r>
      <w:r>
        <w:t>Kriteria</w:t>
      </w:r>
      <w:r>
        <w:rPr>
          <w:spacing w:val="-2"/>
        </w:rPr>
        <w:t xml:space="preserve"> </w:t>
      </w:r>
      <w:r>
        <w:t>Kevalidan</w:t>
      </w:r>
      <w:r>
        <w:rPr>
          <w:spacing w:val="-1"/>
        </w:rPr>
        <w:t xml:space="preserve"> </w:t>
      </w:r>
      <w:r>
        <w:rPr>
          <w:spacing w:val="-2"/>
        </w:rPr>
        <w:t>Media</w:t>
      </w:r>
    </w:p>
    <w:p w14:paraId="0E3BAE08">
      <w:pPr>
        <w:pStyle w:val="7"/>
        <w:spacing w:before="48"/>
        <w:rPr>
          <w:b/>
          <w:sz w:val="20"/>
        </w:rPr>
      </w:pPr>
    </w:p>
    <w:tbl>
      <w:tblPr>
        <w:tblStyle w:val="5"/>
        <w:tblW w:w="0" w:type="auto"/>
        <w:tblInd w:w="15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692"/>
        <w:gridCol w:w="2270"/>
        <w:gridCol w:w="2268"/>
      </w:tblGrid>
      <w:tr w14:paraId="4478F5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8" w:hRule="atLeast"/>
        </w:trPr>
        <w:tc>
          <w:tcPr>
            <w:tcW w:w="2692" w:type="dxa"/>
          </w:tcPr>
          <w:p w14:paraId="4C96967D">
            <w:pPr>
              <w:pStyle w:val="13"/>
              <w:spacing w:before="54"/>
              <w:ind w:left="114"/>
              <w:rPr>
                <w:b/>
                <w:sz w:val="24"/>
              </w:rPr>
            </w:pPr>
            <w:r>
              <w:rPr>
                <w:b/>
                <w:spacing w:val="-2"/>
                <w:sz w:val="24"/>
              </w:rPr>
              <w:t>Persentase</w:t>
            </w:r>
          </w:p>
        </w:tc>
        <w:tc>
          <w:tcPr>
            <w:tcW w:w="2270" w:type="dxa"/>
          </w:tcPr>
          <w:p w14:paraId="77191AD5">
            <w:pPr>
              <w:pStyle w:val="13"/>
              <w:spacing w:before="54"/>
              <w:ind w:left="115"/>
              <w:rPr>
                <w:b/>
                <w:sz w:val="24"/>
              </w:rPr>
            </w:pPr>
            <w:r>
              <w:rPr>
                <w:b/>
                <w:spacing w:val="-2"/>
                <w:sz w:val="24"/>
              </w:rPr>
              <w:t>Kualifikasi</w:t>
            </w:r>
          </w:p>
        </w:tc>
        <w:tc>
          <w:tcPr>
            <w:tcW w:w="2268" w:type="dxa"/>
          </w:tcPr>
          <w:p w14:paraId="4063E128">
            <w:pPr>
              <w:pStyle w:val="13"/>
              <w:spacing w:before="54"/>
              <w:ind w:left="116"/>
              <w:rPr>
                <w:b/>
                <w:sz w:val="24"/>
              </w:rPr>
            </w:pPr>
            <w:r>
              <w:rPr>
                <w:b/>
                <w:spacing w:val="-2"/>
                <w:sz w:val="24"/>
              </w:rPr>
              <w:t>Keterangan</w:t>
            </w:r>
          </w:p>
        </w:tc>
      </w:tr>
      <w:tr w14:paraId="357707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92" w:type="dxa"/>
          </w:tcPr>
          <w:p w14:paraId="1710508A">
            <w:pPr>
              <w:pStyle w:val="13"/>
              <w:spacing w:before="49"/>
              <w:ind w:left="114"/>
              <w:rPr>
                <w:sz w:val="24"/>
              </w:rPr>
            </w:pPr>
            <w:r>
              <w:rPr>
                <w:sz w:val="24"/>
              </w:rPr>
              <w:t xml:space="preserve">84% &lt; skor ≤ </w:t>
            </w:r>
            <w:r>
              <w:rPr>
                <w:spacing w:val="-4"/>
                <w:sz w:val="24"/>
              </w:rPr>
              <w:t>100%</w:t>
            </w:r>
          </w:p>
        </w:tc>
        <w:tc>
          <w:tcPr>
            <w:tcW w:w="2270" w:type="dxa"/>
          </w:tcPr>
          <w:p w14:paraId="61999C69">
            <w:pPr>
              <w:pStyle w:val="13"/>
              <w:spacing w:before="49"/>
              <w:ind w:left="115"/>
              <w:rPr>
                <w:sz w:val="24"/>
              </w:rPr>
            </w:pPr>
            <w:r>
              <w:rPr>
                <w:sz w:val="24"/>
              </w:rPr>
              <w:t>Sangat</w:t>
            </w:r>
            <w:r>
              <w:rPr>
                <w:spacing w:val="-2"/>
                <w:sz w:val="24"/>
              </w:rPr>
              <w:t xml:space="preserve"> Valid</w:t>
            </w:r>
          </w:p>
        </w:tc>
        <w:tc>
          <w:tcPr>
            <w:tcW w:w="2268" w:type="dxa"/>
          </w:tcPr>
          <w:p w14:paraId="2D9BAC10">
            <w:pPr>
              <w:pStyle w:val="13"/>
              <w:spacing w:before="49"/>
              <w:ind w:left="116"/>
              <w:rPr>
                <w:sz w:val="24"/>
              </w:rPr>
            </w:pPr>
            <w:r>
              <w:rPr>
                <w:sz w:val="24"/>
              </w:rPr>
              <w:t>Tidak</w:t>
            </w:r>
            <w:r>
              <w:rPr>
                <w:spacing w:val="-4"/>
                <w:sz w:val="24"/>
              </w:rPr>
              <w:t xml:space="preserve"> </w:t>
            </w:r>
            <w:r>
              <w:rPr>
                <w:spacing w:val="-2"/>
                <w:sz w:val="24"/>
              </w:rPr>
              <w:t>Revisi</w:t>
            </w:r>
          </w:p>
        </w:tc>
      </w:tr>
      <w:tr w14:paraId="673E4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2692" w:type="dxa"/>
          </w:tcPr>
          <w:p w14:paraId="15492B9F">
            <w:pPr>
              <w:pStyle w:val="13"/>
              <w:spacing w:before="48"/>
              <w:ind w:left="114"/>
              <w:rPr>
                <w:sz w:val="24"/>
              </w:rPr>
            </w:pPr>
            <w:r>
              <w:rPr>
                <w:sz w:val="24"/>
              </w:rPr>
              <w:t xml:space="preserve">65% &lt; skor ≤ </w:t>
            </w:r>
            <w:r>
              <w:rPr>
                <w:spacing w:val="-5"/>
                <w:sz w:val="24"/>
              </w:rPr>
              <w:t>84%</w:t>
            </w:r>
          </w:p>
        </w:tc>
        <w:tc>
          <w:tcPr>
            <w:tcW w:w="2270" w:type="dxa"/>
          </w:tcPr>
          <w:p w14:paraId="768806AE">
            <w:pPr>
              <w:pStyle w:val="13"/>
              <w:spacing w:before="48"/>
              <w:ind w:left="115"/>
              <w:rPr>
                <w:sz w:val="24"/>
              </w:rPr>
            </w:pPr>
            <w:r>
              <w:rPr>
                <w:spacing w:val="-2"/>
                <w:sz w:val="24"/>
              </w:rPr>
              <w:t>Valid</w:t>
            </w:r>
          </w:p>
        </w:tc>
        <w:tc>
          <w:tcPr>
            <w:tcW w:w="2268" w:type="dxa"/>
          </w:tcPr>
          <w:p w14:paraId="763C2AC6">
            <w:pPr>
              <w:pStyle w:val="13"/>
              <w:spacing w:before="48"/>
              <w:ind w:left="116"/>
              <w:rPr>
                <w:sz w:val="24"/>
              </w:rPr>
            </w:pPr>
            <w:r>
              <w:rPr>
                <w:sz w:val="24"/>
              </w:rPr>
              <w:t>Tidak</w:t>
            </w:r>
            <w:r>
              <w:rPr>
                <w:spacing w:val="-4"/>
                <w:sz w:val="24"/>
              </w:rPr>
              <w:t xml:space="preserve"> </w:t>
            </w:r>
            <w:r>
              <w:rPr>
                <w:spacing w:val="-2"/>
                <w:sz w:val="24"/>
              </w:rPr>
              <w:t>Revisi</w:t>
            </w:r>
          </w:p>
        </w:tc>
      </w:tr>
      <w:tr w14:paraId="66E448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2" w:hRule="atLeast"/>
        </w:trPr>
        <w:tc>
          <w:tcPr>
            <w:tcW w:w="2692" w:type="dxa"/>
          </w:tcPr>
          <w:p w14:paraId="58930C2D">
            <w:pPr>
              <w:pStyle w:val="13"/>
              <w:spacing w:before="50"/>
              <w:ind w:left="114"/>
              <w:rPr>
                <w:sz w:val="24"/>
              </w:rPr>
            </w:pPr>
            <w:r>
              <w:rPr>
                <w:sz w:val="24"/>
              </w:rPr>
              <w:t xml:space="preserve">52% &lt; skor ≤ </w:t>
            </w:r>
            <w:r>
              <w:rPr>
                <w:spacing w:val="-5"/>
                <w:sz w:val="24"/>
              </w:rPr>
              <w:t>65%</w:t>
            </w:r>
          </w:p>
        </w:tc>
        <w:tc>
          <w:tcPr>
            <w:tcW w:w="2270" w:type="dxa"/>
          </w:tcPr>
          <w:p w14:paraId="314482EF">
            <w:pPr>
              <w:pStyle w:val="13"/>
              <w:spacing w:before="50"/>
              <w:ind w:left="115"/>
              <w:rPr>
                <w:sz w:val="24"/>
              </w:rPr>
            </w:pPr>
            <w:r>
              <w:rPr>
                <w:sz w:val="24"/>
              </w:rPr>
              <w:t xml:space="preserve">Cukup </w:t>
            </w:r>
            <w:r>
              <w:rPr>
                <w:spacing w:val="-2"/>
                <w:sz w:val="24"/>
              </w:rPr>
              <w:t>Valid</w:t>
            </w:r>
          </w:p>
        </w:tc>
        <w:tc>
          <w:tcPr>
            <w:tcW w:w="2268" w:type="dxa"/>
          </w:tcPr>
          <w:p w14:paraId="64B58C91">
            <w:pPr>
              <w:pStyle w:val="13"/>
              <w:spacing w:before="50"/>
              <w:ind w:left="116"/>
              <w:rPr>
                <w:sz w:val="24"/>
              </w:rPr>
            </w:pPr>
            <w:r>
              <w:rPr>
                <w:sz w:val="24"/>
              </w:rPr>
              <w:t>Tidak</w:t>
            </w:r>
            <w:r>
              <w:rPr>
                <w:spacing w:val="-4"/>
                <w:sz w:val="24"/>
              </w:rPr>
              <w:t xml:space="preserve"> </w:t>
            </w:r>
            <w:r>
              <w:rPr>
                <w:spacing w:val="-2"/>
                <w:sz w:val="24"/>
              </w:rPr>
              <w:t>Revisi</w:t>
            </w:r>
          </w:p>
        </w:tc>
      </w:tr>
      <w:tr w14:paraId="4C225B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2692" w:type="dxa"/>
          </w:tcPr>
          <w:p w14:paraId="2E1B3243">
            <w:pPr>
              <w:pStyle w:val="13"/>
              <w:spacing w:before="49"/>
              <w:ind w:left="114"/>
              <w:rPr>
                <w:sz w:val="24"/>
              </w:rPr>
            </w:pPr>
            <w:r>
              <w:rPr>
                <w:sz w:val="24"/>
              </w:rPr>
              <w:t xml:space="preserve">36% &lt; skor ≤ </w:t>
            </w:r>
            <w:r>
              <w:rPr>
                <w:spacing w:val="-5"/>
                <w:sz w:val="24"/>
              </w:rPr>
              <w:t>52%</w:t>
            </w:r>
          </w:p>
        </w:tc>
        <w:tc>
          <w:tcPr>
            <w:tcW w:w="2270" w:type="dxa"/>
          </w:tcPr>
          <w:p w14:paraId="00000EB5">
            <w:pPr>
              <w:pStyle w:val="13"/>
              <w:spacing w:before="49"/>
              <w:ind w:left="115"/>
              <w:rPr>
                <w:sz w:val="24"/>
              </w:rPr>
            </w:pPr>
            <w:r>
              <w:rPr>
                <w:sz w:val="24"/>
              </w:rPr>
              <w:t xml:space="preserve">Kurang </w:t>
            </w:r>
            <w:r>
              <w:rPr>
                <w:spacing w:val="-2"/>
                <w:sz w:val="24"/>
              </w:rPr>
              <w:t>Valid</w:t>
            </w:r>
          </w:p>
        </w:tc>
        <w:tc>
          <w:tcPr>
            <w:tcW w:w="2268" w:type="dxa"/>
          </w:tcPr>
          <w:p w14:paraId="6D363EA1">
            <w:pPr>
              <w:pStyle w:val="13"/>
              <w:spacing w:before="49"/>
              <w:ind w:left="116"/>
              <w:rPr>
                <w:sz w:val="24"/>
              </w:rPr>
            </w:pPr>
            <w:r>
              <w:rPr>
                <w:sz w:val="24"/>
              </w:rPr>
              <w:t>Sebagian</w:t>
            </w:r>
            <w:r>
              <w:rPr>
                <w:spacing w:val="-2"/>
                <w:sz w:val="24"/>
              </w:rPr>
              <w:t xml:space="preserve"> Revisi</w:t>
            </w:r>
          </w:p>
        </w:tc>
      </w:tr>
      <w:tr w14:paraId="3A82A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trPr>
        <w:tc>
          <w:tcPr>
            <w:tcW w:w="2692" w:type="dxa"/>
          </w:tcPr>
          <w:p w14:paraId="25591992">
            <w:pPr>
              <w:pStyle w:val="13"/>
              <w:spacing w:before="48"/>
              <w:ind w:left="114"/>
              <w:rPr>
                <w:sz w:val="24"/>
              </w:rPr>
            </w:pPr>
            <w:r>
              <w:rPr>
                <w:sz w:val="24"/>
              </w:rPr>
              <w:t xml:space="preserve">20% &lt; skor ≤ </w:t>
            </w:r>
            <w:r>
              <w:rPr>
                <w:spacing w:val="-5"/>
                <w:sz w:val="24"/>
              </w:rPr>
              <w:t>36%</w:t>
            </w:r>
          </w:p>
        </w:tc>
        <w:tc>
          <w:tcPr>
            <w:tcW w:w="2270" w:type="dxa"/>
          </w:tcPr>
          <w:p w14:paraId="5274E76F">
            <w:pPr>
              <w:pStyle w:val="13"/>
              <w:spacing w:before="48"/>
              <w:ind w:left="115"/>
              <w:rPr>
                <w:sz w:val="24"/>
              </w:rPr>
            </w:pPr>
            <w:r>
              <w:rPr>
                <w:sz w:val="24"/>
              </w:rPr>
              <w:t>Sangat</w:t>
            </w:r>
            <w:r>
              <w:rPr>
                <w:spacing w:val="-3"/>
                <w:sz w:val="24"/>
              </w:rPr>
              <w:t xml:space="preserve"> </w:t>
            </w:r>
            <w:r>
              <w:rPr>
                <w:sz w:val="24"/>
              </w:rPr>
              <w:t xml:space="preserve">tidak </w:t>
            </w:r>
            <w:r>
              <w:rPr>
                <w:spacing w:val="-2"/>
                <w:sz w:val="24"/>
              </w:rPr>
              <w:t>Valid</w:t>
            </w:r>
          </w:p>
        </w:tc>
        <w:tc>
          <w:tcPr>
            <w:tcW w:w="2268" w:type="dxa"/>
          </w:tcPr>
          <w:p w14:paraId="5183EDFD">
            <w:pPr>
              <w:pStyle w:val="13"/>
              <w:spacing w:before="48"/>
              <w:ind w:left="116"/>
              <w:rPr>
                <w:sz w:val="24"/>
              </w:rPr>
            </w:pPr>
            <w:r>
              <w:rPr>
                <w:spacing w:val="-2"/>
                <w:sz w:val="24"/>
              </w:rPr>
              <w:t>Revisi</w:t>
            </w:r>
          </w:p>
        </w:tc>
      </w:tr>
    </w:tbl>
    <w:p w14:paraId="4A599506">
      <w:pPr>
        <w:pStyle w:val="13"/>
        <w:rPr>
          <w:sz w:val="24"/>
        </w:rPr>
        <w:sectPr>
          <w:pgSz w:w="12240" w:h="15840"/>
          <w:pgMar w:top="1600" w:right="360" w:bottom="280" w:left="1800" w:header="710" w:footer="0" w:gutter="0"/>
          <w:cols w:space="720" w:num="1"/>
        </w:sectPr>
      </w:pPr>
    </w:p>
    <w:p w14:paraId="4F9EFD67">
      <w:pPr>
        <w:pStyle w:val="7"/>
        <w:spacing w:before="89" w:line="480" w:lineRule="auto"/>
        <w:ind w:left="2028" w:right="1339"/>
        <w:jc w:val="both"/>
      </w:pPr>
      <w:r>
        <w:t>Berdasarkan tabel tersebut, apabila media yang dihasilkan dalam penelitian tidak mencapai presentase di atas 65%, maka dianggap layak dan bisa tidak dilakukan revisi. Begitu juga sebaliknya, apabila presentase yang</w:t>
      </w:r>
      <w:r>
        <w:rPr>
          <w:spacing w:val="-3"/>
        </w:rPr>
        <w:t xml:space="preserve"> </w:t>
      </w:r>
      <w:r>
        <w:t>dihasilkan</w:t>
      </w:r>
      <w:r>
        <w:rPr>
          <w:spacing w:val="-3"/>
        </w:rPr>
        <w:t xml:space="preserve"> </w:t>
      </w:r>
      <w:r>
        <w:t>di</w:t>
      </w:r>
      <w:r>
        <w:rPr>
          <w:spacing w:val="-4"/>
        </w:rPr>
        <w:t xml:space="preserve"> </w:t>
      </w:r>
      <w:r>
        <w:t>bawah</w:t>
      </w:r>
      <w:r>
        <w:rPr>
          <w:spacing w:val="-3"/>
        </w:rPr>
        <w:t xml:space="preserve"> </w:t>
      </w:r>
      <w:r>
        <w:t>65%,</w:t>
      </w:r>
      <w:r>
        <w:rPr>
          <w:spacing w:val="-3"/>
        </w:rPr>
        <w:t xml:space="preserve"> </w:t>
      </w:r>
      <w:r>
        <w:t>maka</w:t>
      </w:r>
      <w:r>
        <w:rPr>
          <w:spacing w:val="-2"/>
        </w:rPr>
        <w:t xml:space="preserve"> </w:t>
      </w:r>
      <w:r>
        <w:t>media</w:t>
      </w:r>
      <w:r>
        <w:rPr>
          <w:spacing w:val="-1"/>
        </w:rPr>
        <w:t xml:space="preserve"> </w:t>
      </w:r>
      <w:r>
        <w:t>tersebut</w:t>
      </w:r>
      <w:r>
        <w:rPr>
          <w:spacing w:val="-4"/>
        </w:rPr>
        <w:t xml:space="preserve"> </w:t>
      </w:r>
      <w:r>
        <w:t>layak dipakai dan harus dilakukan perbaikan.</w:t>
      </w:r>
    </w:p>
    <w:p w14:paraId="4A8B3E15">
      <w:pPr>
        <w:pStyle w:val="12"/>
        <w:numPr>
          <w:ilvl w:val="1"/>
          <w:numId w:val="5"/>
        </w:numPr>
        <w:tabs>
          <w:tab w:val="left" w:pos="2028"/>
        </w:tabs>
        <w:spacing w:line="274" w:lineRule="exact"/>
        <w:ind w:left="2028"/>
        <w:jc w:val="left"/>
        <w:rPr>
          <w:sz w:val="24"/>
        </w:rPr>
      </w:pPr>
      <w:r>
        <w:rPr>
          <w:sz w:val="24"/>
        </w:rPr>
        <w:t>Analisis</w:t>
      </w:r>
      <w:r>
        <w:rPr>
          <w:spacing w:val="-1"/>
          <w:sz w:val="24"/>
        </w:rPr>
        <w:t xml:space="preserve"> </w:t>
      </w:r>
      <w:r>
        <w:rPr>
          <w:sz w:val="24"/>
        </w:rPr>
        <w:t>minat</w:t>
      </w:r>
      <w:r>
        <w:rPr>
          <w:spacing w:val="-3"/>
          <w:sz w:val="24"/>
        </w:rPr>
        <w:t xml:space="preserve"> </w:t>
      </w:r>
      <w:r>
        <w:rPr>
          <w:spacing w:val="-4"/>
          <w:sz w:val="24"/>
        </w:rPr>
        <w:t>baca</w:t>
      </w:r>
    </w:p>
    <w:p w14:paraId="44629585">
      <w:pPr>
        <w:pStyle w:val="7"/>
        <w:spacing w:before="276" w:after="8" w:line="480" w:lineRule="auto"/>
        <w:ind w:left="2028" w:right="1344"/>
        <w:jc w:val="both"/>
      </w:pPr>
      <w:r>
        <w:t>Data analisis minat baca yang diperoleh dari hasil pengamatan observer,</w:t>
      </w:r>
      <w:r>
        <w:rPr>
          <w:spacing w:val="-2"/>
        </w:rPr>
        <w:t xml:space="preserve"> </w:t>
      </w:r>
      <w:r>
        <w:t>kemudian</w:t>
      </w:r>
      <w:r>
        <w:rPr>
          <w:spacing w:val="-1"/>
        </w:rPr>
        <w:t xml:space="preserve"> </w:t>
      </w:r>
      <w:r>
        <w:t>dihitung</w:t>
      </w:r>
      <w:r>
        <w:rPr>
          <w:spacing w:val="-1"/>
        </w:rPr>
        <w:t xml:space="preserve"> </w:t>
      </w:r>
      <w:r>
        <w:t>dengan</w:t>
      </w:r>
      <w:r>
        <w:rPr>
          <w:spacing w:val="-1"/>
        </w:rPr>
        <w:t xml:space="preserve"> </w:t>
      </w:r>
      <w:r>
        <w:t>menggunakan</w:t>
      </w:r>
      <w:r>
        <w:rPr>
          <w:spacing w:val="-1"/>
        </w:rPr>
        <w:t xml:space="preserve"> </w:t>
      </w:r>
      <w:r>
        <w:t>rumus</w:t>
      </w:r>
      <w:r>
        <w:rPr>
          <w:spacing w:val="-2"/>
        </w:rPr>
        <w:t xml:space="preserve"> </w:t>
      </w:r>
      <w:r>
        <w:t>berikut</w:t>
      </w:r>
      <w:r>
        <w:rPr>
          <w:spacing w:val="-2"/>
        </w:rPr>
        <w:t xml:space="preserve"> </w:t>
      </w:r>
      <w:r>
        <w:rPr>
          <w:spacing w:val="-4"/>
        </w:rPr>
        <w:t>ini:</w:t>
      </w:r>
    </w:p>
    <w:p w14:paraId="53562552">
      <w:pPr>
        <w:ind w:left="1968"/>
        <w:rPr>
          <w:sz w:val="20"/>
        </w:rPr>
      </w:pPr>
      <w:r>
        <w:rPr>
          <w:sz w:val="20"/>
          <w:lang w:val="en-US"/>
        </w:rPr>
        <w:drawing>
          <wp:inline distT="0" distB="0" distL="0" distR="0">
            <wp:extent cx="3662045" cy="466725"/>
            <wp:effectExtent l="0" t="0" r="0" b="0"/>
            <wp:docPr id="30" name="Image 30"/>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5" cstate="print"/>
                    <a:stretch>
                      <a:fillRect/>
                    </a:stretch>
                  </pic:blipFill>
                  <pic:spPr>
                    <a:xfrm>
                      <a:off x="0" y="0"/>
                      <a:ext cx="3662351" cy="466725"/>
                    </a:xfrm>
                    <a:prstGeom prst="rect">
                      <a:avLst/>
                    </a:prstGeom>
                  </pic:spPr>
                </pic:pic>
              </a:graphicData>
            </a:graphic>
          </wp:inline>
        </w:drawing>
      </w:r>
    </w:p>
    <w:p w14:paraId="2452EA2B">
      <w:pPr>
        <w:pStyle w:val="7"/>
        <w:spacing w:before="157"/>
      </w:pPr>
    </w:p>
    <w:p w14:paraId="0456F669">
      <w:pPr>
        <w:pStyle w:val="7"/>
        <w:spacing w:before="1"/>
        <w:ind w:left="2028"/>
      </w:pPr>
      <w:r>
        <w:rPr>
          <w:spacing w:val="-2"/>
        </w:rPr>
        <w:t>Keterangan:</w:t>
      </w:r>
    </w:p>
    <w:p w14:paraId="67DD514D">
      <w:pPr>
        <w:pStyle w:val="7"/>
      </w:pPr>
    </w:p>
    <w:p w14:paraId="5A176EF5">
      <w:pPr>
        <w:pStyle w:val="7"/>
        <w:ind w:left="2208"/>
      </w:pPr>
      <w:r>
        <w:t xml:space="preserve">P = Angka </w:t>
      </w:r>
      <w:r>
        <w:rPr>
          <w:spacing w:val="-2"/>
        </w:rPr>
        <w:t>Prensentase</w:t>
      </w:r>
    </w:p>
    <w:p w14:paraId="33FAEE1F">
      <w:pPr>
        <w:pStyle w:val="7"/>
      </w:pPr>
    </w:p>
    <w:p w14:paraId="5EF3B807">
      <w:pPr>
        <w:pStyle w:val="7"/>
        <w:spacing w:line="480" w:lineRule="auto"/>
        <w:ind w:left="1886" w:right="1338" w:firstLine="141"/>
        <w:jc w:val="both"/>
      </w:pPr>
      <w:r>
        <w:t>Dalam pengumpulan data yang diperoleh dari hasil observasi untuk mengetahui minat baca siswa dapat dilihat berdasarkan kualifikasi berikut ini:</w:t>
      </w:r>
    </w:p>
    <w:p w14:paraId="6CABD11A">
      <w:pPr>
        <w:pStyle w:val="3"/>
        <w:spacing w:before="6"/>
        <w:ind w:left="3235"/>
        <w:jc w:val="both"/>
      </w:pPr>
      <w:r>
        <w:t>Tabel</w:t>
      </w:r>
      <w:r>
        <w:rPr>
          <w:spacing w:val="-2"/>
        </w:rPr>
        <w:t xml:space="preserve"> </w:t>
      </w:r>
      <w:r>
        <w:t>3.2</w:t>
      </w:r>
      <w:r>
        <w:rPr>
          <w:spacing w:val="-1"/>
        </w:rPr>
        <w:t xml:space="preserve"> </w:t>
      </w:r>
      <w:r>
        <w:t>Kriteria</w:t>
      </w:r>
      <w:r>
        <w:rPr>
          <w:spacing w:val="-2"/>
        </w:rPr>
        <w:t xml:space="preserve"> </w:t>
      </w:r>
      <w:r>
        <w:t>Penilaian</w:t>
      </w:r>
      <w:r>
        <w:rPr>
          <w:spacing w:val="-1"/>
        </w:rPr>
        <w:t xml:space="preserve"> </w:t>
      </w:r>
      <w:r>
        <w:t>Minat</w:t>
      </w:r>
      <w:r>
        <w:rPr>
          <w:spacing w:val="-1"/>
        </w:rPr>
        <w:t xml:space="preserve"> </w:t>
      </w:r>
      <w:r>
        <w:rPr>
          <w:spacing w:val="-4"/>
        </w:rPr>
        <w:t>Baca</w:t>
      </w:r>
    </w:p>
    <w:p w14:paraId="75D066AE">
      <w:pPr>
        <w:pStyle w:val="7"/>
        <w:spacing w:before="48" w:after="1"/>
        <w:rPr>
          <w:b/>
          <w:sz w:val="20"/>
        </w:rPr>
      </w:pPr>
    </w:p>
    <w:tbl>
      <w:tblPr>
        <w:tblStyle w:val="5"/>
        <w:tblW w:w="0" w:type="auto"/>
        <w:tblInd w:w="24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50"/>
        <w:gridCol w:w="3104"/>
        <w:gridCol w:w="2134"/>
      </w:tblGrid>
      <w:tr w14:paraId="2EFC1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1250" w:type="dxa"/>
          </w:tcPr>
          <w:p w14:paraId="34662BFA">
            <w:pPr>
              <w:pStyle w:val="13"/>
              <w:spacing w:before="39"/>
              <w:ind w:left="115"/>
              <w:rPr>
                <w:b/>
                <w:sz w:val="24"/>
              </w:rPr>
            </w:pPr>
            <w:r>
              <w:rPr>
                <w:b/>
                <w:spacing w:val="-5"/>
                <w:sz w:val="24"/>
              </w:rPr>
              <w:t>NO.</w:t>
            </w:r>
          </w:p>
        </w:tc>
        <w:tc>
          <w:tcPr>
            <w:tcW w:w="3104" w:type="dxa"/>
          </w:tcPr>
          <w:p w14:paraId="06ED1A17">
            <w:pPr>
              <w:pStyle w:val="13"/>
              <w:spacing w:before="39"/>
              <w:ind w:left="115"/>
              <w:rPr>
                <w:b/>
                <w:sz w:val="24"/>
              </w:rPr>
            </w:pPr>
            <w:r>
              <w:rPr>
                <w:b/>
                <w:sz w:val="24"/>
              </w:rPr>
              <w:t xml:space="preserve">Indikator </w:t>
            </w:r>
            <w:r>
              <w:rPr>
                <w:b/>
                <w:spacing w:val="-4"/>
                <w:sz w:val="24"/>
              </w:rPr>
              <w:t>Skor</w:t>
            </w:r>
          </w:p>
        </w:tc>
        <w:tc>
          <w:tcPr>
            <w:tcW w:w="2134" w:type="dxa"/>
          </w:tcPr>
          <w:p w14:paraId="2991120F">
            <w:pPr>
              <w:pStyle w:val="13"/>
              <w:spacing w:before="39"/>
              <w:ind w:left="115"/>
              <w:rPr>
                <w:b/>
                <w:sz w:val="24"/>
              </w:rPr>
            </w:pPr>
            <w:r>
              <w:rPr>
                <w:b/>
                <w:spacing w:val="-2"/>
                <w:sz w:val="24"/>
              </w:rPr>
              <w:t>Kategori</w:t>
            </w:r>
          </w:p>
        </w:tc>
      </w:tr>
      <w:tr w14:paraId="49EC3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2" w:hRule="atLeast"/>
        </w:trPr>
        <w:tc>
          <w:tcPr>
            <w:tcW w:w="1250" w:type="dxa"/>
          </w:tcPr>
          <w:p w14:paraId="31E626BB">
            <w:pPr>
              <w:pStyle w:val="13"/>
              <w:spacing w:before="32"/>
              <w:ind w:left="115"/>
              <w:rPr>
                <w:sz w:val="24"/>
              </w:rPr>
            </w:pPr>
            <w:r>
              <w:rPr>
                <w:spacing w:val="-5"/>
                <w:sz w:val="24"/>
              </w:rPr>
              <w:t>1.</w:t>
            </w:r>
          </w:p>
        </w:tc>
        <w:tc>
          <w:tcPr>
            <w:tcW w:w="3104" w:type="dxa"/>
          </w:tcPr>
          <w:p w14:paraId="18B9625A">
            <w:pPr>
              <w:pStyle w:val="13"/>
              <w:spacing w:before="32"/>
              <w:ind w:left="115"/>
              <w:rPr>
                <w:sz w:val="24"/>
              </w:rPr>
            </w:pPr>
            <w:r>
              <w:rPr>
                <w:sz w:val="24"/>
              </w:rPr>
              <w:t xml:space="preserve">76% &lt; skor ≤ </w:t>
            </w:r>
            <w:r>
              <w:rPr>
                <w:spacing w:val="-4"/>
                <w:sz w:val="24"/>
              </w:rPr>
              <w:t>100%</w:t>
            </w:r>
          </w:p>
        </w:tc>
        <w:tc>
          <w:tcPr>
            <w:tcW w:w="2134" w:type="dxa"/>
          </w:tcPr>
          <w:p w14:paraId="4F3242FF">
            <w:pPr>
              <w:pStyle w:val="13"/>
              <w:spacing w:before="32"/>
              <w:ind w:left="115"/>
              <w:rPr>
                <w:sz w:val="24"/>
              </w:rPr>
            </w:pPr>
            <w:r>
              <w:rPr>
                <w:spacing w:val="-2"/>
                <w:sz w:val="24"/>
              </w:rPr>
              <w:t>Tinggi</w:t>
            </w:r>
          </w:p>
        </w:tc>
      </w:tr>
      <w:tr w14:paraId="15E7A0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250" w:type="dxa"/>
          </w:tcPr>
          <w:p w14:paraId="2CE2F467">
            <w:pPr>
              <w:pStyle w:val="13"/>
              <w:spacing w:before="33"/>
              <w:ind w:left="115"/>
              <w:rPr>
                <w:sz w:val="24"/>
              </w:rPr>
            </w:pPr>
            <w:r>
              <w:rPr>
                <w:spacing w:val="-5"/>
                <w:sz w:val="24"/>
              </w:rPr>
              <w:t>2.</w:t>
            </w:r>
          </w:p>
        </w:tc>
        <w:tc>
          <w:tcPr>
            <w:tcW w:w="3104" w:type="dxa"/>
          </w:tcPr>
          <w:p w14:paraId="0A4DA4AA">
            <w:pPr>
              <w:pStyle w:val="13"/>
              <w:spacing w:before="33"/>
              <w:ind w:left="115"/>
              <w:rPr>
                <w:sz w:val="24"/>
              </w:rPr>
            </w:pPr>
            <w:r>
              <w:rPr>
                <w:sz w:val="24"/>
              </w:rPr>
              <w:t xml:space="preserve">56% &lt; skor ≤ </w:t>
            </w:r>
            <w:r>
              <w:rPr>
                <w:spacing w:val="-5"/>
                <w:sz w:val="24"/>
              </w:rPr>
              <w:t>75%</w:t>
            </w:r>
          </w:p>
        </w:tc>
        <w:tc>
          <w:tcPr>
            <w:tcW w:w="2134" w:type="dxa"/>
          </w:tcPr>
          <w:p w14:paraId="636168EB">
            <w:pPr>
              <w:pStyle w:val="13"/>
              <w:spacing w:before="33"/>
              <w:ind w:left="115"/>
              <w:rPr>
                <w:sz w:val="24"/>
              </w:rPr>
            </w:pPr>
            <w:r>
              <w:rPr>
                <w:spacing w:val="-2"/>
                <w:sz w:val="24"/>
              </w:rPr>
              <w:t>Sedang</w:t>
            </w:r>
          </w:p>
        </w:tc>
      </w:tr>
      <w:tr w14:paraId="15654A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3" w:hRule="atLeast"/>
        </w:trPr>
        <w:tc>
          <w:tcPr>
            <w:tcW w:w="1250" w:type="dxa"/>
          </w:tcPr>
          <w:p w14:paraId="0E95AEBD">
            <w:pPr>
              <w:pStyle w:val="13"/>
              <w:spacing w:before="32"/>
              <w:ind w:left="115"/>
              <w:rPr>
                <w:sz w:val="24"/>
              </w:rPr>
            </w:pPr>
            <w:r>
              <w:rPr>
                <w:spacing w:val="-5"/>
                <w:sz w:val="24"/>
              </w:rPr>
              <w:t>3.</w:t>
            </w:r>
          </w:p>
        </w:tc>
        <w:tc>
          <w:tcPr>
            <w:tcW w:w="3104" w:type="dxa"/>
          </w:tcPr>
          <w:p w14:paraId="48629EA3">
            <w:pPr>
              <w:pStyle w:val="13"/>
              <w:spacing w:before="32"/>
              <w:ind w:left="115"/>
              <w:rPr>
                <w:sz w:val="24"/>
              </w:rPr>
            </w:pPr>
            <w:r>
              <w:rPr>
                <w:sz w:val="24"/>
              </w:rPr>
              <w:t xml:space="preserve">0% &lt; skor ≤ </w:t>
            </w:r>
            <w:r>
              <w:rPr>
                <w:spacing w:val="-5"/>
                <w:sz w:val="24"/>
              </w:rPr>
              <w:t>56%</w:t>
            </w:r>
          </w:p>
        </w:tc>
        <w:tc>
          <w:tcPr>
            <w:tcW w:w="2134" w:type="dxa"/>
          </w:tcPr>
          <w:p w14:paraId="76C614A0">
            <w:pPr>
              <w:pStyle w:val="13"/>
              <w:spacing w:before="32"/>
              <w:ind w:left="115"/>
              <w:rPr>
                <w:sz w:val="24"/>
              </w:rPr>
            </w:pPr>
            <w:r>
              <w:rPr>
                <w:spacing w:val="-2"/>
                <w:sz w:val="24"/>
              </w:rPr>
              <w:t>Rendah</w:t>
            </w:r>
          </w:p>
        </w:tc>
      </w:tr>
    </w:tbl>
    <w:p w14:paraId="431DEF1D">
      <w:pPr>
        <w:pStyle w:val="7"/>
        <w:ind w:left="216"/>
        <w:jc w:val="center"/>
      </w:pPr>
      <w:r>
        <w:t>(Sumber</w:t>
      </w:r>
      <w:r>
        <w:rPr>
          <w:spacing w:val="-2"/>
        </w:rPr>
        <w:t xml:space="preserve"> </w:t>
      </w:r>
      <w:r>
        <w:t>:</w:t>
      </w:r>
      <w:r>
        <w:rPr>
          <w:spacing w:val="-2"/>
        </w:rPr>
        <w:t xml:space="preserve"> </w:t>
      </w:r>
      <w:r>
        <w:t>Suharsimi</w:t>
      </w:r>
      <w:r>
        <w:rPr>
          <w:spacing w:val="-2"/>
        </w:rPr>
        <w:t xml:space="preserve"> Arikunto)</w:t>
      </w:r>
    </w:p>
    <w:sectPr>
      <w:headerReference r:id="rId11" w:type="first"/>
      <w:headerReference r:id="rId9" w:type="default"/>
      <w:footerReference r:id="rId12" w:type="default"/>
      <w:headerReference r:id="rId10" w:type="even"/>
      <w:pgSz w:w="12240" w:h="15840"/>
      <w:pgMar w:top="1600" w:right="360" w:bottom="280" w:left="1800" w:header="71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8374B">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137CF4">
    <w:pPr>
      <w:pStyle w:val="7"/>
      <w:spacing w:line="14" w:lineRule="auto"/>
      <w:rPr>
        <w:sz w:val="2"/>
      </w:rPr>
    </w:pPr>
    <w:r>
      <w:rPr>
        <w:sz w:val="2"/>
        <w:lang w:val="en-US"/>
      </w:rPr>
      <w:pict>
        <v:shape id="WordPictureWatermark5085322" o:spid="_x0000_s2075"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C54090">
    <w:pPr>
      <w:pStyle w:val="9"/>
    </w:pPr>
    <w:r>
      <w:rPr>
        <w:lang w:val="en-US"/>
      </w:rPr>
      <w:pict>
        <v:shape id="WordPictureWatermark5085321" o:spid="_x0000_s2074"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0CBA1">
    <w:pPr>
      <w:pStyle w:val="9"/>
    </w:pPr>
    <w:r>
      <w:rPr>
        <w:lang w:val="en-US"/>
      </w:rPr>
      <w:pict>
        <v:shape id="WordPictureWatermark5085320" o:spid="_x0000_s2073"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4AB5A">
    <w:pPr>
      <w:pStyle w:val="7"/>
      <w:spacing w:line="14" w:lineRule="auto"/>
      <w:rPr>
        <w:sz w:val="20"/>
      </w:rPr>
    </w:pPr>
    <w:r>
      <w:rPr>
        <w:sz w:val="20"/>
        <w:lang w:val="en-US"/>
      </w:rPr>
      <w:pict>
        <v:shape id="WordPictureWatermark5085325" o:spid="_x0000_s2078"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59264" behindDoc="1" locked="0" layoutInCell="1" allowOverlap="1">
              <wp:simplePos x="0" y="0"/>
              <wp:positionH relativeFrom="page">
                <wp:posOffset>6503035</wp:posOffset>
              </wp:positionH>
              <wp:positionV relativeFrom="page">
                <wp:posOffset>438150</wp:posOffset>
              </wp:positionV>
              <wp:extent cx="241300" cy="194310"/>
              <wp:effectExtent l="0" t="0" r="0" b="0"/>
              <wp:wrapNone/>
              <wp:docPr id="28" name="Textbox 28"/>
              <wp:cNvGraphicFramePr/>
              <a:graphic xmlns:a="http://schemas.openxmlformats.org/drawingml/2006/main">
                <a:graphicData uri="http://schemas.microsoft.com/office/word/2010/wordprocessingShape">
                  <wps:wsp>
                    <wps:cNvSpPr txBox="1"/>
                    <wps:spPr>
                      <a:xfrm>
                        <a:off x="0" y="0"/>
                        <a:ext cx="241300" cy="194310"/>
                      </a:xfrm>
                      <a:prstGeom prst="rect">
                        <a:avLst/>
                      </a:prstGeom>
                    </wps:spPr>
                    <wps:txbx>
                      <w:txbxContent>
                        <w:p w14:paraId="1C82AD1C">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35</w:t>
                          </w:r>
                          <w:r>
                            <w:rPr>
                              <w:spacing w:val="-5"/>
                            </w:rPr>
                            <w:fldChar w:fldCharType="end"/>
                          </w:r>
                        </w:p>
                      </w:txbxContent>
                    </wps:txbx>
                    <wps:bodyPr wrap="square" lIns="0" tIns="0" rIns="0" bIns="0" rtlCol="0">
                      <a:noAutofit/>
                    </wps:bodyPr>
                  </wps:wsp>
                </a:graphicData>
              </a:graphic>
            </wp:anchor>
          </w:drawing>
        </mc:Choice>
        <mc:Fallback>
          <w:pict>
            <v:shape id="Textbox 28" o:spid="_x0000_s1026" o:spt="202" type="#_x0000_t202" style="position:absolute;left:0pt;margin-left:512.05pt;margin-top:34.5pt;height:15.3pt;width:19pt;mso-position-horizontal-relative:page;mso-position-vertical-relative:page;z-index:-251657216;mso-width-relative:page;mso-height-relative:page;" filled="f" stroked="f" coordsize="21600,21600" o:gfxdata="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U&#10;Vcgd2AAAAAsBAAAPAAAAAAAAAAEAIAAAACIAAABkcnMvZG93bnJldi54bWxQSwECFAAUAAAACACH&#10;TuJAQYoQJrIBAAB1AwAADgAAAAAAAAABACAAAAAnAQAAZHJzL2Uyb0RvYy54bWxQSwUGAAAAAAYA&#10;BgBZAQAASwUAAAAA&#10;">
              <v:fill on="f" focussize="0,0"/>
              <v:stroke on="f"/>
              <v:imagedata o:title=""/>
              <o:lock v:ext="edit" aspectratio="f"/>
              <v:textbox inset="0mm,0mm,0mm,0mm">
                <w:txbxContent>
                  <w:p w14:paraId="1C82AD1C">
                    <w:pPr>
                      <w:pStyle w:val="7"/>
                      <w:spacing w:before="10"/>
                      <w:ind w:left="60"/>
                    </w:pPr>
                    <w:r>
                      <w:rPr>
                        <w:spacing w:val="-5"/>
                      </w:rPr>
                      <w:fldChar w:fldCharType="begin"/>
                    </w:r>
                    <w:r>
                      <w:rPr>
                        <w:spacing w:val="-5"/>
                      </w:rPr>
                      <w:instrText xml:space="preserve"> PAGE </w:instrText>
                    </w:r>
                    <w:r>
                      <w:rPr>
                        <w:spacing w:val="-5"/>
                      </w:rPr>
                      <w:fldChar w:fldCharType="separate"/>
                    </w:r>
                    <w:r>
                      <w:rPr>
                        <w:spacing w:val="-5"/>
                      </w:rPr>
                      <w:t>35</w:t>
                    </w:r>
                    <w:r>
                      <w:rPr>
                        <w:spacing w:val="-5"/>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EC5BE4">
    <w:pPr>
      <w:pStyle w:val="9"/>
    </w:pPr>
    <w:r>
      <w:rPr>
        <w:lang w:val="en-US"/>
      </w:rPr>
      <w:pict>
        <v:shape id="WordPictureWatermark5085324" o:spid="_x0000_s2077"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0915D6">
    <w:pPr>
      <w:pStyle w:val="9"/>
    </w:pPr>
    <w:r>
      <w:rPr>
        <w:lang w:val="en-US"/>
      </w:rPr>
      <w:pict>
        <v:shape id="WordPictureWatermark5085323" o:spid="_x0000_s2076"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06D6C">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84A76">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F8D719">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B23BA0"/>
    <w:multiLevelType w:val="multilevel"/>
    <w:tmpl w:val="08B23BA0"/>
    <w:lvl w:ilvl="0" w:tentative="0">
      <w:start w:val="1"/>
      <w:numFmt w:val="decimal"/>
      <w:lvlText w:val="%1."/>
      <w:lvlJc w:val="left"/>
      <w:pPr>
        <w:ind w:left="1602" w:hanging="36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lowerLetter"/>
      <w:lvlText w:val="%2."/>
      <w:lvlJc w:val="left"/>
      <w:pPr>
        <w:ind w:left="188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791" w:hanging="360"/>
      </w:pPr>
      <w:rPr>
        <w:rFonts w:hint="default"/>
        <w:lang w:val="id" w:eastAsia="en-US" w:bidi="ar-SA"/>
      </w:rPr>
    </w:lvl>
    <w:lvl w:ilvl="3" w:tentative="0">
      <w:start w:val="0"/>
      <w:numFmt w:val="bullet"/>
      <w:lvlText w:val="•"/>
      <w:lvlJc w:val="left"/>
      <w:pPr>
        <w:ind w:left="3702" w:hanging="360"/>
      </w:pPr>
      <w:rPr>
        <w:rFonts w:hint="default"/>
        <w:lang w:val="id" w:eastAsia="en-US" w:bidi="ar-SA"/>
      </w:rPr>
    </w:lvl>
    <w:lvl w:ilvl="4" w:tentative="0">
      <w:start w:val="0"/>
      <w:numFmt w:val="bullet"/>
      <w:lvlText w:val="•"/>
      <w:lvlJc w:val="left"/>
      <w:pPr>
        <w:ind w:left="4613" w:hanging="360"/>
      </w:pPr>
      <w:rPr>
        <w:rFonts w:hint="default"/>
        <w:lang w:val="id" w:eastAsia="en-US" w:bidi="ar-SA"/>
      </w:rPr>
    </w:lvl>
    <w:lvl w:ilvl="5" w:tentative="0">
      <w:start w:val="0"/>
      <w:numFmt w:val="bullet"/>
      <w:lvlText w:val="•"/>
      <w:lvlJc w:val="left"/>
      <w:pPr>
        <w:ind w:left="5524" w:hanging="360"/>
      </w:pPr>
      <w:rPr>
        <w:rFonts w:hint="default"/>
        <w:lang w:val="id" w:eastAsia="en-US" w:bidi="ar-SA"/>
      </w:rPr>
    </w:lvl>
    <w:lvl w:ilvl="6" w:tentative="0">
      <w:start w:val="0"/>
      <w:numFmt w:val="bullet"/>
      <w:lvlText w:val="•"/>
      <w:lvlJc w:val="left"/>
      <w:pPr>
        <w:ind w:left="6435" w:hanging="360"/>
      </w:pPr>
      <w:rPr>
        <w:rFonts w:hint="default"/>
        <w:lang w:val="id" w:eastAsia="en-US" w:bidi="ar-SA"/>
      </w:rPr>
    </w:lvl>
    <w:lvl w:ilvl="7" w:tentative="0">
      <w:start w:val="0"/>
      <w:numFmt w:val="bullet"/>
      <w:lvlText w:val="•"/>
      <w:lvlJc w:val="left"/>
      <w:pPr>
        <w:ind w:left="7346" w:hanging="360"/>
      </w:pPr>
      <w:rPr>
        <w:rFonts w:hint="default"/>
        <w:lang w:val="id" w:eastAsia="en-US" w:bidi="ar-SA"/>
      </w:rPr>
    </w:lvl>
    <w:lvl w:ilvl="8" w:tentative="0">
      <w:start w:val="0"/>
      <w:numFmt w:val="bullet"/>
      <w:lvlText w:val="•"/>
      <w:lvlJc w:val="left"/>
      <w:pPr>
        <w:ind w:left="8257" w:hanging="360"/>
      </w:pPr>
      <w:rPr>
        <w:rFonts w:hint="default"/>
        <w:lang w:val="id" w:eastAsia="en-US" w:bidi="ar-SA"/>
      </w:rPr>
    </w:lvl>
  </w:abstractNum>
  <w:abstractNum w:abstractNumId="1">
    <w:nsid w:val="1A821EAD"/>
    <w:multiLevelType w:val="multilevel"/>
    <w:tmpl w:val="1A821EAD"/>
    <w:lvl w:ilvl="0" w:tentative="0">
      <w:start w:val="1"/>
      <w:numFmt w:val="decimal"/>
      <w:lvlText w:val="%1)"/>
      <w:lvlJc w:val="left"/>
      <w:pPr>
        <w:ind w:left="1026" w:hanging="42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decimal"/>
      <w:lvlText w:val="%1.%2"/>
      <w:lvlJc w:val="left"/>
      <w:pPr>
        <w:ind w:left="1188" w:hanging="360"/>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548" w:hanging="720"/>
      </w:pPr>
      <w:rPr>
        <w:rFonts w:hint="default" w:ascii="Times New Roman" w:hAnsi="Times New Roman" w:eastAsia="Times New Roman" w:cs="Times New Roman"/>
        <w:b w:val="0"/>
        <w:bCs w:val="0"/>
        <w:i w:val="0"/>
        <w:iCs w:val="0"/>
        <w:spacing w:val="0"/>
        <w:w w:val="100"/>
        <w:sz w:val="24"/>
        <w:szCs w:val="24"/>
        <w:lang w:val="id" w:eastAsia="en-US" w:bidi="ar-SA"/>
      </w:rPr>
    </w:lvl>
    <w:lvl w:ilvl="3" w:tentative="0">
      <w:start w:val="0"/>
      <w:numFmt w:val="bullet"/>
      <w:lvlText w:val="•"/>
      <w:lvlJc w:val="left"/>
      <w:pPr>
        <w:ind w:left="2607" w:hanging="720"/>
      </w:pPr>
      <w:rPr>
        <w:rFonts w:hint="default"/>
        <w:lang w:val="id" w:eastAsia="en-US" w:bidi="ar-SA"/>
      </w:rPr>
    </w:lvl>
    <w:lvl w:ilvl="4" w:tentative="0">
      <w:start w:val="0"/>
      <w:numFmt w:val="bullet"/>
      <w:lvlText w:val="•"/>
      <w:lvlJc w:val="left"/>
      <w:pPr>
        <w:ind w:left="3675" w:hanging="720"/>
      </w:pPr>
      <w:rPr>
        <w:rFonts w:hint="default"/>
        <w:lang w:val="id" w:eastAsia="en-US" w:bidi="ar-SA"/>
      </w:rPr>
    </w:lvl>
    <w:lvl w:ilvl="5" w:tentative="0">
      <w:start w:val="0"/>
      <w:numFmt w:val="bullet"/>
      <w:lvlText w:val="•"/>
      <w:lvlJc w:val="left"/>
      <w:pPr>
        <w:ind w:left="4742" w:hanging="720"/>
      </w:pPr>
      <w:rPr>
        <w:rFonts w:hint="default"/>
        <w:lang w:val="id" w:eastAsia="en-US" w:bidi="ar-SA"/>
      </w:rPr>
    </w:lvl>
    <w:lvl w:ilvl="6" w:tentative="0">
      <w:start w:val="0"/>
      <w:numFmt w:val="bullet"/>
      <w:lvlText w:val="•"/>
      <w:lvlJc w:val="left"/>
      <w:pPr>
        <w:ind w:left="5810" w:hanging="720"/>
      </w:pPr>
      <w:rPr>
        <w:rFonts w:hint="default"/>
        <w:lang w:val="id" w:eastAsia="en-US" w:bidi="ar-SA"/>
      </w:rPr>
    </w:lvl>
    <w:lvl w:ilvl="7" w:tentative="0">
      <w:start w:val="0"/>
      <w:numFmt w:val="bullet"/>
      <w:lvlText w:val="•"/>
      <w:lvlJc w:val="left"/>
      <w:pPr>
        <w:ind w:left="6877" w:hanging="720"/>
      </w:pPr>
      <w:rPr>
        <w:rFonts w:hint="default"/>
        <w:lang w:val="id" w:eastAsia="en-US" w:bidi="ar-SA"/>
      </w:rPr>
    </w:lvl>
    <w:lvl w:ilvl="8" w:tentative="0">
      <w:start w:val="0"/>
      <w:numFmt w:val="bullet"/>
      <w:lvlText w:val="•"/>
      <w:lvlJc w:val="left"/>
      <w:pPr>
        <w:ind w:left="7945" w:hanging="720"/>
      </w:pPr>
      <w:rPr>
        <w:rFonts w:hint="default"/>
        <w:lang w:val="id" w:eastAsia="en-US" w:bidi="ar-SA"/>
      </w:rPr>
    </w:lvl>
  </w:abstractNum>
  <w:abstractNum w:abstractNumId="2">
    <w:nsid w:val="3DB8087B"/>
    <w:multiLevelType w:val="multilevel"/>
    <w:tmpl w:val="3DB8087B"/>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2448" w:hanging="360"/>
      </w:pPr>
      <w:rPr>
        <w:rFonts w:hint="default"/>
        <w:lang w:val="id" w:eastAsia="en-US" w:bidi="ar-SA"/>
      </w:rPr>
    </w:lvl>
    <w:lvl w:ilvl="2" w:tentative="0">
      <w:start w:val="0"/>
      <w:numFmt w:val="bullet"/>
      <w:lvlText w:val="•"/>
      <w:lvlJc w:val="left"/>
      <w:pPr>
        <w:ind w:left="3296" w:hanging="360"/>
      </w:pPr>
      <w:rPr>
        <w:rFonts w:hint="default"/>
        <w:lang w:val="id" w:eastAsia="en-US" w:bidi="ar-SA"/>
      </w:rPr>
    </w:lvl>
    <w:lvl w:ilvl="3" w:tentative="0">
      <w:start w:val="0"/>
      <w:numFmt w:val="bullet"/>
      <w:lvlText w:val="•"/>
      <w:lvlJc w:val="left"/>
      <w:pPr>
        <w:ind w:left="4144" w:hanging="360"/>
      </w:pPr>
      <w:rPr>
        <w:rFonts w:hint="default"/>
        <w:lang w:val="id" w:eastAsia="en-US" w:bidi="ar-SA"/>
      </w:rPr>
    </w:lvl>
    <w:lvl w:ilvl="4" w:tentative="0">
      <w:start w:val="0"/>
      <w:numFmt w:val="bullet"/>
      <w:lvlText w:val="•"/>
      <w:lvlJc w:val="left"/>
      <w:pPr>
        <w:ind w:left="4992" w:hanging="360"/>
      </w:pPr>
      <w:rPr>
        <w:rFonts w:hint="default"/>
        <w:lang w:val="id" w:eastAsia="en-US" w:bidi="ar-SA"/>
      </w:rPr>
    </w:lvl>
    <w:lvl w:ilvl="5" w:tentative="0">
      <w:start w:val="0"/>
      <w:numFmt w:val="bullet"/>
      <w:lvlText w:val="•"/>
      <w:lvlJc w:val="left"/>
      <w:pPr>
        <w:ind w:left="5840" w:hanging="360"/>
      </w:pPr>
      <w:rPr>
        <w:rFonts w:hint="default"/>
        <w:lang w:val="id" w:eastAsia="en-US" w:bidi="ar-SA"/>
      </w:rPr>
    </w:lvl>
    <w:lvl w:ilvl="6" w:tentative="0">
      <w:start w:val="0"/>
      <w:numFmt w:val="bullet"/>
      <w:lvlText w:val="•"/>
      <w:lvlJc w:val="left"/>
      <w:pPr>
        <w:ind w:left="6688" w:hanging="360"/>
      </w:pPr>
      <w:rPr>
        <w:rFonts w:hint="default"/>
        <w:lang w:val="id" w:eastAsia="en-US" w:bidi="ar-SA"/>
      </w:rPr>
    </w:lvl>
    <w:lvl w:ilvl="7" w:tentative="0">
      <w:start w:val="0"/>
      <w:numFmt w:val="bullet"/>
      <w:lvlText w:val="•"/>
      <w:lvlJc w:val="left"/>
      <w:pPr>
        <w:ind w:left="7536" w:hanging="360"/>
      </w:pPr>
      <w:rPr>
        <w:rFonts w:hint="default"/>
        <w:lang w:val="id" w:eastAsia="en-US" w:bidi="ar-SA"/>
      </w:rPr>
    </w:lvl>
    <w:lvl w:ilvl="8" w:tentative="0">
      <w:start w:val="0"/>
      <w:numFmt w:val="bullet"/>
      <w:lvlText w:val="•"/>
      <w:lvlJc w:val="left"/>
      <w:pPr>
        <w:ind w:left="8384" w:hanging="360"/>
      </w:pPr>
      <w:rPr>
        <w:rFonts w:hint="default"/>
        <w:lang w:val="id" w:eastAsia="en-US" w:bidi="ar-SA"/>
      </w:rPr>
    </w:lvl>
  </w:abstractNum>
  <w:abstractNum w:abstractNumId="3">
    <w:nsid w:val="4DDE7F4B"/>
    <w:multiLevelType w:val="multilevel"/>
    <w:tmpl w:val="4DDE7F4B"/>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0"/>
      <w:numFmt w:val="bullet"/>
      <w:lvlText w:val="•"/>
      <w:lvlJc w:val="left"/>
      <w:pPr>
        <w:ind w:left="2448" w:hanging="360"/>
      </w:pPr>
      <w:rPr>
        <w:rFonts w:hint="default"/>
        <w:lang w:val="id" w:eastAsia="en-US" w:bidi="ar-SA"/>
      </w:rPr>
    </w:lvl>
    <w:lvl w:ilvl="2" w:tentative="0">
      <w:start w:val="0"/>
      <w:numFmt w:val="bullet"/>
      <w:lvlText w:val="•"/>
      <w:lvlJc w:val="left"/>
      <w:pPr>
        <w:ind w:left="3296" w:hanging="360"/>
      </w:pPr>
      <w:rPr>
        <w:rFonts w:hint="default"/>
        <w:lang w:val="id" w:eastAsia="en-US" w:bidi="ar-SA"/>
      </w:rPr>
    </w:lvl>
    <w:lvl w:ilvl="3" w:tentative="0">
      <w:start w:val="0"/>
      <w:numFmt w:val="bullet"/>
      <w:lvlText w:val="•"/>
      <w:lvlJc w:val="left"/>
      <w:pPr>
        <w:ind w:left="4144" w:hanging="360"/>
      </w:pPr>
      <w:rPr>
        <w:rFonts w:hint="default"/>
        <w:lang w:val="id" w:eastAsia="en-US" w:bidi="ar-SA"/>
      </w:rPr>
    </w:lvl>
    <w:lvl w:ilvl="4" w:tentative="0">
      <w:start w:val="0"/>
      <w:numFmt w:val="bullet"/>
      <w:lvlText w:val="•"/>
      <w:lvlJc w:val="left"/>
      <w:pPr>
        <w:ind w:left="4992" w:hanging="360"/>
      </w:pPr>
      <w:rPr>
        <w:rFonts w:hint="default"/>
        <w:lang w:val="id" w:eastAsia="en-US" w:bidi="ar-SA"/>
      </w:rPr>
    </w:lvl>
    <w:lvl w:ilvl="5" w:tentative="0">
      <w:start w:val="0"/>
      <w:numFmt w:val="bullet"/>
      <w:lvlText w:val="•"/>
      <w:lvlJc w:val="left"/>
      <w:pPr>
        <w:ind w:left="5840" w:hanging="360"/>
      </w:pPr>
      <w:rPr>
        <w:rFonts w:hint="default"/>
        <w:lang w:val="id" w:eastAsia="en-US" w:bidi="ar-SA"/>
      </w:rPr>
    </w:lvl>
    <w:lvl w:ilvl="6" w:tentative="0">
      <w:start w:val="0"/>
      <w:numFmt w:val="bullet"/>
      <w:lvlText w:val="•"/>
      <w:lvlJc w:val="left"/>
      <w:pPr>
        <w:ind w:left="6688" w:hanging="360"/>
      </w:pPr>
      <w:rPr>
        <w:rFonts w:hint="default"/>
        <w:lang w:val="id" w:eastAsia="en-US" w:bidi="ar-SA"/>
      </w:rPr>
    </w:lvl>
    <w:lvl w:ilvl="7" w:tentative="0">
      <w:start w:val="0"/>
      <w:numFmt w:val="bullet"/>
      <w:lvlText w:val="•"/>
      <w:lvlJc w:val="left"/>
      <w:pPr>
        <w:ind w:left="7536" w:hanging="360"/>
      </w:pPr>
      <w:rPr>
        <w:rFonts w:hint="default"/>
        <w:lang w:val="id" w:eastAsia="en-US" w:bidi="ar-SA"/>
      </w:rPr>
    </w:lvl>
    <w:lvl w:ilvl="8" w:tentative="0">
      <w:start w:val="0"/>
      <w:numFmt w:val="bullet"/>
      <w:lvlText w:val="•"/>
      <w:lvlJc w:val="left"/>
      <w:pPr>
        <w:ind w:left="8384" w:hanging="360"/>
      </w:pPr>
      <w:rPr>
        <w:rFonts w:hint="default"/>
        <w:lang w:val="id" w:eastAsia="en-US" w:bidi="ar-SA"/>
      </w:rPr>
    </w:lvl>
  </w:abstractNum>
  <w:abstractNum w:abstractNumId="4">
    <w:nsid w:val="77FF5106"/>
    <w:multiLevelType w:val="multilevel"/>
    <w:tmpl w:val="77FF5106"/>
    <w:lvl w:ilvl="0" w:tentative="0">
      <w:start w:val="1"/>
      <w:numFmt w:val="decimal"/>
      <w:lvlText w:val="%1."/>
      <w:lvlJc w:val="left"/>
      <w:pPr>
        <w:ind w:left="1602" w:hanging="360"/>
      </w:pPr>
      <w:rPr>
        <w:rFonts w:hint="default" w:ascii="Times New Roman" w:hAnsi="Times New Roman" w:eastAsia="Times New Roman" w:cs="Times New Roman"/>
        <w:b w:val="0"/>
        <w:bCs w:val="0"/>
        <w:i w:val="0"/>
        <w:iCs w:val="0"/>
        <w:spacing w:val="0"/>
        <w:w w:val="100"/>
        <w:sz w:val="24"/>
        <w:szCs w:val="24"/>
        <w:lang w:val="id" w:eastAsia="en-US" w:bidi="ar-SA"/>
      </w:rPr>
    </w:lvl>
    <w:lvl w:ilvl="1" w:tentative="0">
      <w:start w:val="1"/>
      <w:numFmt w:val="lowerLetter"/>
      <w:lvlText w:val="%2."/>
      <w:lvlJc w:val="left"/>
      <w:pPr>
        <w:ind w:left="1886" w:hanging="360"/>
        <w:jc w:val="right"/>
      </w:pPr>
      <w:rPr>
        <w:rFonts w:hint="default" w:ascii="Times New Roman" w:hAnsi="Times New Roman" w:eastAsia="Times New Roman" w:cs="Times New Roman"/>
        <w:b w:val="0"/>
        <w:bCs w:val="0"/>
        <w:i w:val="0"/>
        <w:iCs w:val="0"/>
        <w:spacing w:val="-1"/>
        <w:w w:val="100"/>
        <w:sz w:val="24"/>
        <w:szCs w:val="24"/>
        <w:lang w:val="id" w:eastAsia="en-US" w:bidi="ar-SA"/>
      </w:rPr>
    </w:lvl>
    <w:lvl w:ilvl="2" w:tentative="0">
      <w:start w:val="0"/>
      <w:numFmt w:val="bullet"/>
      <w:lvlText w:val="•"/>
      <w:lvlJc w:val="left"/>
      <w:pPr>
        <w:ind w:left="2020" w:hanging="360"/>
      </w:pPr>
      <w:rPr>
        <w:rFonts w:hint="default"/>
        <w:lang w:val="id" w:eastAsia="en-US" w:bidi="ar-SA"/>
      </w:rPr>
    </w:lvl>
    <w:lvl w:ilvl="3" w:tentative="0">
      <w:start w:val="0"/>
      <w:numFmt w:val="bullet"/>
      <w:lvlText w:val="•"/>
      <w:lvlJc w:val="left"/>
      <w:pPr>
        <w:ind w:left="3027" w:hanging="360"/>
      </w:pPr>
      <w:rPr>
        <w:rFonts w:hint="default"/>
        <w:lang w:val="id" w:eastAsia="en-US" w:bidi="ar-SA"/>
      </w:rPr>
    </w:lvl>
    <w:lvl w:ilvl="4" w:tentative="0">
      <w:start w:val="0"/>
      <w:numFmt w:val="bullet"/>
      <w:lvlText w:val="•"/>
      <w:lvlJc w:val="left"/>
      <w:pPr>
        <w:ind w:left="4035" w:hanging="360"/>
      </w:pPr>
      <w:rPr>
        <w:rFonts w:hint="default"/>
        <w:lang w:val="id" w:eastAsia="en-US" w:bidi="ar-SA"/>
      </w:rPr>
    </w:lvl>
    <w:lvl w:ilvl="5" w:tentative="0">
      <w:start w:val="0"/>
      <w:numFmt w:val="bullet"/>
      <w:lvlText w:val="•"/>
      <w:lvlJc w:val="left"/>
      <w:pPr>
        <w:ind w:left="5042" w:hanging="360"/>
      </w:pPr>
      <w:rPr>
        <w:rFonts w:hint="default"/>
        <w:lang w:val="id" w:eastAsia="en-US" w:bidi="ar-SA"/>
      </w:rPr>
    </w:lvl>
    <w:lvl w:ilvl="6" w:tentative="0">
      <w:start w:val="0"/>
      <w:numFmt w:val="bullet"/>
      <w:lvlText w:val="•"/>
      <w:lvlJc w:val="left"/>
      <w:pPr>
        <w:ind w:left="6050" w:hanging="360"/>
      </w:pPr>
      <w:rPr>
        <w:rFonts w:hint="default"/>
        <w:lang w:val="id" w:eastAsia="en-US" w:bidi="ar-SA"/>
      </w:rPr>
    </w:lvl>
    <w:lvl w:ilvl="7" w:tentative="0">
      <w:start w:val="0"/>
      <w:numFmt w:val="bullet"/>
      <w:lvlText w:val="•"/>
      <w:lvlJc w:val="left"/>
      <w:pPr>
        <w:ind w:left="7057" w:hanging="360"/>
      </w:pPr>
      <w:rPr>
        <w:rFonts w:hint="default"/>
        <w:lang w:val="id" w:eastAsia="en-US" w:bidi="ar-SA"/>
      </w:rPr>
    </w:lvl>
    <w:lvl w:ilvl="8" w:tentative="0">
      <w:start w:val="0"/>
      <w:numFmt w:val="bullet"/>
      <w:lvlText w:val="•"/>
      <w:lvlJc w:val="left"/>
      <w:pPr>
        <w:ind w:left="8065" w:hanging="360"/>
      </w:pPr>
      <w:rPr>
        <w:rFonts w:hint="default"/>
        <w:lang w:val="id" w:eastAsia="en-US" w:bidi="ar-SA"/>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CWtCTugLdG9M1OG6MNOmIoTFhZE=" w:salt="E6dezsRLfzs9En9uTcqhkw=="/>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06662D"/>
    <w:rsid w:val="003D1710"/>
    <w:rsid w:val="0043446B"/>
    <w:rsid w:val="0053260D"/>
    <w:rsid w:val="005B090F"/>
    <w:rsid w:val="007B7E73"/>
    <w:rsid w:val="00937386"/>
    <w:rsid w:val="00C956FC"/>
    <w:rsid w:val="175C0F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7.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theme" Target="theme/theme1.xml"/><Relationship Id="rId12" Type="http://schemas.openxmlformats.org/officeDocument/2006/relationships/footer" Target="footer1.xml"/><Relationship Id="rId11" Type="http://schemas.openxmlformats.org/officeDocument/2006/relationships/header" Target="header9.xml"/><Relationship Id="rId10" Type="http://schemas.openxmlformats.org/officeDocument/2006/relationships/header" Target="header8.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75"/>
    <customShpInfo spid="_x0000_s2074"/>
    <customShpInfo spid="_x0000_s2073"/>
    <customShpInfo spid="_x0000_s2078"/>
    <customShpInfo spid="_x0000_s1026" textRotate="1"/>
    <customShpInfo spid="_x0000_s2077"/>
    <customShpInfo spid="_x0000_s2076"/>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1088</Words>
  <Characters>6869</Characters>
  <Lines>56</Lines>
  <Paragraphs>15</Paragraphs>
  <TotalTime>1</TotalTime>
  <ScaleCrop>false</ScaleCrop>
  <LinksUpToDate>false</LinksUpToDate>
  <CharactersWithSpaces>7852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2026-08-20T09:13:00Z</dcterms:created>
  <dc:creator>WINDOWS 10</dc:creator>
  <cp:lastModifiedBy>Administrator</cp:lastModifiedBy>
  <dcterms:modified xsi:type="dcterms:W3CDTF">2026-09-11T03:32:33Z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DFBF265DFC8E4EE5B0A5F563AD984F13_13</vt:lpwstr>
  </property>
</Properties>
</file>