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9895F">
      <w:pPr>
        <w:spacing w:after="0" w:line="240" w:lineRule="auto"/>
        <w:ind w:right="-1"/>
        <w:jc w:val="center"/>
        <w:rPr>
          <w:rFonts w:ascii="Times New Roman" w:hAnsi="Times New Roman" w:eastAsia="Times New Roman" w:cs="Times New Roman"/>
          <w:b/>
          <w:color w:val="000000"/>
          <w:spacing w:val="6"/>
          <w:sz w:val="24"/>
          <w:szCs w:val="24"/>
        </w:rPr>
      </w:pPr>
      <w:bookmarkStart w:id="0" w:name="_Hlk187268943"/>
      <w:bookmarkStart w:id="1" w:name="_Hlk199836647"/>
      <w:bookmarkStart w:id="2" w:name="_Hlk187270091"/>
      <w:bookmarkStart w:id="10" w:name="_GoBack"/>
      <w:bookmarkEnd w:id="10"/>
      <w:r>
        <w:rPr>
          <w:rFonts w:ascii="Times New Roman" w:hAnsi="Times New Roman" w:eastAsia="Times New Roman" w:cs="Times New Roman"/>
          <w:b/>
          <w:color w:val="000000"/>
          <w:spacing w:val="6"/>
          <w:sz w:val="24"/>
          <w:szCs w:val="24"/>
        </w:rPr>
        <w:t xml:space="preserve">EFEKTIVITAS MODEL PEMBELAJARAN </w:t>
      </w:r>
      <w:r>
        <w:rPr>
          <w:rFonts w:ascii="Times New Roman" w:hAnsi="Times New Roman" w:eastAsia="Times New Roman" w:cs="Times New Roman"/>
          <w:b/>
          <w:i/>
          <w:iCs/>
          <w:color w:val="000000"/>
          <w:spacing w:val="6"/>
          <w:sz w:val="24"/>
          <w:szCs w:val="24"/>
        </w:rPr>
        <w:t>TAKE AND GIVE</w:t>
      </w:r>
      <w:r>
        <w:rPr>
          <w:rFonts w:ascii="Times New Roman" w:hAnsi="Times New Roman" w:eastAsia="Times New Roman" w:cs="Times New Roman"/>
          <w:b/>
          <w:color w:val="000000"/>
          <w:spacing w:val="6"/>
          <w:sz w:val="24"/>
          <w:szCs w:val="24"/>
        </w:rPr>
        <w:t xml:space="preserve"> </w:t>
      </w:r>
    </w:p>
    <w:p w14:paraId="329E5CF7">
      <w:pPr>
        <w:spacing w:after="0" w:line="240" w:lineRule="auto"/>
        <w:ind w:right="-1"/>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color w:val="000000"/>
          <w:spacing w:val="6"/>
          <w:sz w:val="24"/>
          <w:szCs w:val="24"/>
        </w:rPr>
        <w:t xml:space="preserve">DALAM MENINGKATKAN HASIL BELAJAR MEMBACA </w:t>
      </w:r>
    </w:p>
    <w:p w14:paraId="06684821">
      <w:pPr>
        <w:spacing w:after="0" w:line="240" w:lineRule="auto"/>
        <w:ind w:right="-1"/>
        <w:jc w:val="center"/>
        <w:rPr>
          <w:rFonts w:ascii="Times New Roman Bold" w:hAnsi="Times New Roman Bold" w:eastAsia="Times New Roman" w:cs="Times New Roman"/>
          <w:b/>
          <w:color w:val="000000"/>
          <w:spacing w:val="-4"/>
          <w:sz w:val="24"/>
          <w:szCs w:val="24"/>
        </w:rPr>
      </w:pPr>
      <w:r>
        <w:rPr>
          <w:rFonts w:ascii="Times New Roman Bold" w:hAnsi="Times New Roman Bold" w:eastAsia="Times New Roman" w:cs="Times New Roman"/>
          <w:b/>
          <w:color w:val="000000"/>
          <w:spacing w:val="-4"/>
          <w:sz w:val="24"/>
          <w:szCs w:val="24"/>
        </w:rPr>
        <w:t xml:space="preserve">PEMAHAMAN MATERI TEKS DESKRIPSI PADA SISWA </w:t>
      </w:r>
    </w:p>
    <w:p w14:paraId="6509D557">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KELAS IV SD NEGERI 078 PANYABUNGAN </w:t>
      </w:r>
    </w:p>
    <w:p w14:paraId="28AE62BE">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KABUPATEN MANDAILING NATAL </w:t>
      </w:r>
    </w:p>
    <w:p w14:paraId="5BB975CC">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TAHUN PEMBELAJARAN </w:t>
      </w:r>
    </w:p>
    <w:p w14:paraId="2DC480EB">
      <w:pPr>
        <w:spacing w:after="0" w:line="240" w:lineRule="auto"/>
        <w:ind w:right="-1"/>
        <w:jc w:val="center"/>
        <w:rPr>
          <w:rFonts w:ascii="Times New Roman" w:hAnsi="Times New Roman" w:eastAsia="Times New Roman" w:cs="Times New Roman"/>
          <w:b/>
          <w:bCs/>
          <w:sz w:val="24"/>
          <w:szCs w:val="24"/>
        </w:rPr>
      </w:pPr>
      <w:r>
        <w:rPr>
          <w:rFonts w:ascii="Times New Roman" w:hAnsi="Times New Roman" w:eastAsia="Times New Roman" w:cs="Times New Roman"/>
          <w:b/>
          <w:color w:val="000000"/>
          <w:sz w:val="24"/>
          <w:szCs w:val="24"/>
        </w:rPr>
        <w:t xml:space="preserve">2025-2026 </w:t>
      </w:r>
    </w:p>
    <w:bookmarkEnd w:id="0"/>
    <w:p w14:paraId="1E0C8396">
      <w:pPr>
        <w:spacing w:after="0" w:line="240" w:lineRule="auto"/>
        <w:ind w:right="-1"/>
        <w:jc w:val="center"/>
        <w:rPr>
          <w:rFonts w:ascii="Times New Roman" w:hAnsi="Times New Roman" w:eastAsia="Times New Roman" w:cs="Times New Roman"/>
          <w:b/>
          <w:sz w:val="24"/>
          <w:szCs w:val="24"/>
        </w:rPr>
      </w:pPr>
    </w:p>
    <w:p w14:paraId="57A327A0">
      <w:pPr>
        <w:spacing w:after="0" w:line="240" w:lineRule="auto"/>
        <w:ind w:right="-1"/>
        <w:jc w:val="center"/>
        <w:rPr>
          <w:rFonts w:ascii="Times New Roman" w:hAnsi="Times New Roman" w:eastAsia="Times New Roman" w:cs="Times New Roman"/>
          <w:b/>
          <w:sz w:val="24"/>
          <w:szCs w:val="24"/>
        </w:rPr>
      </w:pPr>
    </w:p>
    <w:p w14:paraId="6120CBA3">
      <w:pPr>
        <w:spacing w:after="0" w:line="240" w:lineRule="auto"/>
        <w:jc w:val="center"/>
        <w:rPr>
          <w:rFonts w:ascii="Times New Roman" w:hAnsi="Times New Roman" w:eastAsia="Calibri" w:cs="Times New Roman"/>
          <w:b/>
          <w:sz w:val="24"/>
          <w:szCs w:val="24"/>
          <w:lang w:val="id-ID"/>
        </w:rPr>
      </w:pPr>
    </w:p>
    <w:p w14:paraId="0C3D181F">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73A2B67D">
      <w:pPr>
        <w:spacing w:after="0" w:line="240" w:lineRule="auto"/>
        <w:jc w:val="both"/>
        <w:rPr>
          <w:rFonts w:ascii="Times New Roman" w:hAnsi="Times New Roman" w:eastAsia="Times New Roman" w:cs="Times New Roman"/>
          <w:b/>
          <w:sz w:val="24"/>
          <w:szCs w:val="24"/>
          <w:lang w:val="id"/>
        </w:rPr>
      </w:pPr>
    </w:p>
    <w:p w14:paraId="2E48F00C">
      <w:pPr>
        <w:spacing w:after="0" w:line="240" w:lineRule="auto"/>
        <w:jc w:val="both"/>
        <w:rPr>
          <w:rFonts w:ascii="Times New Roman" w:hAnsi="Times New Roman" w:eastAsia="Times New Roman" w:cs="Times New Roman"/>
          <w:b/>
          <w:sz w:val="24"/>
          <w:szCs w:val="24"/>
        </w:rPr>
      </w:pPr>
    </w:p>
    <w:p w14:paraId="5BE6DB0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426E75B6">
      <w:pPr>
        <w:spacing w:after="0" w:line="240" w:lineRule="auto"/>
        <w:jc w:val="center"/>
        <w:rPr>
          <w:rFonts w:ascii="Times New Roman" w:hAnsi="Times New Roman" w:eastAsia="Times New Roman" w:cs="Times New Roman"/>
          <w:b/>
          <w:sz w:val="24"/>
          <w:szCs w:val="24"/>
        </w:rPr>
      </w:pPr>
    </w:p>
    <w:p w14:paraId="09EA6F91">
      <w:pPr>
        <w:spacing w:after="0" w:line="240" w:lineRule="auto"/>
        <w:jc w:val="center"/>
        <w:rPr>
          <w:rFonts w:ascii="Times New Roman" w:hAnsi="Times New Roman" w:eastAsia="Times New Roman" w:cs="Times New Roman"/>
          <w:b/>
          <w:sz w:val="24"/>
          <w:szCs w:val="24"/>
          <w:u w:val="single"/>
        </w:rPr>
      </w:pPr>
      <w:bookmarkStart w:id="3" w:name="_Hlk193276027"/>
      <w:r>
        <w:rPr>
          <w:rFonts w:ascii="Times New Roman" w:hAnsi="Times New Roman" w:eastAsia="Times New Roman" w:cs="Times New Roman"/>
          <w:b/>
          <w:sz w:val="24"/>
          <w:szCs w:val="24"/>
          <w:u w:val="single"/>
        </w:rPr>
        <w:t>MEY KARTIKA</w:t>
      </w:r>
    </w:p>
    <w:bookmarkEnd w:id="3"/>
    <w:p w14:paraId="01C6B83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 247015067</w:t>
      </w:r>
    </w:p>
    <w:bookmarkEnd w:id="1"/>
    <w:p w14:paraId="68108F89">
      <w:pPr>
        <w:spacing w:after="0" w:line="240" w:lineRule="auto"/>
        <w:jc w:val="center"/>
        <w:rPr>
          <w:rFonts w:ascii="Times New Roman" w:hAnsi="Times New Roman" w:eastAsia="Times New Roman" w:cs="Times New Roman"/>
          <w:b/>
          <w:sz w:val="24"/>
          <w:szCs w:val="24"/>
        </w:rPr>
      </w:pPr>
    </w:p>
    <w:bookmarkEnd w:id="2"/>
    <w:p w14:paraId="5E5F591A">
      <w:pPr>
        <w:spacing w:after="0" w:line="240" w:lineRule="auto"/>
        <w:jc w:val="center"/>
        <w:rPr>
          <w:rFonts w:ascii="Times New Roman" w:hAnsi="Times New Roman" w:eastAsia="Times New Roman" w:cs="Times New Roman"/>
          <w:b/>
          <w:sz w:val="24"/>
          <w:szCs w:val="24"/>
        </w:rPr>
      </w:pPr>
    </w:p>
    <w:p w14:paraId="0AEA2E96">
      <w:pPr>
        <w:spacing w:after="0" w:line="240" w:lineRule="auto"/>
        <w:jc w:val="center"/>
        <w:rPr>
          <w:rFonts w:ascii="Times New Roman" w:hAnsi="Times New Roman" w:eastAsia="Times New Roman" w:cs="Times New Roman"/>
          <w:b/>
          <w:sz w:val="24"/>
          <w:szCs w:val="24"/>
        </w:rPr>
      </w:pPr>
    </w:p>
    <w:p w14:paraId="2D71F8C6">
      <w:pPr>
        <w:spacing w:after="0" w:line="240" w:lineRule="auto"/>
        <w:jc w:val="center"/>
        <w:rPr>
          <w:rFonts w:ascii="Times New Roman" w:hAnsi="Times New Roman" w:eastAsia="Times New Roman" w:cs="Times New Roman"/>
          <w:b/>
          <w:sz w:val="24"/>
          <w:szCs w:val="24"/>
        </w:rPr>
      </w:pPr>
    </w:p>
    <w:p w14:paraId="08618053">
      <w:pPr>
        <w:spacing w:after="0" w:line="240" w:lineRule="auto"/>
        <w:jc w:val="center"/>
        <w:rPr>
          <w:rFonts w:ascii="Times New Roman" w:hAnsi="Times New Roman" w:eastAsia="Times New Roman" w:cs="Times New Roman"/>
          <w:b/>
          <w:sz w:val="24"/>
          <w:szCs w:val="24"/>
        </w:rPr>
      </w:pPr>
    </w:p>
    <w:p w14:paraId="1F84B311">
      <w:pPr>
        <w:spacing w:after="0" w:line="240" w:lineRule="auto"/>
        <w:jc w:val="center"/>
        <w:rPr>
          <w:rFonts w:ascii="Times New Roman" w:hAnsi="Times New Roman" w:eastAsia="Times New Roman" w:cs="Times New Roman"/>
          <w:b/>
          <w:sz w:val="24"/>
          <w:szCs w:val="24"/>
        </w:rPr>
      </w:pPr>
    </w:p>
    <w:p w14:paraId="40D64E85">
      <w:pPr>
        <w:spacing w:after="0" w:line="240" w:lineRule="auto"/>
        <w:jc w:val="center"/>
        <w:rPr>
          <w:rFonts w:ascii="Times New Roman" w:hAnsi="Times New Roman" w:eastAsia="Times New Roman" w:cs="Times New Roman"/>
          <w:b/>
          <w:sz w:val="24"/>
          <w:szCs w:val="24"/>
        </w:rPr>
      </w:pPr>
      <w:r>
        <w:rPr>
          <w:rFonts w:eastAsia="Arial Unicode MS" w:cs="Times New Roman"/>
          <w:color w:val="4A452A" w:themeColor="background2" w:themeShade="40"/>
          <w:szCs w:val="24"/>
        </w:rPr>
        <w:drawing>
          <wp:inline distT="0" distB="0" distL="0" distR="0">
            <wp:extent cx="1840865" cy="1799590"/>
            <wp:effectExtent l="0" t="0" r="6985" b="0"/>
            <wp:docPr id="2" name="Picture 2" descr="Description: 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scription: um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a:xfrm>
                      <a:off x="0" y="0"/>
                      <a:ext cx="1841032" cy="1800000"/>
                    </a:xfrm>
                    <a:prstGeom prst="rect">
                      <a:avLst/>
                    </a:prstGeom>
                    <a:noFill/>
                    <a:ln>
                      <a:noFill/>
                    </a:ln>
                  </pic:spPr>
                </pic:pic>
              </a:graphicData>
            </a:graphic>
          </wp:inline>
        </w:drawing>
      </w:r>
    </w:p>
    <w:p w14:paraId="4E0983C8">
      <w:pPr>
        <w:spacing w:after="0" w:line="240" w:lineRule="auto"/>
        <w:jc w:val="center"/>
        <w:rPr>
          <w:rFonts w:ascii="Times New Roman" w:hAnsi="Times New Roman" w:eastAsia="Times New Roman" w:cs="Times New Roman"/>
          <w:b/>
          <w:sz w:val="24"/>
          <w:szCs w:val="24"/>
        </w:rPr>
      </w:pPr>
    </w:p>
    <w:p w14:paraId="5E1172C9">
      <w:pPr>
        <w:spacing w:after="0" w:line="240" w:lineRule="auto"/>
        <w:jc w:val="center"/>
        <w:rPr>
          <w:rFonts w:ascii="Times New Roman" w:hAnsi="Times New Roman" w:eastAsia="Times New Roman" w:cs="Times New Roman"/>
          <w:b/>
          <w:sz w:val="24"/>
          <w:szCs w:val="24"/>
        </w:rPr>
      </w:pPr>
    </w:p>
    <w:p w14:paraId="5E6D6EC5">
      <w:pPr>
        <w:spacing w:after="0" w:line="240" w:lineRule="auto"/>
        <w:jc w:val="center"/>
        <w:rPr>
          <w:rFonts w:ascii="Times New Roman" w:hAnsi="Times New Roman" w:eastAsia="Times New Roman" w:cs="Times New Roman"/>
          <w:b/>
          <w:sz w:val="24"/>
          <w:szCs w:val="24"/>
        </w:rPr>
      </w:pPr>
    </w:p>
    <w:p w14:paraId="273F6F08">
      <w:pPr>
        <w:spacing w:after="0" w:line="240" w:lineRule="auto"/>
        <w:jc w:val="center"/>
        <w:rPr>
          <w:rFonts w:ascii="Times New Roman" w:hAnsi="Times New Roman" w:eastAsia="Times New Roman" w:cs="Times New Roman"/>
          <w:b/>
          <w:sz w:val="24"/>
          <w:szCs w:val="24"/>
        </w:rPr>
      </w:pPr>
    </w:p>
    <w:p w14:paraId="47935C39">
      <w:pPr>
        <w:spacing w:after="0" w:line="240" w:lineRule="auto"/>
        <w:jc w:val="center"/>
        <w:rPr>
          <w:rFonts w:ascii="Times New Roman" w:hAnsi="Times New Roman" w:eastAsia="Times New Roman" w:cs="Times New Roman"/>
          <w:b/>
          <w:sz w:val="24"/>
          <w:szCs w:val="24"/>
        </w:rPr>
      </w:pPr>
    </w:p>
    <w:p w14:paraId="7B45DA22">
      <w:pPr>
        <w:spacing w:after="0" w:line="240" w:lineRule="auto"/>
        <w:jc w:val="center"/>
        <w:rPr>
          <w:rFonts w:ascii="Times New Roman" w:hAnsi="Times New Roman" w:eastAsia="Times New Roman" w:cs="Times New Roman"/>
          <w:b/>
          <w:sz w:val="24"/>
          <w:szCs w:val="24"/>
        </w:rPr>
      </w:pPr>
    </w:p>
    <w:p w14:paraId="41CE4BFA">
      <w:pPr>
        <w:spacing w:after="0" w:line="240" w:lineRule="auto"/>
        <w:jc w:val="center"/>
        <w:rPr>
          <w:rFonts w:ascii="Times New Roman" w:hAnsi="Times New Roman" w:eastAsia="Times New Roman" w:cs="Times New Roman"/>
          <w:b/>
          <w:sz w:val="24"/>
          <w:szCs w:val="24"/>
        </w:rPr>
      </w:pPr>
    </w:p>
    <w:p w14:paraId="224598CD">
      <w:pPr>
        <w:spacing w:after="0" w:line="240" w:lineRule="auto"/>
        <w:jc w:val="center"/>
        <w:rPr>
          <w:rFonts w:ascii="Times New Roman" w:hAnsi="Times New Roman" w:eastAsia="Times New Roman" w:cs="Times New Roman"/>
          <w:b/>
          <w:sz w:val="24"/>
          <w:szCs w:val="24"/>
        </w:rPr>
      </w:pPr>
    </w:p>
    <w:p w14:paraId="6303C849">
      <w:pPr>
        <w:spacing w:after="0" w:line="240" w:lineRule="auto"/>
        <w:jc w:val="center"/>
        <w:rPr>
          <w:rFonts w:ascii="Times New Roman" w:hAnsi="Times New Roman" w:eastAsia="Times New Roman" w:cs="Times New Roman"/>
          <w:b/>
          <w:sz w:val="24"/>
          <w:szCs w:val="24"/>
        </w:rPr>
      </w:pPr>
    </w:p>
    <w:p w14:paraId="5509F8CC">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A9A8ECF">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665A033">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13ECAF36">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2026</w:t>
      </w:r>
    </w:p>
    <w:p w14:paraId="3321CCE6">
      <w:pPr>
        <w:spacing w:after="0" w:line="240" w:lineRule="auto"/>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color w:val="000000"/>
          <w:spacing w:val="6"/>
          <w:sz w:val="24"/>
          <w:szCs w:val="24"/>
        </w:rPr>
        <w:t xml:space="preserve">EFEKTIVITAS MODEL PEMBELAJARAN </w:t>
      </w:r>
      <w:r>
        <w:rPr>
          <w:rFonts w:ascii="Times New Roman" w:hAnsi="Times New Roman" w:eastAsia="Times New Roman" w:cs="Times New Roman"/>
          <w:b/>
          <w:i/>
          <w:iCs/>
          <w:color w:val="000000"/>
          <w:spacing w:val="6"/>
          <w:sz w:val="24"/>
          <w:szCs w:val="24"/>
        </w:rPr>
        <w:t>TAKE AND GIVE</w:t>
      </w:r>
      <w:r>
        <w:rPr>
          <w:rFonts w:ascii="Times New Roman" w:hAnsi="Times New Roman" w:eastAsia="Times New Roman" w:cs="Times New Roman"/>
          <w:b/>
          <w:color w:val="000000"/>
          <w:spacing w:val="6"/>
          <w:sz w:val="24"/>
          <w:szCs w:val="24"/>
        </w:rPr>
        <w:t xml:space="preserve"> </w:t>
      </w:r>
    </w:p>
    <w:p w14:paraId="32BE6694">
      <w:pPr>
        <w:spacing w:after="0" w:line="240" w:lineRule="auto"/>
        <w:ind w:right="-1"/>
        <w:jc w:val="center"/>
        <w:rPr>
          <w:rFonts w:ascii="Times New Roman" w:hAnsi="Times New Roman" w:eastAsia="Times New Roman" w:cs="Times New Roman"/>
          <w:b/>
          <w:color w:val="000000"/>
          <w:spacing w:val="6"/>
          <w:sz w:val="24"/>
          <w:szCs w:val="24"/>
        </w:rPr>
      </w:pPr>
      <w:r>
        <w:rPr>
          <w:rFonts w:ascii="Times New Roman" w:hAnsi="Times New Roman" w:eastAsia="Times New Roman" w:cs="Times New Roman"/>
          <w:b/>
          <w:color w:val="000000"/>
          <w:spacing w:val="6"/>
          <w:sz w:val="24"/>
          <w:szCs w:val="24"/>
        </w:rPr>
        <w:t xml:space="preserve">DALAM MENINGKATKAN HASIL BELAJAR MEMBACA </w:t>
      </w:r>
    </w:p>
    <w:p w14:paraId="4D71F922">
      <w:pPr>
        <w:spacing w:after="0" w:line="240" w:lineRule="auto"/>
        <w:ind w:right="-1"/>
        <w:jc w:val="center"/>
        <w:rPr>
          <w:rFonts w:ascii="Times New Roman Bold" w:hAnsi="Times New Roman Bold" w:eastAsia="Times New Roman" w:cs="Times New Roman"/>
          <w:b/>
          <w:color w:val="000000"/>
          <w:spacing w:val="-4"/>
          <w:sz w:val="24"/>
          <w:szCs w:val="24"/>
        </w:rPr>
      </w:pPr>
      <w:r>
        <w:rPr>
          <w:rFonts w:ascii="Times New Roman Bold" w:hAnsi="Times New Roman Bold" w:eastAsia="Times New Roman" w:cs="Times New Roman"/>
          <w:b/>
          <w:color w:val="000000"/>
          <w:spacing w:val="-4"/>
          <w:sz w:val="24"/>
          <w:szCs w:val="24"/>
        </w:rPr>
        <w:t xml:space="preserve">PEMAHAMAN MATERI TEKS DESKRIPSI PADA SISWA </w:t>
      </w:r>
    </w:p>
    <w:p w14:paraId="286F5E20">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KELAS IV SD NEGERI 078 PANYABUNGAN </w:t>
      </w:r>
    </w:p>
    <w:p w14:paraId="537AC41F">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KABUPATEN MANDAILING NATAL </w:t>
      </w:r>
    </w:p>
    <w:p w14:paraId="27C2B294">
      <w:pPr>
        <w:spacing w:after="0" w:line="240" w:lineRule="auto"/>
        <w:ind w:right="-1"/>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TAHUN PEMBELAJARAN </w:t>
      </w:r>
    </w:p>
    <w:p w14:paraId="73499F05">
      <w:pPr>
        <w:spacing w:after="0" w:line="240" w:lineRule="auto"/>
        <w:ind w:right="-1"/>
        <w:jc w:val="center"/>
        <w:rPr>
          <w:rFonts w:ascii="Times New Roman" w:hAnsi="Times New Roman" w:eastAsia="Times New Roman" w:cs="Times New Roman"/>
          <w:b/>
          <w:bCs/>
          <w:sz w:val="24"/>
          <w:szCs w:val="24"/>
        </w:rPr>
      </w:pPr>
      <w:r>
        <w:rPr>
          <w:rFonts w:ascii="Times New Roman" w:hAnsi="Times New Roman" w:eastAsia="Times New Roman" w:cs="Times New Roman"/>
          <w:b/>
          <w:color w:val="000000"/>
          <w:sz w:val="24"/>
          <w:szCs w:val="24"/>
        </w:rPr>
        <w:t xml:space="preserve">2025-2026 </w:t>
      </w:r>
    </w:p>
    <w:p w14:paraId="6A66790D">
      <w:pPr>
        <w:spacing w:after="0" w:line="240" w:lineRule="auto"/>
        <w:ind w:right="-1"/>
        <w:jc w:val="center"/>
        <w:rPr>
          <w:rFonts w:ascii="Times New Roman" w:hAnsi="Times New Roman" w:eastAsia="Times New Roman" w:cs="Times New Roman"/>
          <w:b/>
          <w:sz w:val="24"/>
          <w:szCs w:val="24"/>
        </w:rPr>
      </w:pPr>
    </w:p>
    <w:p w14:paraId="1E37D916">
      <w:pPr>
        <w:spacing w:after="0" w:line="240" w:lineRule="auto"/>
        <w:rPr>
          <w:rFonts w:ascii="Times New Roman" w:hAnsi="Times New Roman" w:eastAsia="Calibri" w:cs="Times New Roman"/>
          <w:b/>
          <w:sz w:val="24"/>
          <w:szCs w:val="24"/>
          <w:lang w:val="id-ID"/>
        </w:rPr>
      </w:pPr>
    </w:p>
    <w:p w14:paraId="5F8FDBA9">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2327943A">
      <w:pPr>
        <w:spacing w:after="0" w:line="240" w:lineRule="auto"/>
        <w:jc w:val="center"/>
        <w:rPr>
          <w:rFonts w:ascii="Times New Roman" w:hAnsi="Times New Roman" w:eastAsia="Times New Roman" w:cs="Times New Roman"/>
          <w:b/>
          <w:sz w:val="24"/>
          <w:szCs w:val="24"/>
        </w:rPr>
      </w:pPr>
    </w:p>
    <w:p w14:paraId="7C7AD78E">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ID"/>
        </w:rPr>
        <w:t xml:space="preserve">Untuk Memperoleh Gelar Magister Pendidikan </w:t>
      </w:r>
      <w:r>
        <w:rPr>
          <w:rFonts w:ascii="Times New Roman" w:hAnsi="Times New Roman" w:eastAsia="Calibri" w:cs="Times New Roman"/>
          <w:bCs/>
          <w:i/>
          <w:sz w:val="24"/>
          <w:szCs w:val="24"/>
          <w:lang w:val="id"/>
        </w:rPr>
        <w:t xml:space="preserve">Bahasa Indonesia </w:t>
      </w:r>
      <w:r>
        <w:rPr>
          <w:rFonts w:ascii="Times New Roman" w:hAnsi="Times New Roman" w:eastAsia="Calibri" w:cs="Times New Roman"/>
          <w:bCs/>
          <w:i/>
          <w:sz w:val="24"/>
          <w:szCs w:val="24"/>
          <w:lang w:val="id-ID"/>
        </w:rPr>
        <w:t>(M.Pd.)</w:t>
      </w:r>
    </w:p>
    <w:p w14:paraId="0FAC6F14">
      <w:pPr>
        <w:spacing w:after="0" w:line="240" w:lineRule="auto"/>
        <w:jc w:val="center"/>
        <w:rPr>
          <w:rFonts w:ascii="Times New Roman" w:hAnsi="Times New Roman" w:eastAsia="Calibri" w:cs="Times New Roman"/>
          <w:bCs/>
          <w:i/>
          <w:sz w:val="24"/>
          <w:szCs w:val="24"/>
          <w:lang w:val="id"/>
        </w:rPr>
      </w:pPr>
      <w:r>
        <w:rPr>
          <w:rFonts w:ascii="Times New Roman" w:hAnsi="Times New Roman" w:eastAsia="Calibri" w:cs="Times New Roman"/>
          <w:bCs/>
          <w:i/>
          <w:sz w:val="24"/>
          <w:szCs w:val="24"/>
        </w:rPr>
        <w:t>p</w:t>
      </w:r>
      <w:r>
        <w:rPr>
          <w:rFonts w:ascii="Times New Roman" w:hAnsi="Times New Roman" w:eastAsia="Calibri" w:cs="Times New Roman"/>
          <w:bCs/>
          <w:i/>
          <w:sz w:val="24"/>
          <w:szCs w:val="24"/>
          <w:lang w:val="id-ID"/>
        </w:rPr>
        <w:t xml:space="preserve">ada Program Magister Pendidikan </w:t>
      </w:r>
      <w:r>
        <w:rPr>
          <w:rFonts w:ascii="Times New Roman" w:hAnsi="Times New Roman" w:eastAsia="Calibri" w:cs="Times New Roman"/>
          <w:bCs/>
          <w:i/>
          <w:sz w:val="24"/>
          <w:szCs w:val="24"/>
          <w:lang w:val="id"/>
        </w:rPr>
        <w:t>Bahasa Indonesia</w:t>
      </w:r>
      <w:r>
        <w:rPr>
          <w:rFonts w:ascii="Times New Roman" w:hAnsi="Times New Roman" w:eastAsia="Calibri" w:cs="Times New Roman"/>
          <w:bCs/>
          <w:i/>
          <w:sz w:val="24"/>
          <w:szCs w:val="24"/>
          <w:lang w:val="id-ID"/>
        </w:rPr>
        <w:t xml:space="preserve"> (S2) </w:t>
      </w:r>
      <w:r>
        <w:rPr>
          <w:rFonts w:ascii="Times New Roman" w:hAnsi="Times New Roman" w:eastAsia="Calibri" w:cs="Times New Roman"/>
          <w:bCs/>
          <w:i/>
          <w:sz w:val="24"/>
          <w:szCs w:val="24"/>
          <w:lang w:val="id"/>
        </w:rPr>
        <w:t xml:space="preserve">Pascasarjana </w:t>
      </w:r>
    </w:p>
    <w:p w14:paraId="652E1BEB">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
        </w:rPr>
        <w:t>Universitas Muslim Nusantara Al-Washliyah</w:t>
      </w:r>
    </w:p>
    <w:p w14:paraId="2CEAC4DA">
      <w:pPr>
        <w:spacing w:after="0" w:line="240" w:lineRule="auto"/>
        <w:jc w:val="both"/>
        <w:rPr>
          <w:rFonts w:ascii="Times New Roman" w:hAnsi="Times New Roman" w:eastAsia="Times New Roman" w:cs="Times New Roman"/>
          <w:b/>
          <w:sz w:val="24"/>
          <w:szCs w:val="24"/>
          <w:lang w:val="id"/>
        </w:rPr>
      </w:pPr>
    </w:p>
    <w:p w14:paraId="6B55B05A">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515B6ACD">
      <w:pPr>
        <w:spacing w:after="0" w:line="240" w:lineRule="auto"/>
        <w:jc w:val="center"/>
        <w:rPr>
          <w:rFonts w:ascii="Times New Roman" w:hAnsi="Times New Roman" w:eastAsia="Times New Roman" w:cs="Times New Roman"/>
          <w:b/>
          <w:sz w:val="24"/>
          <w:szCs w:val="24"/>
        </w:rPr>
      </w:pPr>
    </w:p>
    <w:p w14:paraId="7589B04D">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MEY KARTIKA</w:t>
      </w:r>
    </w:p>
    <w:p w14:paraId="3E3D8258">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 247015067</w:t>
      </w:r>
    </w:p>
    <w:p w14:paraId="58BE33EC">
      <w:pPr>
        <w:spacing w:after="0" w:line="240" w:lineRule="auto"/>
        <w:jc w:val="center"/>
        <w:rPr>
          <w:rFonts w:ascii="Times New Roman" w:hAnsi="Times New Roman" w:eastAsia="Times New Roman" w:cs="Times New Roman"/>
          <w:b/>
          <w:sz w:val="24"/>
          <w:szCs w:val="24"/>
        </w:rPr>
      </w:pPr>
    </w:p>
    <w:p w14:paraId="4B68EC95">
      <w:pPr>
        <w:spacing w:after="0" w:line="240" w:lineRule="auto"/>
        <w:rPr>
          <w:rFonts w:ascii="Times New Roman" w:hAnsi="Times New Roman" w:eastAsia="Times New Roman" w:cs="Times New Roman"/>
          <w:b/>
          <w:sz w:val="24"/>
          <w:szCs w:val="24"/>
        </w:rPr>
      </w:pPr>
    </w:p>
    <w:p w14:paraId="5A2451D5">
      <w:pPr>
        <w:spacing w:after="0" w:line="240" w:lineRule="auto"/>
        <w:rPr>
          <w:rFonts w:ascii="Times New Roman" w:hAnsi="Times New Roman" w:eastAsia="Times New Roman" w:cs="Times New Roman"/>
          <w:b/>
          <w:sz w:val="24"/>
          <w:szCs w:val="24"/>
        </w:rPr>
      </w:pPr>
    </w:p>
    <w:p w14:paraId="406E4AA4">
      <w:pPr>
        <w:spacing w:after="0" w:line="240" w:lineRule="auto"/>
        <w:rPr>
          <w:rFonts w:ascii="Times New Roman" w:hAnsi="Times New Roman" w:eastAsia="Times New Roman" w:cs="Times New Roman"/>
          <w:b/>
          <w:sz w:val="24"/>
          <w:szCs w:val="24"/>
        </w:rPr>
      </w:pPr>
    </w:p>
    <w:p w14:paraId="623239B0">
      <w:pPr>
        <w:spacing w:after="0" w:line="240" w:lineRule="auto"/>
        <w:rPr>
          <w:rFonts w:ascii="Times New Roman" w:hAnsi="Times New Roman" w:eastAsia="Times New Roman" w:cs="Times New Roman"/>
          <w:b/>
          <w:sz w:val="24"/>
          <w:szCs w:val="24"/>
        </w:rPr>
      </w:pPr>
    </w:p>
    <w:p w14:paraId="3BDBF30C">
      <w:pPr>
        <w:spacing w:after="0" w:line="240" w:lineRule="auto"/>
        <w:jc w:val="center"/>
        <w:rPr>
          <w:rFonts w:ascii="Times New Roman" w:hAnsi="Times New Roman" w:eastAsia="Times New Roman" w:cs="Times New Roman"/>
          <w:b/>
          <w:sz w:val="24"/>
          <w:szCs w:val="24"/>
        </w:rPr>
      </w:pPr>
      <w:r>
        <w:rPr>
          <w:rFonts w:eastAsia="Arial Unicode MS" w:cs="Times New Roman"/>
          <w:color w:val="4A452A" w:themeColor="background2" w:themeShade="40"/>
          <w:szCs w:val="24"/>
        </w:rPr>
        <w:drawing>
          <wp:inline distT="0" distB="0" distL="0" distR="0">
            <wp:extent cx="1840865" cy="1799590"/>
            <wp:effectExtent l="0" t="0" r="6985" b="0"/>
            <wp:docPr id="3" name="Picture 3" descr="Description: 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escription: um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a:xfrm>
                      <a:off x="0" y="0"/>
                      <a:ext cx="1841032" cy="1800000"/>
                    </a:xfrm>
                    <a:prstGeom prst="rect">
                      <a:avLst/>
                    </a:prstGeom>
                    <a:noFill/>
                    <a:ln>
                      <a:noFill/>
                    </a:ln>
                  </pic:spPr>
                </pic:pic>
              </a:graphicData>
            </a:graphic>
          </wp:inline>
        </w:drawing>
      </w:r>
    </w:p>
    <w:p w14:paraId="3E64355E">
      <w:pPr>
        <w:spacing w:after="0" w:line="240" w:lineRule="auto"/>
        <w:jc w:val="center"/>
        <w:rPr>
          <w:rFonts w:ascii="Times New Roman" w:hAnsi="Times New Roman" w:eastAsia="Times New Roman" w:cs="Times New Roman"/>
          <w:b/>
          <w:sz w:val="24"/>
          <w:szCs w:val="24"/>
        </w:rPr>
      </w:pPr>
    </w:p>
    <w:p w14:paraId="25601A96">
      <w:pPr>
        <w:spacing w:after="0" w:line="240" w:lineRule="auto"/>
        <w:jc w:val="center"/>
        <w:rPr>
          <w:rFonts w:ascii="Times New Roman" w:hAnsi="Times New Roman" w:eastAsia="Times New Roman" w:cs="Times New Roman"/>
          <w:b/>
          <w:sz w:val="24"/>
          <w:szCs w:val="24"/>
        </w:rPr>
      </w:pPr>
    </w:p>
    <w:p w14:paraId="72E8B23F">
      <w:pPr>
        <w:spacing w:after="0" w:line="240" w:lineRule="auto"/>
        <w:jc w:val="center"/>
        <w:rPr>
          <w:rFonts w:ascii="Times New Roman" w:hAnsi="Times New Roman" w:eastAsia="Times New Roman" w:cs="Times New Roman"/>
          <w:b/>
          <w:sz w:val="24"/>
          <w:szCs w:val="24"/>
        </w:rPr>
      </w:pPr>
    </w:p>
    <w:p w14:paraId="640B1F35">
      <w:pPr>
        <w:spacing w:after="0" w:line="240" w:lineRule="auto"/>
        <w:jc w:val="center"/>
        <w:rPr>
          <w:rFonts w:ascii="Times New Roman" w:hAnsi="Times New Roman" w:eastAsia="Times New Roman" w:cs="Times New Roman"/>
          <w:b/>
          <w:sz w:val="24"/>
          <w:szCs w:val="24"/>
        </w:rPr>
      </w:pPr>
    </w:p>
    <w:p w14:paraId="19B92BEB">
      <w:pPr>
        <w:spacing w:after="0" w:line="240" w:lineRule="auto"/>
        <w:jc w:val="center"/>
        <w:rPr>
          <w:rFonts w:ascii="Times New Roman" w:hAnsi="Times New Roman" w:eastAsia="Times New Roman" w:cs="Times New Roman"/>
          <w:b/>
          <w:sz w:val="24"/>
          <w:szCs w:val="24"/>
        </w:rPr>
      </w:pPr>
    </w:p>
    <w:p w14:paraId="6FD68CEB">
      <w:pPr>
        <w:spacing w:after="0" w:line="240" w:lineRule="auto"/>
        <w:jc w:val="center"/>
        <w:rPr>
          <w:rFonts w:ascii="Times New Roman" w:hAnsi="Times New Roman" w:eastAsia="Times New Roman" w:cs="Times New Roman"/>
          <w:b/>
          <w:sz w:val="24"/>
          <w:szCs w:val="24"/>
        </w:rPr>
      </w:pPr>
    </w:p>
    <w:p w14:paraId="14E8F634">
      <w:pPr>
        <w:spacing w:after="0" w:line="240" w:lineRule="auto"/>
        <w:jc w:val="center"/>
        <w:rPr>
          <w:rFonts w:ascii="Times New Roman" w:hAnsi="Times New Roman" w:eastAsia="Times New Roman" w:cs="Times New Roman"/>
          <w:b/>
          <w:sz w:val="24"/>
          <w:szCs w:val="24"/>
        </w:rPr>
      </w:pPr>
    </w:p>
    <w:p w14:paraId="4839F2D8">
      <w:pPr>
        <w:spacing w:after="0" w:line="240" w:lineRule="auto"/>
        <w:jc w:val="center"/>
        <w:rPr>
          <w:rFonts w:ascii="Times New Roman" w:hAnsi="Times New Roman" w:eastAsia="Times New Roman" w:cs="Times New Roman"/>
          <w:b/>
          <w:sz w:val="24"/>
          <w:szCs w:val="24"/>
        </w:rPr>
      </w:pPr>
    </w:p>
    <w:p w14:paraId="1348DBA9">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6D1F9977">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704F5779">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45BC9E97">
      <w:pPr>
        <w:spacing w:after="0" w:line="240" w:lineRule="auto"/>
        <w:jc w:val="center"/>
        <w:rPr>
          <w:rFonts w:ascii="Times New Roman" w:hAnsi="Times New Roman" w:eastAsia="Times New Roman"/>
          <w:sz w:val="24"/>
          <w:szCs w:val="24"/>
        </w:rPr>
      </w:pPr>
      <w:r>
        <w:rPr>
          <w:rFonts w:ascii="Times New Roman" w:hAnsi="Times New Roman" w:eastAsia="Times New Roman" w:cs="Times New Roman"/>
          <w:b/>
          <w:sz w:val="24"/>
          <w:szCs w:val="24"/>
        </w:rPr>
        <w:t>2026</w:t>
      </w:r>
    </w:p>
    <w:p w14:paraId="1DFCD70D">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sectPr>
          <w:headerReference r:id="rId7" w:type="first"/>
          <w:footerReference r:id="rId10" w:type="first"/>
          <w:headerReference r:id="rId5" w:type="default"/>
          <w:footerReference r:id="rId8" w:type="default"/>
          <w:headerReference r:id="rId6" w:type="even"/>
          <w:footerReference r:id="rId9" w:type="even"/>
          <w:pgSz w:w="11907" w:h="16839"/>
          <w:pgMar w:top="2268" w:right="1701" w:bottom="1701" w:left="2268" w:header="720" w:footer="1111" w:gutter="0"/>
          <w:pgNumType w:fmt="lowerRoman" w:start="1"/>
          <w:cols w:space="720" w:num="1"/>
          <w:docGrid w:linePitch="299" w:charSpace="0"/>
        </w:sectPr>
      </w:pPr>
    </w:p>
    <w:p w14:paraId="2743FB97">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sectPr>
          <w:headerReference r:id="rId13" w:type="first"/>
          <w:headerReference r:id="rId11" w:type="default"/>
          <w:footerReference r:id="rId14" w:type="default"/>
          <w:headerReference r:id="rId12" w:type="even"/>
          <w:pgSz w:w="11907" w:h="16839"/>
          <w:pgMar w:top="567" w:right="567" w:bottom="567" w:left="567" w:header="0" w:footer="0" w:gutter="0"/>
          <w:pgNumType w:fmt="lowerRoman" w:start="1"/>
          <w:cols w:space="720" w:num="1"/>
          <w:docGrid w:linePitch="299" w:charSpace="0"/>
        </w:sectPr>
      </w:pPr>
      <w:r>
        <w:rPr>
          <w:rFonts w:ascii="Times New Roman" w:hAnsi="Times New Roman" w:eastAsia="Times New Roman" w:cs="Times New Roman"/>
          <w:b/>
          <w:bCs/>
          <w:sz w:val="24"/>
          <w:szCs w:val="24"/>
        </w:rPr>
        <w:drawing>
          <wp:inline distT="0" distB="0" distL="0" distR="0">
            <wp:extent cx="6840855" cy="9670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eastAsia="Times New Roman" w:cs="Times New Roman"/>
          <w:b/>
          <w:bCs/>
          <w:sz w:val="24"/>
          <w:szCs w:val="24"/>
        </w:rPr>
        <w:drawing>
          <wp:inline distT="0" distB="0" distL="0" distR="0">
            <wp:extent cx="6840855" cy="96704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p w14:paraId="1D63FB14">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ABSTRAK</w:t>
      </w:r>
    </w:p>
    <w:p w14:paraId="1EB0AB83">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EFEKTIVITAS MODEL PEMBELAJARAN </w:t>
      </w:r>
      <w:r>
        <w:rPr>
          <w:rFonts w:ascii="Times New Roman" w:hAnsi="Times New Roman" w:eastAsia="Times New Roman" w:cs="Times New Roman"/>
          <w:b/>
          <w:bCs/>
          <w:i/>
          <w:iCs/>
          <w:sz w:val="24"/>
          <w:szCs w:val="24"/>
        </w:rPr>
        <w:t>TAKE AND GIVE</w:t>
      </w:r>
      <w:r>
        <w:rPr>
          <w:rFonts w:ascii="Times New Roman" w:hAnsi="Times New Roman" w:eastAsia="Times New Roman" w:cs="Times New Roman"/>
          <w:b/>
          <w:bCs/>
          <w:sz w:val="24"/>
          <w:szCs w:val="24"/>
        </w:rPr>
        <w:t xml:space="preserve"> </w:t>
      </w:r>
    </w:p>
    <w:p w14:paraId="7AB08A2B">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DALAM MENINGKATKAN HASIL BELAJAR MEMBACA </w:t>
      </w:r>
    </w:p>
    <w:p w14:paraId="61B17BB2">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PEMAHAMAN MATERI TEKS DESKRIPSI PADA SISWA </w:t>
      </w:r>
    </w:p>
    <w:p w14:paraId="70E3410A">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KELAS IV SD NEGERI 078 PANYABUNGAN </w:t>
      </w:r>
    </w:p>
    <w:p w14:paraId="5943139E">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KABUPATEN MANDAILING NATAL </w:t>
      </w:r>
    </w:p>
    <w:p w14:paraId="7D547F51">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TAHUN PEMBELAJARAN </w:t>
      </w:r>
    </w:p>
    <w:p w14:paraId="2DA54E59">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2025-2026 </w:t>
      </w:r>
    </w:p>
    <w:p w14:paraId="78FC6583">
      <w:pPr>
        <w:widowControl w:val="0"/>
        <w:tabs>
          <w:tab w:val="left" w:pos="2940"/>
          <w:tab w:val="center" w:pos="4252"/>
        </w:tabs>
        <w:autoSpaceDE w:val="0"/>
        <w:autoSpaceDN w:val="0"/>
        <w:spacing w:after="0" w:line="240" w:lineRule="auto"/>
        <w:rPr>
          <w:rFonts w:ascii="Times New Roman" w:hAnsi="Times New Roman" w:eastAsia="Times New Roman" w:cs="Times New Roman"/>
          <w:b/>
          <w:bCs/>
          <w:sz w:val="24"/>
          <w:szCs w:val="24"/>
        </w:rPr>
      </w:pPr>
    </w:p>
    <w:p w14:paraId="05CF4203">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OLEH:</w:t>
      </w:r>
    </w:p>
    <w:p w14:paraId="38B9AE30">
      <w:pPr>
        <w:widowControl w:val="0"/>
        <w:tabs>
          <w:tab w:val="left" w:pos="2940"/>
          <w:tab w:val="center" w:pos="4252"/>
        </w:tabs>
        <w:autoSpaceDE w:val="0"/>
        <w:autoSpaceDN w:val="0"/>
        <w:spacing w:after="0" w:line="240" w:lineRule="auto"/>
        <w:rPr>
          <w:rFonts w:ascii="Times New Roman" w:hAnsi="Times New Roman" w:eastAsia="Times New Roman" w:cs="Times New Roman"/>
          <w:b/>
          <w:bCs/>
          <w:sz w:val="24"/>
          <w:szCs w:val="24"/>
        </w:rPr>
      </w:pPr>
    </w:p>
    <w:p w14:paraId="465C30B8">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u w:val="single"/>
        </w:rPr>
      </w:pPr>
      <w:r>
        <w:rPr>
          <w:rFonts w:ascii="Times New Roman" w:hAnsi="Times New Roman" w:eastAsia="Times New Roman" w:cs="Times New Roman"/>
          <w:b/>
          <w:bCs/>
          <w:sz w:val="24"/>
          <w:szCs w:val="24"/>
          <w:u w:val="single"/>
        </w:rPr>
        <w:t>MEY KARTIKA</w:t>
      </w:r>
    </w:p>
    <w:p w14:paraId="2717A396">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NPM. 247015067’</w:t>
      </w:r>
    </w:p>
    <w:p w14:paraId="216B73A7">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p>
    <w:p w14:paraId="2E46CCF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ini bertujuan untuk mengetahui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Latar belakang penelitian ini berangkat dari permasalahan rendahnya hasil belajar siswa dalam memahami teks deskripsi, yang disebabkan oleh kurangnya interaksi aktif dalam pembelajaran serta dominasi metode ceramah yang masih bersifat </w:t>
      </w:r>
      <w:r>
        <w:rPr>
          <w:rFonts w:ascii="Times New Roman" w:hAnsi="Times New Roman" w:eastAsia="Times New Roman" w:cs="Times New Roman"/>
          <w:i/>
          <w:iCs/>
          <w:sz w:val="24"/>
          <w:szCs w:val="24"/>
        </w:rPr>
        <w:t>teacher-centered</w:t>
      </w:r>
      <w:r>
        <w:rPr>
          <w:rFonts w:ascii="Times New Roman" w:hAnsi="Times New Roman" w:eastAsia="Times New Roman" w:cs="Times New Roman"/>
          <w:sz w:val="24"/>
          <w:szCs w:val="24"/>
        </w:rPr>
        <w:t>. Untuk itu, diperlukan penerapan model pembelajaran yang mampu mengaktifkan siswa secara partisipatif.</w:t>
      </w:r>
    </w:p>
    <w:p w14:paraId="6D31697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merupakan salah satu strategi pembelajaran kooperatif yang menekankan pada pertukaran informasi antar peserta didik. Setiap siswa dibekali kartu berisi materi pembelajaran, kemudian saling berbagi informasi dengan rekan belajar secara bergantian. Model ini diyakini dapat melatih keterampilan komunikasi, menumbuhkan rasa percaya diri, serta meningkatkan pemahaman terhadap isi bacaan melalui proses pengulangan dan penjelasan ulang.</w:t>
      </w:r>
    </w:p>
    <w:p w14:paraId="1BA8806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Jenis penelitian ini adalah penelitian eksperimen dengan desain </w:t>
      </w:r>
      <w:r>
        <w:rPr>
          <w:rFonts w:ascii="Times New Roman" w:hAnsi="Times New Roman" w:eastAsia="Times New Roman" w:cs="Times New Roman"/>
          <w:i/>
          <w:iCs/>
          <w:sz w:val="24"/>
          <w:szCs w:val="24"/>
        </w:rPr>
        <w:t>One Group Pretest-Posttest</w:t>
      </w:r>
      <w:r>
        <w:rPr>
          <w:rFonts w:ascii="Times New Roman" w:hAnsi="Times New Roman" w:eastAsia="Times New Roman" w:cs="Times New Roman"/>
          <w:sz w:val="24"/>
          <w:szCs w:val="24"/>
        </w:rPr>
        <w:t>. Sampel penelitian adalah seluruh siswa kelas IV SD Negeri 078 Panyabungan sebanyak 28 siswa. Instrumen yang digunakan meliputi tes hasil belajar berbentuk pilihan ganda serta lembar observasi aktivitas siswa. Data dianalisis menggunakan statistik deskriptif dan inferensial.</w:t>
      </w:r>
    </w:p>
    <w:p w14:paraId="2A52DED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Hasil penelitian menunjukkan bahwa terdapat peningkatan signifikan pada hasil belajar siswa setelah diterapkan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Rata-rata nilai posttest siswa lebih tinggi dibandingkan nilai pretest. Selain itu, aktivitas belajar siswa juga meningkat, terlihat dari keterlibatan aktif mereka dalam diskusi dan pertukaran informasi selama proses pembelajaran berlangsung. Evaluasi juga menunjukkan bahwa sebagian besar siswa mencapai nilai di atas Kriteria Ketuntasan Minimal (KKM), dan tingkat ketuntasan belajar secara klasikal mencapai lebih dari 85%.</w:t>
      </w:r>
    </w:p>
    <w:p w14:paraId="73F42894">
      <w:pPr>
        <w:spacing w:after="0" w:line="240" w:lineRule="auto"/>
        <w:jc w:val="both"/>
        <w:rPr>
          <w:rFonts w:ascii="Times New Roman" w:hAnsi="Times New Roman" w:eastAsia="Times New Roman" w:cs="Times New Roman"/>
          <w:sz w:val="24"/>
          <w:szCs w:val="24"/>
        </w:rPr>
      </w:pPr>
    </w:p>
    <w:p w14:paraId="30DF6C3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Take and Give, hasil belajar, membaca pemahaman, teks deskripsi, pembelajaran kooperatif.</w:t>
      </w:r>
    </w:p>
    <w:p w14:paraId="7DB96416">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p>
    <w:p w14:paraId="4C41ABA8">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p>
    <w:p w14:paraId="64942F4D">
      <w:pPr>
        <w:widowControl w:val="0"/>
        <w:tabs>
          <w:tab w:val="left" w:pos="2940"/>
          <w:tab w:val="center" w:pos="4252"/>
        </w:tabs>
        <w:autoSpaceDE w:val="0"/>
        <w:autoSpaceDN w:val="0"/>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drawing>
          <wp:inline distT="0" distB="0" distL="0" distR="0">
            <wp:extent cx="5039360" cy="70675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60">
                      <a:extLst>
                        <a:ext uri="{28A0092B-C50C-407E-A947-70E740481C1C}">
                          <a14:useLocalDpi xmlns:a14="http://schemas.microsoft.com/office/drawing/2010/main" val="0"/>
                        </a:ext>
                      </a:extLst>
                    </a:blip>
                    <a:srcRect l="19283" t="11947" r="14888" b="22749"/>
                    <a:stretch>
                      <a:fillRect/>
                    </a:stretch>
                  </pic:blipFill>
                  <pic:spPr>
                    <a:xfrm>
                      <a:off x="0" y="0"/>
                      <a:ext cx="5045305" cy="7075025"/>
                    </a:xfrm>
                    <a:prstGeom prst="rect">
                      <a:avLst/>
                    </a:prstGeom>
                    <a:ln>
                      <a:noFill/>
                    </a:ln>
                  </pic:spPr>
                </pic:pic>
              </a:graphicData>
            </a:graphic>
          </wp:inline>
        </w:drawing>
      </w:r>
    </w:p>
    <w:p w14:paraId="0BFE89B1">
      <w:pPr>
        <w:rPr>
          <w:rFonts w:ascii="Times New Roman" w:hAnsi="Times New Roman" w:eastAsia="Times New Roman" w:cs="Times New Roman"/>
          <w:b/>
          <w:bCs/>
          <w:sz w:val="24"/>
          <w:szCs w:val="24"/>
          <w:lang w:val="id"/>
        </w:rPr>
      </w:pPr>
      <w:r>
        <w:rPr>
          <w:rFonts w:ascii="Times New Roman" w:hAnsi="Times New Roman" w:eastAsia="Times New Roman" w:cs="Times New Roman"/>
          <w:b/>
          <w:bCs/>
          <w:sz w:val="24"/>
          <w:szCs w:val="24"/>
          <w:lang w:val="id"/>
        </w:rPr>
        <w:br w:type="page"/>
      </w:r>
    </w:p>
    <w:p w14:paraId="704256A3">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sz w:val="24"/>
          <w:szCs w:val="24"/>
        </w:rPr>
        <w:drawing>
          <wp:anchor distT="0" distB="0" distL="0" distR="0" simplePos="0" relativeHeight="251663360"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 xml:space="preserve">arena berkat rahmat dan hidayah-Nya penulis dapat menyelesaikan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 xml:space="preserve">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 tidak akan berjalan lancara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Rektor Universitas Muslim Nusantara Al-Washliyah Bapak Prof. </w:t>
      </w:r>
      <w:r>
        <w:rPr>
          <w:rFonts w:ascii="Times New Roman" w:hAnsi="Times New Roman" w:eastAsia="Times New Roman" w:cs="Times New Roman"/>
          <w:bCs/>
          <w:spacing w:val="-6"/>
          <w:sz w:val="24"/>
          <w:szCs w:val="24"/>
          <w:lang w:val="id"/>
        </w:rPr>
        <w:t>Dr. 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Prof.</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Ketua Program Studi Pendidikan Bahasa Indonesia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Rahmat Kartolo, S.Pd.,M.Pd.,Ph.D yang telah banyak memberikan nasehat ide dan pandangan dalam penyempurnaan </w:t>
      </w:r>
      <w:r>
        <w:rPr>
          <w:rFonts w:ascii="Times New Roman" w:hAnsi="Times New Roman" w:eastAsia="Times New Roman" w:cs="Times New Roman"/>
          <w:spacing w:val="-2"/>
          <w:sz w:val="24"/>
          <w:szCs w:val="24"/>
        </w:rPr>
        <w:t xml:space="preserve">proposal </w:t>
      </w:r>
      <w:r>
        <w:rPr>
          <w:rFonts w:ascii="Times New Roman" w:hAnsi="Times New Roman" w:eastAsia="Times New Roman" w:cs="Times New Roman"/>
          <w:sz w:val="24"/>
          <w:szCs w:val="24"/>
        </w:rPr>
        <w:t>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 Negeri 078 Panyabungan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 xml:space="preserve">tesis ini, yang telah memberikan semangat dalam perkuliahan sampai penyusunan </w:t>
      </w:r>
      <w:r>
        <w:rPr>
          <w:rFonts w:ascii="Times New Roman" w:hAnsi="Times New Roman" w:eastAsia="Times New Roman" w:cs="Times New Roman"/>
          <w:spacing w:val="-2"/>
          <w:sz w:val="24"/>
          <w:szCs w:val="24"/>
        </w:rPr>
        <w:t xml:space="preserve">proposal </w:t>
      </w:r>
      <w:r>
        <w:rPr>
          <w:rFonts w:ascii="Times New Roman" w:hAnsi="Times New Roman" w:eastAsia="Times New Roman" w:cs="Times New Roman"/>
          <w:sz w:val="24"/>
          <w:szCs w:val="24"/>
          <w:lang w:val="id"/>
        </w:rPr>
        <w:t>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 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anchor distT="0" distB="0" distL="114300" distR="114300" simplePos="0" relativeHeight="251684864" behindDoc="0" locked="0" layoutInCell="1" allowOverlap="1">
            <wp:simplePos x="0" y="0"/>
            <wp:positionH relativeFrom="column">
              <wp:posOffset>2484755</wp:posOffset>
            </wp:positionH>
            <wp:positionV relativeFrom="paragraph">
              <wp:posOffset>37465</wp:posOffset>
            </wp:positionV>
            <wp:extent cx="1654810" cy="128460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1654810" cy="1284605"/>
                    </a:xfrm>
                    <a:prstGeom prst="rect">
                      <a:avLst/>
                    </a:prstGeom>
                  </pic:spPr>
                </pic:pic>
              </a:graphicData>
            </a:graphic>
          </wp:anchor>
        </w:drawing>
      </w: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AAFBA7F">
      <w:pPr>
        <w:widowControl w:val="0"/>
        <w:autoSpaceDE w:val="0"/>
        <w:autoSpaceDN w:val="0"/>
        <w:spacing w:after="0" w:line="360" w:lineRule="auto"/>
        <w:ind w:left="4536" w:right="3"/>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Mey Kartika</w:t>
      </w:r>
    </w:p>
    <w:p w14:paraId="1640C81F">
      <w:pPr>
        <w:widowControl w:val="0"/>
        <w:autoSpaceDE w:val="0"/>
        <w:autoSpaceDN w:val="0"/>
        <w:spacing w:after="0" w:line="360" w:lineRule="auto"/>
        <w:ind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17" w:type="first"/>
          <w:headerReference r:id="rId15" w:type="default"/>
          <w:footerReference r:id="rId18" w:type="default"/>
          <w:headerReference r:id="rId16" w:type="even"/>
          <w:pgSz w:w="11907" w:h="16839"/>
          <w:pgMar w:top="2268" w:right="1701" w:bottom="1701" w:left="2268" w:header="720" w:footer="1111" w:gutter="0"/>
          <w:pgNumType w:fmt="lowerRoman" w:start="1"/>
          <w:cols w:space="720" w:num="1"/>
          <w:docGrid w:linePitch="299" w:charSpace="0"/>
        </w:sectPr>
      </w:pPr>
    </w:p>
    <w:p w14:paraId="2A9F6517">
      <w:pPr>
        <w:widowControl w:val="0"/>
        <w:tabs>
          <w:tab w:val="left" w:leader="dot" w:pos="7371"/>
          <w:tab w:val="right" w:pos="7938"/>
        </w:tabs>
        <w:autoSpaceDE w:val="0"/>
        <w:autoSpaceDN w:val="0"/>
        <w:spacing w:after="0" w:line="360" w:lineRule="auto"/>
        <w:ind w:right="3"/>
        <w:jc w:val="center"/>
        <w:rPr>
          <w:rFonts w:ascii="Times New Roman" w:hAnsi="Times New Roman" w:eastAsia="Times New Roman" w:cs="Times New Roman"/>
          <w:sz w:val="24"/>
          <w:szCs w:val="24"/>
        </w:rPr>
      </w:pPr>
      <w:bookmarkStart w:id="4" w:name="_Hlk188390820"/>
      <w:bookmarkStart w:id="5" w:name="_Hlk189054217"/>
      <w:r>
        <w:rPr>
          <w:rFonts w:ascii="Times New Roman" w:hAnsi="Times New Roman" w:eastAsia="Times New Roman" w:cs="Times New Roman"/>
          <w:b/>
          <w:color w:val="000000"/>
          <w:sz w:val="24"/>
          <w:szCs w:val="24"/>
        </w:rPr>
        <w:t>DAFTAR ISI</w:t>
      </w:r>
    </w:p>
    <w:p w14:paraId="3FF5F51A">
      <w:pPr>
        <w:tabs>
          <w:tab w:val="left" w:pos="1134"/>
          <w:tab w:val="left" w:leader="dot" w:pos="7371"/>
          <w:tab w:val="right" w:pos="7938"/>
        </w:tabs>
        <w:spacing w:after="0" w:line="360" w:lineRule="auto"/>
        <w:ind w:right="3"/>
        <w:jc w:val="center"/>
        <w:rPr>
          <w:rFonts w:ascii="Times New Roman" w:hAnsi="Times New Roman" w:eastAsia="Times New Roman" w:cs="Times New Roman"/>
          <w:b/>
          <w:color w:val="000000"/>
          <w:sz w:val="24"/>
          <w:szCs w:val="24"/>
        </w:rPr>
      </w:pPr>
    </w:p>
    <w:p w14:paraId="59C8C6CD">
      <w:pPr>
        <w:tabs>
          <w:tab w:val="left" w:pos="1134"/>
          <w:tab w:val="left" w:leader="dot" w:pos="7371"/>
          <w:tab w:val="right" w:pos="7938"/>
        </w:tabs>
        <w:spacing w:after="0" w:line="360" w:lineRule="auto"/>
        <w:ind w:right="3"/>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1DFF042E">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5B501AF3">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Calibri" w:cs="Arial"/>
          <w:b/>
          <w:sz w:val="24"/>
          <w:szCs w:val="24"/>
          <w:lang w:val="id"/>
        </w:rPr>
        <w:t>SURAT PERNYATAAN KEASLIAN TESIS</w:t>
      </w:r>
    </w:p>
    <w:p w14:paraId="2B26B34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ABSTRAK</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06B8337D">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639BF89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KATA PENGANTAR</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719C527A">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DAFTAR ISI</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p w14:paraId="78DFDA65">
      <w:pPr>
        <w:widowControl w:val="0"/>
        <w:tabs>
          <w:tab w:val="left" w:leader="dot" w:pos="7371"/>
          <w:tab w:val="right" w:pos="7938"/>
        </w:tabs>
        <w:autoSpaceDE w:val="0"/>
        <w:autoSpaceDN w:val="0"/>
        <w:spacing w:after="0" w:line="360" w:lineRule="auto"/>
        <w:ind w:right="3"/>
        <w:rPr>
          <w:rFonts w:ascii="Times New Roman" w:hAnsi="Times New Roman" w:cs="Times New Roman"/>
          <w:sz w:val="24"/>
          <w:szCs w:val="24"/>
        </w:rPr>
      </w:pPr>
      <w:r>
        <w:rPr>
          <w:rFonts w:ascii="Times New Roman" w:hAnsi="Times New Roman" w:eastAsia="Times New Roman" w:cs="Times New Roman"/>
          <w:b/>
          <w:sz w:val="24"/>
          <w:szCs w:val="24"/>
        </w:rPr>
        <w:t>BAB I PENDAHULUAN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3ECA5199">
      <w:pPr>
        <w:pStyle w:val="42"/>
        <w:keepNext/>
        <w:keepLines/>
        <w:shd w:val="clear" w:color="auto" w:fill="auto"/>
        <w:tabs>
          <w:tab w:val="left" w:pos="993"/>
          <w:tab w:val="left" w:leader="dot" w:pos="7371"/>
          <w:tab w:val="right" w:pos="7938"/>
        </w:tabs>
        <w:spacing w:after="0" w:line="360" w:lineRule="auto"/>
        <w:ind w:left="567" w:right="3"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72A92CA0">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w:t>
      </w:r>
    </w:p>
    <w:p w14:paraId="5F21F25B">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345B6D31">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w:t>
      </w:r>
    </w:p>
    <w:p w14:paraId="3278CC5D">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5F44E446">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70F63F1F">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1.7 Definisi Istilah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31E08578">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1.8 Sistematika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10</w:t>
      </w:r>
    </w:p>
    <w:p w14:paraId="0D6D1427">
      <w:pPr>
        <w:tabs>
          <w:tab w:val="left" w:pos="993"/>
          <w:tab w:val="left" w:leader="dot" w:pos="7371"/>
          <w:tab w:val="right" w:pos="7938"/>
        </w:tabs>
        <w:spacing w:after="0" w:line="360" w:lineRule="auto"/>
        <w:ind w:left="567" w:right="3"/>
        <w:jc w:val="both"/>
        <w:rPr>
          <w:rFonts w:ascii="Times New Roman" w:hAnsi="Times New Roman"/>
          <w:sz w:val="24"/>
          <w:szCs w:val="24"/>
        </w:rPr>
      </w:pPr>
    </w:p>
    <w:p w14:paraId="2CAAE18E">
      <w:pPr>
        <w:pStyle w:val="54"/>
        <w:keepNext/>
        <w:keepLines/>
        <w:shd w:val="clear" w:color="auto" w:fill="auto"/>
        <w:tabs>
          <w:tab w:val="left" w:pos="993"/>
          <w:tab w:val="left" w:leader="dot" w:pos="7371"/>
          <w:tab w:val="right" w:pos="7938"/>
        </w:tabs>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BAB II KAJIAN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11</w:t>
      </w:r>
    </w:p>
    <w:p w14:paraId="329BBFB5">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 xml:space="preserve">2.1 Model Pembelajaran </w:t>
      </w:r>
      <w:r>
        <w:rPr>
          <w:rFonts w:ascii="Times New Roman" w:hAnsi="Times New Roman" w:cs="Times New Roman"/>
          <w:i/>
          <w:iCs/>
          <w:sz w:val="24"/>
          <w:szCs w:val="24"/>
        </w:rPr>
        <w:t>Take and Give</w:t>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sz w:val="24"/>
          <w:szCs w:val="24"/>
        </w:rPr>
        <w:t>11</w:t>
      </w:r>
    </w:p>
    <w:p w14:paraId="1C16424C">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2.2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17</w:t>
      </w:r>
    </w:p>
    <w:p w14:paraId="1CFA1249">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2.3 Pembelajaran Bahasa Indonesia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22</w:t>
      </w:r>
    </w:p>
    <w:p w14:paraId="409C4898">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2.4 Kemampuan Membaca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26</w:t>
      </w:r>
    </w:p>
    <w:p w14:paraId="4699D366">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2.5 Membaca Pemahaman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29</w:t>
      </w:r>
    </w:p>
    <w:p w14:paraId="164FC447">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2.6 Teks Deskripsi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31</w:t>
      </w:r>
    </w:p>
    <w:p w14:paraId="0D299191">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2.7 Kerangka Pikir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0EC21CE1">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2.8 Hipotesis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42</w:t>
      </w:r>
    </w:p>
    <w:p w14:paraId="47DA95DD">
      <w:pPr>
        <w:tabs>
          <w:tab w:val="left" w:pos="993"/>
          <w:tab w:val="left" w:leader="dot" w:pos="7371"/>
          <w:tab w:val="right" w:pos="7938"/>
        </w:tabs>
        <w:spacing w:after="0" w:line="360" w:lineRule="auto"/>
        <w:ind w:right="3"/>
        <w:jc w:val="both"/>
        <w:rPr>
          <w:rFonts w:ascii="Times New Roman" w:hAnsi="Times New Roman" w:cs="Times New Roman"/>
          <w:sz w:val="24"/>
          <w:szCs w:val="24"/>
        </w:rPr>
      </w:pPr>
    </w:p>
    <w:p w14:paraId="27B42CFB">
      <w:pPr>
        <w:pStyle w:val="54"/>
        <w:keepNext/>
        <w:keepLines/>
        <w:shd w:val="clear" w:color="auto" w:fill="auto"/>
        <w:tabs>
          <w:tab w:val="left" w:pos="993"/>
          <w:tab w:val="left" w:leader="dot" w:pos="7371"/>
          <w:tab w:val="right" w:pos="7938"/>
        </w:tabs>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BAB III METODE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462E7007">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rPr>
        <w:t>3.1 Jenis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43</w:t>
      </w:r>
    </w:p>
    <w:p w14:paraId="7E8C8405">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3.2 Desain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43</w:t>
      </w:r>
    </w:p>
    <w:p w14:paraId="6FB1BEF5">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3.3 Populasi dan Sampel</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44</w:t>
      </w:r>
    </w:p>
    <w:p w14:paraId="10F7A2AF">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3.4 Definisi Operasional Variabel (DOV)</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45</w:t>
      </w:r>
    </w:p>
    <w:p w14:paraId="0728D9C9">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3.5 Prosedur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46</w:t>
      </w:r>
    </w:p>
    <w:p w14:paraId="4537AF10">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3.6 Instrumen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49</w:t>
      </w:r>
    </w:p>
    <w:p w14:paraId="0443D7C0">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3.7 Teknik Pengumpulan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50</w:t>
      </w:r>
    </w:p>
    <w:p w14:paraId="39B8998C">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3.8 Teknik Analisis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51</w:t>
      </w:r>
    </w:p>
    <w:bookmarkEnd w:id="4"/>
    <w:bookmarkEnd w:id="5"/>
    <w:p w14:paraId="65347573">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p>
    <w:p w14:paraId="73C40166">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IV HASIL PENELITIAN DAN PEMBAHASAN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57</w:t>
      </w:r>
    </w:p>
    <w:p w14:paraId="417696D2">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4.1 Gambaran Umum Lokasi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57</w:t>
      </w:r>
    </w:p>
    <w:p w14:paraId="7D84DE5C">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4.2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57</w:t>
      </w:r>
    </w:p>
    <w:p w14:paraId="6D537B16">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4.2.1 Deskripsi Hasil Belajar Pretest Membaca Pemahaman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57</w:t>
      </w:r>
    </w:p>
    <w:p w14:paraId="36A5EB03">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4.2.2 Deskripsi Hasil Belajar Posttest Bahasa Indonesia </w:t>
      </w:r>
    </w:p>
    <w:p w14:paraId="16359AD9">
      <w:pPr>
        <w:pStyle w:val="28"/>
        <w:widowControl w:val="0"/>
        <w:tabs>
          <w:tab w:val="left" w:pos="993"/>
          <w:tab w:val="left" w:leader="dot" w:pos="7380"/>
          <w:tab w:val="right" w:pos="7920"/>
        </w:tabs>
        <w:spacing w:after="0" w:line="360" w:lineRule="auto"/>
        <w:ind w:left="1560"/>
        <w:jc w:val="both"/>
        <w:rPr>
          <w:rFonts w:ascii="Times New Roman" w:hAnsi="Times New Roman"/>
          <w:sz w:val="24"/>
          <w:szCs w:val="24"/>
          <w:lang w:val="en-US"/>
        </w:rPr>
      </w:pPr>
      <w:r>
        <w:rPr>
          <w:rFonts w:ascii="Times New Roman" w:hAnsi="Times New Roman"/>
          <w:sz w:val="24"/>
          <w:szCs w:val="24"/>
          <w:lang w:val="en-US"/>
        </w:rPr>
        <w:t xml:space="preserve">(Materi Teks Deskripsi) </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60</w:t>
      </w:r>
    </w:p>
    <w:p w14:paraId="2182389F">
      <w:pPr>
        <w:pStyle w:val="28"/>
        <w:widowControl w:val="0"/>
        <w:tabs>
          <w:tab w:val="left" w:pos="1560"/>
          <w:tab w:val="left" w:leader="dot" w:pos="7380"/>
          <w:tab w:val="right" w:pos="7920"/>
        </w:tabs>
        <w:spacing w:after="0" w:line="360" w:lineRule="auto"/>
        <w:ind w:left="993"/>
        <w:jc w:val="both"/>
        <w:rPr>
          <w:rFonts w:ascii="Times New Roman" w:hAnsi="Times New Roman"/>
          <w:spacing w:val="-6"/>
          <w:sz w:val="24"/>
          <w:szCs w:val="24"/>
          <w:lang w:val="en-US"/>
        </w:rPr>
      </w:pPr>
      <w:r>
        <w:rPr>
          <w:rFonts w:ascii="Times New Roman" w:hAnsi="Times New Roman"/>
          <w:sz w:val="24"/>
          <w:szCs w:val="24"/>
          <w:lang w:val="en-US"/>
        </w:rPr>
        <w:t xml:space="preserve">4.2.3 </w:t>
      </w:r>
      <w:r>
        <w:rPr>
          <w:rFonts w:ascii="Times New Roman" w:hAnsi="Times New Roman"/>
          <w:spacing w:val="-6"/>
          <w:sz w:val="24"/>
          <w:szCs w:val="24"/>
          <w:lang w:val="en-US"/>
        </w:rPr>
        <w:t xml:space="preserve">Pengaruh Model Pembelajaran Take and Give terhadap </w:t>
      </w:r>
    </w:p>
    <w:p w14:paraId="1BC2F1AC">
      <w:pPr>
        <w:pStyle w:val="28"/>
        <w:widowControl w:val="0"/>
        <w:tabs>
          <w:tab w:val="left" w:pos="1560"/>
          <w:tab w:val="left" w:leader="dot" w:pos="7380"/>
          <w:tab w:val="right" w:pos="7920"/>
        </w:tabs>
        <w:spacing w:after="0" w:line="360" w:lineRule="auto"/>
        <w:ind w:left="993"/>
        <w:jc w:val="both"/>
        <w:rPr>
          <w:rFonts w:ascii="Times New Roman" w:hAnsi="Times New Roman"/>
          <w:spacing w:val="-6"/>
          <w:sz w:val="24"/>
          <w:szCs w:val="24"/>
          <w:lang w:val="en-US"/>
        </w:rPr>
      </w:pPr>
      <w:r>
        <w:rPr>
          <w:rFonts w:ascii="Times New Roman" w:hAnsi="Times New Roman"/>
          <w:spacing w:val="-6"/>
          <w:sz w:val="24"/>
          <w:szCs w:val="24"/>
          <w:lang w:val="en-US"/>
        </w:rPr>
        <w:tab/>
      </w:r>
      <w:r>
        <w:rPr>
          <w:rFonts w:ascii="Times New Roman" w:hAnsi="Times New Roman"/>
          <w:spacing w:val="-6"/>
          <w:sz w:val="24"/>
          <w:szCs w:val="24"/>
          <w:lang w:val="en-US"/>
        </w:rPr>
        <w:t>Hasil Belajar Membaca Pemahaman Materi Teks Deskripsi</w:t>
      </w:r>
      <w:r>
        <w:rPr>
          <w:rFonts w:ascii="Times New Roman" w:hAnsi="Times New Roman"/>
          <w:spacing w:val="-6"/>
          <w:sz w:val="24"/>
          <w:szCs w:val="24"/>
          <w:lang w:val="en-US"/>
        </w:rPr>
        <w:tab/>
      </w:r>
      <w:r>
        <w:rPr>
          <w:rFonts w:ascii="Times New Roman" w:hAnsi="Times New Roman"/>
          <w:spacing w:val="-6"/>
          <w:sz w:val="24"/>
          <w:szCs w:val="24"/>
          <w:lang w:val="en-US"/>
        </w:rPr>
        <w:tab/>
      </w:r>
      <w:r>
        <w:rPr>
          <w:rFonts w:ascii="Times New Roman" w:hAnsi="Times New Roman"/>
          <w:spacing w:val="-6"/>
          <w:sz w:val="24"/>
          <w:szCs w:val="24"/>
          <w:lang w:val="en-US"/>
        </w:rPr>
        <w:t>64</w:t>
      </w:r>
    </w:p>
    <w:p w14:paraId="20BE1905">
      <w:pPr>
        <w:pStyle w:val="28"/>
        <w:widowControl w:val="0"/>
        <w:tabs>
          <w:tab w:val="left" w:pos="1560"/>
          <w:tab w:val="left" w:leader="dot" w:pos="7380"/>
          <w:tab w:val="right" w:pos="7920"/>
        </w:tabs>
        <w:spacing w:after="0" w:line="360" w:lineRule="auto"/>
        <w:ind w:left="567"/>
        <w:jc w:val="both"/>
        <w:rPr>
          <w:rFonts w:ascii="Times New Roman" w:hAnsi="Times New Roman"/>
          <w:spacing w:val="-6"/>
          <w:sz w:val="24"/>
          <w:szCs w:val="24"/>
          <w:lang w:val="en-US"/>
        </w:rPr>
      </w:pPr>
      <w:r>
        <w:rPr>
          <w:rFonts w:ascii="Times New Roman" w:hAnsi="Times New Roman"/>
          <w:spacing w:val="-6"/>
          <w:sz w:val="24"/>
          <w:szCs w:val="24"/>
          <w:lang w:val="en-US"/>
        </w:rPr>
        <w:t>4.3 Pembahasan Hasil Penelitian</w:t>
      </w:r>
      <w:r>
        <w:rPr>
          <w:rFonts w:ascii="Times New Roman" w:hAnsi="Times New Roman"/>
          <w:spacing w:val="-6"/>
          <w:sz w:val="24"/>
          <w:szCs w:val="24"/>
          <w:lang w:val="en-US"/>
        </w:rPr>
        <w:tab/>
      </w:r>
      <w:r>
        <w:rPr>
          <w:rFonts w:ascii="Times New Roman" w:hAnsi="Times New Roman"/>
          <w:spacing w:val="-6"/>
          <w:sz w:val="24"/>
          <w:szCs w:val="24"/>
          <w:lang w:val="en-US"/>
        </w:rPr>
        <w:tab/>
      </w:r>
      <w:r>
        <w:rPr>
          <w:rFonts w:ascii="Times New Roman" w:hAnsi="Times New Roman"/>
          <w:spacing w:val="-6"/>
          <w:sz w:val="24"/>
          <w:szCs w:val="24"/>
          <w:lang w:val="en-US"/>
        </w:rPr>
        <w:t>66</w:t>
      </w:r>
    </w:p>
    <w:p w14:paraId="37D29DDF">
      <w:pPr>
        <w:widowControl w:val="0"/>
        <w:tabs>
          <w:tab w:val="left" w:pos="993"/>
          <w:tab w:val="left" w:leader="dot" w:pos="7380"/>
          <w:tab w:val="right" w:pos="7920"/>
        </w:tabs>
        <w:spacing w:after="0" w:line="360" w:lineRule="auto"/>
        <w:jc w:val="both"/>
        <w:rPr>
          <w:rFonts w:ascii="Times New Roman" w:hAnsi="Times New Roman"/>
          <w:sz w:val="24"/>
          <w:szCs w:val="24"/>
        </w:rPr>
      </w:pPr>
    </w:p>
    <w:p w14:paraId="25FF51AD">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V KESIMPULAN DAN SARAN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70</w:t>
      </w:r>
    </w:p>
    <w:p w14:paraId="4EED0F45">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70</w:t>
      </w:r>
    </w:p>
    <w:p w14:paraId="776FB775">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72</w:t>
      </w:r>
    </w:p>
    <w:p w14:paraId="13DE0B34">
      <w:pPr>
        <w:tabs>
          <w:tab w:val="left" w:pos="993"/>
          <w:tab w:val="left" w:leader="dot" w:pos="7380"/>
          <w:tab w:val="right" w:pos="7920"/>
        </w:tabs>
        <w:spacing w:after="0" w:line="360" w:lineRule="auto"/>
        <w:jc w:val="both"/>
        <w:rPr>
          <w:rFonts w:ascii="Times New Roman" w:hAnsi="Times New Roman"/>
          <w:sz w:val="24"/>
          <w:szCs w:val="24"/>
        </w:rPr>
      </w:pPr>
    </w:p>
    <w:p w14:paraId="48607B91">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DAFTAR PUSTAKA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74</w:t>
      </w:r>
    </w:p>
    <w:p w14:paraId="387153ED">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p>
    <w:p w14:paraId="6EAD744D"/>
    <w:p w14:paraId="0F539993"/>
    <w:p w14:paraId="6E84633F"/>
    <w:p w14:paraId="67E05534"/>
    <w:p w14:paraId="2BDADDF6"/>
    <w:p w14:paraId="674AA726">
      <w:pPr>
        <w:spacing w:after="0" w:line="480" w:lineRule="auto"/>
        <w:jc w:val="center"/>
        <w:rPr>
          <w:rFonts w:ascii="Times New Roman" w:hAnsi="Times New Roman" w:cs="Times New Roman"/>
          <w:b/>
          <w:lang w:val="id-ID"/>
        </w:rPr>
        <w:sectPr>
          <w:headerReference r:id="rId21" w:type="first"/>
          <w:headerReference r:id="rId19" w:type="default"/>
          <w:footerReference r:id="rId22" w:type="default"/>
          <w:headerReference r:id="rId20" w:type="even"/>
          <w:pgSz w:w="11907" w:h="16839"/>
          <w:pgMar w:top="2268" w:right="1701" w:bottom="1701" w:left="2268" w:header="720" w:footer="720" w:gutter="0"/>
          <w:pgNumType w:fmt="lowerRoman"/>
          <w:cols w:space="720" w:num="1"/>
          <w:docGrid w:linePitch="360" w:charSpace="0"/>
        </w:sectPr>
      </w:pPr>
    </w:p>
    <w:p w14:paraId="35FB3B24">
      <w:pPr>
        <w:pStyle w:val="54"/>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BAB I</w:t>
      </w:r>
    </w:p>
    <w:p w14:paraId="0218A1DC">
      <w:pPr>
        <w:pStyle w:val="54"/>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4"/>
        <w:keepNext/>
        <w:keepLines/>
        <w:shd w:val="clear" w:color="auto" w:fill="auto"/>
        <w:spacing w:after="0" w:line="480" w:lineRule="auto"/>
        <w:jc w:val="both"/>
        <w:rPr>
          <w:rFonts w:ascii="Times New Roman" w:hAnsi="Times New Roman" w:cs="Times New Roman"/>
          <w:b w:val="0"/>
          <w:bCs w:val="0"/>
          <w:sz w:val="24"/>
          <w:szCs w:val="24"/>
        </w:rPr>
      </w:pPr>
    </w:p>
    <w:p w14:paraId="5389BD82">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1.1 Latar Belakang Masalah</w:t>
      </w:r>
    </w:p>
    <w:p w14:paraId="265EF5BA">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Pendidikan merupakan fondasi utama dalam pembangunan suatu bangsa. Sebagai kebutuhan sepanjang hayat, pendidikan tidak hanya terbatas pada ruang kelas, tetapi juga meresap ke dalam setiap aspek kehidupan manusia. Setiap individu, tanpa memandang usia atau latar belakang, membutuhkan pendidikan untuk mengembangkan potensi diri dan beradaptasi dengan perubahan zaman. Pendidikan memegang peranan krusial dalam membentuk karakter, meningkatkan keterampilan, dan memperluas wawasan, yang pada akhirnya akan menentukan kualitas sumber daya manusia suatu negara.</w:t>
      </w:r>
    </w:p>
    <w:p w14:paraId="2405AFEC">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Munib (2009:34), pendidikan didefinisikan sebagai usaha sadar dan sistematis yang dilakukan oleh pihak yang bertanggung jawab dalam membentuk sifat dan karakter peserta didik sesuai dengan cita-cita pendidikan. Definisi ini menekankan pentingnya proses yang terencana dan terarah dalam pendidikan, di mana guru dan pendidik lainnya berperan sebagai fasilitator yang membimbing siswa menuju pencapaian tujuan pendidikan. Proses interaksi belajar-mengajar menjadi inti dari kegiatan pendidikan, di mana siswa tidak hanya menerima informasi, tetapi juga terlibat secara aktif dalam proses penemuan dan pemahaman. Oleh karena itu, dalam proses belajar-mengajar, siswa perlu dilibatkan secara aktif guna mengembangkan kemampuan mengamati, merencanakan, meneliti, dan menemukan hasil belajar, sehingga guru dapat mengetahui kesulitan yang dialami siswa dan mencari solusi yang tepat. Pendidikan juga merupakan hak asasi setiap manusia, yang dijamin oleh konstitusi dan berbagai instrumen hukum internasional.</w:t>
      </w:r>
    </w:p>
    <w:p w14:paraId="093AB1ED">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Peranan pendidikan tidak hanya terbatas pada transfer pengetahuan, tetapi juga mencakup pembentukan karakter dan pengembangan keterampilan yang relevan dengan kebutuhan masa depan. Pendidikan yang berkualitas akan menghasilkan generasi muda yang tidak hanya cerdas secara intelektual, tetapi juga memiliki integritas moral, keterampilan sosial, dan kemampuan berpikir kritis. Menyadari hal tersebut, pemerintah Indonesia memberikan kesempatan seluas-luasnya kepada seluruh warga negara untuk memperoleh pendidikan, sebagaimana diamanatkan dalam UUD 1945 Pasal 31 yang menyatakan bahwa "Setiap warga negara berhak mendapatkan pendidikan yang layak guna meningkatkan keterampilan, sikap, dan perilaku yang dapat membawa perubahan positif bagi dirinya sendiri, masyarakat, dan bangsa." Amanat ini mencerminkan komitmen negara untuk memastikan bahwa setiap warga negara memiliki akses terhadap pendidikan yang berkualitas, tanpa diskriminasi.</w:t>
      </w:r>
    </w:p>
    <w:p w14:paraId="2BC885A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Belajar merupakan proses di mana perubahan tingkah laku terjadi melalui latihan dan pengalaman. James O. Whittaker dalam Aunurrahman (2016:35) menyatakan bahwa belajar adalah suatu proses yang dilakukan individu untuk memperoleh perubahan tingkah laku baru secara menyeluruh, sebagai hasil dari interaksi individu dengan lingkungannya. Definisi ini menekankan bahwa belajar bukan hanya tentang menghafal fakta, tetapi juga tentang mengubah cara berpikir, bersikap, dan bertindak. Proses belajar yang efektif akan menghasilkan perubahan perilaku yang positif dan berkelanjutan, yang dapat diaplikasikan dalam berbagai situasi kehidupan.</w:t>
      </w:r>
    </w:p>
    <w:p w14:paraId="46BB0B43">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proses belajar-mengajar, guru memiliki peran penting dalam menentukan peningkatan kualitas pendidikan yang diperoleh siswa. Keberhasilan pembelajaran sangat bergantung pada kemampuan guru dalam mengelola kelas, menciptakan suasana belajar yang kondusif, dan menggunakan metode pembelajaran yang efektif. Jika pengelolaan kelas berjalan dengan baik, maka tujuan pembelajaran yang diinginkan dapat tercapai secara optimal. Keberhasilan belajar siswa dapat diukur dari tiga aspek utama, yaitu penguasaan pengetahuan (kognitif), perubahan sikap dan nilai (afektif), serta peningkatan keterampilan (psikomotorik). Ketiga aspek ini saling terkait dan berkontribusi terhadap perkembangan holistik siswa.</w:t>
      </w:r>
    </w:p>
    <w:p w14:paraId="10ABF5C4">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Aunurrahman (2016:37), hasil belajar ditandai dengan perubahan perilaku. Meskipun tidak semua perubahan perilaku merupakan hasil belajar, aktivitas belajar umumnya disertai perubahan tingkah laku. Oleh sebab itu, hasil belajar menjadi indikator bagi guru dalam menentukan efektivitas pembelajaran yang dilakukannya serta sebagai bahan evaluasi untuk perbaikan di masa mendatang. Guru perlu secara teratur mengukur dan mengevaluasi hasil belajar siswa untuk memastikan bahwa pembelajaran berjalan sesuai dengan tujuan yang ditetapkan.</w:t>
      </w:r>
    </w:p>
    <w:p w14:paraId="30000D5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pembelajaran membaca pemahaman teks deskripsi, keterlibatan aktif siswa sangat dibutuhkan agar mereka dapat memahami isi teks dengan lebih baik. Namun, kenyataannya masih banyak siswa yang cenderung pasif dalam proses pembelajaran. Berdasarkan hasil observasi yang dilakukan di kelas IV SD Negeri 078 Panyabungan Kabupaten Mandailing Natal, ditemukan bahwa selama pembelajaran berlangsung, aktivitas belajar siswa masih bersifat pasif. Siswa lebih banyak duduk, mendengarkan, dan mencatat materi yang disampaikan oleh guru. Pembelajaran masih didominasi oleh pendekatan berpusat pada guru (teacher-centered learning), sehingga siswa jarang bertanya atau memberikan tanggapan terhadap materi yang disampaikan. Kondisi ini berdampak pada rendahnya hasil belajar siswa dalam memahami teks deskripsi. Dari total 28 siswa, hanya 15 siswa yang mencapai Kriteria Ketuntasan Minimal (KKM), sementara 13 siswa lainnya belum tuntas.</w:t>
      </w:r>
    </w:p>
    <w:p w14:paraId="0D0B76E1">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Untuk mengatasi permasalahan tersebut, perlu diterapkan model pembelajaran yang lebih interaktif dan berbasis pada aktivitas siswa. Salah satu alternatif model pembelajaran yang dapat diterapkan adalah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Model ini mengajak siswa untuk saling berbagi informasi mengenai materi yang telah disampaikan oleh guru. Dengan kata lain, model ini melatih siswa untuk aktif dalam menyampaikan materi yang telah mereka terima kepada teman-teman sekelas secara berulang-ulang. Model ini juga memberikan kesempatan kepada siswa untuk mengembangkan keterampilan komunikasi, kerja sama, dan berpikir kritis.</w:t>
      </w:r>
    </w:p>
    <w:p w14:paraId="0BDC4DCA">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Selain itu,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bertujuan membangun suasana pembelajaran yang lebih dinamis, penuh semangat, dan antusiasme tinggi dari peserta didik. Model ini juga memberikan kesempatan kepada siswa untuk mengekspresikan dirinya, meningkatkan interaksi dengan teman-temannya, serta melatih kerja sama dalam kelompok. Dengan demikian, siswa lebih aktif dalam pembelajaran dan memiliki rasa saling menghargai terhadap kemampuan orang lain. Model pembelajaran ini diharapkan dapat meningkatkan motivasi belajar siswa, yang pada akhirnya akan berdampak pada peningkatan hasil belajar mereka.</w:t>
      </w:r>
    </w:p>
    <w:p w14:paraId="1DA0ECC4">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latar belakang tersebut, penulis tertarik untuk melakukan penelitian dengan judul "Efektivitas Model Pembelajaran Take and Give dalam Meningkatkan Hasil Belajar Membaca Pemahaman Materi Teks Deskripsi pada Siswa Kelas IV SD Negeri 078 Panyabungan Kabupaten Mandailing Natal Tahun Pembelajaran 2025-2026". </w:t>
      </w:r>
    </w:p>
    <w:p w14:paraId="0CFCE5F5">
      <w:pPr>
        <w:spacing w:after="0" w:line="480" w:lineRule="auto"/>
        <w:jc w:val="both"/>
        <w:rPr>
          <w:rFonts w:ascii="Times New Roman" w:hAnsi="Times New Roman" w:eastAsia="Times New Roman" w:cs="Times New Roman"/>
          <w:sz w:val="24"/>
          <w:szCs w:val="24"/>
        </w:rPr>
      </w:pPr>
    </w:p>
    <w:p w14:paraId="53C4E3A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1.2 Identifikasi Masalah</w:t>
      </w:r>
    </w:p>
    <w:p w14:paraId="5D0EA42B">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di atas, beberapa permasalahan yang dapat diidentifikasi adalah sebagai berikut:</w:t>
      </w:r>
    </w:p>
    <w:p w14:paraId="15BD005B">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Rendahnya hasil belajar siswa dalam membaca pemahaman teks deskripsi.</w:t>
      </w:r>
    </w:p>
    <w:p w14:paraId="0EC36AC5">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Kurangnya interaksi aktif siswa dalam pembelajaran membaca pemahaman.</w:t>
      </w:r>
    </w:p>
    <w:p w14:paraId="79E3B485">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Metode pembelajaran yang digunakan masih didominasi oleh ceramah.</w:t>
      </w:r>
    </w:p>
    <w:p w14:paraId="2F9151EC">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Belum diterapkannya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pembelajaran membaca pemahaman.</w:t>
      </w:r>
    </w:p>
    <w:p w14:paraId="235E1270">
      <w:pPr>
        <w:spacing w:after="0" w:line="480" w:lineRule="auto"/>
        <w:jc w:val="both"/>
        <w:rPr>
          <w:rFonts w:ascii="Times New Roman" w:hAnsi="Times New Roman" w:eastAsia="Times New Roman" w:cs="Times New Roman"/>
          <w:b/>
          <w:bCs/>
          <w:sz w:val="24"/>
          <w:szCs w:val="24"/>
        </w:rPr>
      </w:pPr>
    </w:p>
    <w:p w14:paraId="7E3729D2">
      <w:pPr>
        <w:spacing w:after="0" w:line="480" w:lineRule="auto"/>
        <w:jc w:val="both"/>
        <w:rPr>
          <w:rFonts w:ascii="Times New Roman" w:hAnsi="Times New Roman" w:eastAsia="Times New Roman" w:cs="Times New Roman"/>
          <w:b/>
          <w:bCs/>
          <w:sz w:val="24"/>
          <w:szCs w:val="24"/>
        </w:rPr>
      </w:pPr>
    </w:p>
    <w:p w14:paraId="7AC01E24">
      <w:pPr>
        <w:spacing w:after="0" w:line="480" w:lineRule="auto"/>
        <w:jc w:val="both"/>
        <w:rPr>
          <w:rFonts w:ascii="Times New Roman" w:hAnsi="Times New Roman" w:eastAsia="Times New Roman" w:cs="Times New Roman"/>
          <w:b/>
          <w:bCs/>
          <w:sz w:val="24"/>
          <w:szCs w:val="24"/>
        </w:rPr>
      </w:pPr>
    </w:p>
    <w:p w14:paraId="1DB2F67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1.3 Batasan Masalah</w:t>
      </w:r>
    </w:p>
    <w:p w14:paraId="75008B1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Agar penelitian lebih terfokus, batasan masalah dalam penelitian ini adalah efektivitas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45547462">
      <w:pPr>
        <w:spacing w:after="0" w:line="480" w:lineRule="auto"/>
        <w:jc w:val="both"/>
        <w:rPr>
          <w:rFonts w:ascii="Times New Roman" w:hAnsi="Times New Roman" w:eastAsia="Times New Roman" w:cs="Times New Roman"/>
          <w:b/>
          <w:bCs/>
          <w:sz w:val="24"/>
          <w:szCs w:val="24"/>
        </w:rPr>
      </w:pPr>
    </w:p>
    <w:p w14:paraId="101F85B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1.4 Rumusan Masalah</w:t>
      </w:r>
    </w:p>
    <w:p w14:paraId="10035C44">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latar belakang, maka rumusan masalah utama dalam penelitian ini adalah "Bagaimana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6BF75FD6">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Take and Give merupakan salah satu strategi dalam pembelajaran kooperatif yang berfokus pada pertukaran informasi antar siswa. Dalam konteks pembelajaran membaca pemahaman, model ini memungkinkan siswa untuk saling berbagi pemahaman mereka tentang teks yang dibaca, sehingga diharapkan dapat meningkatkan daya serap dan keterampilan memahami isi bacaan secara lebih efektif. Oleh karena itu, penelitian ini akan mengeksplorasi sejauh mana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dapat berkontribusi dalam meningkatkan hasil belajar siswa.</w:t>
      </w:r>
    </w:p>
    <w:p w14:paraId="3EB1A909">
      <w:pPr>
        <w:spacing w:after="0" w:line="480" w:lineRule="auto"/>
        <w:ind w:left="720"/>
        <w:jc w:val="both"/>
        <w:rPr>
          <w:rFonts w:ascii="Times New Roman" w:hAnsi="Times New Roman" w:eastAsia="Times New Roman" w:cs="Times New Roman"/>
          <w:sz w:val="24"/>
          <w:szCs w:val="24"/>
        </w:rPr>
      </w:pPr>
    </w:p>
    <w:p w14:paraId="1B064CF6">
      <w:pPr>
        <w:spacing w:after="0" w:line="480" w:lineRule="auto"/>
        <w:ind w:left="720"/>
        <w:jc w:val="both"/>
        <w:rPr>
          <w:rFonts w:ascii="Times New Roman" w:hAnsi="Times New Roman" w:eastAsia="Times New Roman" w:cs="Times New Roman"/>
          <w:sz w:val="24"/>
          <w:szCs w:val="24"/>
        </w:rPr>
      </w:pPr>
    </w:p>
    <w:p w14:paraId="4D2734D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1.5 Tujuan Penelitian</w:t>
      </w:r>
    </w:p>
    <w:p w14:paraId="1860ABB2">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rumusan masalah, maka tujuan penelitian ini adalah:</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"Untuk mengetahui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4FA79B9D">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lebih spesifik, tujuan penelitian ini meliputi:</w:t>
      </w:r>
    </w:p>
    <w:p w14:paraId="6C09A89B">
      <w:pPr>
        <w:numPr>
          <w:ilvl w:val="0"/>
          <w:numId w:val="3"/>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Menganalisis sejauh mana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dapat meningkatkan hasil belajar siswa dalam membaca pemahaman.</w:t>
      </w:r>
    </w:p>
    <w:p w14:paraId="49962297">
      <w:pPr>
        <w:numPr>
          <w:ilvl w:val="0"/>
          <w:numId w:val="3"/>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Mengetahui perubahan motivasi belajar siswa setelah menggunakan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1FB9E46F">
      <w:pPr>
        <w:numPr>
          <w:ilvl w:val="0"/>
          <w:numId w:val="3"/>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Mengidentifikasi faktor pendukung dan penghambat dalam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397D272E">
      <w:pPr>
        <w:numPr>
          <w:ilvl w:val="0"/>
          <w:numId w:val="3"/>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rekomendasi bagi guru dalam meningkatkan efektivitas pembelajaran membaca pemahaman melalui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68429CEA">
      <w:pPr>
        <w:spacing w:after="0" w:line="480" w:lineRule="auto"/>
        <w:ind w:left="720"/>
        <w:jc w:val="both"/>
        <w:rPr>
          <w:rFonts w:ascii="Times New Roman" w:hAnsi="Times New Roman" w:eastAsia="Times New Roman" w:cs="Times New Roman"/>
          <w:sz w:val="24"/>
          <w:szCs w:val="24"/>
        </w:rPr>
      </w:pPr>
    </w:p>
    <w:p w14:paraId="3A5F8CF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1.6 Manfaat Penelitian</w:t>
      </w:r>
    </w:p>
    <w:p w14:paraId="1D56D0C7">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Penyusunan penelitian ini diharapkan memberikan manfaat sebagai berikut:</w:t>
      </w:r>
    </w:p>
    <w:p w14:paraId="3433B210">
      <w:pPr>
        <w:numPr>
          <w:ilvl w:val="0"/>
          <w:numId w:val="4"/>
        </w:numPr>
        <w:tabs>
          <w:tab w:val="clear" w:pos="720"/>
        </w:tabs>
        <w:spacing w:after="0" w:line="480" w:lineRule="auto"/>
        <w:ind w:left="851" w:hanging="284"/>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Manfaat Teoritis</w:t>
      </w:r>
    </w:p>
    <w:p w14:paraId="0B98333C">
      <w:pPr>
        <w:pStyle w:val="28"/>
        <w:numPr>
          <w:ilvl w:val="2"/>
          <w:numId w:val="5"/>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 xml:space="preserve">Penelitian ini diharapkan mampu memberikan wawasan dan pengetahuan tentang model pembelajaran </w:t>
      </w:r>
      <w:r>
        <w:rPr>
          <w:rFonts w:ascii="Times New Roman" w:hAnsi="Times New Roman" w:eastAsia="Times New Roman"/>
          <w:i/>
          <w:iCs/>
          <w:sz w:val="24"/>
          <w:szCs w:val="24"/>
          <w:lang w:val="en-US"/>
        </w:rPr>
        <w:t>Take and Give</w:t>
      </w:r>
      <w:r>
        <w:rPr>
          <w:rFonts w:ascii="Times New Roman" w:hAnsi="Times New Roman" w:eastAsia="Times New Roman"/>
          <w:sz w:val="24"/>
          <w:szCs w:val="24"/>
        </w:rPr>
        <w:t xml:space="preserve"> sebagai salah satu model pembelajaran kooperatif (Cooperative Learning) serta penerapannya dalam pembelajaran membaca pemahaman.</w:t>
      </w:r>
    </w:p>
    <w:p w14:paraId="058A0C9F">
      <w:pPr>
        <w:pStyle w:val="28"/>
        <w:numPr>
          <w:ilvl w:val="2"/>
          <w:numId w:val="5"/>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 xml:space="preserve">Hasil penelitian ini diharapkan dapat menjadi bahan referensi bagi penelitian selanjutnya yang berkaitan dengan efektivitas model pembelajaran dalam meningkatkan hasil belajar siswa. </w:t>
      </w:r>
    </w:p>
    <w:p w14:paraId="36F77EE8">
      <w:pPr>
        <w:pStyle w:val="28"/>
        <w:numPr>
          <w:ilvl w:val="2"/>
          <w:numId w:val="5"/>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 xml:space="preserve">Menambah literatur terkait strategi pembelajaran yang dapat meningkatkan keterampilan membaca pemahaman di tingkat sekolah dasar. </w:t>
      </w:r>
    </w:p>
    <w:p w14:paraId="26942E0C">
      <w:pPr>
        <w:pStyle w:val="28"/>
        <w:numPr>
          <w:ilvl w:val="2"/>
          <w:numId w:val="5"/>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Memberikan kontribusi dalam pengembangan teori pembelajaran bahasa Indonesia, khususnya dalam aspek pemahaman bacaan di jenjang pendidikan dasar.</w:t>
      </w:r>
    </w:p>
    <w:p w14:paraId="6CE5250E">
      <w:pPr>
        <w:pStyle w:val="28"/>
        <w:spacing w:after="0" w:line="480" w:lineRule="auto"/>
        <w:ind w:left="1276"/>
        <w:jc w:val="both"/>
        <w:rPr>
          <w:rFonts w:ascii="Times New Roman" w:hAnsi="Times New Roman" w:eastAsia="Times New Roman"/>
          <w:sz w:val="24"/>
          <w:szCs w:val="24"/>
        </w:rPr>
      </w:pPr>
    </w:p>
    <w:p w14:paraId="42F37457">
      <w:pPr>
        <w:numPr>
          <w:ilvl w:val="0"/>
          <w:numId w:val="4"/>
        </w:numPr>
        <w:tabs>
          <w:tab w:val="clear" w:pos="720"/>
        </w:tabs>
        <w:spacing w:after="0" w:line="480" w:lineRule="auto"/>
        <w:ind w:left="851" w:hanging="284"/>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Manfaat Praktis</w:t>
      </w:r>
    </w:p>
    <w:p w14:paraId="1DB74E57">
      <w:pPr>
        <w:pStyle w:val="28"/>
        <w:numPr>
          <w:ilvl w:val="2"/>
          <w:numId w:val="6"/>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b/>
          <w:bCs/>
          <w:sz w:val="24"/>
          <w:szCs w:val="24"/>
        </w:rPr>
        <w:t>Bagi Siswa</w:t>
      </w:r>
    </w:p>
    <w:p w14:paraId="1C451A21">
      <w:pPr>
        <w:pStyle w:val="28"/>
        <w:numPr>
          <w:ilvl w:val="0"/>
          <w:numId w:val="7"/>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Memberikan motivasi belajar serta meningkatkan hasil belajar membaca pemahaman materi teks deskripsi.</w:t>
      </w:r>
    </w:p>
    <w:p w14:paraId="22081225">
      <w:pPr>
        <w:pStyle w:val="28"/>
        <w:numPr>
          <w:ilvl w:val="0"/>
          <w:numId w:val="7"/>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Membantu siswa memahami teks secara lebih mendalam melalui interaksi dan diskusi dengan teman sebaya.</w:t>
      </w:r>
    </w:p>
    <w:p w14:paraId="2AACEB16">
      <w:pPr>
        <w:pStyle w:val="28"/>
        <w:numPr>
          <w:ilvl w:val="0"/>
          <w:numId w:val="7"/>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Meningkatkan keterampilan komunikasi dan kolaborasi siswa dalam proses pembelajaran.</w:t>
      </w:r>
    </w:p>
    <w:p w14:paraId="46C37612">
      <w:pPr>
        <w:pStyle w:val="28"/>
        <w:numPr>
          <w:ilvl w:val="2"/>
          <w:numId w:val="6"/>
        </w:numPr>
        <w:spacing w:after="0" w:line="480" w:lineRule="auto"/>
        <w:ind w:left="1276" w:hanging="322"/>
        <w:jc w:val="both"/>
        <w:rPr>
          <w:rFonts w:ascii="Times New Roman" w:hAnsi="Times New Roman" w:eastAsia="Times New Roman"/>
          <w:b/>
          <w:bCs/>
          <w:sz w:val="24"/>
          <w:szCs w:val="24"/>
        </w:rPr>
      </w:pPr>
      <w:r>
        <w:rPr>
          <w:rFonts w:ascii="Times New Roman" w:hAnsi="Times New Roman" w:eastAsia="Times New Roman"/>
          <w:b/>
          <w:bCs/>
          <w:sz w:val="24"/>
          <w:szCs w:val="24"/>
        </w:rPr>
        <w:t>Bagi Guru</w:t>
      </w:r>
    </w:p>
    <w:p w14:paraId="53956A87">
      <w:pPr>
        <w:pStyle w:val="28"/>
        <w:numPr>
          <w:ilvl w:val="0"/>
          <w:numId w:val="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Menjadi bahan pertimbangan dalam menerapkan model pembelajaran Take and Give pada pembelajaran membaca pemahaman, sehingga dapat meningkatkan hasil belajar siswa.</w:t>
      </w:r>
    </w:p>
    <w:p w14:paraId="26249CA7">
      <w:pPr>
        <w:pStyle w:val="28"/>
        <w:numPr>
          <w:ilvl w:val="0"/>
          <w:numId w:val="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Memberikan alternatif strategi pembelajaran yang dapat diterapkan dalam berbagai materi, khususnya dalam meningkatkan pemahaman bacaan.</w:t>
      </w:r>
    </w:p>
    <w:p w14:paraId="659A83D0">
      <w:pPr>
        <w:pStyle w:val="28"/>
        <w:numPr>
          <w:ilvl w:val="0"/>
          <w:numId w:val="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Memudahkan guru dalam menciptakan suasana belajar yang lebih aktif dan partisipatif.</w:t>
      </w:r>
    </w:p>
    <w:p w14:paraId="73BFB7E6">
      <w:pPr>
        <w:pStyle w:val="28"/>
        <w:numPr>
          <w:ilvl w:val="2"/>
          <w:numId w:val="6"/>
        </w:numPr>
        <w:spacing w:after="0" w:line="480" w:lineRule="auto"/>
        <w:ind w:left="1276" w:hanging="322"/>
        <w:jc w:val="both"/>
        <w:rPr>
          <w:rFonts w:ascii="Times New Roman" w:hAnsi="Times New Roman" w:eastAsia="Times New Roman"/>
          <w:b/>
          <w:bCs/>
          <w:sz w:val="24"/>
          <w:szCs w:val="24"/>
        </w:rPr>
      </w:pPr>
      <w:r>
        <w:rPr>
          <w:rFonts w:ascii="Times New Roman" w:hAnsi="Times New Roman" w:eastAsia="Times New Roman"/>
          <w:b/>
          <w:bCs/>
          <w:sz w:val="24"/>
          <w:szCs w:val="24"/>
        </w:rPr>
        <w:t>Bagi Sekolah</w:t>
      </w:r>
    </w:p>
    <w:p w14:paraId="1CFEDDA1">
      <w:pPr>
        <w:pStyle w:val="28"/>
        <w:numPr>
          <w:ilvl w:val="0"/>
          <w:numId w:val="9"/>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Menjadi masukan bagi sekolah dalam meningkatkan kualitas pembelajaran bahasa Indonesia di tingkat SD.</w:t>
      </w:r>
    </w:p>
    <w:p w14:paraId="788932B1">
      <w:pPr>
        <w:pStyle w:val="28"/>
        <w:numPr>
          <w:ilvl w:val="0"/>
          <w:numId w:val="9"/>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Mendorong pengembangan kurikulum yang lebih inovatif dengan mengadopsi model pembelajaran berbasis kooperatif.</w:t>
      </w:r>
    </w:p>
    <w:p w14:paraId="426A9BE6">
      <w:pPr>
        <w:pStyle w:val="28"/>
        <w:numPr>
          <w:ilvl w:val="2"/>
          <w:numId w:val="6"/>
        </w:numPr>
        <w:spacing w:after="0" w:line="480" w:lineRule="auto"/>
        <w:ind w:left="1276" w:hanging="322"/>
        <w:jc w:val="both"/>
        <w:rPr>
          <w:rFonts w:ascii="Times New Roman" w:hAnsi="Times New Roman" w:eastAsia="Times New Roman"/>
          <w:b/>
          <w:bCs/>
          <w:sz w:val="24"/>
          <w:szCs w:val="24"/>
        </w:rPr>
      </w:pPr>
      <w:r>
        <w:rPr>
          <w:rFonts w:ascii="Times New Roman" w:hAnsi="Times New Roman" w:eastAsia="Times New Roman"/>
          <w:b/>
          <w:bCs/>
          <w:sz w:val="24"/>
          <w:szCs w:val="24"/>
        </w:rPr>
        <w:t>Bagi Peneliti</w:t>
      </w:r>
    </w:p>
    <w:p w14:paraId="0EEB9A1A">
      <w:pPr>
        <w:pStyle w:val="28"/>
        <w:numPr>
          <w:ilvl w:val="0"/>
          <w:numId w:val="10"/>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Memberikan pengalaman langsung dalam pembelajaran di sekolah serta memperoleh data empiris mengenai efektivitas model Take and Give dalam meningkatkan hasil belajar siswa.</w:t>
      </w:r>
    </w:p>
    <w:p w14:paraId="7F839F39">
      <w:pPr>
        <w:pStyle w:val="28"/>
        <w:numPr>
          <w:ilvl w:val="0"/>
          <w:numId w:val="10"/>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Dapat menjadi acuan bagi penelitian lanjutan yang berfokus pada inovasi metode pembelajaran berbasis interaksi antar siswa.</w:t>
      </w:r>
    </w:p>
    <w:p w14:paraId="77804E5B">
      <w:pPr>
        <w:pStyle w:val="28"/>
        <w:numPr>
          <w:ilvl w:val="0"/>
          <w:numId w:val="10"/>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Memperkaya wawasan mengenai penerapan strategi pembelajaran dalam meningkatkan pemahaman teks deskripsi.</w:t>
      </w:r>
    </w:p>
    <w:p w14:paraId="490FB129">
      <w:pPr>
        <w:spacing w:after="0" w:line="480" w:lineRule="auto"/>
        <w:ind w:left="1440"/>
        <w:jc w:val="both"/>
        <w:rPr>
          <w:rFonts w:ascii="Times New Roman" w:hAnsi="Times New Roman" w:eastAsia="Times New Roman" w:cs="Times New Roman"/>
          <w:sz w:val="24"/>
          <w:szCs w:val="24"/>
        </w:rPr>
      </w:pPr>
    </w:p>
    <w:p w14:paraId="604EB40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1.7 Definisi Istilah</w:t>
      </w:r>
    </w:p>
    <w:p w14:paraId="465DBEF8">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Efektivitas: Tingkat keberhasilan suatu metode atau strategi dalam mencapai tujuan yang diinginkan (Arikunto, 2020:67).</w:t>
      </w:r>
    </w:p>
    <w:p w14:paraId="15741A0C">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Suatu model pembelajaran interaktif yang mendorong siswa untuk berbagi informasi dengan teman sekelasnya (Rusman, 2019:89).</w:t>
      </w:r>
    </w:p>
    <w:p w14:paraId="2217EBB1">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Pemahaman: Proses memahami isi bacaan dengan mengidentifikasi informasi penting dalam teks (Tarigan, 2017:56).</w:t>
      </w:r>
    </w:p>
    <w:p w14:paraId="0AB9BB06">
      <w:pPr>
        <w:numPr>
          <w:ilvl w:val="0"/>
          <w:numId w:val="1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Teks Deskripsi: Jenis teks yang menggambarkan suatu objek, tempat, atau peristiwa secara rinci dan jelas (Sutrisno, 2018:45).</w:t>
      </w:r>
    </w:p>
    <w:p w14:paraId="437A8BB6">
      <w:pPr>
        <w:spacing w:after="0" w:line="480" w:lineRule="auto"/>
        <w:ind w:left="720"/>
        <w:jc w:val="both"/>
        <w:rPr>
          <w:rFonts w:ascii="Times New Roman" w:hAnsi="Times New Roman" w:eastAsia="Times New Roman" w:cs="Times New Roman"/>
          <w:sz w:val="24"/>
          <w:szCs w:val="24"/>
        </w:rPr>
      </w:pPr>
    </w:p>
    <w:p w14:paraId="105900C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1.8 Sistematika Penelitian</w:t>
      </w:r>
    </w:p>
    <w:p w14:paraId="124880D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Sistematika penelitian ini disusun sebagai berikut:</w:t>
      </w:r>
    </w:p>
    <w:p w14:paraId="0284742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 Pendahuluan: berisi latar belakang masalah, identifikasi masalah, batasan masalah, rumusan masalah, tujuan penelitian, manfaat penelitian, definisi istilah, dan sistematika penelitian.</w:t>
      </w:r>
    </w:p>
    <w:p w14:paraId="2E68DC2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Bab II Kajian Pustaka: membahas teori-teori yang relevan dengan penelitian, termasuk konsep membaca pemahaman, teks deskripsi,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serta penelitian terdahulu yang mendukung.</w:t>
      </w:r>
    </w:p>
    <w:p w14:paraId="07D291C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III Metode Penelitian: menguraikan jenis penelitian, lokasi dan waktu penelitian, populasi dan sampel, teknik pengumpulan data, serta teknik analisis data.</w:t>
      </w:r>
    </w:p>
    <w:p w14:paraId="3430107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IV Hasil dan Pembahasan: menyajikan hasil penelitian yang diperoleh serta analisisnya berdasarkan teori yang ada.</w:t>
      </w:r>
    </w:p>
    <w:p w14:paraId="3C6A726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V Kesimpulan Dan Saran: berisi kesimpulan dari hasil penelitian serta saran yang dapat diberikan berdasarkan temuan penelitian.</w:t>
      </w:r>
    </w:p>
    <w:p w14:paraId="48126535">
      <w:pPr>
        <w:pStyle w:val="54"/>
        <w:keepNext/>
        <w:keepLines/>
        <w:shd w:val="clear" w:color="auto" w:fill="auto"/>
        <w:spacing w:after="0" w:line="480" w:lineRule="auto"/>
        <w:ind w:firstLine="720"/>
        <w:jc w:val="both"/>
        <w:rPr>
          <w:rFonts w:ascii="Times New Roman" w:hAnsi="Times New Roman" w:cs="Times New Roman"/>
          <w:b w:val="0"/>
          <w:bCs w:val="0"/>
          <w:sz w:val="24"/>
          <w:szCs w:val="24"/>
        </w:rPr>
        <w:sectPr>
          <w:headerReference r:id="rId25" w:type="first"/>
          <w:footerReference r:id="rId27" w:type="first"/>
          <w:headerReference r:id="rId23" w:type="default"/>
          <w:footerReference r:id="rId26" w:type="default"/>
          <w:headerReference r:id="rId24" w:type="even"/>
          <w:pgSz w:w="11907" w:h="16839"/>
          <w:pgMar w:top="2268" w:right="1701" w:bottom="1701" w:left="2268" w:header="993" w:footer="972" w:gutter="0"/>
          <w:pgNumType w:start="1"/>
          <w:cols w:space="720" w:num="1"/>
          <w:titlePg/>
          <w:docGrid w:linePitch="299" w:charSpace="0"/>
        </w:sectPr>
      </w:pPr>
    </w:p>
    <w:p w14:paraId="53F421EC">
      <w:pPr>
        <w:pStyle w:val="54"/>
        <w:keepNext/>
        <w:keepLines/>
        <w:shd w:val="clear" w:color="auto" w:fill="auto"/>
        <w:spacing w:after="0" w:line="480" w:lineRule="auto"/>
        <w:ind w:left="140"/>
        <w:rPr>
          <w:rFonts w:ascii="Times New Roman" w:hAnsi="Times New Roman" w:cs="Times New Roman"/>
          <w:sz w:val="24"/>
          <w:szCs w:val="24"/>
        </w:rPr>
      </w:pPr>
      <w:r>
        <w:rPr>
          <w:rFonts w:ascii="Times New Roman" w:hAnsi="Times New Roman" w:cs="Times New Roman"/>
          <w:sz w:val="24"/>
          <w:szCs w:val="24"/>
        </w:rPr>
        <w:t>BAB II</w:t>
      </w:r>
    </w:p>
    <w:p w14:paraId="57C62E47">
      <w:pPr>
        <w:pStyle w:val="54"/>
        <w:keepNext/>
        <w:keepLines/>
        <w:shd w:val="clear" w:color="auto" w:fill="auto"/>
        <w:spacing w:after="0" w:line="480" w:lineRule="auto"/>
        <w:ind w:left="140"/>
        <w:rPr>
          <w:rFonts w:ascii="Times New Roman" w:hAnsi="Times New Roman" w:cs="Times New Roman"/>
          <w:sz w:val="24"/>
          <w:szCs w:val="24"/>
          <w:lang w:val="id-ID"/>
        </w:rPr>
      </w:pPr>
      <w:bookmarkStart w:id="6" w:name="_Hlk189054334"/>
      <w:r>
        <w:rPr>
          <w:rFonts w:ascii="Times New Roman" w:hAnsi="Times New Roman" w:cs="Times New Roman"/>
          <w:sz w:val="24"/>
          <w:szCs w:val="24"/>
        </w:rPr>
        <w:t>KAJIAN PUSTAKA</w:t>
      </w:r>
    </w:p>
    <w:bookmarkEnd w:id="6"/>
    <w:p w14:paraId="75B57F23">
      <w:pPr>
        <w:spacing w:after="0" w:line="480" w:lineRule="auto"/>
        <w:jc w:val="both"/>
        <w:rPr>
          <w:rFonts w:ascii="Times New Roman" w:hAnsi="Times New Roman" w:cs="Times New Roman"/>
          <w:sz w:val="24"/>
          <w:szCs w:val="24"/>
        </w:rPr>
      </w:pPr>
    </w:p>
    <w:p w14:paraId="797D3192">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Model Pembelajaran </w:t>
      </w:r>
      <w:r>
        <w:rPr>
          <w:rFonts w:ascii="Times New Roman" w:hAnsi="Times New Roman" w:cs="Times New Roman"/>
          <w:b/>
          <w:bCs/>
          <w:i/>
          <w:iCs/>
          <w:sz w:val="24"/>
          <w:szCs w:val="24"/>
        </w:rPr>
        <w:t>Take and Give</w:t>
      </w:r>
    </w:p>
    <w:p w14:paraId="52E3A879">
      <w:pPr>
        <w:pStyle w:val="28"/>
        <w:numPr>
          <w:ilvl w:val="2"/>
          <w:numId w:val="12"/>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Pengertian Model Pembelajaran</w:t>
      </w:r>
    </w:p>
    <w:p w14:paraId="02C2FC4F">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Model pembelajaran adalah suatu perencanaan atau pola yang digunakan sebagai pedoman dalam merancang pembelajaran di kelas atau pembelajaran tutorial. Model pembelajaran mengacu pada pendekatan yang digunakan, termasuk tujuan pengajaran, tahapan dalam kegiatan pembelajaran, lingkungan pembelajaran, serta pengelolaan kelas.</w:t>
      </w:r>
    </w:p>
    <w:p w14:paraId="0D5607B8">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Arends dalam Trianto (2013:51) menyatakan bahwa, </w:t>
      </w:r>
      <w:r>
        <w:rPr>
          <w:rFonts w:ascii="Times New Roman" w:hAnsi="Times New Roman" w:cs="Times New Roman"/>
          <w:i/>
          <w:iCs/>
          <w:sz w:val="24"/>
          <w:szCs w:val="24"/>
        </w:rPr>
        <w:t>"Each model guides us as we design instruction to help students achieve various objectives."</w:t>
      </w:r>
      <w:r>
        <w:rPr>
          <w:rFonts w:ascii="Times New Roman" w:hAnsi="Times New Roman" w:cs="Times New Roman"/>
          <w:sz w:val="24"/>
          <w:szCs w:val="24"/>
        </w:rPr>
        <w:t xml:space="preserve"> Maksud dari kutipan ini adalah bahwa setiap model pembelajaran mengarahkan pendidik dalam merancang pembelajaran agar peserta didik dapat mencapai tujuan pembelajaran yang telah ditetapkan.</w:t>
      </w:r>
    </w:p>
    <w:p w14:paraId="3872C6FC">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Pembelajaran dapat dikatakan sebagai hasil dari memori, kognisi, dan metakognisi yang berpengaruh terhadap pemahaman. Hal ini terjadi ketika seseorang sedang belajar, dan kondisi ini juga sering terjadi dalam kehidupan sehari-hari karena belajar merupakan proses alamiah bagi setiap individu. Wenger dalam Huda (2015:2) mengungkapkan bahwa, </w:t>
      </w:r>
      <w:r>
        <w:rPr>
          <w:rFonts w:ascii="Times New Roman" w:hAnsi="Times New Roman" w:cs="Times New Roman"/>
          <w:i/>
          <w:iCs/>
          <w:sz w:val="24"/>
          <w:szCs w:val="24"/>
        </w:rPr>
        <w:t>"Pembelajaran bukanlah sekadar aktivitas yang dilakukan seseorang ketika ia tidak melakukan aktivitas lain. Pembelajaran juga bukan sesuatu yang berhenti dilakukan oleh seseorang. Lebih dari itu, pembelajaran bisa terjadi di mana saja dan pada level yang berbeda-beda, baik secara individual, kolektif, maupun sosial."</w:t>
      </w:r>
    </w:p>
    <w:p w14:paraId="2648714E">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Salah satu bentuk pembelajaran adalah pemrosesan informasi, yang dapat dianalogikan dengan cara kerja otak layaknya komputer—di mana terdapat input, penyimpanan, dan pengolahan informasi. Otak manusia memperoleh, menyimpan, dan mengakses kembali informasi dalam bentuk gambar maupun tulisan. Dengan demikian, dalam pembelajaran, peserta didik perlu terlibat dalam refleksi dan penggunaan memori untuk memahami, menyimpan, serta menilai informasi yang diperoleh. Glass dan Halyoak dalam Huda (2015:2) menegaskan bahwa proses belajar melibatkan keterlibatan aktif dalam pengolahan informasi.</w:t>
      </w:r>
    </w:p>
    <w:p w14:paraId="442F77A1">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kutipan-kutipan di atas, dapat disimpulkan bahwa pembelajaran merupakan suatu proses yang dirancang secara sengaja oleh pendidik untuk menciptakan lingkungan belajar yang optimal bagi peserta didik. Proses ini melibatkan interaksi antara guru dan siswa secara berulang-ulang guna mencapai tujuan pembelajaran tertentu. Keberhasilan proses pembelajaran sangat dipengaruhi oleh pemilihan model pembelajaran yang tepat.</w:t>
      </w:r>
    </w:p>
    <w:p w14:paraId="21E22A14">
      <w:pPr>
        <w:spacing w:after="0" w:line="480" w:lineRule="auto"/>
        <w:jc w:val="both"/>
        <w:rPr>
          <w:rFonts w:ascii="Times New Roman" w:hAnsi="Times New Roman" w:cs="Times New Roman"/>
          <w:sz w:val="24"/>
          <w:szCs w:val="24"/>
        </w:rPr>
      </w:pPr>
    </w:p>
    <w:p w14:paraId="34287B32">
      <w:pPr>
        <w:pStyle w:val="28"/>
        <w:numPr>
          <w:ilvl w:val="2"/>
          <w:numId w:val="12"/>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 xml:space="preserve"> Model Pembelajaran Take and Give</w:t>
      </w:r>
    </w:p>
    <w:p w14:paraId="100B0EF3">
      <w:pPr>
        <w:spacing w:after="0" w:line="480" w:lineRule="auto"/>
        <w:ind w:firstLine="567"/>
        <w:jc w:val="both"/>
        <w:rPr>
          <w:rFonts w:ascii="Times New Roman" w:hAnsi="Times New Roman"/>
          <w:sz w:val="24"/>
          <w:szCs w:val="24"/>
        </w:rPr>
      </w:pPr>
      <w:r>
        <w:rPr>
          <w:rFonts w:ascii="Times New Roman" w:hAnsi="Times New Roman"/>
          <w:sz w:val="24"/>
          <w:szCs w:val="24"/>
        </w:rPr>
        <w:t xml:space="preserve">Istilah </w:t>
      </w:r>
      <w:r>
        <w:rPr>
          <w:rFonts w:ascii="Times New Roman" w:hAnsi="Times New Roman"/>
          <w:i/>
          <w:iCs/>
          <w:sz w:val="24"/>
          <w:szCs w:val="24"/>
        </w:rPr>
        <w:t>Take and Give</w:t>
      </w:r>
      <w:r>
        <w:rPr>
          <w:rFonts w:ascii="Times New Roman" w:hAnsi="Times New Roman"/>
          <w:sz w:val="24"/>
          <w:szCs w:val="24"/>
        </w:rPr>
        <w:t xml:space="preserve"> sering diartikan sebagai "saling memberi dan saling menerima." Prinsip ini juga menjadi intisari dari model pembelajaran kooperatif tipe </w:t>
      </w:r>
      <w:r>
        <w:rPr>
          <w:rFonts w:ascii="Times New Roman" w:hAnsi="Times New Roman"/>
          <w:i/>
          <w:iCs/>
          <w:sz w:val="24"/>
          <w:szCs w:val="24"/>
        </w:rPr>
        <w:t>Take and Give</w:t>
      </w:r>
      <w:r>
        <w:rPr>
          <w:rFonts w:ascii="Times New Roman" w:hAnsi="Times New Roman"/>
          <w:sz w:val="24"/>
          <w:szCs w:val="24"/>
        </w:rPr>
        <w:t>. Model pembelajaran ini didukung oleh penyajian data yang diawali dengan pemberian kartu kepada siswa (Huda, 2013:241). Di dalam kartu tersebut, terdapat catatan yang harus dikuasai atau dihafal oleh masing-masing siswa. Siswa kemudian mencari pasangannya untuk bertukar pengetahuan sesuai dengan informasi yang terdapat dalam kartu mereka. Kegiatan pembelajaran diakhiri dengan evaluasi, di mana guru menanyakan pemahaman siswa tentang materi yang mereka pelajari dan informasi yang mereka terima dari pasangan mereka.</w:t>
      </w:r>
    </w:p>
    <w:p w14:paraId="13493554">
      <w:pPr>
        <w:spacing w:after="0" w:line="480" w:lineRule="auto"/>
        <w:ind w:firstLine="567"/>
        <w:jc w:val="both"/>
        <w:rPr>
          <w:rFonts w:ascii="Times New Roman" w:hAnsi="Times New Roman"/>
          <w:sz w:val="24"/>
          <w:szCs w:val="24"/>
        </w:rPr>
      </w:pPr>
      <w:r>
        <w:rPr>
          <w:rFonts w:ascii="Times New Roman" w:hAnsi="Times New Roman"/>
          <w:sz w:val="24"/>
          <w:szCs w:val="24"/>
        </w:rPr>
        <w:t xml:space="preserve">Model pembelajaran </w:t>
      </w:r>
      <w:r>
        <w:rPr>
          <w:rFonts w:ascii="Times New Roman" w:hAnsi="Times New Roman"/>
          <w:i/>
          <w:iCs/>
          <w:sz w:val="24"/>
          <w:szCs w:val="24"/>
        </w:rPr>
        <w:t>Take and Give</w:t>
      </w:r>
      <w:r>
        <w:rPr>
          <w:rFonts w:ascii="Times New Roman" w:hAnsi="Times New Roman"/>
          <w:sz w:val="24"/>
          <w:szCs w:val="24"/>
        </w:rPr>
        <w:t xml:space="preserve"> sangat efektif dalam meningkatkan interaksi sosial antar siswa karena mereka harus berkomunikasi dan berbagi informasi dengan pasangan mereka. Selain itu, model ini juga menumbuhkan rasa tanggung jawab karena setiap siswa memiliki tugas untuk menguasai materi yang ada pada kartu mereka. Dengan begitu, mereka tidak hanya belajar secara individu, tetapi juga membantu teman mereka memahami materi yang sama. Dalam konteks pembelajaran membaca pemahaman teks deskripsi, model ini membantu siswa memahami isi teks dengan lebih baik karena mereka harus menjelaskan kembali isi teks kepada pasangan mereka.</w:t>
      </w:r>
    </w:p>
    <w:p w14:paraId="7A8FA211">
      <w:pPr>
        <w:spacing w:after="0" w:line="480" w:lineRule="auto"/>
        <w:ind w:firstLine="567"/>
        <w:jc w:val="both"/>
        <w:rPr>
          <w:rFonts w:ascii="Times New Roman" w:hAnsi="Times New Roman"/>
          <w:sz w:val="24"/>
          <w:szCs w:val="24"/>
        </w:rPr>
      </w:pPr>
      <w:r>
        <w:rPr>
          <w:rFonts w:ascii="Times New Roman" w:hAnsi="Times New Roman"/>
          <w:sz w:val="24"/>
          <w:szCs w:val="24"/>
        </w:rPr>
        <w:t xml:space="preserve">Dengan demikian, komponen penting dalam model pembelajaran kooperatif tipe </w:t>
      </w:r>
      <w:r>
        <w:rPr>
          <w:rFonts w:ascii="Times New Roman" w:hAnsi="Times New Roman"/>
          <w:i/>
          <w:iCs/>
          <w:sz w:val="24"/>
          <w:szCs w:val="24"/>
        </w:rPr>
        <w:t>Take and Give</w:t>
      </w:r>
      <w:r>
        <w:rPr>
          <w:rFonts w:ascii="Times New Roman" w:hAnsi="Times New Roman"/>
          <w:sz w:val="24"/>
          <w:szCs w:val="24"/>
        </w:rPr>
        <w:t xml:space="preserve"> meliputi penguasaan materi melalui kartu, keterampilan bekerja secara berpasangan dan bertukar informasi, serta evaluasi untuk mengetahui tingkat pemahaman siswa terhadap materi yang diberikan. Selain itu, model ini juga mengembangkan keterampilan berbicara siswa karena mereka harus menyampaikan informasi dengan jelas dan sistematis kepada teman mereka.</w:t>
      </w:r>
    </w:p>
    <w:p w14:paraId="75CD5608">
      <w:pPr>
        <w:spacing w:after="0" w:line="480" w:lineRule="auto"/>
        <w:ind w:firstLine="567"/>
        <w:jc w:val="both"/>
        <w:rPr>
          <w:rFonts w:ascii="Times New Roman" w:hAnsi="Times New Roman"/>
          <w:sz w:val="24"/>
          <w:szCs w:val="24"/>
        </w:rPr>
      </w:pPr>
    </w:p>
    <w:p w14:paraId="0FAE4B1B">
      <w:pPr>
        <w:spacing w:after="0" w:line="480" w:lineRule="auto"/>
        <w:ind w:firstLine="567"/>
        <w:jc w:val="both"/>
        <w:rPr>
          <w:rFonts w:ascii="Times New Roman" w:hAnsi="Times New Roman"/>
          <w:sz w:val="24"/>
          <w:szCs w:val="24"/>
        </w:rPr>
      </w:pPr>
    </w:p>
    <w:p w14:paraId="5FC49C6C">
      <w:pPr>
        <w:spacing w:after="0" w:line="480" w:lineRule="auto"/>
        <w:ind w:firstLine="567"/>
        <w:jc w:val="both"/>
        <w:rPr>
          <w:rFonts w:ascii="Times New Roman" w:hAnsi="Times New Roman"/>
          <w:sz w:val="24"/>
          <w:szCs w:val="24"/>
        </w:rPr>
      </w:pPr>
    </w:p>
    <w:p w14:paraId="73495C1C">
      <w:pPr>
        <w:pStyle w:val="28"/>
        <w:numPr>
          <w:ilvl w:val="2"/>
          <w:numId w:val="12"/>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Langkah-Langkah Model Pembelajaran Take and Give</w:t>
      </w:r>
    </w:p>
    <w:p w14:paraId="605F9AC7">
      <w:pPr>
        <w:spacing w:after="0" w:line="480" w:lineRule="auto"/>
        <w:ind w:firstLine="360"/>
        <w:jc w:val="both"/>
        <w:rPr>
          <w:rFonts w:ascii="Times New Roman" w:hAnsi="Times New Roman"/>
          <w:sz w:val="24"/>
          <w:szCs w:val="24"/>
        </w:rPr>
      </w:pPr>
      <w:r>
        <w:rPr>
          <w:rFonts w:ascii="Times New Roman" w:hAnsi="Times New Roman"/>
          <w:sz w:val="24"/>
          <w:szCs w:val="24"/>
        </w:rPr>
        <w:t xml:space="preserve">Menurut Huda (2013:242), langkah-langkah model pembelajaran kooperatif tipe </w:t>
      </w:r>
      <w:r>
        <w:rPr>
          <w:rFonts w:ascii="Times New Roman" w:hAnsi="Times New Roman"/>
          <w:i/>
          <w:iCs/>
          <w:sz w:val="24"/>
          <w:szCs w:val="24"/>
        </w:rPr>
        <w:t>Take and Give</w:t>
      </w:r>
      <w:r>
        <w:rPr>
          <w:rFonts w:ascii="Times New Roman" w:hAnsi="Times New Roman"/>
          <w:sz w:val="24"/>
          <w:szCs w:val="24"/>
        </w:rPr>
        <w:t xml:space="preserve"> adalah sebagai berikut:</w:t>
      </w:r>
    </w:p>
    <w:p w14:paraId="4EC1A0D4">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Guru mempersiapkan kartu yang akan digunakan dalam proses pembelajaran. Kartu ini berisi informasi atau materi yang relevan dengan pembelajaran teks deskripsi.</w:t>
      </w:r>
    </w:p>
    <w:p w14:paraId="7543CB5D">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Guru mendesain kelas sebagaimana mestinya agar suasana pembelajaran menjadi kondusif dan mendukung interaksi antar siswa.</w:t>
      </w:r>
    </w:p>
    <w:p w14:paraId="44DDB3A2">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Guru menjelaskan materi sesuai dengan kompetensi yang ingin dicapai. Penjelasan ini memberikan dasar pemahaman sebelum siswa mulai bertukar informasi dengan pasangan mereka.</w:t>
      </w:r>
    </w:p>
    <w:p w14:paraId="084129A4">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Siswa diberi masing-masing satu kartu untuk dipelajari atau dihafal. Kartu ini bisa berisi informasi tentang definisi teks deskripsi, ciri-ciri teks deskripsi, atau contoh teks deskripsi.</w:t>
      </w:r>
    </w:p>
    <w:p w14:paraId="46E73F9C">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Siswa mencari pasangan untuk saling memberi informasi. Setiap siswa harus mencatat nama pasangannya pada kartu yang dipegangnya sebagai bentuk dokumentasi interaksi.</w:t>
      </w:r>
    </w:p>
    <w:p w14:paraId="30802501">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Proses ini berlanjut hingga setiap siswa dapat saling memberi dan menerima materi masing-masing (</w:t>
      </w:r>
      <w:r>
        <w:rPr>
          <w:rFonts w:ascii="Times New Roman" w:hAnsi="Times New Roman"/>
          <w:i/>
          <w:iCs/>
          <w:sz w:val="24"/>
          <w:szCs w:val="24"/>
        </w:rPr>
        <w:t>Take and Give</w:t>
      </w:r>
      <w:r>
        <w:rPr>
          <w:rFonts w:ascii="Times New Roman" w:hAnsi="Times New Roman"/>
          <w:sz w:val="24"/>
          <w:szCs w:val="24"/>
        </w:rPr>
        <w:t>). Dengan cara ini, siswa mendapatkan lebih dari satu perspektif dalam memahami materi.</w:t>
      </w:r>
    </w:p>
    <w:p w14:paraId="3F186F54">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Guru mengevaluasi keberhasilan siswa dengan memberi pertanyaan yang tidak sesuai dengan kartu mereka. Hal ini bertujuan untuk menguji pemahaman mereka secara menyeluruh, bukan hanya sekadar menghafal isi kartu.</w:t>
      </w:r>
    </w:p>
    <w:p w14:paraId="2773CCCC">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Strategi ini dapat dimodifikasi sesuai dengan kondisi dan kebutuhan kelas. Guru dapat menyesuaikan materi yang diberikan dalam kartu atau menambah variasi dalam evaluasi akhir.</w:t>
      </w:r>
    </w:p>
    <w:p w14:paraId="20847B70">
      <w:pPr>
        <w:numPr>
          <w:ilvl w:val="0"/>
          <w:numId w:val="13"/>
        </w:numPr>
        <w:spacing w:after="0" w:line="480" w:lineRule="auto"/>
        <w:jc w:val="both"/>
        <w:rPr>
          <w:rFonts w:ascii="Times New Roman" w:hAnsi="Times New Roman"/>
          <w:sz w:val="24"/>
          <w:szCs w:val="24"/>
        </w:rPr>
      </w:pPr>
      <w:r>
        <w:rPr>
          <w:rFonts w:ascii="Times New Roman" w:hAnsi="Times New Roman"/>
          <w:sz w:val="24"/>
          <w:szCs w:val="24"/>
        </w:rPr>
        <w:t>Guru menutup pembelajaran dengan refleksi atau kesimpulan. Siswa diajak untuk menyampaikan apa yang mereka pelajari dan bagaimana mereka merasakan proses belajar dengan model ini.</w:t>
      </w:r>
    </w:p>
    <w:p w14:paraId="36B63801">
      <w:pPr>
        <w:spacing w:after="0" w:line="480" w:lineRule="auto"/>
        <w:ind w:left="720"/>
        <w:jc w:val="both"/>
        <w:rPr>
          <w:rFonts w:ascii="Times New Roman" w:hAnsi="Times New Roman"/>
          <w:sz w:val="24"/>
          <w:szCs w:val="24"/>
        </w:rPr>
      </w:pPr>
    </w:p>
    <w:p w14:paraId="15803C8D">
      <w:pPr>
        <w:pStyle w:val="28"/>
        <w:numPr>
          <w:ilvl w:val="2"/>
          <w:numId w:val="12"/>
        </w:numPr>
        <w:spacing w:after="0" w:line="480" w:lineRule="auto"/>
        <w:ind w:left="284" w:hanging="322"/>
        <w:jc w:val="both"/>
        <w:rPr>
          <w:rFonts w:ascii="Times New Roman" w:hAnsi="Times New Roman"/>
          <w:b/>
          <w:bCs/>
          <w:i/>
          <w:iCs/>
          <w:sz w:val="24"/>
          <w:szCs w:val="24"/>
        </w:rPr>
      </w:pPr>
      <w:r>
        <w:rPr>
          <w:rFonts w:ascii="Times New Roman" w:hAnsi="Times New Roman"/>
          <w:b/>
          <w:bCs/>
          <w:i/>
          <w:iCs/>
          <w:sz w:val="24"/>
          <w:szCs w:val="24"/>
        </w:rPr>
        <w:t>Kelebihan dan Kekurangan Model Pembelajaran Take and Give</w:t>
      </w:r>
    </w:p>
    <w:p w14:paraId="739F9DEC">
      <w:pPr>
        <w:spacing w:after="0" w:line="480" w:lineRule="auto"/>
        <w:ind w:firstLine="360"/>
        <w:jc w:val="both"/>
        <w:rPr>
          <w:rFonts w:ascii="Times New Roman" w:hAnsi="Times New Roman"/>
          <w:sz w:val="24"/>
          <w:szCs w:val="24"/>
        </w:rPr>
      </w:pPr>
      <w:r>
        <w:rPr>
          <w:rFonts w:ascii="Times New Roman" w:hAnsi="Times New Roman"/>
          <w:sz w:val="24"/>
          <w:szCs w:val="24"/>
        </w:rPr>
        <w:t xml:space="preserve">Model pembelajaran </w:t>
      </w:r>
      <w:r>
        <w:rPr>
          <w:rFonts w:ascii="Times New Roman" w:hAnsi="Times New Roman"/>
          <w:i/>
          <w:iCs/>
          <w:sz w:val="24"/>
          <w:szCs w:val="24"/>
        </w:rPr>
        <w:t>Take and Give</w:t>
      </w:r>
      <w:r>
        <w:rPr>
          <w:rFonts w:ascii="Times New Roman" w:hAnsi="Times New Roman"/>
          <w:sz w:val="24"/>
          <w:szCs w:val="24"/>
        </w:rPr>
        <w:t xml:space="preserve"> memiliki beberapa kelebihan, antara lain:</w:t>
      </w:r>
    </w:p>
    <w:p w14:paraId="4D7A697C">
      <w:pPr>
        <w:numPr>
          <w:ilvl w:val="0"/>
          <w:numId w:val="14"/>
        </w:numPr>
        <w:spacing w:after="0" w:line="480" w:lineRule="auto"/>
        <w:jc w:val="both"/>
        <w:rPr>
          <w:rFonts w:ascii="Times New Roman" w:hAnsi="Times New Roman"/>
          <w:sz w:val="24"/>
          <w:szCs w:val="24"/>
        </w:rPr>
      </w:pPr>
      <w:r>
        <w:rPr>
          <w:rFonts w:ascii="Times New Roman" w:hAnsi="Times New Roman"/>
          <w:sz w:val="24"/>
          <w:szCs w:val="24"/>
        </w:rPr>
        <w:t>Dapat dimodifikasi sesuai dengan kebutuhan pembelajaran. Guru dapat menyesuaikan isi kartu dan mekanisme interaksi agar lebih menarik bagi siswa.</w:t>
      </w:r>
    </w:p>
    <w:p w14:paraId="6C2D9289">
      <w:pPr>
        <w:numPr>
          <w:ilvl w:val="0"/>
          <w:numId w:val="14"/>
        </w:numPr>
        <w:spacing w:after="0" w:line="480" w:lineRule="auto"/>
        <w:jc w:val="both"/>
        <w:rPr>
          <w:rFonts w:ascii="Times New Roman" w:hAnsi="Times New Roman"/>
          <w:sz w:val="24"/>
          <w:szCs w:val="24"/>
        </w:rPr>
      </w:pPr>
      <w:r>
        <w:rPr>
          <w:rFonts w:ascii="Times New Roman" w:hAnsi="Times New Roman"/>
          <w:sz w:val="24"/>
          <w:szCs w:val="24"/>
        </w:rPr>
        <w:t>Melatih siswa untuk bekerja sama dan menghargai kemampuan orang lain. Interaksi dalam kelompok kecil atau pasangan mendorong siswa untuk belajar dari satu sama lain.</w:t>
      </w:r>
    </w:p>
    <w:p w14:paraId="2B5B7F77">
      <w:pPr>
        <w:numPr>
          <w:ilvl w:val="0"/>
          <w:numId w:val="14"/>
        </w:numPr>
        <w:spacing w:after="0" w:line="480" w:lineRule="auto"/>
        <w:jc w:val="both"/>
        <w:rPr>
          <w:rFonts w:ascii="Times New Roman" w:hAnsi="Times New Roman"/>
          <w:sz w:val="24"/>
          <w:szCs w:val="24"/>
        </w:rPr>
      </w:pPr>
      <w:r>
        <w:rPr>
          <w:rFonts w:ascii="Times New Roman" w:hAnsi="Times New Roman"/>
          <w:sz w:val="24"/>
          <w:szCs w:val="24"/>
        </w:rPr>
        <w:t>Meningkatkan interaksi sosial siswa dengan teman sekelas. Karena setiap siswa harus berinteraksi dengan pasangan mereka, komunikasi dan keterampilan sosial mereka juga ikut berkembang.</w:t>
      </w:r>
    </w:p>
    <w:p w14:paraId="7035CF12">
      <w:pPr>
        <w:numPr>
          <w:ilvl w:val="0"/>
          <w:numId w:val="14"/>
        </w:numPr>
        <w:spacing w:after="0" w:line="480" w:lineRule="auto"/>
        <w:jc w:val="both"/>
        <w:rPr>
          <w:rFonts w:ascii="Times New Roman" w:hAnsi="Times New Roman"/>
          <w:sz w:val="24"/>
          <w:szCs w:val="24"/>
        </w:rPr>
      </w:pPr>
      <w:r>
        <w:rPr>
          <w:rFonts w:ascii="Times New Roman" w:hAnsi="Times New Roman"/>
          <w:sz w:val="24"/>
          <w:szCs w:val="24"/>
        </w:rPr>
        <w:t>Memperdalam dan mempertajam pemahaman siswa melalui penggunaan kartu. Dengan menyampaikan materi kepada pasangan mereka, siswa memperkuat pemahaman mereka sendiri.</w:t>
      </w:r>
    </w:p>
    <w:p w14:paraId="5B55D362">
      <w:pPr>
        <w:numPr>
          <w:ilvl w:val="0"/>
          <w:numId w:val="14"/>
        </w:numPr>
        <w:spacing w:after="0" w:line="480" w:lineRule="auto"/>
        <w:jc w:val="both"/>
        <w:rPr>
          <w:rFonts w:ascii="Times New Roman" w:hAnsi="Times New Roman"/>
          <w:sz w:val="24"/>
          <w:szCs w:val="24"/>
        </w:rPr>
      </w:pPr>
      <w:r>
        <w:rPr>
          <w:rFonts w:ascii="Times New Roman" w:hAnsi="Times New Roman"/>
          <w:sz w:val="24"/>
          <w:szCs w:val="24"/>
        </w:rPr>
        <w:t>Meningkatkan tanggung jawab siswa, karena masing-masing memiliki peran dalam pembelajaran. Siswa harus benar-benar menguasai materi agar dapat menjelaskannya kepada teman mereka.</w:t>
      </w:r>
    </w:p>
    <w:p w14:paraId="069B3B89">
      <w:pPr>
        <w:numPr>
          <w:ilvl w:val="0"/>
          <w:numId w:val="14"/>
        </w:numPr>
        <w:spacing w:after="0" w:line="480" w:lineRule="auto"/>
        <w:jc w:val="both"/>
        <w:rPr>
          <w:rFonts w:ascii="Times New Roman" w:hAnsi="Times New Roman"/>
          <w:sz w:val="24"/>
          <w:szCs w:val="24"/>
        </w:rPr>
      </w:pPr>
      <w:r>
        <w:rPr>
          <w:rFonts w:ascii="Times New Roman" w:hAnsi="Times New Roman"/>
          <w:sz w:val="24"/>
          <w:szCs w:val="24"/>
        </w:rPr>
        <w:t>Meningkatkan keterampilan berbicara dan menyimak. Karena siswa harus menyampaikan informasi dengan jelas, keterampilan berbicara mereka ikut berkembang. Selain itu, mereka juga harus mendengarkan dengan baik saat menerima informasi dari pasangan mereka.</w:t>
      </w:r>
    </w:p>
    <w:p w14:paraId="0C479D96">
      <w:pPr>
        <w:spacing w:after="0" w:line="480" w:lineRule="auto"/>
        <w:ind w:firstLine="720"/>
        <w:jc w:val="both"/>
        <w:rPr>
          <w:rFonts w:ascii="Times New Roman" w:hAnsi="Times New Roman"/>
          <w:sz w:val="24"/>
          <w:szCs w:val="24"/>
        </w:rPr>
      </w:pPr>
      <w:r>
        <w:rPr>
          <w:rFonts w:ascii="Times New Roman" w:hAnsi="Times New Roman"/>
          <w:sz w:val="24"/>
          <w:szCs w:val="24"/>
        </w:rPr>
        <w:t xml:space="preserve">Namun, model pembelajaran </w:t>
      </w:r>
      <w:r>
        <w:rPr>
          <w:rFonts w:ascii="Times New Roman" w:hAnsi="Times New Roman"/>
          <w:i/>
          <w:iCs/>
          <w:sz w:val="24"/>
          <w:szCs w:val="24"/>
        </w:rPr>
        <w:t>Take and Give</w:t>
      </w:r>
      <w:r>
        <w:rPr>
          <w:rFonts w:ascii="Times New Roman" w:hAnsi="Times New Roman"/>
          <w:sz w:val="24"/>
          <w:szCs w:val="24"/>
        </w:rPr>
        <w:t xml:space="preserve"> juga memiliki beberapa kekurangan, antara lain:</w:t>
      </w:r>
    </w:p>
    <w:p w14:paraId="32753A6A">
      <w:pPr>
        <w:numPr>
          <w:ilvl w:val="0"/>
          <w:numId w:val="15"/>
        </w:numPr>
        <w:spacing w:after="0" w:line="480" w:lineRule="auto"/>
        <w:jc w:val="both"/>
        <w:rPr>
          <w:rFonts w:ascii="Times New Roman" w:hAnsi="Times New Roman"/>
          <w:sz w:val="24"/>
          <w:szCs w:val="24"/>
        </w:rPr>
      </w:pPr>
      <w:r>
        <w:rPr>
          <w:rFonts w:ascii="Times New Roman" w:hAnsi="Times New Roman"/>
          <w:sz w:val="24"/>
          <w:szCs w:val="24"/>
        </w:rPr>
        <w:t>Kesulitan dalam mendisiplinkan siswa selama bekerja dalam kelompok. Beberapa siswa mungkin akan terlalu banyak berbicara di luar materi atau sulit untuk fokus.</w:t>
      </w:r>
    </w:p>
    <w:p w14:paraId="564ED3D1">
      <w:pPr>
        <w:numPr>
          <w:ilvl w:val="0"/>
          <w:numId w:val="15"/>
        </w:numPr>
        <w:spacing w:after="0" w:line="480" w:lineRule="auto"/>
        <w:jc w:val="both"/>
        <w:rPr>
          <w:rFonts w:ascii="Times New Roman" w:hAnsi="Times New Roman"/>
          <w:sz w:val="24"/>
          <w:szCs w:val="24"/>
        </w:rPr>
      </w:pPr>
      <w:r>
        <w:rPr>
          <w:rFonts w:ascii="Times New Roman" w:hAnsi="Times New Roman"/>
          <w:sz w:val="24"/>
          <w:szCs w:val="24"/>
        </w:rPr>
        <w:t>Ketidakseimbangan keterampilan akademik antara siswa yang memiliki kemampuan tinggi dan siswa yang memiliki kemampuan rendah. Siswa yang lebih pandai mungkin lebih dominan dalam interaksi, sementara siswa yang lebih lemah bisa merasa kurang percaya diri.</w:t>
      </w:r>
    </w:p>
    <w:p w14:paraId="2920D491">
      <w:pPr>
        <w:numPr>
          <w:ilvl w:val="0"/>
          <w:numId w:val="15"/>
        </w:numPr>
        <w:spacing w:after="0" w:line="480" w:lineRule="auto"/>
        <w:jc w:val="both"/>
        <w:rPr>
          <w:rFonts w:ascii="Times New Roman" w:hAnsi="Times New Roman"/>
          <w:sz w:val="24"/>
          <w:szCs w:val="24"/>
        </w:rPr>
      </w:pPr>
      <w:r>
        <w:rPr>
          <w:rFonts w:ascii="Times New Roman" w:hAnsi="Times New Roman"/>
          <w:sz w:val="24"/>
          <w:szCs w:val="24"/>
        </w:rPr>
        <w:t>Kemungkinan terjadinya free riders, atau siswa yang hanya mengandalkan teman yang lebih aktif. Hal ini terutama terjadi jika siswa yang sudah akrab berpasangan dan membiarkan satu orang saja yang bekerja.</w:t>
      </w:r>
    </w:p>
    <w:p w14:paraId="6B8777C5">
      <w:pPr>
        <w:numPr>
          <w:ilvl w:val="0"/>
          <w:numId w:val="15"/>
        </w:numPr>
        <w:spacing w:after="0" w:line="480" w:lineRule="auto"/>
        <w:jc w:val="both"/>
        <w:rPr>
          <w:rFonts w:ascii="Times New Roman" w:hAnsi="Times New Roman"/>
          <w:sz w:val="24"/>
          <w:szCs w:val="24"/>
        </w:rPr>
      </w:pPr>
      <w:r>
        <w:rPr>
          <w:rFonts w:ascii="Times New Roman" w:hAnsi="Times New Roman"/>
          <w:sz w:val="24"/>
          <w:szCs w:val="24"/>
        </w:rPr>
        <w:t>Membutuhkan waktu yang lebih lama dalam pelaksanaannya. Karena siswa harus saling berbagi informasi, waktu pembelajaran bisa lebih panjang dibandingkan metode ceramah biasa.</w:t>
      </w:r>
    </w:p>
    <w:p w14:paraId="470AAA24">
      <w:pPr>
        <w:spacing w:after="0" w:line="480" w:lineRule="auto"/>
        <w:ind w:firstLine="720"/>
        <w:jc w:val="both"/>
        <w:rPr>
          <w:rFonts w:ascii="Times New Roman" w:hAnsi="Times New Roman"/>
          <w:sz w:val="24"/>
          <w:szCs w:val="24"/>
        </w:rPr>
      </w:pPr>
      <w:r>
        <w:rPr>
          <w:rFonts w:ascii="Times New Roman" w:hAnsi="Times New Roman"/>
          <w:sz w:val="24"/>
          <w:szCs w:val="24"/>
        </w:rPr>
        <w:t xml:space="preserve">Dengan memahami kelebihan dan kekurangan ini, guru dapat menyesuaikan strategi penerapan model </w:t>
      </w:r>
      <w:r>
        <w:rPr>
          <w:rFonts w:ascii="Times New Roman" w:hAnsi="Times New Roman"/>
          <w:i/>
          <w:iCs/>
          <w:sz w:val="24"/>
          <w:szCs w:val="24"/>
        </w:rPr>
        <w:t>Take and Give</w:t>
      </w:r>
      <w:r>
        <w:rPr>
          <w:rFonts w:ascii="Times New Roman" w:hAnsi="Times New Roman"/>
          <w:sz w:val="24"/>
          <w:szCs w:val="24"/>
        </w:rPr>
        <w:t xml:space="preserve"> agar dapat digunakan secara efektif dalam meningkatkan hasil belajar membaca pemahaman materi teks deskripsi pada siswa kelas IV SD Negeri 078 Panyabungan, Kabupaten Mandailing Natal, Tahun Pembelajaran 2025-2026. Dengan perencanaan yang baik, model ini dapat menjadi metode yang menyenangkan dan bermanfaat dalam meningkatkan keterampilan membaca pemahaman siswa.</w:t>
      </w:r>
    </w:p>
    <w:p w14:paraId="2C16C5E4">
      <w:pPr>
        <w:spacing w:after="0" w:line="480" w:lineRule="auto"/>
        <w:jc w:val="both"/>
        <w:rPr>
          <w:rFonts w:ascii="Times New Roman" w:hAnsi="Times New Roman" w:cs="Times New Roman"/>
          <w:sz w:val="24"/>
          <w:szCs w:val="24"/>
        </w:rPr>
      </w:pPr>
    </w:p>
    <w:p w14:paraId="169CA2DB">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 xml:space="preserve">2.2 Hasil Belajar </w:t>
      </w:r>
    </w:p>
    <w:p w14:paraId="122064E2">
      <w:pPr>
        <w:pStyle w:val="5"/>
        <w:numPr>
          <w:ilvl w:val="2"/>
          <w:numId w:val="16"/>
        </w:numPr>
        <w:spacing w:before="0" w:line="480" w:lineRule="auto"/>
        <w:ind w:left="284" w:hanging="322"/>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Pengertian Hasil Belajar</w:t>
      </w:r>
    </w:p>
    <w:p w14:paraId="7FCAE3DA">
      <w:pPr>
        <w:pStyle w:val="19"/>
        <w:spacing w:before="0" w:beforeAutospacing="0" w:after="0" w:afterAutospacing="0" w:line="480" w:lineRule="auto"/>
        <w:ind w:firstLine="567"/>
        <w:jc w:val="both"/>
      </w:pPr>
      <w:r>
        <w:t>Hasil belajar adalah perubahan-perubahan yang terjadi pada diri siswa, baik dalam aspek kognitif, afektif, maupun psikomotor sebagai hasil dari kegiatan belajar. Hasil belajar juga dapat diartikan sebagai tingkat keberhasilan siswa dalam memahami materi pelajaran, yang dinyatakan melalui skor yang diperoleh dari hasil tes mengenai sejumlah materi tertentu. Secara sederhana, hasil belajar merupakan kemampuan yang dimiliki siswa setelah menerima pengalaman belajar.</w:t>
      </w:r>
    </w:p>
    <w:p w14:paraId="2594136A">
      <w:pPr>
        <w:pStyle w:val="19"/>
        <w:spacing w:before="0" w:beforeAutospacing="0" w:after="0" w:afterAutospacing="0" w:line="480" w:lineRule="auto"/>
        <w:ind w:firstLine="567"/>
        <w:jc w:val="both"/>
      </w:pPr>
      <w:r>
        <w:t>Menurut Bloom et al. dalam Kurniawan (2014), hasil belajar dibagi menjadi tiga ranah utama, yaitu kognitif, afektif, dan psikomotorik.</w:t>
      </w:r>
    </w:p>
    <w:p w14:paraId="3CB98EAB">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 Ranah Kognitif</w:t>
      </w:r>
    </w:p>
    <w:p w14:paraId="35A302B3">
      <w:pPr>
        <w:pStyle w:val="19"/>
        <w:spacing w:before="0" w:beforeAutospacing="0" w:after="0" w:afterAutospacing="0" w:line="480" w:lineRule="auto"/>
        <w:ind w:firstLine="567"/>
        <w:jc w:val="both"/>
      </w:pPr>
      <w:r>
        <w:t>Ranah kognitif berkaitan dengan kemampuan berpikir dan intelektual. Terdapat enam tingkatan dalam ranah ini:</w:t>
      </w:r>
    </w:p>
    <w:p w14:paraId="3B1733B4">
      <w:pPr>
        <w:pStyle w:val="19"/>
        <w:numPr>
          <w:ilvl w:val="2"/>
          <w:numId w:val="17"/>
        </w:numPr>
        <w:spacing w:before="0" w:beforeAutospacing="0" w:after="0" w:afterAutospacing="0" w:line="480" w:lineRule="auto"/>
        <w:ind w:left="709" w:hanging="322"/>
        <w:jc w:val="both"/>
        <w:rPr>
          <w:b/>
          <w:bCs/>
        </w:rPr>
      </w:pPr>
      <w:r>
        <w:rPr>
          <w:rStyle w:val="21"/>
          <w:b w:val="0"/>
          <w:bCs w:val="0"/>
        </w:rPr>
        <w:t>Pengetahuan</w:t>
      </w:r>
    </w:p>
    <w:p w14:paraId="4FD3161E">
      <w:pPr>
        <w:pStyle w:val="19"/>
        <w:spacing w:before="0" w:beforeAutospacing="0" w:after="0" w:afterAutospacing="0" w:line="480" w:lineRule="auto"/>
        <w:ind w:left="709"/>
        <w:jc w:val="both"/>
      </w:pPr>
      <w:r>
        <w:t xml:space="preserve">Menghafal fakta dan informasi dasar yang menjadi prasyarat bagi pemahaman yang lebih lanjut. </w:t>
      </w:r>
    </w:p>
    <w:p w14:paraId="537527BA">
      <w:pPr>
        <w:pStyle w:val="19"/>
        <w:numPr>
          <w:ilvl w:val="2"/>
          <w:numId w:val="17"/>
        </w:numPr>
        <w:spacing w:before="0" w:beforeAutospacing="0" w:after="0" w:afterAutospacing="0" w:line="480" w:lineRule="auto"/>
        <w:ind w:left="709" w:hanging="322"/>
        <w:jc w:val="both"/>
        <w:rPr>
          <w:rStyle w:val="21"/>
        </w:rPr>
      </w:pPr>
      <w:r>
        <w:rPr>
          <w:rStyle w:val="21"/>
          <w:b w:val="0"/>
          <w:bCs w:val="0"/>
        </w:rPr>
        <w:t>Pemahaman</w:t>
      </w:r>
      <w:r>
        <w:rPr>
          <w:rStyle w:val="21"/>
        </w:rPr>
        <w:t xml:space="preserve"> </w:t>
      </w:r>
    </w:p>
    <w:p w14:paraId="0F1FC018">
      <w:pPr>
        <w:pStyle w:val="19"/>
        <w:spacing w:before="0" w:beforeAutospacing="0" w:after="0" w:afterAutospacing="0" w:line="480" w:lineRule="auto"/>
        <w:ind w:left="709"/>
        <w:jc w:val="both"/>
      </w:pPr>
      <w:r>
        <w:t xml:space="preserve">Kemampuan menangkap makna suatu konsep, seperti menjelaskan kembali dengan bahasa sendiri. </w:t>
      </w:r>
    </w:p>
    <w:p w14:paraId="0A247004">
      <w:pPr>
        <w:pStyle w:val="19"/>
        <w:numPr>
          <w:ilvl w:val="2"/>
          <w:numId w:val="17"/>
        </w:numPr>
        <w:spacing w:before="0" w:beforeAutospacing="0" w:after="0" w:afterAutospacing="0" w:line="480" w:lineRule="auto"/>
        <w:ind w:left="709" w:hanging="322"/>
        <w:jc w:val="both"/>
        <w:rPr>
          <w:rStyle w:val="21"/>
        </w:rPr>
      </w:pPr>
      <w:r>
        <w:rPr>
          <w:rStyle w:val="21"/>
          <w:b w:val="0"/>
          <w:bCs w:val="0"/>
        </w:rPr>
        <w:t>Aplikasi</w:t>
      </w:r>
      <w:r>
        <w:rPr>
          <w:rStyle w:val="21"/>
        </w:rPr>
        <w:t xml:space="preserve"> </w:t>
      </w:r>
    </w:p>
    <w:p w14:paraId="1A9C21F9">
      <w:pPr>
        <w:pStyle w:val="19"/>
        <w:spacing w:before="0" w:beforeAutospacing="0" w:after="0" w:afterAutospacing="0" w:line="480" w:lineRule="auto"/>
        <w:ind w:left="709"/>
        <w:jc w:val="both"/>
      </w:pPr>
      <w:r>
        <w:t xml:space="preserve">Menerapkan konsep atau teori dalam situasi baru, misalnya memecahkan masalah menggunakan rumus tertentu. </w:t>
      </w:r>
    </w:p>
    <w:p w14:paraId="4DD3B556">
      <w:pPr>
        <w:pStyle w:val="19"/>
        <w:numPr>
          <w:ilvl w:val="2"/>
          <w:numId w:val="17"/>
        </w:numPr>
        <w:spacing w:before="0" w:beforeAutospacing="0" w:after="0" w:afterAutospacing="0" w:line="480" w:lineRule="auto"/>
        <w:ind w:left="709" w:hanging="322"/>
        <w:jc w:val="both"/>
        <w:rPr>
          <w:rStyle w:val="21"/>
        </w:rPr>
      </w:pPr>
      <w:r>
        <w:rPr>
          <w:rStyle w:val="21"/>
          <w:b w:val="0"/>
          <w:bCs w:val="0"/>
        </w:rPr>
        <w:t>Analisis</w:t>
      </w:r>
      <w:r>
        <w:rPr>
          <w:rStyle w:val="21"/>
        </w:rPr>
        <w:t xml:space="preserve"> </w:t>
      </w:r>
    </w:p>
    <w:p w14:paraId="4CD047ED">
      <w:pPr>
        <w:pStyle w:val="19"/>
        <w:spacing w:before="0" w:beforeAutospacing="0" w:after="0" w:afterAutospacing="0" w:line="480" w:lineRule="auto"/>
        <w:ind w:left="709"/>
        <w:jc w:val="both"/>
      </w:pPr>
      <w:r>
        <w:t xml:space="preserve">Memilah suatu konsep menjadi bagian-bagian kecil untuk memahami strukturnya. </w:t>
      </w:r>
    </w:p>
    <w:p w14:paraId="2F440A9F">
      <w:pPr>
        <w:pStyle w:val="19"/>
        <w:numPr>
          <w:ilvl w:val="2"/>
          <w:numId w:val="17"/>
        </w:numPr>
        <w:spacing w:before="0" w:beforeAutospacing="0" w:after="0" w:afterAutospacing="0" w:line="480" w:lineRule="auto"/>
        <w:ind w:left="709" w:hanging="322"/>
        <w:jc w:val="both"/>
        <w:rPr>
          <w:rStyle w:val="21"/>
        </w:rPr>
      </w:pPr>
      <w:r>
        <w:rPr>
          <w:rStyle w:val="21"/>
          <w:b w:val="0"/>
          <w:bCs w:val="0"/>
        </w:rPr>
        <w:t>Sintesis</w:t>
      </w:r>
      <w:r>
        <w:rPr>
          <w:rStyle w:val="21"/>
        </w:rPr>
        <w:t xml:space="preserve"> </w:t>
      </w:r>
    </w:p>
    <w:p w14:paraId="7FAB57D5">
      <w:pPr>
        <w:pStyle w:val="19"/>
        <w:spacing w:before="0" w:beforeAutospacing="0" w:after="0" w:afterAutospacing="0" w:line="480" w:lineRule="auto"/>
        <w:ind w:left="709"/>
        <w:jc w:val="both"/>
      </w:pPr>
      <w:r>
        <w:t xml:space="preserve">Menggabungkan elemen-elemen yang berbeda menjadi suatu kesatuan yang bermakna. </w:t>
      </w:r>
    </w:p>
    <w:p w14:paraId="02A05066">
      <w:pPr>
        <w:pStyle w:val="19"/>
        <w:numPr>
          <w:ilvl w:val="2"/>
          <w:numId w:val="17"/>
        </w:numPr>
        <w:spacing w:before="0" w:beforeAutospacing="0" w:after="0" w:afterAutospacing="0" w:line="480" w:lineRule="auto"/>
        <w:ind w:left="709" w:hanging="322"/>
        <w:jc w:val="both"/>
        <w:rPr>
          <w:rStyle w:val="21"/>
        </w:rPr>
      </w:pPr>
      <w:r>
        <w:rPr>
          <w:rStyle w:val="21"/>
          <w:b w:val="0"/>
          <w:bCs w:val="0"/>
        </w:rPr>
        <w:t>Evaluasi</w:t>
      </w:r>
    </w:p>
    <w:p w14:paraId="49AB58EE">
      <w:pPr>
        <w:pStyle w:val="19"/>
        <w:spacing w:before="0" w:beforeAutospacing="0" w:after="0" w:afterAutospacing="0" w:line="480" w:lineRule="auto"/>
        <w:ind w:left="709"/>
        <w:jc w:val="both"/>
      </w:pPr>
      <w:r>
        <w:t>Memberikan penilaian terhadap suatu konsep atau metode berdasarkan kriteria tertentu.</w:t>
      </w:r>
    </w:p>
    <w:p w14:paraId="01B5BD7B">
      <w:pPr>
        <w:pStyle w:val="19"/>
        <w:spacing w:before="0" w:beforeAutospacing="0" w:after="0" w:afterAutospacing="0" w:line="480" w:lineRule="auto"/>
        <w:ind w:left="709"/>
        <w:jc w:val="both"/>
      </w:pPr>
    </w:p>
    <w:p w14:paraId="4D7F7C60">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2. Ranah Afektif</w:t>
      </w:r>
    </w:p>
    <w:p w14:paraId="2ED34784">
      <w:pPr>
        <w:pStyle w:val="19"/>
        <w:spacing w:before="0" w:beforeAutospacing="0" w:after="0" w:afterAutospacing="0" w:line="480" w:lineRule="auto"/>
        <w:ind w:firstLine="720"/>
        <w:jc w:val="both"/>
      </w:pPr>
      <w:r>
        <w:t>Ranah afektif berkaitan dengan sikap, nilai, dan emosi siswa terhadap pembelajaran. Terdapat lima tingkatan dalam ranah ini:</w:t>
      </w:r>
    </w:p>
    <w:p w14:paraId="01A3C9B9">
      <w:pPr>
        <w:pStyle w:val="19"/>
        <w:numPr>
          <w:ilvl w:val="2"/>
          <w:numId w:val="18"/>
        </w:numPr>
        <w:spacing w:before="0" w:beforeAutospacing="0" w:after="0" w:afterAutospacing="0" w:line="480" w:lineRule="auto"/>
        <w:ind w:left="567" w:hanging="321"/>
        <w:jc w:val="both"/>
      </w:pPr>
      <w:r>
        <w:rPr>
          <w:rStyle w:val="21"/>
          <w:b w:val="0"/>
          <w:bCs w:val="0"/>
        </w:rPr>
        <w:t>Kepekaan</w:t>
      </w:r>
      <w:r>
        <w:t xml:space="preserve"> - Kemampuan untuk merespons dan memperhatikan situasi tertentu. </w:t>
      </w:r>
    </w:p>
    <w:p w14:paraId="22807368">
      <w:pPr>
        <w:pStyle w:val="19"/>
        <w:numPr>
          <w:ilvl w:val="2"/>
          <w:numId w:val="18"/>
        </w:numPr>
        <w:spacing w:before="0" w:beforeAutospacing="0" w:after="0" w:afterAutospacing="0" w:line="480" w:lineRule="auto"/>
        <w:ind w:left="567" w:hanging="321"/>
        <w:jc w:val="both"/>
      </w:pPr>
      <w:r>
        <w:rPr>
          <w:rStyle w:val="21"/>
          <w:b w:val="0"/>
          <w:bCs w:val="0"/>
        </w:rPr>
        <w:t>Partisipasi</w:t>
      </w:r>
      <w:r>
        <w:t xml:space="preserve"> - Kesediaan untuk terlibat aktif dalam proses pembelajaran. </w:t>
      </w:r>
    </w:p>
    <w:p w14:paraId="64D26F94">
      <w:pPr>
        <w:pStyle w:val="19"/>
        <w:numPr>
          <w:ilvl w:val="2"/>
          <w:numId w:val="18"/>
        </w:numPr>
        <w:spacing w:before="0" w:beforeAutospacing="0" w:after="0" w:afterAutospacing="0" w:line="480" w:lineRule="auto"/>
        <w:ind w:left="567" w:hanging="321"/>
        <w:jc w:val="both"/>
      </w:pPr>
      <w:r>
        <w:rPr>
          <w:rStyle w:val="21"/>
          <w:b w:val="0"/>
          <w:bCs w:val="0"/>
        </w:rPr>
        <w:t>Penilaian dan Sikap</w:t>
      </w:r>
      <w:r>
        <w:t xml:space="preserve"> - Kemampuan menerima dan menghargai nilai-nilai tertentu. </w:t>
      </w:r>
    </w:p>
    <w:p w14:paraId="0256F3F6">
      <w:pPr>
        <w:pStyle w:val="19"/>
        <w:numPr>
          <w:ilvl w:val="2"/>
          <w:numId w:val="18"/>
        </w:numPr>
        <w:spacing w:before="0" w:beforeAutospacing="0" w:after="0" w:afterAutospacing="0" w:line="480" w:lineRule="auto"/>
        <w:ind w:left="567" w:hanging="321"/>
        <w:jc w:val="both"/>
      </w:pPr>
      <w:r>
        <w:t xml:space="preserve"> </w:t>
      </w:r>
      <w:r>
        <w:rPr>
          <w:rStyle w:val="21"/>
          <w:b w:val="0"/>
          <w:bCs w:val="0"/>
        </w:rPr>
        <w:t>Organisasi</w:t>
      </w:r>
      <w:r>
        <w:t xml:space="preserve"> - Membentuk sistem nilai yang dijadikan pedoman dalam kehidupan.</w:t>
      </w:r>
    </w:p>
    <w:p w14:paraId="7A6B6838">
      <w:pPr>
        <w:pStyle w:val="19"/>
        <w:numPr>
          <w:ilvl w:val="2"/>
          <w:numId w:val="18"/>
        </w:numPr>
        <w:spacing w:before="0" w:beforeAutospacing="0" w:after="0" w:afterAutospacing="0" w:line="480" w:lineRule="auto"/>
        <w:ind w:left="567" w:hanging="321"/>
        <w:jc w:val="both"/>
      </w:pPr>
      <w:r>
        <w:rPr>
          <w:rStyle w:val="21"/>
          <w:b w:val="0"/>
          <w:bCs w:val="0"/>
        </w:rPr>
        <w:t>Pembentukan Pola Hidup</w:t>
      </w:r>
      <w:r>
        <w:t xml:space="preserve"> - Menginternalisasi nilai-nilai menjadi bagian dari kehidupan sehari-hari.</w:t>
      </w:r>
    </w:p>
    <w:p w14:paraId="35C4152E">
      <w:pPr>
        <w:pStyle w:val="19"/>
        <w:spacing w:before="0" w:beforeAutospacing="0" w:after="0" w:afterAutospacing="0" w:line="480" w:lineRule="auto"/>
        <w:ind w:left="567"/>
        <w:jc w:val="both"/>
      </w:pPr>
    </w:p>
    <w:p w14:paraId="058A2150">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3. Ranah Psikomotorik</w:t>
      </w:r>
    </w:p>
    <w:p w14:paraId="1F2C9C02">
      <w:pPr>
        <w:pStyle w:val="19"/>
        <w:widowControl w:val="0"/>
        <w:spacing w:before="0" w:beforeAutospacing="0" w:after="0" w:afterAutospacing="0" w:line="480" w:lineRule="auto"/>
        <w:ind w:firstLine="720"/>
        <w:jc w:val="both"/>
      </w:pPr>
      <w:r>
        <w:t>Ranah psikomotorik berkaitan dengan keterampilan gerak yang diperoleh melalui proses belajar. Menurut Simpson dalam Kurniawan (2014), ranah ini terdiri dari:</w:t>
      </w:r>
    </w:p>
    <w:p w14:paraId="5E67918F">
      <w:pPr>
        <w:pStyle w:val="19"/>
        <w:widowControl w:val="0"/>
        <w:numPr>
          <w:ilvl w:val="2"/>
          <w:numId w:val="4"/>
        </w:numPr>
        <w:spacing w:before="0" w:beforeAutospacing="0" w:after="0" w:afterAutospacing="0" w:line="480" w:lineRule="auto"/>
        <w:ind w:left="567"/>
        <w:jc w:val="both"/>
      </w:pPr>
      <w:r>
        <w:rPr>
          <w:rStyle w:val="21"/>
          <w:b w:val="0"/>
          <w:bCs w:val="0"/>
        </w:rPr>
        <w:t>Persepsi</w:t>
      </w:r>
      <w:r>
        <w:t xml:space="preserve"> - Kemampuan mengenali pola gerakan tertentu. </w:t>
      </w:r>
    </w:p>
    <w:p w14:paraId="1AAB4954">
      <w:pPr>
        <w:pStyle w:val="19"/>
        <w:widowControl w:val="0"/>
        <w:numPr>
          <w:ilvl w:val="2"/>
          <w:numId w:val="4"/>
        </w:numPr>
        <w:spacing w:before="0" w:beforeAutospacing="0" w:after="0" w:afterAutospacing="0" w:line="480" w:lineRule="auto"/>
        <w:ind w:left="567"/>
        <w:jc w:val="both"/>
      </w:pPr>
      <w:r>
        <w:rPr>
          <w:rStyle w:val="21"/>
          <w:b w:val="0"/>
          <w:bCs w:val="0"/>
        </w:rPr>
        <w:t>Kesiapan</w:t>
      </w:r>
      <w:r>
        <w:rPr>
          <w:b/>
          <w:bCs/>
        </w:rPr>
        <w:t xml:space="preserve"> </w:t>
      </w:r>
      <w:r>
        <w:t xml:space="preserve">- Kesiapan mental dan fisik untuk melakukan suatu gerakan. </w:t>
      </w:r>
    </w:p>
    <w:p w14:paraId="0836DCA3">
      <w:pPr>
        <w:pStyle w:val="19"/>
        <w:widowControl w:val="0"/>
        <w:numPr>
          <w:ilvl w:val="2"/>
          <w:numId w:val="4"/>
        </w:numPr>
        <w:spacing w:before="0" w:beforeAutospacing="0" w:after="0" w:afterAutospacing="0" w:line="480" w:lineRule="auto"/>
        <w:ind w:left="567"/>
        <w:jc w:val="both"/>
      </w:pPr>
      <w:r>
        <w:rPr>
          <w:rStyle w:val="21"/>
          <w:b w:val="0"/>
          <w:bCs w:val="0"/>
        </w:rPr>
        <w:t>Gerakan Terbimbing</w:t>
      </w:r>
      <w:r>
        <w:rPr>
          <w:b/>
          <w:bCs/>
        </w:rPr>
        <w:t xml:space="preserve"> -</w:t>
      </w:r>
      <w:r>
        <w:t xml:space="preserve"> Melakukan gerakan berdasarkan contoh. </w:t>
      </w:r>
    </w:p>
    <w:p w14:paraId="4E59E273">
      <w:pPr>
        <w:pStyle w:val="19"/>
        <w:widowControl w:val="0"/>
        <w:numPr>
          <w:ilvl w:val="2"/>
          <w:numId w:val="4"/>
        </w:numPr>
        <w:spacing w:before="0" w:beforeAutospacing="0" w:after="0" w:afterAutospacing="0" w:line="480" w:lineRule="auto"/>
        <w:ind w:left="567"/>
        <w:jc w:val="both"/>
      </w:pPr>
      <w:r>
        <w:rPr>
          <w:rStyle w:val="21"/>
          <w:b w:val="0"/>
          <w:bCs w:val="0"/>
        </w:rPr>
        <w:t>Gerakan Terbiasa</w:t>
      </w:r>
      <w:r>
        <w:rPr>
          <w:b/>
          <w:bCs/>
        </w:rPr>
        <w:t xml:space="preserve"> -</w:t>
      </w:r>
      <w:r>
        <w:t xml:space="preserve"> Melakukan gerakan secara berulang hingga menjadi kebiasaan. </w:t>
      </w:r>
    </w:p>
    <w:p w14:paraId="346EF10E">
      <w:pPr>
        <w:pStyle w:val="19"/>
        <w:widowControl w:val="0"/>
        <w:numPr>
          <w:ilvl w:val="2"/>
          <w:numId w:val="4"/>
        </w:numPr>
        <w:spacing w:before="0" w:beforeAutospacing="0" w:after="0" w:afterAutospacing="0" w:line="480" w:lineRule="auto"/>
        <w:ind w:left="567"/>
        <w:jc w:val="both"/>
      </w:pPr>
      <w:r>
        <w:rPr>
          <w:rStyle w:val="21"/>
          <w:b w:val="0"/>
          <w:bCs w:val="0"/>
        </w:rPr>
        <w:t>Gerakan Kompleks</w:t>
      </w:r>
      <w:r>
        <w:rPr>
          <w:b/>
          <w:bCs/>
        </w:rPr>
        <w:t xml:space="preserve"> -</w:t>
      </w:r>
      <w:r>
        <w:t xml:space="preserve"> Menguasai gerakan yang lebih rumit dengan kelancaran. </w:t>
      </w:r>
    </w:p>
    <w:p w14:paraId="387D5604">
      <w:pPr>
        <w:pStyle w:val="19"/>
        <w:widowControl w:val="0"/>
        <w:numPr>
          <w:ilvl w:val="2"/>
          <w:numId w:val="4"/>
        </w:numPr>
        <w:spacing w:before="0" w:beforeAutospacing="0" w:after="0" w:afterAutospacing="0" w:line="480" w:lineRule="auto"/>
        <w:ind w:left="567"/>
        <w:jc w:val="both"/>
      </w:pPr>
      <w:r>
        <w:rPr>
          <w:rStyle w:val="21"/>
          <w:b w:val="0"/>
          <w:bCs w:val="0"/>
        </w:rPr>
        <w:t>Penyesuaian</w:t>
      </w:r>
      <w:r>
        <w:rPr>
          <w:b/>
          <w:bCs/>
        </w:rPr>
        <w:t xml:space="preserve"> -</w:t>
      </w:r>
      <w:r>
        <w:t xml:space="preserve"> Menyesuaikan dan memodifikasi gerakan sesuai kebutuhan.</w:t>
      </w:r>
    </w:p>
    <w:p w14:paraId="0D69B712">
      <w:pPr>
        <w:pStyle w:val="19"/>
        <w:widowControl w:val="0"/>
        <w:numPr>
          <w:ilvl w:val="2"/>
          <w:numId w:val="4"/>
        </w:numPr>
        <w:spacing w:before="0" w:beforeAutospacing="0" w:after="0" w:afterAutospacing="0" w:line="480" w:lineRule="auto"/>
        <w:ind w:left="567"/>
        <w:jc w:val="both"/>
      </w:pPr>
      <w:r>
        <w:rPr>
          <w:rStyle w:val="21"/>
          <w:b w:val="0"/>
          <w:bCs w:val="0"/>
        </w:rPr>
        <w:t>Kreativitas</w:t>
      </w:r>
      <w:r>
        <w:rPr>
          <w:b/>
          <w:bCs/>
        </w:rPr>
        <w:t xml:space="preserve"> -</w:t>
      </w:r>
      <w:r>
        <w:t xml:space="preserve"> Mampu menciptakan pola gerak baru sesuai dengan situasi yang dihadapi.</w:t>
      </w:r>
    </w:p>
    <w:p w14:paraId="46962CA0">
      <w:pPr>
        <w:pStyle w:val="19"/>
        <w:widowControl w:val="0"/>
        <w:spacing w:before="0" w:beforeAutospacing="0" w:after="0" w:afterAutospacing="0" w:line="480" w:lineRule="auto"/>
        <w:ind w:left="2175"/>
        <w:jc w:val="both"/>
      </w:pPr>
    </w:p>
    <w:p w14:paraId="2BA0E5D0">
      <w:pPr>
        <w:pStyle w:val="5"/>
        <w:keepNext w:val="0"/>
        <w:keepLines w:val="0"/>
        <w:widowControl w:val="0"/>
        <w:numPr>
          <w:ilvl w:val="2"/>
          <w:numId w:val="16"/>
        </w:numPr>
        <w:spacing w:before="0" w:line="480" w:lineRule="auto"/>
        <w:ind w:left="284" w:hanging="322"/>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Model Pembelajaran Take and Give dalam Meningkatkan Hasil Belajar</w:t>
      </w:r>
    </w:p>
    <w:p w14:paraId="569D1FD9">
      <w:pPr>
        <w:pStyle w:val="19"/>
        <w:widowControl w:val="0"/>
        <w:spacing w:before="0" w:beforeAutospacing="0" w:after="0" w:afterAutospacing="0" w:line="480" w:lineRule="auto"/>
        <w:ind w:firstLine="567"/>
        <w:jc w:val="both"/>
      </w:pPr>
      <w:r>
        <w:t xml:space="preserve">Model pembelajaran </w:t>
      </w:r>
      <w:r>
        <w:rPr>
          <w:rStyle w:val="21"/>
          <w:b w:val="0"/>
          <w:bCs w:val="0"/>
          <w:i/>
          <w:iCs/>
        </w:rPr>
        <w:t>Take and Give</w:t>
      </w:r>
      <w:r>
        <w:t xml:space="preserve"> adalah metode pembelajaran kooperatif yang melibatkan pertukaran informasi antar siswa. Model ini bertujuan untuk meningkatkan pemahaman siswa terhadap materi yang dipelajari dengan cara memberikan kesempatan kepada mereka untuk saling mengajarkan konsep yang telah mereka pahami.</w:t>
      </w:r>
    </w:p>
    <w:p w14:paraId="64DBA604">
      <w:pPr>
        <w:pStyle w:val="5"/>
        <w:keepNext w:val="0"/>
        <w:keepLines w:val="0"/>
        <w:widowControl w:val="0"/>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 Langkah-Langkah Model Take and Give</w:t>
      </w:r>
    </w:p>
    <w:p w14:paraId="597CCDA7">
      <w:pPr>
        <w:pStyle w:val="19"/>
        <w:widowControl w:val="0"/>
        <w:spacing w:before="0" w:beforeAutospacing="0" w:after="0" w:afterAutospacing="0" w:line="480" w:lineRule="auto"/>
        <w:ind w:firstLine="720"/>
        <w:jc w:val="both"/>
      </w:pPr>
      <w:r>
        <w:t>Model pembelajaran ini terdiri dari beberapa tahapan utama:</w:t>
      </w:r>
    </w:p>
    <w:p w14:paraId="27F81C35">
      <w:pPr>
        <w:pStyle w:val="5"/>
        <w:keepNext w:val="0"/>
        <w:keepLines w:val="0"/>
        <w:widowControl w:val="0"/>
        <w:numPr>
          <w:ilvl w:val="1"/>
          <w:numId w:val="14"/>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Persiapan - Guru menyiapkan materi yang akan dipelajari dan membagi siswa ke dalam kelompok. </w:t>
      </w:r>
    </w:p>
    <w:p w14:paraId="745EE76E">
      <w:pPr>
        <w:pStyle w:val="5"/>
        <w:keepNext w:val="0"/>
        <w:keepLines w:val="0"/>
        <w:widowControl w:val="0"/>
        <w:numPr>
          <w:ilvl w:val="1"/>
          <w:numId w:val="14"/>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Pemberian Materi - Siswa diberikan materi dalam bentuk kartu yang berisi informasi penting tentang teks deskripsi. </w:t>
      </w:r>
    </w:p>
    <w:p w14:paraId="77E1606B">
      <w:pPr>
        <w:pStyle w:val="5"/>
        <w:keepNext w:val="0"/>
        <w:keepLines w:val="0"/>
        <w:widowControl w:val="0"/>
        <w:numPr>
          <w:ilvl w:val="1"/>
          <w:numId w:val="14"/>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Pertukaran Informasi - Siswa saling bertukar kartu dan menjelaskan isi materi kepada teman kelompoknya. </w:t>
      </w:r>
    </w:p>
    <w:p w14:paraId="1C3CD3A5">
      <w:pPr>
        <w:pStyle w:val="5"/>
        <w:keepNext w:val="0"/>
        <w:keepLines w:val="0"/>
        <w:widowControl w:val="0"/>
        <w:numPr>
          <w:ilvl w:val="1"/>
          <w:numId w:val="14"/>
        </w:numPr>
        <w:spacing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 xml:space="preserve">Diskusi dan Klarifikasi - Siswa berdiskusi untuk memastikan pemahaman yang benar terhadap materi. </w:t>
      </w:r>
    </w:p>
    <w:p w14:paraId="372270DF">
      <w:pPr>
        <w:pStyle w:val="5"/>
        <w:keepNext w:val="0"/>
        <w:keepLines w:val="0"/>
        <w:widowControl w:val="0"/>
        <w:numPr>
          <w:ilvl w:val="1"/>
          <w:numId w:val="14"/>
        </w:numPr>
        <w:spacing w:before="0" w:line="480" w:lineRule="auto"/>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Evaluasi - Guru memberikan pertanyaan atau kuis untuk mengukur sejauh mana siswa memahami materi yang telah dipelajari.</w:t>
      </w:r>
    </w:p>
    <w:p w14:paraId="1F35C7B9">
      <w:pPr>
        <w:pStyle w:val="5"/>
        <w:keepNext w:val="0"/>
        <w:keepLines w:val="0"/>
        <w:widowControl w:val="0"/>
        <w:spacing w:before="0" w:line="480" w:lineRule="auto"/>
        <w:jc w:val="both"/>
        <w:rPr>
          <w:rFonts w:ascii="Times New Roman" w:hAnsi="Times New Roman" w:eastAsia="Times New Roman" w:cs="Times New Roman"/>
          <w:b/>
          <w:bCs/>
          <w:i w:val="0"/>
          <w:iCs w:val="0"/>
          <w:color w:val="auto"/>
          <w:sz w:val="24"/>
          <w:szCs w:val="24"/>
        </w:rPr>
      </w:pPr>
    </w:p>
    <w:p w14:paraId="74D3EFB8">
      <w:pPr>
        <w:pStyle w:val="5"/>
        <w:keepNext w:val="0"/>
        <w:keepLines w:val="0"/>
        <w:widowControl w:val="0"/>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2. Keunggulan Model Take and Give</w:t>
      </w:r>
    </w:p>
    <w:p w14:paraId="01A04B87">
      <w:pPr>
        <w:pStyle w:val="19"/>
        <w:widowControl w:val="0"/>
        <w:spacing w:before="0" w:beforeAutospacing="0" w:after="0" w:afterAutospacing="0" w:line="480" w:lineRule="auto"/>
        <w:ind w:firstLine="720"/>
        <w:jc w:val="both"/>
      </w:pPr>
      <w:r>
        <w:t xml:space="preserve">Beberapa keunggulan model pembelajaran </w:t>
      </w:r>
      <w:r>
        <w:rPr>
          <w:i/>
          <w:iCs/>
        </w:rPr>
        <w:t>Take and Give</w:t>
      </w:r>
      <w:r>
        <w:t xml:space="preserve"> dalam meningkatkan hasil belajar membaca pemahaman teks deskripsi adalah:</w:t>
      </w:r>
    </w:p>
    <w:p w14:paraId="45FE10D0">
      <w:pPr>
        <w:pStyle w:val="19"/>
        <w:widowControl w:val="0"/>
        <w:numPr>
          <w:ilvl w:val="1"/>
          <w:numId w:val="19"/>
        </w:numPr>
        <w:spacing w:before="0" w:beforeAutospacing="0" w:after="0" w:afterAutospacing="0" w:line="480" w:lineRule="auto"/>
        <w:ind w:left="851"/>
        <w:jc w:val="both"/>
      </w:pPr>
      <w:r>
        <w:rPr>
          <w:rStyle w:val="21"/>
          <w:b w:val="0"/>
          <w:bCs w:val="0"/>
        </w:rPr>
        <w:t>Meningkatkan Partisipasi Siswa</w:t>
      </w:r>
    </w:p>
    <w:p w14:paraId="57416F25">
      <w:pPr>
        <w:pStyle w:val="19"/>
        <w:widowControl w:val="0"/>
        <w:spacing w:before="0" w:beforeAutospacing="0" w:after="0" w:afterAutospacing="0" w:line="480" w:lineRule="auto"/>
        <w:ind w:left="851"/>
        <w:jc w:val="both"/>
      </w:pPr>
      <w:r>
        <w:t xml:space="preserve">Siswa lebih aktif dalam proses belajar karena mereka terlibat langsung dalam pertukaran informasi. </w:t>
      </w:r>
    </w:p>
    <w:p w14:paraId="5F9DCDC9">
      <w:pPr>
        <w:pStyle w:val="19"/>
        <w:widowControl w:val="0"/>
        <w:numPr>
          <w:ilvl w:val="1"/>
          <w:numId w:val="19"/>
        </w:numPr>
        <w:spacing w:before="0" w:beforeAutospacing="0" w:after="0" w:afterAutospacing="0" w:line="480" w:lineRule="auto"/>
        <w:ind w:left="851"/>
        <w:jc w:val="both"/>
      </w:pPr>
      <w:r>
        <w:rPr>
          <w:rStyle w:val="21"/>
          <w:b w:val="0"/>
          <w:bCs w:val="0"/>
        </w:rPr>
        <w:t>Memperkuat Pemahaman</w:t>
      </w:r>
      <w:r>
        <w:t xml:space="preserve"> </w:t>
      </w:r>
    </w:p>
    <w:p w14:paraId="4F876346">
      <w:pPr>
        <w:pStyle w:val="19"/>
        <w:widowControl w:val="0"/>
        <w:spacing w:before="0" w:beforeAutospacing="0" w:after="0" w:afterAutospacing="0" w:line="480" w:lineRule="auto"/>
        <w:ind w:left="851"/>
        <w:jc w:val="both"/>
      </w:pPr>
      <w:r>
        <w:t xml:space="preserve">Siswa lebih mudah memahami materi karena mereka harus menjelaskan kembali informasi yang mereka peroleh. </w:t>
      </w:r>
    </w:p>
    <w:p w14:paraId="389F7FD4">
      <w:pPr>
        <w:pStyle w:val="19"/>
        <w:numPr>
          <w:ilvl w:val="1"/>
          <w:numId w:val="19"/>
        </w:numPr>
        <w:spacing w:before="0" w:beforeAutospacing="0" w:after="0" w:afterAutospacing="0" w:line="480" w:lineRule="auto"/>
        <w:ind w:left="851"/>
        <w:jc w:val="both"/>
      </w:pPr>
      <w:r>
        <w:rPr>
          <w:rStyle w:val="21"/>
          <w:b w:val="0"/>
          <w:bCs w:val="0"/>
        </w:rPr>
        <w:t>Meningkatkan Keterampilan Sosial</w:t>
      </w:r>
      <w:r>
        <w:t xml:space="preserve"> </w:t>
      </w:r>
    </w:p>
    <w:p w14:paraId="2D3E2EF6">
      <w:pPr>
        <w:pStyle w:val="19"/>
        <w:spacing w:before="0" w:beforeAutospacing="0" w:after="0" w:afterAutospacing="0" w:line="480" w:lineRule="auto"/>
        <w:ind w:left="851"/>
        <w:jc w:val="both"/>
      </w:pPr>
      <w:r>
        <w:t xml:space="preserve">Siswa belajar bekerja sama, mendengarkan pendapat orang lain, dan berkomunikasi secara efektif. </w:t>
      </w:r>
    </w:p>
    <w:p w14:paraId="38F08560">
      <w:pPr>
        <w:pStyle w:val="19"/>
        <w:numPr>
          <w:ilvl w:val="1"/>
          <w:numId w:val="19"/>
        </w:numPr>
        <w:spacing w:before="0" w:beforeAutospacing="0" w:after="0" w:afterAutospacing="0" w:line="480" w:lineRule="auto"/>
        <w:ind w:left="851"/>
        <w:jc w:val="both"/>
      </w:pPr>
      <w:r>
        <w:rPr>
          <w:rStyle w:val="21"/>
          <w:b w:val="0"/>
          <w:bCs w:val="0"/>
        </w:rPr>
        <w:t>Memotivasi Siswa</w:t>
      </w:r>
      <w:r>
        <w:t xml:space="preserve"> </w:t>
      </w:r>
    </w:p>
    <w:p w14:paraId="7D7E19E2">
      <w:pPr>
        <w:pStyle w:val="19"/>
        <w:spacing w:before="0" w:beforeAutospacing="0" w:after="0" w:afterAutospacing="0" w:line="480" w:lineRule="auto"/>
        <w:ind w:left="851"/>
        <w:jc w:val="both"/>
      </w:pPr>
      <w:r>
        <w:t>Pembelajaran menjadi lebih menarik karena siswa belajar dengan cara yang lebih interaktif.</w:t>
      </w:r>
    </w:p>
    <w:p w14:paraId="334E20FE">
      <w:pPr>
        <w:pStyle w:val="19"/>
        <w:numPr>
          <w:ilvl w:val="1"/>
          <w:numId w:val="19"/>
        </w:numPr>
        <w:spacing w:before="0" w:beforeAutospacing="0" w:after="0" w:afterAutospacing="0" w:line="480" w:lineRule="auto"/>
        <w:ind w:left="851"/>
        <w:jc w:val="both"/>
      </w:pPr>
      <w:r>
        <w:rPr>
          <w:rStyle w:val="21"/>
          <w:b w:val="0"/>
          <w:bCs w:val="0"/>
        </w:rPr>
        <w:t>Meningkatkan Retensi</w:t>
      </w:r>
      <w:r>
        <w:t xml:space="preserve"> </w:t>
      </w:r>
    </w:p>
    <w:p w14:paraId="32ACC7B8">
      <w:pPr>
        <w:pStyle w:val="19"/>
        <w:spacing w:before="0" w:beforeAutospacing="0" w:after="0" w:afterAutospacing="0" w:line="480" w:lineRule="auto"/>
        <w:ind w:left="851"/>
        <w:jc w:val="both"/>
      </w:pPr>
      <w:r>
        <w:t>Informasi yang diperoleh lebih mudah diingat karena siswa mengulang materi melalui interaksi dengan teman sebaya.</w:t>
      </w:r>
    </w:p>
    <w:p w14:paraId="4FD8C8EA">
      <w:pPr>
        <w:pStyle w:val="19"/>
        <w:spacing w:before="0" w:beforeAutospacing="0" w:after="0" w:afterAutospacing="0"/>
        <w:ind w:left="851"/>
        <w:jc w:val="both"/>
      </w:pPr>
    </w:p>
    <w:p w14:paraId="38AC277C">
      <w:pPr>
        <w:pStyle w:val="5"/>
        <w:numPr>
          <w:ilvl w:val="2"/>
          <w:numId w:val="16"/>
        </w:numPr>
        <w:spacing w:before="0" w:line="480" w:lineRule="auto"/>
        <w:ind w:left="284" w:hanging="322"/>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Evaluasi Hasil Belajar dengan Model Take and Give</w:t>
      </w:r>
    </w:p>
    <w:p w14:paraId="3F739E28">
      <w:pPr>
        <w:pStyle w:val="19"/>
        <w:spacing w:before="0" w:beforeAutospacing="0" w:after="0" w:afterAutospacing="0" w:line="480" w:lineRule="auto"/>
        <w:ind w:firstLine="567"/>
        <w:jc w:val="both"/>
      </w:pPr>
      <w:r>
        <w:t>Evaluasi hasil belajar siswa dilakukan untuk mengukur efektivitas model pembelajaran yang diterapkan. Beberapa bentuk evaluasi yang dapat digunakan meliputi:</w:t>
      </w:r>
    </w:p>
    <w:p w14:paraId="19A7A123">
      <w:pPr>
        <w:pStyle w:val="19"/>
        <w:numPr>
          <w:ilvl w:val="0"/>
          <w:numId w:val="20"/>
        </w:numPr>
        <w:spacing w:before="0" w:beforeAutospacing="0" w:after="0" w:afterAutospacing="0" w:line="480" w:lineRule="auto"/>
        <w:jc w:val="both"/>
      </w:pPr>
      <w:r>
        <w:rPr>
          <w:rStyle w:val="21"/>
          <w:b w:val="0"/>
          <w:bCs w:val="0"/>
        </w:rPr>
        <w:t>Tes Tertulis</w:t>
      </w:r>
      <w:r>
        <w:t xml:space="preserve"> </w:t>
      </w:r>
    </w:p>
    <w:p w14:paraId="518743C4">
      <w:pPr>
        <w:pStyle w:val="19"/>
        <w:spacing w:before="0" w:beforeAutospacing="0" w:after="0" w:afterAutospacing="0" w:line="480" w:lineRule="auto"/>
        <w:ind w:left="720"/>
        <w:jc w:val="both"/>
      </w:pPr>
      <w:r>
        <w:t>Soal pilihan ganda atau esai untuk mengukur pemahaman siswa terhadap teks deskripsi.</w:t>
      </w:r>
    </w:p>
    <w:p w14:paraId="42FF6700">
      <w:pPr>
        <w:pStyle w:val="19"/>
        <w:numPr>
          <w:ilvl w:val="0"/>
          <w:numId w:val="20"/>
        </w:numPr>
        <w:spacing w:before="0" w:beforeAutospacing="0" w:after="0" w:afterAutospacing="0" w:line="480" w:lineRule="auto"/>
        <w:jc w:val="both"/>
      </w:pPr>
      <w:r>
        <w:rPr>
          <w:rStyle w:val="21"/>
          <w:b w:val="0"/>
          <w:bCs w:val="0"/>
        </w:rPr>
        <w:t>Observasi</w:t>
      </w:r>
    </w:p>
    <w:p w14:paraId="4D3F8ADF">
      <w:pPr>
        <w:pStyle w:val="19"/>
        <w:spacing w:before="0" w:beforeAutospacing="0" w:after="0" w:afterAutospacing="0" w:line="480" w:lineRule="auto"/>
        <w:ind w:left="720"/>
        <w:jc w:val="both"/>
      </w:pPr>
      <w:r>
        <w:t>Guru mengamati keterlibatan siswa dalam proses pembelajaran.</w:t>
      </w:r>
    </w:p>
    <w:p w14:paraId="0978CB36">
      <w:pPr>
        <w:pStyle w:val="19"/>
        <w:numPr>
          <w:ilvl w:val="0"/>
          <w:numId w:val="20"/>
        </w:numPr>
        <w:spacing w:before="0" w:beforeAutospacing="0" w:after="0" w:afterAutospacing="0" w:line="480" w:lineRule="auto"/>
        <w:jc w:val="both"/>
      </w:pPr>
      <w:r>
        <w:rPr>
          <w:rStyle w:val="21"/>
          <w:b w:val="0"/>
          <w:bCs w:val="0"/>
        </w:rPr>
        <w:t>Penilaian Teman Sebaya</w:t>
      </w:r>
    </w:p>
    <w:p w14:paraId="19BF7098">
      <w:pPr>
        <w:pStyle w:val="19"/>
        <w:spacing w:before="0" w:beforeAutospacing="0" w:after="0" w:afterAutospacing="0" w:line="480" w:lineRule="auto"/>
        <w:ind w:left="720"/>
        <w:jc w:val="both"/>
      </w:pPr>
      <w:r>
        <w:t>Siswa memberikan umpan balik terhadap pemahaman teman mereka.</w:t>
      </w:r>
    </w:p>
    <w:p w14:paraId="4D9EAC39">
      <w:pPr>
        <w:pStyle w:val="19"/>
        <w:numPr>
          <w:ilvl w:val="0"/>
          <w:numId w:val="20"/>
        </w:numPr>
        <w:spacing w:before="0" w:beforeAutospacing="0" w:after="0" w:afterAutospacing="0" w:line="480" w:lineRule="auto"/>
        <w:jc w:val="both"/>
      </w:pPr>
      <w:r>
        <w:rPr>
          <w:rStyle w:val="21"/>
          <w:b w:val="0"/>
          <w:bCs w:val="0"/>
        </w:rPr>
        <w:t>Refleksi Siswa</w:t>
      </w:r>
    </w:p>
    <w:p w14:paraId="604F3A0E">
      <w:pPr>
        <w:pStyle w:val="19"/>
        <w:spacing w:before="0" w:beforeAutospacing="0" w:after="0" w:afterAutospacing="0" w:line="480" w:lineRule="auto"/>
        <w:ind w:left="720"/>
        <w:jc w:val="both"/>
      </w:pPr>
      <w:r>
        <w:t xml:space="preserve">Siswa menuliskan pengalaman belajar mereka selama menggunakan model </w:t>
      </w:r>
      <w:r>
        <w:rPr>
          <w:i/>
          <w:iCs/>
        </w:rPr>
        <w:t>Take and Give</w:t>
      </w:r>
      <w:r>
        <w:t>.</w:t>
      </w:r>
    </w:p>
    <w:p w14:paraId="5A7305D3">
      <w:pPr>
        <w:pStyle w:val="19"/>
        <w:spacing w:before="0" w:beforeAutospacing="0" w:after="0" w:afterAutospacing="0" w:line="480" w:lineRule="auto"/>
        <w:ind w:firstLine="720"/>
        <w:jc w:val="both"/>
      </w:pPr>
      <w:r>
        <w:t xml:space="preserve">Dari berbagai bentuk evaluasi tersebut, dapat ditentukan sejauh mana efektivitas model pembelajaran </w:t>
      </w:r>
      <w:r>
        <w:rPr>
          <w:i/>
          <w:iCs/>
        </w:rPr>
        <w:t>Take and Give</w:t>
      </w:r>
      <w:r>
        <w:t xml:space="preserve"> dalam meningkatkan hasil belajar membaca pemahaman siswa kelas IV SD Negeri 078 Panyabungan. Model ini diharapkan dapat meningkatkan hasil belajar siswa tidak hanya dalam aspek kognitif tetapi juga dalam aspek afektif dan psikomotorik.</w:t>
      </w:r>
    </w:p>
    <w:p w14:paraId="7378A8DE">
      <w:pPr>
        <w:spacing w:after="0" w:line="480" w:lineRule="auto"/>
        <w:jc w:val="both"/>
        <w:rPr>
          <w:rFonts w:ascii="Times New Roman" w:hAnsi="Times New Roman" w:cs="Times New Roman"/>
          <w:sz w:val="24"/>
          <w:szCs w:val="24"/>
        </w:rPr>
      </w:pPr>
    </w:p>
    <w:p w14:paraId="243085D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2.3 Pembelajaran Bahasa Indonesia</w:t>
      </w:r>
    </w:p>
    <w:p w14:paraId="748A367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Bahasa Indonesia merupakan mata pelajaran yang memiliki peran penting dalam dunia pendidikan, khususnya dalam pengembangan keterampilan membaca pemahaman. Membaca pemahaman adalah proses aktif dalam memperoleh informasi dari teks yang dibaca. Pemahaman terhadap teks deskripsi menjadi salah satu aspek yang perlu ditingkatkan dalam pembelajaran, terutama bagi siswa sekolah dasar.</w:t>
      </w:r>
    </w:p>
    <w:p w14:paraId="7558F62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merupakan salah satu metode yang dapat digunakan untuk meningkatkan hasil belajar membaca pemahaman siswa. Model ini mengutamakan interaksi antara siswa dalam proses belajar mengajar, di mana siswa tidak hanya menerima informasi dari guru tetapi juga berbagi pengetahuan dengan teman sebaya. Dengan model ini, diharapkan pemahaman siswa terhadap teks deskripsi dapat meningkat secara signifikan.</w:t>
      </w:r>
    </w:p>
    <w:p w14:paraId="0B3DE0A8">
      <w:pPr>
        <w:spacing w:after="0" w:line="480" w:lineRule="auto"/>
        <w:ind w:firstLine="720"/>
        <w:jc w:val="both"/>
        <w:rPr>
          <w:rFonts w:ascii="Times New Roman" w:hAnsi="Times New Roman" w:eastAsia="Times New Roman" w:cs="Times New Roman"/>
          <w:i/>
          <w:iCs/>
          <w:sz w:val="24"/>
          <w:szCs w:val="24"/>
        </w:rPr>
      </w:pPr>
    </w:p>
    <w:p w14:paraId="70E93952">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Pembelajaran Bahasa Indonesia</w:t>
      </w:r>
    </w:p>
    <w:p w14:paraId="3E48ED4F">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Bahasa Indonesia, khususnya dalam aspek membaca pemahaman, memiliki beberapa karakteristik sebagai berikut:</w:t>
      </w:r>
    </w:p>
    <w:p w14:paraId="768FC198">
      <w:pPr>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Berbasis Pemahaman Kontekstual </w:t>
      </w:r>
    </w:p>
    <w:p w14:paraId="0EC4C68B">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membaca pemahaman menekankan pemahaman konteks isi teks, sehingga siswa tidak hanya memahami kata-kata secara harfiah tetapi juga makna yang terkandung dalam teks.</w:t>
      </w:r>
    </w:p>
    <w:p w14:paraId="7D835AAB">
      <w:pPr>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Menggunakan Pendekatan Interaktif </w:t>
      </w:r>
    </w:p>
    <w:p w14:paraId="2E0189FB">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Pendekatan pembelajaran yang melibatkan diskusi, kerja kelompok, dan strategi berbagi informasi seperti dalam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dapat meningkatkan keterlibatan siswa dalam memahami teks deskripsi.</w:t>
      </w:r>
    </w:p>
    <w:p w14:paraId="5EDCB2D4">
      <w:pPr>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Berorientasi pada Kompetensi Berbahasa </w:t>
      </w:r>
    </w:p>
    <w:p w14:paraId="0C17209A">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Bahasa Indonesia bertujuan untuk mengembangkan keterampilan berbahasa siswa, baik secara lisan maupun tulisan, sehingga mampu memahami dan menginterpretasikan teks dengan baik.</w:t>
      </w:r>
    </w:p>
    <w:p w14:paraId="52CAE841">
      <w:pPr>
        <w:numPr>
          <w:ilvl w:val="0"/>
          <w:numId w:val="2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Mendorong Berpikir Kritis </w:t>
      </w:r>
    </w:p>
    <w:p w14:paraId="6E4A732F">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pemahaman tidak hanya sekadar memahami isi teks, tetapi juga melatih siswa dalam menganalisis, mengevaluasi, dan menarik kesimpulan dari informasi yang diberikan dalam teks deskripsi.</w:t>
      </w:r>
    </w:p>
    <w:p w14:paraId="3931B79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menerapkan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siswa diharapkan lebih aktif, percaya diri, serta mampu memahami dan menginterpretasikan teks deskripsi dengan lebih baik, sehingga hasil belajar mereka dalam membaca pemahaman dapat meningkat secara signifikan.</w:t>
      </w:r>
    </w:p>
    <w:p w14:paraId="2849BFED">
      <w:pPr>
        <w:spacing w:after="0" w:line="480" w:lineRule="auto"/>
        <w:jc w:val="both"/>
        <w:rPr>
          <w:rFonts w:ascii="Times New Roman" w:hAnsi="Times New Roman" w:cs="Times New Roman"/>
          <w:sz w:val="24"/>
          <w:szCs w:val="24"/>
        </w:rPr>
      </w:pPr>
    </w:p>
    <w:p w14:paraId="0C2FC407">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Tujuan Pembelajaran Bahasa Indonesia</w:t>
      </w:r>
    </w:p>
    <w:p w14:paraId="6AD65107">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Tujuan utama pembelajaran Bahasa Indonesia adalah untuk mengembangkan kemampuan peserta didik dalam memahami dan menganalisis berbagai jenis teks, termasuk teks deskripsi, serta meningkatkan keterampilan membaca pemahaman. Pembelajaran ini bertujuan agar peserta didik mampu menangkap informasi secara kritis, menafsirkan makna, serta mengomunikasikan kembali isi teks dengan baik. </w:t>
      </w:r>
    </w:p>
    <w:p w14:paraId="1F7FEFC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Tujuan tersebut dapat dicapai apabila pembelajaran Bahasa Indonesia diorganisasikan dengan model pembelajaran yang efektif, seperti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yang dapat meningkatkan interaksi dan pemahaman siswa terhadap materi.</w:t>
      </w:r>
    </w:p>
    <w:p w14:paraId="0A1D5CDD">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Dari rumusan tujuan tersebut, dapat dirinci sebagai berikut:</w:t>
      </w:r>
    </w:p>
    <w:p w14:paraId="23804209">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kesadaran dan kepedulian siswa terhadap lingkungan sekitar melalui pemahaman terhadap teks deskripsi yang menggambarkan objek, tempat, atau peristiwa secara rinci.</w:t>
      </w:r>
    </w:p>
    <w:p w14:paraId="0A720C25">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Memahami konsep dasar teks deskripsi serta mampu menggunakan teknik membaca pemahaman yang sesuai untuk menafsirkan isi teks dengan baik.</w:t>
      </w:r>
    </w:p>
    <w:p w14:paraId="544895BF">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Menggunakan model pembelajaran Take and Give sebagai strategi dalam memahami teks deskripsi melalui proses berbagi informasi dan diskusi antar peserta didik.</w:t>
      </w:r>
    </w:p>
    <w:p w14:paraId="7FA5A3F6">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Mengembangkan keterampilan berpikir kritis dan analitis dalam membaca teks deskripsi serta mampu menarik kesimpulan berdasarkan informasi yang diperoleh.</w:t>
      </w:r>
    </w:p>
    <w:p w14:paraId="109023EF">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motivasi belajar siswa melalui kegiatan pembelajaran yang interaktif dan kolaboratif, sehingga proses membaca pemahaman menjadi lebih menyenangkan.</w:t>
      </w:r>
    </w:p>
    <w:p w14:paraId="04BF3C34">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Mengajarkan siswa untuk mengekspresikan pemahamannya terhadap teks deskripsi secara lisan maupun tulisan dengan jelas dan sistematis.</w:t>
      </w:r>
    </w:p>
    <w:p w14:paraId="37754918">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Mempersiapkan siswa untuk mampu mengolah informasi dari teks deskripsi secara mandiri serta menerapkannya dalam kehidupan sehari-hari.</w:t>
      </w:r>
    </w:p>
    <w:p w14:paraId="2981EC05">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Mendorong siswa untuk menghargai bahasa sebagai alat komunikasi dan ekspresi dalam kehidupan sosial serta dalam proses pembelajaran.</w:t>
      </w:r>
    </w:p>
    <w:p w14:paraId="78484E89">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penerapan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diharapkan hasil belajar siswa dalam memahami teks deskripsi meningkat secara signifikan, sesuai dengan tujuan penelitian ini.</w:t>
      </w:r>
    </w:p>
    <w:p w14:paraId="74265E4D">
      <w:pPr>
        <w:spacing w:after="0" w:line="480" w:lineRule="auto"/>
        <w:jc w:val="both"/>
        <w:rPr>
          <w:rFonts w:ascii="Times New Roman" w:hAnsi="Times New Roman" w:eastAsia="Times New Roman" w:cs="Times New Roman"/>
          <w:sz w:val="24"/>
          <w:szCs w:val="24"/>
        </w:rPr>
      </w:pPr>
    </w:p>
    <w:p w14:paraId="1D43C314">
      <w:pPr>
        <w:spacing w:after="0" w:line="480" w:lineRule="auto"/>
        <w:jc w:val="both"/>
        <w:rPr>
          <w:rFonts w:ascii="Times New Roman" w:hAnsi="Times New Roman" w:eastAsia="Times New Roman" w:cs="Times New Roman"/>
          <w:sz w:val="24"/>
          <w:szCs w:val="24"/>
        </w:rPr>
      </w:pPr>
    </w:p>
    <w:p w14:paraId="43C180B2">
      <w:pPr>
        <w:spacing w:after="0" w:line="480" w:lineRule="auto"/>
        <w:jc w:val="both"/>
        <w:rPr>
          <w:rFonts w:ascii="Times New Roman" w:hAnsi="Times New Roman" w:eastAsia="Times New Roman" w:cs="Times New Roman"/>
          <w:sz w:val="24"/>
          <w:szCs w:val="24"/>
        </w:rPr>
      </w:pPr>
    </w:p>
    <w:p w14:paraId="6215B3D5">
      <w:pPr>
        <w:spacing w:after="0" w:line="480" w:lineRule="auto"/>
        <w:jc w:val="both"/>
        <w:rPr>
          <w:rFonts w:ascii="Times New Roman" w:hAnsi="Times New Roman" w:eastAsia="Times New Roman" w:cs="Times New Roman"/>
          <w:sz w:val="24"/>
          <w:szCs w:val="24"/>
        </w:rPr>
      </w:pPr>
    </w:p>
    <w:p w14:paraId="134F68A5">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2.4 Kemampuan Membaca</w:t>
      </w:r>
    </w:p>
    <w:p w14:paraId="4B45CE24">
      <w:pPr>
        <w:spacing w:after="0"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1.</w:t>
      </w:r>
      <w:r>
        <w:rPr>
          <w:rFonts w:ascii="Times New Roman" w:hAnsi="Times New Roman" w:eastAsia="Arial" w:cs="Times New Roman"/>
          <w:b/>
          <w:bCs/>
          <w:i/>
          <w:iCs/>
          <w:sz w:val="24"/>
          <w:szCs w:val="24"/>
        </w:rPr>
        <w:t xml:space="preserve"> </w:t>
      </w:r>
      <w:r>
        <w:rPr>
          <w:rFonts w:ascii="Times New Roman" w:hAnsi="Times New Roman" w:cs="Times New Roman"/>
          <w:b/>
          <w:bCs/>
          <w:i/>
          <w:iCs/>
          <w:sz w:val="24"/>
          <w:szCs w:val="24"/>
        </w:rPr>
        <w:t xml:space="preserve">Pengertian Membaca </w:t>
      </w:r>
    </w:p>
    <w:p w14:paraId="5002148B">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Membaca sangat memegang peranan penting dalam proses pembelajaran karena pada setiap bidang studi tidak terlepas dari keterampilan membaca untuk mendapat wawasan dan pengetahuan karena guru dalam menyampaikan pembelajaran tidak mungkin secara lisan di dalam kelas. Membaca merupakan salah satu alat bantu yang dapat digunakan dalam membantu proses pertumbuhan dan perkembangan anak. Membaca menjadi bagian yang harus dilibatkan dalam proses pembelajaran. </w:t>
      </w:r>
    </w:p>
    <w:p w14:paraId="7ADAEDB0">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Hal ini senada dengan pendapat dari Dalman (2017:17) yang mengatakan bahwa membaca adalah proses perubahan bentuk lambing/tanda/ menjadi wujud bunyi bermakna. Maka dari itu , kegiatan membaca ini sangat ditentukan oleh kegiatan fisik dan mnetal yang menuntut seorang untuk menginterpretasikan symbolsymbol dengan aktif dan kritis sebagai pola komunikasi dengan diri sendiri, agar pembaca dapat menemukan makna bacaan dan memperoleh informasi yang dibutuhkan. </w:t>
      </w:r>
    </w:p>
    <w:p w14:paraId="3BDD66EF">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Ihwan (2016:2) berpendapat bahwa membaca adalah proses pengolahan bacaan secara kritis-kreatif yang dilakukan pembaca untuk memperoleh pemahaman menyeluruh tentang bacaan itu, yang diikuti oleh penilaian terhadap keadaan nilai, fungsi, dan dampak bacaan itu. </w:t>
      </w:r>
    </w:p>
    <w:p w14:paraId="422DBAB5">
      <w:pPr>
        <w:spacing w:after="0" w:line="480" w:lineRule="auto"/>
        <w:ind w:firstLine="721"/>
        <w:jc w:val="both"/>
        <w:rPr>
          <w:rFonts w:ascii="Times New Roman" w:hAnsi="Times New Roman" w:cs="Times New Roman"/>
          <w:sz w:val="24"/>
          <w:szCs w:val="24"/>
        </w:rPr>
      </w:pPr>
      <w:r>
        <w:rPr>
          <w:rFonts w:ascii="Times New Roman" w:hAnsi="Times New Roman" w:cs="Times New Roman"/>
          <w:sz w:val="24"/>
          <w:szCs w:val="24"/>
        </w:rPr>
        <w:t xml:space="preserve">Berdasarkan pengertian membaca diatas, dapat disimpulkan bahwa membaca sangat memegang peranan penting dalam proses pembelajaran, karena pada setiap bidang studi tidak terlepas dari keterampilan membaca untuk mendapatkan wawasan dan pengetahuan . Membaca menjadi bagian yang harus dilibatkan dalam proses pembelajaran. </w:t>
      </w:r>
    </w:p>
    <w:p w14:paraId="5E281DB5">
      <w:pPr>
        <w:spacing w:after="0" w:line="480" w:lineRule="auto"/>
        <w:jc w:val="both"/>
        <w:rPr>
          <w:rFonts w:ascii="Times New Roman" w:hAnsi="Times New Roman" w:cs="Times New Roman"/>
          <w:sz w:val="24"/>
          <w:szCs w:val="24"/>
        </w:rPr>
      </w:pPr>
    </w:p>
    <w:p w14:paraId="6F609807">
      <w:pPr>
        <w:spacing w:after="0"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2. Tujuan Membaca </w:t>
      </w:r>
    </w:p>
    <w:p w14:paraId="2FC20912">
      <w:pPr>
        <w:numPr>
          <w:ilvl w:val="1"/>
          <w:numId w:val="2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Memperoleh informasi untuk suatu tujuan atau merasa penasaran tentang suatu topik. </w:t>
      </w:r>
    </w:p>
    <w:p w14:paraId="41E2B73A">
      <w:pPr>
        <w:numPr>
          <w:ilvl w:val="1"/>
          <w:numId w:val="2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Memperoleh berbagai petunjuk tentang cara melakukan suatu tugas bagi pekerjaan atau kehidupan sehari-hari (misalnya, mengetahui cara kerja alat-alat rumah tangga). </w:t>
      </w:r>
    </w:p>
    <w:p w14:paraId="7318C3BA">
      <w:pPr>
        <w:numPr>
          <w:ilvl w:val="1"/>
          <w:numId w:val="2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Berhubungan dengan teman-teman melalui surat-menyurat atau untuk memahami surat-surat bisnis. </w:t>
      </w:r>
    </w:p>
    <w:p w14:paraId="1819AA1D">
      <w:pPr>
        <w:numPr>
          <w:ilvl w:val="1"/>
          <w:numId w:val="2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Mengetahui kapan dan dimana sesuatu akan terjadi atau apa yang terjadi. </w:t>
      </w:r>
    </w:p>
    <w:p w14:paraId="4EBE7ED5">
      <w:pPr>
        <w:numPr>
          <w:ilvl w:val="1"/>
          <w:numId w:val="2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Mengetahui apa yang sedang terjdi atau telah terjadi.</w:t>
      </w:r>
    </w:p>
    <w:p w14:paraId="01D65EFC">
      <w:pPr>
        <w:numPr>
          <w:ilvl w:val="1"/>
          <w:numId w:val="23"/>
        </w:numPr>
        <w:spacing w:after="0" w:line="48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Memperoleh kesenagan atau hiburan. </w:t>
      </w:r>
    </w:p>
    <w:p w14:paraId="51B715DC">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Sedangkan menurut Nurhadi (dalam Simanungkalit, 2019:50) menyebutkan tujuan membaca secara khusus adalah : </w:t>
      </w:r>
    </w:p>
    <w:p w14:paraId="77CE844B">
      <w:pPr>
        <w:numPr>
          <w:ilvl w:val="2"/>
          <w:numId w:val="2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Mendapat informasi factual. </w:t>
      </w:r>
    </w:p>
    <w:p w14:paraId="48B61640">
      <w:pPr>
        <w:numPr>
          <w:ilvl w:val="2"/>
          <w:numId w:val="2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Memperoleh keterangan tentang suatu yang khusus dan problematis. </w:t>
      </w:r>
    </w:p>
    <w:p w14:paraId="0C806966">
      <w:pPr>
        <w:numPr>
          <w:ilvl w:val="2"/>
          <w:numId w:val="2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Memberi penilaian terhadap karya tulis seseorang. </w:t>
      </w:r>
    </w:p>
    <w:p w14:paraId="355820DB">
      <w:pPr>
        <w:numPr>
          <w:ilvl w:val="2"/>
          <w:numId w:val="2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Memperoleh kenikmatan emosi. </w:t>
      </w:r>
    </w:p>
    <w:p w14:paraId="10F1513F">
      <w:pPr>
        <w:numPr>
          <w:ilvl w:val="2"/>
          <w:numId w:val="24"/>
        </w:numPr>
        <w:spacing w:after="0" w:line="480" w:lineRule="auto"/>
        <w:ind w:left="851" w:hanging="360"/>
        <w:jc w:val="both"/>
        <w:rPr>
          <w:rFonts w:ascii="Times New Roman" w:hAnsi="Times New Roman" w:cs="Times New Roman"/>
          <w:sz w:val="24"/>
          <w:szCs w:val="24"/>
        </w:rPr>
      </w:pPr>
      <w:r>
        <w:rPr>
          <w:rFonts w:ascii="Times New Roman" w:hAnsi="Times New Roman" w:cs="Times New Roman"/>
          <w:sz w:val="24"/>
          <w:szCs w:val="24"/>
        </w:rPr>
        <w:t xml:space="preserve">Mengisi waktu luang. </w:t>
      </w:r>
    </w:p>
    <w:p w14:paraId="14C68FA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Secara umum tujuan membaca adalah : </w:t>
      </w:r>
    </w:p>
    <w:p w14:paraId="2081516F">
      <w:pPr>
        <w:numPr>
          <w:ilvl w:val="2"/>
          <w:numId w:val="25"/>
        </w:numPr>
        <w:spacing w:after="0" w:line="480" w:lineRule="auto"/>
        <w:ind w:left="993" w:hanging="360"/>
        <w:jc w:val="both"/>
        <w:rPr>
          <w:rFonts w:ascii="Times New Roman" w:hAnsi="Times New Roman" w:cs="Times New Roman"/>
          <w:sz w:val="24"/>
          <w:szCs w:val="24"/>
        </w:rPr>
      </w:pPr>
      <w:r>
        <w:rPr>
          <w:rFonts w:ascii="Times New Roman" w:hAnsi="Times New Roman" w:cs="Times New Roman"/>
          <w:sz w:val="24"/>
          <w:szCs w:val="24"/>
        </w:rPr>
        <w:t xml:space="preserve">Mendapatkan informasi. </w:t>
      </w:r>
    </w:p>
    <w:p w14:paraId="1C1DD469">
      <w:pPr>
        <w:numPr>
          <w:ilvl w:val="2"/>
          <w:numId w:val="25"/>
        </w:numPr>
        <w:spacing w:after="0" w:line="480" w:lineRule="auto"/>
        <w:ind w:left="993" w:hanging="360"/>
        <w:jc w:val="both"/>
        <w:rPr>
          <w:rFonts w:ascii="Times New Roman" w:hAnsi="Times New Roman" w:cs="Times New Roman"/>
          <w:sz w:val="24"/>
          <w:szCs w:val="24"/>
        </w:rPr>
      </w:pPr>
      <w:r>
        <w:rPr>
          <w:rFonts w:ascii="Times New Roman" w:hAnsi="Times New Roman" w:cs="Times New Roman"/>
          <w:sz w:val="24"/>
          <w:szCs w:val="24"/>
        </w:rPr>
        <w:t xml:space="preserve">Memeproleh pemahaman. </w:t>
      </w:r>
    </w:p>
    <w:p w14:paraId="2E24EE5B">
      <w:pPr>
        <w:numPr>
          <w:ilvl w:val="2"/>
          <w:numId w:val="25"/>
        </w:numPr>
        <w:spacing w:after="0" w:line="480" w:lineRule="auto"/>
        <w:ind w:left="993" w:hanging="360"/>
        <w:jc w:val="both"/>
        <w:rPr>
          <w:rFonts w:ascii="Times New Roman" w:hAnsi="Times New Roman" w:cs="Times New Roman"/>
          <w:sz w:val="24"/>
          <w:szCs w:val="24"/>
        </w:rPr>
      </w:pPr>
      <w:r>
        <w:rPr>
          <w:rFonts w:ascii="Times New Roman" w:hAnsi="Times New Roman" w:cs="Times New Roman"/>
          <w:sz w:val="24"/>
          <w:szCs w:val="24"/>
        </w:rPr>
        <w:t xml:space="preserve">Memperoleh kesenangan. </w:t>
      </w:r>
    </w:p>
    <w:p w14:paraId="71F11E7A">
      <w:pPr>
        <w:spacing w:after="0" w:line="480" w:lineRule="auto"/>
        <w:jc w:val="both"/>
        <w:rPr>
          <w:rFonts w:ascii="Times New Roman" w:hAnsi="Times New Roman" w:cs="Times New Roman"/>
          <w:sz w:val="24"/>
          <w:szCs w:val="24"/>
        </w:rPr>
      </w:pPr>
    </w:p>
    <w:p w14:paraId="749A0D22">
      <w:pPr>
        <w:spacing w:after="0"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3. Manfaat Membaca </w:t>
      </w:r>
    </w:p>
    <w:p w14:paraId="54F6D141">
      <w:pPr>
        <w:spacing w:after="0" w:line="480" w:lineRule="auto"/>
        <w:ind w:firstLine="629"/>
        <w:jc w:val="both"/>
        <w:rPr>
          <w:rFonts w:ascii="Times New Roman" w:hAnsi="Times New Roman" w:cs="Times New Roman"/>
          <w:sz w:val="24"/>
          <w:szCs w:val="24"/>
        </w:rPr>
      </w:pPr>
      <w:r>
        <w:rPr>
          <w:rFonts w:ascii="Times New Roman" w:hAnsi="Times New Roman" w:cs="Times New Roman"/>
          <w:sz w:val="24"/>
          <w:szCs w:val="24"/>
        </w:rPr>
        <w:t xml:space="preserve">Simanungkalit ,(2019:58) mengatakan manfaat umum yang dapat dirasakan ketika membaca buku adalah dapat belajar dari pengalaman orang lain atau dapat belajar dari pengalaman orang lain atau dapat menmabah pengetahuan. Manfaat khusus dari kegiatan membaca adalah dapat terhindar dari kerusakan jaringan otak di masa tua apabila orang rajin membaca buku. Adapun beberapa manfaat membaca sebagai berikut : </w:t>
      </w:r>
    </w:p>
    <w:p w14:paraId="1BC686DA">
      <w:pPr>
        <w:numPr>
          <w:ilvl w:val="2"/>
          <w:numId w:val="2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menambahkan kosa kata dan pengetahuan </w:t>
      </w:r>
    </w:p>
    <w:p w14:paraId="2A3023AD">
      <w:pPr>
        <w:spacing w:after="0"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akan tata Bahasa dan sintaksis yang lebih penting lagi, membaca memperkenalkan pada ragam lingkungan kreatis, dan mempertajam kepekaan lingkungan linguistic dan kemampuan menyatakan perasaan. </w:t>
      </w:r>
    </w:p>
    <w:p w14:paraId="13D56C75">
      <w:pPr>
        <w:numPr>
          <w:ilvl w:val="2"/>
          <w:numId w:val="2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buku secara langsung dapat membantu mengalami perasaan dan pemikiran yang paling dalam , secara tidak langsung turut mengembangkan kecerdasan interpersonal </w:t>
      </w:r>
    </w:p>
    <w:p w14:paraId="7DAE785A">
      <w:pPr>
        <w:numPr>
          <w:ilvl w:val="2"/>
          <w:numId w:val="2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dapat memicu imajinasi, buku yang baik mengajarkan untuk membayangkan dunia beserta isinya, lengkap dengan segala kejadian, lokasi, dan perasaan yang menjadi dasar metafora gambar yang </w:t>
      </w:r>
    </w:p>
    <w:p w14:paraId="294C0936">
      <w:pPr>
        <w:spacing w:after="0"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dibuat. </w:t>
      </w:r>
    </w:p>
    <w:p w14:paraId="650A2179">
      <w:pPr>
        <w:numPr>
          <w:ilvl w:val="2"/>
          <w:numId w:val="26"/>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Membaca bahan bacaan umumnya “memaksa” nalar, pengurutan keteraturan dan pemikiran logis untuk dapat mengikuti jalan cerita atau dapat memecahkan suatu misteri dan akan semakin memperkukuh kecerdasan matematis logis yang dimiliki. </w:t>
      </w:r>
    </w:p>
    <w:p w14:paraId="6C686334">
      <w:pPr>
        <w:spacing w:after="0" w:line="480" w:lineRule="auto"/>
        <w:jc w:val="both"/>
        <w:rPr>
          <w:rFonts w:ascii="Times New Roman" w:hAnsi="Times New Roman" w:eastAsia="Times New Roman" w:cs="Times New Roman"/>
          <w:sz w:val="24"/>
          <w:szCs w:val="24"/>
        </w:rPr>
      </w:pPr>
    </w:p>
    <w:p w14:paraId="5F2FB70B">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2.5 Membaca Pemahaman</w:t>
      </w:r>
    </w:p>
    <w:p w14:paraId="58D9143A">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1. Pengertian Membaca Pemahaman</w:t>
      </w:r>
    </w:p>
    <w:p w14:paraId="1640977E">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Rubin (dalam Somadayo, 2011:7), membaca pemahaman adalah proses intelektual yang kompleks yang mencakup dua kemampuan utama, yaitu penguasaan makna kata dan kemampuan berpikir tentang konsep verbal. Menurut Tarigan (2008:58) “Membaca pemahaman yang dimaksudkan disini adalah sejenis membaca yang bertujuan untuk memahami (1) standar-standar atau norma-norma kesastraan, (2) resensi kritis, (3) drama tulis, dan (4) pola-pola fiksi.</w:t>
      </w:r>
    </w:p>
    <w:p w14:paraId="47007B3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Dalman (2014:87) “Membaca pemahaman merupakan keterampilan membaca yang berada pada urutan yang lebih tinggi. Membaca pemahaman adalah membaca secara kognitif (membaca untuk memahami). Dalam membaca pemahaman, pembaca dituntut mampu memahami isi bacaan.”</w:t>
      </w:r>
    </w:p>
    <w:p w14:paraId="7882C60A">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beberapa definisi tentang membaca pemahaman yang telah disampaikan di atas, dapat disimpulkan bahwa membaca pemahaman adalah proses pemikiran yang kompleks yang mencakup kemampuan penguasaan makna dan kemampuan berpikir tentang konsep verbal.</w:t>
      </w:r>
    </w:p>
    <w:p w14:paraId="6397E1A5">
      <w:pPr>
        <w:spacing w:after="0" w:line="480" w:lineRule="auto"/>
        <w:ind w:firstLine="567"/>
        <w:jc w:val="both"/>
        <w:rPr>
          <w:rFonts w:ascii="Times New Roman" w:hAnsi="Times New Roman" w:eastAsia="Times New Roman" w:cs="Times New Roman"/>
          <w:sz w:val="24"/>
          <w:szCs w:val="24"/>
        </w:rPr>
      </w:pPr>
    </w:p>
    <w:p w14:paraId="4BF45329">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2. Tujuan Membaca Pemahaman</w:t>
      </w:r>
    </w:p>
    <w:p w14:paraId="77272A8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utama membaca pemahaman adalah memperoleh pemahaman. Membaca pemahaman adalah kegiatan membaca yang berusaha memahami isi bacaan/teks secara menyeluruh. Seseorang dikatakan memahami bacaan secara baik apabila memiliki kemampuan sebagai berikut:</w:t>
      </w:r>
    </w:p>
    <w:p w14:paraId="349766B1">
      <w:pPr>
        <w:numPr>
          <w:ilvl w:val="0"/>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menangkap arti kata dan ungkapan yang digunakan penulis,</w:t>
      </w:r>
    </w:p>
    <w:p w14:paraId="2F4B72A3">
      <w:pPr>
        <w:numPr>
          <w:ilvl w:val="0"/>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menangkap makna tersirat, dan</w:t>
      </w:r>
    </w:p>
    <w:p w14:paraId="7C79A4FD">
      <w:pPr>
        <w:numPr>
          <w:ilvl w:val="0"/>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membuat kesimpulan.</w:t>
      </w:r>
    </w:p>
    <w:p w14:paraId="241B027F">
      <w:pPr>
        <w:spacing w:after="0" w:line="480" w:lineRule="auto"/>
        <w:jc w:val="both"/>
        <w:rPr>
          <w:rFonts w:ascii="Times New Roman" w:hAnsi="Times New Roman" w:eastAsia="Times New Roman" w:cs="Times New Roman"/>
          <w:b/>
          <w:sz w:val="24"/>
          <w:szCs w:val="24"/>
        </w:rPr>
      </w:pPr>
    </w:p>
    <w:p w14:paraId="4231F989">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3. Jenis Kemampuan Membaca Pemahaman</w:t>
      </w:r>
    </w:p>
    <w:p w14:paraId="5A6F1019">
      <w:pPr>
        <w:spacing w:after="0" w:line="480" w:lineRule="auto"/>
        <w:ind w:firstLine="720"/>
        <w:jc w:val="both"/>
        <w:rPr>
          <w:rFonts w:ascii="Times New Roman" w:hAnsi="Times New Roman" w:eastAsia="Times New Roman" w:cs="Times New Roman"/>
          <w:b/>
          <w:i/>
          <w:iCs/>
          <w:sz w:val="24"/>
          <w:szCs w:val="24"/>
        </w:rPr>
      </w:pPr>
      <w:r>
        <w:rPr>
          <w:rFonts w:ascii="Times New Roman" w:hAnsi="Times New Roman" w:eastAsia="Times New Roman" w:cs="Times New Roman"/>
          <w:sz w:val="24"/>
          <w:szCs w:val="24"/>
        </w:rPr>
        <w:t>Menurut Samsu Somadayo (2011:19), jenis kemampuan membaca</w:t>
      </w:r>
      <w:r>
        <w:rPr>
          <w:rFonts w:ascii="Times New Roman" w:hAnsi="Times New Roman" w:eastAsia="Times New Roman" w:cs="Times New Roman"/>
          <w:b/>
          <w:i/>
          <w:iCs/>
          <w:sz w:val="24"/>
          <w:szCs w:val="24"/>
        </w:rPr>
        <w:t xml:space="preserve"> </w:t>
      </w:r>
      <w:r>
        <w:rPr>
          <w:rFonts w:ascii="Times New Roman" w:hAnsi="Times New Roman" w:eastAsia="Times New Roman" w:cs="Times New Roman"/>
          <w:sz w:val="24"/>
          <w:szCs w:val="24"/>
        </w:rPr>
        <w:t>pemahaman yaitu :</w:t>
      </w:r>
    </w:p>
    <w:p w14:paraId="71C9749B">
      <w:pPr>
        <w:numPr>
          <w:ilvl w:val="0"/>
          <w:numId w:val="2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Literal</w:t>
      </w:r>
    </w:p>
    <w:p w14:paraId="588B633B">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membaca literal adalah kemampuan pembaca untuk mengenal dan menangkap isi bacaan yang tertera secara tersurat (eksplisit). Artinya, pembaca hanya menangkap informasi yang tercetak secara literal (tampak jelas) dalam bacaan.</w:t>
      </w:r>
    </w:p>
    <w:p w14:paraId="766AB143">
      <w:pPr>
        <w:numPr>
          <w:ilvl w:val="0"/>
          <w:numId w:val="2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Interpretasi</w:t>
      </w:r>
    </w:p>
    <w:p w14:paraId="761F4794">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membaca interpretatif, pembaca memainkan peran yang aktif untuk membangun makna dari apa yang dinyatakan di dalam teks. Pembaca membuat simpulan dari informasi yang implisit dengan mengombinasikan informasi dalam teks dengan pengetahuan latar yang dimiliki.</w:t>
      </w:r>
    </w:p>
    <w:p w14:paraId="2909FCDE">
      <w:pPr>
        <w:numPr>
          <w:ilvl w:val="0"/>
          <w:numId w:val="2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Kritis</w:t>
      </w:r>
    </w:p>
    <w:p w14:paraId="7F368D1D">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membaca kritis merupakan kemampuan pembaca untuk mengolah bahan bacaan secara kritis dan menemukan keseluruhan makna bahan bacaan, baik secara tersurat, maupun makna tersirat.</w:t>
      </w:r>
    </w:p>
    <w:p w14:paraId="6AD081C7">
      <w:pPr>
        <w:numPr>
          <w:ilvl w:val="0"/>
          <w:numId w:val="28"/>
        </w:numPr>
        <w:spacing w:after="0" w:line="480" w:lineRule="auto"/>
        <w:ind w:left="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Kreatif</w:t>
      </w:r>
    </w:p>
    <w:p w14:paraId="5C0F8D07">
      <w:pPr>
        <w:spacing w:after="0" w:line="480" w:lineRule="auto"/>
        <w:ind w:left="426" w:firstLine="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membaca kreatif merupakan tingkatan tertinggi dari kemampuan membaca seseorang. Artinya, pembaca tidak hanya menangkap makna tersurat, makna antar baris, dan makna di balik baris, tetapi juga mampu secara kreatif menerapkan hasil membacanya untuk kepentingan sehari-hari.</w:t>
      </w:r>
    </w:p>
    <w:p w14:paraId="22AE6DBF">
      <w:pPr>
        <w:spacing w:after="0" w:line="480" w:lineRule="auto"/>
        <w:jc w:val="both"/>
        <w:rPr>
          <w:rFonts w:ascii="Times New Roman" w:hAnsi="Times New Roman" w:eastAsia="Times New Roman" w:cs="Times New Roman"/>
          <w:b/>
          <w:i/>
          <w:iCs/>
          <w:sz w:val="24"/>
          <w:szCs w:val="24"/>
        </w:rPr>
      </w:pPr>
    </w:p>
    <w:p w14:paraId="5BA2285F">
      <w:pPr>
        <w:spacing w:after="0" w:line="480" w:lineRule="auto"/>
        <w:jc w:val="both"/>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4. Faktor-Faktor yang Mempengaruhi Proses Membaca Pemahaman</w:t>
      </w:r>
    </w:p>
    <w:p w14:paraId="7E6A2DB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Samsu Somadayo (2011:19), adapun faktor-faktor yang mempengaruhi terhadap kemampuan membaca yaitu : (1) Tingkat intelejensia, (2) Kemampuan berbahasa, (3) Sikap dan minat, (4) Keadaan bacaan, (5) Kebiasaaan membaca, (6) Pengetahuan tentang cara membaca (7) Latar belakang sosial, ekonomi dan budaya, (8) Emosi.</w:t>
      </w:r>
    </w:p>
    <w:p w14:paraId="0F88959D">
      <w:pPr>
        <w:spacing w:after="0" w:line="480" w:lineRule="auto"/>
        <w:jc w:val="both"/>
        <w:rPr>
          <w:rFonts w:ascii="Times New Roman" w:hAnsi="Times New Roman" w:eastAsia="Times New Roman" w:cs="Times New Roman"/>
          <w:sz w:val="24"/>
          <w:szCs w:val="24"/>
        </w:rPr>
      </w:pPr>
    </w:p>
    <w:p w14:paraId="7AADB30D">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2.6 Teks Deskripsi</w:t>
      </w:r>
    </w:p>
    <w:p w14:paraId="3599B68F">
      <w:pPr>
        <w:spacing w:after="0" w:line="480" w:lineRule="auto"/>
        <w:jc w:val="both"/>
        <w:rPr>
          <w:rFonts w:ascii="Times New Roman" w:hAnsi="Times New Roman" w:cs="Times New Roman"/>
          <w:i/>
          <w:iCs/>
          <w:sz w:val="24"/>
          <w:szCs w:val="24"/>
        </w:rPr>
      </w:pPr>
      <w:r>
        <w:rPr>
          <w:rFonts w:ascii="Times New Roman" w:hAnsi="Times New Roman" w:cs="Times New Roman"/>
          <w:b/>
          <w:i/>
          <w:iCs/>
          <w:sz w:val="24"/>
          <w:szCs w:val="24"/>
        </w:rPr>
        <w:t xml:space="preserve">1. Hakikat Mendeskripsi </w:t>
      </w:r>
    </w:p>
    <w:p w14:paraId="3AF3893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Menurut Finoza (Dalman, 2015:93):</w:t>
      </w:r>
    </w:p>
    <w:p w14:paraId="5278012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“Deskripsi adalah bentuk tulisan yang bertujuan memperluas pengetahuan dan pengalaman pembaca dengan jalan melukiskan hakikat objek yang sebenarnya”. </w:t>
      </w:r>
    </w:p>
    <w:p w14:paraId="734441FD">
      <w:pPr>
        <w:spacing w:after="0" w:line="48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Deskripsi ini berasal dari kata “Descrebe” yang berarti menulis tentang, atau membeberkan hal. Dalam bidang karang mengarang narasi, deskripsi dimaksudkan sebagai suatu karangan yang digunakan penulis untuk memindahkan kesan-kesannya, memindahkan hasil pengamatan dan perasaannya, dan disajikan kepada para pembaca“. </w:t>
      </w:r>
    </w:p>
    <w:p w14:paraId="03443468">
      <w:pPr>
        <w:spacing w:after="0" w:line="48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Dalam hal ini, Mariskan (Dalman, 2015:93) </w:t>
      </w:r>
    </w:p>
    <w:p w14:paraId="3A626FA9">
      <w:pPr>
        <w:spacing w:after="0" w:line="480" w:lineRule="auto"/>
        <w:ind w:firstLine="720"/>
        <w:jc w:val="both"/>
        <w:rPr>
          <w:rFonts w:ascii="Times New Roman" w:hAnsi="Times New Roman" w:cs="Times New Roman"/>
          <w:i/>
          <w:iCs/>
          <w:sz w:val="24"/>
          <w:szCs w:val="24"/>
        </w:rPr>
      </w:pPr>
      <w:r>
        <w:rPr>
          <w:rFonts w:ascii="Times New Roman" w:hAnsi="Times New Roman" w:cs="Times New Roman"/>
          <w:sz w:val="24"/>
          <w:szCs w:val="24"/>
        </w:rPr>
        <w:t xml:space="preserve">“Deskripsi atau lukisan adalah karangan yang melukiskan kesan atau panca indra semata dengan teliti dan hidup-hidup nya agar pembaca atau pendengar dapat melihat, meraskan, menghayati,dan menikmati seperti yang dilihat, didengar dan dirasakan dan dihayati serta dinikmati penulis”.  </w:t>
      </w:r>
    </w:p>
    <w:p w14:paraId="6C822ECC">
      <w:pPr>
        <w:spacing w:after="0" w:line="480" w:lineRule="auto"/>
        <w:ind w:firstLine="669"/>
        <w:jc w:val="both"/>
        <w:rPr>
          <w:rFonts w:ascii="Times New Roman" w:hAnsi="Times New Roman" w:cs="Times New Roman"/>
          <w:sz w:val="24"/>
          <w:szCs w:val="24"/>
        </w:rPr>
      </w:pPr>
      <w:r>
        <w:rPr>
          <w:rFonts w:ascii="Times New Roman" w:hAnsi="Times New Roman" w:cs="Times New Roman"/>
          <w:sz w:val="24"/>
          <w:szCs w:val="24"/>
        </w:rPr>
        <w:t xml:space="preserve">Sejalan dengan beberapa pendapat8diatas, maka dapat disimpulkan bahwa deskripsi adalah sebuah tulisan yang dapat menggambarkan atau menceritakan suatu objek dan peristiwa dengan menggunakan kata-kata yang jelas dan bermakna sehingga pembaca seolah-olah ikut merasakan apa yang diraskan oleh seorang penulis melalui isi sebuah tulisan deskripsinya. </w:t>
      </w:r>
    </w:p>
    <w:p w14:paraId="186F83CF">
      <w:pPr>
        <w:pStyle w:val="2"/>
        <w:spacing w:before="0" w:line="480" w:lineRule="auto"/>
        <w:jc w:val="both"/>
        <w:rPr>
          <w:rFonts w:ascii="Times New Roman" w:hAnsi="Times New Roman" w:cs="Times New Roman"/>
          <w:color w:val="auto"/>
          <w:sz w:val="24"/>
          <w:szCs w:val="24"/>
        </w:rPr>
      </w:pPr>
    </w:p>
    <w:p w14:paraId="594A40BE">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2. Ciri-Ciri Karangan Deskripsi  </w:t>
      </w:r>
    </w:p>
    <w:p w14:paraId="10A2A3F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Karangan deskripsi mempunyai ciri-ciri khas, yaitu sebagai berikut: </w:t>
      </w:r>
    </w:p>
    <w:p w14:paraId="4A785C78">
      <w:pPr>
        <w:numPr>
          <w:ilvl w:val="0"/>
          <w:numId w:val="2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Deskripsi lebih memperlihatkan detail atau peristiwa tentang objek.  </w:t>
      </w:r>
    </w:p>
    <w:p w14:paraId="06805478">
      <w:pPr>
        <w:numPr>
          <w:ilvl w:val="0"/>
          <w:numId w:val="2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Deskripsi memberikan pengaruh sensitivitas dan membentuk imajinasi pembaca.</w:t>
      </w:r>
    </w:p>
    <w:p w14:paraId="04353027">
      <w:pPr>
        <w:numPr>
          <w:ilvl w:val="0"/>
          <w:numId w:val="2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Deskripsi disampaikan dengan gaya yang menarrik dan dengan pilihan kata yang menggugah pembaca.</w:t>
      </w:r>
    </w:p>
    <w:p w14:paraId="0784F042">
      <w:pPr>
        <w:numPr>
          <w:ilvl w:val="0"/>
          <w:numId w:val="29"/>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Deskripsi memaparkan tentang sesuatu yang dapat didengar, dilihat, dan dirasakan misalnya benda, alam, warna, manusia.</w:t>
      </w:r>
    </w:p>
    <w:p w14:paraId="1201CE46">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Berikut ini ciri-ciri deskripsi menurut pendapat dari Keraf (Dalman, 2015:95) adalah sebagai berikut: </w:t>
      </w:r>
    </w:p>
    <w:p w14:paraId="6A53130B">
      <w:pPr>
        <w:numPr>
          <w:ilvl w:val="0"/>
          <w:numId w:val="3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Berisi tentang perincian-perincian sehingga objeknya terpandang didepan mata.</w:t>
      </w:r>
    </w:p>
    <w:p w14:paraId="100E6F01">
      <w:pPr>
        <w:numPr>
          <w:ilvl w:val="0"/>
          <w:numId w:val="3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Dapat menimbulkan kesan dan daya khayal pembaca.</w:t>
      </w:r>
    </w:p>
    <w:p w14:paraId="14C54352">
      <w:pPr>
        <w:numPr>
          <w:ilvl w:val="0"/>
          <w:numId w:val="3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Berisi penjelasan yang menarik minat peserta orang lain / pembaca.</w:t>
      </w:r>
    </w:p>
    <w:p w14:paraId="6EB45EFA">
      <w:pPr>
        <w:numPr>
          <w:ilvl w:val="0"/>
          <w:numId w:val="3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Menyampaikan sifat dan perincian wujud yang dapat ditemukan dalam objek itu.</w:t>
      </w:r>
    </w:p>
    <w:p w14:paraId="2FB210B5">
      <w:pPr>
        <w:numPr>
          <w:ilvl w:val="0"/>
          <w:numId w:val="30"/>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Menggunakan bahasa yang cukup hidup, kuat dan bersemangat serta konkret.</w:t>
      </w:r>
    </w:p>
    <w:p w14:paraId="5D37ADCB">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Sejalan dengan pendapat diatas, Akhadiah (Dalman, 2015:95) mengatakan bahwa ciri-ciri deskripsi terbagi menjadi tiga yaitu: </w:t>
      </w:r>
    </w:p>
    <w:p w14:paraId="3C132DDF">
      <w:pPr>
        <w:pStyle w:val="28"/>
        <w:numPr>
          <w:ilvl w:val="0"/>
          <w:numId w:val="31"/>
        </w:numPr>
        <w:spacing w:after="0" w:line="480" w:lineRule="auto"/>
        <w:ind w:left="851" w:hanging="425"/>
        <w:jc w:val="both"/>
        <w:rPr>
          <w:rFonts w:ascii="Times New Roman" w:hAnsi="Times New Roman"/>
          <w:sz w:val="24"/>
          <w:szCs w:val="24"/>
        </w:rPr>
      </w:pPr>
      <w:r>
        <w:rPr>
          <w:rFonts w:ascii="Times New Roman" w:hAnsi="Times New Roman"/>
          <w:sz w:val="24"/>
          <w:szCs w:val="24"/>
        </w:rPr>
        <w:t>Penulis memindahkan kesan-kesannya, hasil pengamatan dan perasaannya kepada pembaca</w:t>
      </w:r>
      <w:r>
        <w:rPr>
          <w:rFonts w:ascii="Times New Roman" w:hAnsi="Times New Roman"/>
          <w:sz w:val="24"/>
          <w:szCs w:val="24"/>
          <w:lang w:val="en-US"/>
        </w:rPr>
        <w:t>.</w:t>
      </w:r>
    </w:p>
    <w:p w14:paraId="46D397C8">
      <w:pPr>
        <w:numPr>
          <w:ilvl w:val="0"/>
          <w:numId w:val="31"/>
        </w:numPr>
        <w:spacing w:after="0" w:line="480" w:lineRule="auto"/>
        <w:ind w:left="851" w:hanging="425"/>
        <w:jc w:val="both"/>
        <w:rPr>
          <w:rFonts w:ascii="Times New Roman" w:hAnsi="Times New Roman" w:cs="Times New Roman"/>
          <w:sz w:val="24"/>
          <w:szCs w:val="24"/>
        </w:rPr>
      </w:pPr>
      <w:r>
        <w:rPr>
          <w:rFonts w:ascii="Times New Roman" w:hAnsi="Times New Roman" w:cs="Times New Roman"/>
          <w:sz w:val="24"/>
          <w:szCs w:val="24"/>
        </w:rPr>
        <w:t>Menggambarkan sifat, ciri serta rincian wujud yang terdapat pada objek yang dilukiskan.</w:t>
      </w:r>
    </w:p>
    <w:p w14:paraId="3E72B058">
      <w:pPr>
        <w:numPr>
          <w:ilvl w:val="0"/>
          <w:numId w:val="31"/>
        </w:numPr>
        <w:spacing w:after="0" w:line="480" w:lineRule="auto"/>
        <w:ind w:left="851" w:hanging="425"/>
        <w:jc w:val="both"/>
        <w:rPr>
          <w:rFonts w:ascii="Times New Roman" w:hAnsi="Times New Roman" w:cs="Times New Roman"/>
          <w:sz w:val="24"/>
          <w:szCs w:val="24"/>
        </w:rPr>
      </w:pPr>
      <w:r>
        <w:rPr>
          <w:rFonts w:ascii="Times New Roman" w:hAnsi="Times New Roman" w:cs="Times New Roman"/>
          <w:sz w:val="24"/>
          <w:szCs w:val="24"/>
        </w:rPr>
        <w:t xml:space="preserve">Sesuatu yang dideskripsikan tidak hanya terbatas pada apa yang dilihat, didengar, dicium dan diraba tetapi juga dapat dirasa oleh hati dan pikiran, seperti rasa takut cemas, tegang, jijik, sedih dan haru. </w:t>
      </w:r>
    </w:p>
    <w:p w14:paraId="0F058E37">
      <w:pPr>
        <w:spacing w:after="0" w:line="48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Mengacu dari beberapa pendapat di atas dapat disimpulkan bahwa ciri-ciri deskripsi yaitu lebih memberikan tulisan yang menyajikan penikmat rasa bagi para pembaca, dengan penggunaan struktur kalimat dan kata-kata baik dan mudah dipahami. Dalam tulisan deskripsi juga menyajikan kesan dan pesan yang dapat membuat para pembaca ikut berhayal ke dalam tulisan.  </w:t>
      </w:r>
    </w:p>
    <w:p w14:paraId="532A406F">
      <w:pPr>
        <w:spacing w:after="0" w:line="48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Perlunya kemampuan mendeskripsi pada pembelajaran sebagai cara memahami peserta didik dalam menguasai materi. Ketika seorang anak mampu memaparkan materi yang telah dia pelajari ke dalam bentuk tulisan maka dapat dipastikan bahwa anak tersebut telah memahami dan menguasai materi yang telah disampaikan oleh guru.  </w:t>
      </w:r>
    </w:p>
    <w:p w14:paraId="65D4B81D">
      <w:pPr>
        <w:pStyle w:val="2"/>
        <w:spacing w:before="0" w:line="480" w:lineRule="auto"/>
        <w:jc w:val="both"/>
        <w:rPr>
          <w:rFonts w:ascii="Times New Roman" w:hAnsi="Times New Roman" w:cs="Times New Roman"/>
          <w:color w:val="auto"/>
          <w:sz w:val="24"/>
          <w:szCs w:val="24"/>
        </w:rPr>
      </w:pPr>
    </w:p>
    <w:p w14:paraId="16F6BECA">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3. Macam-macam Deskripsi  </w:t>
      </w:r>
    </w:p>
    <w:p w14:paraId="13020468">
      <w:pPr>
        <w:numPr>
          <w:ilvl w:val="0"/>
          <w:numId w:val="3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Dapat menimbulkan kesan dan daya khayal pembaca.</w:t>
      </w:r>
    </w:p>
    <w:p w14:paraId="4F6FC606">
      <w:pPr>
        <w:numPr>
          <w:ilvl w:val="0"/>
          <w:numId w:val="3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Berisi penjelasan yang menarik minat serta orang lain / pembaca.</w:t>
      </w:r>
    </w:p>
    <w:p w14:paraId="0E0CAF85">
      <w:pPr>
        <w:numPr>
          <w:ilvl w:val="0"/>
          <w:numId w:val="3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Menyampaikan sifat dan perincian wujud yang dapat ditemukan dalam objek itu.</w:t>
      </w:r>
    </w:p>
    <w:p w14:paraId="467E259D">
      <w:pPr>
        <w:numPr>
          <w:ilvl w:val="0"/>
          <w:numId w:val="32"/>
        </w:numPr>
        <w:spacing w:after="0" w:line="480" w:lineRule="auto"/>
        <w:ind w:left="709" w:hanging="360"/>
        <w:jc w:val="both"/>
        <w:rPr>
          <w:rFonts w:ascii="Times New Roman" w:hAnsi="Times New Roman" w:cs="Times New Roman"/>
          <w:sz w:val="24"/>
          <w:szCs w:val="24"/>
        </w:rPr>
      </w:pPr>
      <w:r>
        <w:rPr>
          <w:rFonts w:ascii="Times New Roman" w:hAnsi="Times New Roman" w:cs="Times New Roman"/>
          <w:sz w:val="24"/>
          <w:szCs w:val="24"/>
        </w:rPr>
        <w:t xml:space="preserve">Menggunakan bahasa yang cukup hidup, kuat dan bersemangat serta konkret.  </w:t>
      </w:r>
    </w:p>
    <w:p w14:paraId="7075CDC0">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Sejalan dengan pendapat Akhadiah (Dalman, 2015:95) mengatakan bahwa ciri-ciri deskripsi terbagi menjadi tiga yaitu: </w:t>
      </w:r>
    </w:p>
    <w:p w14:paraId="72633728">
      <w:pPr>
        <w:pStyle w:val="28"/>
        <w:numPr>
          <w:ilvl w:val="0"/>
          <w:numId w:val="33"/>
        </w:numPr>
        <w:spacing w:after="0" w:line="480" w:lineRule="auto"/>
        <w:jc w:val="both"/>
        <w:rPr>
          <w:rFonts w:ascii="Times New Roman" w:hAnsi="Times New Roman"/>
          <w:sz w:val="24"/>
          <w:szCs w:val="24"/>
        </w:rPr>
      </w:pPr>
      <w:r>
        <w:rPr>
          <w:rFonts w:ascii="Times New Roman" w:hAnsi="Times New Roman"/>
          <w:sz w:val="24"/>
          <w:szCs w:val="24"/>
        </w:rPr>
        <w:t xml:space="preserve">Penulis memindahkan kesan-kesannya, hasil pengamatan dan perasaannya kepada pembaca  </w:t>
      </w:r>
    </w:p>
    <w:p w14:paraId="6347F5D6">
      <w:pPr>
        <w:pStyle w:val="28"/>
        <w:numPr>
          <w:ilvl w:val="0"/>
          <w:numId w:val="33"/>
        </w:numPr>
        <w:spacing w:after="0" w:line="480" w:lineRule="auto"/>
        <w:jc w:val="both"/>
        <w:rPr>
          <w:rFonts w:ascii="Times New Roman" w:hAnsi="Times New Roman"/>
          <w:sz w:val="24"/>
          <w:szCs w:val="24"/>
        </w:rPr>
      </w:pPr>
      <w:r>
        <w:rPr>
          <w:rFonts w:ascii="Times New Roman" w:hAnsi="Times New Roman"/>
          <w:sz w:val="24"/>
          <w:szCs w:val="24"/>
        </w:rPr>
        <w:t xml:space="preserve">Menggambarkan sifat, ciri serta rincian wujud yang terdapat pada objek yang dilukiskan  </w:t>
      </w:r>
    </w:p>
    <w:p w14:paraId="5AAEF9C4">
      <w:pPr>
        <w:pStyle w:val="28"/>
        <w:numPr>
          <w:ilvl w:val="0"/>
          <w:numId w:val="33"/>
        </w:numPr>
        <w:spacing w:after="0" w:line="480" w:lineRule="auto"/>
        <w:jc w:val="both"/>
        <w:rPr>
          <w:rFonts w:ascii="Times New Roman" w:hAnsi="Times New Roman"/>
          <w:sz w:val="24"/>
          <w:szCs w:val="24"/>
        </w:rPr>
      </w:pPr>
      <w:r>
        <w:rPr>
          <w:rFonts w:ascii="Times New Roman" w:hAnsi="Times New Roman"/>
          <w:sz w:val="24"/>
          <w:szCs w:val="24"/>
        </w:rPr>
        <w:t xml:space="preserve">Sesuatu yang dideskripsikan tidak hanya terbatas pada apa yang dilihat, didengar, dicium dan diraba tetapi juga dapat dirasa oleh hati dan pikiran, seperti rasa takut cemas, tegang, jijik, sedih dan haru </w:t>
      </w:r>
    </w:p>
    <w:p w14:paraId="05B0CB0B">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Berkenaan dari beberapa pendapat diatas dapat disimpulkan bahwa ciri-ciri deskripsi yaitu lebih memberikan tulisan yang menyajikan penikmat rasa bagi para pembaca, dengan penggunaan struktur kalimat dan kata-kata baik dan mudah dipahami. Dalam tulisan deskripsi juga menyajikan kesan dan pesan yang dapat membuat para pembaca ikut berhayal ke dalam tulisan.  </w:t>
      </w:r>
    </w:p>
    <w:p w14:paraId="03B26634">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Perlunya kemampuan mendeskripsi pada pembelajaran sebagai cara memahami peserta didik dalam menguasai materi. Ketika seorang peserta didik mampu memaparkan materi yang telah dia pelajari ke dalam bentuk tulisan maka dapat dipastikan bahwa peserta didik tersebut telah memahami dan menguasai materi yang telah disampaikan oleh guru.  </w:t>
      </w:r>
    </w:p>
    <w:p w14:paraId="6E077848">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Menurut Akhadiah (Dalman, 2015 : 96) macam-macam deskripsi mencangkup 2 macam yaitu: </w:t>
      </w:r>
    </w:p>
    <w:p w14:paraId="2F9E667B">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Tempat  </w:t>
      </w:r>
    </w:p>
    <w:p w14:paraId="6ACE4E21">
      <w:pPr>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Tempat memegang peranan penting disetiap peristiwa. Tidak ada peristiwa yang terlepas dari lingkungan dan tempat. Semua kisah akan selalu mempunyai latar belakang tempat, jalannya sebuah peristiwa akan lebih menarik kalau dikaitkan dengan tempat terjadinya peristiwa tersebut.  </w:t>
      </w:r>
    </w:p>
    <w:p w14:paraId="079832D7">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b.</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Orang </w:t>
      </w:r>
    </w:p>
    <w:p w14:paraId="46E24540">
      <w:pPr>
        <w:tabs>
          <w:tab w:val="center" w:pos="2180"/>
          <w:tab w:val="center" w:pos="3304"/>
          <w:tab w:val="center" w:pos="4251"/>
          <w:tab w:val="center" w:pos="5037"/>
          <w:tab w:val="center" w:pos="6421"/>
          <w:tab w:val="right" w:pos="7996"/>
        </w:tabs>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Adapun beberapa cara untuk menggambarkan atau mendeskripsikan seseorang tokoh yaitu: </w:t>
      </w:r>
    </w:p>
    <w:p w14:paraId="718776B2">
      <w:pPr>
        <w:numPr>
          <w:ilvl w:val="0"/>
          <w:numId w:val="3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fisik, yang bertujuan memberikan gambaran yang sejelas-jelasnya tentang keadaan tubuh seorang tokoh. Deskripsi ini banyak bersifat obyktif. </w:t>
      </w:r>
    </w:p>
    <w:p w14:paraId="74E191AF">
      <w:pPr>
        <w:numPr>
          <w:ilvl w:val="0"/>
          <w:numId w:val="3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tindak tanduk seorang tokoh. Dalam hal ini pengarang mengikuti segala tindak tanduk perilaku tokoh, gerak-gerik tokoh dari waktu ke waktu dan dari tempat ketempat serta dari segala aktivitas. </w:t>
      </w:r>
    </w:p>
    <w:p w14:paraId="0C9ECCB4">
      <w:pPr>
        <w:numPr>
          <w:ilvl w:val="0"/>
          <w:numId w:val="3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keadaan yang ada disekitar tokoh dan mengelilingi segala kahidupannya. Misalnya penggambaran tentang pakaian, makanan, kendaraan, dan sebagainya.  </w:t>
      </w:r>
    </w:p>
    <w:p w14:paraId="431FDF0C">
      <w:pPr>
        <w:numPr>
          <w:ilvl w:val="0"/>
          <w:numId w:val="3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perasaan  dan pikiran yang dialami tokoh. Pada dasarnya, segala yang dirasakan oleh tokoh tidak dapat diserap oleh panca indra manusia. Namu, pada unsur fisik dan perasaan tokoh mempunyai hubungan yang sangat erat. Misalnya, pada pancaran mimik wajah, pandangan mata, gerak bibir, gerak tubuh, gerak sensorik dan motorik, dan gerak tubuh merupakan petunjuk tentang keadaan perasaan seseorang pada waktu itu. </w:t>
      </w:r>
    </w:p>
    <w:p w14:paraId="38BC980A">
      <w:pPr>
        <w:numPr>
          <w:ilvl w:val="0"/>
          <w:numId w:val="34"/>
        </w:numPr>
        <w:spacing w:after="0" w:line="480" w:lineRule="auto"/>
        <w:ind w:hanging="360"/>
        <w:jc w:val="both"/>
        <w:rPr>
          <w:rFonts w:ascii="Times New Roman" w:hAnsi="Times New Roman" w:cs="Times New Roman"/>
          <w:sz w:val="24"/>
          <w:szCs w:val="24"/>
        </w:rPr>
      </w:pPr>
      <w:r>
        <w:rPr>
          <w:rFonts w:ascii="Times New Roman" w:hAnsi="Times New Roman" w:cs="Times New Roman"/>
          <w:sz w:val="24"/>
          <w:szCs w:val="24"/>
        </w:rPr>
        <w:t xml:space="preserve">Penggambaran watak seeorang, aspek perwatakan ini paling sulit diseskripsikan. Dalam hal ini, pengarang harus mampu menafsirkan lahir yang terkandung dibalik fisik manusia, tetapi disini pengarang akan lebih ahli dan cermat untuk menggambar karakter tokoh dan mengidentifikasi unsur-unsur dan kepribadian tokoh. Kemudian, menampilkan dengan jelas unsur-unsur yang dapat memperlihatkan watak tokoh seorang. </w:t>
      </w:r>
    </w:p>
    <w:p w14:paraId="6F47C875">
      <w:pPr>
        <w:spacing w:after="0" w:line="480" w:lineRule="auto"/>
        <w:ind w:left="2161"/>
        <w:jc w:val="both"/>
        <w:rPr>
          <w:rFonts w:ascii="Times New Roman" w:hAnsi="Times New Roman" w:cs="Times New Roman"/>
          <w:b/>
          <w:bCs/>
          <w:i/>
          <w:iCs/>
          <w:sz w:val="24"/>
          <w:szCs w:val="24"/>
        </w:rPr>
      </w:pPr>
    </w:p>
    <w:p w14:paraId="0F31F272">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4. Jenis-jenis  Karangan Deskripsi Berdasarkan Teknik Pendekatannya </w:t>
      </w:r>
    </w:p>
    <w:p w14:paraId="41F053F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teknik pendekatannya karangan deskripsi dapat dibedakan menjadi dua macam: </w:t>
      </w:r>
    </w:p>
    <w:p w14:paraId="3BD1A32A">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Ekspositaris  </w:t>
      </w:r>
    </w:p>
    <w:p w14:paraId="746D4ED5">
      <w:pPr>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Deskripsi Ekspositaris adalah deskripsi yang sangat logis , yang isinya merupakan daftar, rincian, semuanya, atau yang menurut penulisannya hal yang penting-penting saja, yang disusun menurut sistem dan urutan-urutan logis objek yang diamati itu. Dalam deskripsi ini dipergunakan pendekatan secara realistis artinya penulis berusaha agar deskripsi yang dibuatnya terhadap objek yang tengah diamatinya itu, harus dapat dituliskan subjektif objektifnya sesuai dengan keadaan nyata yang dilihatnya. Perincian-perincian perbandingan antara satu dengan bagian lain, harus dipaparkan sedemikian rupa sehingga tampak seperti dipotret. Pendekatan yang realistis dapat dinamakan dengan kerjanya sebuah alat kamera yang dihadapkan dengan sebuah keadaan sebenarnya.  </w:t>
      </w:r>
    </w:p>
    <w:p w14:paraId="207633A6">
      <w:pPr>
        <w:pStyle w:val="2"/>
        <w:spacing w:before="0" w:line="480" w:lineRule="auto"/>
        <w:ind w:left="567"/>
        <w:jc w:val="both"/>
        <w:rPr>
          <w:rFonts w:ascii="Times New Roman" w:hAnsi="Times New Roman" w:cs="Times New Roman"/>
          <w:color w:val="auto"/>
          <w:sz w:val="24"/>
          <w:szCs w:val="24"/>
        </w:rPr>
      </w:pPr>
      <w:r>
        <w:rPr>
          <w:rFonts w:ascii="Times New Roman" w:hAnsi="Times New Roman" w:cs="Times New Roman"/>
          <w:color w:val="auto"/>
          <w:sz w:val="24"/>
          <w:szCs w:val="24"/>
        </w:rPr>
        <w:t>b.</w:t>
      </w:r>
      <w:r>
        <w:rPr>
          <w:rFonts w:ascii="Times New Roman" w:hAnsi="Times New Roman" w:eastAsia="Arial" w:cs="Times New Roman"/>
          <w:color w:val="auto"/>
          <w:sz w:val="24"/>
          <w:szCs w:val="24"/>
        </w:rPr>
        <w:t xml:space="preserve"> </w:t>
      </w:r>
      <w:r>
        <w:rPr>
          <w:rFonts w:ascii="Times New Roman" w:hAnsi="Times New Roman" w:cs="Times New Roman"/>
          <w:color w:val="auto"/>
          <w:sz w:val="24"/>
          <w:szCs w:val="24"/>
        </w:rPr>
        <w:t xml:space="preserve">Deskripsi Impresionistis  </w:t>
      </w:r>
    </w:p>
    <w:p w14:paraId="46B35A4D">
      <w:pPr>
        <w:spacing w:after="0" w:line="48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Deskripsi Impresionistis atau deskripsi simulatif adalah deskripsi yang menggambarkan inspirasi penulisnya, atau untuk menstimulus pembacanya. Deskripsi impresionistis ini merupakan pendekatan yang berusaha menggambarkan sesuatu secara subjektif. Pendekatan ini dapat diumpamakan atau dibandingkan dengan gambar yang dibuat oleh para pelukis. Para pelukis bebas menginterprestasi bagian-bagian yang dilihatnya. </w:t>
      </w:r>
    </w:p>
    <w:p w14:paraId="2467F974">
      <w:pPr>
        <w:spacing w:after="0" w:line="480" w:lineRule="auto"/>
        <w:jc w:val="both"/>
        <w:rPr>
          <w:rFonts w:ascii="Times New Roman" w:hAnsi="Times New Roman" w:cs="Times New Roman"/>
          <w:b/>
          <w:bCs/>
          <w:i/>
          <w:iCs/>
          <w:sz w:val="24"/>
          <w:szCs w:val="24"/>
        </w:rPr>
      </w:pPr>
    </w:p>
    <w:p w14:paraId="591DFC11">
      <w:pPr>
        <w:spacing w:after="0" w:line="480" w:lineRule="auto"/>
        <w:jc w:val="both"/>
        <w:rPr>
          <w:rFonts w:ascii="Times New Roman" w:hAnsi="Times New Roman" w:cs="Times New Roman"/>
          <w:sz w:val="24"/>
          <w:szCs w:val="24"/>
        </w:rPr>
      </w:pPr>
      <w:r>
        <w:rPr>
          <w:rFonts w:ascii="Times New Roman" w:hAnsi="Times New Roman" w:cs="Times New Roman"/>
          <w:b/>
          <w:bCs/>
          <w:i/>
          <w:iCs/>
          <w:sz w:val="24"/>
          <w:szCs w:val="24"/>
        </w:rPr>
        <w:t>5.</w:t>
      </w:r>
      <w:r>
        <w:rPr>
          <w:rFonts w:ascii="Times New Roman" w:hAnsi="Times New Roman" w:cs="Times New Roman"/>
          <w:sz w:val="24"/>
          <w:szCs w:val="24"/>
        </w:rPr>
        <w:t xml:space="preserve"> </w:t>
      </w:r>
      <w:r>
        <w:rPr>
          <w:rFonts w:ascii="Times New Roman" w:hAnsi="Times New Roman" w:cs="Times New Roman"/>
          <w:b/>
          <w:bCs/>
          <w:i/>
          <w:iCs/>
          <w:sz w:val="24"/>
          <w:szCs w:val="24"/>
        </w:rPr>
        <w:t xml:space="preserve">Langkah-langkah Menyusun Deskripsi  </w:t>
      </w:r>
    </w:p>
    <w:p w14:paraId="6E5C0F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Langkah – langkah dalam menyusun deskripsi, yaitu: </w:t>
      </w:r>
    </w:p>
    <w:p w14:paraId="5CD2A1E9">
      <w:pPr>
        <w:numPr>
          <w:ilvl w:val="0"/>
          <w:numId w:val="3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Tentukan objek atau tema yang akan dideskripsikan </w:t>
      </w:r>
    </w:p>
    <w:p w14:paraId="179A52DF">
      <w:pPr>
        <w:numPr>
          <w:ilvl w:val="0"/>
          <w:numId w:val="3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Tentukan tujuan </w:t>
      </w:r>
    </w:p>
    <w:p w14:paraId="779E79DD">
      <w:pPr>
        <w:numPr>
          <w:ilvl w:val="0"/>
          <w:numId w:val="3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Mengumpulkan data dengan mengamati objek yang akan dideskripsikan </w:t>
      </w:r>
    </w:p>
    <w:p w14:paraId="15B61211">
      <w:pPr>
        <w:numPr>
          <w:ilvl w:val="0"/>
          <w:numId w:val="3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Menyusun data tersebut ke dalam urutan yang baik (sistematis) atau membuat kerangka karangan. </w:t>
      </w:r>
    </w:p>
    <w:p w14:paraId="1A364719">
      <w:pPr>
        <w:numPr>
          <w:ilvl w:val="0"/>
          <w:numId w:val="35"/>
        </w:numPr>
        <w:spacing w:after="0" w:line="480" w:lineRule="auto"/>
        <w:ind w:left="567" w:hanging="360"/>
        <w:jc w:val="both"/>
        <w:rPr>
          <w:rFonts w:ascii="Times New Roman" w:hAnsi="Times New Roman" w:cs="Times New Roman"/>
          <w:sz w:val="24"/>
          <w:szCs w:val="24"/>
        </w:rPr>
      </w:pPr>
      <w:r>
        <w:rPr>
          <w:rFonts w:ascii="Times New Roman" w:hAnsi="Times New Roman" w:cs="Times New Roman"/>
          <w:sz w:val="24"/>
          <w:szCs w:val="24"/>
        </w:rPr>
        <w:t xml:space="preserve">Menguraikan/mengembangkan kerangka karangan, menjadi karangan deskripsi yang sesuai dengan tema yang ditentukan. </w:t>
      </w:r>
    </w:p>
    <w:p w14:paraId="2F525131">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Sebagaimana dari beberapa pendapat diatas, disimpulkan bahwa dalam menyusun karangan deskripsi tidak boleh sembarangan, melainkan ada cara atau langkah – langkah dalam menyusun deskripsi, sehingga dalam membuat karangan deskripsi dapat tersusun dengan baik dan isi yang terkandung di dalamnya dapat diterima oleh pembaca dapat melihat dan merasakannya. </w:t>
      </w:r>
    </w:p>
    <w:p w14:paraId="5E71B45B">
      <w:pPr>
        <w:spacing w:after="0" w:line="480" w:lineRule="auto"/>
        <w:ind w:firstLine="567"/>
        <w:jc w:val="both"/>
        <w:rPr>
          <w:rFonts w:ascii="Times New Roman" w:hAnsi="Times New Roman" w:cs="Times New Roman"/>
          <w:sz w:val="24"/>
          <w:szCs w:val="24"/>
        </w:rPr>
      </w:pPr>
    </w:p>
    <w:p w14:paraId="040186BE">
      <w:pPr>
        <w:pStyle w:val="2"/>
        <w:spacing w:before="0" w:line="480" w:lineRule="auto"/>
        <w:jc w:val="both"/>
        <w:rPr>
          <w:rFonts w:ascii="Times New Roman" w:hAnsi="Times New Roman" w:cs="Times New Roman"/>
          <w:b/>
          <w:bCs/>
          <w:i/>
          <w:iCs/>
          <w:color w:val="auto"/>
          <w:sz w:val="24"/>
          <w:szCs w:val="24"/>
        </w:rPr>
      </w:pPr>
      <w:r>
        <w:rPr>
          <w:rFonts w:ascii="Times New Roman" w:hAnsi="Times New Roman" w:cs="Times New Roman"/>
          <w:b/>
          <w:bCs/>
          <w:i/>
          <w:iCs/>
          <w:color w:val="auto"/>
          <w:sz w:val="24"/>
          <w:szCs w:val="24"/>
        </w:rPr>
        <w:t xml:space="preserve">6. Indikator Mendeskripsi </w:t>
      </w:r>
    </w:p>
    <w:p w14:paraId="499AD481">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Mendeskripsi merupakan salah satu kemampuan peserta didik dalam menuntaskan penilaian hasil belajar tidak hanya berupa sebuah ingatan tetapi juga dalam bentuk pemahaman. Dalam hal ini,peserta didik dikatakan paham apabila jika memiliki kemampuan untuk menangkap makna dari informasi yang diterima berupa mengungkapkan suatu konsep dengan kata-kata sendiri dan dapat menghubungkan sebab akibat. Ketika peserta didik mampu menjelaskan hubungan sebab akibat maka sudah dipastikan peserta didik mampu berpikir logis, kritis, dan kreatif serta dapat mengkomunikasikan dengan bahasanya sendiri secara rinci dan jelas. Berikut ini merupakan tingkatan berpikir </w:t>
      </w:r>
      <w:r>
        <w:rPr>
          <w:rFonts w:ascii="Times New Roman" w:hAnsi="Times New Roman" w:cs="Times New Roman"/>
          <w:i/>
          <w:sz w:val="24"/>
          <w:szCs w:val="24"/>
        </w:rPr>
        <w:t>Taksonomi Bloom</w:t>
      </w:r>
      <w:r>
        <w:rPr>
          <w:rFonts w:ascii="Times New Roman" w:hAnsi="Times New Roman" w:cs="Times New Roman"/>
          <w:sz w:val="24"/>
          <w:szCs w:val="24"/>
        </w:rPr>
        <w:t xml:space="preserve"> beserta indikator kompetensi : </w:t>
      </w:r>
    </w:p>
    <w:p w14:paraId="3E4DE3A3">
      <w:pPr>
        <w:spacing w:after="0" w:line="480" w:lineRule="auto"/>
        <w:jc w:val="center"/>
        <w:rPr>
          <w:rFonts w:ascii="Times New Roman" w:hAnsi="Times New Roman" w:eastAsia="Times New Roman" w:cs="Times New Roman"/>
          <w:bCs/>
          <w:sz w:val="24"/>
          <w:szCs w:val="24"/>
        </w:rPr>
      </w:pPr>
      <w:r>
        <w:rPr>
          <w:rFonts w:ascii="Times New Roman" w:hAnsi="Times New Roman" w:cs="Times New Roman"/>
          <w:sz w:val="24"/>
          <w:szCs w:val="24"/>
        </w:rPr>
        <w:t xml:space="preserve"> </w:t>
      </w:r>
      <w:r>
        <w:rPr>
          <w:rFonts w:ascii="Times New Roman" w:hAnsi="Times New Roman" w:cs="Times New Roman"/>
          <w:bCs/>
          <w:sz w:val="24"/>
          <w:szCs w:val="24"/>
        </w:rPr>
        <w:t>Tabel 1</w:t>
      </w:r>
    </w:p>
    <w:p w14:paraId="508E6FE1">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Kata Kerja Operasional</w:t>
      </w:r>
    </w:p>
    <w:tbl>
      <w:tblPr>
        <w:tblStyle w:val="326"/>
        <w:tblW w:w="7274" w:type="dxa"/>
        <w:jc w:val="center"/>
        <w:tblLayout w:type="autofit"/>
        <w:tblCellMar>
          <w:top w:w="7" w:type="dxa"/>
          <w:left w:w="108" w:type="dxa"/>
          <w:bottom w:w="0" w:type="dxa"/>
          <w:right w:w="48" w:type="dxa"/>
        </w:tblCellMar>
      </w:tblPr>
      <w:tblGrid>
        <w:gridCol w:w="1244"/>
        <w:gridCol w:w="2155"/>
        <w:gridCol w:w="3875"/>
      </w:tblGrid>
      <w:tr w14:paraId="369C8C7E">
        <w:trPr>
          <w:trHeight w:val="286"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0366E3AF">
            <w:pPr>
              <w:spacing w:after="0" w:line="360" w:lineRule="auto"/>
              <w:rPr>
                <w:rFonts w:ascii="Times New Roman" w:hAnsi="Times New Roman" w:cs="Times New Roman"/>
                <w:sz w:val="24"/>
                <w:szCs w:val="24"/>
              </w:rPr>
            </w:pPr>
            <w:r>
              <w:rPr>
                <w:rFonts w:ascii="Times New Roman" w:hAnsi="Times New Roman" w:cs="Times New Roman"/>
                <w:sz w:val="24"/>
                <w:szCs w:val="24"/>
              </w:rPr>
              <w:t>Aspek</w:t>
            </w:r>
          </w:p>
        </w:tc>
        <w:tc>
          <w:tcPr>
            <w:tcW w:w="2155" w:type="dxa"/>
            <w:tcBorders>
              <w:top w:val="single" w:color="000000" w:sz="4" w:space="0"/>
              <w:left w:val="single" w:color="000000" w:sz="4" w:space="0"/>
              <w:bottom w:val="single" w:color="000000" w:sz="4" w:space="0"/>
              <w:right w:val="single" w:color="000000" w:sz="4" w:space="0"/>
            </w:tcBorders>
            <w:vAlign w:val="center"/>
          </w:tcPr>
          <w:p w14:paraId="1D396BFF">
            <w:pPr>
              <w:spacing w:after="0" w:line="360" w:lineRule="auto"/>
              <w:rPr>
                <w:rFonts w:ascii="Times New Roman" w:hAnsi="Times New Roman" w:cs="Times New Roman"/>
                <w:sz w:val="24"/>
                <w:szCs w:val="24"/>
              </w:rPr>
            </w:pPr>
            <w:r>
              <w:rPr>
                <w:rFonts w:ascii="Times New Roman" w:hAnsi="Times New Roman" w:cs="Times New Roman"/>
                <w:sz w:val="24"/>
                <w:szCs w:val="24"/>
              </w:rPr>
              <w:t>Kompetensi</w:t>
            </w:r>
          </w:p>
        </w:tc>
        <w:tc>
          <w:tcPr>
            <w:tcW w:w="3875" w:type="dxa"/>
            <w:tcBorders>
              <w:top w:val="single" w:color="000000" w:sz="4" w:space="0"/>
              <w:left w:val="single" w:color="000000" w:sz="4" w:space="0"/>
              <w:bottom w:val="single" w:color="000000" w:sz="4" w:space="0"/>
              <w:right w:val="single" w:color="000000" w:sz="4" w:space="0"/>
            </w:tcBorders>
            <w:vAlign w:val="center"/>
          </w:tcPr>
          <w:p w14:paraId="3EF0CAB0">
            <w:pPr>
              <w:spacing w:after="0" w:line="360" w:lineRule="auto"/>
              <w:rPr>
                <w:rFonts w:ascii="Times New Roman" w:hAnsi="Times New Roman" w:cs="Times New Roman"/>
                <w:sz w:val="24"/>
                <w:szCs w:val="24"/>
              </w:rPr>
            </w:pPr>
            <w:r>
              <w:rPr>
                <w:rFonts w:ascii="Times New Roman" w:hAnsi="Times New Roman" w:cs="Times New Roman"/>
                <w:sz w:val="24"/>
                <w:szCs w:val="24"/>
              </w:rPr>
              <w:t>Indikator kompetensi</w:t>
            </w:r>
          </w:p>
        </w:tc>
      </w:tr>
      <w:tr w14:paraId="1AE35129">
        <w:tblPrEx>
          <w:tblCellMar>
            <w:top w:w="7" w:type="dxa"/>
            <w:left w:w="108" w:type="dxa"/>
            <w:bottom w:w="0" w:type="dxa"/>
            <w:right w:w="48" w:type="dxa"/>
          </w:tblCellMar>
        </w:tblPrEx>
        <w:trPr>
          <w:trHeight w:val="277"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2EC68D59">
            <w:pPr>
              <w:tabs>
                <w:tab w:val="center" w:pos="874"/>
              </w:tabs>
              <w:spacing w:after="0" w:line="360" w:lineRule="auto"/>
              <w:rPr>
                <w:rFonts w:ascii="Times New Roman" w:hAnsi="Times New Roman" w:cs="Times New Roman"/>
                <w:sz w:val="24"/>
                <w:szCs w:val="24"/>
              </w:rPr>
            </w:pPr>
            <w:r>
              <w:rPr>
                <w:rFonts w:ascii="Times New Roman" w:hAnsi="Times New Roman" w:cs="Times New Roman"/>
                <w:sz w:val="24"/>
                <w:szCs w:val="24"/>
              </w:rPr>
              <w:t>Kognitif</w:t>
            </w:r>
          </w:p>
          <w:p w14:paraId="1229656E">
            <w:pPr>
              <w:spacing w:after="0" w:line="360" w:lineRule="auto"/>
              <w:ind w:left="199"/>
              <w:rPr>
                <w:rFonts w:ascii="Times New Roman" w:hAnsi="Times New Roman" w:cs="Times New Roman"/>
                <w:sz w:val="24"/>
                <w:szCs w:val="24"/>
              </w:rPr>
            </w:pPr>
          </w:p>
          <w:p w14:paraId="5924D51F">
            <w:pPr>
              <w:spacing w:after="0" w:line="360" w:lineRule="auto"/>
              <w:ind w:left="199"/>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7510EDE2">
            <w:pPr>
              <w:spacing w:after="0" w:line="360" w:lineRule="auto"/>
              <w:rPr>
                <w:rFonts w:ascii="Times New Roman" w:hAnsi="Times New Roman" w:cs="Times New Roman"/>
                <w:sz w:val="24"/>
                <w:szCs w:val="24"/>
              </w:rPr>
            </w:pPr>
            <w:r>
              <w:rPr>
                <w:rFonts w:ascii="Times New Roman" w:hAnsi="Times New Roman" w:cs="Times New Roman"/>
                <w:i/>
                <w:sz w:val="24"/>
                <w:szCs w:val="24"/>
              </w:rPr>
              <w:t xml:space="preserve">Knowledge </w:t>
            </w:r>
            <w:r>
              <w:rPr>
                <w:rFonts w:ascii="Times New Roman" w:hAnsi="Times New Roman" w:cs="Times New Roman"/>
                <w:sz w:val="24"/>
                <w:szCs w:val="24"/>
              </w:rPr>
              <w:t>(pemahaman)</w:t>
            </w:r>
          </w:p>
        </w:tc>
        <w:tc>
          <w:tcPr>
            <w:tcW w:w="3875" w:type="dxa"/>
            <w:tcBorders>
              <w:top w:val="single" w:color="000000" w:sz="4" w:space="0"/>
              <w:left w:val="single" w:color="000000" w:sz="4" w:space="0"/>
              <w:bottom w:val="single" w:color="000000" w:sz="4" w:space="0"/>
              <w:right w:val="single" w:color="000000" w:sz="4" w:space="0"/>
            </w:tcBorders>
            <w:vAlign w:val="center"/>
          </w:tcPr>
          <w:p w14:paraId="2582FF53">
            <w:pPr>
              <w:spacing w:after="0" w:line="360" w:lineRule="auto"/>
              <w:rPr>
                <w:rFonts w:ascii="Times New Roman" w:hAnsi="Times New Roman" w:cs="Times New Roman"/>
                <w:sz w:val="24"/>
                <w:szCs w:val="24"/>
              </w:rPr>
            </w:pPr>
            <w:r>
              <w:rPr>
                <w:rFonts w:ascii="Times New Roman" w:hAnsi="Times New Roman" w:cs="Times New Roman"/>
                <w:sz w:val="24"/>
                <w:szCs w:val="24"/>
              </w:rPr>
              <w:t>Menyebutkan, menuliskan, menyatakan, mengurutkan, mengidenifikasi, mendefinisikan, mencocokkan, memberi nama,</w:t>
            </w:r>
          </w:p>
          <w:p w14:paraId="2D89CF52">
            <w:pPr>
              <w:spacing w:after="0" w:line="360" w:lineRule="auto"/>
              <w:rPr>
                <w:rFonts w:ascii="Times New Roman" w:hAnsi="Times New Roman" w:cs="Times New Roman"/>
                <w:sz w:val="24"/>
                <w:szCs w:val="24"/>
              </w:rPr>
            </w:pPr>
            <w:r>
              <w:rPr>
                <w:rFonts w:ascii="Times New Roman" w:hAnsi="Times New Roman" w:cs="Times New Roman"/>
                <w:sz w:val="24"/>
                <w:szCs w:val="24"/>
              </w:rPr>
              <w:t>memberi label, melukiskan</w:t>
            </w:r>
          </w:p>
        </w:tc>
      </w:tr>
      <w:tr w14:paraId="69474BC4">
        <w:tblPrEx>
          <w:tblCellMar>
            <w:top w:w="7" w:type="dxa"/>
            <w:left w:w="108" w:type="dxa"/>
            <w:bottom w:w="0" w:type="dxa"/>
            <w:right w:w="48" w:type="dxa"/>
          </w:tblCellMar>
        </w:tblPrEx>
        <w:trPr>
          <w:trHeight w:val="1666"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1DAD599A">
            <w:pPr>
              <w:spacing w:after="0" w:line="360" w:lineRule="auto"/>
              <w:rPr>
                <w:rFonts w:ascii="Times New Roman" w:hAnsi="Times New Roman" w:cs="Times New Roman"/>
                <w:sz w:val="24"/>
                <w:szCs w:val="24"/>
              </w:rPr>
            </w:pPr>
          </w:p>
          <w:p w14:paraId="1E533C45">
            <w:pPr>
              <w:spacing w:after="0" w:line="360" w:lineRule="auto"/>
              <w:ind w:left="199"/>
              <w:rPr>
                <w:rFonts w:ascii="Times New Roman" w:hAnsi="Times New Roman" w:cs="Times New Roman"/>
                <w:sz w:val="24"/>
                <w:szCs w:val="24"/>
              </w:rPr>
            </w:pPr>
          </w:p>
          <w:p w14:paraId="7A3BD5F1">
            <w:pPr>
              <w:spacing w:after="0" w:line="360" w:lineRule="auto"/>
              <w:ind w:left="199"/>
              <w:rPr>
                <w:rFonts w:ascii="Times New Roman" w:hAnsi="Times New Roman" w:cs="Times New Roman"/>
                <w:sz w:val="24"/>
                <w:szCs w:val="24"/>
              </w:rPr>
            </w:pPr>
          </w:p>
          <w:p w14:paraId="648B6533">
            <w:pPr>
              <w:spacing w:after="0" w:line="360" w:lineRule="auto"/>
              <w:ind w:left="199"/>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52B65009">
            <w:pPr>
              <w:spacing w:after="0" w:line="360" w:lineRule="auto"/>
              <w:rPr>
                <w:rFonts w:ascii="Times New Roman" w:hAnsi="Times New Roman" w:cs="Times New Roman"/>
                <w:sz w:val="24"/>
                <w:szCs w:val="24"/>
              </w:rPr>
            </w:pPr>
            <w:r>
              <w:rPr>
                <w:rFonts w:ascii="Times New Roman" w:hAnsi="Times New Roman" w:cs="Times New Roman"/>
                <w:i/>
                <w:sz w:val="24"/>
                <w:szCs w:val="24"/>
              </w:rPr>
              <w:t>Comprehension</w:t>
            </w:r>
          </w:p>
          <w:p w14:paraId="3729426F">
            <w:pPr>
              <w:spacing w:after="0" w:line="360" w:lineRule="auto"/>
              <w:rPr>
                <w:rFonts w:ascii="Times New Roman" w:hAnsi="Times New Roman" w:cs="Times New Roman"/>
                <w:sz w:val="24"/>
                <w:szCs w:val="24"/>
              </w:rPr>
            </w:pPr>
            <w:r>
              <w:rPr>
                <w:rFonts w:ascii="Times New Roman" w:hAnsi="Times New Roman" w:cs="Times New Roman"/>
                <w:sz w:val="24"/>
                <w:szCs w:val="24"/>
              </w:rPr>
              <w:t>(Pemahaman)</w:t>
            </w:r>
          </w:p>
          <w:p w14:paraId="44E67C02">
            <w:pPr>
              <w:spacing w:after="0" w:line="360" w:lineRule="auto"/>
              <w:rPr>
                <w:rFonts w:ascii="Times New Roman" w:hAnsi="Times New Roman" w:cs="Times New Roman"/>
                <w:sz w:val="24"/>
                <w:szCs w:val="24"/>
              </w:rPr>
            </w:pPr>
          </w:p>
          <w:p w14:paraId="593030D7">
            <w:pPr>
              <w:spacing w:after="0" w:line="360" w:lineRule="auto"/>
              <w:rPr>
                <w:rFonts w:ascii="Times New Roman" w:hAnsi="Times New Roman" w:cs="Times New Roman"/>
                <w:sz w:val="24"/>
                <w:szCs w:val="24"/>
              </w:rPr>
            </w:pPr>
          </w:p>
        </w:tc>
        <w:tc>
          <w:tcPr>
            <w:tcW w:w="3875" w:type="dxa"/>
            <w:tcBorders>
              <w:top w:val="single" w:color="000000" w:sz="4" w:space="0"/>
              <w:left w:val="single" w:color="000000" w:sz="4" w:space="0"/>
              <w:bottom w:val="single" w:color="000000" w:sz="4" w:space="0"/>
              <w:right w:val="single" w:color="000000" w:sz="4" w:space="0"/>
            </w:tcBorders>
            <w:vAlign w:val="center"/>
          </w:tcPr>
          <w:p w14:paraId="28CE9953">
            <w:pPr>
              <w:spacing w:after="0" w:line="360" w:lineRule="auto"/>
              <w:rPr>
                <w:rFonts w:ascii="Times New Roman" w:hAnsi="Times New Roman" w:cs="Times New Roman"/>
                <w:sz w:val="24"/>
                <w:szCs w:val="24"/>
              </w:rPr>
            </w:pPr>
            <w:r>
              <w:rPr>
                <w:rFonts w:ascii="Times New Roman" w:hAnsi="Times New Roman" w:cs="Times New Roman"/>
                <w:sz w:val="24"/>
                <w:szCs w:val="24"/>
              </w:rPr>
              <w:t>Menerjemahkan, mengubah, menggeneralisasi, menguraikan, menuliskan kembali, merangkum, membedakan, mempertahakan, menyimpulkan, mengemukakan</w:t>
            </w:r>
          </w:p>
          <w:p w14:paraId="18DCCA3D">
            <w:pPr>
              <w:spacing w:after="0" w:line="360" w:lineRule="auto"/>
              <w:rPr>
                <w:rFonts w:ascii="Times New Roman" w:hAnsi="Times New Roman" w:cs="Times New Roman"/>
                <w:sz w:val="24"/>
                <w:szCs w:val="24"/>
              </w:rPr>
            </w:pPr>
            <w:r>
              <w:rPr>
                <w:rFonts w:ascii="Times New Roman" w:hAnsi="Times New Roman" w:cs="Times New Roman"/>
                <w:sz w:val="24"/>
                <w:szCs w:val="24"/>
              </w:rPr>
              <w:t>pendapat, dan menjelaskan</w:t>
            </w:r>
          </w:p>
        </w:tc>
      </w:tr>
      <w:tr w14:paraId="08A7870C">
        <w:tblPrEx>
          <w:tblCellMar>
            <w:top w:w="7" w:type="dxa"/>
            <w:left w:w="108" w:type="dxa"/>
            <w:bottom w:w="0" w:type="dxa"/>
            <w:right w:w="48" w:type="dxa"/>
          </w:tblCellMar>
        </w:tblPrEx>
        <w:trPr>
          <w:trHeight w:val="1114"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6F329496">
            <w:pPr>
              <w:spacing w:after="0" w:line="360" w:lineRule="auto"/>
              <w:rPr>
                <w:rFonts w:ascii="Times New Roman" w:hAnsi="Times New Roman" w:cs="Times New Roman"/>
                <w:sz w:val="24"/>
                <w:szCs w:val="24"/>
              </w:rPr>
            </w:pPr>
          </w:p>
          <w:p w14:paraId="027B3E66">
            <w:pPr>
              <w:spacing w:after="0" w:line="360" w:lineRule="auto"/>
              <w:ind w:left="199"/>
              <w:rPr>
                <w:rFonts w:ascii="Times New Roman" w:hAnsi="Times New Roman" w:cs="Times New Roman"/>
                <w:sz w:val="24"/>
                <w:szCs w:val="24"/>
              </w:rPr>
            </w:pPr>
          </w:p>
          <w:p w14:paraId="4D1584ED">
            <w:pPr>
              <w:spacing w:after="0" w:line="360" w:lineRule="auto"/>
              <w:ind w:left="199"/>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4D9968F1">
            <w:pPr>
              <w:spacing w:after="0" w:line="360" w:lineRule="auto"/>
              <w:rPr>
                <w:rFonts w:ascii="Times New Roman" w:hAnsi="Times New Roman" w:cs="Times New Roman"/>
                <w:sz w:val="24"/>
                <w:szCs w:val="24"/>
              </w:rPr>
            </w:pPr>
            <w:r>
              <w:rPr>
                <w:rFonts w:ascii="Times New Roman" w:hAnsi="Times New Roman" w:cs="Times New Roman"/>
                <w:i/>
                <w:sz w:val="24"/>
                <w:szCs w:val="24"/>
              </w:rPr>
              <w:t>Application</w:t>
            </w:r>
            <w:r>
              <w:rPr>
                <w:rFonts w:ascii="Times New Roman" w:hAnsi="Times New Roman" w:cs="Times New Roman"/>
                <w:sz w:val="24"/>
                <w:szCs w:val="24"/>
              </w:rPr>
              <w:t xml:space="preserve"> (penerapan)</w:t>
            </w:r>
          </w:p>
        </w:tc>
        <w:tc>
          <w:tcPr>
            <w:tcW w:w="3875" w:type="dxa"/>
            <w:tcBorders>
              <w:top w:val="single" w:color="000000" w:sz="4" w:space="0"/>
              <w:left w:val="single" w:color="000000" w:sz="4" w:space="0"/>
              <w:bottom w:val="single" w:color="000000" w:sz="4" w:space="0"/>
              <w:right w:val="single" w:color="000000" w:sz="4" w:space="0"/>
            </w:tcBorders>
            <w:vAlign w:val="center"/>
          </w:tcPr>
          <w:p w14:paraId="115BC52A">
            <w:pPr>
              <w:spacing w:after="0" w:line="360" w:lineRule="auto"/>
              <w:rPr>
                <w:rFonts w:ascii="Times New Roman" w:hAnsi="Times New Roman" w:cs="Times New Roman"/>
                <w:sz w:val="24"/>
                <w:szCs w:val="24"/>
              </w:rPr>
            </w:pPr>
            <w:r>
              <w:rPr>
                <w:rFonts w:ascii="Times New Roman" w:hAnsi="Times New Roman" w:cs="Times New Roman"/>
                <w:sz w:val="24"/>
                <w:szCs w:val="24"/>
              </w:rPr>
              <w:t>Mengoperasikan, menghasilkan, mengubah, mengatasi, menggunakan, menunjukkan, mempersiapkan dan menghitung</w:t>
            </w:r>
          </w:p>
        </w:tc>
      </w:tr>
      <w:tr w14:paraId="0D7BC4E8">
        <w:tblPrEx>
          <w:tblCellMar>
            <w:top w:w="7" w:type="dxa"/>
            <w:left w:w="108" w:type="dxa"/>
            <w:bottom w:w="0" w:type="dxa"/>
            <w:right w:w="48" w:type="dxa"/>
          </w:tblCellMar>
        </w:tblPrEx>
        <w:trPr>
          <w:trHeight w:val="562"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1DF47FF9">
            <w:pPr>
              <w:spacing w:after="0" w:line="360" w:lineRule="auto"/>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47DE382B">
            <w:pPr>
              <w:spacing w:after="0" w:line="360" w:lineRule="auto"/>
              <w:rPr>
                <w:rFonts w:ascii="Times New Roman" w:hAnsi="Times New Roman" w:cs="Times New Roman"/>
                <w:sz w:val="24"/>
                <w:szCs w:val="24"/>
              </w:rPr>
            </w:pPr>
            <w:r>
              <w:rPr>
                <w:rFonts w:ascii="Times New Roman" w:hAnsi="Times New Roman" w:cs="Times New Roman"/>
                <w:i/>
                <w:sz w:val="24"/>
                <w:szCs w:val="24"/>
              </w:rPr>
              <w:t>Analysis</w:t>
            </w:r>
            <w:r>
              <w:rPr>
                <w:rFonts w:ascii="Times New Roman" w:hAnsi="Times New Roman" w:cs="Times New Roman"/>
                <w:sz w:val="24"/>
                <w:szCs w:val="24"/>
              </w:rPr>
              <w:t xml:space="preserve"> (analisis)</w:t>
            </w:r>
          </w:p>
        </w:tc>
        <w:tc>
          <w:tcPr>
            <w:tcW w:w="3875" w:type="dxa"/>
            <w:tcBorders>
              <w:top w:val="single" w:color="000000" w:sz="4" w:space="0"/>
              <w:left w:val="single" w:color="000000" w:sz="4" w:space="0"/>
              <w:bottom w:val="single" w:color="000000" w:sz="4" w:space="0"/>
              <w:right w:val="single" w:color="000000" w:sz="4" w:space="0"/>
            </w:tcBorders>
            <w:vAlign w:val="center"/>
          </w:tcPr>
          <w:p w14:paraId="1093B462">
            <w:pPr>
              <w:tabs>
                <w:tab w:val="right" w:pos="3719"/>
              </w:tabs>
              <w:spacing w:after="0" w:line="360" w:lineRule="auto"/>
              <w:rPr>
                <w:rFonts w:ascii="Times New Roman" w:hAnsi="Times New Roman" w:cs="Times New Roman"/>
                <w:sz w:val="24"/>
                <w:szCs w:val="24"/>
              </w:rPr>
            </w:pPr>
            <w:r>
              <w:rPr>
                <w:rFonts w:ascii="Times New Roman" w:hAnsi="Times New Roman" w:cs="Times New Roman"/>
                <w:sz w:val="24"/>
                <w:szCs w:val="24"/>
              </w:rPr>
              <w:t>Menguraikan, membagi-bagi, memilih dan membedakan</w:t>
            </w:r>
          </w:p>
        </w:tc>
      </w:tr>
      <w:tr w14:paraId="7BC27C52">
        <w:tblPrEx>
          <w:tblCellMar>
            <w:top w:w="7" w:type="dxa"/>
            <w:left w:w="108" w:type="dxa"/>
            <w:bottom w:w="0" w:type="dxa"/>
            <w:right w:w="48" w:type="dxa"/>
          </w:tblCellMar>
        </w:tblPrEx>
        <w:trPr>
          <w:trHeight w:val="838"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603DBFB0">
            <w:pPr>
              <w:spacing w:after="0" w:line="360" w:lineRule="auto"/>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3BEFA0C0">
            <w:pPr>
              <w:spacing w:after="0" w:line="360" w:lineRule="auto"/>
              <w:rPr>
                <w:rFonts w:ascii="Times New Roman" w:hAnsi="Times New Roman" w:cs="Times New Roman"/>
                <w:sz w:val="24"/>
                <w:szCs w:val="24"/>
              </w:rPr>
            </w:pPr>
            <w:r>
              <w:rPr>
                <w:rFonts w:ascii="Times New Roman" w:hAnsi="Times New Roman" w:cs="Times New Roman"/>
                <w:i/>
                <w:sz w:val="24"/>
                <w:szCs w:val="24"/>
              </w:rPr>
              <w:t>Synthesis</w:t>
            </w:r>
            <w:r>
              <w:rPr>
                <w:rFonts w:ascii="Times New Roman" w:hAnsi="Times New Roman" w:cs="Times New Roman"/>
                <w:sz w:val="24"/>
                <w:szCs w:val="24"/>
              </w:rPr>
              <w:t xml:space="preserve"> (sintesis)</w:t>
            </w:r>
          </w:p>
        </w:tc>
        <w:tc>
          <w:tcPr>
            <w:tcW w:w="3875" w:type="dxa"/>
            <w:tcBorders>
              <w:top w:val="single" w:color="000000" w:sz="4" w:space="0"/>
              <w:left w:val="single" w:color="000000" w:sz="4" w:space="0"/>
              <w:bottom w:val="single" w:color="000000" w:sz="4" w:space="0"/>
              <w:right w:val="single" w:color="000000" w:sz="4" w:space="0"/>
            </w:tcBorders>
            <w:vAlign w:val="center"/>
          </w:tcPr>
          <w:p w14:paraId="72F6A91C">
            <w:pPr>
              <w:spacing w:after="0" w:line="360" w:lineRule="auto"/>
              <w:rPr>
                <w:rFonts w:ascii="Times New Roman" w:hAnsi="Times New Roman" w:cs="Times New Roman"/>
                <w:sz w:val="24"/>
                <w:szCs w:val="24"/>
              </w:rPr>
            </w:pPr>
            <w:r>
              <w:rPr>
                <w:rFonts w:ascii="Times New Roman" w:hAnsi="Times New Roman" w:cs="Times New Roman"/>
                <w:sz w:val="24"/>
                <w:szCs w:val="24"/>
              </w:rPr>
              <w:t>Merancang, merumuskan, megorganisasikan, menerapkan, memadukan dan merencanakan</w:t>
            </w:r>
          </w:p>
        </w:tc>
      </w:tr>
      <w:tr w14:paraId="2D2BBA1C">
        <w:tblPrEx>
          <w:tblCellMar>
            <w:top w:w="7" w:type="dxa"/>
            <w:left w:w="108" w:type="dxa"/>
            <w:bottom w:w="0" w:type="dxa"/>
            <w:right w:w="48" w:type="dxa"/>
          </w:tblCellMar>
        </w:tblPrEx>
        <w:trPr>
          <w:trHeight w:val="564" w:hRule="atLeast"/>
          <w:jc w:val="center"/>
        </w:trPr>
        <w:tc>
          <w:tcPr>
            <w:tcW w:w="1244" w:type="dxa"/>
            <w:tcBorders>
              <w:top w:val="single" w:color="000000" w:sz="4" w:space="0"/>
              <w:left w:val="single" w:color="000000" w:sz="4" w:space="0"/>
              <w:bottom w:val="single" w:color="000000" w:sz="4" w:space="0"/>
              <w:right w:val="single" w:color="000000" w:sz="4" w:space="0"/>
            </w:tcBorders>
            <w:vAlign w:val="center"/>
          </w:tcPr>
          <w:p w14:paraId="6F285E61">
            <w:pPr>
              <w:spacing w:after="0" w:line="360" w:lineRule="auto"/>
              <w:rPr>
                <w:rFonts w:ascii="Times New Roman" w:hAnsi="Times New Roman" w:cs="Times New Roman"/>
                <w:sz w:val="24"/>
                <w:szCs w:val="24"/>
              </w:rPr>
            </w:pPr>
          </w:p>
        </w:tc>
        <w:tc>
          <w:tcPr>
            <w:tcW w:w="2155" w:type="dxa"/>
            <w:tcBorders>
              <w:top w:val="single" w:color="000000" w:sz="4" w:space="0"/>
              <w:left w:val="single" w:color="000000" w:sz="4" w:space="0"/>
              <w:bottom w:val="single" w:color="000000" w:sz="4" w:space="0"/>
              <w:right w:val="single" w:color="000000" w:sz="4" w:space="0"/>
            </w:tcBorders>
            <w:vAlign w:val="center"/>
          </w:tcPr>
          <w:p w14:paraId="7AB9B488">
            <w:pPr>
              <w:spacing w:after="0" w:line="360" w:lineRule="auto"/>
              <w:rPr>
                <w:rFonts w:ascii="Times New Roman" w:hAnsi="Times New Roman" w:cs="Times New Roman"/>
                <w:sz w:val="24"/>
                <w:szCs w:val="24"/>
              </w:rPr>
            </w:pPr>
            <w:r>
              <w:rPr>
                <w:rFonts w:ascii="Times New Roman" w:hAnsi="Times New Roman" w:cs="Times New Roman"/>
                <w:i/>
                <w:sz w:val="24"/>
                <w:szCs w:val="24"/>
              </w:rPr>
              <w:t>Evaluation</w:t>
            </w:r>
            <w:r>
              <w:rPr>
                <w:rFonts w:ascii="Times New Roman" w:hAnsi="Times New Roman" w:cs="Times New Roman"/>
                <w:sz w:val="24"/>
                <w:szCs w:val="24"/>
              </w:rPr>
              <w:t xml:space="preserve"> (evaluasi)</w:t>
            </w:r>
          </w:p>
        </w:tc>
        <w:tc>
          <w:tcPr>
            <w:tcW w:w="3875" w:type="dxa"/>
            <w:tcBorders>
              <w:top w:val="single" w:color="000000" w:sz="4" w:space="0"/>
              <w:left w:val="single" w:color="000000" w:sz="4" w:space="0"/>
              <w:bottom w:val="single" w:color="000000" w:sz="4" w:space="0"/>
              <w:right w:val="single" w:color="000000" w:sz="4" w:space="0"/>
            </w:tcBorders>
            <w:vAlign w:val="center"/>
          </w:tcPr>
          <w:p w14:paraId="414FCB01">
            <w:pPr>
              <w:spacing w:after="0" w:line="360" w:lineRule="auto"/>
              <w:rPr>
                <w:rFonts w:ascii="Times New Roman" w:hAnsi="Times New Roman" w:cs="Times New Roman"/>
                <w:sz w:val="24"/>
                <w:szCs w:val="24"/>
              </w:rPr>
            </w:pPr>
            <w:r>
              <w:rPr>
                <w:rFonts w:ascii="Times New Roman" w:hAnsi="Times New Roman" w:cs="Times New Roman"/>
                <w:sz w:val="24"/>
                <w:szCs w:val="24"/>
              </w:rPr>
              <w:t>Mengkritisi, menafsirkan, mengadili, dan memberikan evaluasi</w:t>
            </w:r>
          </w:p>
        </w:tc>
      </w:tr>
    </w:tbl>
    <w:p w14:paraId="6EF2AFCA">
      <w:pPr>
        <w:spacing w:after="0" w:line="480" w:lineRule="auto"/>
        <w:ind w:left="1031"/>
        <w:jc w:val="both"/>
        <w:rPr>
          <w:rFonts w:ascii="Times New Roman" w:hAnsi="Times New Roman" w:cs="Times New Roman"/>
          <w:b/>
          <w:sz w:val="24"/>
          <w:szCs w:val="24"/>
        </w:rPr>
      </w:pPr>
    </w:p>
    <w:p w14:paraId="0CFF49D5">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Pada tingkatan proses berpikir diatas, mendeskripsi masuk dalam kategori pemahaman yang artinya tingkatan berpikir kedua lebih atas setelah pengetahuan,dalam hal ini mendeskripsikan tidak hanya sekedar menjabarkan kalimat sesuai bahasa sendiri tetapi lebih pada pemahaman konsep yaitu kemampuan menangkap dan menguasai lebih dari sejumlah fakta yang mempunyai keterkaitan dengan makna tertentu (Sutadi 2014:104). </w:t>
      </w:r>
    </w:p>
    <w:p w14:paraId="38C02A99">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Selanjutnya untuk mengukur tingkat keberhasilan peserta didik mengenai pemahaman tentang mendeskripskan dibutuhkan indikator yang sesuai dengan tujuan pencapaian penilaian pembelajaran. Maka dari pemaparan diatas dapat disimpulkan bahwa indikator pemahaman sama dengan indikator mendeskripsikan dan diantara indikator pemahaman </w:t>
      </w:r>
    </w:p>
    <w:p w14:paraId="3F2F0E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tersebut antara lain: </w:t>
      </w:r>
    </w:p>
    <w:p w14:paraId="0B4F9CFC">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Menerjemahkan </w:t>
      </w:r>
    </w:p>
    <w:p w14:paraId="08463921">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Mengubah </w:t>
      </w:r>
    </w:p>
    <w:p w14:paraId="090A68B4">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Menggeneralisasi </w:t>
      </w:r>
    </w:p>
    <w:p w14:paraId="6F5F8054">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Menguraikan </w:t>
      </w:r>
    </w:p>
    <w:p w14:paraId="3DCB0689">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Menuliskan kembali </w:t>
      </w:r>
    </w:p>
    <w:p w14:paraId="30C67E87">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Merangkum </w:t>
      </w:r>
    </w:p>
    <w:p w14:paraId="49F0C2D4">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Membedakan </w:t>
      </w:r>
    </w:p>
    <w:p w14:paraId="346F2B4A">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Mempertahakan </w:t>
      </w:r>
    </w:p>
    <w:p w14:paraId="27DC7B6B">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Menyimpulkan </w:t>
      </w:r>
    </w:p>
    <w:p w14:paraId="507780ED">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Mengemukakan pendapat </w:t>
      </w:r>
    </w:p>
    <w:p w14:paraId="1399E1C3">
      <w:pPr>
        <w:numPr>
          <w:ilvl w:val="0"/>
          <w:numId w:val="36"/>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Menjelaskan </w:t>
      </w:r>
    </w:p>
    <w:p w14:paraId="1176AB4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Sedangkan indikator yang cocok untuk tujuan pencapaian pembelajaran mendeskripsikan yaitu menganalisis, menjelaskan dan menerjemahkan. </w:t>
      </w:r>
    </w:p>
    <w:p w14:paraId="109516BD">
      <w:pPr>
        <w:numPr>
          <w:ilvl w:val="0"/>
          <w:numId w:val="3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Menjelaskan tentang pengertian lingkungan alam dan buatan.</w:t>
      </w:r>
    </w:p>
    <w:p w14:paraId="42960BA1">
      <w:pPr>
        <w:numPr>
          <w:ilvl w:val="0"/>
          <w:numId w:val="3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Menganalisis kenampakan alam dan buatan.</w:t>
      </w:r>
    </w:p>
    <w:p w14:paraId="1148F775">
      <w:pPr>
        <w:numPr>
          <w:ilvl w:val="0"/>
          <w:numId w:val="3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Mendeskripsikan tempat kenampakan alam di sekitar sekolah/desa.</w:t>
      </w:r>
    </w:p>
    <w:p w14:paraId="1447AA98">
      <w:pPr>
        <w:numPr>
          <w:ilvl w:val="0"/>
          <w:numId w:val="37"/>
        </w:numPr>
        <w:spacing w:after="0" w:line="480" w:lineRule="auto"/>
        <w:ind w:hanging="281"/>
        <w:jc w:val="both"/>
        <w:rPr>
          <w:rFonts w:ascii="Times New Roman" w:hAnsi="Times New Roman" w:cs="Times New Roman"/>
          <w:sz w:val="24"/>
          <w:szCs w:val="24"/>
        </w:rPr>
      </w:pPr>
      <w:r>
        <w:rPr>
          <w:rFonts w:ascii="Times New Roman" w:hAnsi="Times New Roman" w:cs="Times New Roman"/>
          <w:sz w:val="24"/>
          <w:szCs w:val="24"/>
        </w:rPr>
        <w:t xml:space="preserve">Mendeskripsikan tempat kenampakan buatan di sekitar sekolah/ desa. </w:t>
      </w:r>
    </w:p>
    <w:p w14:paraId="2792E93F">
      <w:pPr>
        <w:spacing w:after="0" w:line="480" w:lineRule="auto"/>
        <w:jc w:val="both"/>
        <w:rPr>
          <w:rFonts w:ascii="Times New Roman" w:hAnsi="Times New Roman" w:eastAsia="Times New Roman" w:cs="Times New Roman"/>
          <w:b/>
          <w:bCs/>
          <w:sz w:val="24"/>
          <w:szCs w:val="24"/>
        </w:rPr>
      </w:pPr>
    </w:p>
    <w:p w14:paraId="7E291E2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2.7 Kerangka Pikir</w:t>
      </w:r>
    </w:p>
    <w:p w14:paraId="0A77412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Setiap guru di sekolah dasar tentu menginginkan agar semua siswa dapat menguasai materi pelajaran sehingga memiliki hasil belajar yang baik. Akan tetapi, keinginan atau harapan tersebut harus diikuti dengan kreativitas guru, di antaranya menggunakan model pembelajaran yang sesuai dengan tuntutan materi pembelajaran. Hal ini bertujuan agar semua siswa dapat mengikuti pelajaran dengan menekankan keaktifan siswa dalam belajar.</w:t>
      </w:r>
    </w:p>
    <w:p w14:paraId="1C0A1283">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merupakan strategi pembelajaran yang didukung oleh penyajian data yang diawali dengan pemberian kartu kepada siswa. Di dalam kartu tersebut terdapat catatan yang harus dikuasai atau dihafal masing-masing siswa. Selanjutnya, siswa mencari pasangannya untuk bertukar pengetahuan sesuai dengan isi kartu yang mereka terima. Kegiatan pembelajaran diakhiri dengan evaluasi, di mana guru menanyakan pengetahuan yang telah mereka pelajari dan pertukarkan dengan pasangannya.</w:t>
      </w:r>
    </w:p>
    <w:p w14:paraId="4974F3AC">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penelitian ini, kerangka pikir disusun untuk memudahkan pemahaman tentang proses pembelajaran. Sebelum diberikan perlakuan dengan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terlebih dahulu dilakukan pretest kepada subjek penelitian untuk mengetahui hasil belajar awal siswa dalam membaca pemahaman materi teks deskripsi. Setelah itu, pembelajaran dengan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diterapkan, diikuti dengan posttest guna mengetahui peningkatan hasil belajar siswa setelah penerapan model tersebut. Analisis hasil pretest dan posttest dilakukan untuk menentukan ada atau tidaknya pengaruh yang signifikan dari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terhadap hasil belajar membaca pemahaman materi teks deskripsi.</w:t>
      </w:r>
    </w:p>
    <w:p w14:paraId="45B806B1">
      <w:pPr>
        <w:spacing w:after="0" w:line="480" w:lineRule="auto"/>
        <w:jc w:val="both"/>
        <w:rPr>
          <w:rFonts w:ascii="Times New Roman" w:hAnsi="Times New Roman" w:eastAsia="Times New Roman" w:cs="Times New Roman"/>
          <w:sz w:val="24"/>
          <w:szCs w:val="24"/>
        </w:rPr>
      </w:pPr>
    </w:p>
    <w:p w14:paraId="3FE59D0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2.8 Hipotesis</w:t>
      </w:r>
    </w:p>
    <w:p w14:paraId="66C6D303">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kajian pustaka dan kerangka berpikir yang telah dijabarkan, dapat dirumuskan hipotesis penelitian sebagai berikut:</w:t>
      </w:r>
    </w:p>
    <w:p w14:paraId="749A0B61">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i/>
          <w:iCs/>
          <w:sz w:val="24"/>
          <w:szCs w:val="24"/>
        </w:rPr>
        <w:t>Terdapat perbedaan yang signifikan dalam hasil belajar membaca pemahaman materi teks deskripsi antara siswa yang menggunakan model pembelajaran Take and Give dan siswa yang tidak menggunakan model pembelajaran Take and Give pada kelas IV SD Negeri 078 Panyabungan Kabupaten Mandailing Natal Tahun Pembelajaran 2025-2026.</w:t>
      </w:r>
    </w:p>
    <w:p w14:paraId="65551640">
      <w:pPr>
        <w:spacing w:after="0" w:line="480" w:lineRule="auto"/>
        <w:jc w:val="both"/>
        <w:rPr>
          <w:rFonts w:ascii="Times New Roman" w:hAnsi="Times New Roman" w:cs="Times New Roman"/>
          <w:sz w:val="24"/>
          <w:szCs w:val="24"/>
        </w:rPr>
        <w:sectPr>
          <w:headerReference r:id="rId30" w:type="first"/>
          <w:headerReference r:id="rId28" w:type="default"/>
          <w:footerReference r:id="rId31" w:type="default"/>
          <w:headerReference r:id="rId29" w:type="even"/>
          <w:pgSz w:w="11907" w:h="16839"/>
          <w:pgMar w:top="2268" w:right="1701" w:bottom="1701" w:left="2268" w:header="993" w:footer="975" w:gutter="0"/>
          <w:cols w:space="720" w:num="1"/>
          <w:titlePg/>
          <w:docGrid w:linePitch="299" w:charSpace="0"/>
        </w:sectPr>
      </w:pPr>
    </w:p>
    <w:p w14:paraId="7EF491B7">
      <w:pPr>
        <w:pStyle w:val="54"/>
        <w:keepNext/>
        <w:keepLines/>
        <w:shd w:val="clear" w:color="auto" w:fill="auto"/>
        <w:spacing w:after="0" w:line="480" w:lineRule="auto"/>
        <w:rPr>
          <w:rFonts w:ascii="Times New Roman" w:hAnsi="Times New Roman" w:cs="Times New Roman"/>
          <w:sz w:val="24"/>
          <w:szCs w:val="24"/>
        </w:rPr>
      </w:pPr>
      <w:bookmarkStart w:id="7" w:name="bookmark48"/>
      <w:r>
        <w:rPr>
          <w:rFonts w:ascii="Times New Roman" w:hAnsi="Times New Roman" w:cs="Times New Roman"/>
          <w:sz w:val="24"/>
          <w:szCs w:val="24"/>
        </w:rPr>
        <w:t>BAB III</w:t>
      </w:r>
      <w:bookmarkEnd w:id="7"/>
    </w:p>
    <w:p w14:paraId="43484D6A">
      <w:pPr>
        <w:pStyle w:val="54"/>
        <w:keepNext/>
        <w:keepLines/>
        <w:shd w:val="clear" w:color="auto" w:fill="auto"/>
        <w:spacing w:after="0" w:line="480" w:lineRule="auto"/>
        <w:rPr>
          <w:rFonts w:ascii="Times New Roman" w:hAnsi="Times New Roman" w:cs="Times New Roman"/>
          <w:sz w:val="24"/>
          <w:szCs w:val="24"/>
        </w:rPr>
      </w:pPr>
      <w:bookmarkStart w:id="8" w:name="bookmark49"/>
      <w:r>
        <w:rPr>
          <w:rFonts w:ascii="Times New Roman" w:hAnsi="Times New Roman" w:cs="Times New Roman"/>
          <w:sz w:val="24"/>
          <w:szCs w:val="24"/>
        </w:rPr>
        <w:t>METODE PENELITIAN</w:t>
      </w:r>
      <w:bookmarkEnd w:id="8"/>
    </w:p>
    <w:p w14:paraId="5F8FC307">
      <w:pPr>
        <w:pStyle w:val="54"/>
        <w:keepNext/>
        <w:keepLines/>
        <w:shd w:val="clear" w:color="auto" w:fill="auto"/>
        <w:spacing w:after="0" w:line="480" w:lineRule="auto"/>
        <w:rPr>
          <w:rFonts w:ascii="Times New Roman" w:hAnsi="Times New Roman" w:cs="Times New Roman"/>
          <w:sz w:val="24"/>
          <w:szCs w:val="24"/>
        </w:rPr>
      </w:pPr>
    </w:p>
    <w:p w14:paraId="153CB68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3.1 Jenis Penelitian</w:t>
      </w:r>
      <w:r>
        <w:rPr>
          <w:rFonts w:ascii="Times New Roman" w:hAnsi="Times New Roman" w:eastAsia="Times New Roman" w:cs="Times New Roman"/>
          <w:sz w:val="24"/>
          <w:szCs w:val="24"/>
        </w:rPr>
        <w:t xml:space="preserve"> </w:t>
      </w:r>
    </w:p>
    <w:p w14:paraId="2B744D2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Jenis penelitian yang digunakan dalam penelitian ini adalah penelitian eksperimen. Penelitian eksperimen adalah metode penelitian yang digunakan untuk mencari pengaruh perlakuan tertentu terhadap variabel lain. Jenis penelitian eksperimen yang digunakan dalam penelitian ini adalah </w:t>
      </w:r>
      <w:r>
        <w:rPr>
          <w:rFonts w:ascii="Times New Roman" w:hAnsi="Times New Roman" w:eastAsia="Times New Roman" w:cs="Times New Roman"/>
          <w:i/>
          <w:iCs/>
          <w:sz w:val="24"/>
          <w:szCs w:val="24"/>
        </w:rPr>
        <w:t>Pre-Experimental Design</w:t>
      </w:r>
      <w:r>
        <w:rPr>
          <w:rFonts w:ascii="Times New Roman" w:hAnsi="Times New Roman" w:eastAsia="Times New Roman" w:cs="Times New Roman"/>
          <w:sz w:val="24"/>
          <w:szCs w:val="24"/>
        </w:rPr>
        <w:t xml:space="preserve">, yaitu suatu jenis penelitian yang hanya melibatkan satu kelas sebagai kelas eksperimen tanpa adanya kelompok pembanding. Tujuan penelitian ini adalah untuk mengetahui gambaran pengaruh penggunaan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terhadap hasil belajar membaca pemahaman materi teks deskripsi pada siswa kelas IV SD Negeri 078 Panyabungan Kabupaten Mandailing Natal.</w:t>
      </w:r>
    </w:p>
    <w:p w14:paraId="14F1EE67">
      <w:pPr>
        <w:spacing w:after="0" w:line="480" w:lineRule="auto"/>
        <w:jc w:val="both"/>
        <w:rPr>
          <w:rFonts w:ascii="Times New Roman" w:hAnsi="Times New Roman" w:eastAsia="Times New Roman" w:cs="Times New Roman"/>
          <w:sz w:val="24"/>
          <w:szCs w:val="24"/>
        </w:rPr>
      </w:pPr>
    </w:p>
    <w:p w14:paraId="10BB318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 Desain Penelitian</w:t>
      </w:r>
      <w:r>
        <w:rPr>
          <w:rFonts w:ascii="Times New Roman" w:hAnsi="Times New Roman" w:eastAsia="Times New Roman" w:cs="Times New Roman"/>
          <w:sz w:val="24"/>
          <w:szCs w:val="24"/>
        </w:rPr>
        <w:t xml:space="preserve"> </w:t>
      </w:r>
    </w:p>
    <w:p w14:paraId="27BFF6F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Desain penelitian ini menggunakan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Desain ini dipilih karena penelitian ini hanya melibatkan satu kelas, yaitu kelas eksperimen, yang diawali dengan pretest sebelum diberikan perlakuan, kemudian dilanjutkan dengan posttest setelah diberikan perlakuan. Adapun model desainnya adalah sebagai berikut: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6"/>
        <w:gridCol w:w="2943"/>
        <w:gridCol w:w="1016"/>
      </w:tblGrid>
      <w:tr w14:paraId="72E81D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A71D42C">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Pretest</w:t>
            </w:r>
          </w:p>
        </w:tc>
        <w:tc>
          <w:tcPr>
            <w:tcW w:w="0" w:type="auto"/>
            <w:vAlign w:val="center"/>
          </w:tcPr>
          <w:p w14:paraId="4BE5542E">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Perlakuan (</w:t>
            </w:r>
            <w:r>
              <w:rPr>
                <w:rFonts w:ascii="Times New Roman" w:hAnsi="Times New Roman" w:eastAsia="Times New Roman" w:cs="Times New Roman"/>
                <w:b/>
                <w:bCs/>
                <w:i/>
                <w:iCs/>
                <w:sz w:val="24"/>
                <w:szCs w:val="24"/>
                <w:lang w:val="id-ID"/>
              </w:rPr>
              <w:t>Take and Give</w:t>
            </w:r>
            <w:r>
              <w:rPr>
                <w:rFonts w:ascii="Times New Roman" w:hAnsi="Times New Roman" w:eastAsia="Times New Roman" w:cs="Times New Roman"/>
                <w:b/>
                <w:bCs/>
                <w:sz w:val="24"/>
                <w:szCs w:val="24"/>
                <w:lang w:val="id-ID"/>
              </w:rPr>
              <w:t>)</w:t>
            </w:r>
          </w:p>
        </w:tc>
        <w:tc>
          <w:tcPr>
            <w:tcW w:w="0" w:type="auto"/>
            <w:vAlign w:val="center"/>
          </w:tcPr>
          <w:p w14:paraId="37DB4B6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Posttest</w:t>
            </w:r>
          </w:p>
        </w:tc>
      </w:tr>
      <w:tr w14:paraId="6E775E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DC5B5A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w:t>
            </w:r>
          </w:p>
        </w:tc>
        <w:tc>
          <w:tcPr>
            <w:tcW w:w="0" w:type="auto"/>
            <w:vAlign w:val="center"/>
          </w:tcPr>
          <w:p w14:paraId="34D7A85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vAlign w:val="center"/>
          </w:tcPr>
          <w:p w14:paraId="5062843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w:t>
            </w:r>
          </w:p>
        </w:tc>
      </w:tr>
    </w:tbl>
    <w:p w14:paraId="746CFA71">
      <w:pPr>
        <w:spacing w:before="100" w:beforeAutospacing="1" w:after="100" w:afterAutospacing="1"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Sugiyono (2013:111)</w:t>
      </w:r>
    </w:p>
    <w:p w14:paraId="13D0B245">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4853C63A">
      <w:pPr>
        <w:spacing w:after="0" w:line="480" w:lineRule="auto"/>
        <w:ind w:left="360"/>
        <w:rPr>
          <w:rFonts w:ascii="Times New Roman" w:hAnsi="Times New Roman" w:eastAsia="Times New Roman" w:cs="Times New Roman"/>
          <w:sz w:val="24"/>
          <w:szCs w:val="24"/>
        </w:rPr>
      </w:pPr>
      <w:r>
        <w:rPr>
          <w:rFonts w:ascii="Times New Roman" w:hAnsi="Times New Roman" w:eastAsia="Times New Roman" w:cs="Times New Roman"/>
          <w:sz w:val="24"/>
          <w:szCs w:val="24"/>
        </w:rPr>
        <w:t>O = Nilai pretest (sebelum diberi perlakuan)</w:t>
      </w:r>
    </w:p>
    <w:p w14:paraId="50E86BA5">
      <w:pPr>
        <w:spacing w:after="0" w:line="480" w:lineRule="auto"/>
        <w:ind w:left="360"/>
        <w:rPr>
          <w:rFonts w:ascii="Times New Roman" w:hAnsi="Times New Roman" w:eastAsia="Times New Roman" w:cs="Times New Roman"/>
          <w:sz w:val="24"/>
          <w:szCs w:val="24"/>
        </w:rPr>
      </w:pPr>
      <w:r>
        <w:rPr>
          <w:rFonts w:ascii="Times New Roman" w:hAnsi="Times New Roman" w:eastAsia="Times New Roman" w:cs="Times New Roman"/>
          <w:sz w:val="24"/>
          <w:szCs w:val="24"/>
        </w:rPr>
        <w:t>X = Perlakuan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7F768B34">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 = Nilai posttest (setelah diberi perlakuan)</w:t>
      </w:r>
    </w:p>
    <w:p w14:paraId="30D7F603">
      <w:pPr>
        <w:spacing w:after="0" w:line="480" w:lineRule="auto"/>
        <w:ind w:left="720"/>
        <w:jc w:val="both"/>
        <w:rPr>
          <w:rFonts w:ascii="Times New Roman" w:hAnsi="Times New Roman" w:eastAsia="Times New Roman" w:cs="Times New Roman"/>
          <w:sz w:val="24"/>
          <w:szCs w:val="24"/>
        </w:rPr>
      </w:pPr>
    </w:p>
    <w:p w14:paraId="01C74A2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 Populasi dan Sampel</w:t>
      </w:r>
    </w:p>
    <w:p w14:paraId="3ACC1188">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a. Populasi </w:t>
      </w:r>
    </w:p>
    <w:p w14:paraId="55752C4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Sugiyono (2013:117), populasi adalah wilayah generalisasi yang terdiri atas objek/subjek yang memiliki kualitas dan karakteristik tertentu yang ditetapkan oleh peneliti untuk dipelajari dan kemudian ditarik kesimpulannya. Populasi dalam penelitian ini adalah seluruh siswa kelas IV SD Negeri 078 Panyabungan Kabupaten Mandailing Natal tahun pelajaran 2025-2026 yang berjumlah 28 siswa. Untuk lebih jelasnya, dapat dilihat pada tabel berikut:</w:t>
      </w:r>
    </w:p>
    <w:p w14:paraId="07FB9D8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0B2FDB9D">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Siswa</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90"/>
        <w:gridCol w:w="1163"/>
        <w:gridCol w:w="1403"/>
        <w:gridCol w:w="990"/>
      </w:tblGrid>
      <w:tr w14:paraId="483BBF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08D54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5BEAC3F5">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586C6C90">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528DB2FE">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21189C95">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7C149B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731FE4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3F52F1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IV</w:t>
            </w:r>
          </w:p>
        </w:tc>
        <w:tc>
          <w:tcPr>
            <w:tcW w:w="0" w:type="auto"/>
            <w:vAlign w:val="center"/>
          </w:tcPr>
          <w:p w14:paraId="401BF61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0BBBE84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42CAE08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bl>
    <w:p w14:paraId="3D8ED1D1">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SD Negeri 078 Panyabungan Kabupaten Mandailing Natal.</w:t>
      </w:r>
    </w:p>
    <w:p w14:paraId="0071379D">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b. Sampel </w:t>
      </w:r>
    </w:p>
    <w:p w14:paraId="2B14208F">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Sampel adalah bagian dari jumlah populasi yang memiliki karakteristik yang sama dengan populasi. Menurut Sugiyono (2016:118), "Sampel merupakan bagian dari jumlah dan karakteristik yang dimiliki populasi tersebut."</w:t>
      </w:r>
    </w:p>
    <w:p w14:paraId="3E31DB6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penelitian ini, teknik pengambilan sampel menggunakan </w:t>
      </w:r>
      <w:r>
        <w:rPr>
          <w:rFonts w:ascii="Times New Roman" w:hAnsi="Times New Roman" w:eastAsia="Times New Roman" w:cs="Times New Roman"/>
          <w:i/>
          <w:iCs/>
          <w:sz w:val="24"/>
          <w:szCs w:val="24"/>
        </w:rPr>
        <w:t>sampling jenuh</w:t>
      </w:r>
      <w:r>
        <w:rPr>
          <w:rFonts w:ascii="Times New Roman" w:hAnsi="Times New Roman" w:eastAsia="Times New Roman" w:cs="Times New Roman"/>
          <w:sz w:val="24"/>
          <w:szCs w:val="24"/>
        </w:rPr>
        <w:t xml:space="preserve">, di mana seluruh populasi dijadikan sebagai sampel. </w:t>
      </w:r>
      <w:r>
        <w:rPr>
          <w:rFonts w:ascii="Times New Roman" w:hAnsi="Times New Roman" w:eastAsia="Times New Roman" w:cs="Times New Roman"/>
          <w:i/>
          <w:iCs/>
          <w:sz w:val="24"/>
          <w:szCs w:val="24"/>
        </w:rPr>
        <w:t>Sampling jenuh</w:t>
      </w:r>
      <w:r>
        <w:rPr>
          <w:rFonts w:ascii="Times New Roman" w:hAnsi="Times New Roman" w:eastAsia="Times New Roman" w:cs="Times New Roman"/>
          <w:sz w:val="24"/>
          <w:szCs w:val="24"/>
        </w:rPr>
        <w:t xml:space="preserve"> adalah teknik penentuan sampel bila jumlah populasi relatif kecil, yaitu kurang dari 30 orang. Istilah lain dari </w:t>
      </w:r>
      <w:r>
        <w:rPr>
          <w:rFonts w:ascii="Times New Roman" w:hAnsi="Times New Roman" w:eastAsia="Times New Roman" w:cs="Times New Roman"/>
          <w:i/>
          <w:iCs/>
          <w:sz w:val="24"/>
          <w:szCs w:val="24"/>
        </w:rPr>
        <w:t>sampling jenuh</w:t>
      </w:r>
      <w:r>
        <w:rPr>
          <w:rFonts w:ascii="Times New Roman" w:hAnsi="Times New Roman" w:eastAsia="Times New Roman" w:cs="Times New Roman"/>
          <w:sz w:val="24"/>
          <w:szCs w:val="24"/>
        </w:rPr>
        <w:t xml:space="preserve"> adalah sensus, di mana seluruh anggota populasi dijadikan sampel. Sampel dalam penelitian ini adalah seluruh siswa kelas IV SD Negeri 078 Panyabungan Kabupaten Mandailing Natal yang berjumlah 28 orang. Untuk lebih jelasnya, dapat dilihat pada tabel berikut:</w:t>
      </w:r>
    </w:p>
    <w:p w14:paraId="083E1C8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19BBB765">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Sampel Siswa Kelas IV</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90"/>
        <w:gridCol w:w="1163"/>
        <w:gridCol w:w="1403"/>
        <w:gridCol w:w="990"/>
      </w:tblGrid>
      <w:tr w14:paraId="1501E6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1776C8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6D8AE11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03EA00BB">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432AC39A">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5A9EB13A">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56350B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F27E3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65E1569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IV</w:t>
            </w:r>
          </w:p>
        </w:tc>
        <w:tc>
          <w:tcPr>
            <w:tcW w:w="0" w:type="auto"/>
            <w:vAlign w:val="center"/>
          </w:tcPr>
          <w:p w14:paraId="10C4427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5437888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717CA78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bl>
    <w:p w14:paraId="4C18D5AD">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SD Negeri 078 Panyabungan Kabupaten Mandailing Natal.</w:t>
      </w:r>
    </w:p>
    <w:p w14:paraId="28EEE4BF">
      <w:pPr>
        <w:pStyle w:val="19"/>
        <w:spacing w:before="0" w:beforeAutospacing="0" w:after="0" w:afterAutospacing="0" w:line="480" w:lineRule="auto"/>
        <w:ind w:left="720" w:firstLine="720"/>
        <w:jc w:val="both"/>
      </w:pPr>
    </w:p>
    <w:p w14:paraId="051BF7DF">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3.4 Definisi Operasional Variabel (DOV)</w:t>
      </w:r>
    </w:p>
    <w:p w14:paraId="1D00D7E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Definisi operasional variabel adalah pengertian variabel yang diungkap dalam definisi konsep tersebut secara operasional, praktis, dan nyata dalam lingkup objek penelitian. Variabel yang digunakan dalam penelitian ini terdiri dari variabel bebas dan variabel terikat.</w:t>
      </w:r>
    </w:p>
    <w:p w14:paraId="524F26C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4</w:t>
      </w:r>
    </w:p>
    <w:p w14:paraId="446804CC">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Definisi Operasional Variabel Penelitian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2287"/>
        <w:gridCol w:w="5297"/>
      </w:tblGrid>
      <w:tr w14:paraId="766F9C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58CE950">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69DF8EC8">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Variabel</w:t>
            </w:r>
          </w:p>
        </w:tc>
        <w:tc>
          <w:tcPr>
            <w:tcW w:w="0" w:type="auto"/>
          </w:tcPr>
          <w:p w14:paraId="40757E00">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Definisi Operasional</w:t>
            </w:r>
          </w:p>
        </w:tc>
      </w:tr>
      <w:tr w14:paraId="32C1F8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2DB1236">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19566847">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Variabel bebas:</w:t>
            </w:r>
            <w:r>
              <w:rPr>
                <w:rFonts w:ascii="Times New Roman" w:hAnsi="Times New Roman" w:eastAsia="Times New Roman" w:cs="Times New Roman"/>
                <w:sz w:val="24"/>
                <w:szCs w:val="24"/>
                <w:lang w:val="id-ID"/>
              </w:rPr>
              <w:t xml:space="preserve"> Model Pembelajaran Take and Give</w:t>
            </w:r>
          </w:p>
        </w:tc>
        <w:tc>
          <w:tcPr>
            <w:tcW w:w="0" w:type="auto"/>
          </w:tcPr>
          <w:p w14:paraId="22EB2A49">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Take and Give dalam model pembelajaran ini adalah metode di mana siswa menerima dan memberikan pelajaran kepada siswa lainnya. Metode ini mengajarkan teman sebaya dengan memberikan kesempatan kepada peserta didik untuk mempelajari sesuatu yang baik sambil menjadi narasumber bagi yang lain. Tujuannya adalah agar siswa saling berbagi informasi dan meningkatkan pemahaman mereka terhadap materi yang dipelajari.</w:t>
            </w:r>
          </w:p>
        </w:tc>
      </w:tr>
      <w:tr w14:paraId="349CFF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66FD8FA">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1BE3CDC2">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Variabel terikat:</w:t>
            </w:r>
            <w:r>
              <w:rPr>
                <w:rFonts w:ascii="Times New Roman" w:hAnsi="Times New Roman" w:eastAsia="Times New Roman" w:cs="Times New Roman"/>
                <w:sz w:val="24"/>
                <w:szCs w:val="24"/>
                <w:lang w:val="id-ID"/>
              </w:rPr>
              <w:t xml:space="preserve"> Hasil Belajar Membaca Pemahaman Materi Teks Deskripsi</w:t>
            </w:r>
          </w:p>
        </w:tc>
        <w:tc>
          <w:tcPr>
            <w:tcW w:w="0" w:type="auto"/>
          </w:tcPr>
          <w:p w14:paraId="0D594447">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Hasil belajar siswa pada aspek kognitif diukur melalui pretest dan posttest yang dilakukan pada setiap pertemuan. Pengukuran dilakukan dengan menggunakan tes hasil belajar berupa soal pilihan ganda sebanyak sepuluh butir pada setiap sesi pembelajaran.</w:t>
            </w:r>
          </w:p>
        </w:tc>
      </w:tr>
    </w:tbl>
    <w:p w14:paraId="05F47CB1">
      <w:pPr>
        <w:spacing w:after="0" w:line="480" w:lineRule="auto"/>
        <w:rPr>
          <w:rFonts w:ascii="Times New Roman" w:hAnsi="Times New Roman" w:eastAsia="Times New Roman" w:cs="Times New Roman"/>
          <w:sz w:val="24"/>
          <w:szCs w:val="24"/>
        </w:rPr>
      </w:pPr>
    </w:p>
    <w:p w14:paraId="0F6054C4">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 Prosedur Penelitian</w:t>
      </w:r>
    </w:p>
    <w:p w14:paraId="7DA09B19">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Tahapan prosedur dalam penelitian ini adalah sebagai berikut:</w:t>
      </w:r>
    </w:p>
    <w:p w14:paraId="0E147BEC">
      <w:pPr>
        <w:numPr>
          <w:ilvl w:val="0"/>
          <w:numId w:val="3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Tahap Persiapan</w:t>
      </w:r>
    </w:p>
    <w:p w14:paraId="10CC3F9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Tahap ini merupakan tahap awal sebelum pelaksanaan penelitian dengan langkah-langkah sebagai berikut: </w:t>
      </w:r>
    </w:p>
    <w:p w14:paraId="0E724512">
      <w:pPr>
        <w:pStyle w:val="28"/>
        <w:numPr>
          <w:ilvl w:val="1"/>
          <w:numId w:val="39"/>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Menelaah materi pelajaran Bahasa Indonesia, khususnya materi teks deskripsi untuk kelas IV SD Negeri 078 Panyabungan, Kabupaten Mandailing Natal. </w:t>
      </w:r>
    </w:p>
    <w:p w14:paraId="76AE55C1">
      <w:pPr>
        <w:pStyle w:val="28"/>
        <w:numPr>
          <w:ilvl w:val="1"/>
          <w:numId w:val="39"/>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Melakukan konsultasi dengan dosen pembimbing serta pihak sekolah mengenai rencana teknis penelitian. </w:t>
      </w:r>
    </w:p>
    <w:p w14:paraId="665B9C54">
      <w:pPr>
        <w:pStyle w:val="28"/>
        <w:numPr>
          <w:ilvl w:val="1"/>
          <w:numId w:val="39"/>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Menyusun skenario pembelajaran di kelas, termasuk pembuatan Rencana Pelaksanaan Pembelajaran (RPP) yang sesuai dengan materi yang akan diajarkan. </w:t>
      </w:r>
    </w:p>
    <w:p w14:paraId="416F5846">
      <w:pPr>
        <w:pStyle w:val="28"/>
        <w:numPr>
          <w:ilvl w:val="1"/>
          <w:numId w:val="39"/>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Menyiapkan alat bantu atau media pembelajaran jika diperlukan. </w:t>
      </w:r>
    </w:p>
    <w:p w14:paraId="156AFB41">
      <w:pPr>
        <w:pStyle w:val="28"/>
        <w:numPr>
          <w:ilvl w:val="1"/>
          <w:numId w:val="39"/>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Menyusun instrumen penelitian berupa soal hasil belajar yang akan digunakan dalam pretest dan posttest.</w:t>
      </w:r>
    </w:p>
    <w:p w14:paraId="2976B100">
      <w:pPr>
        <w:pStyle w:val="19"/>
        <w:spacing w:before="0" w:beforeAutospacing="0" w:after="0" w:afterAutospacing="0" w:line="480" w:lineRule="auto"/>
        <w:ind w:left="720" w:firstLine="720"/>
        <w:jc w:val="both"/>
      </w:pPr>
    </w:p>
    <w:p w14:paraId="4C2B6AE8">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2. Tahap Pelaksanaan</w:t>
      </w:r>
    </w:p>
    <w:p w14:paraId="38B1339A">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a. Pra Perlakuan</w:t>
      </w:r>
    </w:p>
    <w:p w14:paraId="01157550">
      <w:pPr>
        <w:numPr>
          <w:ilvl w:val="0"/>
          <w:numId w:val="4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penjelasan secara singkat dan menyeluruh kepada murid kelas IV SD Negeri 078 Panyabungan, Kabupaten Mandailing Natal, mengenai penelitian yang akan dilakukan.</w:t>
      </w:r>
    </w:p>
    <w:p w14:paraId="2F4233CA">
      <w:pPr>
        <w:numPr>
          <w:ilvl w:val="0"/>
          <w:numId w:val="4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Memberikan tes awal (pretest) menggunakan instrumen tes untuk mengetahui hasil belajar murid sebelum model pembelajaran </w:t>
      </w:r>
      <w:r>
        <w:rPr>
          <w:rStyle w:val="13"/>
          <w:rFonts w:ascii="Times New Roman" w:hAnsi="Times New Roman" w:cs="Times New Roman"/>
          <w:sz w:val="24"/>
          <w:szCs w:val="24"/>
        </w:rPr>
        <w:t>Take and Give</w:t>
      </w:r>
      <w:r>
        <w:rPr>
          <w:rFonts w:ascii="Times New Roman" w:hAnsi="Times New Roman" w:cs="Times New Roman"/>
          <w:sz w:val="24"/>
          <w:szCs w:val="24"/>
        </w:rPr>
        <w:t xml:space="preserve"> diterapkan.</w:t>
      </w:r>
    </w:p>
    <w:p w14:paraId="19C988EE">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b. Perlakuan</w:t>
      </w:r>
    </w:p>
    <w:p w14:paraId="5995336B">
      <w:pPr>
        <w:numPr>
          <w:ilvl w:val="0"/>
          <w:numId w:val="4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Memberikan perlakuan dengan menerapkan model pembelajaran </w:t>
      </w:r>
      <w:r>
        <w:rPr>
          <w:rStyle w:val="13"/>
          <w:rFonts w:ascii="Times New Roman" w:hAnsi="Times New Roman" w:cs="Times New Roman"/>
          <w:sz w:val="24"/>
          <w:szCs w:val="24"/>
        </w:rPr>
        <w:t>Take and Give</w:t>
      </w:r>
      <w:r>
        <w:rPr>
          <w:rFonts w:ascii="Times New Roman" w:hAnsi="Times New Roman" w:cs="Times New Roman"/>
          <w:sz w:val="24"/>
          <w:szCs w:val="24"/>
        </w:rPr>
        <w:t xml:space="preserve"> melalui langkah-langkah berikut:</w:t>
      </w:r>
    </w:p>
    <w:p w14:paraId="46162CAE">
      <w:pPr>
        <w:pStyle w:val="28"/>
        <w:numPr>
          <w:ilvl w:val="1"/>
          <w:numId w:val="42"/>
        </w:numPr>
        <w:spacing w:after="0" w:line="480" w:lineRule="auto"/>
        <w:ind w:left="1418"/>
        <w:jc w:val="both"/>
        <w:rPr>
          <w:rFonts w:ascii="Times New Roman" w:hAnsi="Times New Roman"/>
          <w:sz w:val="24"/>
          <w:szCs w:val="24"/>
        </w:rPr>
      </w:pPr>
      <w:r>
        <w:rPr>
          <w:rFonts w:ascii="Times New Roman" w:hAnsi="Times New Roman"/>
          <w:sz w:val="24"/>
          <w:szCs w:val="24"/>
        </w:rPr>
        <w:t>Guru menyiapkan kelas sebagaimana mestinya.</w:t>
      </w:r>
    </w:p>
    <w:p w14:paraId="5D045083">
      <w:pPr>
        <w:pStyle w:val="28"/>
        <w:numPr>
          <w:ilvl w:val="1"/>
          <w:numId w:val="42"/>
        </w:numPr>
        <w:spacing w:after="0" w:line="480" w:lineRule="auto"/>
        <w:ind w:left="1418"/>
        <w:jc w:val="both"/>
        <w:rPr>
          <w:rFonts w:ascii="Times New Roman" w:hAnsi="Times New Roman"/>
          <w:sz w:val="24"/>
          <w:szCs w:val="24"/>
        </w:rPr>
      </w:pPr>
      <w:r>
        <w:rPr>
          <w:rFonts w:ascii="Times New Roman" w:hAnsi="Times New Roman"/>
          <w:sz w:val="24"/>
          <w:szCs w:val="24"/>
        </w:rPr>
        <w:t>Guru menjelaskan materi teks deskripsi sesuai kompetensi yang telah direncanakan selama 45 menit.</w:t>
      </w:r>
    </w:p>
    <w:p w14:paraId="7CEBFCCB">
      <w:pPr>
        <w:pStyle w:val="28"/>
        <w:numPr>
          <w:ilvl w:val="1"/>
          <w:numId w:val="42"/>
        </w:numPr>
        <w:spacing w:after="0" w:line="480" w:lineRule="auto"/>
        <w:ind w:left="1418"/>
        <w:jc w:val="both"/>
        <w:rPr>
          <w:rFonts w:ascii="Times New Roman" w:hAnsi="Times New Roman"/>
          <w:sz w:val="24"/>
          <w:szCs w:val="24"/>
        </w:rPr>
      </w:pPr>
      <w:r>
        <w:rPr>
          <w:rFonts w:ascii="Times New Roman" w:hAnsi="Times New Roman"/>
          <w:sz w:val="24"/>
          <w:szCs w:val="24"/>
        </w:rPr>
        <w:t>Untuk memperkuat penguasaan materi, setiap siswa diberikan satu kartu berisi materi tertentu untuk dipelajari (dihafal) selama 5 menit.</w:t>
      </w:r>
    </w:p>
    <w:p w14:paraId="2452E107">
      <w:pPr>
        <w:pStyle w:val="28"/>
        <w:numPr>
          <w:ilvl w:val="1"/>
          <w:numId w:val="42"/>
        </w:numPr>
        <w:spacing w:after="0" w:line="480" w:lineRule="auto"/>
        <w:ind w:left="1418"/>
        <w:jc w:val="both"/>
        <w:rPr>
          <w:rFonts w:ascii="Times New Roman" w:hAnsi="Times New Roman"/>
          <w:sz w:val="24"/>
          <w:szCs w:val="24"/>
        </w:rPr>
      </w:pPr>
      <w:r>
        <w:rPr>
          <w:rFonts w:ascii="Times New Roman" w:hAnsi="Times New Roman"/>
          <w:sz w:val="24"/>
          <w:szCs w:val="24"/>
        </w:rPr>
        <w:t>Setelah itu, guru meminta semua siswa berdiri dan mencari pasangan untuk saling menyampaikan materi yang telah mereka pelajari. Setiap siswa harus mencatat nama teman pasangannya pada kartu yang telah diberikan.</w:t>
      </w:r>
    </w:p>
    <w:p w14:paraId="4E95C92E">
      <w:pPr>
        <w:pStyle w:val="28"/>
        <w:numPr>
          <w:ilvl w:val="1"/>
          <w:numId w:val="42"/>
        </w:numPr>
        <w:spacing w:after="0" w:line="480" w:lineRule="auto"/>
        <w:ind w:left="1418"/>
        <w:jc w:val="both"/>
        <w:rPr>
          <w:rFonts w:ascii="Times New Roman" w:hAnsi="Times New Roman"/>
          <w:sz w:val="24"/>
          <w:szCs w:val="24"/>
        </w:rPr>
      </w:pPr>
      <w:r>
        <w:rPr>
          <w:rFonts w:ascii="Times New Roman" w:hAnsi="Times New Roman"/>
          <w:sz w:val="24"/>
          <w:szCs w:val="24"/>
        </w:rPr>
        <w:t>Proses ini berlanjut hingga semua siswa dapat saling memberi dan menerima materi masing-masing (</w:t>
      </w:r>
      <w:r>
        <w:rPr>
          <w:rStyle w:val="13"/>
          <w:rFonts w:ascii="Times New Roman" w:hAnsi="Times New Roman"/>
          <w:sz w:val="24"/>
          <w:szCs w:val="24"/>
        </w:rPr>
        <w:t>Take and Give</w:t>
      </w:r>
      <w:r>
        <w:rPr>
          <w:rFonts w:ascii="Times New Roman" w:hAnsi="Times New Roman"/>
          <w:sz w:val="24"/>
          <w:szCs w:val="24"/>
        </w:rPr>
        <w:t>).</w:t>
      </w:r>
    </w:p>
    <w:p w14:paraId="07E14179">
      <w:pPr>
        <w:pStyle w:val="28"/>
        <w:numPr>
          <w:ilvl w:val="1"/>
          <w:numId w:val="42"/>
        </w:numPr>
        <w:spacing w:after="0" w:line="480" w:lineRule="auto"/>
        <w:ind w:left="1418"/>
        <w:jc w:val="both"/>
        <w:rPr>
          <w:rFonts w:ascii="Times New Roman" w:hAnsi="Times New Roman"/>
          <w:sz w:val="24"/>
          <w:szCs w:val="24"/>
        </w:rPr>
      </w:pPr>
      <w:r>
        <w:rPr>
          <w:rFonts w:ascii="Times New Roman" w:hAnsi="Times New Roman"/>
          <w:sz w:val="24"/>
          <w:szCs w:val="24"/>
        </w:rPr>
        <w:t>Guru mengevaluasi keberhasilan model pembelajaran dengan memberikan siswa pertanyaan yang tidak sesuai dengan kartu yang mereka pelajari (kartu milik siswa lain).</w:t>
      </w:r>
    </w:p>
    <w:p w14:paraId="6396C872">
      <w:pPr>
        <w:pStyle w:val="28"/>
        <w:numPr>
          <w:ilvl w:val="1"/>
          <w:numId w:val="42"/>
        </w:numPr>
        <w:spacing w:after="0" w:line="480" w:lineRule="auto"/>
        <w:ind w:left="1418"/>
        <w:jc w:val="both"/>
        <w:rPr>
          <w:rFonts w:ascii="Times New Roman" w:hAnsi="Times New Roman"/>
          <w:sz w:val="24"/>
          <w:szCs w:val="24"/>
        </w:rPr>
      </w:pPr>
      <w:r>
        <w:rPr>
          <w:rFonts w:ascii="Times New Roman" w:hAnsi="Times New Roman"/>
          <w:sz w:val="24"/>
          <w:szCs w:val="24"/>
        </w:rPr>
        <w:t>Guru dan siswa bersama-sama membuat kesimpulan mengenai materi pelajaran.</w:t>
      </w:r>
    </w:p>
    <w:p w14:paraId="2A94A587">
      <w:pPr>
        <w:numPr>
          <w:ilvl w:val="0"/>
          <w:numId w:val="4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tes akhir (posttest) menggunakan instrumen tes yang sama dengan tes awal untuk mengukur peningkatan hasil belajar siswa.</w:t>
      </w:r>
    </w:p>
    <w:p w14:paraId="1F7F8AFB">
      <w:pPr>
        <w:spacing w:after="0" w:line="480" w:lineRule="auto"/>
        <w:ind w:left="720"/>
        <w:jc w:val="both"/>
        <w:rPr>
          <w:rFonts w:ascii="Times New Roman" w:hAnsi="Times New Roman" w:cs="Times New Roman"/>
          <w:sz w:val="24"/>
          <w:szCs w:val="24"/>
        </w:rPr>
      </w:pPr>
    </w:p>
    <w:p w14:paraId="239F019D">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c. Tahap Akhir</w:t>
      </w:r>
    </w:p>
    <w:p w14:paraId="260DA82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Pada tahap ini, data yang diperoleh dari hasil penelitian dianalisis menggunakan perhitungan statistik deskriptif dan statistik inferensial guna mengukur efektivitas model pembelajaran </w:t>
      </w:r>
      <w:r>
        <w:rPr>
          <w:rStyle w:val="13"/>
          <w:rFonts w:ascii="Times New Roman" w:hAnsi="Times New Roman" w:cs="Times New Roman"/>
          <w:sz w:val="24"/>
          <w:szCs w:val="24"/>
        </w:rPr>
        <w:t>Take and Give</w:t>
      </w:r>
      <w:r>
        <w:rPr>
          <w:rFonts w:ascii="Times New Roman" w:hAnsi="Times New Roman" w:cs="Times New Roman"/>
          <w:sz w:val="24"/>
          <w:szCs w:val="24"/>
        </w:rPr>
        <w:t xml:space="preserve"> dalam meningkatkan hasil belajar membaca pemahaman materi teks deskripsi pada siswa kelas IV SD Negeri 078 Panyabungan, Kabupaten Mandailing Natal.</w:t>
      </w:r>
    </w:p>
    <w:p w14:paraId="1C4D3E25">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3.6 Instrumen Penelitian</w:t>
      </w:r>
    </w:p>
    <w:p w14:paraId="5A55DFB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penelitian adalah alat atau media yang digunakan untuk mengukur berbagai pengaruh antara variabel satu dengan variabel lainnya. Instrumen yang digunakan dalam penelitian ini meliputi lembar observasi aktivitas siswa dan tes hasil belajar.</w:t>
      </w:r>
    </w:p>
    <w:p w14:paraId="332201F6">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Lembar Observasi Aktivitas Siswa</w:t>
      </w:r>
      <w:r>
        <w:rPr>
          <w:rFonts w:ascii="Times New Roman" w:hAnsi="Times New Roman" w:eastAsia="Times New Roman" w:cs="Times New Roman"/>
          <w:sz w:val="24"/>
          <w:szCs w:val="24"/>
        </w:rPr>
        <w:t xml:space="preserve"> </w:t>
      </w:r>
    </w:p>
    <w:p w14:paraId="2B754EBF">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Lembar observasi aktivitas siswa digunakan untuk mengamati perilaku siswa selama proses pembelajaran berlangsung di kelas eksperimen dengan menerapkan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Adapun lembar observasi aktivitas siswa dalam penelitian ini adalah sebagai berikut:</w:t>
      </w:r>
    </w:p>
    <w:p w14:paraId="3A16C1E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5</w:t>
      </w:r>
    </w:p>
    <w:p w14:paraId="4E5ABD3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Aktivitas Siswa</w:t>
      </w:r>
    </w:p>
    <w:tbl>
      <w:tblPr>
        <w:tblStyle w:val="22"/>
        <w:tblW w:w="831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3787"/>
        <w:gridCol w:w="709"/>
        <w:gridCol w:w="793"/>
        <w:gridCol w:w="766"/>
        <w:gridCol w:w="851"/>
        <w:gridCol w:w="894"/>
      </w:tblGrid>
      <w:tr w14:paraId="5F4DEA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0" w:type="dxa"/>
            <w:vMerge w:val="restart"/>
            <w:vAlign w:val="center"/>
          </w:tcPr>
          <w:p w14:paraId="0A1AD4C9">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3787" w:type="dxa"/>
            <w:vMerge w:val="restart"/>
            <w:vAlign w:val="center"/>
          </w:tcPr>
          <w:p w14:paraId="4261CDA7">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Aktivitas Siswa</w:t>
            </w:r>
          </w:p>
        </w:tc>
        <w:tc>
          <w:tcPr>
            <w:tcW w:w="4013" w:type="dxa"/>
            <w:gridSpan w:val="5"/>
            <w:vAlign w:val="center"/>
          </w:tcPr>
          <w:p w14:paraId="60BD8B5C">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Murid yang Aktif pada Pertemuan ke-</w:t>
            </w:r>
          </w:p>
        </w:tc>
      </w:tr>
      <w:tr w14:paraId="0E1298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vMerge w:val="continue"/>
            <w:vAlign w:val="center"/>
          </w:tcPr>
          <w:p w14:paraId="4B29AC27">
            <w:pPr>
              <w:spacing w:after="0" w:line="276" w:lineRule="auto"/>
              <w:jc w:val="center"/>
              <w:rPr>
                <w:rFonts w:ascii="Times New Roman" w:hAnsi="Times New Roman" w:eastAsia="Times New Roman" w:cs="Times New Roman"/>
                <w:b/>
                <w:bCs/>
                <w:sz w:val="24"/>
                <w:szCs w:val="24"/>
                <w:lang w:val="id-ID"/>
              </w:rPr>
            </w:pPr>
          </w:p>
        </w:tc>
        <w:tc>
          <w:tcPr>
            <w:tcW w:w="3787" w:type="dxa"/>
            <w:vMerge w:val="continue"/>
            <w:vAlign w:val="center"/>
          </w:tcPr>
          <w:p w14:paraId="18BE3FD8">
            <w:pPr>
              <w:spacing w:after="0" w:line="276" w:lineRule="auto"/>
              <w:jc w:val="center"/>
              <w:rPr>
                <w:rFonts w:ascii="Times New Roman" w:hAnsi="Times New Roman" w:eastAsia="Times New Roman" w:cs="Times New Roman"/>
                <w:b/>
                <w:bCs/>
                <w:sz w:val="24"/>
                <w:szCs w:val="24"/>
                <w:lang w:val="id-ID"/>
              </w:rPr>
            </w:pPr>
          </w:p>
        </w:tc>
        <w:tc>
          <w:tcPr>
            <w:tcW w:w="709" w:type="dxa"/>
            <w:vAlign w:val="center"/>
          </w:tcPr>
          <w:p w14:paraId="55A3F59E">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1</w:t>
            </w:r>
          </w:p>
        </w:tc>
        <w:tc>
          <w:tcPr>
            <w:tcW w:w="793" w:type="dxa"/>
            <w:vAlign w:val="center"/>
          </w:tcPr>
          <w:p w14:paraId="298488C7">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2</w:t>
            </w:r>
          </w:p>
        </w:tc>
        <w:tc>
          <w:tcPr>
            <w:tcW w:w="766" w:type="dxa"/>
            <w:vAlign w:val="center"/>
          </w:tcPr>
          <w:p w14:paraId="51848E98">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3</w:t>
            </w:r>
          </w:p>
        </w:tc>
        <w:tc>
          <w:tcPr>
            <w:tcW w:w="851" w:type="dxa"/>
            <w:vAlign w:val="center"/>
          </w:tcPr>
          <w:p w14:paraId="1D79F115">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4</w:t>
            </w:r>
          </w:p>
        </w:tc>
        <w:tc>
          <w:tcPr>
            <w:tcW w:w="894" w:type="dxa"/>
            <w:vAlign w:val="center"/>
          </w:tcPr>
          <w:p w14:paraId="067D5B6E">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5</w:t>
            </w:r>
          </w:p>
        </w:tc>
      </w:tr>
      <w:tr w14:paraId="081EAB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7A6E41E5">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3787" w:type="dxa"/>
          </w:tcPr>
          <w:p w14:paraId="72E2E626">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hadir saat pembelajaran</w:t>
            </w:r>
          </w:p>
        </w:tc>
        <w:tc>
          <w:tcPr>
            <w:tcW w:w="709" w:type="dxa"/>
          </w:tcPr>
          <w:p w14:paraId="05A438AB">
            <w:pPr>
              <w:spacing w:after="0" w:line="276" w:lineRule="auto"/>
              <w:rPr>
                <w:rFonts w:ascii="Times New Roman" w:hAnsi="Times New Roman" w:eastAsia="Times New Roman" w:cs="Times New Roman"/>
                <w:sz w:val="24"/>
                <w:szCs w:val="24"/>
                <w:lang w:val="id-ID"/>
              </w:rPr>
            </w:pPr>
          </w:p>
        </w:tc>
        <w:tc>
          <w:tcPr>
            <w:tcW w:w="793" w:type="dxa"/>
          </w:tcPr>
          <w:p w14:paraId="354F9387">
            <w:pPr>
              <w:spacing w:after="0" w:line="276" w:lineRule="auto"/>
              <w:rPr>
                <w:rFonts w:ascii="Times New Roman" w:hAnsi="Times New Roman" w:eastAsia="Times New Roman" w:cs="Times New Roman"/>
                <w:sz w:val="24"/>
                <w:szCs w:val="24"/>
                <w:lang w:val="id-ID"/>
              </w:rPr>
            </w:pPr>
          </w:p>
        </w:tc>
        <w:tc>
          <w:tcPr>
            <w:tcW w:w="766" w:type="dxa"/>
          </w:tcPr>
          <w:p w14:paraId="11EF7F31">
            <w:pPr>
              <w:spacing w:after="0" w:line="276" w:lineRule="auto"/>
              <w:rPr>
                <w:rFonts w:ascii="Times New Roman" w:hAnsi="Times New Roman" w:eastAsia="Times New Roman" w:cs="Times New Roman"/>
                <w:sz w:val="24"/>
                <w:szCs w:val="24"/>
                <w:lang w:val="id-ID"/>
              </w:rPr>
            </w:pPr>
          </w:p>
        </w:tc>
        <w:tc>
          <w:tcPr>
            <w:tcW w:w="851" w:type="dxa"/>
          </w:tcPr>
          <w:p w14:paraId="4418B277">
            <w:pPr>
              <w:spacing w:after="0" w:line="276" w:lineRule="auto"/>
              <w:rPr>
                <w:rFonts w:ascii="Times New Roman" w:hAnsi="Times New Roman" w:eastAsia="Times New Roman" w:cs="Times New Roman"/>
                <w:sz w:val="24"/>
                <w:szCs w:val="24"/>
                <w:lang w:val="id-ID"/>
              </w:rPr>
            </w:pPr>
          </w:p>
        </w:tc>
        <w:tc>
          <w:tcPr>
            <w:tcW w:w="894" w:type="dxa"/>
          </w:tcPr>
          <w:p w14:paraId="552D2AC3">
            <w:pPr>
              <w:spacing w:after="0" w:line="276" w:lineRule="auto"/>
              <w:rPr>
                <w:rFonts w:ascii="Times New Roman" w:hAnsi="Times New Roman" w:eastAsia="Times New Roman" w:cs="Times New Roman"/>
                <w:sz w:val="24"/>
                <w:szCs w:val="24"/>
                <w:lang w:val="id-ID"/>
              </w:rPr>
            </w:pPr>
          </w:p>
        </w:tc>
      </w:tr>
      <w:tr w14:paraId="0843E9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1B989F08">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3787" w:type="dxa"/>
          </w:tcPr>
          <w:p w14:paraId="4919C1A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memperhatikan saat guru menjelaskan materi</w:t>
            </w:r>
          </w:p>
        </w:tc>
        <w:tc>
          <w:tcPr>
            <w:tcW w:w="709" w:type="dxa"/>
          </w:tcPr>
          <w:p w14:paraId="7C273C5E">
            <w:pPr>
              <w:spacing w:after="0" w:line="276" w:lineRule="auto"/>
              <w:rPr>
                <w:rFonts w:ascii="Times New Roman" w:hAnsi="Times New Roman" w:eastAsia="Times New Roman" w:cs="Times New Roman"/>
                <w:sz w:val="24"/>
                <w:szCs w:val="24"/>
                <w:lang w:val="id-ID"/>
              </w:rPr>
            </w:pPr>
          </w:p>
        </w:tc>
        <w:tc>
          <w:tcPr>
            <w:tcW w:w="793" w:type="dxa"/>
          </w:tcPr>
          <w:p w14:paraId="27FB5577">
            <w:pPr>
              <w:spacing w:after="0" w:line="276" w:lineRule="auto"/>
              <w:rPr>
                <w:rFonts w:ascii="Times New Roman" w:hAnsi="Times New Roman" w:eastAsia="Times New Roman" w:cs="Times New Roman"/>
                <w:sz w:val="24"/>
                <w:szCs w:val="24"/>
                <w:lang w:val="id-ID"/>
              </w:rPr>
            </w:pPr>
          </w:p>
        </w:tc>
        <w:tc>
          <w:tcPr>
            <w:tcW w:w="766" w:type="dxa"/>
          </w:tcPr>
          <w:p w14:paraId="13395B2C">
            <w:pPr>
              <w:spacing w:after="0" w:line="276" w:lineRule="auto"/>
              <w:rPr>
                <w:rFonts w:ascii="Times New Roman" w:hAnsi="Times New Roman" w:eastAsia="Times New Roman" w:cs="Times New Roman"/>
                <w:sz w:val="24"/>
                <w:szCs w:val="24"/>
                <w:lang w:val="id-ID"/>
              </w:rPr>
            </w:pPr>
          </w:p>
        </w:tc>
        <w:tc>
          <w:tcPr>
            <w:tcW w:w="851" w:type="dxa"/>
          </w:tcPr>
          <w:p w14:paraId="02C6672F">
            <w:pPr>
              <w:spacing w:after="0" w:line="276" w:lineRule="auto"/>
              <w:rPr>
                <w:rFonts w:ascii="Times New Roman" w:hAnsi="Times New Roman" w:eastAsia="Times New Roman" w:cs="Times New Roman"/>
                <w:sz w:val="24"/>
                <w:szCs w:val="24"/>
                <w:lang w:val="id-ID"/>
              </w:rPr>
            </w:pPr>
          </w:p>
        </w:tc>
        <w:tc>
          <w:tcPr>
            <w:tcW w:w="894" w:type="dxa"/>
          </w:tcPr>
          <w:p w14:paraId="46DB45A6">
            <w:pPr>
              <w:spacing w:after="0" w:line="276" w:lineRule="auto"/>
              <w:rPr>
                <w:rFonts w:ascii="Times New Roman" w:hAnsi="Times New Roman" w:eastAsia="Times New Roman" w:cs="Times New Roman"/>
                <w:sz w:val="24"/>
                <w:szCs w:val="24"/>
                <w:lang w:val="id-ID"/>
              </w:rPr>
            </w:pPr>
          </w:p>
        </w:tc>
      </w:tr>
      <w:tr w14:paraId="0A6DB5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305D9C4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3787" w:type="dxa"/>
          </w:tcPr>
          <w:p w14:paraId="12417922">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menjawab pertanyaan guru, baik lisan maupun tulisan</w:t>
            </w:r>
          </w:p>
        </w:tc>
        <w:tc>
          <w:tcPr>
            <w:tcW w:w="709" w:type="dxa"/>
          </w:tcPr>
          <w:p w14:paraId="74D0D44E">
            <w:pPr>
              <w:spacing w:after="0" w:line="276" w:lineRule="auto"/>
              <w:rPr>
                <w:rFonts w:ascii="Times New Roman" w:hAnsi="Times New Roman" w:eastAsia="Times New Roman" w:cs="Times New Roman"/>
                <w:sz w:val="24"/>
                <w:szCs w:val="24"/>
                <w:lang w:val="id-ID"/>
              </w:rPr>
            </w:pPr>
          </w:p>
        </w:tc>
        <w:tc>
          <w:tcPr>
            <w:tcW w:w="793" w:type="dxa"/>
          </w:tcPr>
          <w:p w14:paraId="5BFBC59D">
            <w:pPr>
              <w:spacing w:after="0" w:line="276" w:lineRule="auto"/>
              <w:rPr>
                <w:rFonts w:ascii="Times New Roman" w:hAnsi="Times New Roman" w:eastAsia="Times New Roman" w:cs="Times New Roman"/>
                <w:sz w:val="24"/>
                <w:szCs w:val="24"/>
                <w:lang w:val="id-ID"/>
              </w:rPr>
            </w:pPr>
          </w:p>
        </w:tc>
        <w:tc>
          <w:tcPr>
            <w:tcW w:w="766" w:type="dxa"/>
          </w:tcPr>
          <w:p w14:paraId="2615148A">
            <w:pPr>
              <w:spacing w:after="0" w:line="276" w:lineRule="auto"/>
              <w:rPr>
                <w:rFonts w:ascii="Times New Roman" w:hAnsi="Times New Roman" w:eastAsia="Times New Roman" w:cs="Times New Roman"/>
                <w:sz w:val="24"/>
                <w:szCs w:val="24"/>
                <w:lang w:val="id-ID"/>
              </w:rPr>
            </w:pPr>
          </w:p>
        </w:tc>
        <w:tc>
          <w:tcPr>
            <w:tcW w:w="851" w:type="dxa"/>
          </w:tcPr>
          <w:p w14:paraId="5DF84A0D">
            <w:pPr>
              <w:spacing w:after="0" w:line="276" w:lineRule="auto"/>
              <w:rPr>
                <w:rFonts w:ascii="Times New Roman" w:hAnsi="Times New Roman" w:eastAsia="Times New Roman" w:cs="Times New Roman"/>
                <w:sz w:val="24"/>
                <w:szCs w:val="24"/>
                <w:lang w:val="id-ID"/>
              </w:rPr>
            </w:pPr>
          </w:p>
        </w:tc>
        <w:tc>
          <w:tcPr>
            <w:tcW w:w="894" w:type="dxa"/>
          </w:tcPr>
          <w:p w14:paraId="123AA812">
            <w:pPr>
              <w:spacing w:after="0" w:line="276" w:lineRule="auto"/>
              <w:rPr>
                <w:rFonts w:ascii="Times New Roman" w:hAnsi="Times New Roman" w:eastAsia="Times New Roman" w:cs="Times New Roman"/>
                <w:sz w:val="24"/>
                <w:szCs w:val="24"/>
                <w:lang w:val="id-ID"/>
              </w:rPr>
            </w:pPr>
          </w:p>
        </w:tc>
      </w:tr>
      <w:tr w14:paraId="42C6BD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2DC8030D">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3787" w:type="dxa"/>
          </w:tcPr>
          <w:p w14:paraId="6D29D433">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bertanya selama proses pembelajaran berlangsung</w:t>
            </w:r>
          </w:p>
        </w:tc>
        <w:tc>
          <w:tcPr>
            <w:tcW w:w="709" w:type="dxa"/>
          </w:tcPr>
          <w:p w14:paraId="78BE977E">
            <w:pPr>
              <w:spacing w:after="0" w:line="276" w:lineRule="auto"/>
              <w:rPr>
                <w:rFonts w:ascii="Times New Roman" w:hAnsi="Times New Roman" w:eastAsia="Times New Roman" w:cs="Times New Roman"/>
                <w:sz w:val="24"/>
                <w:szCs w:val="24"/>
                <w:lang w:val="id-ID"/>
              </w:rPr>
            </w:pPr>
          </w:p>
        </w:tc>
        <w:tc>
          <w:tcPr>
            <w:tcW w:w="793" w:type="dxa"/>
          </w:tcPr>
          <w:p w14:paraId="71E66E7E">
            <w:pPr>
              <w:spacing w:after="0" w:line="276" w:lineRule="auto"/>
              <w:rPr>
                <w:rFonts w:ascii="Times New Roman" w:hAnsi="Times New Roman" w:eastAsia="Times New Roman" w:cs="Times New Roman"/>
                <w:sz w:val="24"/>
                <w:szCs w:val="24"/>
                <w:lang w:val="id-ID"/>
              </w:rPr>
            </w:pPr>
          </w:p>
        </w:tc>
        <w:tc>
          <w:tcPr>
            <w:tcW w:w="766" w:type="dxa"/>
          </w:tcPr>
          <w:p w14:paraId="4D5CDEF2">
            <w:pPr>
              <w:spacing w:after="0" w:line="276" w:lineRule="auto"/>
              <w:rPr>
                <w:rFonts w:ascii="Times New Roman" w:hAnsi="Times New Roman" w:eastAsia="Times New Roman" w:cs="Times New Roman"/>
                <w:sz w:val="24"/>
                <w:szCs w:val="24"/>
                <w:lang w:val="id-ID"/>
              </w:rPr>
            </w:pPr>
          </w:p>
        </w:tc>
        <w:tc>
          <w:tcPr>
            <w:tcW w:w="851" w:type="dxa"/>
          </w:tcPr>
          <w:p w14:paraId="6F032C8F">
            <w:pPr>
              <w:spacing w:after="0" w:line="276" w:lineRule="auto"/>
              <w:rPr>
                <w:rFonts w:ascii="Times New Roman" w:hAnsi="Times New Roman" w:eastAsia="Times New Roman" w:cs="Times New Roman"/>
                <w:sz w:val="24"/>
                <w:szCs w:val="24"/>
                <w:lang w:val="id-ID"/>
              </w:rPr>
            </w:pPr>
          </w:p>
        </w:tc>
        <w:tc>
          <w:tcPr>
            <w:tcW w:w="894" w:type="dxa"/>
          </w:tcPr>
          <w:p w14:paraId="30D0AAC1">
            <w:pPr>
              <w:spacing w:after="0" w:line="276" w:lineRule="auto"/>
              <w:rPr>
                <w:rFonts w:ascii="Times New Roman" w:hAnsi="Times New Roman" w:eastAsia="Times New Roman" w:cs="Times New Roman"/>
                <w:sz w:val="24"/>
                <w:szCs w:val="24"/>
                <w:lang w:val="id-ID"/>
              </w:rPr>
            </w:pPr>
          </w:p>
        </w:tc>
      </w:tr>
      <w:tr w14:paraId="51EE89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5D5DD3CA">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3787" w:type="dxa"/>
          </w:tcPr>
          <w:p w14:paraId="7392DA60">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keluar masuk kelas saat proses pembelajaran</w:t>
            </w:r>
          </w:p>
        </w:tc>
        <w:tc>
          <w:tcPr>
            <w:tcW w:w="709" w:type="dxa"/>
          </w:tcPr>
          <w:p w14:paraId="63D08797">
            <w:pPr>
              <w:spacing w:after="0" w:line="276" w:lineRule="auto"/>
              <w:rPr>
                <w:rFonts w:ascii="Times New Roman" w:hAnsi="Times New Roman" w:eastAsia="Times New Roman" w:cs="Times New Roman"/>
                <w:sz w:val="24"/>
                <w:szCs w:val="24"/>
                <w:lang w:val="id-ID"/>
              </w:rPr>
            </w:pPr>
          </w:p>
        </w:tc>
        <w:tc>
          <w:tcPr>
            <w:tcW w:w="793" w:type="dxa"/>
          </w:tcPr>
          <w:p w14:paraId="4E94B77C">
            <w:pPr>
              <w:spacing w:after="0" w:line="276" w:lineRule="auto"/>
              <w:rPr>
                <w:rFonts w:ascii="Times New Roman" w:hAnsi="Times New Roman" w:eastAsia="Times New Roman" w:cs="Times New Roman"/>
                <w:sz w:val="24"/>
                <w:szCs w:val="24"/>
                <w:lang w:val="id-ID"/>
              </w:rPr>
            </w:pPr>
          </w:p>
        </w:tc>
        <w:tc>
          <w:tcPr>
            <w:tcW w:w="766" w:type="dxa"/>
          </w:tcPr>
          <w:p w14:paraId="380DFE8B">
            <w:pPr>
              <w:spacing w:after="0" w:line="276" w:lineRule="auto"/>
              <w:rPr>
                <w:rFonts w:ascii="Times New Roman" w:hAnsi="Times New Roman" w:eastAsia="Times New Roman" w:cs="Times New Roman"/>
                <w:sz w:val="24"/>
                <w:szCs w:val="24"/>
                <w:lang w:val="id-ID"/>
              </w:rPr>
            </w:pPr>
          </w:p>
        </w:tc>
        <w:tc>
          <w:tcPr>
            <w:tcW w:w="851" w:type="dxa"/>
          </w:tcPr>
          <w:p w14:paraId="66B1799F">
            <w:pPr>
              <w:spacing w:after="0" w:line="276" w:lineRule="auto"/>
              <w:rPr>
                <w:rFonts w:ascii="Times New Roman" w:hAnsi="Times New Roman" w:eastAsia="Times New Roman" w:cs="Times New Roman"/>
                <w:sz w:val="24"/>
                <w:szCs w:val="24"/>
                <w:lang w:val="id-ID"/>
              </w:rPr>
            </w:pPr>
          </w:p>
        </w:tc>
        <w:tc>
          <w:tcPr>
            <w:tcW w:w="894" w:type="dxa"/>
          </w:tcPr>
          <w:p w14:paraId="608994A0">
            <w:pPr>
              <w:spacing w:after="0" w:line="276" w:lineRule="auto"/>
              <w:rPr>
                <w:rFonts w:ascii="Times New Roman" w:hAnsi="Times New Roman" w:eastAsia="Times New Roman" w:cs="Times New Roman"/>
                <w:sz w:val="24"/>
                <w:szCs w:val="24"/>
                <w:lang w:val="id-ID"/>
              </w:rPr>
            </w:pPr>
          </w:p>
        </w:tc>
      </w:tr>
      <w:tr w14:paraId="794274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4715C921">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3787" w:type="dxa"/>
          </w:tcPr>
          <w:p w14:paraId="29D1CA63">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mengajukan diri untuk mengerjakan soal di papan tulis</w:t>
            </w:r>
          </w:p>
        </w:tc>
        <w:tc>
          <w:tcPr>
            <w:tcW w:w="709" w:type="dxa"/>
          </w:tcPr>
          <w:p w14:paraId="704DF1CF">
            <w:pPr>
              <w:spacing w:after="0" w:line="276" w:lineRule="auto"/>
              <w:rPr>
                <w:rFonts w:ascii="Times New Roman" w:hAnsi="Times New Roman" w:eastAsia="Times New Roman" w:cs="Times New Roman"/>
                <w:sz w:val="24"/>
                <w:szCs w:val="24"/>
                <w:lang w:val="id-ID"/>
              </w:rPr>
            </w:pPr>
          </w:p>
        </w:tc>
        <w:tc>
          <w:tcPr>
            <w:tcW w:w="793" w:type="dxa"/>
          </w:tcPr>
          <w:p w14:paraId="2525EE26">
            <w:pPr>
              <w:spacing w:after="0" w:line="276" w:lineRule="auto"/>
              <w:rPr>
                <w:rFonts w:ascii="Times New Roman" w:hAnsi="Times New Roman" w:eastAsia="Times New Roman" w:cs="Times New Roman"/>
                <w:sz w:val="24"/>
                <w:szCs w:val="24"/>
                <w:lang w:val="id-ID"/>
              </w:rPr>
            </w:pPr>
          </w:p>
        </w:tc>
        <w:tc>
          <w:tcPr>
            <w:tcW w:w="766" w:type="dxa"/>
          </w:tcPr>
          <w:p w14:paraId="4CE378FD">
            <w:pPr>
              <w:spacing w:after="0" w:line="276" w:lineRule="auto"/>
              <w:rPr>
                <w:rFonts w:ascii="Times New Roman" w:hAnsi="Times New Roman" w:eastAsia="Times New Roman" w:cs="Times New Roman"/>
                <w:sz w:val="24"/>
                <w:szCs w:val="24"/>
                <w:lang w:val="id-ID"/>
              </w:rPr>
            </w:pPr>
          </w:p>
        </w:tc>
        <w:tc>
          <w:tcPr>
            <w:tcW w:w="851" w:type="dxa"/>
          </w:tcPr>
          <w:p w14:paraId="5B04FAC2">
            <w:pPr>
              <w:spacing w:after="0" w:line="276" w:lineRule="auto"/>
              <w:rPr>
                <w:rFonts w:ascii="Times New Roman" w:hAnsi="Times New Roman" w:eastAsia="Times New Roman" w:cs="Times New Roman"/>
                <w:sz w:val="24"/>
                <w:szCs w:val="24"/>
                <w:lang w:val="id-ID"/>
              </w:rPr>
            </w:pPr>
          </w:p>
        </w:tc>
        <w:tc>
          <w:tcPr>
            <w:tcW w:w="894" w:type="dxa"/>
          </w:tcPr>
          <w:p w14:paraId="3CE245BA">
            <w:pPr>
              <w:spacing w:after="0" w:line="276" w:lineRule="auto"/>
              <w:rPr>
                <w:rFonts w:ascii="Times New Roman" w:hAnsi="Times New Roman" w:eastAsia="Times New Roman" w:cs="Times New Roman"/>
                <w:sz w:val="24"/>
                <w:szCs w:val="24"/>
                <w:lang w:val="id-ID"/>
              </w:rPr>
            </w:pPr>
          </w:p>
        </w:tc>
      </w:tr>
      <w:tr w14:paraId="41BAD9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0584FE62">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3787" w:type="dxa"/>
          </w:tcPr>
          <w:p w14:paraId="5A1F9DFD">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mengerjakan soal dengan benar</w:t>
            </w:r>
          </w:p>
        </w:tc>
        <w:tc>
          <w:tcPr>
            <w:tcW w:w="709" w:type="dxa"/>
          </w:tcPr>
          <w:p w14:paraId="09FCC915">
            <w:pPr>
              <w:spacing w:after="0" w:line="276" w:lineRule="auto"/>
              <w:rPr>
                <w:rFonts w:ascii="Times New Roman" w:hAnsi="Times New Roman" w:eastAsia="Times New Roman" w:cs="Times New Roman"/>
                <w:sz w:val="24"/>
                <w:szCs w:val="24"/>
                <w:lang w:val="id-ID"/>
              </w:rPr>
            </w:pPr>
          </w:p>
        </w:tc>
        <w:tc>
          <w:tcPr>
            <w:tcW w:w="793" w:type="dxa"/>
          </w:tcPr>
          <w:p w14:paraId="6DBD1739">
            <w:pPr>
              <w:spacing w:after="0" w:line="276" w:lineRule="auto"/>
              <w:rPr>
                <w:rFonts w:ascii="Times New Roman" w:hAnsi="Times New Roman" w:eastAsia="Times New Roman" w:cs="Times New Roman"/>
                <w:sz w:val="24"/>
                <w:szCs w:val="24"/>
                <w:lang w:val="id-ID"/>
              </w:rPr>
            </w:pPr>
          </w:p>
        </w:tc>
        <w:tc>
          <w:tcPr>
            <w:tcW w:w="766" w:type="dxa"/>
          </w:tcPr>
          <w:p w14:paraId="599B7EFE">
            <w:pPr>
              <w:spacing w:after="0" w:line="276" w:lineRule="auto"/>
              <w:rPr>
                <w:rFonts w:ascii="Times New Roman" w:hAnsi="Times New Roman" w:eastAsia="Times New Roman" w:cs="Times New Roman"/>
                <w:sz w:val="24"/>
                <w:szCs w:val="24"/>
                <w:lang w:val="id-ID"/>
              </w:rPr>
            </w:pPr>
          </w:p>
        </w:tc>
        <w:tc>
          <w:tcPr>
            <w:tcW w:w="851" w:type="dxa"/>
          </w:tcPr>
          <w:p w14:paraId="5DFB0265">
            <w:pPr>
              <w:spacing w:after="0" w:line="276" w:lineRule="auto"/>
              <w:rPr>
                <w:rFonts w:ascii="Times New Roman" w:hAnsi="Times New Roman" w:eastAsia="Times New Roman" w:cs="Times New Roman"/>
                <w:sz w:val="24"/>
                <w:szCs w:val="24"/>
                <w:lang w:val="id-ID"/>
              </w:rPr>
            </w:pPr>
          </w:p>
        </w:tc>
        <w:tc>
          <w:tcPr>
            <w:tcW w:w="894" w:type="dxa"/>
          </w:tcPr>
          <w:p w14:paraId="57508E56">
            <w:pPr>
              <w:spacing w:after="0" w:line="276" w:lineRule="auto"/>
              <w:rPr>
                <w:rFonts w:ascii="Times New Roman" w:hAnsi="Times New Roman" w:eastAsia="Times New Roman" w:cs="Times New Roman"/>
                <w:sz w:val="24"/>
                <w:szCs w:val="24"/>
                <w:lang w:val="id-ID"/>
              </w:rPr>
            </w:pPr>
          </w:p>
        </w:tc>
      </w:tr>
      <w:tr w14:paraId="51AFB4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3840CAFB">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3787" w:type="dxa"/>
          </w:tcPr>
          <w:p w14:paraId="28B7E16B">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mampu menyimpulkan materi pada akhir pembelajaran</w:t>
            </w:r>
          </w:p>
        </w:tc>
        <w:tc>
          <w:tcPr>
            <w:tcW w:w="709" w:type="dxa"/>
          </w:tcPr>
          <w:p w14:paraId="314F7E5E">
            <w:pPr>
              <w:spacing w:after="0" w:line="276" w:lineRule="auto"/>
              <w:rPr>
                <w:rFonts w:ascii="Times New Roman" w:hAnsi="Times New Roman" w:eastAsia="Times New Roman" w:cs="Times New Roman"/>
                <w:sz w:val="24"/>
                <w:szCs w:val="24"/>
                <w:lang w:val="id-ID"/>
              </w:rPr>
            </w:pPr>
          </w:p>
        </w:tc>
        <w:tc>
          <w:tcPr>
            <w:tcW w:w="793" w:type="dxa"/>
          </w:tcPr>
          <w:p w14:paraId="11ABC4EA">
            <w:pPr>
              <w:spacing w:after="0" w:line="276" w:lineRule="auto"/>
              <w:rPr>
                <w:rFonts w:ascii="Times New Roman" w:hAnsi="Times New Roman" w:eastAsia="Times New Roman" w:cs="Times New Roman"/>
                <w:sz w:val="24"/>
                <w:szCs w:val="24"/>
                <w:lang w:val="id-ID"/>
              </w:rPr>
            </w:pPr>
          </w:p>
        </w:tc>
        <w:tc>
          <w:tcPr>
            <w:tcW w:w="766" w:type="dxa"/>
          </w:tcPr>
          <w:p w14:paraId="36B27FD3">
            <w:pPr>
              <w:spacing w:after="0" w:line="276" w:lineRule="auto"/>
              <w:rPr>
                <w:rFonts w:ascii="Times New Roman" w:hAnsi="Times New Roman" w:eastAsia="Times New Roman" w:cs="Times New Roman"/>
                <w:sz w:val="24"/>
                <w:szCs w:val="24"/>
                <w:lang w:val="id-ID"/>
              </w:rPr>
            </w:pPr>
          </w:p>
        </w:tc>
        <w:tc>
          <w:tcPr>
            <w:tcW w:w="851" w:type="dxa"/>
          </w:tcPr>
          <w:p w14:paraId="36F711E9">
            <w:pPr>
              <w:spacing w:after="0" w:line="276" w:lineRule="auto"/>
              <w:rPr>
                <w:rFonts w:ascii="Times New Roman" w:hAnsi="Times New Roman" w:eastAsia="Times New Roman" w:cs="Times New Roman"/>
                <w:sz w:val="24"/>
                <w:szCs w:val="24"/>
                <w:lang w:val="id-ID"/>
              </w:rPr>
            </w:pPr>
          </w:p>
        </w:tc>
        <w:tc>
          <w:tcPr>
            <w:tcW w:w="894" w:type="dxa"/>
          </w:tcPr>
          <w:p w14:paraId="408147CC">
            <w:pPr>
              <w:spacing w:after="0" w:line="276" w:lineRule="auto"/>
              <w:rPr>
                <w:rFonts w:ascii="Times New Roman" w:hAnsi="Times New Roman" w:eastAsia="Times New Roman" w:cs="Times New Roman"/>
                <w:sz w:val="24"/>
                <w:szCs w:val="24"/>
                <w:lang w:val="id-ID"/>
              </w:rPr>
            </w:pPr>
          </w:p>
        </w:tc>
      </w:tr>
      <w:tr w14:paraId="674E2B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5CA63F6D">
            <w:pPr>
              <w:spacing w:after="0" w:line="276" w:lineRule="auto"/>
              <w:rPr>
                <w:rFonts w:ascii="Times New Roman" w:hAnsi="Times New Roman" w:eastAsia="Times New Roman" w:cs="Times New Roman"/>
                <w:sz w:val="24"/>
                <w:szCs w:val="24"/>
                <w:lang w:val="id-ID"/>
              </w:rPr>
            </w:pPr>
          </w:p>
        </w:tc>
        <w:tc>
          <w:tcPr>
            <w:tcW w:w="3787" w:type="dxa"/>
          </w:tcPr>
          <w:p w14:paraId="70DC1FEC">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Rata-rata</w:t>
            </w:r>
          </w:p>
        </w:tc>
        <w:tc>
          <w:tcPr>
            <w:tcW w:w="709" w:type="dxa"/>
          </w:tcPr>
          <w:p w14:paraId="47C18D15">
            <w:pPr>
              <w:spacing w:after="0" w:line="276" w:lineRule="auto"/>
              <w:rPr>
                <w:rFonts w:ascii="Times New Roman" w:hAnsi="Times New Roman" w:eastAsia="Times New Roman" w:cs="Times New Roman"/>
                <w:sz w:val="24"/>
                <w:szCs w:val="24"/>
                <w:lang w:val="id-ID"/>
              </w:rPr>
            </w:pPr>
          </w:p>
        </w:tc>
        <w:tc>
          <w:tcPr>
            <w:tcW w:w="793" w:type="dxa"/>
          </w:tcPr>
          <w:p w14:paraId="7E2B1E54">
            <w:pPr>
              <w:spacing w:after="0" w:line="276" w:lineRule="auto"/>
              <w:rPr>
                <w:rFonts w:ascii="Times New Roman" w:hAnsi="Times New Roman" w:eastAsia="Times New Roman" w:cs="Times New Roman"/>
                <w:sz w:val="24"/>
                <w:szCs w:val="24"/>
                <w:lang w:val="id-ID"/>
              </w:rPr>
            </w:pPr>
          </w:p>
        </w:tc>
        <w:tc>
          <w:tcPr>
            <w:tcW w:w="766" w:type="dxa"/>
          </w:tcPr>
          <w:p w14:paraId="0F6D3D89">
            <w:pPr>
              <w:spacing w:after="0" w:line="276" w:lineRule="auto"/>
              <w:rPr>
                <w:rFonts w:ascii="Times New Roman" w:hAnsi="Times New Roman" w:eastAsia="Times New Roman" w:cs="Times New Roman"/>
                <w:sz w:val="24"/>
                <w:szCs w:val="24"/>
                <w:lang w:val="id-ID"/>
              </w:rPr>
            </w:pPr>
          </w:p>
        </w:tc>
        <w:tc>
          <w:tcPr>
            <w:tcW w:w="851" w:type="dxa"/>
          </w:tcPr>
          <w:p w14:paraId="51AD9896">
            <w:pPr>
              <w:spacing w:after="0" w:line="276" w:lineRule="auto"/>
              <w:rPr>
                <w:rFonts w:ascii="Times New Roman" w:hAnsi="Times New Roman" w:eastAsia="Times New Roman" w:cs="Times New Roman"/>
                <w:sz w:val="24"/>
                <w:szCs w:val="24"/>
                <w:lang w:val="id-ID"/>
              </w:rPr>
            </w:pPr>
          </w:p>
        </w:tc>
        <w:tc>
          <w:tcPr>
            <w:tcW w:w="894" w:type="dxa"/>
          </w:tcPr>
          <w:p w14:paraId="7D79C64A">
            <w:pPr>
              <w:spacing w:after="0" w:line="276" w:lineRule="auto"/>
              <w:rPr>
                <w:rFonts w:ascii="Times New Roman" w:hAnsi="Times New Roman" w:eastAsia="Times New Roman" w:cs="Times New Roman"/>
                <w:sz w:val="24"/>
                <w:szCs w:val="24"/>
                <w:lang w:val="id-ID"/>
              </w:rPr>
            </w:pPr>
          </w:p>
        </w:tc>
      </w:tr>
    </w:tbl>
    <w:p w14:paraId="6C7FA90B">
      <w:pPr>
        <w:spacing w:after="0" w:line="480" w:lineRule="auto"/>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Sumber: Aktivitas siswa SD Negeri 078 Panyabungan</w:t>
      </w:r>
    </w:p>
    <w:p w14:paraId="3CDF3C07">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w:t>
      </w:r>
    </w:p>
    <w:p w14:paraId="233C5301">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 Tes Hasil Belajar</w:t>
      </w:r>
      <w:r>
        <w:rPr>
          <w:rFonts w:ascii="Times New Roman" w:hAnsi="Times New Roman" w:eastAsia="Times New Roman" w:cs="Times New Roman"/>
          <w:sz w:val="24"/>
          <w:szCs w:val="24"/>
        </w:rPr>
        <w:t xml:space="preserve"> </w:t>
      </w:r>
    </w:p>
    <w:p w14:paraId="5B0EAE5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Tes hasil belajar siswa digunakan untuk mengukur hasil belajar membaca pemahaman materi teks deskripsi sebelum dan sesudah diterapkan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Tes hasil belajar ini bertujuan untuk mengetahui sejauh mana siswa mampu memahami materi setelah mengikuti pembelajaran dengan model tersebut. Tes ini disusun berdasarkan rumusan tujuan pembelajaran dan berbentuk tes pilihan ganda dengan empat pilihan jawaban.</w:t>
      </w:r>
    </w:p>
    <w:p w14:paraId="24E0126C">
      <w:pPr>
        <w:pStyle w:val="19"/>
        <w:spacing w:before="0" w:beforeAutospacing="0" w:after="0" w:afterAutospacing="0" w:line="480" w:lineRule="auto"/>
        <w:ind w:left="720" w:firstLine="720"/>
        <w:jc w:val="both"/>
      </w:pPr>
    </w:p>
    <w:p w14:paraId="441B8EBD">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3.7 Teknik Pengumpulan Data</w:t>
      </w:r>
    </w:p>
    <w:p w14:paraId="703FBD67">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Mengumpulkan data merupakan kegiatan penting dalam sebuah penelitian. Data yang diperoleh peneliti dianalisis, dibahas, dan disimpulkan. Adapun metode pengumpulan data yang digunakan dalam penelitian ini adalah:</w:t>
      </w:r>
    </w:p>
    <w:p w14:paraId="7EEA66E4">
      <w:pPr>
        <w:numPr>
          <w:ilvl w:val="0"/>
          <w:numId w:val="4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Observasi</w:t>
      </w:r>
    </w:p>
    <w:p w14:paraId="585202F7">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Teknik observasi dilakukan dengan cara mengadakan pengamatan langsung terhadap proses belajar mengajar siswa kelas IV SD Negeri 078 Panyabungan Kabupaten Mandailing Natal. Observasi ini bertujuan untuk mengetahui perubahan yang terjadi pada siswa di dalam kelas serta menilai ketepatan dalam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0B9C7AC2">
      <w:pPr>
        <w:numPr>
          <w:ilvl w:val="0"/>
          <w:numId w:val="4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Tes</w:t>
      </w:r>
    </w:p>
    <w:p w14:paraId="5D48A2F5">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Teknik tes digunakan untuk memperoleh data mengenai hasil belajar siswa dengan memberikan tes berupa soal. Tes merupakan salah satu alat pengumpulan data yang memegang peranan penting. Melalui tes ini, diperoleh informasi tentang hasil belajar siswa serta keberhasilan mereka dalam memahami materi yang telah diajarkan. Tes diberikan setelah proses pembelajaran selesai untuk mengukur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55D06DFF">
      <w:pPr>
        <w:numPr>
          <w:ilvl w:val="0"/>
          <w:numId w:val="4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Kuesioner</w:t>
      </w:r>
    </w:p>
    <w:p w14:paraId="46A07A0E">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Kuesioner digunakan untuk mengetahui respons siswa terhadap penggunaan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Kuesioner diisi oleh siswa kelas IV SD Negeri 078 Panyabungan Kabupaten Mandailing Natal pada akhir penelitian guna memperoleh data mengenai persepsi dan pengalaman mereka dalam mengikuti pembelajaran dengan model tersebut.</w:t>
      </w:r>
    </w:p>
    <w:p w14:paraId="13E3C33D">
      <w:pPr>
        <w:pStyle w:val="19"/>
        <w:spacing w:before="0" w:beforeAutospacing="0" w:after="0" w:afterAutospacing="0" w:line="480" w:lineRule="auto"/>
        <w:ind w:left="720" w:firstLine="720"/>
        <w:jc w:val="both"/>
      </w:pPr>
    </w:p>
    <w:p w14:paraId="49D68FDB">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3.8 Teknik Analisis Data</w:t>
      </w:r>
    </w:p>
    <w:p w14:paraId="475998B4">
      <w:pPr>
        <w:pStyle w:val="19"/>
        <w:spacing w:before="0" w:beforeAutospacing="0" w:after="0" w:afterAutospacing="0" w:line="480" w:lineRule="auto"/>
        <w:ind w:firstLine="567"/>
        <w:jc w:val="both"/>
      </w:pPr>
      <w:r>
        <w:t xml:space="preserve">Teknik analisis data yang digunakan dalam penelitian ini adalah analisis statistik deskriptif dan inferensial. Analisis statistik deskriptif digunakan untuk mendeskripsikan nilai hasil belajar membaca pemahaman siswa, aktivitas siswa selama pembelajaran, serta respons siswa terhadap pembelajaran teks deskripsi dengan menggunakan model pembelajaran </w:t>
      </w:r>
      <w:r>
        <w:rPr>
          <w:rStyle w:val="13"/>
        </w:rPr>
        <w:t>Take and Give</w:t>
      </w:r>
      <w:r>
        <w:t>.</w:t>
      </w:r>
    </w:p>
    <w:p w14:paraId="53440A8E">
      <w:pPr>
        <w:pStyle w:val="5"/>
        <w:numPr>
          <w:ilvl w:val="2"/>
          <w:numId w:val="44"/>
        </w:numPr>
        <w:spacing w:before="0" w:line="480" w:lineRule="auto"/>
        <w:ind w:left="284" w:hanging="322"/>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Analisis Statistik Deskriptif</w:t>
      </w:r>
    </w:p>
    <w:p w14:paraId="7455C944">
      <w:pPr>
        <w:pStyle w:val="19"/>
        <w:spacing w:before="0" w:beforeAutospacing="0" w:after="0" w:afterAutospacing="0" w:line="480" w:lineRule="auto"/>
        <w:ind w:firstLine="567"/>
        <w:jc w:val="both"/>
      </w:pPr>
      <w:r>
        <w:t xml:space="preserve">Hasil belajar membaca pemahaman siswa dianalisis dengan menggunakan analisis statistik deskriptif, yaitu statistik yang digunakan untuk menganalisis data dengan cara mendeskripsikan atau menggambarkan data yang telah terkumpul sebagaimana adanya, tanpa bermaksud membuat kesimpulan yang berlaku umum. Dalam penelitian ini, analisis statistik deskriptif digunakan untuk mendeskripsikan sejauh mana penguasaan siswa terhadap materi teks deskripsi setelah diterapkan model pembelajaran </w:t>
      </w:r>
      <w:r>
        <w:rPr>
          <w:rStyle w:val="13"/>
        </w:rPr>
        <w:t>Take and Give</w:t>
      </w:r>
      <w:r>
        <w:t>.</w:t>
      </w:r>
    </w:p>
    <w:p w14:paraId="1A17342F">
      <w:pPr>
        <w:pStyle w:val="19"/>
        <w:spacing w:before="0" w:beforeAutospacing="0" w:after="0" w:afterAutospacing="0" w:line="480" w:lineRule="auto"/>
        <w:ind w:firstLine="567"/>
        <w:jc w:val="both"/>
      </w:pPr>
      <w:r>
        <w:t>Jenis data berupa hasil belajar selanjutnya dikategorikan secara kualitatif. Kriteria yang digunakan untuk menentukan hasil belajar membaca pemahaman teks deskripsi adalah menurut standar kategorisasi Departemen Pendidikan Nasional yang dinyatakan dalam tabel berikut:</w:t>
      </w:r>
    </w:p>
    <w:p w14:paraId="74F47682">
      <w:pPr>
        <w:pStyle w:val="19"/>
        <w:spacing w:before="0" w:beforeAutospacing="0" w:after="0" w:afterAutospacing="0" w:line="480" w:lineRule="auto"/>
        <w:jc w:val="center"/>
        <w:rPr>
          <w:rStyle w:val="21"/>
          <w:b w:val="0"/>
          <w:bCs w:val="0"/>
        </w:rPr>
      </w:pPr>
      <w:r>
        <w:rPr>
          <w:rStyle w:val="21"/>
          <w:b w:val="0"/>
          <w:bCs w:val="0"/>
        </w:rPr>
        <w:t>Tabel 6</w:t>
      </w:r>
    </w:p>
    <w:p w14:paraId="0739B9EE">
      <w:pPr>
        <w:pStyle w:val="19"/>
        <w:spacing w:before="0" w:beforeAutospacing="0" w:after="0" w:afterAutospacing="0" w:line="480" w:lineRule="auto"/>
        <w:jc w:val="center"/>
        <w:rPr>
          <w:b/>
          <w:bCs/>
        </w:rPr>
      </w:pPr>
      <w:r>
        <w:rPr>
          <w:rStyle w:val="21"/>
          <w:b w:val="0"/>
          <w:bCs w:val="0"/>
        </w:rPr>
        <w:t>Kategorisasi Standar Hasil Belajar Siswa</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043"/>
        <w:gridCol w:w="1663"/>
      </w:tblGrid>
      <w:tr w14:paraId="1AEF39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C9EA48B">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D1B5477">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Interval</w:t>
            </w:r>
          </w:p>
        </w:tc>
        <w:tc>
          <w:tcPr>
            <w:tcW w:w="0" w:type="auto"/>
            <w:vAlign w:val="center"/>
          </w:tcPr>
          <w:p w14:paraId="1C844F9F">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r>
      <w:tr w14:paraId="61AE08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68E885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0511A83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90-100</w:t>
            </w:r>
          </w:p>
        </w:tc>
        <w:tc>
          <w:tcPr>
            <w:tcW w:w="0" w:type="auto"/>
            <w:vAlign w:val="center"/>
          </w:tcPr>
          <w:p w14:paraId="116EC5F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Tinggi</w:t>
            </w:r>
          </w:p>
        </w:tc>
      </w:tr>
      <w:tr w14:paraId="786625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C769FD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DDF479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80-89</w:t>
            </w:r>
          </w:p>
        </w:tc>
        <w:tc>
          <w:tcPr>
            <w:tcW w:w="0" w:type="auto"/>
            <w:vAlign w:val="center"/>
          </w:tcPr>
          <w:p w14:paraId="19CA13CB">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Tinggi</w:t>
            </w:r>
          </w:p>
        </w:tc>
      </w:tr>
      <w:tr w14:paraId="6E05A3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1B8347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2C1011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65-78</w:t>
            </w:r>
          </w:p>
        </w:tc>
        <w:tc>
          <w:tcPr>
            <w:tcW w:w="0" w:type="auto"/>
            <w:vAlign w:val="center"/>
          </w:tcPr>
          <w:p w14:paraId="1154672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Sedang</w:t>
            </w:r>
          </w:p>
        </w:tc>
      </w:tr>
      <w:tr w14:paraId="57D588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715842">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3C53C81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55-64</w:t>
            </w:r>
          </w:p>
        </w:tc>
        <w:tc>
          <w:tcPr>
            <w:tcW w:w="0" w:type="auto"/>
            <w:vAlign w:val="center"/>
          </w:tcPr>
          <w:p w14:paraId="7530450A">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Rendah</w:t>
            </w:r>
          </w:p>
        </w:tc>
      </w:tr>
      <w:tr w14:paraId="68620F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5DA823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1AC2FB3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0-54</w:t>
            </w:r>
          </w:p>
        </w:tc>
        <w:tc>
          <w:tcPr>
            <w:tcW w:w="0" w:type="auto"/>
            <w:vAlign w:val="center"/>
          </w:tcPr>
          <w:p w14:paraId="452CF28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Rendah</w:t>
            </w:r>
          </w:p>
        </w:tc>
      </w:tr>
    </w:tbl>
    <w:p w14:paraId="14FB3F29">
      <w:pPr>
        <w:pStyle w:val="19"/>
        <w:spacing w:before="0" w:beforeAutospacing="0" w:after="0" w:afterAutospacing="0" w:line="480" w:lineRule="auto"/>
        <w:jc w:val="right"/>
        <w:rPr>
          <w:i/>
          <w:iCs/>
        </w:rPr>
      </w:pPr>
      <w:r>
        <w:rPr>
          <w:rStyle w:val="21"/>
          <w:b w:val="0"/>
          <w:bCs w:val="0"/>
          <w:i/>
          <w:iCs/>
        </w:rPr>
        <w:t>Sumber</w:t>
      </w:r>
      <w:r>
        <w:rPr>
          <w:b/>
          <w:bCs/>
          <w:i/>
          <w:iCs/>
        </w:rPr>
        <w:t>:</w:t>
      </w:r>
      <w:r>
        <w:rPr>
          <w:i/>
          <w:iCs/>
        </w:rPr>
        <w:t xml:space="preserve"> Departemen Pendidikan Nasional (2013)</w:t>
      </w:r>
    </w:p>
    <w:p w14:paraId="05B2BE72">
      <w:pPr>
        <w:pStyle w:val="19"/>
        <w:spacing w:before="0" w:beforeAutospacing="0" w:after="0" w:afterAutospacing="0" w:line="480" w:lineRule="auto"/>
        <w:ind w:firstLine="720"/>
        <w:jc w:val="both"/>
      </w:pPr>
      <w:r>
        <w:t xml:space="preserve">Hasil belajar membaca pemahaman siswa juga diarahkan pada pencapaian hasil belajar secara individual dan klasikal. Kriteria seorang siswa dikatakan tuntas apabila memiliki nilai paling sedikit </w:t>
      </w:r>
      <w:r>
        <w:rPr>
          <w:rStyle w:val="21"/>
          <w:b w:val="0"/>
          <w:bCs w:val="0"/>
        </w:rPr>
        <w:t>70</w:t>
      </w:r>
      <w:r>
        <w:rPr>
          <w:b/>
          <w:bCs/>
        </w:rPr>
        <w:t xml:space="preserve"> </w:t>
      </w:r>
      <w:r>
        <w:t xml:space="preserve">dari skor </w:t>
      </w:r>
      <w:r>
        <w:rPr>
          <w:rStyle w:val="21"/>
          <w:b w:val="0"/>
          <w:bCs w:val="0"/>
        </w:rPr>
        <w:t xml:space="preserve">100 </w:t>
      </w:r>
      <w:r>
        <w:t xml:space="preserve">ideal sesuai dengan KKM (Kriteria Ketuntasan Minimal) yang telah ditetapkan oleh pihak sekolah. Sedangkan ketuntasan klasikal tercapai apabila minimal </w:t>
      </w:r>
      <w:r>
        <w:rPr>
          <w:rStyle w:val="21"/>
          <w:b w:val="0"/>
          <w:bCs w:val="0"/>
        </w:rPr>
        <w:t>70%</w:t>
      </w:r>
      <w:r>
        <w:t xml:space="preserve"> siswa di kelas tersebut telah mencapai skor paling sedikit </w:t>
      </w:r>
      <w:r>
        <w:rPr>
          <w:rStyle w:val="21"/>
          <w:b w:val="0"/>
          <w:bCs w:val="0"/>
        </w:rPr>
        <w:t>70</w:t>
      </w:r>
      <w:r>
        <w:rPr>
          <w:b/>
          <w:bCs/>
        </w:rPr>
        <w:t>.</w:t>
      </w:r>
    </w:p>
    <w:p w14:paraId="3540D7E2">
      <w:pPr>
        <w:pStyle w:val="19"/>
        <w:spacing w:before="0" w:beforeAutospacing="0" w:after="0" w:afterAutospacing="0" w:line="480" w:lineRule="auto"/>
        <w:jc w:val="both"/>
      </w:pPr>
      <w:r>
        <w:t>Persentase ketuntasan hasil belajar klasikal dapat dihitung dengan rumus:</w:t>
      </w:r>
    </w:p>
    <w:p w14:paraId="39DAD219">
      <w:pPr>
        <w:pStyle w:val="19"/>
        <w:spacing w:before="0" w:beforeAutospacing="0" w:after="0" w:afterAutospacing="0" w:line="480" w:lineRule="auto"/>
        <w:jc w:val="both"/>
        <w:rPr>
          <w:rStyle w:val="21"/>
          <w:b w:val="0"/>
          <w:bCs w:val="0"/>
        </w:rPr>
      </w:pPr>
      <m:oMathPara>
        <m:oMath>
          <m:r>
            <m:rPr/>
            <w:rPr>
              <w:rFonts w:ascii="Cambria Math" w:hAnsi="Cambria Math"/>
            </w:rPr>
            <m:t>Persentase Ketuntasan=</m:t>
          </m:r>
          <m:d>
            <m:dPr>
              <m:ctrlPr>
                <w:rPr>
                  <w:rFonts w:ascii="Cambria Math" w:hAnsi="Cambria Math"/>
                  <w:i/>
                </w:rPr>
              </m:ctrlPr>
            </m:dPr>
            <m:e>
              <m:f>
                <m:fPr>
                  <m:ctrlPr>
                    <w:rPr>
                      <w:rFonts w:ascii="Cambria Math" w:hAnsi="Cambria Math"/>
                      <w:i/>
                    </w:rPr>
                  </m:ctrlPr>
                </m:fPr>
                <m:num>
                  <m:r>
                    <m:rPr/>
                    <w:rPr>
                      <w:rFonts w:ascii="Cambria Math" w:hAnsi="Cambria Math"/>
                    </w:rPr>
                    <m:t>Banyaknya siswa dengan skor ≥70</m:t>
                  </m:r>
                  <m:ctrlPr>
                    <w:rPr>
                      <w:rFonts w:ascii="Cambria Math" w:hAnsi="Cambria Math"/>
                      <w:i/>
                    </w:rPr>
                  </m:ctrlPr>
                </m:num>
                <m:den>
                  <m:r>
                    <m:rPr/>
                    <w:rPr>
                      <w:rFonts w:ascii="Cambria Math" w:hAnsi="Cambria Math"/>
                    </w:rPr>
                    <m:t>Total siswa</m:t>
                  </m:r>
                  <m:ctrlPr>
                    <w:rPr>
                      <w:rFonts w:ascii="Cambria Math" w:hAnsi="Cambria Math"/>
                      <w:i/>
                    </w:rPr>
                  </m:ctrlPr>
                </m:den>
              </m:f>
              <m:ctrlPr>
                <w:rPr>
                  <w:rFonts w:ascii="Cambria Math" w:hAnsi="Cambria Math"/>
                  <w:i/>
                </w:rPr>
              </m:ctrlPr>
            </m:e>
          </m:d>
          <m:r>
            <m:rPr/>
            <w:rPr>
              <w:rFonts w:ascii="Cambria Math" w:hAnsi="Cambria Math"/>
            </w:rPr>
            <m:t>×100%</m:t>
          </m:r>
        </m:oMath>
      </m:oMathPara>
    </w:p>
    <w:p w14:paraId="5B9C7D4C">
      <w:pPr>
        <w:pStyle w:val="19"/>
        <w:spacing w:before="0" w:beforeAutospacing="0" w:after="0" w:afterAutospacing="0" w:line="480" w:lineRule="auto"/>
        <w:jc w:val="center"/>
        <w:rPr>
          <w:rStyle w:val="21"/>
          <w:b w:val="0"/>
          <w:bCs w:val="0"/>
        </w:rPr>
      </w:pPr>
      <w:r>
        <w:rPr>
          <w:rStyle w:val="21"/>
          <w:b w:val="0"/>
          <w:bCs w:val="0"/>
        </w:rPr>
        <w:t>Tabel 7</w:t>
      </w:r>
    </w:p>
    <w:p w14:paraId="7F92F4C4">
      <w:pPr>
        <w:pStyle w:val="19"/>
        <w:spacing w:before="0" w:beforeAutospacing="0" w:after="0" w:afterAutospacing="0" w:line="480" w:lineRule="auto"/>
        <w:jc w:val="center"/>
        <w:rPr>
          <w:b/>
          <w:bCs/>
        </w:rPr>
      </w:pPr>
      <w:r>
        <w:rPr>
          <w:rStyle w:val="21"/>
          <w:b w:val="0"/>
          <w:bCs w:val="0"/>
        </w:rPr>
        <w:t>Kriteria Ketuntasan Hasil Belajar</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788"/>
        <w:gridCol w:w="2638"/>
      </w:tblGrid>
      <w:tr w14:paraId="35324A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788" w:type="dxa"/>
            <w:vAlign w:val="center"/>
          </w:tcPr>
          <w:p w14:paraId="43C4FE63">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2638" w:type="dxa"/>
            <w:vAlign w:val="center"/>
          </w:tcPr>
          <w:p w14:paraId="775FE71D">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 Ketuntasan Hasil Belajar</w:t>
            </w:r>
          </w:p>
        </w:tc>
      </w:tr>
      <w:tr w14:paraId="6BB9CD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788" w:type="dxa"/>
            <w:vAlign w:val="center"/>
          </w:tcPr>
          <w:p w14:paraId="656E8F32">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&lt; 70</w:t>
            </w:r>
          </w:p>
        </w:tc>
        <w:tc>
          <w:tcPr>
            <w:tcW w:w="2638" w:type="dxa"/>
            <w:vAlign w:val="center"/>
          </w:tcPr>
          <w:p w14:paraId="5D78509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Tuntas</w:t>
            </w:r>
          </w:p>
        </w:tc>
      </w:tr>
      <w:tr w14:paraId="3F760A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788" w:type="dxa"/>
            <w:vAlign w:val="center"/>
          </w:tcPr>
          <w:p w14:paraId="5207337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 70</w:t>
            </w:r>
          </w:p>
        </w:tc>
        <w:tc>
          <w:tcPr>
            <w:tcW w:w="2638" w:type="dxa"/>
            <w:vAlign w:val="center"/>
          </w:tcPr>
          <w:p w14:paraId="794DF9D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r>
    </w:tbl>
    <w:p w14:paraId="43E5E238">
      <w:pPr>
        <w:pStyle w:val="19"/>
        <w:spacing w:before="0" w:beforeAutospacing="0" w:after="0" w:afterAutospacing="0" w:line="480" w:lineRule="auto"/>
        <w:jc w:val="both"/>
      </w:pPr>
    </w:p>
    <w:p w14:paraId="6B5DE8A7">
      <w:pPr>
        <w:pStyle w:val="5"/>
        <w:numPr>
          <w:ilvl w:val="2"/>
          <w:numId w:val="44"/>
        </w:numPr>
        <w:spacing w:before="0" w:line="480" w:lineRule="auto"/>
        <w:ind w:left="284" w:hanging="322"/>
        <w:jc w:val="both"/>
        <w:rPr>
          <w:rStyle w:val="21"/>
          <w:color w:val="auto"/>
        </w:rPr>
      </w:pPr>
      <w:r>
        <w:rPr>
          <w:rStyle w:val="21"/>
          <w:rFonts w:ascii="Times New Roman" w:hAnsi="Times New Roman" w:cs="Times New Roman"/>
          <w:color w:val="auto"/>
          <w:sz w:val="24"/>
          <w:szCs w:val="24"/>
        </w:rPr>
        <w:t>Analisis Data Aktivitas Siswa</w:t>
      </w:r>
    </w:p>
    <w:p w14:paraId="540E27F8">
      <w:pPr>
        <w:pStyle w:val="19"/>
        <w:spacing w:before="0" w:beforeAutospacing="0" w:after="0" w:afterAutospacing="0" w:line="480" w:lineRule="auto"/>
        <w:ind w:firstLine="720"/>
        <w:jc w:val="both"/>
      </w:pPr>
      <w:r>
        <w:t xml:space="preserve">Analisis data aktivitas siswa dilakukan dengan menentukan frekuensi dan persentase frekuensi yang dipergunakan siswa dalam pembelajaran membaca pemahaman teks deskripsi dengan menggunakan model pembelajaran </w:t>
      </w:r>
      <w:r>
        <w:rPr>
          <w:i/>
          <w:iCs/>
        </w:rPr>
        <w:t>Take And Give</w:t>
      </w:r>
      <w:r>
        <w:t>. Adapun langkah-langkah analisis aktivitas siswa adalah sebagai berikut:</w:t>
      </w:r>
    </w:p>
    <w:p w14:paraId="3E2026C4">
      <w:pPr>
        <w:pStyle w:val="19"/>
        <w:numPr>
          <w:ilvl w:val="0"/>
          <w:numId w:val="45"/>
        </w:numPr>
        <w:spacing w:before="0" w:beforeAutospacing="0" w:after="0" w:afterAutospacing="0" w:line="480" w:lineRule="auto"/>
        <w:jc w:val="both"/>
      </w:pPr>
      <w:r>
        <w:t>Menentukan jumlah siswa dari hasil pengamatan aktivitas siswa untuk setiap indikator dalam setiap kali pertemuan.</w:t>
      </w:r>
    </w:p>
    <w:p w14:paraId="727C0697">
      <w:pPr>
        <w:pStyle w:val="19"/>
        <w:numPr>
          <w:ilvl w:val="0"/>
          <w:numId w:val="45"/>
        </w:numPr>
        <w:spacing w:before="0" w:beforeAutospacing="0" w:after="0" w:afterAutospacing="0" w:line="480" w:lineRule="auto"/>
        <w:jc w:val="both"/>
      </w:pPr>
      <w:r>
        <w:t>Menentukan rata-rata jumlah siswa yang melakukan aktivitas yang diharapkan untuk setiap indikator dalam beberapa kali pertemuan sesuai dengan lamanya waktu penelitian.</w:t>
      </w:r>
    </w:p>
    <w:p w14:paraId="654DBFC1">
      <w:pPr>
        <w:pStyle w:val="19"/>
        <w:numPr>
          <w:ilvl w:val="0"/>
          <w:numId w:val="45"/>
        </w:numPr>
        <w:spacing w:before="0" w:beforeAutospacing="0" w:after="0" w:afterAutospacing="0" w:line="480" w:lineRule="auto"/>
        <w:jc w:val="both"/>
      </w:pPr>
      <w:r>
        <w:t xml:space="preserve">Mencari persentase rata-rata jumlah siswa yang melakukan aktivitas yang diharapkan untuk setiap indikator dengan cara: </w:t>
      </w:r>
    </w:p>
    <w:p w14:paraId="5A56F312">
      <w:pPr>
        <w:pStyle w:val="19"/>
        <w:spacing w:before="0" w:beforeAutospacing="0" w:after="0" w:afterAutospacing="0"/>
        <w:ind w:left="720"/>
        <w:jc w:val="both"/>
      </w:pPr>
    </w:p>
    <w:p w14:paraId="1FAC732A">
      <w:pPr>
        <w:pStyle w:val="19"/>
        <w:spacing w:before="0" w:beforeAutospacing="0" w:after="0" w:afterAutospacing="0" w:line="480" w:lineRule="auto"/>
        <w:jc w:val="both"/>
        <w:rPr>
          <w:sz w:val="28"/>
          <w:szCs w:val="28"/>
        </w:rPr>
      </w:pPr>
      <m:oMathPara>
        <m:oMath>
          <m:r>
            <m:rPr/>
            <w:rPr>
              <w:rFonts w:ascii="Cambria Math" w:hAnsi="Cambria Math"/>
              <w:sz w:val="18"/>
              <w:szCs w:val="18"/>
            </w:rPr>
            <m:t xml:space="preserve">Persentase= </m:t>
          </m:r>
          <m:f>
            <m:fPr>
              <m:ctrlPr>
                <w:rPr>
                  <w:rFonts w:ascii="Cambria Math" w:hAnsi="Cambria Math"/>
                  <w:i/>
                  <w:spacing w:val="-20"/>
                  <w:sz w:val="18"/>
                  <w:szCs w:val="18"/>
                </w:rPr>
              </m:ctrlPr>
            </m:fPr>
            <m:num>
              <m:r>
                <m:rPr/>
                <w:rPr>
                  <w:rFonts w:ascii="Cambria Math" w:hAnsi="Cambria Math"/>
                  <w:spacing w:val="-20"/>
                  <w:sz w:val="18"/>
                  <w:szCs w:val="18"/>
                </w:rPr>
                <m:t xml:space="preserve">Rata−rata jumlah siswa yang melakukan aktivitas yang diharapkan </m:t>
              </m:r>
              <m:ctrlPr>
                <w:rPr>
                  <w:rFonts w:ascii="Cambria Math" w:hAnsi="Cambria Math"/>
                  <w:i/>
                  <w:spacing w:val="-20"/>
                  <w:sz w:val="18"/>
                  <w:szCs w:val="18"/>
                </w:rPr>
              </m:ctrlPr>
            </m:num>
            <m:den>
              <m:r>
                <m:rPr/>
                <w:rPr>
                  <w:rFonts w:ascii="Cambria Math" w:hAnsi="Cambria Math"/>
                  <w:spacing w:val="-20"/>
                  <w:sz w:val="18"/>
                  <w:szCs w:val="18"/>
                </w:rPr>
                <m:t>Rata−rata seluruh jumlah siswa</m:t>
              </m:r>
              <m:ctrlPr>
                <w:rPr>
                  <w:rFonts w:ascii="Cambria Math" w:hAnsi="Cambria Math"/>
                  <w:i/>
                  <w:spacing w:val="-20"/>
                  <w:sz w:val="18"/>
                  <w:szCs w:val="18"/>
                </w:rPr>
              </m:ctrlPr>
            </m:den>
          </m:f>
          <m:r>
            <m:rPr/>
            <w:rPr>
              <w:rFonts w:ascii="Cambria Math" w:hAnsi="Cambria Math"/>
              <w:sz w:val="18"/>
              <w:szCs w:val="18"/>
            </w:rPr>
            <m:t>×100%</m:t>
          </m:r>
        </m:oMath>
      </m:oMathPara>
    </w:p>
    <w:p w14:paraId="5D5CE74F">
      <w:pPr>
        <w:pStyle w:val="19"/>
        <w:spacing w:before="0" w:beforeAutospacing="0" w:after="0" w:afterAutospacing="0"/>
        <w:ind w:firstLine="720"/>
        <w:jc w:val="both"/>
      </w:pPr>
    </w:p>
    <w:p w14:paraId="2CF7B82B">
      <w:pPr>
        <w:pStyle w:val="19"/>
        <w:spacing w:before="0" w:beforeAutospacing="0" w:after="0" w:afterAutospacing="0" w:line="480" w:lineRule="auto"/>
        <w:ind w:firstLine="720"/>
        <w:jc w:val="both"/>
      </w:pPr>
      <w:r>
        <w:t>Kriteria keberhasilan aktivitas siswa dalam penelitian ini ditunjukkan dengan lebih banyaknya siswa yang terlibat aktif dalam proses pembelajaran dibandingkan yang tidak aktif. Indikator aktivitas siswa dikatakan aktif jika rata-rata siswa yang aktif dalam pembelajaran sama dengan atau lebih dari 75%.</w:t>
      </w:r>
    </w:p>
    <w:p w14:paraId="1346B223">
      <w:pPr>
        <w:pStyle w:val="19"/>
        <w:spacing w:before="0" w:beforeAutospacing="0" w:after="0" w:afterAutospacing="0" w:line="480" w:lineRule="auto"/>
        <w:jc w:val="both"/>
      </w:pPr>
    </w:p>
    <w:p w14:paraId="36611599">
      <w:pPr>
        <w:pStyle w:val="5"/>
        <w:numPr>
          <w:ilvl w:val="2"/>
          <w:numId w:val="44"/>
        </w:numPr>
        <w:spacing w:before="0" w:line="480" w:lineRule="auto"/>
        <w:ind w:left="284" w:hanging="322"/>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Teknik Analisis Statistik Inferensial</w:t>
      </w:r>
    </w:p>
    <w:p w14:paraId="45866F77">
      <w:pPr>
        <w:pStyle w:val="19"/>
        <w:spacing w:before="0" w:beforeAutospacing="0" w:after="0" w:afterAutospacing="0" w:line="480" w:lineRule="auto"/>
        <w:ind w:firstLine="720"/>
        <w:jc w:val="both"/>
      </w:pPr>
      <w:r>
        <w:t>Analisis inferensial merupakan statistik yang menyediakan aturan atau cara yang dapat digunakan sebagai alat dalam menarik kesimpulan yang bersifat umum dari sekumpulan data yang telah disusun dan diolah. Sugiyono (2013:209) menyatakan bahwa "statistik inferensial adalah teknik statistik yang digunakan untuk menganalisis data sampel dan hasilnya diberikan untuk populasi." Teknik ini dimaksudkan untuk pengujian hipotesis penelitian.</w:t>
      </w:r>
    </w:p>
    <w:p w14:paraId="516EFCC0">
      <w:pPr>
        <w:pStyle w:val="4"/>
        <w:spacing w:before="0" w:line="480" w:lineRule="auto"/>
        <w:jc w:val="both"/>
        <w:rPr>
          <w:rFonts w:ascii="Times New Roman" w:hAnsi="Times New Roman" w:cs="Times New Roman"/>
          <w:color w:val="auto"/>
        </w:rPr>
      </w:pPr>
      <w:r>
        <w:rPr>
          <w:rStyle w:val="21"/>
          <w:rFonts w:ascii="Times New Roman" w:hAnsi="Times New Roman" w:cs="Times New Roman"/>
          <w:b w:val="0"/>
          <w:bCs w:val="0"/>
          <w:color w:val="auto"/>
        </w:rPr>
        <w:t>1. Uji Hipotesis</w:t>
      </w:r>
    </w:p>
    <w:p w14:paraId="29E32765">
      <w:pPr>
        <w:pStyle w:val="19"/>
        <w:spacing w:before="0" w:beforeAutospacing="0" w:after="0" w:afterAutospacing="0" w:line="480" w:lineRule="auto"/>
        <w:ind w:firstLine="360"/>
        <w:jc w:val="both"/>
      </w:pPr>
      <w:r>
        <w:t>Teknik analisis inferensial digunakan untuk menarik kesimpulan tentang populasi dan sampel yang ditarik dari populasinya. Pengujian yang digunakan adalah uji signifikan (uji-t) dengan langkah-langkah sebagai berikut:</w:t>
      </w:r>
    </w:p>
    <w:p w14:paraId="0A6B18C6">
      <w:pPr>
        <w:pStyle w:val="19"/>
        <w:numPr>
          <w:ilvl w:val="0"/>
          <w:numId w:val="46"/>
        </w:numPr>
        <w:spacing w:before="0" w:beforeAutospacing="0" w:after="0" w:afterAutospacing="0" w:line="480" w:lineRule="auto"/>
        <w:jc w:val="both"/>
      </w:pPr>
      <w:r>
        <w:t>Membuat tabel penolong untuk mencari nilai t.</w:t>
      </w:r>
    </w:p>
    <w:p w14:paraId="7DBAF05B">
      <w:pPr>
        <w:pStyle w:val="19"/>
        <w:numPr>
          <w:ilvl w:val="0"/>
          <w:numId w:val="46"/>
        </w:numPr>
        <w:spacing w:before="0" w:beforeAutospacing="0" w:after="0" w:afterAutospacing="0" w:line="480" w:lineRule="auto"/>
        <w:jc w:val="both"/>
      </w:pPr>
      <w:r>
        <w:t xml:space="preserve">Menghitung nilai mean dari perbedaan pretest dengan posttest, dengan persamaan: </w:t>
      </w:r>
    </w:p>
    <w:p w14:paraId="639EB46E">
      <w:pPr>
        <w:pStyle w:val="19"/>
        <w:spacing w:before="0" w:beforeAutospacing="0" w:after="0" w:afterAutospacing="0"/>
        <w:ind w:left="720"/>
        <w:jc w:val="both"/>
        <w:rPr>
          <w:sz w:val="28"/>
          <w:szCs w:val="28"/>
        </w:rPr>
      </w:pPr>
      <m:oMathPara>
        <m:oMathParaPr>
          <m:jc m:val="left"/>
        </m:oMathParaPr>
        <m:oMath>
          <m:sSub>
            <m:sSubPr>
              <m:ctrlPr>
                <w:rPr>
                  <w:rFonts w:ascii="Cambria Math" w:hAnsi="Cambria Math"/>
                  <w:i/>
                  <w:sz w:val="28"/>
                  <w:szCs w:val="28"/>
                </w:rPr>
              </m:ctrlPr>
            </m:sSubPr>
            <m:e>
              <m:r>
                <m:rPr/>
                <w:rPr>
                  <w:rFonts w:ascii="Cambria Math" w:hAnsi="Cambria Math"/>
                  <w:sz w:val="28"/>
                  <w:szCs w:val="28"/>
                </w:rPr>
                <m:t>M</m:t>
              </m:r>
              <m:ctrlPr>
                <w:rPr>
                  <w:rFonts w:ascii="Cambria Math" w:hAnsi="Cambria Math"/>
                  <w:i/>
                  <w:sz w:val="28"/>
                  <w:szCs w:val="28"/>
                </w:rPr>
              </m:ctrlPr>
            </m:e>
            <m:sub>
              <m:r>
                <m:rPr/>
                <w:rPr>
                  <w:rFonts w:ascii="Cambria Math" w:hAnsi="Cambria Math"/>
                  <w:sz w:val="28"/>
                  <w:szCs w:val="28"/>
                </w:rPr>
                <m:t>d</m:t>
              </m:r>
              <m:ctrlPr>
                <w:rPr>
                  <w:rFonts w:ascii="Cambria Math" w:hAnsi="Cambria Math"/>
                  <w:i/>
                  <w:sz w:val="28"/>
                  <w:szCs w:val="28"/>
                </w:rPr>
              </m:ctrlPr>
            </m:sub>
          </m:sSub>
          <m:r>
            <m:rPr/>
            <w:rPr>
              <w:rFonts w:ascii="Cambria Math" w:hAnsi="Cambria Math"/>
              <w:sz w:val="28"/>
              <w:szCs w:val="28"/>
            </w:rPr>
            <m:t>=</m:t>
          </m:r>
          <m:f>
            <m:fPr>
              <m:ctrlPr>
                <w:rPr>
                  <w:rFonts w:ascii="Cambria Math" w:hAnsi="Cambria Math"/>
                  <w:i/>
                  <w:sz w:val="28"/>
                  <w:szCs w:val="28"/>
                </w:rPr>
              </m:ctrlPr>
            </m:fPr>
            <m:num>
              <m:r>
                <m:rPr/>
                <w:rPr>
                  <w:rFonts w:ascii="Cambria Math" w:hAnsi="Cambria Math"/>
                  <w:sz w:val="28"/>
                  <w:szCs w:val="28"/>
                </w:rPr>
                <m:t>Σd</m:t>
              </m:r>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p w14:paraId="49A2178E">
      <w:pPr>
        <w:pStyle w:val="19"/>
        <w:spacing w:before="0" w:beforeAutospacing="0" w:after="0" w:afterAutospacing="0" w:line="480" w:lineRule="auto"/>
        <w:ind w:left="709"/>
        <w:jc w:val="both"/>
      </w:pPr>
      <w:r>
        <w:rPr>
          <w:rStyle w:val="21"/>
          <w:b w:val="0"/>
          <w:bCs w:val="0"/>
        </w:rPr>
        <w:t>Keterangan:</w:t>
      </w:r>
    </w:p>
    <w:p w14:paraId="6A6E8231">
      <w:pPr>
        <w:pStyle w:val="19"/>
        <w:spacing w:before="0" w:beforeAutospacing="0" w:after="0" w:afterAutospacing="0" w:line="480" w:lineRule="auto"/>
        <w:ind w:left="709"/>
        <w:jc w:val="both"/>
      </w:pPr>
      <m:oMath>
        <m:sSub>
          <m:sSubPr>
            <m:ctrlPr>
              <w:rPr>
                <w:rFonts w:ascii="Cambria Math" w:hAnsi="Cambria Math"/>
                <w:i/>
                <w:sz w:val="28"/>
                <w:szCs w:val="28"/>
              </w:rPr>
            </m:ctrlPr>
          </m:sSubPr>
          <m:e>
            <m:r>
              <m:rPr/>
              <w:rPr>
                <w:rFonts w:ascii="Cambria Math" w:hAnsi="Cambria Math"/>
                <w:sz w:val="28"/>
                <w:szCs w:val="28"/>
              </w:rPr>
              <m:t>M</m:t>
            </m:r>
            <m:ctrlPr>
              <w:rPr>
                <w:rFonts w:ascii="Cambria Math" w:hAnsi="Cambria Math"/>
                <w:i/>
                <w:sz w:val="28"/>
                <w:szCs w:val="28"/>
              </w:rPr>
            </m:ctrlPr>
          </m:e>
          <m:sub>
            <m:r>
              <m:rPr/>
              <w:rPr>
                <w:rFonts w:ascii="Cambria Math" w:hAnsi="Cambria Math"/>
                <w:sz w:val="28"/>
                <w:szCs w:val="28"/>
              </w:rPr>
              <m:t>d</m:t>
            </m:r>
            <m:ctrlPr>
              <w:rPr>
                <w:rFonts w:ascii="Cambria Math" w:hAnsi="Cambria Math"/>
                <w:i/>
                <w:sz w:val="28"/>
                <w:szCs w:val="28"/>
              </w:rPr>
            </m:ctrlPr>
          </m:sub>
        </m:sSub>
      </m:oMath>
      <w:r>
        <w:t xml:space="preserve"> = Mean dari perbedaan pretest dan posttest.</w:t>
      </w:r>
    </w:p>
    <w:p w14:paraId="2C858950">
      <w:pPr>
        <w:pStyle w:val="19"/>
        <w:spacing w:before="0" w:beforeAutospacing="0" w:after="0" w:afterAutospacing="0" w:line="480" w:lineRule="auto"/>
        <w:ind w:left="709"/>
        <w:jc w:val="both"/>
      </w:pPr>
      <m:oMath>
        <m:r>
          <m:rPr/>
          <w:rPr>
            <w:rFonts w:ascii="Cambria Math" w:hAnsi="Cambria Math"/>
            <w:sz w:val="28"/>
            <w:szCs w:val="28"/>
          </w:rPr>
          <m:t>Σd</m:t>
        </m:r>
      </m:oMath>
      <w:r>
        <w:t xml:space="preserve"> = Jumlah dari hasil perbedaan masing-masing skor.</w:t>
      </w:r>
    </w:p>
    <w:p w14:paraId="19F1910A">
      <w:pPr>
        <w:pStyle w:val="19"/>
        <w:spacing w:before="0" w:beforeAutospacing="0" w:after="0" w:afterAutospacing="0" w:line="480" w:lineRule="auto"/>
        <w:ind w:left="709"/>
        <w:jc w:val="both"/>
      </w:pPr>
      <w:r>
        <w:rPr>
          <w:rStyle w:val="323"/>
        </w:rPr>
        <w:t xml:space="preserve">N </w:t>
      </w:r>
      <w:r>
        <w:t>= Jumlah subjek dalam sampel.</w:t>
      </w:r>
    </w:p>
    <w:p w14:paraId="606B47A6">
      <w:pPr>
        <w:pStyle w:val="19"/>
        <w:numPr>
          <w:ilvl w:val="0"/>
          <w:numId w:val="46"/>
        </w:numPr>
        <w:spacing w:before="0" w:beforeAutospacing="0" w:after="0" w:afterAutospacing="0" w:line="480" w:lineRule="auto"/>
        <w:jc w:val="both"/>
      </w:pPr>
      <w:r>
        <w:t xml:space="preserve">Menghitung jumlah kuadrat deviasi dengan persamaan: </w:t>
      </w:r>
    </w:p>
    <w:p w14:paraId="6E3176ED">
      <w:pPr>
        <w:pStyle w:val="19"/>
        <w:spacing w:before="0" w:beforeAutospacing="0" w:after="0" w:afterAutospacing="0"/>
        <w:ind w:left="720"/>
        <w:jc w:val="both"/>
        <w:rPr>
          <w:sz w:val="28"/>
          <w:szCs w:val="28"/>
        </w:rPr>
      </w:pPr>
      <m:oMathPara>
        <m:oMathParaPr>
          <m:jc m:val="left"/>
        </m:oMathParaPr>
        <m:oMath>
          <m:r>
            <m:rPr/>
            <w:rPr>
              <w:rFonts w:ascii="Cambria Math" w:hAnsi="Cambria Math"/>
              <w:sz w:val="28"/>
              <w:szCs w:val="28"/>
            </w:rPr>
            <m:t>∑</m:t>
          </m:r>
          <m:sSup>
            <m:sSupPr>
              <m:ctrlPr>
                <w:rPr>
                  <w:rFonts w:ascii="Cambria Math" w:hAnsi="Cambria Math"/>
                  <w:i/>
                  <w:sz w:val="28"/>
                  <w:szCs w:val="28"/>
                </w:rPr>
              </m:ctrlPr>
            </m:sSupPr>
            <m:e>
              <m:r>
                <m:rPr/>
                <w:rPr>
                  <w:rFonts w:ascii="Cambria Math" w:hAnsi="Cambria Math"/>
                  <w:sz w:val="28"/>
                  <w:szCs w:val="28"/>
                </w:rPr>
                <m:t>d</m:t>
              </m:r>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r>
            <m:rP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d>
                    <m:dPr>
                      <m:ctrlPr>
                        <w:rPr>
                          <w:rFonts w:ascii="Cambria Math" w:hAnsi="Cambria Math"/>
                          <w:i/>
                          <w:sz w:val="28"/>
                          <w:szCs w:val="28"/>
                        </w:rPr>
                      </m:ctrlPr>
                    </m:dPr>
                    <m:e>
                      <m:r>
                        <m:rPr/>
                        <w:rPr>
                          <w:rFonts w:ascii="Cambria Math" w:hAnsi="Cambria Math"/>
                          <w:sz w:val="28"/>
                          <w:szCs w:val="28"/>
                        </w:rPr>
                        <m:t>∑d</m:t>
                      </m:r>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p w14:paraId="6355F157">
      <w:pPr>
        <w:pStyle w:val="19"/>
        <w:spacing w:before="0" w:beforeAutospacing="0" w:after="0" w:afterAutospacing="0" w:line="480" w:lineRule="auto"/>
        <w:ind w:left="720"/>
        <w:jc w:val="both"/>
        <w:rPr>
          <w:b/>
          <w:bCs/>
        </w:rPr>
      </w:pPr>
      <w:r>
        <w:rPr>
          <w:rStyle w:val="21"/>
          <w:b w:val="0"/>
          <w:bCs w:val="0"/>
        </w:rPr>
        <w:t>Keterangan:</w:t>
      </w:r>
    </w:p>
    <w:p w14:paraId="73188619">
      <w:pPr>
        <w:pStyle w:val="19"/>
        <w:tabs>
          <w:tab w:val="left" w:pos="1418"/>
        </w:tabs>
        <w:spacing w:before="0" w:beforeAutospacing="0" w:after="0" w:afterAutospacing="0" w:line="480" w:lineRule="auto"/>
        <w:ind w:left="709"/>
        <w:jc w:val="both"/>
      </w:pPr>
      <m:oMath>
        <m:r>
          <m:rPr/>
          <w:rPr>
            <w:rFonts w:ascii="Cambria Math" w:hAnsi="Cambria Math"/>
            <w:sz w:val="28"/>
            <w:szCs w:val="28"/>
          </w:rPr>
          <m:t>∑</m:t>
        </m:r>
        <m:sSup>
          <m:sSupPr>
            <m:ctrlPr>
              <w:rPr>
                <w:rFonts w:ascii="Cambria Math" w:hAnsi="Cambria Math"/>
                <w:i/>
                <w:sz w:val="28"/>
                <w:szCs w:val="28"/>
              </w:rPr>
            </m:ctrlPr>
          </m:sSupPr>
          <m:e>
            <m:r>
              <m:rPr/>
              <w:rPr>
                <w:rFonts w:ascii="Cambria Math" w:hAnsi="Cambria Math"/>
                <w:sz w:val="28"/>
                <w:szCs w:val="28"/>
              </w:rPr>
              <m:t>d</m:t>
            </m:r>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oMath>
      <w:r>
        <w:rPr>
          <w:sz w:val="28"/>
          <w:szCs w:val="28"/>
        </w:rPr>
        <w:t xml:space="preserve"> </w:t>
      </w:r>
      <w:r>
        <w:t>= Jumlah kuadrat deviasi.</w:t>
      </w:r>
    </w:p>
    <w:p w14:paraId="0EDD51B7">
      <w:pPr>
        <w:pStyle w:val="19"/>
        <w:tabs>
          <w:tab w:val="left" w:pos="1418"/>
        </w:tabs>
        <w:spacing w:before="0" w:beforeAutospacing="0" w:after="0" w:afterAutospacing="0" w:line="480" w:lineRule="auto"/>
        <w:ind w:left="709"/>
        <w:jc w:val="both"/>
      </w:pPr>
      <w:r>
        <w:rPr>
          <w:rStyle w:val="323"/>
        </w:rPr>
        <w:t xml:space="preserve">N </w:t>
      </w:r>
      <w:r>
        <w:t>= Jumlah subjek dalam sampel.</w:t>
      </w:r>
    </w:p>
    <w:p w14:paraId="4D761B18">
      <w:pPr>
        <w:pStyle w:val="19"/>
        <w:numPr>
          <w:ilvl w:val="0"/>
          <w:numId w:val="46"/>
        </w:numPr>
        <w:spacing w:before="0" w:beforeAutospacing="0" w:after="0" w:afterAutospacing="0" w:line="480" w:lineRule="auto"/>
        <w:jc w:val="both"/>
      </w:pPr>
      <w:r>
        <w:t xml:space="preserve">Menghitung nilai derajat bebas (db), dengan persamaan: </w:t>
      </w:r>
    </w:p>
    <w:p w14:paraId="5B948ADB">
      <w:pPr>
        <w:pStyle w:val="19"/>
        <w:spacing w:before="0" w:beforeAutospacing="0" w:after="0" w:afterAutospacing="0" w:line="480" w:lineRule="auto"/>
        <w:ind w:left="720"/>
        <w:jc w:val="both"/>
        <w:rPr>
          <w:i/>
          <w:iCs/>
        </w:rPr>
      </w:pPr>
      <w:r>
        <w:rPr>
          <w:rStyle w:val="323"/>
          <w:i/>
          <w:iCs/>
        </w:rPr>
        <w:t>db=N−1</w:t>
      </w:r>
    </w:p>
    <w:p w14:paraId="10A8CE75">
      <w:pPr>
        <w:pStyle w:val="19"/>
        <w:numPr>
          <w:ilvl w:val="0"/>
          <w:numId w:val="46"/>
        </w:numPr>
        <w:spacing w:before="0" w:beforeAutospacing="0" w:after="0" w:afterAutospacing="0" w:line="480" w:lineRule="auto"/>
        <w:jc w:val="both"/>
      </w:pPr>
      <w:r>
        <w:t xml:space="preserve">Menentukan harga t dengan rumus: </w:t>
      </w:r>
    </w:p>
    <w:p w14:paraId="24142B9F">
      <w:pPr>
        <w:pStyle w:val="19"/>
        <w:spacing w:before="0" w:beforeAutospacing="0" w:after="0" w:afterAutospacing="0"/>
        <w:ind w:left="720"/>
        <w:jc w:val="both"/>
        <w:rPr>
          <w:rStyle w:val="323"/>
          <w:sz w:val="28"/>
          <w:szCs w:val="28"/>
        </w:rPr>
      </w:pPr>
      <m:oMathPara>
        <m:oMathParaPr>
          <m:jc m:val="left"/>
        </m:oMathParaPr>
        <m:oMath>
          <m:r>
            <m:rPr/>
            <w:rPr>
              <w:rFonts w:ascii="Cambria Math" w:hAnsi="Cambria Math"/>
              <w:sz w:val="28"/>
              <w:szCs w:val="28"/>
            </w:rPr>
            <m:t>t=</m:t>
          </m:r>
          <m:f>
            <m:fPr>
              <m:ctrlPr>
                <w:rPr>
                  <w:rFonts w:ascii="Cambria Math" w:hAnsi="Cambria Math"/>
                  <w:i/>
                  <w:sz w:val="28"/>
                  <w:szCs w:val="28"/>
                </w:rPr>
              </m:ctrlPr>
            </m:fPr>
            <m:num>
              <m:r>
                <m:rPr/>
                <w:rPr>
                  <w:rFonts w:ascii="Cambria Math" w:hAnsi="Cambria Math"/>
                  <w:sz w:val="28"/>
                  <w:szCs w:val="28"/>
                </w:rPr>
                <m:t>Md</m:t>
              </m:r>
              <m:ctrlPr>
                <w:rPr>
                  <w:rFonts w:ascii="Cambria Math" w:hAnsi="Cambria Math"/>
                  <w:i/>
                  <w:sz w:val="28"/>
                  <w:szCs w:val="28"/>
                </w:rPr>
              </m:ctrlPr>
            </m:num>
            <m:den>
              <m:rad>
                <m:radPr>
                  <m:degHide m:val="1"/>
                  <m:ctrlPr>
                    <w:rPr>
                      <w:rFonts w:ascii="Cambria Math" w:hAnsi="Cambria Math"/>
                      <w:i/>
                      <w:sz w:val="28"/>
                      <w:szCs w:val="28"/>
                    </w:rPr>
                  </m:ctrlPr>
                </m:radPr>
                <m:deg>
                  <m:ctrlPr>
                    <w:rPr>
                      <w:rFonts w:ascii="Cambria Math" w:hAnsi="Cambria Math"/>
                      <w:i/>
                      <w:sz w:val="28"/>
                      <w:szCs w:val="28"/>
                    </w:rPr>
                  </m:ctrlPr>
                </m:deg>
                <m:e>
                  <m:f>
                    <m:fPr>
                      <m:ctrlPr>
                        <w:rPr>
                          <w:rFonts w:ascii="Cambria Math" w:hAnsi="Cambria Math"/>
                          <w:i/>
                          <w:sz w:val="28"/>
                          <w:szCs w:val="28"/>
                        </w:rPr>
                      </m:ctrlPr>
                    </m:fPr>
                    <m:num>
                      <m:r>
                        <m:rPr/>
                        <w:rPr>
                          <w:rFonts w:ascii="Cambria Math" w:hAnsi="Cambria Math"/>
                          <w:sz w:val="28"/>
                          <w:szCs w:val="28"/>
                        </w:rPr>
                        <m:t>Σ</m:t>
                      </m:r>
                      <m:sSup>
                        <m:sSupPr>
                          <m:ctrlPr>
                            <w:rPr>
                              <w:rFonts w:ascii="Cambria Math" w:hAnsi="Cambria Math"/>
                              <w:i/>
                              <w:sz w:val="28"/>
                              <w:szCs w:val="28"/>
                            </w:rPr>
                          </m:ctrlPr>
                        </m:sSupPr>
                        <m:e>
                          <m:r>
                            <m:rPr/>
                            <w:rPr>
                              <w:rFonts w:ascii="Cambria Math" w:hAnsi="Cambria Math"/>
                              <w:sz w:val="28"/>
                              <w:szCs w:val="28"/>
                            </w:rPr>
                            <m:t>d</m:t>
                          </m:r>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∑d</m:t>
                                  </m:r>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N−1</m:t>
                      </m:r>
                      <m:ctrlPr>
                        <w:rPr>
                          <w:rFonts w:ascii="Cambria Math" w:hAnsi="Cambria Math"/>
                          <w:i/>
                          <w:sz w:val="28"/>
                          <w:szCs w:val="28"/>
                        </w:rPr>
                      </m:ctrlPr>
                    </m:den>
                  </m:f>
                  <m:ctrlPr>
                    <w:rPr>
                      <w:rFonts w:ascii="Cambria Math" w:hAnsi="Cambria Math"/>
                      <w:i/>
                      <w:sz w:val="28"/>
                      <w:szCs w:val="28"/>
                    </w:rPr>
                  </m:ctrlPr>
                </m:e>
              </m:rad>
              <m:ctrlPr>
                <w:rPr>
                  <w:rFonts w:ascii="Cambria Math" w:hAnsi="Cambria Math"/>
                  <w:i/>
                  <w:sz w:val="28"/>
                  <w:szCs w:val="28"/>
                </w:rPr>
              </m:ctrlPr>
            </m:den>
          </m:f>
        </m:oMath>
      </m:oMathPara>
    </w:p>
    <w:p w14:paraId="4D9F854C">
      <w:pPr>
        <w:pStyle w:val="19"/>
        <w:numPr>
          <w:ilvl w:val="0"/>
          <w:numId w:val="46"/>
        </w:numPr>
        <w:spacing w:before="0" w:beforeAutospacing="0" w:after="0" w:afterAutospacing="0" w:line="480" w:lineRule="auto"/>
        <w:jc w:val="both"/>
      </w:pPr>
      <w:r>
        <w:t>Membuat kesimpulan hasil penelitian:</w:t>
      </w:r>
    </w:p>
    <w:p w14:paraId="7BC99EC8">
      <w:pPr>
        <w:pStyle w:val="19"/>
        <w:numPr>
          <w:ilvl w:val="1"/>
          <w:numId w:val="47"/>
        </w:numPr>
        <w:spacing w:before="0" w:beforeAutospacing="0" w:after="0" w:afterAutospacing="0" w:line="480" w:lineRule="auto"/>
        <w:jc w:val="both"/>
      </w:pPr>
      <w:r>
        <w:t xml:space="preserve">Jika </w:t>
      </w:r>
      <w:r>
        <w:rPr>
          <w:rStyle w:val="323"/>
        </w:rPr>
        <w:t>t</w:t>
      </w:r>
      <w:r>
        <w:rPr>
          <w:rStyle w:val="323"/>
          <w:vertAlign w:val="subscript"/>
        </w:rPr>
        <w:t>hitung</w:t>
      </w:r>
      <w:r>
        <w:rPr>
          <w:rStyle w:val="323"/>
        </w:rPr>
        <w:t>&gt;t</w:t>
      </w:r>
      <w:r>
        <w:rPr>
          <w:rStyle w:val="323"/>
          <w:vertAlign w:val="subscript"/>
        </w:rPr>
        <w:t>tabel</w:t>
      </w:r>
      <w:r>
        <w:t xml:space="preserve">, maka Ho ditolak dan Ha diterima, yang berarti penerapan model pembelajaran </w:t>
      </w:r>
      <w:r>
        <w:rPr>
          <w:i/>
          <w:iCs/>
        </w:rPr>
        <w:t>Take And Give</w:t>
      </w:r>
      <w:r>
        <w:t xml:space="preserve"> berpengaruh terhadap hasil belajar membaca pemahaman teks deskripsi siswa kelas IV SD Negeri 078 Panyabungan.</w:t>
      </w:r>
    </w:p>
    <w:p w14:paraId="6FCEE8C5">
      <w:pPr>
        <w:pStyle w:val="19"/>
        <w:numPr>
          <w:ilvl w:val="1"/>
          <w:numId w:val="47"/>
        </w:numPr>
        <w:spacing w:before="0" w:beforeAutospacing="0" w:after="0" w:afterAutospacing="0" w:line="480" w:lineRule="auto"/>
        <w:jc w:val="both"/>
      </w:pPr>
      <w:r>
        <w:t xml:space="preserve">Jika </w:t>
      </w:r>
      <w:r>
        <w:rPr>
          <w:rStyle w:val="323"/>
        </w:rPr>
        <w:t>t</w:t>
      </w:r>
      <w:r>
        <w:rPr>
          <w:rStyle w:val="323"/>
          <w:vertAlign w:val="subscript"/>
        </w:rPr>
        <w:t>hitung</w:t>
      </w:r>
      <w:r>
        <w:rPr>
          <w:rStyle w:val="323"/>
        </w:rPr>
        <w:t xml:space="preserve"> &lt; t</w:t>
      </w:r>
      <w:r>
        <w:rPr>
          <w:rStyle w:val="323"/>
          <w:vertAlign w:val="subscript"/>
        </w:rPr>
        <w:t>tabel</w:t>
      </w:r>
      <w:r>
        <w:t xml:space="preserve">, maka Ha ditolak, yang berarti penerapan model pembelajaran </w:t>
      </w:r>
      <w:r>
        <w:rPr>
          <w:i/>
          <w:iCs/>
        </w:rPr>
        <w:t>Take And Give</w:t>
      </w:r>
      <w:r>
        <w:t xml:space="preserve"> tidak berpengaruh terhadap hasil belajar membaca pemahaman teks deskripsi siswa kelas IV SD Negeri 078 Panyabungan.</w:t>
      </w:r>
    </w:p>
    <w:p w14:paraId="44037855">
      <w:pPr>
        <w:pStyle w:val="19"/>
        <w:spacing w:before="0" w:beforeAutospacing="0" w:after="0" w:afterAutospacing="0" w:line="480" w:lineRule="auto"/>
        <w:ind w:firstLine="720"/>
        <w:jc w:val="both"/>
      </w:pPr>
      <w:r>
        <w:t xml:space="preserve">Setelah data terkumpul, instrumen-instrumen yang ada kemudian dianalisis menggunakan teknik analisis deskriptif dan teknik analisis inferensial guna memastikan efektivitas model pembelajaran </w:t>
      </w:r>
      <w:r>
        <w:rPr>
          <w:i/>
          <w:iCs/>
        </w:rPr>
        <w:t>Take And Give</w:t>
      </w:r>
      <w:r>
        <w:t xml:space="preserve"> dalam meningkatkan hasil belajar membaca pemahaman siswa.</w:t>
      </w:r>
    </w:p>
    <w:p w14:paraId="31B97B6E">
      <w:pPr>
        <w:pStyle w:val="19"/>
        <w:spacing w:before="0" w:beforeAutospacing="0" w:after="0" w:afterAutospacing="0" w:line="480" w:lineRule="auto"/>
        <w:ind w:left="720" w:firstLine="720"/>
        <w:jc w:val="both"/>
        <w:sectPr>
          <w:headerReference r:id="rId34" w:type="first"/>
          <w:headerReference r:id="rId32" w:type="default"/>
          <w:footerReference r:id="rId35" w:type="default"/>
          <w:headerReference r:id="rId33" w:type="even"/>
          <w:pgSz w:w="11907" w:h="16839"/>
          <w:pgMar w:top="2268" w:right="1701" w:bottom="1701" w:left="2268" w:header="1135" w:footer="843" w:gutter="0"/>
          <w:cols w:space="720" w:num="1"/>
          <w:titlePg/>
          <w:docGrid w:linePitch="299" w:charSpace="0"/>
        </w:sectPr>
      </w:pPr>
    </w:p>
    <w:p w14:paraId="17A06C43">
      <w:pPr>
        <w:pStyle w:val="3"/>
        <w:spacing w:before="0" w:line="48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BAB IV</w:t>
      </w:r>
    </w:p>
    <w:p w14:paraId="0065F71F">
      <w:pPr>
        <w:pStyle w:val="19"/>
        <w:spacing w:before="0" w:beforeAutospacing="0" w:after="0" w:afterAutospacing="0" w:line="480" w:lineRule="auto"/>
        <w:jc w:val="center"/>
        <w:rPr>
          <w:rStyle w:val="21"/>
        </w:rPr>
      </w:pPr>
      <w:r>
        <w:rPr>
          <w:rStyle w:val="21"/>
        </w:rPr>
        <w:t>HASIL PENELITIAN DAN PEMBAHASAN</w:t>
      </w:r>
    </w:p>
    <w:p w14:paraId="15BCE639">
      <w:pPr>
        <w:pStyle w:val="19"/>
        <w:spacing w:before="0" w:beforeAutospacing="0" w:after="0" w:afterAutospacing="0" w:line="480" w:lineRule="auto"/>
        <w:jc w:val="center"/>
        <w:rPr>
          <w:b/>
          <w:bCs/>
        </w:rPr>
      </w:pPr>
    </w:p>
    <w:p w14:paraId="62C61D4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4.1 Gambaran Umum Lokasi Penelitian</w:t>
      </w:r>
    </w:p>
    <w:p w14:paraId="000B07B5">
      <w:pPr>
        <w:pStyle w:val="19"/>
        <w:spacing w:before="0" w:beforeAutospacing="0" w:after="0" w:afterAutospacing="0" w:line="480" w:lineRule="auto"/>
        <w:ind w:firstLine="720"/>
        <w:jc w:val="both"/>
      </w:pPr>
      <w:r>
        <w:t>Sebelum melaksanakan penelitian, peneliti terlebih dahulu mengadakan konsultasi dengan Kepala Sekolah SD Negeri 078 Panyabungan, Kabupaten Mandailing Natal, terkait rencana pelaksanaan penelitian. Selanjutnya, peneliti melakukan diskusi dengan guru kelas IV. Pada kesempatan tersebut, peneliti bersama guru menyepakati waktu pelaksanaan penelitian yang dimulai pada bulan Januari 2026.</w:t>
      </w:r>
    </w:p>
    <w:p w14:paraId="3FDE2BC5">
      <w:pPr>
        <w:pStyle w:val="19"/>
        <w:spacing w:before="0" w:beforeAutospacing="0" w:after="0" w:afterAutospacing="0" w:line="480" w:lineRule="auto"/>
        <w:ind w:firstLine="720"/>
        <w:jc w:val="both"/>
      </w:pPr>
      <w:r>
        <w:t>SD Negeri 078 Panyabungan terletak di wilayah yang strategis dan mudah dijangkau, berada di Kecamatan Panyabungan, Kabupaten Mandailing Natal. Lingkungan sekolah mendukung proses pembelajaran karena jauh dari kebisingan serta memiliki fasilitas yang cukup memadai.</w:t>
      </w:r>
    </w:p>
    <w:p w14:paraId="4881C5CC">
      <w:pPr>
        <w:pStyle w:val="19"/>
        <w:spacing w:before="0" w:beforeAutospacing="0" w:after="0" w:afterAutospacing="0" w:line="480" w:lineRule="auto"/>
        <w:ind w:firstLine="720"/>
        <w:jc w:val="both"/>
      </w:pPr>
    </w:p>
    <w:p w14:paraId="4941F736">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4.2 Hasil Penelitian</w:t>
      </w:r>
    </w:p>
    <w:p w14:paraId="02B5B9DF">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4.2.1. Deskripsi Hasil Belajar Pretest Membaca Pemahaman</w:t>
      </w:r>
    </w:p>
    <w:p w14:paraId="1BCC8005">
      <w:pPr>
        <w:pStyle w:val="19"/>
        <w:widowControl w:val="0"/>
        <w:spacing w:before="0" w:beforeAutospacing="0" w:after="0" w:afterAutospacing="0" w:line="480" w:lineRule="auto"/>
        <w:ind w:firstLine="720"/>
        <w:jc w:val="both"/>
      </w:pPr>
      <w:r>
        <w:t xml:space="preserve">Pretest merupakan tahap awal dalam penelitian ini yang bertujuan untuk mengetahui kemampuan awal siswa sebelum diterapkannya model pembelajaran </w:t>
      </w:r>
      <w:r>
        <w:rPr>
          <w:rStyle w:val="13"/>
          <w:rFonts w:eastAsia="Calibri"/>
        </w:rPr>
        <w:t>Take and Give</w:t>
      </w:r>
      <w:r>
        <w:t>. Materi yang digunakan adalah teks deskripsi yang sesuai dengan pembelajaran Bahasa Indonesia di kelas IV.</w:t>
      </w:r>
    </w:p>
    <w:p w14:paraId="0FF4309E">
      <w:pPr>
        <w:pStyle w:val="19"/>
        <w:widowControl w:val="0"/>
        <w:spacing w:before="0" w:beforeAutospacing="0" w:after="0" w:afterAutospacing="0" w:line="480" w:lineRule="auto"/>
        <w:ind w:firstLine="720"/>
        <w:jc w:val="both"/>
      </w:pPr>
      <w:r>
        <w:t>Peneliti melaksanakan pretest pada 28 siswa kelas IV SD Negeri 078 Panyabungan. Hasil pretest ini kemudian diolah dan digunakan sebagai acuan untuk tahap pembelajaran selanjutnya.</w:t>
      </w:r>
    </w:p>
    <w:p w14:paraId="41402D2F">
      <w:pPr>
        <w:pStyle w:val="19"/>
        <w:widowControl w:val="0"/>
        <w:spacing w:before="0" w:beforeAutospacing="0" w:after="0" w:afterAutospacing="0" w:line="480" w:lineRule="auto"/>
        <w:ind w:firstLine="720"/>
        <w:jc w:val="both"/>
      </w:pPr>
      <w:r>
        <w:t>Tabel berikut ini menyajikan data statistik skor hasil belajar membaca pemahaman sebelum dan sesudah perlakuan:</w:t>
      </w:r>
    </w:p>
    <w:p w14:paraId="56123C90">
      <w:pPr>
        <w:pStyle w:val="19"/>
        <w:spacing w:before="0" w:beforeAutospacing="0" w:after="0" w:afterAutospacing="0" w:line="480" w:lineRule="auto"/>
        <w:jc w:val="center"/>
      </w:pPr>
      <w:r>
        <w:rPr>
          <w:rStyle w:val="21"/>
          <w:b w:val="0"/>
          <w:bCs w:val="0"/>
        </w:rPr>
        <w:t>Tabel 8</w:t>
      </w:r>
      <w:r>
        <w:br w:type="textWrapping"/>
      </w:r>
      <w:r>
        <w:rPr>
          <w:rStyle w:val="13"/>
          <w:rFonts w:eastAsia="Calibri"/>
        </w:rPr>
        <w:t>Statistik Skor Hasil Belajar Membaca Pemahaman Siswa Sebelum dan Sesudah Diberikan Perlakuan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2576"/>
        <w:gridCol w:w="936"/>
        <w:gridCol w:w="1016"/>
      </w:tblGrid>
      <w:tr w14:paraId="59926A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0" w:type="auto"/>
            <w:vAlign w:val="center"/>
          </w:tcPr>
          <w:p w14:paraId="14AA4E03">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647F7991">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09679D86">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Pretest</w:t>
            </w:r>
          </w:p>
        </w:tc>
        <w:tc>
          <w:tcPr>
            <w:tcW w:w="0" w:type="auto"/>
            <w:vAlign w:val="center"/>
          </w:tcPr>
          <w:p w14:paraId="6712DC18">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Posttest</w:t>
            </w:r>
          </w:p>
        </w:tc>
      </w:tr>
      <w:tr w14:paraId="42378B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105B15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32704EF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Ukuran Sampel</w:t>
            </w:r>
          </w:p>
        </w:tc>
        <w:tc>
          <w:tcPr>
            <w:tcW w:w="0" w:type="auto"/>
            <w:vAlign w:val="center"/>
          </w:tcPr>
          <w:p w14:paraId="1992FC3B">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w:t>
            </w:r>
          </w:p>
        </w:tc>
        <w:tc>
          <w:tcPr>
            <w:tcW w:w="0" w:type="auto"/>
            <w:vAlign w:val="center"/>
          </w:tcPr>
          <w:p w14:paraId="36E31F6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w:t>
            </w:r>
          </w:p>
        </w:tc>
      </w:tr>
      <w:tr w14:paraId="71D366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7F74C7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53D1D1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Skor Ideal</w:t>
            </w:r>
          </w:p>
        </w:tc>
        <w:tc>
          <w:tcPr>
            <w:tcW w:w="0" w:type="auto"/>
            <w:vAlign w:val="center"/>
          </w:tcPr>
          <w:p w14:paraId="6490D29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c>
          <w:tcPr>
            <w:tcW w:w="0" w:type="auto"/>
            <w:vAlign w:val="center"/>
          </w:tcPr>
          <w:p w14:paraId="22ECCF2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r w14:paraId="5CAD53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0E49D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D33343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Tertinggi</w:t>
            </w:r>
          </w:p>
        </w:tc>
        <w:tc>
          <w:tcPr>
            <w:tcW w:w="0" w:type="auto"/>
            <w:vAlign w:val="center"/>
          </w:tcPr>
          <w:p w14:paraId="3065FE0A">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c>
          <w:tcPr>
            <w:tcW w:w="0" w:type="auto"/>
            <w:vAlign w:val="center"/>
          </w:tcPr>
          <w:p w14:paraId="53CF8EF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r w14:paraId="0EDE90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5917F0">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4F7F45A">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Nilai Terendah</w:t>
            </w:r>
          </w:p>
        </w:tc>
        <w:tc>
          <w:tcPr>
            <w:tcW w:w="0" w:type="auto"/>
            <w:vAlign w:val="center"/>
          </w:tcPr>
          <w:p w14:paraId="67661A4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w:t>
            </w:r>
          </w:p>
        </w:tc>
        <w:tc>
          <w:tcPr>
            <w:tcW w:w="0" w:type="auto"/>
            <w:vAlign w:val="center"/>
          </w:tcPr>
          <w:p w14:paraId="530C031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60</w:t>
            </w:r>
          </w:p>
        </w:tc>
      </w:tr>
      <w:tr w14:paraId="1FBC26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B4BD32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76F0232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Rentang Nilai</w:t>
            </w:r>
          </w:p>
        </w:tc>
        <w:tc>
          <w:tcPr>
            <w:tcW w:w="0" w:type="auto"/>
            <w:vAlign w:val="center"/>
          </w:tcPr>
          <w:p w14:paraId="7580B06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70</w:t>
            </w:r>
          </w:p>
        </w:tc>
        <w:tc>
          <w:tcPr>
            <w:tcW w:w="0" w:type="auto"/>
            <w:vAlign w:val="center"/>
          </w:tcPr>
          <w:p w14:paraId="64FB822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w:t>
            </w:r>
          </w:p>
        </w:tc>
      </w:tr>
      <w:tr w14:paraId="0C9009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0292ECA">
            <w:pPr>
              <w:spacing w:after="0" w:line="480" w:lineRule="auto"/>
              <w:jc w:val="center"/>
              <w:rPr>
                <w:rFonts w:ascii="Times New Roman" w:hAnsi="Times New Roman" w:cs="Times New Roman"/>
                <w:b/>
                <w:bCs/>
                <w:sz w:val="24"/>
                <w:szCs w:val="24"/>
                <w:lang w:val="id-ID"/>
              </w:rPr>
            </w:pPr>
          </w:p>
        </w:tc>
        <w:tc>
          <w:tcPr>
            <w:tcW w:w="0" w:type="auto"/>
            <w:vAlign w:val="center"/>
          </w:tcPr>
          <w:p w14:paraId="16F4A439">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 Rata-rata (Mean)</w:t>
            </w:r>
          </w:p>
        </w:tc>
        <w:tc>
          <w:tcPr>
            <w:tcW w:w="0" w:type="auto"/>
            <w:vAlign w:val="center"/>
          </w:tcPr>
          <w:p w14:paraId="424CD1F5">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67,32</w:t>
            </w:r>
          </w:p>
        </w:tc>
        <w:tc>
          <w:tcPr>
            <w:tcW w:w="0" w:type="auto"/>
            <w:vAlign w:val="center"/>
          </w:tcPr>
          <w:p w14:paraId="181F8723">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80,53</w:t>
            </w:r>
          </w:p>
        </w:tc>
      </w:tr>
    </w:tbl>
    <w:p w14:paraId="0CBA1DEA">
      <w:pPr>
        <w:pStyle w:val="19"/>
        <w:jc w:val="right"/>
      </w:pPr>
      <w:r>
        <w:rPr>
          <w:rStyle w:val="13"/>
          <w:rFonts w:eastAsia="Calibri"/>
        </w:rPr>
        <w:t>Sumber: Data olahan 2025</w:t>
      </w:r>
    </w:p>
    <w:p w14:paraId="5B1A49F6">
      <w:pPr>
        <w:pStyle w:val="19"/>
        <w:spacing w:before="0" w:beforeAutospacing="0" w:after="0" w:afterAutospacing="0" w:line="480" w:lineRule="auto"/>
        <w:ind w:firstLine="720"/>
        <w:jc w:val="both"/>
      </w:pPr>
      <w:r>
        <w:t>Jika hasil tes dikelompokkan ke dalam lima kategori nilai, maka distribusi frekuensi hasil belajar pretest dapat dilihat pada tabel berikut:</w:t>
      </w:r>
    </w:p>
    <w:p w14:paraId="1A9445CD">
      <w:pPr>
        <w:pStyle w:val="19"/>
        <w:spacing w:before="0" w:beforeAutospacing="0" w:after="0" w:afterAutospacing="0" w:line="480" w:lineRule="auto"/>
        <w:jc w:val="center"/>
      </w:pPr>
      <w:r>
        <w:rPr>
          <w:rStyle w:val="21"/>
          <w:b w:val="0"/>
          <w:bCs w:val="0"/>
        </w:rPr>
        <w:t>Tabel 9</w:t>
      </w:r>
      <w:r>
        <w:br w:type="textWrapping"/>
      </w:r>
      <w:r>
        <w:rPr>
          <w:rStyle w:val="13"/>
          <w:rFonts w:eastAsia="Calibri"/>
        </w:rPr>
        <w:t>Distribusi Frekuensi dan Persentase Skor Hasil Belajar Membaca Pemahaman Siswa (Pretest)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596"/>
        <w:gridCol w:w="1663"/>
        <w:gridCol w:w="1243"/>
        <w:gridCol w:w="1309"/>
      </w:tblGrid>
      <w:tr w14:paraId="4323ED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0" w:type="auto"/>
            <w:vAlign w:val="center"/>
          </w:tcPr>
          <w:p w14:paraId="45467E5F">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3C6AE57E">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Interval Nilai</w:t>
            </w:r>
          </w:p>
        </w:tc>
        <w:tc>
          <w:tcPr>
            <w:tcW w:w="0" w:type="auto"/>
            <w:vAlign w:val="center"/>
          </w:tcPr>
          <w:p w14:paraId="6BF2EA96">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vAlign w:val="center"/>
          </w:tcPr>
          <w:p w14:paraId="611E7832">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68F6122B">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389931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44A58C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433D901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90 - 100</w:t>
            </w:r>
          </w:p>
        </w:tc>
        <w:tc>
          <w:tcPr>
            <w:tcW w:w="0" w:type="auto"/>
            <w:vAlign w:val="center"/>
          </w:tcPr>
          <w:p w14:paraId="2BCD46C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Tinggi</w:t>
            </w:r>
          </w:p>
        </w:tc>
        <w:tc>
          <w:tcPr>
            <w:tcW w:w="0" w:type="auto"/>
            <w:vAlign w:val="center"/>
          </w:tcPr>
          <w:p w14:paraId="7D210F4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78538EC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21,43%</w:t>
            </w:r>
          </w:p>
        </w:tc>
      </w:tr>
      <w:tr w14:paraId="3897BE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0CC0C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C4D9FB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80 - 89</w:t>
            </w:r>
          </w:p>
        </w:tc>
        <w:tc>
          <w:tcPr>
            <w:tcW w:w="0" w:type="auto"/>
            <w:vAlign w:val="center"/>
          </w:tcPr>
          <w:p w14:paraId="58F4F32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Tinggi</w:t>
            </w:r>
          </w:p>
        </w:tc>
        <w:tc>
          <w:tcPr>
            <w:tcW w:w="0" w:type="auto"/>
            <w:vAlign w:val="center"/>
          </w:tcPr>
          <w:p w14:paraId="482086B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22DDF89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14,28%</w:t>
            </w:r>
          </w:p>
        </w:tc>
      </w:tr>
      <w:tr w14:paraId="4B2E24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67E36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C8C719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65 - 78</w:t>
            </w:r>
          </w:p>
        </w:tc>
        <w:tc>
          <w:tcPr>
            <w:tcW w:w="0" w:type="auto"/>
            <w:vAlign w:val="center"/>
          </w:tcPr>
          <w:p w14:paraId="52EF638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Sedang</w:t>
            </w:r>
          </w:p>
        </w:tc>
        <w:tc>
          <w:tcPr>
            <w:tcW w:w="0" w:type="auto"/>
            <w:vAlign w:val="center"/>
          </w:tcPr>
          <w:p w14:paraId="44CA4DE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201B1CD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0420FD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44E09A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00D51C4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55 - 64</w:t>
            </w:r>
          </w:p>
        </w:tc>
        <w:tc>
          <w:tcPr>
            <w:tcW w:w="0" w:type="auto"/>
            <w:vAlign w:val="center"/>
          </w:tcPr>
          <w:p w14:paraId="0AAB2DC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Rendah</w:t>
            </w:r>
          </w:p>
        </w:tc>
        <w:tc>
          <w:tcPr>
            <w:tcW w:w="0" w:type="auto"/>
            <w:vAlign w:val="center"/>
          </w:tcPr>
          <w:p w14:paraId="6409196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4C2009B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17,86%</w:t>
            </w:r>
          </w:p>
        </w:tc>
      </w:tr>
      <w:tr w14:paraId="4BB708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AEEF0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52144B0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0 - 54</w:t>
            </w:r>
          </w:p>
        </w:tc>
        <w:tc>
          <w:tcPr>
            <w:tcW w:w="0" w:type="auto"/>
            <w:vAlign w:val="center"/>
          </w:tcPr>
          <w:p w14:paraId="6F8E94C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Rendah</w:t>
            </w:r>
          </w:p>
        </w:tc>
        <w:tc>
          <w:tcPr>
            <w:tcW w:w="0" w:type="auto"/>
            <w:vAlign w:val="center"/>
          </w:tcPr>
          <w:p w14:paraId="4BEE375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CCDBC2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21,43%</w:t>
            </w:r>
          </w:p>
        </w:tc>
      </w:tr>
      <w:tr w14:paraId="1F6D3B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7C6EC75">
            <w:pPr>
              <w:spacing w:after="0" w:line="480" w:lineRule="auto"/>
              <w:jc w:val="center"/>
              <w:rPr>
                <w:rFonts w:ascii="Times New Roman" w:hAnsi="Times New Roman" w:cs="Times New Roman"/>
                <w:sz w:val="24"/>
                <w:szCs w:val="24"/>
                <w:lang w:val="id-ID"/>
              </w:rPr>
            </w:pPr>
          </w:p>
        </w:tc>
        <w:tc>
          <w:tcPr>
            <w:tcW w:w="0" w:type="auto"/>
            <w:vAlign w:val="center"/>
          </w:tcPr>
          <w:p w14:paraId="356A26F6">
            <w:pPr>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0" w:type="auto"/>
            <w:vAlign w:val="center"/>
          </w:tcPr>
          <w:p w14:paraId="446578C5">
            <w:pPr>
              <w:spacing w:after="0" w:line="480" w:lineRule="auto"/>
              <w:jc w:val="center"/>
              <w:rPr>
                <w:rFonts w:ascii="Times New Roman" w:hAnsi="Times New Roman" w:cs="Times New Roman"/>
                <w:sz w:val="24"/>
                <w:szCs w:val="24"/>
                <w:lang w:val="id-ID"/>
              </w:rPr>
            </w:pPr>
          </w:p>
        </w:tc>
        <w:tc>
          <w:tcPr>
            <w:tcW w:w="0" w:type="auto"/>
            <w:vAlign w:val="center"/>
          </w:tcPr>
          <w:p w14:paraId="03D6E966">
            <w:pPr>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28</w:t>
            </w:r>
          </w:p>
        </w:tc>
        <w:tc>
          <w:tcPr>
            <w:tcW w:w="0" w:type="auto"/>
            <w:vAlign w:val="center"/>
          </w:tcPr>
          <w:p w14:paraId="66C49AA3">
            <w:pPr>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100%</w:t>
            </w:r>
          </w:p>
        </w:tc>
      </w:tr>
    </w:tbl>
    <w:p w14:paraId="3CA2BAB7">
      <w:pPr>
        <w:pStyle w:val="19"/>
        <w:jc w:val="right"/>
      </w:pPr>
      <w:r>
        <w:rPr>
          <w:rStyle w:val="13"/>
          <w:rFonts w:eastAsia="Calibri"/>
        </w:rPr>
        <w:t>Sumber: Data olahan 2025</w:t>
      </w:r>
    </w:p>
    <w:p w14:paraId="49E1D09A">
      <w:pPr>
        <w:pStyle w:val="19"/>
        <w:spacing w:before="0" w:beforeAutospacing="0" w:after="0" w:afterAutospacing="0" w:line="480" w:lineRule="auto"/>
        <w:ind w:firstLine="709"/>
        <w:jc w:val="both"/>
      </w:pPr>
      <w:r>
        <w:t>Berdasarkan tabel di atas, dapat diketahui bahwa pada saat pretest hasil belajar membaca pemahaman siswa kelas IV menunjukkan bahwa sebanyak 21,43% siswa berada pada kategori sangat rendah, 17,86% pada kategori rendah, 25% pada kategori sedang, 14,28% pada kategori tinggi, dan 21,43% pada kategori sangat tinggi.</w:t>
      </w:r>
    </w:p>
    <w:p w14:paraId="22CD0ABC">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Tabel 10</w:t>
      </w:r>
    </w:p>
    <w:p w14:paraId="06141CF0">
      <w:pPr>
        <w:pStyle w:val="19"/>
        <w:spacing w:before="0" w:beforeAutospacing="0" w:after="0" w:afterAutospacing="0" w:line="480" w:lineRule="auto"/>
        <w:jc w:val="center"/>
        <w:rPr>
          <w:rStyle w:val="21"/>
          <w:b w:val="0"/>
          <w:bCs w:val="0"/>
        </w:rPr>
      </w:pPr>
      <w:r>
        <w:rPr>
          <w:rStyle w:val="21"/>
          <w:b w:val="0"/>
          <w:bCs w:val="0"/>
        </w:rPr>
        <w:t xml:space="preserve">Deskriptif Ketuntasan Hasil Belajar Membaca Pemahaman Siswa Sebelum Diberikan Perlakuan (Pretest) Kelas IV SD Negeri 078 Panyabungan </w:t>
      </w:r>
    </w:p>
    <w:p w14:paraId="2F218C1D">
      <w:pPr>
        <w:pStyle w:val="19"/>
        <w:spacing w:before="0" w:beforeAutospacing="0" w:after="0" w:afterAutospacing="0" w:line="480" w:lineRule="auto"/>
        <w:jc w:val="center"/>
      </w:pPr>
      <w:r>
        <w:rPr>
          <w:rStyle w:val="21"/>
          <w:b w:val="0"/>
          <w:bCs w:val="0"/>
        </w:rPr>
        <w:t>Kabupaten Mandailing Natal</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0"/>
        <w:gridCol w:w="1490"/>
        <w:gridCol w:w="1243"/>
        <w:gridCol w:w="1309"/>
      </w:tblGrid>
      <w:tr w14:paraId="1C6292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50908C1">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w:t>
            </w:r>
          </w:p>
        </w:tc>
        <w:tc>
          <w:tcPr>
            <w:tcW w:w="0" w:type="auto"/>
          </w:tcPr>
          <w:p w14:paraId="36A1B43F">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tcPr>
          <w:p w14:paraId="748CB072">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tcPr>
          <w:p w14:paraId="545A0444">
            <w:pPr>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0134B4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0C9A09C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 &lt; x ≤ 70</w:t>
            </w:r>
          </w:p>
        </w:tc>
        <w:tc>
          <w:tcPr>
            <w:tcW w:w="0" w:type="auto"/>
          </w:tcPr>
          <w:p w14:paraId="0C758DE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Tuntas</w:t>
            </w:r>
          </w:p>
        </w:tc>
        <w:tc>
          <w:tcPr>
            <w:tcW w:w="0" w:type="auto"/>
          </w:tcPr>
          <w:p w14:paraId="14D2A24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tcPr>
          <w:p w14:paraId="6FA75354">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46,43%</w:t>
            </w:r>
          </w:p>
        </w:tc>
      </w:tr>
      <w:tr w14:paraId="221EE7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E08FCE7">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70 ≤ x ≤ 100</w:t>
            </w:r>
          </w:p>
        </w:tc>
        <w:tc>
          <w:tcPr>
            <w:tcW w:w="0" w:type="auto"/>
          </w:tcPr>
          <w:p w14:paraId="19DB215C">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c>
          <w:tcPr>
            <w:tcW w:w="0" w:type="auto"/>
          </w:tcPr>
          <w:p w14:paraId="069B738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0" w:type="auto"/>
          </w:tcPr>
          <w:p w14:paraId="14ABE93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53,57%</w:t>
            </w:r>
          </w:p>
        </w:tc>
      </w:tr>
      <w:tr w14:paraId="3C1ABC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6ADABDC">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0" w:type="auto"/>
          </w:tcPr>
          <w:p w14:paraId="1FA6DB1C">
            <w:pPr>
              <w:spacing w:after="0" w:line="360" w:lineRule="auto"/>
              <w:jc w:val="center"/>
              <w:rPr>
                <w:rFonts w:ascii="Times New Roman" w:hAnsi="Times New Roman" w:cs="Times New Roman"/>
                <w:sz w:val="24"/>
                <w:szCs w:val="24"/>
                <w:lang w:val="id-ID"/>
              </w:rPr>
            </w:pPr>
          </w:p>
        </w:tc>
        <w:tc>
          <w:tcPr>
            <w:tcW w:w="0" w:type="auto"/>
          </w:tcPr>
          <w:p w14:paraId="5F307FE3">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28</w:t>
            </w:r>
          </w:p>
        </w:tc>
        <w:tc>
          <w:tcPr>
            <w:tcW w:w="0" w:type="auto"/>
          </w:tcPr>
          <w:p w14:paraId="62A70293">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100%</w:t>
            </w:r>
          </w:p>
        </w:tc>
      </w:tr>
    </w:tbl>
    <w:p w14:paraId="15E674C0">
      <w:pPr>
        <w:pStyle w:val="19"/>
        <w:spacing w:before="0" w:beforeAutospacing="0" w:after="0" w:afterAutospacing="0" w:line="480" w:lineRule="auto"/>
        <w:ind w:firstLine="709"/>
        <w:jc w:val="both"/>
        <w:rPr>
          <w:rStyle w:val="21"/>
          <w:i/>
          <w:iCs/>
          <w:sz w:val="22"/>
          <w:szCs w:val="22"/>
        </w:rPr>
      </w:pPr>
    </w:p>
    <w:p w14:paraId="6DA10EA6">
      <w:pPr>
        <w:pStyle w:val="19"/>
        <w:spacing w:before="0" w:beforeAutospacing="0" w:after="0" w:afterAutospacing="0" w:line="480" w:lineRule="auto"/>
        <w:ind w:firstLine="709"/>
        <w:jc w:val="both"/>
      </w:pPr>
      <w:r>
        <w:t>Berdasarkan tabel, tampak bahwa dari 28 orang siswa sebagai subjek penelitian, terdapat 15 siswa (53,57%) yang telah mencapai ketuntasan belajar dan 13 siswa (46,43%) yang belum tuntas secara individual. Hal ini menunjukkan bahwa siswa kelas IV SD Negeri 078 Panyabungan belum mencapai ketuntasan belajar secara klasikal, di mana ketuntasan klasikal dikatakan tercapai apabila minimal 70% siswa dalam kelas tersebut telah mencapai skor minimal yang ditetapkan.</w:t>
      </w:r>
    </w:p>
    <w:p w14:paraId="56BBE3A0">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Gambar 1</w:t>
      </w:r>
    </w:p>
    <w:p w14:paraId="01184B91">
      <w:pPr>
        <w:pStyle w:val="19"/>
        <w:spacing w:before="0" w:beforeAutospacing="0" w:after="0" w:afterAutospacing="0" w:line="480" w:lineRule="auto"/>
        <w:jc w:val="center"/>
      </w:pPr>
      <w:r>
        <w:rPr>
          <w:rFonts w:ascii="Calibri" w:hAnsi="Calibri" w:eastAsia="Calibri" w:cs="Calibri"/>
          <w:sz w:val="22"/>
        </w:rPr>
        <mc:AlternateContent>
          <mc:Choice Requires="wpg">
            <w:drawing>
              <wp:anchor distT="0" distB="0" distL="114300" distR="114300" simplePos="0" relativeHeight="251660288" behindDoc="0" locked="0" layoutInCell="1" allowOverlap="1">
                <wp:simplePos x="0" y="0"/>
                <wp:positionH relativeFrom="column">
                  <wp:posOffset>669925</wp:posOffset>
                </wp:positionH>
                <wp:positionV relativeFrom="paragraph">
                  <wp:posOffset>683895</wp:posOffset>
                </wp:positionV>
                <wp:extent cx="3715385" cy="2166620"/>
                <wp:effectExtent l="0" t="0" r="37465" b="5080"/>
                <wp:wrapNone/>
                <wp:docPr id="127349" name="Group 127349"/>
                <wp:cNvGraphicFramePr/>
                <a:graphic xmlns:a="http://schemas.openxmlformats.org/drawingml/2006/main">
                  <a:graphicData uri="http://schemas.microsoft.com/office/word/2010/wordprocessingGroup">
                    <wpg:wgp>
                      <wpg:cNvGrpSpPr/>
                      <wpg:grpSpPr>
                        <a:xfrm>
                          <a:off x="0" y="0"/>
                          <a:ext cx="3715385" cy="2166620"/>
                          <a:chOff x="0" y="0"/>
                          <a:chExt cx="3715512" cy="2167128"/>
                        </a:xfrm>
                      </wpg:grpSpPr>
                      <wps:wsp>
                        <wps:cNvPr id="160855" name="Shape 160855"/>
                        <wps:cNvSpPr/>
                        <wps:spPr>
                          <a:xfrm>
                            <a:off x="425196" y="141732"/>
                            <a:ext cx="2031492" cy="1677924"/>
                          </a:xfrm>
                          <a:custGeom>
                            <a:avLst/>
                            <a:gdLst/>
                            <a:ahLst/>
                            <a:cxnLst/>
                            <a:rect l="0" t="0" r="0" b="0"/>
                            <a:pathLst>
                              <a:path w="2031492" h="1677924">
                                <a:moveTo>
                                  <a:pt x="0" y="0"/>
                                </a:moveTo>
                                <a:lnTo>
                                  <a:pt x="2031492" y="0"/>
                                </a:lnTo>
                                <a:lnTo>
                                  <a:pt x="2031492" y="1677924"/>
                                </a:lnTo>
                                <a:lnTo>
                                  <a:pt x="0" y="1677924"/>
                                </a:lnTo>
                                <a:lnTo>
                                  <a:pt x="0" y="0"/>
                                </a:lnTo>
                              </a:path>
                            </a:pathLst>
                          </a:custGeom>
                          <a:ln w="0" cap="flat">
                            <a:miter lim="127000"/>
                          </a:ln>
                        </wps:spPr>
                        <wps:style>
                          <a:lnRef idx="0">
                            <a:srgbClr val="000000">
                              <a:alpha val="0"/>
                            </a:srgbClr>
                          </a:lnRef>
                          <a:fillRef idx="1">
                            <a:srgbClr val="F4E9E9"/>
                          </a:fillRef>
                          <a:effectRef idx="0">
                            <a:scrgbClr r="0" g="0" b="0"/>
                          </a:effectRef>
                          <a:fontRef idx="none"/>
                        </wps:style>
                        <wps:bodyPr/>
                      </wps:wsp>
                      <wps:wsp>
                        <wps:cNvPr id="160856" name="Shape 160856"/>
                        <wps:cNvSpPr/>
                        <wps:spPr>
                          <a:xfrm>
                            <a:off x="425196" y="1575816"/>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57" name="Shape 160857"/>
                        <wps:cNvSpPr/>
                        <wps:spPr>
                          <a:xfrm>
                            <a:off x="425196" y="1336549"/>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58" name="Shape 160858"/>
                        <wps:cNvSpPr/>
                        <wps:spPr>
                          <a:xfrm>
                            <a:off x="425196" y="1095756"/>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59" name="Shape 160859"/>
                        <wps:cNvSpPr/>
                        <wps:spPr>
                          <a:xfrm>
                            <a:off x="425196" y="856488"/>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0" name="Shape 160860"/>
                        <wps:cNvSpPr/>
                        <wps:spPr>
                          <a:xfrm>
                            <a:off x="425196" y="615697"/>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1" name="Shape 160861"/>
                        <wps:cNvSpPr/>
                        <wps:spPr>
                          <a:xfrm>
                            <a:off x="425196" y="376428"/>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2" name="Shape 160862"/>
                        <wps:cNvSpPr/>
                        <wps:spPr>
                          <a:xfrm>
                            <a:off x="425196" y="137161"/>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3" name="Shape 160863"/>
                        <wps:cNvSpPr/>
                        <wps:spPr>
                          <a:xfrm>
                            <a:off x="533400" y="1341121"/>
                            <a:ext cx="144780" cy="478536"/>
                          </a:xfrm>
                          <a:custGeom>
                            <a:avLst/>
                            <a:gdLst/>
                            <a:ahLst/>
                            <a:cxnLst/>
                            <a:rect l="0" t="0" r="0" b="0"/>
                            <a:pathLst>
                              <a:path w="144780" h="478536">
                                <a:moveTo>
                                  <a:pt x="0" y="0"/>
                                </a:moveTo>
                                <a:lnTo>
                                  <a:pt x="144780" y="0"/>
                                </a:lnTo>
                                <a:lnTo>
                                  <a:pt x="144780" y="478536"/>
                                </a:lnTo>
                                <a:lnTo>
                                  <a:pt x="0" y="478536"/>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7327" name="Shape 7327"/>
                        <wps:cNvSpPr/>
                        <wps:spPr>
                          <a:xfrm>
                            <a:off x="528828" y="1336549"/>
                            <a:ext cx="76962" cy="487680"/>
                          </a:xfrm>
                          <a:custGeom>
                            <a:avLst/>
                            <a:gdLst/>
                            <a:ahLst/>
                            <a:cxnLst/>
                            <a:rect l="0" t="0" r="0" b="0"/>
                            <a:pathLst>
                              <a:path w="76962" h="487680">
                                <a:moveTo>
                                  <a:pt x="4572" y="0"/>
                                </a:moveTo>
                                <a:lnTo>
                                  <a:pt x="76962" y="0"/>
                                </a:lnTo>
                                <a:lnTo>
                                  <a:pt x="76962" y="9144"/>
                                </a:lnTo>
                                <a:lnTo>
                                  <a:pt x="9144" y="9144"/>
                                </a:lnTo>
                                <a:lnTo>
                                  <a:pt x="9144" y="478536"/>
                                </a:lnTo>
                                <a:lnTo>
                                  <a:pt x="76962" y="478536"/>
                                </a:lnTo>
                                <a:lnTo>
                                  <a:pt x="76962" y="487680"/>
                                </a:lnTo>
                                <a:lnTo>
                                  <a:pt x="4572" y="487680"/>
                                </a:lnTo>
                                <a:lnTo>
                                  <a:pt x="1524" y="486156"/>
                                </a:lnTo>
                                <a:lnTo>
                                  <a:pt x="0" y="48310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28" name="Shape 7328"/>
                        <wps:cNvSpPr/>
                        <wps:spPr>
                          <a:xfrm>
                            <a:off x="605790" y="1336549"/>
                            <a:ext cx="76962" cy="487680"/>
                          </a:xfrm>
                          <a:custGeom>
                            <a:avLst/>
                            <a:gdLst/>
                            <a:ahLst/>
                            <a:cxnLst/>
                            <a:rect l="0" t="0" r="0" b="0"/>
                            <a:pathLst>
                              <a:path w="76962" h="487680">
                                <a:moveTo>
                                  <a:pt x="0" y="0"/>
                                </a:moveTo>
                                <a:lnTo>
                                  <a:pt x="72390" y="0"/>
                                </a:lnTo>
                                <a:lnTo>
                                  <a:pt x="75438" y="1524"/>
                                </a:lnTo>
                                <a:lnTo>
                                  <a:pt x="76962" y="4572"/>
                                </a:lnTo>
                                <a:lnTo>
                                  <a:pt x="76962" y="483108"/>
                                </a:lnTo>
                                <a:lnTo>
                                  <a:pt x="75438" y="486156"/>
                                </a:lnTo>
                                <a:lnTo>
                                  <a:pt x="72390" y="487680"/>
                                </a:lnTo>
                                <a:lnTo>
                                  <a:pt x="0" y="487680"/>
                                </a:lnTo>
                                <a:lnTo>
                                  <a:pt x="0" y="478536"/>
                                </a:lnTo>
                                <a:lnTo>
                                  <a:pt x="67818" y="478536"/>
                                </a:lnTo>
                                <a:lnTo>
                                  <a:pt x="6781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864" name="Shape 160864"/>
                        <wps:cNvSpPr/>
                        <wps:spPr>
                          <a:xfrm>
                            <a:off x="678180" y="381001"/>
                            <a:ext cx="146304" cy="1438656"/>
                          </a:xfrm>
                          <a:custGeom>
                            <a:avLst/>
                            <a:gdLst/>
                            <a:ahLst/>
                            <a:cxnLst/>
                            <a:rect l="0" t="0" r="0" b="0"/>
                            <a:pathLst>
                              <a:path w="146304" h="1438656">
                                <a:moveTo>
                                  <a:pt x="0" y="0"/>
                                </a:moveTo>
                                <a:lnTo>
                                  <a:pt x="146304" y="0"/>
                                </a:lnTo>
                                <a:lnTo>
                                  <a:pt x="146304" y="1438656"/>
                                </a:lnTo>
                                <a:lnTo>
                                  <a:pt x="0" y="1438656"/>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7330" name="Shape 7330"/>
                        <wps:cNvSpPr/>
                        <wps:spPr>
                          <a:xfrm>
                            <a:off x="673608" y="376428"/>
                            <a:ext cx="77724" cy="1447800"/>
                          </a:xfrm>
                          <a:custGeom>
                            <a:avLst/>
                            <a:gdLst/>
                            <a:ahLst/>
                            <a:cxnLst/>
                            <a:rect l="0" t="0" r="0" b="0"/>
                            <a:pathLst>
                              <a:path w="77724" h="1447800">
                                <a:moveTo>
                                  <a:pt x="4572" y="0"/>
                                </a:moveTo>
                                <a:lnTo>
                                  <a:pt x="77724" y="0"/>
                                </a:lnTo>
                                <a:lnTo>
                                  <a:pt x="77724" y="9144"/>
                                </a:lnTo>
                                <a:lnTo>
                                  <a:pt x="9144" y="9144"/>
                                </a:lnTo>
                                <a:lnTo>
                                  <a:pt x="9144" y="1438656"/>
                                </a:lnTo>
                                <a:lnTo>
                                  <a:pt x="77724" y="1438656"/>
                                </a:lnTo>
                                <a:lnTo>
                                  <a:pt x="77724" y="1447800"/>
                                </a:lnTo>
                                <a:lnTo>
                                  <a:pt x="4572" y="1447800"/>
                                </a:lnTo>
                                <a:lnTo>
                                  <a:pt x="1524" y="1446276"/>
                                </a:lnTo>
                                <a:lnTo>
                                  <a:pt x="0" y="144322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31" name="Shape 7331"/>
                        <wps:cNvSpPr/>
                        <wps:spPr>
                          <a:xfrm>
                            <a:off x="751332" y="376428"/>
                            <a:ext cx="77724" cy="1447800"/>
                          </a:xfrm>
                          <a:custGeom>
                            <a:avLst/>
                            <a:gdLst/>
                            <a:ahLst/>
                            <a:cxnLst/>
                            <a:rect l="0" t="0" r="0" b="0"/>
                            <a:pathLst>
                              <a:path w="77724" h="1447800">
                                <a:moveTo>
                                  <a:pt x="0" y="0"/>
                                </a:moveTo>
                                <a:lnTo>
                                  <a:pt x="73152" y="0"/>
                                </a:lnTo>
                                <a:lnTo>
                                  <a:pt x="76200" y="1524"/>
                                </a:lnTo>
                                <a:lnTo>
                                  <a:pt x="77724" y="4572"/>
                                </a:lnTo>
                                <a:lnTo>
                                  <a:pt x="77724" y="1443228"/>
                                </a:lnTo>
                                <a:lnTo>
                                  <a:pt x="76200" y="1446276"/>
                                </a:lnTo>
                                <a:lnTo>
                                  <a:pt x="73152" y="1447800"/>
                                </a:lnTo>
                                <a:lnTo>
                                  <a:pt x="0" y="1447800"/>
                                </a:lnTo>
                                <a:lnTo>
                                  <a:pt x="0" y="1438656"/>
                                </a:lnTo>
                                <a:lnTo>
                                  <a:pt x="68580" y="1438656"/>
                                </a:lnTo>
                                <a:lnTo>
                                  <a:pt x="68580"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865" name="Shape 160865"/>
                        <wps:cNvSpPr/>
                        <wps:spPr>
                          <a:xfrm>
                            <a:off x="420624" y="141732"/>
                            <a:ext cx="9144" cy="1677924"/>
                          </a:xfrm>
                          <a:custGeom>
                            <a:avLst/>
                            <a:gdLst/>
                            <a:ahLst/>
                            <a:cxnLst/>
                            <a:rect l="0" t="0" r="0" b="0"/>
                            <a:pathLst>
                              <a:path w="9144" h="1677924">
                                <a:moveTo>
                                  <a:pt x="0" y="0"/>
                                </a:moveTo>
                                <a:lnTo>
                                  <a:pt x="9144" y="0"/>
                                </a:lnTo>
                                <a:lnTo>
                                  <a:pt x="9144" y="1677924"/>
                                </a:lnTo>
                                <a:lnTo>
                                  <a:pt x="0" y="167792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6" name="Shape 160866"/>
                        <wps:cNvSpPr/>
                        <wps:spPr>
                          <a:xfrm>
                            <a:off x="384048" y="1815084"/>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7" name="Shape 160867"/>
                        <wps:cNvSpPr/>
                        <wps:spPr>
                          <a:xfrm>
                            <a:off x="384048" y="157581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8" name="Shape 160868"/>
                        <wps:cNvSpPr/>
                        <wps:spPr>
                          <a:xfrm>
                            <a:off x="384048" y="1336549"/>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69" name="Shape 160869"/>
                        <wps:cNvSpPr/>
                        <wps:spPr>
                          <a:xfrm>
                            <a:off x="384048" y="109575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0" name="Shape 160870"/>
                        <wps:cNvSpPr/>
                        <wps:spPr>
                          <a:xfrm>
                            <a:off x="384048" y="85648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1" name="Shape 160871"/>
                        <wps:cNvSpPr/>
                        <wps:spPr>
                          <a:xfrm>
                            <a:off x="384048" y="615697"/>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2" name="Shape 160872"/>
                        <wps:cNvSpPr/>
                        <wps:spPr>
                          <a:xfrm>
                            <a:off x="384048" y="37642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3" name="Shape 160873"/>
                        <wps:cNvSpPr/>
                        <wps:spPr>
                          <a:xfrm>
                            <a:off x="384048" y="137161"/>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4" name="Shape 160874"/>
                        <wps:cNvSpPr/>
                        <wps:spPr>
                          <a:xfrm>
                            <a:off x="425196" y="1815084"/>
                            <a:ext cx="2031492" cy="9144"/>
                          </a:xfrm>
                          <a:custGeom>
                            <a:avLst/>
                            <a:gdLst/>
                            <a:ahLst/>
                            <a:cxnLst/>
                            <a:rect l="0" t="0" r="0" b="0"/>
                            <a:pathLst>
                              <a:path w="2031492" h="9144">
                                <a:moveTo>
                                  <a:pt x="0" y="0"/>
                                </a:moveTo>
                                <a:lnTo>
                                  <a:pt x="2031492" y="0"/>
                                </a:lnTo>
                                <a:lnTo>
                                  <a:pt x="203149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5" name="Shape 160875"/>
                        <wps:cNvSpPr/>
                        <wps:spPr>
                          <a:xfrm>
                            <a:off x="2452116"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6" name="Shape 160876"/>
                        <wps:cNvSpPr/>
                        <wps:spPr>
                          <a:xfrm>
                            <a:off x="1944624"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7" name="Shape 160877"/>
                        <wps:cNvSpPr/>
                        <wps:spPr>
                          <a:xfrm>
                            <a:off x="1437132"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8" name="Shape 160878"/>
                        <wps:cNvSpPr/>
                        <wps:spPr>
                          <a:xfrm>
                            <a:off x="928116"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879" name="Shape 160879"/>
                        <wps:cNvSpPr/>
                        <wps:spPr>
                          <a:xfrm>
                            <a:off x="420624" y="1819656"/>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27300" name="Rectangle 127300"/>
                        <wps:cNvSpPr/>
                        <wps:spPr>
                          <a:xfrm>
                            <a:off x="87121" y="1761224"/>
                            <a:ext cx="170253" cy="168234"/>
                          </a:xfrm>
                          <a:prstGeom prst="rect">
                            <a:avLst/>
                          </a:prstGeom>
                          <a:ln>
                            <a:noFill/>
                          </a:ln>
                        </wps:spPr>
                        <wps:txbx>
                          <w:txbxContent>
                            <w:p w14:paraId="7CFF5CA6">
                              <w:pPr>
                                <w:spacing w:after="160" w:line="259" w:lineRule="auto"/>
                              </w:pPr>
                              <w:r>
                                <w:rPr>
                                  <w:rFonts w:ascii="Calibri" w:hAnsi="Calibri" w:eastAsia="Calibri" w:cs="Calibri"/>
                                  <w:sz w:val="20"/>
                                </w:rPr>
                                <w:t>42</w:t>
                              </w:r>
                            </w:p>
                          </w:txbxContent>
                        </wps:txbx>
                        <wps:bodyPr horzOverflow="overflow" vert="horz" lIns="0" tIns="0" rIns="0" bIns="0" rtlCol="0">
                          <a:noAutofit/>
                        </wps:bodyPr>
                      </wps:wsp>
                      <wps:wsp>
                        <wps:cNvPr id="127301" name="Rectangle 127301"/>
                        <wps:cNvSpPr/>
                        <wps:spPr>
                          <a:xfrm>
                            <a:off x="216522" y="1761224"/>
                            <a:ext cx="120119" cy="168234"/>
                          </a:xfrm>
                          <a:prstGeom prst="rect">
                            <a:avLst/>
                          </a:prstGeom>
                          <a:ln>
                            <a:noFill/>
                          </a:ln>
                        </wps:spPr>
                        <wps:txbx>
                          <w:txbxContent>
                            <w:p w14:paraId="666B6A86">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7" name="Rectangle 127297"/>
                        <wps:cNvSpPr/>
                        <wps:spPr>
                          <a:xfrm>
                            <a:off x="87121" y="1521327"/>
                            <a:ext cx="170253" cy="168234"/>
                          </a:xfrm>
                          <a:prstGeom prst="rect">
                            <a:avLst/>
                          </a:prstGeom>
                          <a:ln>
                            <a:noFill/>
                          </a:ln>
                        </wps:spPr>
                        <wps:txbx>
                          <w:txbxContent>
                            <w:p w14:paraId="29A9D178">
                              <w:pPr>
                                <w:spacing w:after="160" w:line="259" w:lineRule="auto"/>
                              </w:pPr>
                              <w:r>
                                <w:rPr>
                                  <w:rFonts w:ascii="Calibri" w:hAnsi="Calibri" w:eastAsia="Calibri" w:cs="Calibri"/>
                                  <w:sz w:val="20"/>
                                </w:rPr>
                                <w:t>44</w:t>
                              </w:r>
                            </w:p>
                          </w:txbxContent>
                        </wps:txbx>
                        <wps:bodyPr horzOverflow="overflow" vert="horz" lIns="0" tIns="0" rIns="0" bIns="0" rtlCol="0">
                          <a:noAutofit/>
                        </wps:bodyPr>
                      </wps:wsp>
                      <wps:wsp>
                        <wps:cNvPr id="127299" name="Rectangle 127299"/>
                        <wps:cNvSpPr/>
                        <wps:spPr>
                          <a:xfrm>
                            <a:off x="216522" y="1521327"/>
                            <a:ext cx="120119" cy="168234"/>
                          </a:xfrm>
                          <a:prstGeom prst="rect">
                            <a:avLst/>
                          </a:prstGeom>
                          <a:ln>
                            <a:noFill/>
                          </a:ln>
                        </wps:spPr>
                        <wps:txbx>
                          <w:txbxContent>
                            <w:p w14:paraId="0B7A460E">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5" name="Rectangle 127295"/>
                        <wps:cNvSpPr/>
                        <wps:spPr>
                          <a:xfrm>
                            <a:off x="216522" y="1281427"/>
                            <a:ext cx="120119" cy="168234"/>
                          </a:xfrm>
                          <a:prstGeom prst="rect">
                            <a:avLst/>
                          </a:prstGeom>
                          <a:ln>
                            <a:noFill/>
                          </a:ln>
                        </wps:spPr>
                        <wps:txbx>
                          <w:txbxContent>
                            <w:p w14:paraId="244B7A0E">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4" name="Rectangle 127294"/>
                        <wps:cNvSpPr/>
                        <wps:spPr>
                          <a:xfrm>
                            <a:off x="87121" y="1281427"/>
                            <a:ext cx="170253" cy="168234"/>
                          </a:xfrm>
                          <a:prstGeom prst="rect">
                            <a:avLst/>
                          </a:prstGeom>
                          <a:ln>
                            <a:noFill/>
                          </a:ln>
                        </wps:spPr>
                        <wps:txbx>
                          <w:txbxContent>
                            <w:p w14:paraId="64359CE8">
                              <w:pPr>
                                <w:spacing w:after="160" w:line="259" w:lineRule="auto"/>
                              </w:pPr>
                              <w:r>
                                <w:rPr>
                                  <w:rFonts w:ascii="Calibri" w:hAnsi="Calibri" w:eastAsia="Calibri" w:cs="Calibri"/>
                                  <w:sz w:val="20"/>
                                </w:rPr>
                                <w:t>46</w:t>
                              </w:r>
                            </w:p>
                          </w:txbxContent>
                        </wps:txbx>
                        <wps:bodyPr horzOverflow="overflow" vert="horz" lIns="0" tIns="0" rIns="0" bIns="0" rtlCol="0">
                          <a:noAutofit/>
                        </wps:bodyPr>
                      </wps:wsp>
                      <wps:wsp>
                        <wps:cNvPr id="127292" name="Rectangle 127292"/>
                        <wps:cNvSpPr/>
                        <wps:spPr>
                          <a:xfrm>
                            <a:off x="87121" y="1041529"/>
                            <a:ext cx="170253" cy="168234"/>
                          </a:xfrm>
                          <a:prstGeom prst="rect">
                            <a:avLst/>
                          </a:prstGeom>
                          <a:ln>
                            <a:noFill/>
                          </a:ln>
                        </wps:spPr>
                        <wps:txbx>
                          <w:txbxContent>
                            <w:p w14:paraId="38341DF6">
                              <w:pPr>
                                <w:spacing w:after="160" w:line="259" w:lineRule="auto"/>
                              </w:pPr>
                              <w:r>
                                <w:rPr>
                                  <w:rFonts w:ascii="Calibri" w:hAnsi="Calibri" w:eastAsia="Calibri" w:cs="Calibri"/>
                                  <w:sz w:val="20"/>
                                </w:rPr>
                                <w:t>48</w:t>
                              </w:r>
                            </w:p>
                          </w:txbxContent>
                        </wps:txbx>
                        <wps:bodyPr horzOverflow="overflow" vert="horz" lIns="0" tIns="0" rIns="0" bIns="0" rtlCol="0">
                          <a:noAutofit/>
                        </wps:bodyPr>
                      </wps:wsp>
                      <wps:wsp>
                        <wps:cNvPr id="127293" name="Rectangle 127293"/>
                        <wps:cNvSpPr/>
                        <wps:spPr>
                          <a:xfrm>
                            <a:off x="216522" y="1041529"/>
                            <a:ext cx="120119" cy="168234"/>
                          </a:xfrm>
                          <a:prstGeom prst="rect">
                            <a:avLst/>
                          </a:prstGeom>
                          <a:ln>
                            <a:noFill/>
                          </a:ln>
                        </wps:spPr>
                        <wps:txbx>
                          <w:txbxContent>
                            <w:p w14:paraId="1AAD8269">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90" name="Rectangle 127290"/>
                        <wps:cNvSpPr/>
                        <wps:spPr>
                          <a:xfrm>
                            <a:off x="87121" y="801631"/>
                            <a:ext cx="170253" cy="168234"/>
                          </a:xfrm>
                          <a:prstGeom prst="rect">
                            <a:avLst/>
                          </a:prstGeom>
                          <a:ln>
                            <a:noFill/>
                          </a:ln>
                        </wps:spPr>
                        <wps:txbx>
                          <w:txbxContent>
                            <w:p w14:paraId="395E2572">
                              <w:pPr>
                                <w:spacing w:after="160" w:line="259" w:lineRule="auto"/>
                              </w:pPr>
                              <w:r>
                                <w:rPr>
                                  <w:rFonts w:ascii="Calibri" w:hAnsi="Calibri" w:eastAsia="Calibri" w:cs="Calibri"/>
                                  <w:sz w:val="20"/>
                                </w:rPr>
                                <w:t>50</w:t>
                              </w:r>
                            </w:p>
                          </w:txbxContent>
                        </wps:txbx>
                        <wps:bodyPr horzOverflow="overflow" vert="horz" lIns="0" tIns="0" rIns="0" bIns="0" rtlCol="0">
                          <a:noAutofit/>
                        </wps:bodyPr>
                      </wps:wsp>
                      <wps:wsp>
                        <wps:cNvPr id="127291" name="Rectangle 127291"/>
                        <wps:cNvSpPr/>
                        <wps:spPr>
                          <a:xfrm>
                            <a:off x="216522" y="801631"/>
                            <a:ext cx="120119" cy="168234"/>
                          </a:xfrm>
                          <a:prstGeom prst="rect">
                            <a:avLst/>
                          </a:prstGeom>
                          <a:ln>
                            <a:noFill/>
                          </a:ln>
                        </wps:spPr>
                        <wps:txbx>
                          <w:txbxContent>
                            <w:p w14:paraId="0F335DB3">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89" name="Rectangle 127289"/>
                        <wps:cNvSpPr/>
                        <wps:spPr>
                          <a:xfrm>
                            <a:off x="216522" y="561732"/>
                            <a:ext cx="120119" cy="168234"/>
                          </a:xfrm>
                          <a:prstGeom prst="rect">
                            <a:avLst/>
                          </a:prstGeom>
                          <a:ln>
                            <a:noFill/>
                          </a:ln>
                        </wps:spPr>
                        <wps:txbx>
                          <w:txbxContent>
                            <w:p w14:paraId="16904031">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88" name="Rectangle 127288"/>
                        <wps:cNvSpPr/>
                        <wps:spPr>
                          <a:xfrm>
                            <a:off x="87121" y="561732"/>
                            <a:ext cx="170253" cy="168234"/>
                          </a:xfrm>
                          <a:prstGeom prst="rect">
                            <a:avLst/>
                          </a:prstGeom>
                          <a:ln>
                            <a:noFill/>
                          </a:ln>
                        </wps:spPr>
                        <wps:txbx>
                          <w:txbxContent>
                            <w:p w14:paraId="6121F8DC">
                              <w:pPr>
                                <w:spacing w:after="160" w:line="259" w:lineRule="auto"/>
                              </w:pPr>
                              <w:r>
                                <w:rPr>
                                  <w:rFonts w:ascii="Calibri" w:hAnsi="Calibri" w:eastAsia="Calibri" w:cs="Calibri"/>
                                  <w:sz w:val="20"/>
                                </w:rPr>
                                <w:t>52</w:t>
                              </w:r>
                            </w:p>
                          </w:txbxContent>
                        </wps:txbx>
                        <wps:bodyPr horzOverflow="overflow" vert="horz" lIns="0" tIns="0" rIns="0" bIns="0" rtlCol="0">
                          <a:noAutofit/>
                        </wps:bodyPr>
                      </wps:wsp>
                      <wps:wsp>
                        <wps:cNvPr id="127286" name="Rectangle 127286"/>
                        <wps:cNvSpPr/>
                        <wps:spPr>
                          <a:xfrm>
                            <a:off x="87121" y="321834"/>
                            <a:ext cx="170253" cy="168234"/>
                          </a:xfrm>
                          <a:prstGeom prst="rect">
                            <a:avLst/>
                          </a:prstGeom>
                          <a:ln>
                            <a:noFill/>
                          </a:ln>
                        </wps:spPr>
                        <wps:txbx>
                          <w:txbxContent>
                            <w:p w14:paraId="2B478518">
                              <w:pPr>
                                <w:spacing w:after="160" w:line="259" w:lineRule="auto"/>
                              </w:pPr>
                              <w:r>
                                <w:rPr>
                                  <w:rFonts w:ascii="Calibri" w:hAnsi="Calibri" w:eastAsia="Calibri" w:cs="Calibri"/>
                                  <w:sz w:val="20"/>
                                </w:rPr>
                                <w:t>54</w:t>
                              </w:r>
                            </w:p>
                          </w:txbxContent>
                        </wps:txbx>
                        <wps:bodyPr horzOverflow="overflow" vert="horz" lIns="0" tIns="0" rIns="0" bIns="0" rtlCol="0">
                          <a:noAutofit/>
                        </wps:bodyPr>
                      </wps:wsp>
                      <wps:wsp>
                        <wps:cNvPr id="127287" name="Rectangle 127287"/>
                        <wps:cNvSpPr/>
                        <wps:spPr>
                          <a:xfrm>
                            <a:off x="216522" y="321834"/>
                            <a:ext cx="120119" cy="168234"/>
                          </a:xfrm>
                          <a:prstGeom prst="rect">
                            <a:avLst/>
                          </a:prstGeom>
                          <a:ln>
                            <a:noFill/>
                          </a:ln>
                        </wps:spPr>
                        <wps:txbx>
                          <w:txbxContent>
                            <w:p w14:paraId="62FBA6A8">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7283" name="Rectangle 127283"/>
                        <wps:cNvSpPr/>
                        <wps:spPr>
                          <a:xfrm>
                            <a:off x="87121" y="81936"/>
                            <a:ext cx="170253" cy="168234"/>
                          </a:xfrm>
                          <a:prstGeom prst="rect">
                            <a:avLst/>
                          </a:prstGeom>
                          <a:ln>
                            <a:noFill/>
                          </a:ln>
                        </wps:spPr>
                        <wps:txbx>
                          <w:txbxContent>
                            <w:p w14:paraId="79D1ABFD">
                              <w:pPr>
                                <w:spacing w:after="160" w:line="259" w:lineRule="auto"/>
                              </w:pPr>
                              <w:r>
                                <w:rPr>
                                  <w:rFonts w:ascii="Calibri" w:hAnsi="Calibri" w:eastAsia="Calibri" w:cs="Calibri"/>
                                  <w:sz w:val="20"/>
                                </w:rPr>
                                <w:t>56</w:t>
                              </w:r>
                            </w:p>
                          </w:txbxContent>
                        </wps:txbx>
                        <wps:bodyPr horzOverflow="overflow" vert="horz" lIns="0" tIns="0" rIns="0" bIns="0" rtlCol="0">
                          <a:noAutofit/>
                        </wps:bodyPr>
                      </wps:wsp>
                      <wps:wsp>
                        <wps:cNvPr id="127285" name="Rectangle 127285"/>
                        <wps:cNvSpPr/>
                        <wps:spPr>
                          <a:xfrm>
                            <a:off x="216522" y="81936"/>
                            <a:ext cx="120119" cy="168234"/>
                          </a:xfrm>
                          <a:prstGeom prst="rect">
                            <a:avLst/>
                          </a:prstGeom>
                          <a:ln>
                            <a:noFill/>
                          </a:ln>
                        </wps:spPr>
                        <wps:txbx>
                          <w:txbxContent>
                            <w:p w14:paraId="100AFC38">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7355" name="Rectangle 7355"/>
                        <wps:cNvSpPr/>
                        <wps:spPr>
                          <a:xfrm>
                            <a:off x="437417" y="1910581"/>
                            <a:ext cx="641115" cy="224466"/>
                          </a:xfrm>
                          <a:prstGeom prst="rect">
                            <a:avLst/>
                          </a:prstGeom>
                          <a:ln>
                            <a:noFill/>
                          </a:ln>
                        </wps:spPr>
                        <wps:txbx>
                          <w:txbxContent>
                            <w:p w14:paraId="4B6D06A7">
                              <w:pPr>
                                <w:spacing w:after="160" w:line="259" w:lineRule="auto"/>
                              </w:pPr>
                              <w:r>
                                <w:rPr>
                                  <w:i/>
                                </w:rPr>
                                <w:t>Pre-test</w:t>
                              </w:r>
                            </w:p>
                          </w:txbxContent>
                        </wps:txbx>
                        <wps:bodyPr horzOverflow="overflow" vert="horz" lIns="0" tIns="0" rIns="0" bIns="0" rtlCol="0">
                          <a:noAutofit/>
                        </wps:bodyPr>
                      </wps:wsp>
                      <wps:wsp>
                        <wps:cNvPr id="160880" name="Shape 160880"/>
                        <wps:cNvSpPr/>
                        <wps:spPr>
                          <a:xfrm>
                            <a:off x="2663952" y="922020"/>
                            <a:ext cx="76200" cy="74676"/>
                          </a:xfrm>
                          <a:custGeom>
                            <a:avLst/>
                            <a:gdLst/>
                            <a:ahLst/>
                            <a:cxnLst/>
                            <a:rect l="0" t="0" r="0" b="0"/>
                            <a:pathLst>
                              <a:path w="76200" h="74676">
                                <a:moveTo>
                                  <a:pt x="0" y="0"/>
                                </a:moveTo>
                                <a:lnTo>
                                  <a:pt x="76200" y="0"/>
                                </a:lnTo>
                                <a:lnTo>
                                  <a:pt x="76200" y="74676"/>
                                </a:lnTo>
                                <a:lnTo>
                                  <a:pt x="0" y="74676"/>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7357" name="Shape 7357"/>
                        <wps:cNvSpPr/>
                        <wps:spPr>
                          <a:xfrm>
                            <a:off x="2659380" y="917449"/>
                            <a:ext cx="42672" cy="83820"/>
                          </a:xfrm>
                          <a:custGeom>
                            <a:avLst/>
                            <a:gdLst/>
                            <a:ahLst/>
                            <a:cxnLst/>
                            <a:rect l="0" t="0" r="0" b="0"/>
                            <a:pathLst>
                              <a:path w="42672" h="83820">
                                <a:moveTo>
                                  <a:pt x="4572" y="0"/>
                                </a:moveTo>
                                <a:lnTo>
                                  <a:pt x="42672" y="0"/>
                                </a:lnTo>
                                <a:lnTo>
                                  <a:pt x="42672" y="9144"/>
                                </a:lnTo>
                                <a:lnTo>
                                  <a:pt x="9144" y="9144"/>
                                </a:lnTo>
                                <a:lnTo>
                                  <a:pt x="9144" y="74676"/>
                                </a:lnTo>
                                <a:lnTo>
                                  <a:pt x="42672" y="74676"/>
                                </a:lnTo>
                                <a:lnTo>
                                  <a:pt x="42672" y="83820"/>
                                </a:lnTo>
                                <a:lnTo>
                                  <a:pt x="4572" y="83820"/>
                                </a:lnTo>
                                <a:lnTo>
                                  <a:pt x="1524" y="82296"/>
                                </a:lnTo>
                                <a:lnTo>
                                  <a:pt x="0" y="7924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58" name="Shape 7358"/>
                        <wps:cNvSpPr/>
                        <wps:spPr>
                          <a:xfrm>
                            <a:off x="2702052" y="917449"/>
                            <a:ext cx="42672" cy="83820"/>
                          </a:xfrm>
                          <a:custGeom>
                            <a:avLst/>
                            <a:gdLst/>
                            <a:ahLst/>
                            <a:cxnLst/>
                            <a:rect l="0" t="0" r="0" b="0"/>
                            <a:pathLst>
                              <a:path w="42672" h="83820">
                                <a:moveTo>
                                  <a:pt x="0" y="0"/>
                                </a:moveTo>
                                <a:lnTo>
                                  <a:pt x="38100" y="0"/>
                                </a:lnTo>
                                <a:lnTo>
                                  <a:pt x="41148" y="1524"/>
                                </a:lnTo>
                                <a:lnTo>
                                  <a:pt x="42672" y="4572"/>
                                </a:lnTo>
                                <a:lnTo>
                                  <a:pt x="42672" y="79248"/>
                                </a:lnTo>
                                <a:lnTo>
                                  <a:pt x="41148" y="82296"/>
                                </a:lnTo>
                                <a:lnTo>
                                  <a:pt x="38100" y="83820"/>
                                </a:lnTo>
                                <a:lnTo>
                                  <a:pt x="0" y="83820"/>
                                </a:lnTo>
                                <a:lnTo>
                                  <a:pt x="0" y="74676"/>
                                </a:lnTo>
                                <a:lnTo>
                                  <a:pt x="33528" y="74676"/>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59" name="Rectangle 7359"/>
                        <wps:cNvSpPr/>
                        <wps:spPr>
                          <a:xfrm>
                            <a:off x="2772851" y="870692"/>
                            <a:ext cx="1075484" cy="224466"/>
                          </a:xfrm>
                          <a:prstGeom prst="rect">
                            <a:avLst/>
                          </a:prstGeom>
                          <a:ln>
                            <a:noFill/>
                          </a:ln>
                        </wps:spPr>
                        <wps:txbx>
                          <w:txbxContent>
                            <w:p w14:paraId="4586B5C8">
                              <w:pPr>
                                <w:spacing w:after="160" w:line="259" w:lineRule="auto"/>
                              </w:pPr>
                              <w:r>
                                <w:t>Tidak Tuntas</w:t>
                              </w:r>
                            </w:p>
                          </w:txbxContent>
                        </wps:txbx>
                        <wps:bodyPr horzOverflow="overflow" vert="horz" lIns="0" tIns="0" rIns="0" bIns="0" rtlCol="0">
                          <a:noAutofit/>
                        </wps:bodyPr>
                      </wps:wsp>
                      <wps:wsp>
                        <wps:cNvPr id="160881" name="Shape 160881"/>
                        <wps:cNvSpPr/>
                        <wps:spPr>
                          <a:xfrm>
                            <a:off x="2663952" y="1164337"/>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7361" name="Shape 7361"/>
                        <wps:cNvSpPr/>
                        <wps:spPr>
                          <a:xfrm>
                            <a:off x="2659380" y="1159764"/>
                            <a:ext cx="42672" cy="85344"/>
                          </a:xfrm>
                          <a:custGeom>
                            <a:avLst/>
                            <a:gdLst/>
                            <a:ahLst/>
                            <a:cxnLst/>
                            <a:rect l="0" t="0" r="0" b="0"/>
                            <a:pathLst>
                              <a:path w="42672" h="85344">
                                <a:moveTo>
                                  <a:pt x="4572" y="0"/>
                                </a:moveTo>
                                <a:lnTo>
                                  <a:pt x="42672" y="0"/>
                                </a:lnTo>
                                <a:lnTo>
                                  <a:pt x="42672" y="9144"/>
                                </a:lnTo>
                                <a:lnTo>
                                  <a:pt x="9144" y="9144"/>
                                </a:lnTo>
                                <a:lnTo>
                                  <a:pt x="9144" y="76200"/>
                                </a:lnTo>
                                <a:lnTo>
                                  <a:pt x="42672" y="76200"/>
                                </a:lnTo>
                                <a:lnTo>
                                  <a:pt x="42672" y="85344"/>
                                </a:lnTo>
                                <a:lnTo>
                                  <a:pt x="4572" y="85344"/>
                                </a:lnTo>
                                <a:lnTo>
                                  <a:pt x="1524" y="83820"/>
                                </a:lnTo>
                                <a:lnTo>
                                  <a:pt x="0" y="80773"/>
                                </a:lnTo>
                                <a:lnTo>
                                  <a:pt x="0" y="4573"/>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62" name="Shape 7362"/>
                        <wps:cNvSpPr/>
                        <wps:spPr>
                          <a:xfrm>
                            <a:off x="2702052" y="1159764"/>
                            <a:ext cx="42672" cy="85344"/>
                          </a:xfrm>
                          <a:custGeom>
                            <a:avLst/>
                            <a:gdLst/>
                            <a:ahLst/>
                            <a:cxnLst/>
                            <a:rect l="0" t="0" r="0" b="0"/>
                            <a:pathLst>
                              <a:path w="42672" h="85344">
                                <a:moveTo>
                                  <a:pt x="0" y="0"/>
                                </a:moveTo>
                                <a:lnTo>
                                  <a:pt x="38100" y="0"/>
                                </a:lnTo>
                                <a:lnTo>
                                  <a:pt x="41148" y="1524"/>
                                </a:lnTo>
                                <a:lnTo>
                                  <a:pt x="42672" y="4573"/>
                                </a:lnTo>
                                <a:lnTo>
                                  <a:pt x="42672" y="80773"/>
                                </a:lnTo>
                                <a:lnTo>
                                  <a:pt x="41148" y="83820"/>
                                </a:lnTo>
                                <a:lnTo>
                                  <a:pt x="38100" y="85344"/>
                                </a:lnTo>
                                <a:lnTo>
                                  <a:pt x="0" y="85344"/>
                                </a:lnTo>
                                <a:lnTo>
                                  <a:pt x="0" y="76200"/>
                                </a:lnTo>
                                <a:lnTo>
                                  <a:pt x="33528" y="76200"/>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7363" name="Rectangle 7363"/>
                        <wps:cNvSpPr/>
                        <wps:spPr>
                          <a:xfrm>
                            <a:off x="2772851" y="1113986"/>
                            <a:ext cx="550917" cy="224466"/>
                          </a:xfrm>
                          <a:prstGeom prst="rect">
                            <a:avLst/>
                          </a:prstGeom>
                          <a:ln>
                            <a:noFill/>
                          </a:ln>
                        </wps:spPr>
                        <wps:txbx>
                          <w:txbxContent>
                            <w:p w14:paraId="685C5688">
                              <w:pPr>
                                <w:spacing w:after="160" w:line="259" w:lineRule="auto"/>
                              </w:pPr>
                              <w:r>
                                <w:t>Tuntas</w:t>
                              </w:r>
                            </w:p>
                          </w:txbxContent>
                        </wps:txbx>
                        <wps:bodyPr horzOverflow="overflow" vert="horz" lIns="0" tIns="0" rIns="0" bIns="0" rtlCol="0">
                          <a:noAutofit/>
                        </wps:bodyPr>
                      </wps:wsp>
                      <wps:wsp>
                        <wps:cNvPr id="7364" name="Shape 7364"/>
                        <wps:cNvSpPr/>
                        <wps:spPr>
                          <a:xfrm>
                            <a:off x="0" y="0"/>
                            <a:ext cx="1858518" cy="2167128"/>
                          </a:xfrm>
                          <a:custGeom>
                            <a:avLst/>
                            <a:gdLst/>
                            <a:ahLst/>
                            <a:cxnLst/>
                            <a:rect l="0" t="0" r="0" b="0"/>
                            <a:pathLst>
                              <a:path w="1858518" h="2167128">
                                <a:moveTo>
                                  <a:pt x="0" y="0"/>
                                </a:moveTo>
                                <a:lnTo>
                                  <a:pt x="10668" y="0"/>
                                </a:lnTo>
                                <a:lnTo>
                                  <a:pt x="1858518" y="0"/>
                                </a:lnTo>
                                <a:lnTo>
                                  <a:pt x="1858518" y="6097"/>
                                </a:lnTo>
                                <a:lnTo>
                                  <a:pt x="10668" y="6097"/>
                                </a:lnTo>
                                <a:lnTo>
                                  <a:pt x="10668" y="2157984"/>
                                </a:lnTo>
                                <a:lnTo>
                                  <a:pt x="1858518" y="2157984"/>
                                </a:lnTo>
                                <a:lnTo>
                                  <a:pt x="1858518" y="2167128"/>
                                </a:lnTo>
                                <a:lnTo>
                                  <a:pt x="4572" y="2167128"/>
                                </a:lnTo>
                                <a:cubicBezTo>
                                  <a:pt x="3048" y="2167128"/>
                                  <a:pt x="0" y="2165604"/>
                                  <a:pt x="0" y="2162556"/>
                                </a:cubicBez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7365" name="Shape 7365"/>
                        <wps:cNvSpPr/>
                        <wps:spPr>
                          <a:xfrm>
                            <a:off x="1858518" y="0"/>
                            <a:ext cx="1856994" cy="2167128"/>
                          </a:xfrm>
                          <a:custGeom>
                            <a:avLst/>
                            <a:gdLst/>
                            <a:ahLst/>
                            <a:cxnLst/>
                            <a:rect l="0" t="0" r="0" b="0"/>
                            <a:pathLst>
                              <a:path w="1856994" h="2167128">
                                <a:moveTo>
                                  <a:pt x="0" y="0"/>
                                </a:moveTo>
                                <a:lnTo>
                                  <a:pt x="1847850" y="0"/>
                                </a:lnTo>
                                <a:lnTo>
                                  <a:pt x="1856994" y="0"/>
                                </a:lnTo>
                                <a:lnTo>
                                  <a:pt x="1856994" y="2162556"/>
                                </a:lnTo>
                                <a:cubicBezTo>
                                  <a:pt x="1856994" y="2165604"/>
                                  <a:pt x="1853946" y="2167128"/>
                                  <a:pt x="1852422" y="2167128"/>
                                </a:cubicBezTo>
                                <a:lnTo>
                                  <a:pt x="0" y="2167128"/>
                                </a:lnTo>
                                <a:lnTo>
                                  <a:pt x="0" y="2157984"/>
                                </a:lnTo>
                                <a:lnTo>
                                  <a:pt x="1847850" y="2157984"/>
                                </a:lnTo>
                                <a:lnTo>
                                  <a:pt x="1847850" y="6097"/>
                                </a:lnTo>
                                <a:lnTo>
                                  <a:pt x="0" y="6097"/>
                                </a:ln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g:wgp>
                  </a:graphicData>
                </a:graphic>
              </wp:anchor>
            </w:drawing>
          </mc:Choice>
          <mc:Fallback>
            <w:pict>
              <v:group id="_x0000_s1026" o:spid="_x0000_s1026" o:spt="203" style="position:absolute;left:0pt;margin-left:52.75pt;margin-top:53.85pt;height:170.6pt;width:292.55pt;z-index:251660288;mso-width-relative:page;mso-height-relative:page;" coordsize="3715512,2167128" o:gfxdata="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">
                <o:lock v:ext="edit" aspectratio="f"/>
                <v:shape id="Shape 160855" o:spid="_x0000_s1026" o:spt="100" style="position:absolute;left:425196;top:141732;height:1677924;width:2031492;" fillcolor="#F4E9E9" filled="t" stroked="f" coordsize="2031492,1677924" o:gfxdata="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5pQ+W/&#10;AAAA3wAAAA8AAAAAAAAAAQAgAAAAIgAAAGRycy9kb3ducmV2LnhtbFBLAQIUABQAAAAIAIdO4kAz&#10;LwWeOwAAADkAAAAQAAAAAAAAAAEAIAAAAA4BAABkcnMvc2hhcGV4bWwueG1sUEsFBgAAAAAGAAYA&#10;WwEAALgDAAAAAA==&#10;" path="m0,0l2031492,0,2031492,1677924,0,1677924,0,0e">
                  <v:fill on="t" focussize="0,0"/>
                  <v:stroke on="f" weight="0pt" miterlimit="1" joinstyle="miter"/>
                  <v:imagedata o:title=""/>
                  <o:lock v:ext="edit" aspectratio="f"/>
                </v:shape>
                <v:shape id="Shape 160856" o:spid="_x0000_s1026" o:spt="100" style="position:absolute;left:425196;top:1575816;height:9144;width:2031492;" fillcolor="#868686" filled="t" stroked="f" coordsize="2031492,9144" o:gfxdata="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eMQm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57" o:spid="_x0000_s1026" o:spt="100" style="position:absolute;left:425196;top:1336549;height:9144;width:2031492;" fillcolor="#868686" filled="t" stroked="f" coordsize="2031492,9144" o:gfxdata="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SlJK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58" o:spid="_x0000_s1026" o:spt="100" style="position:absolute;left:425196;top:1095756;height:9144;width:2031492;" fillcolor="#868686" filled="t" stroked="f" coordsize="2031492,9144" o:gfxdata="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DQDgvQAA&#10;AN8AAAAPAAAAAAAAAAEAIAAAACIAAABkcnMvZG93bnJldi54bWxQSwECFAAUAAAACACHTuJAMy8F&#10;njsAAAA5AAAAEAAAAAAAAAABACAAAAAMAQAAZHJzL3NoYXBleG1sLnhtbFBLBQYAAAAABgAGAFsB&#10;AAC2AwAAAAA=&#10;" path="m0,0l2031492,0,2031492,9144,0,9144,0,0e">
                  <v:fill on="t" focussize="0,0"/>
                  <v:stroke on="f" weight="0pt" miterlimit="1" joinstyle="miter"/>
                  <v:imagedata o:title=""/>
                  <o:lock v:ext="edit" aspectratio="f"/>
                </v:shape>
                <v:shape id="Shape 160859" o:spid="_x0000_s1026" o:spt="100" style="position:absolute;left:425196;top:856488;height:9144;width:2031492;" fillcolor="#868686" filled="t" stroked="f" coordsize="2031492,9144" o:gfxdata="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5BpXu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60" o:spid="_x0000_s1026" o:spt="100" style="position:absolute;left:425196;top:615697;height:9144;width:2031492;" fillcolor="#868686" filled="t" stroked="f" coordsize="2031492,9144" o:gfxdata="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F8ZbvQAA&#10;AN8AAAAPAAAAAAAAAAEAIAAAACIAAABkcnMvZG93bnJldi54bWxQSwECFAAUAAAACACHTuJAMy8F&#10;njsAAAA5AAAAEAAAAAAAAAABACAAAAAMAQAAZHJzL3NoYXBleG1sLnhtbFBLBQYAAAAABgAGAFsB&#10;AAC2AwAAAAA=&#10;" path="m0,0l2031492,0,2031492,9144,0,9144,0,0e">
                  <v:fill on="t" focussize="0,0"/>
                  <v:stroke on="f" weight="0pt" miterlimit="1" joinstyle="miter"/>
                  <v:imagedata o:title=""/>
                  <o:lock v:ext="edit" aspectratio="f"/>
                </v:shape>
                <v:shape id="Shape 160861" o:spid="_x0000_s1026" o:spt="100" style="position:absolute;left:425196;top:376428;height:9144;width:2031492;" fillcolor="#868686" filled="t" stroked="f" coordsize="2031492,9144" o:gfxdata="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5bY8C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62" o:spid="_x0000_s1026" o:spt="100" style="position:absolute;left:425196;top:137161;height:9144;width:2031492;" fillcolor="#868686" filled="t" stroked="f" coordsize="2031492,9144" o:gfxdata="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6J/be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63" o:spid="_x0000_s1026" o:spt="100" style="position:absolute;left:533400;top:1341121;height:478536;width:144780;" fillcolor="#AA4643" filled="t" stroked="f" coordsize="144780,478536" o:gfxdata="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iY5kvQAA&#10;AN8AAAAPAAAAAAAAAAEAIAAAACIAAABkcnMvZG93bnJldi54bWxQSwECFAAUAAAACACHTuJAMy8F&#10;njsAAAA5AAAAEAAAAAAAAAABACAAAAAMAQAAZHJzL3NoYXBleG1sLnhtbFBLBQYAAAAABgAGAFsB&#10;AAC2AwAAAAA=&#10;" path="m0,0l144780,0,144780,478536,0,478536,0,0e">
                  <v:fill on="t" focussize="0,0"/>
                  <v:stroke on="f" weight="0pt" miterlimit="1" joinstyle="miter"/>
                  <v:imagedata o:title=""/>
                  <o:lock v:ext="edit" aspectratio="f"/>
                </v:shape>
                <v:shape id="Shape 7327" o:spid="_x0000_s1026" o:spt="100" style="position:absolute;left:528828;top:1336549;height:487680;width:76962;" fillcolor="#8B3533" filled="t" stroked="f" coordsize="76962,487680" o:gfxdata="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eIkr4A&#10;AADdAAAADwAAAAAAAAABACAAAAAiAAAAZHJzL2Rvd25yZXYueG1sUEsBAhQAFAAAAAgAh07iQDMv&#10;BZ47AAAAOQAAABAAAAAAAAAAAQAgAAAADQEAAGRycy9zaGFwZXhtbC54bWxQSwUGAAAAAAYABgBb&#10;AQAAtwMAAAAA&#10;" path="m4572,0l76962,0,76962,9144,9144,9144,9144,478536,76962,478536,76962,487680,4572,487680,1524,486156,0,483108,0,4572,1524,1524,4572,0xe">
                  <v:fill on="t" focussize="0,0"/>
                  <v:stroke on="f" weight="0pt" miterlimit="1" joinstyle="miter"/>
                  <v:imagedata o:title=""/>
                  <o:lock v:ext="edit" aspectratio="f"/>
                </v:shape>
                <v:shape id="Shape 7328" o:spid="_x0000_s1026" o:spt="100" style="position:absolute;left:605790;top:1336549;height:487680;width:76962;" fillcolor="#8B3533" filled="t" stroked="f" coordsize="76962,487680" o:gfxdata="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oeBzgugAAAN0A&#10;AAAPAAAAAAAAAAEAIAAAACIAAABkcnMvZG93bnJldi54bWxQSwECFAAUAAAACACHTuJAMy8FnjsA&#10;AAA5AAAAEAAAAAAAAAABACAAAAAJAQAAZHJzL3NoYXBleG1sLnhtbFBLBQYAAAAABgAGAFsBAACz&#10;AwAAAAA=&#10;" path="m0,0l72390,0,75438,1524,76962,4572,76962,483108,75438,486156,72390,487680,0,487680,0,478536,67818,478536,67818,9144,0,9144,0,0xe">
                  <v:fill on="t" focussize="0,0"/>
                  <v:stroke on="f" weight="0pt" miterlimit="1" joinstyle="miter"/>
                  <v:imagedata o:title=""/>
                  <o:lock v:ext="edit" aspectratio="f"/>
                </v:shape>
                <v:shape id="Shape 160864" o:spid="_x0000_s1026" o:spt="100" style="position:absolute;left:678180;top:381001;height:1438656;width:146304;" fillcolor="#D19392" filled="t" stroked="f" coordsize="146304,1438656" o:gfxdata="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8xNAe8AAAA&#10;3wAAAA8AAAAAAAAAAQAgAAAAIgAAAGRycy9kb3ducmV2LnhtbFBLAQIUABQAAAAIAIdO4kAzLwWe&#10;OwAAADkAAAAQAAAAAAAAAAEAIAAAAAsBAABkcnMvc2hhcGV4bWwueG1sUEsFBgAAAAAGAAYAWwEA&#10;ALUDAAAAAA==&#10;" path="m0,0l146304,0,146304,1438656,0,1438656,0,0e">
                  <v:fill on="t" focussize="0,0"/>
                  <v:stroke on="f" weight="0pt" miterlimit="1" joinstyle="miter"/>
                  <v:imagedata o:title=""/>
                  <o:lock v:ext="edit" aspectratio="f"/>
                </v:shape>
                <v:shape id="Shape 7330" o:spid="_x0000_s1026" o:spt="100" style="position:absolute;left:673608;top:376428;height:1447800;width:77724;" fillcolor="#8B3533" filled="t" stroked="f" coordsize="77724,1447800" o:gfxdata="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UzFT7sAAADd&#10;AAAADwAAAAAAAAABACAAAAAiAAAAZHJzL2Rvd25yZXYueG1sUEsBAhQAFAAAAAgAh07iQDMvBZ47&#10;AAAAOQAAABAAAAAAAAAAAQAgAAAACgEAAGRycy9zaGFwZXhtbC54bWxQSwUGAAAAAAYABgBbAQAA&#10;tAMAAAAA&#10;" path="m4572,0l77724,0,77724,9144,9144,9144,9144,1438656,77724,1438656,77724,1447800,4572,1447800,1524,1446276,0,1443228,0,4572,1524,1524,4572,0xe">
                  <v:fill on="t" focussize="0,0"/>
                  <v:stroke on="f" weight="0pt" miterlimit="1" joinstyle="miter"/>
                  <v:imagedata o:title=""/>
                  <o:lock v:ext="edit" aspectratio="f"/>
                </v:shape>
                <v:shape id="Shape 7331" o:spid="_x0000_s1026" o:spt="100" style="position:absolute;left:751332;top:376428;height:1447800;width:77724;" fillcolor="#8B3533" filled="t" stroked="f" coordsize="77724,1447800" o:gfxdata="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gBg1L4A&#10;AADdAAAADwAAAAAAAAABACAAAAAiAAAAZHJzL2Rvd25yZXYueG1sUEsBAhQAFAAAAAgAh07iQDMv&#10;BZ47AAAAOQAAABAAAAAAAAAAAQAgAAAADQEAAGRycy9zaGFwZXhtbC54bWxQSwUGAAAAAAYABgBb&#10;AQAAtwMAAAAA&#10;" path="m0,0l73152,0,76200,1524,77724,4572,77724,1443228,76200,1446276,73152,1447800,0,1447800,0,1438656,68580,1438656,68580,9144,0,9144,0,0xe">
                  <v:fill on="t" focussize="0,0"/>
                  <v:stroke on="f" weight="0pt" miterlimit="1" joinstyle="miter"/>
                  <v:imagedata o:title=""/>
                  <o:lock v:ext="edit" aspectratio="f"/>
                </v:shape>
                <v:shape id="Shape 160865" o:spid="_x0000_s1026" o:spt="100" style="position:absolute;left:420624;top:141732;height:1677924;width:9144;" fillcolor="#868686" filled="t" stroked="f" coordsize="9144,1677924" o:gfxdata="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C4vT2&#10;wAAAAN8AAAAPAAAAAAAAAAEAIAAAACIAAABkcnMvZG93bnJldi54bWxQSwECFAAUAAAACACHTuJA&#10;My8FnjsAAAA5AAAAEAAAAAAAAAABACAAAAAPAQAAZHJzL3NoYXBleG1sLnhtbFBLBQYAAAAABgAG&#10;AFsBAAC5AwAAAAA=&#10;" path="m0,0l9144,0,9144,1677924,0,1677924,0,0e">
                  <v:fill on="t" focussize="0,0"/>
                  <v:stroke on="f" weight="0pt" miterlimit="1" joinstyle="miter"/>
                  <v:imagedata o:title=""/>
                  <o:lock v:ext="edit" aspectratio="f"/>
                </v:shape>
                <v:shape id="Shape 160866" o:spid="_x0000_s1026" o:spt="100" style="position:absolute;left:384048;top:1815084;height:9144;width:41148;" fillcolor="#868686" filled="t" stroked="f" coordsize="41148,9144" o:gfxdata="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B0fHr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67" o:spid="_x0000_s1026" o:spt="100" style="position:absolute;left:384048;top:1575816;height:9144;width:41148;" fillcolor="#868686" filled="t" stroked="f" coordsize="41148,9144" o:gfxdata="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1G6hb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68" o:spid="_x0000_s1026" o:spt="100" style="position:absolute;left:384048;top:1336549;height:9144;width:41148;" fillcolor="#868686" filled="t" stroked="f" coordsize="41148,9144" o:gfxdata="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i73vQAA&#10;AN8AAAAPAAAAAAAAAAEAIAAAACIAAABkcnMvZG93bnJldi54bWxQSwECFAAUAAAACACHTuJAMy8F&#10;njsAAAA5AAAAEAAAAAAAAAABACAAAAAMAQAAZHJzL3NoYXBleG1sLnhtbFBLBQYAAAAABgAGAFsB&#10;AAC2AwAAAAA=&#10;" path="m0,0l41148,0,41148,9144,0,9144,0,0e">
                  <v:fill on="t" focussize="0,0"/>
                  <v:stroke on="f" weight="0pt" miterlimit="1" joinstyle="miter"/>
                  <v:imagedata o:title=""/>
                  <o:lock v:ext="edit" aspectratio="f"/>
                </v:shape>
                <v:shape id="Shape 160869" o:spid="_x0000_s1026" o:spt="100" style="position:absolute;left:384048;top:1095756;height:9144;width:41148;" fillcolor="#868686" filled="t" stroked="f" coordsize="41148,9144" o:gfxdata="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YKLb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0" o:spid="_x0000_s1026" o:spt="100" style="position:absolute;left:384048;top:856488;height:9144;width:41148;" fillcolor="#868686" filled="t" stroked="f" coordsize="41148,9144" o:gfxdata="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WG0L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1" o:spid="_x0000_s1026" o:spt="100" style="position:absolute;left:384048;top:615697;height:9144;width:41148;" fillcolor="#868686" filled="t" stroked="f" coordsize="41148,9144" o:gfxdata="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0Rt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2" o:spid="_x0000_s1026" o:spt="100" style="position:absolute;left:384048;top:376428;height:9144;width:41148;" fillcolor="#868686" filled="t" stroked="f" coordsize="41148,9144" o:gfxdata="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v+Pw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3" o:spid="_x0000_s1026" o:spt="100" style="position:absolute;left:384048;top:137161;height:9144;width:41148;" fillcolor="#868686" filled="t" stroked="f" coordsize="41148,9144" o:gfxdata="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MqW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874" o:spid="_x0000_s1026" o:spt="100" style="position:absolute;left:425196;top:1815084;height:9144;width:2031492;" fillcolor="#868686" filled="t" stroked="f" coordsize="2031492,9144" o:gfxdata="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1VoW8AAAA&#10;3wAAAA8AAAAAAAAAAQAgAAAAIgAAAGRycy9kb3ducmV2LnhtbFBLAQIUABQAAAAIAIdO4kAzLwWe&#10;OwAAADkAAAAQAAAAAAAAAAEAIAAAAAsBAABkcnMvc2hhcGV4bWwueG1sUEsFBgAAAAAGAAYAWwEA&#10;ALUDAAAAAA==&#10;" path="m0,0l2031492,0,2031492,9144,0,9144,0,0e">
                  <v:fill on="t" focussize="0,0"/>
                  <v:stroke on="f" weight="0pt" miterlimit="1" joinstyle="miter"/>
                  <v:imagedata o:title=""/>
                  <o:lock v:ext="edit" aspectratio="f"/>
                </v:shape>
                <v:shape id="Shape 160875" o:spid="_x0000_s1026" o:spt="100" style="position:absolute;left:2452116;top:1819656;height:45720;width:9144;" fillcolor="#868686" filled="t" stroked="f" coordsize="9144,45720" o:gfxdata="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MslrL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876" o:spid="_x0000_s1026" o:spt="100" style="position:absolute;left:1944624;top:1819656;height:45720;width:9144;" fillcolor="#868686" filled="t" stroked="f" coordsize="9144,45720" o:gfxdata="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wZu9u8AAAA&#10;3wAAAA8AAAAAAAAAAQAgAAAAIgAAAGRycy9kb3ducmV2LnhtbFBLAQIUABQAAAAIAIdO4kAzLwWe&#10;OwAAADkAAAAQAAAAAAAAAAEAIAAAAAsBAABkcnMvc2hhcGV4bWwueG1sUEsFBgAAAAAGAAYAWwEA&#10;ALUDAAAAAA==&#10;" path="m0,0l9144,0,9144,45720,0,45720,0,0e">
                  <v:fill on="t" focussize="0,0"/>
                  <v:stroke on="f" weight="0pt" miterlimit="1" joinstyle="miter"/>
                  <v:imagedata o:title=""/>
                  <o:lock v:ext="edit" aspectratio="f"/>
                </v:shape>
                <v:shape id="Shape 160877" o:spid="_x0000_s1026" o:spt="100" style="position:absolute;left:1437132;top:1819656;height:45720;width:9144;" fillcolor="#868686" filled="t" stroked="f" coordsize="9144,45720" o:gfxdata="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1UeQL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878" o:spid="_x0000_s1026" o:spt="100" style="position:absolute;left:928116;top:1819656;height:45720;width:9144;" fillcolor="#868686" filled="t" stroked="f" coordsize="9144,45720" o:gfxdata="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yooyvQAA&#10;AN8AAAAPAAAAAAAAAAEAIAAAACIAAABkcnMvZG93bnJldi54bWxQSwECFAAUAAAACACHTuJAMy8F&#10;njsAAAA5AAAAEAAAAAAAAAABACAAAAAMAQAAZHJzL3NoYXBleG1sLnhtbFBLBQYAAAAABgAGAFsB&#10;AAC2AwAAAAA=&#10;" path="m0,0l9144,0,9144,45720,0,45720,0,0e">
                  <v:fill on="t" focussize="0,0"/>
                  <v:stroke on="f" weight="0pt" miterlimit="1" joinstyle="miter"/>
                  <v:imagedata o:title=""/>
                  <o:lock v:ext="edit" aspectratio="f"/>
                </v:shape>
                <v:shape id="Shape 160879" o:spid="_x0000_s1026" o:spt="100" style="position:absolute;left:420624;top:1819656;height:45720;width:9144;" fillcolor="#868686" filled="t" stroked="f" coordsize="9144,45720" o:gfxdata="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YYvqb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rect id="_x0000_s1026" o:spid="_x0000_s1026" o:spt="1" style="position:absolute;left:87121;top:1761224;height:168234;width:170253;" filled="f" stroked="f" coordsize="21600,21600" o:gfxdata="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7Wuo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CFF5CA6">
                        <w:pPr>
                          <w:spacing w:after="160" w:line="259" w:lineRule="auto"/>
                        </w:pPr>
                        <w:r>
                          <w:rPr>
                            <w:rFonts w:ascii="Calibri" w:hAnsi="Calibri" w:eastAsia="Calibri" w:cs="Calibri"/>
                            <w:sz w:val="20"/>
                          </w:rPr>
                          <w:t>42</w:t>
                        </w:r>
                      </w:p>
                    </w:txbxContent>
                  </v:textbox>
                </v:rect>
                <v:rect id="_x0000_s1026" o:spid="_x0000_s1026" o:spt="1" style="position:absolute;left:216522;top:1761224;height:168234;width:120119;" filled="f" stroked="f" coordsize="21600,21600" o:gfxdata="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PkLO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66B6A86">
                        <w:pPr>
                          <w:spacing w:after="160" w:line="259" w:lineRule="auto"/>
                        </w:pPr>
                        <w:r>
                          <w:rPr>
                            <w:rFonts w:ascii="Calibri" w:hAnsi="Calibri" w:eastAsia="Calibri" w:cs="Calibri"/>
                            <w:sz w:val="20"/>
                          </w:rPr>
                          <w:t>%</w:t>
                        </w:r>
                      </w:p>
                    </w:txbxContent>
                  </v:textbox>
                </v:rect>
                <v:rect id="_x0000_s1026" o:spid="_x0000_s1026" o:spt="1" style="position:absolute;left:87121;top:1521327;height:168234;width:170253;" filled="f" stroked="f" coordsize="21600,21600" o:gfxdata="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esz7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9A9D178">
                        <w:pPr>
                          <w:spacing w:after="160" w:line="259" w:lineRule="auto"/>
                        </w:pPr>
                        <w:r>
                          <w:rPr>
                            <w:rFonts w:ascii="Calibri" w:hAnsi="Calibri" w:eastAsia="Calibri" w:cs="Calibri"/>
                            <w:sz w:val="20"/>
                          </w:rPr>
                          <w:t>44</w:t>
                        </w:r>
                      </w:p>
                    </w:txbxContent>
                  </v:textbox>
                </v:rect>
                <v:rect id="_x0000_s1026" o:spid="_x0000_s1026" o:spt="1" style="position:absolute;left:216522;top:1521327;height:168234;width:120119;" filled="f" stroked="f" coordsize="21600,21600" o:gfxdata="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GSdJ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B7A460E">
                        <w:pPr>
                          <w:spacing w:after="160" w:line="259" w:lineRule="auto"/>
                        </w:pPr>
                        <w:r>
                          <w:rPr>
                            <w:rFonts w:ascii="Calibri" w:hAnsi="Calibri" w:eastAsia="Calibri" w:cs="Calibri"/>
                            <w:sz w:val="20"/>
                          </w:rPr>
                          <w:t>%</w:t>
                        </w:r>
                      </w:p>
                    </w:txbxContent>
                  </v:textbox>
                </v:rect>
                <v:rect id="_x0000_s1026" o:spid="_x0000_s1026" o:spt="1" style="position:absolute;left:216522;top:1281427;height:168234;width:120119;" filled="f" stroked="f" coordsize="21600,21600" o:gfxdata="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plyO/&#10;AAAA3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44B7A0E">
                        <w:pPr>
                          <w:spacing w:after="160" w:line="259" w:lineRule="auto"/>
                        </w:pPr>
                        <w:r>
                          <w:rPr>
                            <w:rFonts w:ascii="Calibri" w:hAnsi="Calibri" w:eastAsia="Calibri" w:cs="Calibri"/>
                            <w:sz w:val="20"/>
                          </w:rPr>
                          <w:t>%</w:t>
                        </w:r>
                      </w:p>
                    </w:txbxContent>
                  </v:textbox>
                </v:rect>
                <v:rect id="_x0000_s1026" o:spid="_x0000_s1026" o:spt="1" style="position:absolute;left:87121;top:1281427;height:168234;width:170253;" filled="f" stroked="f" coordsize="21600,21600" o:gfxdata="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lMri/&#10;AAAA3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4359CE8">
                        <w:pPr>
                          <w:spacing w:after="160" w:line="259" w:lineRule="auto"/>
                        </w:pPr>
                        <w:r>
                          <w:rPr>
                            <w:rFonts w:ascii="Calibri" w:hAnsi="Calibri" w:eastAsia="Calibri" w:cs="Calibri"/>
                            <w:sz w:val="20"/>
                          </w:rPr>
                          <w:t>46</w:t>
                        </w:r>
                      </w:p>
                    </w:txbxContent>
                  </v:textbox>
                </v:rect>
                <v:rect id="_x0000_s1026" o:spid="_x0000_s1026" o:spt="1" style="position:absolute;left:87121;top:1041529;height:168234;width:170253;" filled="f" stroked="f" coordsize="21600,21600" o:gfxdata="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wA9X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8341DF6">
                        <w:pPr>
                          <w:spacing w:after="160" w:line="259" w:lineRule="auto"/>
                        </w:pPr>
                        <w:r>
                          <w:rPr>
                            <w:rFonts w:ascii="Calibri" w:hAnsi="Calibri" w:eastAsia="Calibri" w:cs="Calibri"/>
                            <w:sz w:val="20"/>
                          </w:rPr>
                          <w:t>48</w:t>
                        </w:r>
                      </w:p>
                    </w:txbxContent>
                  </v:textbox>
                </v:rect>
                <v:rect id="_x0000_s1026" o:spid="_x0000_s1026" o:spt="1" style="position:absolute;left:216522;top:1041529;height:168234;width:120119;" filled="f" stroked="f" coordsize="21600,21600" o:gfxdata="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Mqsy/&#10;AAAA3w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AAD8269">
                        <w:pPr>
                          <w:spacing w:after="160" w:line="259" w:lineRule="auto"/>
                        </w:pPr>
                        <w:r>
                          <w:rPr>
                            <w:rFonts w:ascii="Calibri" w:hAnsi="Calibri" w:eastAsia="Calibri" w:cs="Calibri"/>
                            <w:sz w:val="20"/>
                          </w:rPr>
                          <w:t>%</w:t>
                        </w:r>
                      </w:p>
                    </w:txbxContent>
                  </v:textbox>
                </v:rect>
                <v:rect id="_x0000_s1026" o:spid="_x0000_s1026" o:spt="1" style="position:absolute;left:87121;top:801631;height:168234;width:170253;" filled="f" stroked="f" coordsize="21600,21600" o:gfxdata="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40u7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95E2572">
                        <w:pPr>
                          <w:spacing w:after="160" w:line="259" w:lineRule="auto"/>
                        </w:pPr>
                        <w:r>
                          <w:rPr>
                            <w:rFonts w:ascii="Calibri" w:hAnsi="Calibri" w:eastAsia="Calibri" w:cs="Calibri"/>
                            <w:sz w:val="20"/>
                          </w:rPr>
                          <w:t>50</w:t>
                        </w:r>
                      </w:p>
                    </w:txbxContent>
                  </v:textbox>
                </v:rect>
                <v:rect id="_x0000_s1026" o:spid="_x0000_s1026" o:spt="1" style="position:absolute;left:216522;top:801631;height:168234;width:120119;" filled="f" stroked="f" coordsize="21600,21600" o:gfxdata="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EpEg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F335DB3">
                        <w:pPr>
                          <w:spacing w:after="160" w:line="259" w:lineRule="auto"/>
                        </w:pPr>
                        <w:r>
                          <w:rPr>
                            <w:rFonts w:ascii="Calibri" w:hAnsi="Calibri" w:eastAsia="Calibri" w:cs="Calibri"/>
                            <w:sz w:val="20"/>
                          </w:rPr>
                          <w:t>%</w:t>
                        </w:r>
                      </w:p>
                    </w:txbxContent>
                  </v:textbox>
                </v:rect>
                <v:rect id="_x0000_s1026" o:spid="_x0000_s1026" o:spt="1" style="position:absolute;left:216522;top:561732;height:168234;width:120119;" filled="f" stroked="f" coordsize="21600,21600" o:gfxdata="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b0L+7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6904031">
                        <w:pPr>
                          <w:spacing w:after="160" w:line="259" w:lineRule="auto"/>
                        </w:pPr>
                        <w:r>
                          <w:rPr>
                            <w:rFonts w:ascii="Calibri" w:hAnsi="Calibri" w:eastAsia="Calibri" w:cs="Calibri"/>
                            <w:sz w:val="20"/>
                          </w:rPr>
                          <w:t>%</w:t>
                        </w:r>
                      </w:p>
                    </w:txbxContent>
                  </v:textbox>
                </v:rect>
                <v:rect id="_x0000_s1026" o:spid="_x0000_s1026" o:spt="1" style="position:absolute;left:87121;top:561732;height:168234;width:170253;" filled="f" stroked="f" coordsize="21600,21600" o:gfxdata="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vGuYL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121F8DC">
                        <w:pPr>
                          <w:spacing w:after="160" w:line="259" w:lineRule="auto"/>
                        </w:pPr>
                        <w:r>
                          <w:rPr>
                            <w:rFonts w:ascii="Calibri" w:hAnsi="Calibri" w:eastAsia="Calibri" w:cs="Calibri"/>
                            <w:sz w:val="20"/>
                          </w:rPr>
                          <w:t>52</w:t>
                        </w:r>
                      </w:p>
                    </w:txbxContent>
                  </v:textbox>
                </v:rect>
                <v:rect id="_x0000_s1026" o:spid="_x0000_s1026" o:spt="1" style="position:absolute;left:87121;top:321834;height:168234;width:170253;" filled="f" stroked="f" coordsize="21600,21600" o:gfxdata="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CKfi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B478518">
                        <w:pPr>
                          <w:spacing w:after="160" w:line="259" w:lineRule="auto"/>
                        </w:pPr>
                        <w:r>
                          <w:rPr>
                            <w:rFonts w:ascii="Calibri" w:hAnsi="Calibri" w:eastAsia="Calibri" w:cs="Calibri"/>
                            <w:sz w:val="20"/>
                          </w:rPr>
                          <w:t>54</w:t>
                        </w:r>
                      </w:p>
                    </w:txbxContent>
                  </v:textbox>
                </v:rect>
                <v:rect id="_x0000_s1026" o:spid="_x0000_s1026" o:spt="1" style="position:absolute;left:216522;top:321834;height:168234;width:120119;" filled="f" stroked="f" coordsize="21600,21600" o:gfxdata="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246E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2FBA6A8">
                        <w:pPr>
                          <w:spacing w:after="160" w:line="259" w:lineRule="auto"/>
                        </w:pPr>
                        <w:r>
                          <w:rPr>
                            <w:rFonts w:ascii="Calibri" w:hAnsi="Calibri" w:eastAsia="Calibri" w:cs="Calibri"/>
                            <w:sz w:val="20"/>
                          </w:rPr>
                          <w:t>%</w:t>
                        </w:r>
                      </w:p>
                    </w:txbxContent>
                  </v:textbox>
                </v:rect>
                <v:rect id="_x0000_s1026" o:spid="_x0000_s1026" o:spt="1" style="position:absolute;left:87121;top:81936;height:168234;width:170253;" filled="f" stroked="f" coordsize="21600,21600" o:gfxdata="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FU8E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9D1ABFD">
                        <w:pPr>
                          <w:spacing w:after="160" w:line="259" w:lineRule="auto"/>
                        </w:pPr>
                        <w:r>
                          <w:rPr>
                            <w:rFonts w:ascii="Calibri" w:hAnsi="Calibri" w:eastAsia="Calibri" w:cs="Calibri"/>
                            <w:sz w:val="20"/>
                          </w:rPr>
                          <w:t>56</w:t>
                        </w:r>
                      </w:p>
                    </w:txbxContent>
                  </v:textbox>
                </v:rect>
                <v:rect id="_x0000_s1026" o:spid="_x0000_s1026" o:spt="1" style="position:absolute;left:216522;top:81936;height:168234;width:120119;" filled="f" stroked="f" coordsize="21600,21600" o:gfxdata="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PAB/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00AFC38">
                        <w:pPr>
                          <w:spacing w:after="160" w:line="259" w:lineRule="auto"/>
                        </w:pPr>
                        <w:r>
                          <w:rPr>
                            <w:rFonts w:ascii="Calibri" w:hAnsi="Calibri" w:eastAsia="Calibri" w:cs="Calibri"/>
                            <w:sz w:val="20"/>
                          </w:rPr>
                          <w:t>%</w:t>
                        </w:r>
                      </w:p>
                    </w:txbxContent>
                  </v:textbox>
                </v:rect>
                <v:rect id="_x0000_s1026" o:spid="_x0000_s1026" o:spt="1" style="position:absolute;left:437417;top:1910581;height:224466;width:641115;" filled="f" stroked="f" coordsize="21600,21600" o:gfxdata="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Ny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B6D06A7">
                        <w:pPr>
                          <w:spacing w:after="160" w:line="259" w:lineRule="auto"/>
                        </w:pPr>
                        <w:r>
                          <w:rPr>
                            <w:i/>
                          </w:rPr>
                          <w:t>Pre-test</w:t>
                        </w:r>
                      </w:p>
                    </w:txbxContent>
                  </v:textbox>
                </v:rect>
                <v:shape id="Shape 160880" o:spid="_x0000_s1026" o:spt="100" style="position:absolute;left:2663952;top:922020;height:74676;width:76200;" fillcolor="#AA4643" filled="t" stroked="f" coordsize="76200,74676" o:gfxdata="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CDPBy8AAAA&#10;3wAAAA8AAAAAAAAAAQAgAAAAIgAAAGRycy9kb3ducmV2LnhtbFBLAQIUABQAAAAIAIdO4kAzLwWe&#10;OwAAADkAAAAQAAAAAAAAAAEAIAAAAAsBAABkcnMvc2hhcGV4bWwueG1sUEsFBgAAAAAGAAYAWwEA&#10;ALUDAAAAAA==&#10;" path="m0,0l76200,0,76200,74676,0,74676,0,0e">
                  <v:fill on="t" focussize="0,0"/>
                  <v:stroke on="f" weight="0pt" miterlimit="1" joinstyle="miter"/>
                  <v:imagedata o:title=""/>
                  <o:lock v:ext="edit" aspectratio="f"/>
                </v:shape>
                <v:shape id="Shape 7357" o:spid="_x0000_s1026" o:spt="100" style="position:absolute;left:2659380;top:917449;height:83820;width:42672;" fillcolor="#8B3533" filled="t" stroked="f" coordsize="42672,83820" o:gfxdata="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nOLsvQAA&#10;AN0AAAAPAAAAAAAAAAEAIAAAACIAAABkcnMvZG93bnJldi54bWxQSwECFAAUAAAACACHTuJAMy8F&#10;njsAAAA5AAAAEAAAAAAAAAABACAAAAAMAQAAZHJzL3NoYXBleG1sLnhtbFBLBQYAAAAABgAGAFsB&#10;AAC2AwAAAAA=&#10;" path="m4572,0l42672,0,42672,9144,9144,9144,9144,74676,42672,74676,42672,83820,4572,83820,1524,82296,0,79248,0,4572,1524,1524,4572,0xe">
                  <v:fill on="t" focussize="0,0"/>
                  <v:stroke on="f" weight="0pt" miterlimit="1" joinstyle="miter"/>
                  <v:imagedata o:title=""/>
                  <o:lock v:ext="edit" aspectratio="f"/>
                </v:shape>
                <v:shape id="Shape 7358" o:spid="_x0000_s1026" o:spt="100" style="position:absolute;left:2702052;top:917449;height:83820;width:42672;" fillcolor="#8B3533" filled="t" stroked="f" coordsize="42672,83820" o:gfxdata="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QN2nrsAAADd&#10;AAAADwAAAAAAAAABACAAAAAiAAAAZHJzL2Rvd25yZXYueG1sUEsBAhQAFAAAAAgAh07iQDMvBZ47&#10;AAAAOQAAABAAAAAAAAAAAQAgAAAACgEAAGRycy9zaGFwZXhtbC54bWxQSwUGAAAAAAYABgBbAQAA&#10;tAMAAAAA&#10;" path="m0,0l38100,0,41148,1524,42672,4572,42672,79248,41148,82296,38100,83820,0,83820,0,74676,33528,74676,33528,9144,0,9144,0,0xe">
                  <v:fill on="t" focussize="0,0"/>
                  <v:stroke on="f" weight="0pt" miterlimit="1" joinstyle="miter"/>
                  <v:imagedata o:title=""/>
                  <o:lock v:ext="edit" aspectratio="f"/>
                </v:shape>
                <v:rect id="_x0000_s1026" o:spid="_x0000_s1026" o:spt="1" style="position:absolute;left:2772851;top:870692;height:224466;width:1075484;" filled="f" stroked="f" coordsize="21600,21600" o:gfxdata="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2bM9&#10;J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586B5C8">
                        <w:pPr>
                          <w:spacing w:after="160" w:line="259" w:lineRule="auto"/>
                        </w:pPr>
                        <w:r>
                          <w:t>Tidak Tuntas</w:t>
                        </w:r>
                      </w:p>
                    </w:txbxContent>
                  </v:textbox>
                </v:rect>
                <v:shape id="Shape 160881" o:spid="_x0000_s1026" o:spt="100" style="position:absolute;left:2663952;top:1164337;height:76200;width:76200;" fillcolor="#D19392" filled="t" stroked="f" coordsize="76200,76200" o:gfxdata="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EhWoLsAAADf&#10;AAAADwAAAAAAAAABACAAAAAiAAAAZHJzL2Rvd25yZXYueG1sUEsBAhQAFAAAAAgAh07iQDMvBZ47&#10;AAAAOQAAABAAAAAAAAAAAQAgAAAACgEAAGRycy9zaGFwZXhtbC54bWxQSwUGAAAAAAYABgBbAQAA&#10;tAMAAAAA&#10;" path="m0,0l76200,0,76200,76200,0,76200,0,0e">
                  <v:fill on="t" focussize="0,0"/>
                  <v:stroke on="f" weight="0pt" miterlimit="1" joinstyle="miter"/>
                  <v:imagedata o:title=""/>
                  <o:lock v:ext="edit" aspectratio="f"/>
                </v:shape>
                <v:shape id="Shape 7361" o:spid="_x0000_s1026" o:spt="100" style="position:absolute;left:2659380;top:1159764;height:85344;width:42672;" fillcolor="#8B3533" filled="t" stroked="f" coordsize="42672,85344" o:gfxdata="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vcPbj&#10;wAAAAN0AAAAPAAAAAAAAAAEAIAAAACIAAABkcnMvZG93bnJldi54bWxQSwECFAAUAAAACACHTuJA&#10;My8FnjsAAAA5AAAAEAAAAAAAAAABACAAAAAPAQAAZHJzL3NoYXBleG1sLnhtbFBLBQYAAAAABgAG&#10;AFsBAAC5AwAAAAA=&#10;" path="m4572,0l42672,0,42672,9144,9144,9144,9144,76200,42672,76200,42672,85344,4572,85344,1524,83820,0,80773,0,4573,1524,1524,4572,0xe">
                  <v:fill on="t" focussize="0,0"/>
                  <v:stroke on="f" weight="0pt" miterlimit="1" joinstyle="miter"/>
                  <v:imagedata o:title=""/>
                  <o:lock v:ext="edit" aspectratio="f"/>
                </v:shape>
                <v:shape id="Shape 7362" o:spid="_x0000_s1026" o:spt="100" style="position:absolute;left:2702052;top:1159764;height:85344;width:42672;" fillcolor="#8B3533" filled="t" stroked="f" coordsize="42672,85344" o:gfxdata="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iaJS/&#10;AAAA3QAAAA8AAAAAAAAAAQAgAAAAIgAAAGRycy9kb3ducmV2LnhtbFBLAQIUABQAAAAIAIdO4kAz&#10;LwWeOwAAADkAAAAQAAAAAAAAAAEAIAAAAA4BAABkcnMvc2hhcGV4bWwueG1sUEsFBgAAAAAGAAYA&#10;WwEAALgDAAAAAA==&#10;" path="m0,0l38100,0,41148,1524,42672,4573,42672,80773,41148,83820,38100,85344,0,85344,0,76200,33528,76200,33528,9144,0,9144,0,0xe">
                  <v:fill on="t" focussize="0,0"/>
                  <v:stroke on="f" weight="0pt" miterlimit="1" joinstyle="miter"/>
                  <v:imagedata o:title=""/>
                  <o:lock v:ext="edit" aspectratio="f"/>
                </v:shape>
                <v:rect id="_x0000_s1026" o:spid="_x0000_s1026" o:spt="1" style="position:absolute;left:2772851;top:1113986;height:224466;width:550917;" filled="f" stroked="f" coordsize="21600,21600" o:gfxdata="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Y3wH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85C5688">
                        <w:pPr>
                          <w:spacing w:after="160" w:line="259" w:lineRule="auto"/>
                        </w:pPr>
                        <w:r>
                          <w:t>Tuntas</w:t>
                        </w:r>
                      </w:p>
                    </w:txbxContent>
                  </v:textbox>
                </v:rect>
                <v:shape id="Shape 7364" o:spid="_x0000_s1026" o:spt="100" style="position:absolute;left:0;top:0;height:2167128;width:1858518;" fillcolor="#868686" filled="t" stroked="f" coordsize="1858518,2167128" o:gfxdata="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CH9S74A&#10;AADdAAAADwAAAAAAAAABACAAAAAiAAAAZHJzL2Rvd25yZXYueG1sUEsBAhQAFAAAAAgAh07iQDMv&#10;BZ47AAAAOQAAABAAAAAAAAAAAQAgAAAADQEAAGRycy9zaGFwZXhtbC54bWxQSwUGAAAAAAYABgBb&#10;AQAAtwMAAAAA&#10;" path="m0,0l10668,0,1858518,0,1858518,6097,10668,6097,10668,2157984,1858518,2157984,1858518,2167128,4572,2167128c3048,2167128,0,2165604,0,2162556l0,0xe">
                  <v:fill on="t" focussize="0,0"/>
                  <v:stroke on="f" weight="0pt" miterlimit="1" joinstyle="miter"/>
                  <v:imagedata o:title=""/>
                  <o:lock v:ext="edit" aspectratio="f"/>
                </v:shape>
                <v:shape id="Shape 7365" o:spid="_x0000_s1026" o:spt="100" style="position:absolute;left:1858518;top:0;height:2167128;width:1856994;" fillcolor="#868686" filled="t" stroked="f" coordsize="1856994,2167128" o:gfxdata="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rzQKvQAA&#10;AN0AAAAPAAAAAAAAAAEAIAAAACIAAABkcnMvZG93bnJldi54bWxQSwECFAAUAAAACACHTuJAMy8F&#10;njsAAAA5AAAAEAAAAAAAAAABACAAAAAMAQAAZHJzL3NoYXBleG1sLnhtbFBLBQYAAAAABgAGAFsB&#10;AAC2AwAAAAA=&#10;" path="m0,0l1847850,0,1856994,0,1856994,2162556c1856994,2165604,1853946,2167128,1852422,2167128l0,2167128,0,2157984,1847850,2157984,1847850,6097,0,6097,0,0xe">
                  <v:fill on="t" focussize="0,0"/>
                  <v:stroke on="f" weight="0pt" miterlimit="1" joinstyle="miter"/>
                  <v:imagedata o:title=""/>
                  <o:lock v:ext="edit" aspectratio="f"/>
                </v:shape>
              </v:group>
            </w:pict>
          </mc:Fallback>
        </mc:AlternateContent>
      </w:r>
      <w:r>
        <w:rPr>
          <w:rStyle w:val="21"/>
          <w:b w:val="0"/>
          <w:bCs w:val="0"/>
        </w:rPr>
        <w:t xml:space="preserve">Diagram Ketuntasan Hasil Belajar Siswa Sebelum Diterapkan Model Pembelajaran </w:t>
      </w:r>
      <w:r>
        <w:rPr>
          <w:rStyle w:val="21"/>
          <w:b w:val="0"/>
          <w:bCs w:val="0"/>
          <w:i/>
          <w:iCs/>
        </w:rPr>
        <w:t>Take and Give</w:t>
      </w:r>
    </w:p>
    <w:p w14:paraId="7264073F"/>
    <w:p w14:paraId="27E0250E"/>
    <w:p w14:paraId="7EFB1090"/>
    <w:p w14:paraId="6E02F236"/>
    <w:p w14:paraId="0A62E019"/>
    <w:p w14:paraId="29A1B742"/>
    <w:p w14:paraId="6A1C341B"/>
    <w:p w14:paraId="0BCB7DE2"/>
    <w:p w14:paraId="026F7303">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4.2.2 Deskripsi Hasil Belajar Posttest Bahasa Indonesia (Materi Teks Deskripsi) Siswa Kelas IV SD Negeri 078 Panyabungan Kabupaten Mandailing Natal</w:t>
      </w:r>
    </w:p>
    <w:p w14:paraId="18FB49B4">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Selama penelitian berlangsung, terjadi peningkatan hasil belajar siswa setelah diberikan perlakuan (treatment) dengan menggunakan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Peningkatan ini terlihat dari data hasil posttest yang diperoleh siswa kelas IV SD Negeri 078 Panyabungan Kabupaten Mandailing Natal, sebagaimana tercantum dalam Lampiran 3 bagian 2. Nilai rata-rata posttest yang diperoleh adalah 80,53, yang termasuk dalam kategori baik (tuntas). Skor tertinggi yang diperoleh siswa adalah 100, sedangkan skor terendah adalah 60.</w:t>
      </w:r>
    </w:p>
    <w:p w14:paraId="10E90D16">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Berikut adalah analisis deskriptif hasil belajar Bahasa Indonesia (materi teks deskripsi) siswa berdasarkan data posttest:</w:t>
      </w:r>
    </w:p>
    <w:p w14:paraId="590BFD60">
      <w:pPr>
        <w:widowControl w:val="0"/>
        <w:spacing w:after="0" w:line="480" w:lineRule="auto"/>
        <w:jc w:val="center"/>
        <w:rPr>
          <w:rFonts w:ascii="Times New Roman" w:hAnsi="Times New Roman" w:eastAsia="Times New Roman" w:cs="Times New Roman"/>
          <w:i/>
          <w:iCs/>
          <w:sz w:val="24"/>
          <w:szCs w:val="24"/>
        </w:rPr>
      </w:pPr>
      <w:r>
        <w:rPr>
          <w:rFonts w:ascii="Times New Roman" w:hAnsi="Times New Roman" w:eastAsia="Times New Roman" w:cs="Times New Roman"/>
          <w:sz w:val="24"/>
          <w:szCs w:val="24"/>
        </w:rPr>
        <w:t>Tabel 11</w:t>
      </w:r>
      <w:r>
        <w:rPr>
          <w:rFonts w:ascii="Times New Roman" w:hAnsi="Times New Roman" w:eastAsia="Times New Roman" w:cs="Times New Roman"/>
          <w:sz w:val="24"/>
          <w:szCs w:val="24"/>
        </w:rPr>
        <w:br w:type="textWrapping"/>
      </w:r>
      <w:r>
        <w:rPr>
          <w:rFonts w:ascii="Times New Roman" w:hAnsi="Times New Roman" w:eastAsia="Times New Roman" w:cs="Times New Roman"/>
          <w:i/>
          <w:iCs/>
          <w:sz w:val="24"/>
          <w:szCs w:val="24"/>
        </w:rPr>
        <w:t xml:space="preserve">Statistik Skor Hasil Belajar Bahasa Indonesia Siswa Setelah Diberikan </w:t>
      </w:r>
    </w:p>
    <w:p w14:paraId="005F515E">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i/>
          <w:iCs/>
          <w:sz w:val="24"/>
          <w:szCs w:val="24"/>
        </w:rPr>
        <w:t>Perlakuan (Posttest)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769"/>
        <w:gridCol w:w="936"/>
        <w:gridCol w:w="1016"/>
      </w:tblGrid>
      <w:tr w14:paraId="5C5338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0" w:type="auto"/>
            <w:vAlign w:val="center"/>
          </w:tcPr>
          <w:p w14:paraId="63C13B91">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0717214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Statistik</w:t>
            </w:r>
          </w:p>
        </w:tc>
        <w:tc>
          <w:tcPr>
            <w:tcW w:w="0" w:type="auto"/>
            <w:vAlign w:val="center"/>
          </w:tcPr>
          <w:p w14:paraId="1D63EBAC">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Pretest</w:t>
            </w:r>
          </w:p>
        </w:tc>
        <w:tc>
          <w:tcPr>
            <w:tcW w:w="0" w:type="auto"/>
            <w:vAlign w:val="center"/>
          </w:tcPr>
          <w:p w14:paraId="1D54E148">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Posttest</w:t>
            </w:r>
          </w:p>
        </w:tc>
      </w:tr>
      <w:tr w14:paraId="057AB3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B26DE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7B2E6EE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Ukuran Sampel</w:t>
            </w:r>
          </w:p>
        </w:tc>
        <w:tc>
          <w:tcPr>
            <w:tcW w:w="0" w:type="auto"/>
            <w:vAlign w:val="center"/>
          </w:tcPr>
          <w:p w14:paraId="3F61CB9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0" w:type="auto"/>
            <w:vAlign w:val="center"/>
          </w:tcPr>
          <w:p w14:paraId="25CB5B4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r w14:paraId="248B80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F38982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493192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Skor Ideal</w:t>
            </w:r>
          </w:p>
        </w:tc>
        <w:tc>
          <w:tcPr>
            <w:tcW w:w="0" w:type="auto"/>
            <w:vAlign w:val="center"/>
          </w:tcPr>
          <w:p w14:paraId="0DC517D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c>
          <w:tcPr>
            <w:tcW w:w="0" w:type="auto"/>
            <w:vAlign w:val="center"/>
          </w:tcPr>
          <w:p w14:paraId="5D30647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r>
      <w:tr w14:paraId="3BA37A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6C2033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2C03056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Nilai Tertinggi</w:t>
            </w:r>
          </w:p>
        </w:tc>
        <w:tc>
          <w:tcPr>
            <w:tcW w:w="0" w:type="auto"/>
            <w:vAlign w:val="center"/>
          </w:tcPr>
          <w:p w14:paraId="0AF38D9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c>
          <w:tcPr>
            <w:tcW w:w="0" w:type="auto"/>
            <w:vAlign w:val="center"/>
          </w:tcPr>
          <w:p w14:paraId="3C8B009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100</w:t>
            </w:r>
          </w:p>
        </w:tc>
      </w:tr>
      <w:tr w14:paraId="373843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99C76F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528C097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Nilai Terendah</w:t>
            </w:r>
          </w:p>
        </w:tc>
        <w:tc>
          <w:tcPr>
            <w:tcW w:w="0" w:type="auto"/>
            <w:vAlign w:val="center"/>
          </w:tcPr>
          <w:p w14:paraId="6153F51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0" w:type="auto"/>
            <w:vAlign w:val="center"/>
          </w:tcPr>
          <w:p w14:paraId="6CEF666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r>
      <w:tr w14:paraId="4AA3ED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8172D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7520766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Rentang Nilai</w:t>
            </w:r>
          </w:p>
        </w:tc>
        <w:tc>
          <w:tcPr>
            <w:tcW w:w="0" w:type="auto"/>
            <w:vAlign w:val="center"/>
          </w:tcPr>
          <w:p w14:paraId="796C343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vAlign w:val="center"/>
          </w:tcPr>
          <w:p w14:paraId="471D507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r>
      <w:tr w14:paraId="752B80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DCC9196">
            <w:pPr>
              <w:spacing w:after="0" w:line="480" w:lineRule="auto"/>
              <w:jc w:val="center"/>
              <w:rPr>
                <w:rFonts w:ascii="Times New Roman" w:hAnsi="Times New Roman" w:eastAsia="Times New Roman" w:cs="Times New Roman"/>
                <w:b/>
                <w:bCs/>
                <w:sz w:val="24"/>
                <w:szCs w:val="24"/>
                <w:lang w:val="id-ID"/>
              </w:rPr>
            </w:pPr>
          </w:p>
        </w:tc>
        <w:tc>
          <w:tcPr>
            <w:tcW w:w="0" w:type="auto"/>
            <w:vAlign w:val="center"/>
          </w:tcPr>
          <w:p w14:paraId="7BF9DA5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 Rata-rata</w:t>
            </w:r>
          </w:p>
        </w:tc>
        <w:tc>
          <w:tcPr>
            <w:tcW w:w="0" w:type="auto"/>
            <w:vAlign w:val="center"/>
          </w:tcPr>
          <w:p w14:paraId="3B3B2EC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67,32</w:t>
            </w:r>
          </w:p>
        </w:tc>
        <w:tc>
          <w:tcPr>
            <w:tcW w:w="0" w:type="auto"/>
            <w:vAlign w:val="center"/>
          </w:tcPr>
          <w:p w14:paraId="687F429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80,53</w:t>
            </w:r>
          </w:p>
        </w:tc>
      </w:tr>
    </w:tbl>
    <w:p w14:paraId="20EFF400">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Data olahan 2025</w:t>
      </w:r>
    </w:p>
    <w:p w14:paraId="307055D4">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Jika hasil tes siswa dikelompokkan ke dalam lima kategori, maka diperoleh distribusi frekuensi sebagai berikut:</w:t>
      </w:r>
    </w:p>
    <w:p w14:paraId="0FFDDDC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12</w:t>
      </w:r>
      <w:r>
        <w:rPr>
          <w:rFonts w:ascii="Times New Roman" w:hAnsi="Times New Roman" w:eastAsia="Times New Roman" w:cs="Times New Roman"/>
          <w:sz w:val="24"/>
          <w:szCs w:val="24"/>
        </w:rPr>
        <w:br w:type="textWrapping"/>
      </w:r>
      <w:r>
        <w:rPr>
          <w:rFonts w:ascii="Times New Roman" w:hAnsi="Times New Roman" w:eastAsia="Times New Roman" w:cs="Times New Roman"/>
          <w:i/>
          <w:iCs/>
          <w:sz w:val="24"/>
          <w:szCs w:val="24"/>
        </w:rPr>
        <w:t>Distribusi Frekuensi dan Persentase Skor Hasil Belajar Bahasa Indonesia Siswa Setelah Diberikan Perlakuan (Posttest)</w:t>
      </w:r>
    </w:p>
    <w:tbl>
      <w:tblPr>
        <w:tblStyle w:val="22"/>
        <w:tblW w:w="678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47"/>
        <w:gridCol w:w="1714"/>
        <w:gridCol w:w="1786"/>
        <w:gridCol w:w="1335"/>
        <w:gridCol w:w="1406"/>
      </w:tblGrid>
      <w:tr w14:paraId="5865C4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7A973411">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15B55C8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Interval Nilai</w:t>
            </w:r>
          </w:p>
        </w:tc>
        <w:tc>
          <w:tcPr>
            <w:tcW w:w="0" w:type="auto"/>
            <w:vAlign w:val="center"/>
          </w:tcPr>
          <w:p w14:paraId="69AB4D5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c>
          <w:tcPr>
            <w:tcW w:w="0" w:type="auto"/>
            <w:vAlign w:val="center"/>
          </w:tcPr>
          <w:p w14:paraId="6BC288BF">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2105038C">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19847F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5333873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7AD6D87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 – 100</w:t>
            </w:r>
          </w:p>
        </w:tc>
        <w:tc>
          <w:tcPr>
            <w:tcW w:w="0" w:type="auto"/>
            <w:vAlign w:val="center"/>
          </w:tcPr>
          <w:p w14:paraId="1F3C244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Sangat Tinggi</w:t>
            </w:r>
          </w:p>
        </w:tc>
        <w:tc>
          <w:tcPr>
            <w:tcW w:w="0" w:type="auto"/>
            <w:vAlign w:val="center"/>
          </w:tcPr>
          <w:p w14:paraId="61479A5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12F9F04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r>
      <w:tr w14:paraId="0CD146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0B2AC6A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0313244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 – 89</w:t>
            </w:r>
          </w:p>
        </w:tc>
        <w:tc>
          <w:tcPr>
            <w:tcW w:w="0" w:type="auto"/>
            <w:vAlign w:val="center"/>
          </w:tcPr>
          <w:p w14:paraId="106348B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Tinggi</w:t>
            </w:r>
          </w:p>
        </w:tc>
        <w:tc>
          <w:tcPr>
            <w:tcW w:w="0" w:type="auto"/>
            <w:vAlign w:val="center"/>
          </w:tcPr>
          <w:p w14:paraId="4BE9E35C">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66C41E7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35,71%</w:t>
            </w:r>
          </w:p>
        </w:tc>
      </w:tr>
      <w:tr w14:paraId="140ED5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5394CC5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0E70A24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 – 78</w:t>
            </w:r>
          </w:p>
        </w:tc>
        <w:tc>
          <w:tcPr>
            <w:tcW w:w="0" w:type="auto"/>
            <w:vAlign w:val="center"/>
          </w:tcPr>
          <w:p w14:paraId="120DD11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Sedang</w:t>
            </w:r>
          </w:p>
        </w:tc>
        <w:tc>
          <w:tcPr>
            <w:tcW w:w="0" w:type="auto"/>
            <w:vAlign w:val="center"/>
          </w:tcPr>
          <w:p w14:paraId="371A1BC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7FA9116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35,71%</w:t>
            </w:r>
          </w:p>
        </w:tc>
      </w:tr>
      <w:tr w14:paraId="0096C9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1825153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1ACAA0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55 – 64</w:t>
            </w:r>
          </w:p>
        </w:tc>
        <w:tc>
          <w:tcPr>
            <w:tcW w:w="0" w:type="auto"/>
            <w:vAlign w:val="center"/>
          </w:tcPr>
          <w:p w14:paraId="380321A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Rendah</w:t>
            </w:r>
          </w:p>
        </w:tc>
        <w:tc>
          <w:tcPr>
            <w:tcW w:w="0" w:type="auto"/>
            <w:vAlign w:val="center"/>
          </w:tcPr>
          <w:p w14:paraId="6B2F31C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0C96646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3,58%</w:t>
            </w:r>
          </w:p>
        </w:tc>
      </w:tr>
      <w:tr w14:paraId="6731E4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vAlign w:val="center"/>
          </w:tcPr>
          <w:p w14:paraId="33AA7320">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2D0F4FD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 – 54</w:t>
            </w:r>
          </w:p>
        </w:tc>
        <w:tc>
          <w:tcPr>
            <w:tcW w:w="0" w:type="auto"/>
            <w:vAlign w:val="center"/>
          </w:tcPr>
          <w:p w14:paraId="3F76DFC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Sangat Rendah</w:t>
            </w:r>
          </w:p>
        </w:tc>
        <w:tc>
          <w:tcPr>
            <w:tcW w:w="0" w:type="auto"/>
            <w:vAlign w:val="center"/>
          </w:tcPr>
          <w:p w14:paraId="4E74CB3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71A522B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r>
      <w:tr w14:paraId="17FD8B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jc w:val="center"/>
        </w:trPr>
        <w:tc>
          <w:tcPr>
            <w:tcW w:w="0" w:type="auto"/>
            <w:gridSpan w:val="3"/>
            <w:vAlign w:val="center"/>
          </w:tcPr>
          <w:p w14:paraId="5650D0D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75682C3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28</w:t>
            </w:r>
          </w:p>
        </w:tc>
        <w:tc>
          <w:tcPr>
            <w:tcW w:w="0" w:type="auto"/>
            <w:vAlign w:val="center"/>
          </w:tcPr>
          <w:p w14:paraId="3875BDC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3C65A47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terlihat bahwa tidak ada siswa yang memperoleh hasil sangat rendah, hanya 1 siswa (3,58%) yang masuk kategori rendah, sementara mayoritas siswa berada pada kategori sedang (35,71%), tinggi (35,71%), dan sangat tinggi (25%). Hal ini menunjukkan bahwa hasil belajar siswa mengalami peningkatan yang signifikan setelah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2263544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13</w:t>
      </w:r>
      <w:r>
        <w:rPr>
          <w:rFonts w:ascii="Times New Roman" w:hAnsi="Times New Roman" w:eastAsia="Times New Roman" w:cs="Times New Roman"/>
          <w:sz w:val="24"/>
          <w:szCs w:val="24"/>
        </w:rPr>
        <w:br w:type="textWrapping"/>
      </w:r>
      <w:r>
        <w:rPr>
          <w:rFonts w:ascii="Times New Roman" w:hAnsi="Times New Roman" w:eastAsia="Times New Roman" w:cs="Times New Roman"/>
          <w:i/>
          <w:iCs/>
          <w:sz w:val="24"/>
          <w:szCs w:val="24"/>
        </w:rPr>
        <w:t>Deskriptif Ketuntasan Hasil Belajar Bahasa Indonesia Siswa Setelah Diberikan Perlakuan (Posttest)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0"/>
        <w:gridCol w:w="1490"/>
        <w:gridCol w:w="1243"/>
        <w:gridCol w:w="1309"/>
      </w:tblGrid>
      <w:tr w14:paraId="4C9E61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7A5FD77">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Skor</w:t>
            </w:r>
          </w:p>
        </w:tc>
        <w:tc>
          <w:tcPr>
            <w:tcW w:w="0" w:type="auto"/>
          </w:tcPr>
          <w:p w14:paraId="15F9A2DD">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c>
          <w:tcPr>
            <w:tcW w:w="0" w:type="auto"/>
          </w:tcPr>
          <w:p w14:paraId="24E9A997">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tcPr>
          <w:p w14:paraId="331BCD43">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7562AE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7301D887">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 &lt; x ≤ 70</w:t>
            </w:r>
          </w:p>
        </w:tc>
        <w:tc>
          <w:tcPr>
            <w:tcW w:w="0" w:type="auto"/>
          </w:tcPr>
          <w:p w14:paraId="28DC983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Tuntas</w:t>
            </w:r>
          </w:p>
        </w:tc>
        <w:tc>
          <w:tcPr>
            <w:tcW w:w="0" w:type="auto"/>
          </w:tcPr>
          <w:p w14:paraId="31C7986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512E398D">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3,57%</w:t>
            </w:r>
          </w:p>
        </w:tc>
      </w:tr>
      <w:tr w14:paraId="051AF3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5C9EA54">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 ≤ x ≤ 100</w:t>
            </w:r>
          </w:p>
        </w:tc>
        <w:tc>
          <w:tcPr>
            <w:tcW w:w="0" w:type="auto"/>
          </w:tcPr>
          <w:p w14:paraId="0E2F7FD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c>
          <w:tcPr>
            <w:tcW w:w="0" w:type="auto"/>
          </w:tcPr>
          <w:p w14:paraId="4F484773">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0" w:type="auto"/>
          </w:tcPr>
          <w:p w14:paraId="22E9F9A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96,43%</w:t>
            </w:r>
          </w:p>
        </w:tc>
      </w:tr>
      <w:tr w14:paraId="26DFDF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gridSpan w:val="2"/>
          </w:tcPr>
          <w:p w14:paraId="1404B26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tcPr>
          <w:p w14:paraId="133D3F1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28</w:t>
            </w:r>
          </w:p>
        </w:tc>
        <w:tc>
          <w:tcPr>
            <w:tcW w:w="0" w:type="auto"/>
          </w:tcPr>
          <w:p w14:paraId="2FA9F9C6">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766B7932">
      <w:pPr>
        <w:spacing w:after="0" w:line="480" w:lineRule="auto"/>
        <w:ind w:firstLine="720"/>
        <w:jc w:val="both"/>
        <w:rPr>
          <w:rFonts w:ascii="Times New Roman" w:hAnsi="Times New Roman" w:eastAsia="Times New Roman" w:cs="Times New Roman"/>
          <w:i/>
          <w:iCs/>
          <w:sz w:val="16"/>
          <w:szCs w:val="16"/>
        </w:rPr>
      </w:pPr>
    </w:p>
    <w:p w14:paraId="4809D701">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Dari data tersebut dapat disimpulkan bahwa dari 28 orang siswa, sebanyak 27 siswa (96,43%) mencapai ketuntasan belajar, dan hanya 1 siswa (3,57%) yang belum tuntas. Dengan demikian, pembelajaran menggunakan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terbukti efektif dalam meningkatkan hasil belajar membaca pemahaman materi teks deskripsi pada siswa kelas IV SD Negeri 078 Panyabungan, karena telah memenuhi kriteria ketuntasan klasikal sebesar ≥70%.</w:t>
      </w:r>
    </w:p>
    <w:p w14:paraId="3DF9EFE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2</w:t>
      </w:r>
    </w:p>
    <w:p w14:paraId="25E4859D">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Diagram Ketuntasan Hasil Belajar Siswa Setelah Diterapkan Model Pembelajaran </w:t>
      </w:r>
      <w:r>
        <w:rPr>
          <w:rStyle w:val="13"/>
          <w:rFonts w:ascii="Times New Roman" w:hAnsi="Times New Roman" w:cs="Times New Roman"/>
          <w:i/>
          <w:iCs/>
          <w:color w:val="auto"/>
          <w:sz w:val="24"/>
          <w:szCs w:val="24"/>
        </w:rPr>
        <w:t>Take and Give</w:t>
      </w:r>
    </w:p>
    <w:p w14:paraId="25E97103">
      <w:pPr>
        <w:pStyle w:val="19"/>
        <w:spacing w:before="0" w:beforeAutospacing="0" w:after="0" w:afterAutospacing="0" w:line="480" w:lineRule="auto"/>
        <w:jc w:val="both"/>
      </w:pPr>
      <w:r>
        <w:rPr>
          <w:rFonts w:ascii="Calibri" w:hAnsi="Calibri" w:eastAsia="Calibri" w:cs="Calibri"/>
          <w:sz w:val="22"/>
        </w:rPr>
        <mc:AlternateContent>
          <mc:Choice Requires="wpg">
            <w:drawing>
              <wp:anchor distT="0" distB="0" distL="114300" distR="114300" simplePos="0" relativeHeight="251661312" behindDoc="0" locked="0" layoutInCell="1" allowOverlap="1">
                <wp:simplePos x="0" y="0"/>
                <wp:positionH relativeFrom="column">
                  <wp:posOffset>530225</wp:posOffset>
                </wp:positionH>
                <wp:positionV relativeFrom="paragraph">
                  <wp:posOffset>-35560</wp:posOffset>
                </wp:positionV>
                <wp:extent cx="4067810" cy="2339340"/>
                <wp:effectExtent l="0" t="0" r="47625" b="3810"/>
                <wp:wrapNone/>
                <wp:docPr id="129097" name="Group 129097"/>
                <wp:cNvGraphicFramePr/>
                <a:graphic xmlns:a="http://schemas.openxmlformats.org/drawingml/2006/main">
                  <a:graphicData uri="http://schemas.microsoft.com/office/word/2010/wordprocessingGroup">
                    <wpg:wgp>
                      <wpg:cNvGrpSpPr/>
                      <wpg:grpSpPr>
                        <a:xfrm>
                          <a:off x="0" y="0"/>
                          <a:ext cx="4067556" cy="2339340"/>
                          <a:chOff x="0" y="0"/>
                          <a:chExt cx="4067556" cy="2339340"/>
                        </a:xfrm>
                      </wpg:grpSpPr>
                      <wps:wsp>
                        <wps:cNvPr id="160909" name="Shape 160909"/>
                        <wps:cNvSpPr/>
                        <wps:spPr>
                          <a:xfrm>
                            <a:off x="489204" y="141732"/>
                            <a:ext cx="2321052" cy="1850136"/>
                          </a:xfrm>
                          <a:custGeom>
                            <a:avLst/>
                            <a:gdLst/>
                            <a:ahLst/>
                            <a:cxnLst/>
                            <a:rect l="0" t="0" r="0" b="0"/>
                            <a:pathLst>
                              <a:path w="2321052" h="1850136">
                                <a:moveTo>
                                  <a:pt x="0" y="0"/>
                                </a:moveTo>
                                <a:lnTo>
                                  <a:pt x="2321052" y="0"/>
                                </a:lnTo>
                                <a:lnTo>
                                  <a:pt x="2321052" y="1850136"/>
                                </a:lnTo>
                                <a:lnTo>
                                  <a:pt x="0" y="1850136"/>
                                </a:lnTo>
                                <a:lnTo>
                                  <a:pt x="0" y="0"/>
                                </a:lnTo>
                              </a:path>
                            </a:pathLst>
                          </a:custGeom>
                          <a:ln w="0" cap="flat">
                            <a:miter lim="127000"/>
                          </a:ln>
                        </wps:spPr>
                        <wps:style>
                          <a:lnRef idx="0">
                            <a:srgbClr val="000000">
                              <a:alpha val="0"/>
                            </a:srgbClr>
                          </a:lnRef>
                          <a:fillRef idx="1">
                            <a:srgbClr val="F4E9E9"/>
                          </a:fillRef>
                          <a:effectRef idx="0">
                            <a:scrgbClr r="0" g="0" b="0"/>
                          </a:effectRef>
                          <a:fontRef idx="none"/>
                        </wps:style>
                        <wps:bodyPr/>
                      </wps:wsp>
                      <wps:wsp>
                        <wps:cNvPr id="160910" name="Shape 160910"/>
                        <wps:cNvSpPr/>
                        <wps:spPr>
                          <a:xfrm>
                            <a:off x="489204" y="1679448"/>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1" name="Shape 160911"/>
                        <wps:cNvSpPr/>
                        <wps:spPr>
                          <a:xfrm>
                            <a:off x="489204" y="1370076"/>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2" name="Shape 160912"/>
                        <wps:cNvSpPr/>
                        <wps:spPr>
                          <a:xfrm>
                            <a:off x="489204" y="1062228"/>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3" name="Shape 160913"/>
                        <wps:cNvSpPr/>
                        <wps:spPr>
                          <a:xfrm>
                            <a:off x="489204" y="752856"/>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4" name="Shape 160914"/>
                        <wps:cNvSpPr/>
                        <wps:spPr>
                          <a:xfrm>
                            <a:off x="489204" y="445009"/>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5" name="Shape 160915"/>
                        <wps:cNvSpPr/>
                        <wps:spPr>
                          <a:xfrm>
                            <a:off x="489204" y="137160"/>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6" name="Shape 160916"/>
                        <wps:cNvSpPr/>
                        <wps:spPr>
                          <a:xfrm>
                            <a:off x="612648" y="1929385"/>
                            <a:ext cx="166116" cy="62484"/>
                          </a:xfrm>
                          <a:custGeom>
                            <a:avLst/>
                            <a:gdLst/>
                            <a:ahLst/>
                            <a:cxnLst/>
                            <a:rect l="0" t="0" r="0" b="0"/>
                            <a:pathLst>
                              <a:path w="166116" h="62484">
                                <a:moveTo>
                                  <a:pt x="0" y="0"/>
                                </a:moveTo>
                                <a:lnTo>
                                  <a:pt x="166116" y="0"/>
                                </a:lnTo>
                                <a:lnTo>
                                  <a:pt x="166116" y="62484"/>
                                </a:lnTo>
                                <a:lnTo>
                                  <a:pt x="0" y="62484"/>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8228" name="Shape 8228"/>
                        <wps:cNvSpPr/>
                        <wps:spPr>
                          <a:xfrm>
                            <a:off x="608076" y="1924812"/>
                            <a:ext cx="87630" cy="71628"/>
                          </a:xfrm>
                          <a:custGeom>
                            <a:avLst/>
                            <a:gdLst/>
                            <a:ahLst/>
                            <a:cxnLst/>
                            <a:rect l="0" t="0" r="0" b="0"/>
                            <a:pathLst>
                              <a:path w="87630" h="71628">
                                <a:moveTo>
                                  <a:pt x="4572" y="0"/>
                                </a:moveTo>
                                <a:lnTo>
                                  <a:pt x="87630" y="0"/>
                                </a:lnTo>
                                <a:lnTo>
                                  <a:pt x="87630" y="9144"/>
                                </a:lnTo>
                                <a:lnTo>
                                  <a:pt x="9144" y="9144"/>
                                </a:lnTo>
                                <a:lnTo>
                                  <a:pt x="9144" y="62485"/>
                                </a:lnTo>
                                <a:lnTo>
                                  <a:pt x="87630" y="62485"/>
                                </a:lnTo>
                                <a:lnTo>
                                  <a:pt x="87630" y="71628"/>
                                </a:lnTo>
                                <a:lnTo>
                                  <a:pt x="4572" y="71628"/>
                                </a:lnTo>
                                <a:lnTo>
                                  <a:pt x="1524" y="70104"/>
                                </a:lnTo>
                                <a:lnTo>
                                  <a:pt x="0" y="67056"/>
                                </a:lnTo>
                                <a:lnTo>
                                  <a:pt x="0" y="4573"/>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29" name="Shape 8229"/>
                        <wps:cNvSpPr/>
                        <wps:spPr>
                          <a:xfrm>
                            <a:off x="695706" y="1924812"/>
                            <a:ext cx="87630" cy="71628"/>
                          </a:xfrm>
                          <a:custGeom>
                            <a:avLst/>
                            <a:gdLst/>
                            <a:ahLst/>
                            <a:cxnLst/>
                            <a:rect l="0" t="0" r="0" b="0"/>
                            <a:pathLst>
                              <a:path w="87630" h="71628">
                                <a:moveTo>
                                  <a:pt x="0" y="0"/>
                                </a:moveTo>
                                <a:lnTo>
                                  <a:pt x="83058" y="0"/>
                                </a:lnTo>
                                <a:lnTo>
                                  <a:pt x="86106" y="1524"/>
                                </a:lnTo>
                                <a:lnTo>
                                  <a:pt x="87630" y="4573"/>
                                </a:lnTo>
                                <a:lnTo>
                                  <a:pt x="87630" y="67056"/>
                                </a:lnTo>
                                <a:lnTo>
                                  <a:pt x="86106" y="70104"/>
                                </a:lnTo>
                                <a:lnTo>
                                  <a:pt x="83058" y="71628"/>
                                </a:lnTo>
                                <a:lnTo>
                                  <a:pt x="0" y="71628"/>
                                </a:lnTo>
                                <a:lnTo>
                                  <a:pt x="0" y="62485"/>
                                </a:lnTo>
                                <a:lnTo>
                                  <a:pt x="78486" y="62485"/>
                                </a:lnTo>
                                <a:lnTo>
                                  <a:pt x="78486"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917" name="Shape 160917"/>
                        <wps:cNvSpPr/>
                        <wps:spPr>
                          <a:xfrm>
                            <a:off x="778764" y="510540"/>
                            <a:ext cx="166116" cy="1481328"/>
                          </a:xfrm>
                          <a:custGeom>
                            <a:avLst/>
                            <a:gdLst/>
                            <a:ahLst/>
                            <a:cxnLst/>
                            <a:rect l="0" t="0" r="0" b="0"/>
                            <a:pathLst>
                              <a:path w="166116" h="1481328">
                                <a:moveTo>
                                  <a:pt x="0" y="0"/>
                                </a:moveTo>
                                <a:lnTo>
                                  <a:pt x="166116" y="0"/>
                                </a:lnTo>
                                <a:lnTo>
                                  <a:pt x="166116" y="1481328"/>
                                </a:lnTo>
                                <a:lnTo>
                                  <a:pt x="0" y="1481328"/>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8231" name="Shape 8231"/>
                        <wps:cNvSpPr/>
                        <wps:spPr>
                          <a:xfrm>
                            <a:off x="774192" y="505968"/>
                            <a:ext cx="87630" cy="1490472"/>
                          </a:xfrm>
                          <a:custGeom>
                            <a:avLst/>
                            <a:gdLst/>
                            <a:ahLst/>
                            <a:cxnLst/>
                            <a:rect l="0" t="0" r="0" b="0"/>
                            <a:pathLst>
                              <a:path w="87630" h="1490472">
                                <a:moveTo>
                                  <a:pt x="4572" y="0"/>
                                </a:moveTo>
                                <a:lnTo>
                                  <a:pt x="87630" y="0"/>
                                </a:lnTo>
                                <a:lnTo>
                                  <a:pt x="87630" y="9144"/>
                                </a:lnTo>
                                <a:lnTo>
                                  <a:pt x="9144" y="9144"/>
                                </a:lnTo>
                                <a:lnTo>
                                  <a:pt x="9144" y="1481328"/>
                                </a:lnTo>
                                <a:lnTo>
                                  <a:pt x="87630" y="1481328"/>
                                </a:lnTo>
                                <a:lnTo>
                                  <a:pt x="87630" y="1490472"/>
                                </a:lnTo>
                                <a:lnTo>
                                  <a:pt x="4572" y="1490472"/>
                                </a:lnTo>
                                <a:lnTo>
                                  <a:pt x="1524" y="1488948"/>
                                </a:lnTo>
                                <a:lnTo>
                                  <a:pt x="0" y="1485900"/>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32" name="Shape 8232"/>
                        <wps:cNvSpPr/>
                        <wps:spPr>
                          <a:xfrm>
                            <a:off x="861822" y="505968"/>
                            <a:ext cx="87630" cy="1490472"/>
                          </a:xfrm>
                          <a:custGeom>
                            <a:avLst/>
                            <a:gdLst/>
                            <a:ahLst/>
                            <a:cxnLst/>
                            <a:rect l="0" t="0" r="0" b="0"/>
                            <a:pathLst>
                              <a:path w="87630" h="1490472">
                                <a:moveTo>
                                  <a:pt x="0" y="0"/>
                                </a:moveTo>
                                <a:lnTo>
                                  <a:pt x="83058" y="0"/>
                                </a:lnTo>
                                <a:lnTo>
                                  <a:pt x="86106" y="1524"/>
                                </a:lnTo>
                                <a:lnTo>
                                  <a:pt x="87630" y="4572"/>
                                </a:lnTo>
                                <a:lnTo>
                                  <a:pt x="87630" y="1485900"/>
                                </a:lnTo>
                                <a:lnTo>
                                  <a:pt x="86106" y="1488948"/>
                                </a:lnTo>
                                <a:lnTo>
                                  <a:pt x="83058" y="1490472"/>
                                </a:lnTo>
                                <a:lnTo>
                                  <a:pt x="0" y="1490472"/>
                                </a:lnTo>
                                <a:lnTo>
                                  <a:pt x="0" y="1481328"/>
                                </a:lnTo>
                                <a:lnTo>
                                  <a:pt x="78486" y="1481328"/>
                                </a:lnTo>
                                <a:lnTo>
                                  <a:pt x="78486"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160918" name="Shape 160918"/>
                        <wps:cNvSpPr/>
                        <wps:spPr>
                          <a:xfrm>
                            <a:off x="484632" y="141732"/>
                            <a:ext cx="9144" cy="1850136"/>
                          </a:xfrm>
                          <a:custGeom>
                            <a:avLst/>
                            <a:gdLst/>
                            <a:ahLst/>
                            <a:cxnLst/>
                            <a:rect l="0" t="0" r="0" b="0"/>
                            <a:pathLst>
                              <a:path w="9144" h="1850136">
                                <a:moveTo>
                                  <a:pt x="0" y="0"/>
                                </a:moveTo>
                                <a:lnTo>
                                  <a:pt x="9144" y="0"/>
                                </a:lnTo>
                                <a:lnTo>
                                  <a:pt x="9144" y="1850136"/>
                                </a:lnTo>
                                <a:lnTo>
                                  <a:pt x="0" y="1850136"/>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19" name="Shape 160919"/>
                        <wps:cNvSpPr/>
                        <wps:spPr>
                          <a:xfrm>
                            <a:off x="448056" y="1987297"/>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0" name="Shape 160920"/>
                        <wps:cNvSpPr/>
                        <wps:spPr>
                          <a:xfrm>
                            <a:off x="448056" y="167944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1" name="Shape 160921"/>
                        <wps:cNvSpPr/>
                        <wps:spPr>
                          <a:xfrm>
                            <a:off x="448056" y="137007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2" name="Shape 160922"/>
                        <wps:cNvSpPr/>
                        <wps:spPr>
                          <a:xfrm>
                            <a:off x="448056" y="1062228"/>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3" name="Shape 160923"/>
                        <wps:cNvSpPr/>
                        <wps:spPr>
                          <a:xfrm>
                            <a:off x="448056" y="752856"/>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4" name="Shape 160924"/>
                        <wps:cNvSpPr/>
                        <wps:spPr>
                          <a:xfrm>
                            <a:off x="448056" y="445009"/>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5" name="Shape 160925"/>
                        <wps:cNvSpPr/>
                        <wps:spPr>
                          <a:xfrm>
                            <a:off x="448056" y="137160"/>
                            <a:ext cx="41148" cy="9144"/>
                          </a:xfrm>
                          <a:custGeom>
                            <a:avLst/>
                            <a:gdLst/>
                            <a:ahLst/>
                            <a:cxnLst/>
                            <a:rect l="0" t="0" r="0" b="0"/>
                            <a:pathLst>
                              <a:path w="41148" h="9144">
                                <a:moveTo>
                                  <a:pt x="0" y="0"/>
                                </a:moveTo>
                                <a:lnTo>
                                  <a:pt x="41148" y="0"/>
                                </a:lnTo>
                                <a:lnTo>
                                  <a:pt x="41148"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6" name="Shape 160926"/>
                        <wps:cNvSpPr/>
                        <wps:spPr>
                          <a:xfrm>
                            <a:off x="489204" y="1987297"/>
                            <a:ext cx="2321052" cy="9144"/>
                          </a:xfrm>
                          <a:custGeom>
                            <a:avLst/>
                            <a:gdLst/>
                            <a:ahLst/>
                            <a:cxnLst/>
                            <a:rect l="0" t="0" r="0" b="0"/>
                            <a:pathLst>
                              <a:path w="2321052" h="9144">
                                <a:moveTo>
                                  <a:pt x="0" y="0"/>
                                </a:moveTo>
                                <a:lnTo>
                                  <a:pt x="2321052" y="0"/>
                                </a:lnTo>
                                <a:lnTo>
                                  <a:pt x="2321052" y="9144"/>
                                </a:lnTo>
                                <a:lnTo>
                                  <a:pt x="0" y="9144"/>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7" name="Shape 160927"/>
                        <wps:cNvSpPr/>
                        <wps:spPr>
                          <a:xfrm>
                            <a:off x="2805684"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8" name="Shape 160928"/>
                        <wps:cNvSpPr/>
                        <wps:spPr>
                          <a:xfrm>
                            <a:off x="2225040"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29" name="Shape 160929"/>
                        <wps:cNvSpPr/>
                        <wps:spPr>
                          <a:xfrm>
                            <a:off x="1644396"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30" name="Shape 160930"/>
                        <wps:cNvSpPr/>
                        <wps:spPr>
                          <a:xfrm>
                            <a:off x="1065276"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60931" name="Shape 160931"/>
                        <wps:cNvSpPr/>
                        <wps:spPr>
                          <a:xfrm>
                            <a:off x="484632" y="1991868"/>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129073" name="Rectangle 129073"/>
                        <wps:cNvSpPr/>
                        <wps:spPr>
                          <a:xfrm>
                            <a:off x="215899" y="1932764"/>
                            <a:ext cx="85127" cy="168234"/>
                          </a:xfrm>
                          <a:prstGeom prst="rect">
                            <a:avLst/>
                          </a:prstGeom>
                          <a:ln>
                            <a:noFill/>
                          </a:ln>
                        </wps:spPr>
                        <wps:txbx>
                          <w:txbxContent>
                            <w:p w14:paraId="2FEEEFD9">
                              <w:pPr>
                                <w:spacing w:after="160" w:line="259" w:lineRule="auto"/>
                              </w:pPr>
                              <w:r>
                                <w:rPr>
                                  <w:rFonts w:ascii="Calibri" w:hAnsi="Calibri" w:eastAsia="Calibri" w:cs="Calibri"/>
                                  <w:sz w:val="20"/>
                                </w:rPr>
                                <w:t>0</w:t>
                              </w:r>
                            </w:p>
                          </w:txbxContent>
                        </wps:txbx>
                        <wps:bodyPr horzOverflow="overflow" vert="horz" lIns="0" tIns="0" rIns="0" bIns="0" rtlCol="0">
                          <a:noAutofit/>
                        </wps:bodyPr>
                      </wps:wsp>
                      <wps:wsp>
                        <wps:cNvPr id="129074" name="Rectangle 129074"/>
                        <wps:cNvSpPr/>
                        <wps:spPr>
                          <a:xfrm>
                            <a:off x="279904" y="1932764"/>
                            <a:ext cx="120119" cy="168234"/>
                          </a:xfrm>
                          <a:prstGeom prst="rect">
                            <a:avLst/>
                          </a:prstGeom>
                          <a:ln>
                            <a:noFill/>
                          </a:ln>
                        </wps:spPr>
                        <wps:txbx>
                          <w:txbxContent>
                            <w:p w14:paraId="0FE4ADB2">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71" name="Rectangle 129071"/>
                        <wps:cNvSpPr/>
                        <wps:spPr>
                          <a:xfrm>
                            <a:off x="151510" y="1624308"/>
                            <a:ext cx="170253" cy="168234"/>
                          </a:xfrm>
                          <a:prstGeom prst="rect">
                            <a:avLst/>
                          </a:prstGeom>
                          <a:ln>
                            <a:noFill/>
                          </a:ln>
                        </wps:spPr>
                        <wps:txbx>
                          <w:txbxContent>
                            <w:p w14:paraId="3257E694">
                              <w:pPr>
                                <w:spacing w:after="160" w:line="259" w:lineRule="auto"/>
                              </w:pPr>
                              <w:r>
                                <w:rPr>
                                  <w:rFonts w:ascii="Calibri" w:hAnsi="Calibri" w:eastAsia="Calibri" w:cs="Calibri"/>
                                  <w:sz w:val="20"/>
                                </w:rPr>
                                <w:t>20</w:t>
                              </w:r>
                            </w:p>
                          </w:txbxContent>
                        </wps:txbx>
                        <wps:bodyPr horzOverflow="overflow" vert="horz" lIns="0" tIns="0" rIns="0" bIns="0" rtlCol="0">
                          <a:noAutofit/>
                        </wps:bodyPr>
                      </wps:wsp>
                      <wps:wsp>
                        <wps:cNvPr id="129072" name="Rectangle 129072"/>
                        <wps:cNvSpPr/>
                        <wps:spPr>
                          <a:xfrm>
                            <a:off x="280911" y="1624308"/>
                            <a:ext cx="120119" cy="168234"/>
                          </a:xfrm>
                          <a:prstGeom prst="rect">
                            <a:avLst/>
                          </a:prstGeom>
                          <a:ln>
                            <a:noFill/>
                          </a:ln>
                        </wps:spPr>
                        <wps:txbx>
                          <w:txbxContent>
                            <w:p w14:paraId="2DF3016A">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9" name="Rectangle 129069"/>
                        <wps:cNvSpPr/>
                        <wps:spPr>
                          <a:xfrm>
                            <a:off x="151510" y="1315852"/>
                            <a:ext cx="170253" cy="168234"/>
                          </a:xfrm>
                          <a:prstGeom prst="rect">
                            <a:avLst/>
                          </a:prstGeom>
                          <a:ln>
                            <a:noFill/>
                          </a:ln>
                        </wps:spPr>
                        <wps:txbx>
                          <w:txbxContent>
                            <w:p w14:paraId="72C1BF96">
                              <w:pPr>
                                <w:spacing w:after="160" w:line="259" w:lineRule="auto"/>
                              </w:pPr>
                              <w:r>
                                <w:rPr>
                                  <w:rFonts w:ascii="Calibri" w:hAnsi="Calibri" w:eastAsia="Calibri" w:cs="Calibri"/>
                                  <w:sz w:val="20"/>
                                </w:rPr>
                                <w:t>40</w:t>
                              </w:r>
                            </w:p>
                          </w:txbxContent>
                        </wps:txbx>
                        <wps:bodyPr horzOverflow="overflow" vert="horz" lIns="0" tIns="0" rIns="0" bIns="0" rtlCol="0">
                          <a:noAutofit/>
                        </wps:bodyPr>
                      </wps:wsp>
                      <wps:wsp>
                        <wps:cNvPr id="129070" name="Rectangle 129070"/>
                        <wps:cNvSpPr/>
                        <wps:spPr>
                          <a:xfrm>
                            <a:off x="280911" y="1315852"/>
                            <a:ext cx="120119" cy="168234"/>
                          </a:xfrm>
                          <a:prstGeom prst="rect">
                            <a:avLst/>
                          </a:prstGeom>
                          <a:ln>
                            <a:noFill/>
                          </a:ln>
                        </wps:spPr>
                        <wps:txbx>
                          <w:txbxContent>
                            <w:p w14:paraId="6111FE5B">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7" name="Rectangle 129067"/>
                        <wps:cNvSpPr/>
                        <wps:spPr>
                          <a:xfrm>
                            <a:off x="151510" y="1007394"/>
                            <a:ext cx="170253" cy="168234"/>
                          </a:xfrm>
                          <a:prstGeom prst="rect">
                            <a:avLst/>
                          </a:prstGeom>
                          <a:ln>
                            <a:noFill/>
                          </a:ln>
                        </wps:spPr>
                        <wps:txbx>
                          <w:txbxContent>
                            <w:p w14:paraId="6799F829">
                              <w:pPr>
                                <w:spacing w:after="160" w:line="259" w:lineRule="auto"/>
                              </w:pPr>
                              <w:r>
                                <w:rPr>
                                  <w:rFonts w:ascii="Calibri" w:hAnsi="Calibri" w:eastAsia="Calibri" w:cs="Calibri"/>
                                  <w:sz w:val="20"/>
                                </w:rPr>
                                <w:t>60</w:t>
                              </w:r>
                            </w:p>
                          </w:txbxContent>
                        </wps:txbx>
                        <wps:bodyPr horzOverflow="overflow" vert="horz" lIns="0" tIns="0" rIns="0" bIns="0" rtlCol="0">
                          <a:noAutofit/>
                        </wps:bodyPr>
                      </wps:wsp>
                      <wps:wsp>
                        <wps:cNvPr id="129068" name="Rectangle 129068"/>
                        <wps:cNvSpPr/>
                        <wps:spPr>
                          <a:xfrm>
                            <a:off x="280911" y="1007394"/>
                            <a:ext cx="120119" cy="168234"/>
                          </a:xfrm>
                          <a:prstGeom prst="rect">
                            <a:avLst/>
                          </a:prstGeom>
                          <a:ln>
                            <a:noFill/>
                          </a:ln>
                        </wps:spPr>
                        <wps:txbx>
                          <w:txbxContent>
                            <w:p w14:paraId="4FFE0D9D">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6" name="Rectangle 129066"/>
                        <wps:cNvSpPr/>
                        <wps:spPr>
                          <a:xfrm>
                            <a:off x="280911" y="698939"/>
                            <a:ext cx="120119" cy="168234"/>
                          </a:xfrm>
                          <a:prstGeom prst="rect">
                            <a:avLst/>
                          </a:prstGeom>
                          <a:ln>
                            <a:noFill/>
                          </a:ln>
                        </wps:spPr>
                        <wps:txbx>
                          <w:txbxContent>
                            <w:p w14:paraId="6F1553C7">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5" name="Rectangle 129065"/>
                        <wps:cNvSpPr/>
                        <wps:spPr>
                          <a:xfrm>
                            <a:off x="151510" y="698939"/>
                            <a:ext cx="170253" cy="168234"/>
                          </a:xfrm>
                          <a:prstGeom prst="rect">
                            <a:avLst/>
                          </a:prstGeom>
                          <a:ln>
                            <a:noFill/>
                          </a:ln>
                        </wps:spPr>
                        <wps:txbx>
                          <w:txbxContent>
                            <w:p w14:paraId="34AC13D1">
                              <w:pPr>
                                <w:spacing w:after="160" w:line="259" w:lineRule="auto"/>
                              </w:pPr>
                              <w:r>
                                <w:rPr>
                                  <w:rFonts w:ascii="Calibri" w:hAnsi="Calibri" w:eastAsia="Calibri" w:cs="Calibri"/>
                                  <w:sz w:val="20"/>
                                </w:rPr>
                                <w:t>80</w:t>
                              </w:r>
                            </w:p>
                          </w:txbxContent>
                        </wps:txbx>
                        <wps:bodyPr horzOverflow="overflow" vert="horz" lIns="0" tIns="0" rIns="0" bIns="0" rtlCol="0">
                          <a:noAutofit/>
                        </wps:bodyPr>
                      </wps:wsp>
                      <wps:wsp>
                        <wps:cNvPr id="129063" name="Rectangle 129063"/>
                        <wps:cNvSpPr/>
                        <wps:spPr>
                          <a:xfrm>
                            <a:off x="87121" y="390482"/>
                            <a:ext cx="257230" cy="168234"/>
                          </a:xfrm>
                          <a:prstGeom prst="rect">
                            <a:avLst/>
                          </a:prstGeom>
                          <a:ln>
                            <a:noFill/>
                          </a:ln>
                        </wps:spPr>
                        <wps:txbx>
                          <w:txbxContent>
                            <w:p w14:paraId="1A88DD13">
                              <w:pPr>
                                <w:spacing w:after="160" w:line="259" w:lineRule="auto"/>
                              </w:pPr>
                              <w:r>
                                <w:rPr>
                                  <w:rFonts w:ascii="Calibri" w:hAnsi="Calibri" w:eastAsia="Calibri" w:cs="Calibri"/>
                                  <w:sz w:val="20"/>
                                </w:rPr>
                                <w:t>100</w:t>
                              </w:r>
                            </w:p>
                          </w:txbxContent>
                        </wps:txbx>
                        <wps:bodyPr horzOverflow="overflow" vert="horz" lIns="0" tIns="0" rIns="0" bIns="0" rtlCol="0">
                          <a:noAutofit/>
                        </wps:bodyPr>
                      </wps:wsp>
                      <wps:wsp>
                        <wps:cNvPr id="129064" name="Rectangle 129064"/>
                        <wps:cNvSpPr/>
                        <wps:spPr>
                          <a:xfrm>
                            <a:off x="280527" y="390482"/>
                            <a:ext cx="120120" cy="168234"/>
                          </a:xfrm>
                          <a:prstGeom prst="rect">
                            <a:avLst/>
                          </a:prstGeom>
                          <a:ln>
                            <a:noFill/>
                          </a:ln>
                        </wps:spPr>
                        <wps:txbx>
                          <w:txbxContent>
                            <w:p w14:paraId="06D665FC">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129061" name="Rectangle 129061"/>
                        <wps:cNvSpPr/>
                        <wps:spPr>
                          <a:xfrm>
                            <a:off x="87121" y="82026"/>
                            <a:ext cx="257230" cy="168234"/>
                          </a:xfrm>
                          <a:prstGeom prst="rect">
                            <a:avLst/>
                          </a:prstGeom>
                          <a:ln>
                            <a:noFill/>
                          </a:ln>
                        </wps:spPr>
                        <wps:txbx>
                          <w:txbxContent>
                            <w:p w14:paraId="7D0FD30B">
                              <w:pPr>
                                <w:spacing w:after="160" w:line="259" w:lineRule="auto"/>
                              </w:pPr>
                              <w:r>
                                <w:rPr>
                                  <w:rFonts w:ascii="Calibri" w:hAnsi="Calibri" w:eastAsia="Calibri" w:cs="Calibri"/>
                                  <w:sz w:val="20"/>
                                </w:rPr>
                                <w:t>120</w:t>
                              </w:r>
                            </w:p>
                          </w:txbxContent>
                        </wps:txbx>
                        <wps:bodyPr horzOverflow="overflow" vert="horz" lIns="0" tIns="0" rIns="0" bIns="0" rtlCol="0">
                          <a:noAutofit/>
                        </wps:bodyPr>
                      </wps:wsp>
                      <wps:wsp>
                        <wps:cNvPr id="129062" name="Rectangle 129062"/>
                        <wps:cNvSpPr/>
                        <wps:spPr>
                          <a:xfrm>
                            <a:off x="280527" y="82026"/>
                            <a:ext cx="120120" cy="168234"/>
                          </a:xfrm>
                          <a:prstGeom prst="rect">
                            <a:avLst/>
                          </a:prstGeom>
                          <a:ln>
                            <a:noFill/>
                          </a:ln>
                        </wps:spPr>
                        <wps:txbx>
                          <w:txbxContent>
                            <w:p w14:paraId="6B46B7CA">
                              <w:pPr>
                                <w:spacing w:after="160" w:line="259" w:lineRule="auto"/>
                              </w:pPr>
                              <w:r>
                                <w:rPr>
                                  <w:rFonts w:ascii="Calibri" w:hAnsi="Calibri" w:eastAsia="Calibri" w:cs="Calibri"/>
                                  <w:sz w:val="20"/>
                                </w:rPr>
                                <w:t>%</w:t>
                              </w:r>
                            </w:p>
                          </w:txbxContent>
                        </wps:txbx>
                        <wps:bodyPr horzOverflow="overflow" vert="horz" lIns="0" tIns="0" rIns="0" bIns="0" rtlCol="0">
                          <a:noAutofit/>
                        </wps:bodyPr>
                      </wps:wsp>
                      <wps:wsp>
                        <wps:cNvPr id="8254" name="Rectangle 8254"/>
                        <wps:cNvSpPr/>
                        <wps:spPr>
                          <a:xfrm>
                            <a:off x="533524" y="2082120"/>
                            <a:ext cx="651452" cy="224466"/>
                          </a:xfrm>
                          <a:prstGeom prst="rect">
                            <a:avLst/>
                          </a:prstGeom>
                          <a:ln>
                            <a:noFill/>
                          </a:ln>
                        </wps:spPr>
                        <wps:txbx>
                          <w:txbxContent>
                            <w:p w14:paraId="5C1C4A72">
                              <w:pPr>
                                <w:spacing w:after="160" w:line="259" w:lineRule="auto"/>
                              </w:pPr>
                              <w:r>
                                <w:rPr>
                                  <w:i/>
                                </w:rPr>
                                <w:t>Pos-test</w:t>
                              </w:r>
                            </w:p>
                          </w:txbxContent>
                        </wps:txbx>
                        <wps:bodyPr horzOverflow="overflow" vert="horz" lIns="0" tIns="0" rIns="0" bIns="0" rtlCol="0">
                          <a:noAutofit/>
                        </wps:bodyPr>
                      </wps:wsp>
                      <wps:wsp>
                        <wps:cNvPr id="160932" name="Shape 160932"/>
                        <wps:cNvSpPr/>
                        <wps:spPr>
                          <a:xfrm>
                            <a:off x="3015996" y="1007364"/>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AA4643"/>
                          </a:fillRef>
                          <a:effectRef idx="0">
                            <a:scrgbClr r="0" g="0" b="0"/>
                          </a:effectRef>
                          <a:fontRef idx="none"/>
                        </wps:style>
                        <wps:bodyPr/>
                      </wps:wsp>
                      <wps:wsp>
                        <wps:cNvPr id="8256" name="Shape 8256"/>
                        <wps:cNvSpPr/>
                        <wps:spPr>
                          <a:xfrm>
                            <a:off x="3011424" y="1002792"/>
                            <a:ext cx="42672" cy="85344"/>
                          </a:xfrm>
                          <a:custGeom>
                            <a:avLst/>
                            <a:gdLst/>
                            <a:ahLst/>
                            <a:cxnLst/>
                            <a:rect l="0" t="0" r="0" b="0"/>
                            <a:pathLst>
                              <a:path w="42672" h="85344">
                                <a:moveTo>
                                  <a:pt x="4572" y="0"/>
                                </a:moveTo>
                                <a:lnTo>
                                  <a:pt x="42672" y="0"/>
                                </a:lnTo>
                                <a:lnTo>
                                  <a:pt x="42672" y="9144"/>
                                </a:lnTo>
                                <a:lnTo>
                                  <a:pt x="9144" y="9144"/>
                                </a:lnTo>
                                <a:lnTo>
                                  <a:pt x="9144" y="76200"/>
                                </a:lnTo>
                                <a:lnTo>
                                  <a:pt x="42672" y="76200"/>
                                </a:lnTo>
                                <a:lnTo>
                                  <a:pt x="42672" y="85344"/>
                                </a:lnTo>
                                <a:lnTo>
                                  <a:pt x="4572" y="85344"/>
                                </a:lnTo>
                                <a:lnTo>
                                  <a:pt x="1524" y="83820"/>
                                </a:lnTo>
                                <a:lnTo>
                                  <a:pt x="0" y="80772"/>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57" name="Shape 8257"/>
                        <wps:cNvSpPr/>
                        <wps:spPr>
                          <a:xfrm>
                            <a:off x="3054096" y="1002792"/>
                            <a:ext cx="42672" cy="85344"/>
                          </a:xfrm>
                          <a:custGeom>
                            <a:avLst/>
                            <a:gdLst/>
                            <a:ahLst/>
                            <a:cxnLst/>
                            <a:rect l="0" t="0" r="0" b="0"/>
                            <a:pathLst>
                              <a:path w="42672" h="85344">
                                <a:moveTo>
                                  <a:pt x="0" y="0"/>
                                </a:moveTo>
                                <a:lnTo>
                                  <a:pt x="38100" y="0"/>
                                </a:lnTo>
                                <a:lnTo>
                                  <a:pt x="41147" y="1524"/>
                                </a:lnTo>
                                <a:lnTo>
                                  <a:pt x="42672" y="4572"/>
                                </a:lnTo>
                                <a:lnTo>
                                  <a:pt x="42672" y="80772"/>
                                </a:lnTo>
                                <a:lnTo>
                                  <a:pt x="41147" y="83820"/>
                                </a:lnTo>
                                <a:lnTo>
                                  <a:pt x="38100" y="85344"/>
                                </a:lnTo>
                                <a:lnTo>
                                  <a:pt x="0" y="85344"/>
                                </a:lnTo>
                                <a:lnTo>
                                  <a:pt x="0" y="76200"/>
                                </a:lnTo>
                                <a:lnTo>
                                  <a:pt x="33528" y="76200"/>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58" name="Rectangle 8258"/>
                        <wps:cNvSpPr/>
                        <wps:spPr>
                          <a:xfrm>
                            <a:off x="3125276" y="956507"/>
                            <a:ext cx="1075484" cy="224466"/>
                          </a:xfrm>
                          <a:prstGeom prst="rect">
                            <a:avLst/>
                          </a:prstGeom>
                          <a:ln>
                            <a:noFill/>
                          </a:ln>
                        </wps:spPr>
                        <wps:txbx>
                          <w:txbxContent>
                            <w:p w14:paraId="53790311">
                              <w:pPr>
                                <w:spacing w:after="160" w:line="259" w:lineRule="auto"/>
                              </w:pPr>
                              <w:r>
                                <w:t>Tidak Tuntas</w:t>
                              </w:r>
                            </w:p>
                          </w:txbxContent>
                        </wps:txbx>
                        <wps:bodyPr horzOverflow="overflow" vert="horz" lIns="0" tIns="0" rIns="0" bIns="0" rtlCol="0">
                          <a:noAutofit/>
                        </wps:bodyPr>
                      </wps:wsp>
                      <wps:wsp>
                        <wps:cNvPr id="160933" name="Shape 160933"/>
                        <wps:cNvSpPr/>
                        <wps:spPr>
                          <a:xfrm>
                            <a:off x="3015996" y="1251204"/>
                            <a:ext cx="76200" cy="74676"/>
                          </a:xfrm>
                          <a:custGeom>
                            <a:avLst/>
                            <a:gdLst/>
                            <a:ahLst/>
                            <a:cxnLst/>
                            <a:rect l="0" t="0" r="0" b="0"/>
                            <a:pathLst>
                              <a:path w="76200" h="74676">
                                <a:moveTo>
                                  <a:pt x="0" y="0"/>
                                </a:moveTo>
                                <a:lnTo>
                                  <a:pt x="76200" y="0"/>
                                </a:lnTo>
                                <a:lnTo>
                                  <a:pt x="76200" y="74676"/>
                                </a:lnTo>
                                <a:lnTo>
                                  <a:pt x="0" y="74676"/>
                                </a:lnTo>
                                <a:lnTo>
                                  <a:pt x="0" y="0"/>
                                </a:lnTo>
                              </a:path>
                            </a:pathLst>
                          </a:custGeom>
                          <a:ln w="0" cap="flat">
                            <a:miter lim="127000"/>
                          </a:ln>
                        </wps:spPr>
                        <wps:style>
                          <a:lnRef idx="0">
                            <a:srgbClr val="000000">
                              <a:alpha val="0"/>
                            </a:srgbClr>
                          </a:lnRef>
                          <a:fillRef idx="1">
                            <a:srgbClr val="D19392"/>
                          </a:fillRef>
                          <a:effectRef idx="0">
                            <a:scrgbClr r="0" g="0" b="0"/>
                          </a:effectRef>
                          <a:fontRef idx="none"/>
                        </wps:style>
                        <wps:bodyPr/>
                      </wps:wsp>
                      <wps:wsp>
                        <wps:cNvPr id="8260" name="Shape 8260"/>
                        <wps:cNvSpPr/>
                        <wps:spPr>
                          <a:xfrm>
                            <a:off x="3011424" y="1246632"/>
                            <a:ext cx="42672" cy="83820"/>
                          </a:xfrm>
                          <a:custGeom>
                            <a:avLst/>
                            <a:gdLst/>
                            <a:ahLst/>
                            <a:cxnLst/>
                            <a:rect l="0" t="0" r="0" b="0"/>
                            <a:pathLst>
                              <a:path w="42672" h="83820">
                                <a:moveTo>
                                  <a:pt x="4572" y="0"/>
                                </a:moveTo>
                                <a:lnTo>
                                  <a:pt x="42672" y="0"/>
                                </a:lnTo>
                                <a:lnTo>
                                  <a:pt x="42672" y="9144"/>
                                </a:lnTo>
                                <a:lnTo>
                                  <a:pt x="9144" y="9144"/>
                                </a:lnTo>
                                <a:lnTo>
                                  <a:pt x="9144" y="74676"/>
                                </a:lnTo>
                                <a:lnTo>
                                  <a:pt x="42672" y="74676"/>
                                </a:lnTo>
                                <a:lnTo>
                                  <a:pt x="42672" y="83820"/>
                                </a:lnTo>
                                <a:lnTo>
                                  <a:pt x="4572" y="83820"/>
                                </a:lnTo>
                                <a:lnTo>
                                  <a:pt x="1524" y="82296"/>
                                </a:lnTo>
                                <a:lnTo>
                                  <a:pt x="0" y="79248"/>
                                </a:lnTo>
                                <a:lnTo>
                                  <a:pt x="0" y="4572"/>
                                </a:lnTo>
                                <a:lnTo>
                                  <a:pt x="1524" y="1524"/>
                                </a:lnTo>
                                <a:lnTo>
                                  <a:pt x="4572"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61" name="Shape 8261"/>
                        <wps:cNvSpPr/>
                        <wps:spPr>
                          <a:xfrm>
                            <a:off x="3054096" y="1246632"/>
                            <a:ext cx="42672" cy="83820"/>
                          </a:xfrm>
                          <a:custGeom>
                            <a:avLst/>
                            <a:gdLst/>
                            <a:ahLst/>
                            <a:cxnLst/>
                            <a:rect l="0" t="0" r="0" b="0"/>
                            <a:pathLst>
                              <a:path w="42672" h="83820">
                                <a:moveTo>
                                  <a:pt x="0" y="0"/>
                                </a:moveTo>
                                <a:lnTo>
                                  <a:pt x="38100" y="0"/>
                                </a:lnTo>
                                <a:lnTo>
                                  <a:pt x="41147" y="1524"/>
                                </a:lnTo>
                                <a:lnTo>
                                  <a:pt x="42672" y="4572"/>
                                </a:lnTo>
                                <a:lnTo>
                                  <a:pt x="42672" y="79248"/>
                                </a:lnTo>
                                <a:lnTo>
                                  <a:pt x="41147" y="82296"/>
                                </a:lnTo>
                                <a:lnTo>
                                  <a:pt x="38100" y="83820"/>
                                </a:lnTo>
                                <a:lnTo>
                                  <a:pt x="0" y="83820"/>
                                </a:lnTo>
                                <a:lnTo>
                                  <a:pt x="0" y="74676"/>
                                </a:lnTo>
                                <a:lnTo>
                                  <a:pt x="33528" y="74676"/>
                                </a:lnTo>
                                <a:lnTo>
                                  <a:pt x="33528" y="9144"/>
                                </a:lnTo>
                                <a:lnTo>
                                  <a:pt x="0" y="9144"/>
                                </a:lnTo>
                                <a:lnTo>
                                  <a:pt x="0" y="0"/>
                                </a:lnTo>
                                <a:close/>
                              </a:path>
                            </a:pathLst>
                          </a:custGeom>
                          <a:ln w="0" cap="flat">
                            <a:miter lim="127000"/>
                          </a:ln>
                        </wps:spPr>
                        <wps:style>
                          <a:lnRef idx="0">
                            <a:srgbClr val="000000">
                              <a:alpha val="0"/>
                            </a:srgbClr>
                          </a:lnRef>
                          <a:fillRef idx="1">
                            <a:srgbClr val="8B3533"/>
                          </a:fillRef>
                          <a:effectRef idx="0">
                            <a:scrgbClr r="0" g="0" b="0"/>
                          </a:effectRef>
                          <a:fontRef idx="none"/>
                        </wps:style>
                        <wps:bodyPr/>
                      </wps:wsp>
                      <wps:wsp>
                        <wps:cNvPr id="8262" name="Rectangle 8262"/>
                        <wps:cNvSpPr/>
                        <wps:spPr>
                          <a:xfrm>
                            <a:off x="3125276" y="1199801"/>
                            <a:ext cx="550917" cy="224466"/>
                          </a:xfrm>
                          <a:prstGeom prst="rect">
                            <a:avLst/>
                          </a:prstGeom>
                          <a:ln>
                            <a:noFill/>
                          </a:ln>
                        </wps:spPr>
                        <wps:txbx>
                          <w:txbxContent>
                            <w:p w14:paraId="57403168">
                              <w:pPr>
                                <w:spacing w:after="160" w:line="259" w:lineRule="auto"/>
                              </w:pPr>
                              <w:r>
                                <w:t>Tuntas</w:t>
                              </w:r>
                            </w:p>
                          </w:txbxContent>
                        </wps:txbx>
                        <wps:bodyPr horzOverflow="overflow" vert="horz" lIns="0" tIns="0" rIns="0" bIns="0" rtlCol="0">
                          <a:noAutofit/>
                        </wps:bodyPr>
                      </wps:wsp>
                      <wps:wsp>
                        <wps:cNvPr id="8263" name="Shape 8263"/>
                        <wps:cNvSpPr/>
                        <wps:spPr>
                          <a:xfrm>
                            <a:off x="0" y="0"/>
                            <a:ext cx="2034540" cy="2339340"/>
                          </a:xfrm>
                          <a:custGeom>
                            <a:avLst/>
                            <a:gdLst/>
                            <a:ahLst/>
                            <a:cxnLst/>
                            <a:rect l="0" t="0" r="0" b="0"/>
                            <a:pathLst>
                              <a:path w="2034540" h="2339340">
                                <a:moveTo>
                                  <a:pt x="0" y="0"/>
                                </a:moveTo>
                                <a:lnTo>
                                  <a:pt x="10668" y="0"/>
                                </a:lnTo>
                                <a:lnTo>
                                  <a:pt x="2034540" y="0"/>
                                </a:lnTo>
                                <a:lnTo>
                                  <a:pt x="2034540" y="6097"/>
                                </a:lnTo>
                                <a:lnTo>
                                  <a:pt x="10668" y="6097"/>
                                </a:lnTo>
                                <a:lnTo>
                                  <a:pt x="10668" y="2330197"/>
                                </a:lnTo>
                                <a:lnTo>
                                  <a:pt x="2034540" y="2330197"/>
                                </a:lnTo>
                                <a:lnTo>
                                  <a:pt x="2034540" y="2339340"/>
                                </a:lnTo>
                                <a:lnTo>
                                  <a:pt x="4572" y="2339340"/>
                                </a:lnTo>
                                <a:cubicBezTo>
                                  <a:pt x="3048" y="2339340"/>
                                  <a:pt x="0" y="2336292"/>
                                  <a:pt x="0" y="2334768"/>
                                </a:cubicBez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8264" name="Shape 8264"/>
                        <wps:cNvSpPr/>
                        <wps:spPr>
                          <a:xfrm>
                            <a:off x="2034540" y="0"/>
                            <a:ext cx="2033016" cy="2339340"/>
                          </a:xfrm>
                          <a:custGeom>
                            <a:avLst/>
                            <a:gdLst/>
                            <a:ahLst/>
                            <a:cxnLst/>
                            <a:rect l="0" t="0" r="0" b="0"/>
                            <a:pathLst>
                              <a:path w="2033016" h="2339340">
                                <a:moveTo>
                                  <a:pt x="0" y="0"/>
                                </a:moveTo>
                                <a:lnTo>
                                  <a:pt x="2023872" y="0"/>
                                </a:lnTo>
                                <a:lnTo>
                                  <a:pt x="2033016" y="0"/>
                                </a:lnTo>
                                <a:lnTo>
                                  <a:pt x="2033016" y="2334768"/>
                                </a:lnTo>
                                <a:cubicBezTo>
                                  <a:pt x="2033016" y="2336292"/>
                                  <a:pt x="2031492" y="2339340"/>
                                  <a:pt x="2028444" y="2339340"/>
                                </a:cubicBezTo>
                                <a:lnTo>
                                  <a:pt x="0" y="2339340"/>
                                </a:lnTo>
                                <a:lnTo>
                                  <a:pt x="0" y="2330197"/>
                                </a:lnTo>
                                <a:lnTo>
                                  <a:pt x="2023872" y="2330197"/>
                                </a:lnTo>
                                <a:lnTo>
                                  <a:pt x="2023872" y="6097"/>
                                </a:lnTo>
                                <a:lnTo>
                                  <a:pt x="0" y="6097"/>
                                </a:lnTo>
                                <a:lnTo>
                                  <a:pt x="0"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g:wgp>
                  </a:graphicData>
                </a:graphic>
              </wp:anchor>
            </w:drawing>
          </mc:Choice>
          <mc:Fallback>
            <w:pict>
              <v:group id="_x0000_s1026" o:spid="_x0000_s1026" o:spt="203" style="position:absolute;left:0pt;margin-left:41.75pt;margin-top:-2.8pt;height:184.2pt;width:320.3pt;z-index:251661312;mso-width-relative:page;mso-height-relative:page;" coordsize="4067556,2339340" o:gfxdata="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">
                <o:lock v:ext="edit" aspectratio="f"/>
                <v:shape id="Shape 160909" o:spid="_x0000_s1026" o:spt="100" style="position:absolute;left:489204;top:141732;height:1850136;width:2321052;" fillcolor="#F4E9E9" filled="t" stroked="f" coordsize="2321052,1850136" o:gfxdata="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4iuMG8AAAA&#10;3wAAAA8AAAAAAAAAAQAgAAAAIgAAAGRycy9kb3ducmV2LnhtbFBLAQIUABQAAAAIAIdO4kAzLwWe&#10;OwAAADkAAAAQAAAAAAAAAAEAIAAAAAsBAABkcnMvc2hhcGV4bWwueG1sUEsFBgAAAAAGAAYAWwEA&#10;ALUDAAAAAA==&#10;" path="m0,0l2321052,0,2321052,1850136,0,1850136,0,0e">
                  <v:fill on="t" focussize="0,0"/>
                  <v:stroke on="f" weight="0pt" miterlimit="1" joinstyle="miter"/>
                  <v:imagedata o:title=""/>
                  <o:lock v:ext="edit" aspectratio="f"/>
                </v:shape>
                <v:shape id="Shape 160910" o:spid="_x0000_s1026" o:spt="100" style="position:absolute;left:489204;top:1679448;height:9144;width:2321052;" fillcolor="#868686" filled="t" stroked="f" coordsize="2321052,9144" o:gfxdata="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c8pa68AAAA&#10;3wAAAA8AAAAAAAAAAQAgAAAAIgAAAGRycy9kb3ducmV2LnhtbFBLAQIUABQAAAAIAIdO4kAzLwWe&#10;OwAAADkAAAAQAAAAAAAAAAEAIAAAAAsBAABkcnMvc2hhcGV4bWwueG1sUEsFBgAAAAAGAAYAWwEA&#10;ALUDAAAAAA==&#10;" path="m0,0l2321052,0,2321052,9144,0,9144,0,0e">
                  <v:fill on="t" focussize="0,0"/>
                  <v:stroke on="f" weight="0pt" miterlimit="1" joinstyle="miter"/>
                  <v:imagedata o:title=""/>
                  <o:lock v:ext="edit" aspectratio="f"/>
                </v:shape>
                <v:shape id="Shape 160911" o:spid="_x0000_s1026" o:spt="100" style="position:absolute;left:489204;top:1370076;height:9144;width:2321052;" fillcolor="#868686" filled="t" stroked="f" coordsize="2321052,9144" o:gfxdata="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hwADW8AAAA&#10;3wAAAA8AAAAAAAAAAQAgAAAAIgAAAGRycy9kb3ducmV2LnhtbFBLAQIUABQAAAAIAIdO4kAzLwWe&#10;OwAAADkAAAAQAAAAAAAAAAEAIAAAAAsBAABkcnMvc2hhcGV4bWwueG1sUEsFBgAAAAAGAAYAWwEA&#10;ALUDAAAAAA==&#10;" path="m0,0l2321052,0,2321052,9144,0,9144,0,0e">
                  <v:fill on="t" focussize="0,0"/>
                  <v:stroke on="f" weight="0pt" miterlimit="1" joinstyle="miter"/>
                  <v:imagedata o:title=""/>
                  <o:lock v:ext="edit" aspectratio="f"/>
                </v:shape>
                <v:shape id="Shape 160912" o:spid="_x0000_s1026" o:spt="100" style="position:absolute;left:489204;top:1062228;height:9144;width:2321052;" fillcolor="#868686" filled="t" stroked="f" coordsize="2321052,9144" o:gfxdata="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op5C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13" o:spid="_x0000_s1026" o:spt="100" style="position:absolute;left:489204;top:752856;height:9144;width:2321052;" fillcolor="#868686" filled="t" stroked="f" coordsize="2321052,9144" o:gfxdata="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7jvZ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14" o:spid="_x0000_s1026" o:spt="100" style="position:absolute;left:489204;top:445009;height:9144;width:2321052;" fillcolor="#868686" filled="t" stroked="f" coordsize="2321052,9144" o:gfxdata="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gHo628AAAA&#10;3wAAAA8AAAAAAAAAAQAgAAAAIgAAAGRycy9kb3ducmV2LnhtbFBLAQIUABQAAAAIAIdO4kAzLwWe&#10;OwAAADkAAAAQAAAAAAAAAAEAIAAAAAsBAABkcnMvc2hhcGV4bWwueG1sUEsFBgAAAAAGAAYAWwEA&#10;ALUDAAAAAA==&#10;" path="m0,0l2321052,0,2321052,9144,0,9144,0,0e">
                  <v:fill on="t" focussize="0,0"/>
                  <v:stroke on="f" weight="0pt" miterlimit="1" joinstyle="miter"/>
                  <v:imagedata o:title=""/>
                  <o:lock v:ext="edit" aspectratio="f"/>
                </v:shape>
                <v:shape id="Shape 160915" o:spid="_x0000_s1026" o:spt="100" style="position:absolute;left:489204;top:137160;height:9144;width:2321052;" fillcolor="#868686" filled="t" stroked="f" coordsize="2321052,9144" o:gfxdata="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SwY2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16" o:spid="_x0000_s1026" o:spt="100" style="position:absolute;left:612648;top:1929385;height:62484;width:166116;" fillcolor="#AA4643" filled="t" stroked="f" coordsize="166116,62484" o:gfxdata="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eFfUr4A&#10;AADfAAAADwAAAAAAAAABACAAAAAiAAAAZHJzL2Rvd25yZXYueG1sUEsBAhQAFAAAAAgAh07iQDMv&#10;BZ47AAAAOQAAABAAAAAAAAAAAQAgAAAADQEAAGRycy9zaGFwZXhtbC54bWxQSwUGAAAAAAYABgBb&#10;AQAAtwMAAAAA&#10;" path="m0,0l166116,0,166116,62484,0,62484,0,0e">
                  <v:fill on="t" focussize="0,0"/>
                  <v:stroke on="f" weight="0pt" miterlimit="1" joinstyle="miter"/>
                  <v:imagedata o:title=""/>
                  <o:lock v:ext="edit" aspectratio="f"/>
                </v:shape>
                <v:shape id="Shape 8228" o:spid="_x0000_s1026" o:spt="100" style="position:absolute;left:608076;top:1924812;height:71628;width:87630;" fillcolor="#8B3533" filled="t" stroked="f" coordsize="87630,71628" o:gfxdata="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B7QkbsAAADd&#10;AAAADwAAAAAAAAABACAAAAAiAAAAZHJzL2Rvd25yZXYueG1sUEsBAhQAFAAAAAgAh07iQDMvBZ47&#10;AAAAOQAAABAAAAAAAAAAAQAgAAAACgEAAGRycy9zaGFwZXhtbC54bWxQSwUGAAAAAAYABgBbAQAA&#10;tAMAAAAA&#10;" path="m4572,0l87630,0,87630,9144,9144,9144,9144,62485,87630,62485,87630,71628,4572,71628,1524,70104,0,67056,0,4573,1524,1524,4572,0xe">
                  <v:fill on="t" focussize="0,0"/>
                  <v:stroke on="f" weight="0pt" miterlimit="1" joinstyle="miter"/>
                  <v:imagedata o:title=""/>
                  <o:lock v:ext="edit" aspectratio="f"/>
                </v:shape>
                <v:shape id="Shape 8229" o:spid="_x0000_s1026" o:spt="100" style="position:absolute;left:695706;top:1924812;height:71628;width:87630;" fillcolor="#8B3533" filled="t" stroked="f" coordsize="87630,71628" o:gfxdata="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1J1Cr4A&#10;AADdAAAADwAAAAAAAAABACAAAAAiAAAAZHJzL2Rvd25yZXYueG1sUEsBAhQAFAAAAAgAh07iQDMv&#10;BZ47AAAAOQAAABAAAAAAAAAAAQAgAAAADQEAAGRycy9zaGFwZXhtbC54bWxQSwUGAAAAAAYABgBb&#10;AQAAtwMAAAAA&#10;" path="m0,0l83058,0,86106,1524,87630,4573,87630,67056,86106,70104,83058,71628,0,71628,0,62485,78486,62485,78486,9144,0,9144,0,0xe">
                  <v:fill on="t" focussize="0,0"/>
                  <v:stroke on="f" weight="0pt" miterlimit="1" joinstyle="miter"/>
                  <v:imagedata o:title=""/>
                  <o:lock v:ext="edit" aspectratio="f"/>
                </v:shape>
                <v:shape id="Shape 160917" o:spid="_x0000_s1026" o:spt="100" style="position:absolute;left:778764;top:510540;height:1481328;width:166116;" fillcolor="#D19392" filled="t" stroked="f" coordsize="166116,1481328" o:gfxdata="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XtoKvQAA&#10;AN8AAAAPAAAAAAAAAAEAIAAAACIAAABkcnMvZG93bnJldi54bWxQSwECFAAUAAAACACHTuJAMy8F&#10;njsAAAA5AAAAEAAAAAAAAAABACAAAAAMAQAAZHJzL3NoYXBleG1sLnhtbFBLBQYAAAAABgAGAFsB&#10;AAC2AwAAAAA=&#10;" path="m0,0l166116,0,166116,1481328,0,1481328,0,0e">
                  <v:fill on="t" focussize="0,0"/>
                  <v:stroke on="f" weight="0pt" miterlimit="1" joinstyle="miter"/>
                  <v:imagedata o:title=""/>
                  <o:lock v:ext="edit" aspectratio="f"/>
                </v:shape>
                <v:shape id="Shape 8231" o:spid="_x0000_s1026" o:spt="100" style="position:absolute;left:774192;top:505968;height:1490472;width:87630;" fillcolor="#8B3533" filled="t" stroked="f" coordsize="87630,1490472" o:gfxdata="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lr8vQAA&#10;AN0AAAAPAAAAAAAAAAEAIAAAACIAAABkcnMvZG93bnJldi54bWxQSwECFAAUAAAACACHTuJAMy8F&#10;njsAAAA5AAAAEAAAAAAAAAABACAAAAAMAQAAZHJzL3NoYXBleG1sLnhtbFBLBQYAAAAABgAGAFsB&#10;AAC2AwAAAAA=&#10;" path="m4572,0l87630,0,87630,9144,9144,9144,9144,1481328,87630,1481328,87630,1490472,4572,1490472,1524,1488948,0,1485900,0,4572,1524,1524,4572,0xe">
                  <v:fill on="t" focussize="0,0"/>
                  <v:stroke on="f" weight="0pt" miterlimit="1" joinstyle="miter"/>
                  <v:imagedata o:title=""/>
                  <o:lock v:ext="edit" aspectratio="f"/>
                </v:shape>
                <v:shape id="Shape 8232" o:spid="_x0000_s1026" o:spt="100" style="position:absolute;left:861822;top:505968;height:1490472;width:87630;" fillcolor="#8B3533" filled="t" stroked="f" coordsize="87630,1490472" o:gfxdata="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zEi74A&#10;AADdAAAADwAAAAAAAAABACAAAAAiAAAAZHJzL2Rvd25yZXYueG1sUEsBAhQAFAAAAAgAh07iQDMv&#10;BZ47AAAAOQAAABAAAAAAAAAAAQAgAAAADQEAAGRycy9zaGFwZXhtbC54bWxQSwUGAAAAAAYABgBb&#10;AQAAtwMAAAAA&#10;" path="m0,0l83058,0,86106,1524,87630,4572,87630,1485900,86106,1488948,83058,1490472,0,1490472,0,1481328,78486,1481328,78486,9144,0,9144,0,0xe">
                  <v:fill on="t" focussize="0,0"/>
                  <v:stroke on="f" weight="0pt" miterlimit="1" joinstyle="miter"/>
                  <v:imagedata o:title=""/>
                  <o:lock v:ext="edit" aspectratio="f"/>
                </v:shape>
                <v:shape id="Shape 160918" o:spid="_x0000_s1026" o:spt="100" style="position:absolute;left:484632;top:141732;height:1850136;width:9144;" fillcolor="#868686" filled="t" stroked="f" coordsize="9144,1850136" o:gfxdata="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1KiBy8AAAA&#10;3wAAAA8AAAAAAAAAAQAgAAAAIgAAAGRycy9kb3ducmV2LnhtbFBLAQIUABQAAAAIAIdO4kAzLwWe&#10;OwAAADkAAAAQAAAAAAAAAAEAIAAAAAsBAABkcnMvc2hhcGV4bWwueG1sUEsFBgAAAAAGAAYAWwEA&#10;ALUDAAAAAA==&#10;" path="m0,0l9144,0,9144,1850136,0,1850136,0,0e">
                  <v:fill on="t" focussize="0,0"/>
                  <v:stroke on="f" weight="0pt" miterlimit="1" joinstyle="miter"/>
                  <v:imagedata o:title=""/>
                  <o:lock v:ext="edit" aspectratio="f"/>
                </v:shape>
                <v:shape id="Shape 160919" o:spid="_x0000_s1026" o:spt="100" style="position:absolute;left:448056;top:1987297;height:9144;width:41148;" fillcolor="#868686" filled="t" stroked="f" coordsize="41148,9144" o:gfxdata="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2X3j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0" o:spid="_x0000_s1026" o:spt="100" style="position:absolute;left:448056;top:1679448;height:9144;width:41148;" fillcolor="#868686" filled="t" stroked="f" coordsize="41148,9144" o:gfxdata="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DOUr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1" o:spid="_x0000_s1026" o:spt="100" style="position:absolute;left:448056;top:1370076;height:9144;width:41148;" fillcolor="#868686" filled="t" stroked="f" coordsize="41148,9144" o:gfxdata="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38xN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2" o:spid="_x0000_s1026" o:spt="100" style="position:absolute;left:448056;top:1062228;height:9144;width:41148;" fillcolor="#868686" filled="t" stroked="f" coordsize="41148,9144" o:gfxdata="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62vQ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3" o:spid="_x0000_s1026" o:spt="100" style="position:absolute;left:448056;top:752856;height:9144;width:41148;" fillcolor="#868686" filled="t" stroked="f" coordsize="41148,9144" o:gfxdata="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OEK2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4" o:spid="_x0000_s1026" o:spt="100" style="position:absolute;left:448056;top:445009;height:9144;width:41148;" fillcolor="#868686" filled="t" stroked="f" coordsize="41148,9144" o:gfxdata="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wiSr7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5" o:spid="_x0000_s1026" o:spt="100" style="position:absolute;left:448056;top:137160;height:9144;width:41148;" fillcolor="#868686" filled="t" stroked="f" coordsize="41148,9144" o:gfxdata="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Q3NL4A&#10;AADfAAAADwAAAAAAAAABACAAAAAiAAAAZHJzL2Rvd25yZXYueG1sUEsBAhQAFAAAAAgAh07iQDMv&#10;BZ47AAAAOQAAABAAAAAAAAAAAQAgAAAADQEAAGRycy9zaGFwZXhtbC54bWxQSwUGAAAAAAYABgBb&#10;AQAAtwMAAAAA&#10;" path="m0,0l41148,0,41148,9144,0,9144,0,0e">
                  <v:fill on="t" focussize="0,0"/>
                  <v:stroke on="f" weight="0pt" miterlimit="1" joinstyle="miter"/>
                  <v:imagedata o:title=""/>
                  <o:lock v:ext="edit" aspectratio="f"/>
                </v:shape>
                <v:shape id="Shape 160926" o:spid="_x0000_s1026" o:spt="100" style="position:absolute;left:489204;top:1987297;height:9144;width:2321052;" fillcolor="#868686" filled="t" stroked="f" coordsize="2321052,9144" o:gfxdata="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9VL8vQAA&#10;AN8AAAAPAAAAAAAAAAEAIAAAACIAAABkcnMvZG93bnJldi54bWxQSwECFAAUAAAACACHTuJAMy8F&#10;njsAAAA5AAAAEAAAAAAAAAABACAAAAAMAQAAZHJzL3NoYXBleG1sLnhtbFBLBQYAAAAABgAGAFsB&#10;AAC2AwAAAAA=&#10;" path="m0,0l2321052,0,2321052,9144,0,9144,0,0e">
                  <v:fill on="t" focussize="0,0"/>
                  <v:stroke on="f" weight="0pt" miterlimit="1" joinstyle="miter"/>
                  <v:imagedata o:title=""/>
                  <o:lock v:ext="edit" aspectratio="f"/>
                </v:shape>
                <v:shape id="Shape 160927" o:spid="_x0000_s1026" o:spt="100" style="position:absolute;left:2805684;top:1991868;height:45720;width:9144;" fillcolor="#868686" filled="t" stroked="f" coordsize="9144,45720" o:gfxdata="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HPsC8AAAA&#10;3wAAAA8AAAAAAAAAAQAgAAAAIgAAAGRycy9kb3ducmV2LnhtbFBLAQIUABQAAAAIAIdO4kAzLwWe&#10;OwAAADkAAAAQAAAAAAAAAAEAIAAAAAsBAABkcnMvc2hhcGV4bWwueG1sUEsFBgAAAAAGAAYAWwEA&#10;ALUDAAAAAA==&#10;" path="m0,0l9144,0,9144,45720,0,45720,0,0e">
                  <v:fill on="t" focussize="0,0"/>
                  <v:stroke on="f" weight="0pt" miterlimit="1" joinstyle="miter"/>
                  <v:imagedata o:title=""/>
                  <o:lock v:ext="edit" aspectratio="f"/>
                </v:shape>
                <v:shape id="Shape 160928" o:spid="_x0000_s1026" o:spt="100" style="position:absolute;left:2225040;top:1991868;height:45720;width:9144;" fillcolor="#868686" filled="t" stroked="f" coordsize="9144,45720" o:gfxdata="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KqyvQAA&#10;AN8AAAAPAAAAAAAAAAEAIAAAACIAAABkcnMvZG93bnJldi54bWxQSwECFAAUAAAACACHTuJAMy8F&#10;njsAAAA5AAAAEAAAAAAAAAABACAAAAAMAQAAZHJzL3NoYXBleG1sLnhtbFBLBQYAAAAABgAGAFsB&#10;AAC2AwAAAAA=&#10;" path="m0,0l9144,0,9144,45720,0,45720,0,0e">
                  <v:fill on="t" focussize="0,0"/>
                  <v:stroke on="f" weight="0pt" miterlimit="1" joinstyle="miter"/>
                  <v:imagedata o:title=""/>
                  <o:lock v:ext="edit" aspectratio="f"/>
                </v:shape>
                <v:shape id="Shape 160929" o:spid="_x0000_s1026" o:spt="100" style="position:absolute;left:1644396;top:1991868;height:45720;width:9144;" fillcolor="#868686" filled="t" stroked="f" coordsize="9144,45720" o:gfxdata="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QPKb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930" o:spid="_x0000_s1026" o:spt="100" style="position:absolute;left:1065276;top:1991868;height:45720;width:9144;" fillcolor="#868686" filled="t" stroked="f" coordsize="9144,45720" o:gfxdata="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Dcwab4A&#10;AADfAAAADwAAAAAAAAABACAAAAAiAAAAZHJzL2Rvd25yZXYueG1sUEsBAhQAFAAAAAgAh07iQDMv&#10;BZ47AAAAOQAAABAAAAAAAAAAAQAgAAAADQEAAGRycy9zaGFwZXhtbC54bWxQSwUGAAAAAAYABgBb&#10;AQAAtwMAAAAA&#10;" path="m0,0l9144,0,9144,45720,0,45720,0,0e">
                  <v:fill on="t" focussize="0,0"/>
                  <v:stroke on="f" weight="0pt" miterlimit="1" joinstyle="miter"/>
                  <v:imagedata o:title=""/>
                  <o:lock v:ext="edit" aspectratio="f"/>
                </v:shape>
                <v:shape id="Shape 160931" o:spid="_x0000_s1026" o:spt="100" style="position:absolute;left:484632;top:1991868;height:45720;width:9144;" fillcolor="#868686" filled="t" stroked="f" coordsize="9144,45720" o:gfxdata="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e5XyvQAA&#10;AN8AAAAPAAAAAAAAAAEAIAAAACIAAABkcnMvZG93bnJldi54bWxQSwECFAAUAAAACACHTuJAMy8F&#10;njsAAAA5AAAAEAAAAAAAAAABACAAAAAMAQAAZHJzL3NoYXBleG1sLnhtbFBLBQYAAAAABgAGAFsB&#10;AAC2AwAAAAA=&#10;" path="m0,0l9144,0,9144,45720,0,45720,0,0e">
                  <v:fill on="t" focussize="0,0"/>
                  <v:stroke on="f" weight="0pt" miterlimit="1" joinstyle="miter"/>
                  <v:imagedata o:title=""/>
                  <o:lock v:ext="edit" aspectratio="f"/>
                </v:shape>
                <v:rect id="_x0000_s1026" o:spid="_x0000_s1026" o:spt="1" style="position:absolute;left:215899;top:1932764;height:168234;width:85127;" filled="f" stroked="f" coordsize="21600,21600" o:gfxdata="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VxRO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FEEEFD9">
                        <w:pPr>
                          <w:spacing w:after="160" w:line="259" w:lineRule="auto"/>
                        </w:pPr>
                        <w:r>
                          <w:rPr>
                            <w:rFonts w:ascii="Calibri" w:hAnsi="Calibri" w:eastAsia="Calibri" w:cs="Calibri"/>
                            <w:sz w:val="20"/>
                          </w:rPr>
                          <w:t>0</w:t>
                        </w:r>
                      </w:p>
                    </w:txbxContent>
                  </v:textbox>
                </v:rect>
                <v:rect id="_x0000_s1026" o:spid="_x0000_s1026" o:spt="1" style="position:absolute;left:279904;top:1932764;height:168234;width:120119;" filled="f" stroked="f" coordsize="21600,21600" o:gfxdata="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XJT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FE4ADB2">
                        <w:pPr>
                          <w:spacing w:after="160" w:line="259" w:lineRule="auto"/>
                        </w:pPr>
                        <w:r>
                          <w:rPr>
                            <w:rFonts w:ascii="Calibri" w:hAnsi="Calibri" w:eastAsia="Calibri" w:cs="Calibri"/>
                            <w:sz w:val="20"/>
                          </w:rPr>
                          <w:t>%</w:t>
                        </w:r>
                      </w:p>
                    </w:txbxContent>
                  </v:textbox>
                </v:rect>
                <v:rect id="_x0000_s1026" o:spid="_x0000_s1026" o:spt="1" style="position:absolute;left:151510;top:1624308;height:168234;width:170253;" filled="f" stroked="f" coordsize="21600,21600" o:gfxdata="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sJq1r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257E694">
                        <w:pPr>
                          <w:spacing w:after="160" w:line="259" w:lineRule="auto"/>
                        </w:pPr>
                        <w:r>
                          <w:rPr>
                            <w:rFonts w:ascii="Calibri" w:hAnsi="Calibri" w:eastAsia="Calibri" w:cs="Calibri"/>
                            <w:sz w:val="20"/>
                          </w:rPr>
                          <w:t>20</w:t>
                        </w:r>
                      </w:p>
                    </w:txbxContent>
                  </v:textbox>
                </v:rect>
                <v:rect id="_x0000_s1026" o:spid="_x0000_s1026" o:spt="1" style="position:absolute;left:280911;top:1624308;height:168234;width:120119;" filled="f" stroked="f" coordsize="21600,21600" o:gfxdata="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hD0o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DF3016A">
                        <w:pPr>
                          <w:spacing w:after="160" w:line="259" w:lineRule="auto"/>
                        </w:pPr>
                        <w:r>
                          <w:rPr>
                            <w:rFonts w:ascii="Calibri" w:hAnsi="Calibri" w:eastAsia="Calibri" w:cs="Calibri"/>
                            <w:sz w:val="20"/>
                          </w:rPr>
                          <w:t>%</w:t>
                        </w:r>
                      </w:p>
                    </w:txbxContent>
                  </v:textbox>
                </v:rect>
                <v:rect id="_x0000_s1026" o:spid="_x0000_s1026" o:spt="1" style="position:absolute;left:151510;top:1315852;height:168234;width:170253;" filled="f" stroked="f" coordsize="21600,21600" o:gfxdata="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W3wD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2C1BF96">
                        <w:pPr>
                          <w:spacing w:after="160" w:line="259" w:lineRule="auto"/>
                        </w:pPr>
                        <w:r>
                          <w:rPr>
                            <w:rFonts w:ascii="Calibri" w:hAnsi="Calibri" w:eastAsia="Calibri" w:cs="Calibri"/>
                            <w:sz w:val="20"/>
                          </w:rPr>
                          <w:t>40</w:t>
                        </w:r>
                      </w:p>
                    </w:txbxContent>
                  </v:textbox>
                </v:rect>
                <v:rect id="_x0000_s1026" o:spid="_x0000_s1026" o:spt="1" style="position:absolute;left:280911;top:1315852;height:168234;width:120119;" filled="f" stroked="f" coordsize="21600,21600" o:gfxdata="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Y7PTb4A&#10;AADf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111FE5B">
                        <w:pPr>
                          <w:spacing w:after="160" w:line="259" w:lineRule="auto"/>
                        </w:pPr>
                        <w:r>
                          <w:rPr>
                            <w:rFonts w:ascii="Calibri" w:hAnsi="Calibri" w:eastAsia="Calibri" w:cs="Calibri"/>
                            <w:sz w:val="20"/>
                          </w:rPr>
                          <w:t>%</w:t>
                        </w:r>
                      </w:p>
                    </w:txbxContent>
                  </v:textbox>
                </v:rect>
                <v:rect id="_x0000_s1026" o:spid="_x0000_s1026" o:spt="1" style="position:absolute;left:151510;top:1007394;height:168234;width:170253;" filled="f" stroked="f" coordsize="21600,21600" o:gfxdata="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vsHk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799F829">
                        <w:pPr>
                          <w:spacing w:after="160" w:line="259" w:lineRule="auto"/>
                        </w:pPr>
                        <w:r>
                          <w:rPr>
                            <w:rFonts w:ascii="Calibri" w:hAnsi="Calibri" w:eastAsia="Calibri" w:cs="Calibri"/>
                            <w:sz w:val="20"/>
                          </w:rPr>
                          <w:t>60</w:t>
                        </w:r>
                      </w:p>
                    </w:txbxContent>
                  </v:textbox>
                </v:rect>
                <v:rect id="_x0000_s1026" o:spid="_x0000_s1026" o:spt="1" style="position:absolute;left:280911;top:1007394;height:168234;width:120119;" filled="f" stroked="f" coordsize="21600,21600" o:gfxdata="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IVWW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FFE0D9D">
                        <w:pPr>
                          <w:spacing w:after="160" w:line="259" w:lineRule="auto"/>
                        </w:pPr>
                        <w:r>
                          <w:rPr>
                            <w:rFonts w:ascii="Calibri" w:hAnsi="Calibri" w:eastAsia="Calibri" w:cs="Calibri"/>
                            <w:sz w:val="20"/>
                          </w:rPr>
                          <w:t>%</w:t>
                        </w:r>
                      </w:p>
                    </w:txbxContent>
                  </v:textbox>
                </v:rect>
                <v:rect id="_x0000_s1026" o:spid="_x0000_s1026" o:spt="1" style="position:absolute;left:280911;top:698939;height:168234;width:120119;" filled="f" stroked="f" coordsize="21600,21600" o:gfxdata="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8mR/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F1553C7">
                        <w:pPr>
                          <w:spacing w:after="160" w:line="259" w:lineRule="auto"/>
                        </w:pPr>
                        <w:r>
                          <w:rPr>
                            <w:rFonts w:ascii="Calibri" w:hAnsi="Calibri" w:eastAsia="Calibri" w:cs="Calibri"/>
                            <w:sz w:val="20"/>
                          </w:rPr>
                          <w:t>%</w:t>
                        </w:r>
                      </w:p>
                    </w:txbxContent>
                  </v:textbox>
                </v:rect>
                <v:rect id="_x0000_s1026" o:spid="_x0000_s1026" o:spt="1" style="position:absolute;left:151510;top:698939;height:168234;width:170253;" filled="f" stroked="f" coordsize="21600,21600" o:gfxdata="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IPoI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4AC13D1">
                        <w:pPr>
                          <w:spacing w:after="160" w:line="259" w:lineRule="auto"/>
                        </w:pPr>
                        <w:r>
                          <w:rPr>
                            <w:rFonts w:ascii="Calibri" w:hAnsi="Calibri" w:eastAsia="Calibri" w:cs="Calibri"/>
                            <w:sz w:val="20"/>
                          </w:rPr>
                          <w:t>80</w:t>
                        </w:r>
                      </w:p>
                    </w:txbxContent>
                  </v:textbox>
                </v:rect>
                <v:rect id="_x0000_s1026" o:spid="_x0000_s1026" o:spt="1" style="position:absolute;left:87121;top:390482;height:168234;width:257230;" filled="f" stroked="f" coordsize="21600,21600" o:gfxdata="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hcfn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A88DD13">
                        <w:pPr>
                          <w:spacing w:after="160" w:line="259" w:lineRule="auto"/>
                        </w:pPr>
                        <w:r>
                          <w:rPr>
                            <w:rFonts w:ascii="Calibri" w:hAnsi="Calibri" w:eastAsia="Calibri" w:cs="Calibri"/>
                            <w:sz w:val="20"/>
                          </w:rPr>
                          <w:t>100</w:t>
                        </w:r>
                      </w:p>
                    </w:txbxContent>
                  </v:textbox>
                </v:rect>
                <v:rect id="_x0000_s1026" o:spid="_x0000_s1026" o:spt="1" style="position:absolute;left:280527;top:390482;height:168234;width:120120;" filled="f" stroked="f" coordsize="21600,21600" o:gfxdata="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bF+T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6D665FC">
                        <w:pPr>
                          <w:spacing w:after="160" w:line="259" w:lineRule="auto"/>
                        </w:pPr>
                        <w:r>
                          <w:rPr>
                            <w:rFonts w:ascii="Calibri" w:hAnsi="Calibri" w:eastAsia="Calibri" w:cs="Calibri"/>
                            <w:sz w:val="20"/>
                          </w:rPr>
                          <w:t>%</w:t>
                        </w:r>
                      </w:p>
                    </w:txbxContent>
                  </v:textbox>
                </v:rect>
                <v:rect id="_x0000_s1026" o:spid="_x0000_s1026" o:spt="1" style="position:absolute;left:87121;top:82026;height:168234;width:257230;" filled="f" stroked="f" coordsize="21600,21600" o:gfxdata="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G/wL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D0FD30B">
                        <w:pPr>
                          <w:spacing w:after="160" w:line="259" w:lineRule="auto"/>
                        </w:pPr>
                        <w:r>
                          <w:rPr>
                            <w:rFonts w:ascii="Calibri" w:hAnsi="Calibri" w:eastAsia="Calibri" w:cs="Calibri"/>
                            <w:sz w:val="20"/>
                          </w:rPr>
                          <w:t>120</w:t>
                        </w:r>
                      </w:p>
                    </w:txbxContent>
                  </v:textbox>
                </v:rect>
                <v:rect id="_x0000_s1026" o:spid="_x0000_s1026" o:spt="1" style="position:absolute;left:280527;top:82026;height:168234;width:120120;" filled="f" stroked="f" coordsize="21600,21600" o:gfxdata="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WJ8vQAA&#10;AN8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B46B7CA">
                        <w:pPr>
                          <w:spacing w:after="160" w:line="259" w:lineRule="auto"/>
                        </w:pPr>
                        <w:r>
                          <w:rPr>
                            <w:rFonts w:ascii="Calibri" w:hAnsi="Calibri" w:eastAsia="Calibri" w:cs="Calibri"/>
                            <w:sz w:val="20"/>
                          </w:rPr>
                          <w:t>%</w:t>
                        </w:r>
                      </w:p>
                    </w:txbxContent>
                  </v:textbox>
                </v:rect>
                <v:rect id="_x0000_s1026" o:spid="_x0000_s1026" o:spt="1" style="position:absolute;left:533524;top:2082120;height:224466;width:651452;" filled="f" stroked="f" coordsize="21600,21600" o:gfxdata="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kBV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C1C4A72">
                        <w:pPr>
                          <w:spacing w:after="160" w:line="259" w:lineRule="auto"/>
                        </w:pPr>
                        <w:r>
                          <w:rPr>
                            <w:i/>
                          </w:rPr>
                          <w:t>Pos-test</w:t>
                        </w:r>
                      </w:p>
                    </w:txbxContent>
                  </v:textbox>
                </v:rect>
                <v:shape id="Shape 160932" o:spid="_x0000_s1026" o:spt="100" style="position:absolute;left:3015996;top:1007364;height:76200;width:76200;" fillcolor="#AA4643" filled="t" stroked="f" coordsize="76200,76200" o:gfxdata="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0w0rq8AAAA&#10;3wAAAA8AAAAAAAAAAQAgAAAAIgAAAGRycy9kb3ducmV2LnhtbFBLAQIUABQAAAAIAIdO4kAzLwWe&#10;OwAAADkAAAAQAAAAAAAAAAEAIAAAAAsBAABkcnMvc2hhcGV4bWwueG1sUEsFBgAAAAAGAAYAWwEA&#10;ALUDAAAAAA==&#10;" path="m0,0l76200,0,76200,76200,0,76200,0,0e">
                  <v:fill on="t" focussize="0,0"/>
                  <v:stroke on="f" weight="0pt" miterlimit="1" joinstyle="miter"/>
                  <v:imagedata o:title=""/>
                  <o:lock v:ext="edit" aspectratio="f"/>
                </v:shape>
                <v:shape id="Shape 8256" o:spid="_x0000_s1026" o:spt="100" style="position:absolute;left:3011424;top:1002792;height:85344;width:42672;" fillcolor="#8B3533" filled="t" stroked="f" coordsize="42672,85344" o:gfxdata="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XXI+O/&#10;AAAA3QAAAA8AAAAAAAAAAQAgAAAAIgAAAGRycy9kb3ducmV2LnhtbFBLAQIUABQAAAAIAIdO4kAz&#10;LwWeOwAAADkAAAAQAAAAAAAAAAEAIAAAAA4BAABkcnMvc2hhcGV4bWwueG1sUEsFBgAAAAAGAAYA&#10;WwEAALgDAAAAAA==&#10;" path="m4572,0l42672,0,42672,9144,9144,9144,9144,76200,42672,76200,42672,85344,4572,85344,1524,83820,0,80772,0,4572,1524,1524,4572,0xe">
                  <v:fill on="t" focussize="0,0"/>
                  <v:stroke on="f" weight="0pt" miterlimit="1" joinstyle="miter"/>
                  <v:imagedata o:title=""/>
                  <o:lock v:ext="edit" aspectratio="f"/>
                </v:shape>
                <v:shape id="Shape 8257" o:spid="_x0000_s1026" o:spt="100" style="position:absolute;left:3054096;top:1002792;height:85344;width:42672;" fillcolor="#8B3533" filled="t" stroked="f" coordsize="42672,85344" o:gfxdata="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m4Z4&#10;wAAAAN0AAAAPAAAAAAAAAAEAIAAAACIAAABkcnMvZG93bnJldi54bWxQSwECFAAUAAAACACHTuJA&#10;My8FnjsAAAA5AAAAEAAAAAAAAAABACAAAAAPAQAAZHJzL3NoYXBleG1sLnhtbFBLBQYAAAAABgAG&#10;AFsBAAC5AwAAAAA=&#10;" path="m0,0l38100,0,41147,1524,42672,4572,42672,80772,41147,83820,38100,85344,0,85344,0,76200,33528,76200,33528,9144,0,9144,0,0xe">
                  <v:fill on="t" focussize="0,0"/>
                  <v:stroke on="f" weight="0pt" miterlimit="1" joinstyle="miter"/>
                  <v:imagedata o:title=""/>
                  <o:lock v:ext="edit" aspectratio="f"/>
                </v:shape>
                <v:rect id="_x0000_s1026" o:spid="_x0000_s1026" o:spt="1" style="position:absolute;left:3125276;top:956507;height:224466;width:1075484;" filled="f" stroked="f" coordsize="21600,21600" o:gfxdata="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d0fd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3790311">
                        <w:pPr>
                          <w:spacing w:after="160" w:line="259" w:lineRule="auto"/>
                        </w:pPr>
                        <w:r>
                          <w:t>Tidak Tuntas</w:t>
                        </w:r>
                      </w:p>
                    </w:txbxContent>
                  </v:textbox>
                </v:rect>
                <v:shape id="Shape 160933" o:spid="_x0000_s1026" o:spt="100" style="position:absolute;left:3015996;top:1251204;height:74676;width:76200;" fillcolor="#D19392" filled="t" stroked="f" coordsize="76200,74676" o:gfxdata="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m6m3r4A&#10;AADfAAAADwAAAAAAAAABACAAAAAiAAAAZHJzL2Rvd25yZXYueG1sUEsBAhQAFAAAAAgAh07iQDMv&#10;BZ47AAAAOQAAABAAAAAAAAAAAQAgAAAADQEAAGRycy9zaGFwZXhtbC54bWxQSwUGAAAAAAYABgBb&#10;AQAAtwMAAAAA&#10;" path="m0,0l76200,0,76200,74676,0,74676,0,0e">
                  <v:fill on="t" focussize="0,0"/>
                  <v:stroke on="f" weight="0pt" miterlimit="1" joinstyle="miter"/>
                  <v:imagedata o:title=""/>
                  <o:lock v:ext="edit" aspectratio="f"/>
                </v:shape>
                <v:shape id="Shape 8260" o:spid="_x0000_s1026" o:spt="100" style="position:absolute;left:3011424;top:1246632;height:83820;width:42672;" fillcolor="#8B3533" filled="t" stroked="f" coordsize="42672,83820" o:gfxdata="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js37LsAAADd&#10;AAAADwAAAAAAAAABACAAAAAiAAAAZHJzL2Rvd25yZXYueG1sUEsBAhQAFAAAAAgAh07iQDMvBZ47&#10;AAAAOQAAABAAAAAAAAAAAQAgAAAACgEAAGRycy9zaGFwZXhtbC54bWxQSwUGAAAAAAYABgBbAQAA&#10;tAMAAAAA&#10;" path="m4572,0l42672,0,42672,9144,9144,9144,9144,74676,42672,74676,42672,83820,4572,83820,1524,82296,0,79248,0,4572,1524,1524,4572,0xe">
                  <v:fill on="t" focussize="0,0"/>
                  <v:stroke on="f" weight="0pt" miterlimit="1" joinstyle="miter"/>
                  <v:imagedata o:title=""/>
                  <o:lock v:ext="edit" aspectratio="f"/>
                </v:shape>
                <v:shape id="Shape 8261" o:spid="_x0000_s1026" o:spt="100" style="position:absolute;left:3054096;top:1246632;height:83820;width:42672;" fillcolor="#8B3533" filled="t" stroked="f" coordsize="42672,83820" o:gfxdata="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XeSd74A&#10;AADdAAAADwAAAAAAAAABACAAAAAiAAAAZHJzL2Rvd25yZXYueG1sUEsBAhQAFAAAAAgAh07iQDMv&#10;BZ47AAAAOQAAABAAAAAAAAAAAQAgAAAADQEAAGRycy9zaGFwZXhtbC54bWxQSwUGAAAAAAYABgBb&#10;AQAAtwMAAAAA&#10;" path="m0,0l38100,0,41147,1524,42672,4572,42672,79248,41147,82296,38100,83820,0,83820,0,74676,33528,74676,33528,9144,0,9144,0,0xe">
                  <v:fill on="t" focussize="0,0"/>
                  <v:stroke on="f" weight="0pt" miterlimit="1" joinstyle="miter"/>
                  <v:imagedata o:title=""/>
                  <o:lock v:ext="edit" aspectratio="f"/>
                </v:shape>
                <v:rect id="_x0000_s1026" o:spid="_x0000_s1026" o:spt="1" style="position:absolute;left:3125276;top:1199801;height:224466;width:550917;" filled="f" stroked="f" coordsize="21600,21600" o:gfxdata="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WeI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403168">
                        <w:pPr>
                          <w:spacing w:after="160" w:line="259" w:lineRule="auto"/>
                        </w:pPr>
                        <w:r>
                          <w:t>Tuntas</w:t>
                        </w:r>
                      </w:p>
                    </w:txbxContent>
                  </v:textbox>
                </v:rect>
                <v:shape id="Shape 8263" o:spid="_x0000_s1026" o:spt="100" style="position:absolute;left:0;top:0;height:2339340;width:2034540;" fillcolor="#868686" filled="t" stroked="f" coordsize="2034540,2339340" o:gfxdata="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tBrNvQAA&#10;AN0AAAAPAAAAAAAAAAEAIAAAACIAAABkcnMvZG93bnJldi54bWxQSwECFAAUAAAACACHTuJAMy8F&#10;njsAAAA5AAAAEAAAAAAAAAABACAAAAAMAQAAZHJzL3NoYXBleG1sLnhtbFBLBQYAAAAABgAGAFsB&#10;AAC2AwAAAAA=&#10;" path="m0,0l10668,0,2034540,0,2034540,6097,10668,6097,10668,2330197,2034540,2330197,2034540,2339340,4572,2339340c3048,2339340,0,2336292,0,2334768l0,0xe">
                  <v:fill on="t" focussize="0,0"/>
                  <v:stroke on="f" weight="0pt" miterlimit="1" joinstyle="miter"/>
                  <v:imagedata o:title=""/>
                  <o:lock v:ext="edit" aspectratio="f"/>
                </v:shape>
                <v:shape id="Shape 8264" o:spid="_x0000_s1026" o:spt="100" style="position:absolute;left:2034540;top:0;height:2339340;width:2033016;" fillcolor="#868686" filled="t" stroked="f" coordsize="2033016,2339340" o:gfxdata="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3aR7G/&#10;AAAA3QAAAA8AAAAAAAAAAQAgAAAAIgAAAGRycy9kb3ducmV2LnhtbFBLAQIUABQAAAAIAIdO4kAz&#10;LwWeOwAAADkAAAAQAAAAAAAAAAEAIAAAAA4BAABkcnMvc2hhcGV4bWwueG1sUEsFBgAAAAAGAAYA&#10;WwEAALgDAAAAAA==&#10;" path="m0,0l2023872,0,2033016,0,2033016,2334768c2033016,2336292,2031492,2339340,2028444,2339340l0,2339340,0,2330197,2023872,2330197,2023872,6097,0,6097,0,0xe">
                  <v:fill on="t" focussize="0,0"/>
                  <v:stroke on="f" weight="0pt" miterlimit="1" joinstyle="miter"/>
                  <v:imagedata o:title=""/>
                  <o:lock v:ext="edit" aspectratio="f"/>
                </v:shape>
              </v:group>
            </w:pict>
          </mc:Fallback>
        </mc:AlternateContent>
      </w:r>
    </w:p>
    <w:p w14:paraId="567A2D8B">
      <w:pPr>
        <w:pStyle w:val="19"/>
        <w:spacing w:before="0" w:beforeAutospacing="0" w:after="0" w:afterAutospacing="0" w:line="480" w:lineRule="auto"/>
        <w:jc w:val="both"/>
      </w:pPr>
    </w:p>
    <w:p w14:paraId="22BD7B00">
      <w:pPr>
        <w:pStyle w:val="19"/>
        <w:spacing w:before="0" w:beforeAutospacing="0" w:after="0" w:afterAutospacing="0" w:line="480" w:lineRule="auto"/>
        <w:jc w:val="both"/>
      </w:pPr>
    </w:p>
    <w:p w14:paraId="461877FC">
      <w:pPr>
        <w:pStyle w:val="19"/>
        <w:spacing w:before="0" w:beforeAutospacing="0" w:after="0" w:afterAutospacing="0" w:line="480" w:lineRule="auto"/>
        <w:jc w:val="both"/>
      </w:pPr>
    </w:p>
    <w:p w14:paraId="62B1D611">
      <w:pPr>
        <w:pStyle w:val="19"/>
        <w:spacing w:before="0" w:beforeAutospacing="0" w:after="0" w:afterAutospacing="0" w:line="480" w:lineRule="auto"/>
        <w:jc w:val="both"/>
      </w:pPr>
    </w:p>
    <w:p w14:paraId="42FCEAEA">
      <w:pPr>
        <w:pStyle w:val="19"/>
        <w:spacing w:before="0" w:beforeAutospacing="0" w:after="0" w:afterAutospacing="0" w:line="480" w:lineRule="auto"/>
        <w:jc w:val="both"/>
      </w:pPr>
    </w:p>
    <w:p w14:paraId="7D2BCF15">
      <w:pPr>
        <w:pStyle w:val="19"/>
        <w:spacing w:before="0" w:beforeAutospacing="0" w:after="0" w:afterAutospacing="0" w:line="480" w:lineRule="auto"/>
        <w:jc w:val="both"/>
      </w:pPr>
    </w:p>
    <w:p w14:paraId="6B133B7E">
      <w:pPr>
        <w:pStyle w:val="19"/>
        <w:spacing w:before="0" w:beforeAutospacing="0" w:after="0" w:afterAutospacing="0" w:line="480" w:lineRule="auto"/>
        <w:ind w:firstLine="709"/>
        <w:jc w:val="both"/>
      </w:pPr>
      <w:r>
        <w:t xml:space="preserve">Hasil pengamatan aktivitas siswa dalam mengikuti pembelajaran menggunakan model </w:t>
      </w:r>
      <w:r>
        <w:rPr>
          <w:rStyle w:val="13"/>
        </w:rPr>
        <w:t>Take and Give</w:t>
      </w:r>
      <w:r>
        <w:t xml:space="preserve"> pada materi </w:t>
      </w:r>
      <w:r>
        <w:rPr>
          <w:rStyle w:val="21"/>
          <w:b w:val="0"/>
          <w:bCs w:val="0"/>
        </w:rPr>
        <w:t>teks deskripsi</w:t>
      </w:r>
      <w:r>
        <w:t xml:space="preserve"> menunjukkan peningkatan yang signifikan. Data observasi siswa selama proses pembelajaran berlangsung menggambarkan berbagai sikap dan keterlibatan siswa dalam kegiatan pembelajaran.</w:t>
      </w:r>
    </w:p>
    <w:p w14:paraId="5BDE4E21">
      <w:pPr>
        <w:pStyle w:val="19"/>
        <w:spacing w:before="0" w:beforeAutospacing="0" w:after="0" w:afterAutospacing="0" w:line="480" w:lineRule="auto"/>
        <w:ind w:firstLine="709"/>
        <w:jc w:val="both"/>
      </w:pPr>
      <w:r>
        <w:t>Pengamatan ini direkam melalui lembar observasi setiap pertemuan dan bertujuan untuk mengetahui perubahan sikap siswa di kelas. Berikut ini disajikan deskripsi aktivitas siswa selama proses pembelajaran berlangsung:</w:t>
      </w:r>
    </w:p>
    <w:p w14:paraId="7A681D7A">
      <w:pPr>
        <w:pStyle w:val="5"/>
        <w:spacing w:before="0" w:line="48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Observasi Murid pada Saat Menggunakan Model Pembelajaran </w:t>
      </w:r>
      <w:r>
        <w:rPr>
          <w:rStyle w:val="13"/>
          <w:rFonts w:ascii="Times New Roman" w:hAnsi="Times New Roman" w:cs="Times New Roman"/>
          <w:i/>
          <w:iCs/>
          <w:color w:val="auto"/>
          <w:sz w:val="24"/>
          <w:szCs w:val="24"/>
        </w:rPr>
        <w:t>Take and Give</w:t>
      </w:r>
      <w:r>
        <w:rPr>
          <w:rFonts w:ascii="Times New Roman" w:hAnsi="Times New Roman" w:cs="Times New Roman"/>
          <w:i w:val="0"/>
          <w:iCs w:val="0"/>
          <w:color w:val="auto"/>
          <w:sz w:val="24"/>
          <w:szCs w:val="24"/>
        </w:rPr>
        <w:t xml:space="preserve"> (Jumlah Siswa = 28 Orang)</w:t>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54"/>
        <w:gridCol w:w="956"/>
      </w:tblGrid>
      <w:tr w14:paraId="2FBAD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0" w:type="auto"/>
            <w:vAlign w:val="center"/>
          </w:tcPr>
          <w:p w14:paraId="5BEB0CFD">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hadir saat pembelajaran berlangsung</w:t>
            </w:r>
          </w:p>
        </w:tc>
        <w:tc>
          <w:tcPr>
            <w:tcW w:w="0" w:type="auto"/>
            <w:vAlign w:val="center"/>
          </w:tcPr>
          <w:p w14:paraId="635E3241">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r w14:paraId="29FAE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29B33C6F">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memperhatikan saat guru menjelaskan</w:t>
            </w:r>
          </w:p>
        </w:tc>
        <w:tc>
          <w:tcPr>
            <w:tcW w:w="0" w:type="auto"/>
            <w:vAlign w:val="center"/>
          </w:tcPr>
          <w:p w14:paraId="5C22469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85,18%</w:t>
            </w:r>
          </w:p>
        </w:tc>
      </w:tr>
      <w:tr w14:paraId="1C401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1894E02A">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menjawab pertanyaan guru baik secara lisan maupun tulisan</w:t>
            </w:r>
          </w:p>
        </w:tc>
        <w:tc>
          <w:tcPr>
            <w:tcW w:w="0" w:type="auto"/>
            <w:vAlign w:val="center"/>
          </w:tcPr>
          <w:p w14:paraId="2268743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56,77%</w:t>
            </w:r>
          </w:p>
        </w:tc>
      </w:tr>
      <w:tr w14:paraId="27FAB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23BBDF78">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bertanya saat proses pembelajaran berlangsung</w:t>
            </w:r>
          </w:p>
        </w:tc>
        <w:tc>
          <w:tcPr>
            <w:tcW w:w="0" w:type="auto"/>
            <w:vAlign w:val="center"/>
          </w:tcPr>
          <w:p w14:paraId="7978BD1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35,77%</w:t>
            </w:r>
          </w:p>
        </w:tc>
      </w:tr>
      <w:tr w14:paraId="251EC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0251B3A2">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mampu mengerjakan soal dengan benar di papan tulis</w:t>
            </w:r>
          </w:p>
        </w:tc>
        <w:tc>
          <w:tcPr>
            <w:tcW w:w="0" w:type="auto"/>
            <w:vAlign w:val="center"/>
          </w:tcPr>
          <w:p w14:paraId="13650287">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20,33%</w:t>
            </w:r>
          </w:p>
        </w:tc>
      </w:tr>
      <w:tr w14:paraId="34D8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60A35DC8">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keluar-masuk kelas saat proses pembelajaran</w:t>
            </w:r>
          </w:p>
        </w:tc>
        <w:tc>
          <w:tcPr>
            <w:tcW w:w="0" w:type="auto"/>
            <w:vAlign w:val="center"/>
          </w:tcPr>
          <w:p w14:paraId="7651A29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16,03%</w:t>
            </w:r>
          </w:p>
        </w:tc>
      </w:tr>
      <w:tr w14:paraId="25AB5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3E422037">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mengerjakan soal dengan benar</w:t>
            </w:r>
          </w:p>
        </w:tc>
        <w:tc>
          <w:tcPr>
            <w:tcW w:w="0" w:type="auto"/>
            <w:vAlign w:val="center"/>
          </w:tcPr>
          <w:p w14:paraId="09DAB05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75,29%</w:t>
            </w:r>
          </w:p>
        </w:tc>
      </w:tr>
      <w:tr w14:paraId="16A03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vAlign w:val="center"/>
          </w:tcPr>
          <w:p w14:paraId="77558E6C">
            <w:pPr>
              <w:spacing w:after="0" w:line="480" w:lineRule="auto"/>
              <w:rPr>
                <w:rFonts w:ascii="Times New Roman" w:hAnsi="Times New Roman" w:cs="Times New Roman"/>
                <w:sz w:val="24"/>
                <w:szCs w:val="24"/>
                <w:lang w:val="id-ID"/>
              </w:rPr>
            </w:pPr>
            <w:r>
              <w:rPr>
                <w:rFonts w:ascii="Times New Roman" w:hAnsi="Times New Roman" w:cs="Times New Roman"/>
                <w:sz w:val="24"/>
                <w:szCs w:val="24"/>
                <w:lang w:val="id-ID"/>
              </w:rPr>
              <w:t>Siswa yang mampu menyimpulkan materi pada akhir pembelajaran</w:t>
            </w:r>
          </w:p>
        </w:tc>
        <w:tc>
          <w:tcPr>
            <w:tcW w:w="0" w:type="auto"/>
            <w:vAlign w:val="center"/>
          </w:tcPr>
          <w:p w14:paraId="2845BE3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83,92%</w:t>
            </w:r>
          </w:p>
        </w:tc>
      </w:tr>
    </w:tbl>
    <w:p w14:paraId="63C59787">
      <w:pPr>
        <w:pStyle w:val="19"/>
        <w:spacing w:before="0" w:beforeAutospacing="0" w:after="0" w:afterAutospacing="0"/>
        <w:ind w:firstLine="720"/>
        <w:jc w:val="both"/>
      </w:pPr>
    </w:p>
    <w:p w14:paraId="1B8B6C2E">
      <w:pPr>
        <w:pStyle w:val="19"/>
        <w:spacing w:before="0" w:beforeAutospacing="0" w:after="0" w:afterAutospacing="0" w:line="480" w:lineRule="auto"/>
        <w:ind w:firstLine="720"/>
        <w:jc w:val="both"/>
      </w:pPr>
      <w:r>
        <w:t xml:space="preserve">Berdasarkan data di atas, dapat dilihat bahwa mayoritas siswa menunjukkan partisipasi aktif dan pemahaman yang baik selama proses pembelajaran dengan model </w:t>
      </w:r>
      <w:r>
        <w:rPr>
          <w:rStyle w:val="13"/>
        </w:rPr>
        <w:t>Take and Give</w:t>
      </w:r>
      <w:r>
        <w:t xml:space="preserve"> berlangsung.</w:t>
      </w:r>
    </w:p>
    <w:p w14:paraId="5A87ED16">
      <w:pPr>
        <w:pStyle w:val="19"/>
        <w:spacing w:before="0" w:beforeAutospacing="0" w:after="0" w:afterAutospacing="0" w:line="480" w:lineRule="auto"/>
        <w:ind w:firstLine="720"/>
        <w:jc w:val="both"/>
      </w:pPr>
    </w:p>
    <w:p w14:paraId="4EC1ED36">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4.2.3 Pengaruh Model Pembelajaran </w:t>
      </w:r>
      <w:r>
        <w:rPr>
          <w:rStyle w:val="13"/>
          <w:rFonts w:ascii="Times New Roman" w:hAnsi="Times New Roman" w:cs="Times New Roman"/>
          <w:b/>
          <w:bCs/>
          <w:i w:val="0"/>
          <w:iCs w:val="0"/>
          <w:color w:val="auto"/>
          <w:sz w:val="24"/>
          <w:szCs w:val="24"/>
        </w:rPr>
        <w:t>Take and Give</w:t>
      </w:r>
      <w:r>
        <w:rPr>
          <w:rFonts w:ascii="Times New Roman" w:hAnsi="Times New Roman" w:cs="Times New Roman"/>
          <w:b/>
          <w:bCs/>
          <w:color w:val="auto"/>
          <w:sz w:val="24"/>
          <w:szCs w:val="24"/>
        </w:rPr>
        <w:t xml:space="preserve"> terhadap Hasil Belajar Membaca Pemahaman Materi Teks Deskripsi</w:t>
      </w:r>
    </w:p>
    <w:p w14:paraId="4B94DD81">
      <w:pPr>
        <w:pStyle w:val="19"/>
        <w:spacing w:before="0" w:beforeAutospacing="0" w:after="0" w:afterAutospacing="0" w:line="480" w:lineRule="auto"/>
        <w:ind w:firstLine="720"/>
        <w:jc w:val="both"/>
      </w:pPr>
      <w:r>
        <w:t xml:space="preserve">Untuk mengetahui pengaruh model pembelajaran </w:t>
      </w:r>
      <w:r>
        <w:rPr>
          <w:rStyle w:val="13"/>
        </w:rPr>
        <w:t>Take and Give</w:t>
      </w:r>
      <w:r>
        <w:t xml:space="preserve"> terhadap hasil belajar siswa kelas IV SD Negeri 078 Panyabungan, digunakan teknik uji hipotesis dengan statistik inferensial menggunakan uji-t. </w:t>
      </w:r>
    </w:p>
    <w:p w14:paraId="295FF5F7">
      <w:pPr>
        <w:pStyle w:val="19"/>
        <w:spacing w:before="0" w:beforeAutospacing="0" w:after="0" w:afterAutospacing="0" w:line="480" w:lineRule="auto"/>
        <w:jc w:val="both"/>
        <w:rPr>
          <w:b/>
          <w:bCs/>
        </w:rPr>
      </w:pPr>
      <w:r>
        <w:rPr>
          <w:b/>
          <w:bCs/>
        </w:rPr>
        <w:t>Uji t</w:t>
      </w:r>
    </w:p>
    <w:p w14:paraId="00B61BEB">
      <w:pPr>
        <w:pStyle w:val="19"/>
        <w:spacing w:before="0" w:beforeAutospacing="0" w:after="0" w:afterAutospacing="0" w:line="480" w:lineRule="auto"/>
        <w:ind w:firstLine="720"/>
        <w:jc w:val="both"/>
      </w:pPr>
      <w:r>
        <w:t>Dalam penggunaan statistic inferensial ini peneliti menggunakan teknik statistik t (uji-t). Langkah-langkah pengujian hipotesis adalah sebagai berikut:</w:t>
      </w:r>
    </w:p>
    <w:p w14:paraId="6559BE0A">
      <w:pPr>
        <w:pStyle w:val="19"/>
        <w:numPr>
          <w:ilvl w:val="0"/>
          <w:numId w:val="48"/>
        </w:numPr>
        <w:spacing w:before="0" w:beforeAutospacing="0" w:after="0" w:afterAutospacing="0" w:line="480" w:lineRule="auto"/>
        <w:jc w:val="both"/>
      </w:pPr>
      <w:r>
        <w:rPr>
          <w:rStyle w:val="21"/>
          <w:b w:val="0"/>
          <w:bCs w:val="0"/>
        </w:rPr>
        <w:t>Mencari nilai selisih rata-rata (Md)</w:t>
      </w:r>
    </w:p>
    <w:p w14:paraId="7D368C8B">
      <w:pPr>
        <w:pStyle w:val="19"/>
        <w:spacing w:before="0" w:beforeAutospacing="0" w:after="0" w:afterAutospacing="0"/>
        <w:ind w:left="720"/>
        <w:jc w:val="both"/>
        <w:rPr>
          <w:rStyle w:val="311"/>
        </w:rPr>
      </w:pPr>
      <m:oMathPara>
        <m:oMathParaPr>
          <m:jc m:val="left"/>
        </m:oMathParaPr>
        <m:oMath>
          <m:sSub>
            <m:sSubPr>
              <m:ctrlPr>
                <w:rPr>
                  <w:rFonts w:ascii="Cambria Math" w:hAnsi="Cambria Math"/>
                  <w:i/>
                </w:rPr>
              </m:ctrlPr>
            </m:sSubPr>
            <m:e>
              <m:r>
                <m:rPr/>
                <w:rPr>
                  <w:rFonts w:ascii="Cambria Math" w:hAnsi="Cambria Math"/>
                </w:rPr>
                <m:t>M</m:t>
              </m:r>
              <m:ctrlPr>
                <w:rPr>
                  <w:rFonts w:ascii="Cambria Math" w:hAnsi="Cambria Math"/>
                  <w:i/>
                </w:rPr>
              </m:ctrlPr>
            </m:e>
            <m:sub>
              <m:r>
                <m:rPr/>
                <w:rPr>
                  <w:rFonts w:ascii="Cambria Math" w:hAnsi="Cambria Math"/>
                </w:rPr>
                <m:t>d</m:t>
              </m:r>
              <m:ctrlPr>
                <w:rPr>
                  <w:rFonts w:ascii="Cambria Math" w:hAnsi="Cambria Math"/>
                  <w:i/>
                </w:rPr>
              </m:ctrlPr>
            </m:sub>
          </m:sSub>
          <m:r>
            <m:rPr/>
            <w:rPr>
              <w:rFonts w:ascii="Cambria Math" w:hAnsi="Cambria Math"/>
            </w:rPr>
            <m:t>=</m:t>
          </m:r>
          <m:f>
            <m:fPr>
              <m:ctrlPr>
                <w:rPr>
                  <w:rFonts w:ascii="Cambria Math" w:hAnsi="Cambria Math"/>
                  <w:i/>
                </w:rPr>
              </m:ctrlPr>
            </m:fPr>
            <m:num>
              <m:r>
                <m:rPr/>
                <w:rPr>
                  <w:rFonts w:ascii="Cambria Math" w:hAnsi="Cambria Math"/>
                </w:rPr>
                <m:t>Σd</m:t>
              </m:r>
              <m:ctrlPr>
                <w:rPr>
                  <w:rFonts w:ascii="Cambria Math" w:hAnsi="Cambria Math"/>
                  <w:i/>
                </w:rPr>
              </m:ctrlPr>
            </m:num>
            <m:den>
              <m:r>
                <m:rPr/>
                <w:rPr>
                  <w:rFonts w:ascii="Cambria Math" w:hAnsi="Cambria Math"/>
                </w:rPr>
                <m:t>N</m:t>
              </m:r>
              <m:ctrlPr>
                <w:rPr>
                  <w:rFonts w:ascii="Cambria Math" w:hAnsi="Cambria Math"/>
                  <w:i/>
                </w:rPr>
              </m:ctrlPr>
            </m:den>
          </m:f>
        </m:oMath>
      </m:oMathPara>
    </w:p>
    <w:p w14:paraId="03B4D225">
      <w:pPr>
        <w:spacing w:after="0" w:line="480" w:lineRule="auto"/>
        <w:jc w:val="both"/>
        <w:rPr>
          <w:rStyle w:val="311"/>
          <w:rFonts w:ascii="Times New Roman" w:hAnsi="Times New Roman" w:cs="Times New Roman"/>
          <w:sz w:val="6"/>
          <w:szCs w:val="6"/>
        </w:rPr>
      </w:pPr>
    </w:p>
    <w:p w14:paraId="35F6B9E3">
      <w:pPr>
        <w:pStyle w:val="19"/>
        <w:spacing w:before="0" w:beforeAutospacing="0" w:after="0" w:afterAutospacing="0"/>
        <w:ind w:left="720"/>
        <w:jc w:val="both"/>
        <w:rPr>
          <w:rStyle w:val="311"/>
        </w:rPr>
      </w:pPr>
      <m:oMathPara>
        <m:oMathParaPr>
          <m:jc m:val="left"/>
        </m:oMathParaPr>
        <m:oMath>
          <m:sSub>
            <m:sSubPr>
              <m:ctrlPr>
                <w:rPr>
                  <w:rFonts w:ascii="Cambria Math" w:hAnsi="Cambria Math"/>
                  <w:i/>
                </w:rPr>
              </m:ctrlPr>
            </m:sSubPr>
            <m:e>
              <m:r>
                <m:rPr/>
                <w:rPr>
                  <w:rFonts w:ascii="Cambria Math" w:hAnsi="Cambria Math"/>
                </w:rPr>
                <m:t>M</m:t>
              </m:r>
              <m:ctrlPr>
                <w:rPr>
                  <w:rFonts w:ascii="Cambria Math" w:hAnsi="Cambria Math"/>
                  <w:i/>
                </w:rPr>
              </m:ctrlPr>
            </m:e>
            <m:sub>
              <m:r>
                <m:rPr/>
                <w:rPr>
                  <w:rFonts w:ascii="Cambria Math" w:hAnsi="Cambria Math"/>
                </w:rPr>
                <m:t>d</m:t>
              </m:r>
              <m:ctrlPr>
                <w:rPr>
                  <w:rFonts w:ascii="Cambria Math" w:hAnsi="Cambria Math"/>
                  <w:i/>
                </w:rPr>
              </m:ctrlPr>
            </m:sub>
          </m:sSub>
          <m:r>
            <m:rPr/>
            <w:rPr>
              <w:rFonts w:ascii="Cambria Math" w:hAnsi="Cambria Math"/>
            </w:rPr>
            <m:t>=</m:t>
          </m:r>
          <m:f>
            <m:fPr>
              <m:ctrlPr>
                <w:rPr>
                  <w:rFonts w:ascii="Cambria Math" w:hAnsi="Cambria Math"/>
                  <w:i/>
                </w:rPr>
              </m:ctrlPr>
            </m:fPr>
            <m:num>
              <m:r>
                <m:rPr/>
                <w:rPr>
                  <w:rFonts w:ascii="Cambria Math" w:hAnsi="Cambria Math"/>
                </w:rPr>
                <m:t>300</m:t>
              </m:r>
              <m:ctrlPr>
                <w:rPr>
                  <w:rFonts w:ascii="Cambria Math" w:hAnsi="Cambria Math"/>
                  <w:i/>
                </w:rPr>
              </m:ctrlPr>
            </m:num>
            <m:den>
              <m:r>
                <m:rPr/>
                <w:rPr>
                  <w:rFonts w:ascii="Cambria Math" w:hAnsi="Cambria Math"/>
                </w:rPr>
                <m:t>28</m:t>
              </m:r>
              <m:ctrlPr>
                <w:rPr>
                  <w:rFonts w:ascii="Cambria Math" w:hAnsi="Cambria Math"/>
                  <w:i/>
                </w:rPr>
              </m:ctrlPr>
            </m:den>
          </m:f>
        </m:oMath>
      </m:oMathPara>
    </w:p>
    <w:p w14:paraId="476DBB9B">
      <w:pPr>
        <w:pStyle w:val="19"/>
        <w:spacing w:before="0" w:beforeAutospacing="0" w:after="0" w:afterAutospacing="0"/>
        <w:ind w:left="720"/>
        <w:jc w:val="both"/>
      </w:pPr>
    </w:p>
    <w:p w14:paraId="4BCD1C8E">
      <w:pPr>
        <w:pStyle w:val="19"/>
        <w:spacing w:before="0" w:beforeAutospacing="0" w:after="0" w:afterAutospacing="0"/>
        <w:ind w:left="720"/>
        <w:jc w:val="both"/>
        <w:rPr>
          <w:rStyle w:val="311"/>
        </w:rPr>
      </w:pPr>
      <m:oMathPara>
        <m:oMathParaPr>
          <m:jc m:val="left"/>
        </m:oMathParaPr>
        <m:oMath>
          <m:sSub>
            <m:sSubPr>
              <m:ctrlPr>
                <w:rPr>
                  <w:rFonts w:ascii="Cambria Math" w:hAnsi="Cambria Math"/>
                  <w:i/>
                </w:rPr>
              </m:ctrlPr>
            </m:sSubPr>
            <m:e>
              <m:r>
                <m:rPr/>
                <w:rPr>
                  <w:rFonts w:ascii="Cambria Math" w:hAnsi="Cambria Math"/>
                </w:rPr>
                <m:t>M</m:t>
              </m:r>
              <m:ctrlPr>
                <w:rPr>
                  <w:rFonts w:ascii="Cambria Math" w:hAnsi="Cambria Math"/>
                  <w:i/>
                </w:rPr>
              </m:ctrlPr>
            </m:e>
            <m:sub>
              <m:r>
                <m:rPr/>
                <w:rPr>
                  <w:rFonts w:ascii="Cambria Math" w:hAnsi="Cambria Math"/>
                </w:rPr>
                <m:t>d</m:t>
              </m:r>
              <m:ctrlPr>
                <w:rPr>
                  <w:rFonts w:ascii="Cambria Math" w:hAnsi="Cambria Math"/>
                  <w:i/>
                </w:rPr>
              </m:ctrlPr>
            </m:sub>
          </m:sSub>
          <m:r>
            <m:rPr/>
            <w:rPr>
              <w:rFonts w:ascii="Cambria Math" w:hAnsi="Cambria Math"/>
            </w:rPr>
            <m:t>=10,71</m:t>
          </m:r>
        </m:oMath>
      </m:oMathPara>
    </w:p>
    <w:p w14:paraId="0160A356">
      <w:pPr>
        <w:pStyle w:val="19"/>
        <w:numPr>
          <w:ilvl w:val="0"/>
          <w:numId w:val="48"/>
        </w:numPr>
        <w:spacing w:before="0" w:beforeAutospacing="0" w:after="0" w:afterAutospacing="0" w:line="480" w:lineRule="auto"/>
        <w:jc w:val="both"/>
        <w:rPr>
          <w:rStyle w:val="21"/>
          <w:b w:val="0"/>
          <w:bCs w:val="0"/>
        </w:rPr>
      </w:pPr>
      <w:r>
        <w:rPr>
          <w:rStyle w:val="21"/>
          <w:b w:val="0"/>
          <w:bCs w:val="0"/>
        </w:rPr>
        <w:t xml:space="preserve">Mencari nilai </w:t>
      </w:r>
      <m:oMath>
        <m:r>
          <m:rPr/>
          <w:rPr>
            <w:rStyle w:val="21"/>
            <w:rFonts w:ascii="Cambria Math" w:hAnsi="Cambria Math"/>
            <w:sz w:val="28"/>
            <w:szCs w:val="28"/>
          </w:rPr>
          <m:t>∑</m:t>
        </m:r>
        <m:sSup>
          <m:sSupPr>
            <m:ctrlPr>
              <w:rPr>
                <w:rStyle w:val="21"/>
                <w:rFonts w:ascii="Cambria Math" w:hAnsi="Cambria Math"/>
                <w:b w:val="0"/>
                <w:bCs w:val="0"/>
                <w:i/>
                <w:sz w:val="28"/>
                <w:szCs w:val="28"/>
              </w:rPr>
            </m:ctrlPr>
          </m:sSupPr>
          <m:e>
            <m:r>
              <m:rPr/>
              <w:rPr>
                <w:rStyle w:val="21"/>
                <w:rFonts w:ascii="Cambria Math" w:hAnsi="Cambria Math"/>
                <w:sz w:val="28"/>
                <w:szCs w:val="28"/>
              </w:rPr>
              <m:t>X</m:t>
            </m:r>
            <m:ctrlPr>
              <w:rPr>
                <w:rStyle w:val="21"/>
                <w:rFonts w:ascii="Cambria Math" w:hAnsi="Cambria Math"/>
                <w:b w:val="0"/>
                <w:bCs w:val="0"/>
                <w:i/>
                <w:sz w:val="28"/>
                <w:szCs w:val="28"/>
              </w:rPr>
            </m:ctrlPr>
          </m:e>
          <m:sup>
            <m:r>
              <m:rPr/>
              <w:rPr>
                <w:rStyle w:val="21"/>
                <w:rFonts w:ascii="Cambria Math" w:hAnsi="Cambria Math"/>
                <w:sz w:val="28"/>
                <w:szCs w:val="28"/>
              </w:rPr>
              <m:t>2</m:t>
            </m:r>
            <m:ctrlPr>
              <w:rPr>
                <w:rStyle w:val="21"/>
                <w:rFonts w:ascii="Cambria Math" w:hAnsi="Cambria Math"/>
                <w:b w:val="0"/>
                <w:bCs w:val="0"/>
                <w:i/>
                <w:sz w:val="28"/>
                <w:szCs w:val="28"/>
              </w:rPr>
            </m:ctrlPr>
          </m:sup>
        </m:sSup>
        <m:r>
          <m:rPr/>
          <w:rPr>
            <w:rStyle w:val="21"/>
            <w:rFonts w:ascii="Cambria Math" w:hAnsi="Cambria Math"/>
            <w:sz w:val="28"/>
            <w:szCs w:val="28"/>
          </w:rPr>
          <m:t>d</m:t>
        </m:r>
      </m:oMath>
      <w:r>
        <w:rPr>
          <w:rStyle w:val="21"/>
          <w:b w:val="0"/>
          <w:bCs w:val="0"/>
        </w:rPr>
        <w:t>dengan menggunakan rumus:</w:t>
      </w:r>
    </w:p>
    <w:p w14:paraId="2C0F87FC">
      <w:pPr>
        <w:pStyle w:val="19"/>
        <w:spacing w:before="0" w:beforeAutospacing="0" w:after="0" w:afterAutospacing="0" w:line="480" w:lineRule="auto"/>
        <w:ind w:left="720"/>
        <w:jc w:val="both"/>
        <w:rPr>
          <w:rStyle w:val="21"/>
          <w:b w:val="0"/>
          <w:bCs w:val="0"/>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Σd−</m:t>
        </m:r>
        <m:f>
          <m:fPr>
            <m:ctrlPr>
              <w:rPr>
                <w:rStyle w:val="21"/>
                <w:rFonts w:ascii="Cambria Math" w:hAnsi="Cambria Math"/>
                <w:b w:val="0"/>
                <w:bCs w:val="0"/>
                <w:i/>
              </w:rPr>
            </m:ctrlPr>
          </m:fPr>
          <m:num>
            <m:sSup>
              <m:sSupPr>
                <m:ctrlPr>
                  <w:rPr>
                    <w:rStyle w:val="21"/>
                    <w:rFonts w:ascii="Cambria Math" w:hAnsi="Cambria Math"/>
                    <w:b w:val="0"/>
                    <w:bCs w:val="0"/>
                    <w:i/>
                  </w:rPr>
                </m:ctrlPr>
              </m:sSupPr>
              <m:e>
                <m:d>
                  <m:dPr>
                    <m:ctrlPr>
                      <w:rPr>
                        <w:rStyle w:val="21"/>
                        <w:rFonts w:ascii="Cambria Math" w:hAnsi="Cambria Math"/>
                        <w:b w:val="0"/>
                        <w:bCs w:val="0"/>
                        <w:i/>
                      </w:rPr>
                    </m:ctrlPr>
                  </m:dPr>
                  <m:e>
                    <m:r>
                      <m:rPr/>
                      <w:rPr>
                        <w:rStyle w:val="21"/>
                        <w:rFonts w:ascii="Cambria Math" w:hAnsi="Cambria Math"/>
                      </w:rPr>
                      <m:t>∑d</m:t>
                    </m:r>
                    <m:ctrlPr>
                      <w:rPr>
                        <w:rStyle w:val="21"/>
                        <w:rFonts w:ascii="Cambria Math" w:hAnsi="Cambria Math"/>
                        <w:b w:val="0"/>
                        <w:bCs w:val="0"/>
                        <w:i/>
                      </w:rPr>
                    </m:ctrlPr>
                  </m:e>
                </m:d>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ctrlPr>
              <w:rPr>
                <w:rStyle w:val="21"/>
                <w:rFonts w:ascii="Cambria Math" w:hAnsi="Cambria Math"/>
                <w:b w:val="0"/>
                <w:bCs w:val="0"/>
                <w:i/>
              </w:rPr>
            </m:ctrlPr>
          </m:num>
          <m:den>
            <m:r>
              <m:rPr/>
              <w:rPr>
                <w:rStyle w:val="21"/>
                <w:rFonts w:ascii="Cambria Math" w:hAnsi="Cambria Math"/>
              </w:rPr>
              <m:t>N</m:t>
            </m:r>
            <m:ctrlPr>
              <w:rPr>
                <w:rStyle w:val="21"/>
                <w:rFonts w:ascii="Cambria Math" w:hAnsi="Cambria Math"/>
                <w:b w:val="0"/>
                <w:bCs w:val="0"/>
                <w:i/>
              </w:rPr>
            </m:ctrlPr>
          </m:den>
        </m:f>
      </m:oMath>
    </w:p>
    <w:p w14:paraId="781A5008">
      <w:pPr>
        <w:pStyle w:val="19"/>
        <w:spacing w:before="0" w:beforeAutospacing="0" w:after="0" w:afterAutospacing="0" w:line="480" w:lineRule="auto"/>
        <w:ind w:left="720"/>
        <w:jc w:val="both"/>
        <w:rPr>
          <w:rStyle w:val="21"/>
          <w:b w:val="0"/>
          <w:bCs w:val="0"/>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5625−</m:t>
        </m:r>
        <m:f>
          <m:fPr>
            <m:ctrlPr>
              <w:rPr>
                <w:rStyle w:val="21"/>
                <w:rFonts w:ascii="Cambria Math" w:hAnsi="Cambria Math"/>
                <w:b w:val="0"/>
                <w:bCs w:val="0"/>
                <w:i/>
              </w:rPr>
            </m:ctrlPr>
          </m:fPr>
          <m:num>
            <m:sSup>
              <m:sSupPr>
                <m:ctrlPr>
                  <w:rPr>
                    <w:rStyle w:val="21"/>
                    <w:rFonts w:ascii="Cambria Math" w:hAnsi="Cambria Math"/>
                    <w:b w:val="0"/>
                    <w:bCs w:val="0"/>
                    <w:i/>
                  </w:rPr>
                </m:ctrlPr>
              </m:sSupPr>
              <m:e>
                <m:d>
                  <m:dPr>
                    <m:ctrlPr>
                      <w:rPr>
                        <w:rStyle w:val="21"/>
                        <w:rFonts w:ascii="Cambria Math" w:hAnsi="Cambria Math"/>
                        <w:b w:val="0"/>
                        <w:bCs w:val="0"/>
                        <w:i/>
                      </w:rPr>
                    </m:ctrlPr>
                  </m:dPr>
                  <m:e>
                    <m:r>
                      <m:rPr/>
                      <w:rPr>
                        <w:rStyle w:val="21"/>
                        <w:rFonts w:ascii="Cambria Math" w:hAnsi="Cambria Math"/>
                      </w:rPr>
                      <m:t>300</m:t>
                    </m:r>
                    <m:ctrlPr>
                      <w:rPr>
                        <w:rStyle w:val="21"/>
                        <w:rFonts w:ascii="Cambria Math" w:hAnsi="Cambria Math"/>
                        <w:b w:val="0"/>
                        <w:bCs w:val="0"/>
                        <w:i/>
                      </w:rPr>
                    </m:ctrlPr>
                  </m:e>
                </m:d>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ctrlPr>
              <w:rPr>
                <w:rStyle w:val="21"/>
                <w:rFonts w:ascii="Cambria Math" w:hAnsi="Cambria Math"/>
                <w:b w:val="0"/>
                <w:bCs w:val="0"/>
                <w:i/>
              </w:rPr>
            </m:ctrlPr>
          </m:num>
          <m:den>
            <m:r>
              <m:rPr/>
              <w:rPr>
                <w:rStyle w:val="21"/>
                <w:rFonts w:ascii="Cambria Math" w:hAnsi="Cambria Math"/>
              </w:rPr>
              <m:t>28</m:t>
            </m:r>
            <m:ctrlPr>
              <w:rPr>
                <w:rStyle w:val="21"/>
                <w:rFonts w:ascii="Cambria Math" w:hAnsi="Cambria Math"/>
                <w:b w:val="0"/>
                <w:bCs w:val="0"/>
                <w:i/>
              </w:rPr>
            </m:ctrlPr>
          </m:den>
        </m:f>
      </m:oMath>
    </w:p>
    <w:p w14:paraId="6B48E7BD">
      <w:pPr>
        <w:pStyle w:val="19"/>
        <w:spacing w:before="0" w:beforeAutospacing="0" w:after="0" w:afterAutospacing="0" w:line="480" w:lineRule="auto"/>
        <w:ind w:left="720"/>
        <w:jc w:val="both"/>
        <w:rPr>
          <w:rStyle w:val="21"/>
          <w:b w:val="0"/>
          <w:bCs w:val="0"/>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5625−</m:t>
        </m:r>
        <m:f>
          <m:fPr>
            <m:ctrlPr>
              <w:rPr>
                <w:rStyle w:val="21"/>
                <w:rFonts w:ascii="Cambria Math" w:hAnsi="Cambria Math"/>
                <w:b w:val="0"/>
                <w:bCs w:val="0"/>
                <w:i/>
              </w:rPr>
            </m:ctrlPr>
          </m:fPr>
          <m:num>
            <m:r>
              <m:rPr/>
              <w:rPr>
                <w:rStyle w:val="21"/>
                <w:rFonts w:ascii="Cambria Math" w:hAnsi="Cambria Math"/>
              </w:rPr>
              <m:t>90.000</m:t>
            </m:r>
            <m:ctrlPr>
              <w:rPr>
                <w:rStyle w:val="21"/>
                <w:rFonts w:ascii="Cambria Math" w:hAnsi="Cambria Math"/>
                <w:b w:val="0"/>
                <w:bCs w:val="0"/>
                <w:i/>
              </w:rPr>
            </m:ctrlPr>
          </m:num>
          <m:den>
            <m:r>
              <m:rPr/>
              <w:rPr>
                <w:rStyle w:val="21"/>
                <w:rFonts w:ascii="Cambria Math" w:hAnsi="Cambria Math"/>
              </w:rPr>
              <m:t>28</m:t>
            </m:r>
            <m:ctrlPr>
              <w:rPr>
                <w:rStyle w:val="21"/>
                <w:rFonts w:ascii="Cambria Math" w:hAnsi="Cambria Math"/>
                <w:b w:val="0"/>
                <w:bCs w:val="0"/>
                <w:i/>
              </w:rPr>
            </m:ctrlPr>
          </m:den>
        </m:f>
      </m:oMath>
    </w:p>
    <w:p w14:paraId="65DCDCE7">
      <w:pPr>
        <w:pStyle w:val="19"/>
        <w:spacing w:before="0" w:beforeAutospacing="0" w:after="0" w:afterAutospacing="0" w:line="480" w:lineRule="auto"/>
        <w:ind w:left="720"/>
        <w:jc w:val="both"/>
        <w:rPr>
          <w:rStyle w:val="21"/>
          <w:b w:val="0"/>
          <w:bCs w:val="0"/>
          <w:sz w:val="22"/>
          <w:szCs w:val="22"/>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5624−3215</m:t>
        </m:r>
      </m:oMath>
    </w:p>
    <w:p w14:paraId="29E5A79C">
      <w:pPr>
        <w:pStyle w:val="19"/>
        <w:spacing w:before="0" w:beforeAutospacing="0" w:after="0" w:afterAutospacing="0" w:line="480" w:lineRule="auto"/>
        <w:ind w:left="720"/>
        <w:jc w:val="both"/>
        <w:rPr>
          <w:rStyle w:val="21"/>
          <w:b w:val="0"/>
          <w:bCs w:val="0"/>
          <w:sz w:val="22"/>
          <w:szCs w:val="22"/>
        </w:rPr>
      </w:pPr>
      <m:oMath>
        <m:r>
          <m:rPr/>
          <w:rPr>
            <w:rStyle w:val="21"/>
            <w:rFonts w:ascii="Cambria Math" w:hAnsi="Cambria Math"/>
          </w:rPr>
          <m:t>∑</m:t>
        </m:r>
        <m:sSup>
          <m:sSupPr>
            <m:ctrlPr>
              <w:rPr>
                <w:rStyle w:val="21"/>
                <w:rFonts w:ascii="Cambria Math" w:hAnsi="Cambria Math"/>
                <w:b w:val="0"/>
                <w:bCs w:val="0"/>
                <w:i/>
              </w:rPr>
            </m:ctrlPr>
          </m:sSupPr>
          <m:e>
            <m:r>
              <m:rPr/>
              <w:rPr>
                <w:rStyle w:val="21"/>
                <w:rFonts w:ascii="Cambria Math" w:hAnsi="Cambria Math"/>
              </w:rPr>
              <m:t>X</m:t>
            </m:r>
            <m:ctrlPr>
              <w:rPr>
                <w:rStyle w:val="21"/>
                <w:rFonts w:ascii="Cambria Math" w:hAnsi="Cambria Math"/>
                <w:b w:val="0"/>
                <w:bCs w:val="0"/>
                <w:i/>
              </w:rPr>
            </m:ctrlPr>
          </m:e>
          <m:sup>
            <m:r>
              <m:rPr/>
              <w:rPr>
                <w:rStyle w:val="21"/>
                <w:rFonts w:ascii="Cambria Math" w:hAnsi="Cambria Math"/>
              </w:rPr>
              <m:t>2</m:t>
            </m:r>
            <m:ctrlPr>
              <w:rPr>
                <w:rStyle w:val="21"/>
                <w:rFonts w:ascii="Cambria Math" w:hAnsi="Cambria Math"/>
                <w:b w:val="0"/>
                <w:bCs w:val="0"/>
                <w:i/>
              </w:rPr>
            </m:ctrlPr>
          </m:sup>
        </m:sSup>
        <m:r>
          <m:rPr/>
          <w:rPr>
            <w:rStyle w:val="21"/>
            <w:rFonts w:ascii="Cambria Math" w:hAnsi="Cambria Math"/>
          </w:rPr>
          <m:t>d</m:t>
        </m:r>
      </m:oMath>
      <w:r>
        <w:rPr>
          <w:rStyle w:val="21"/>
          <w:b w:val="0"/>
          <w:bCs w:val="0"/>
        </w:rPr>
        <w:t xml:space="preserve">= </w:t>
      </w:r>
      <m:oMath>
        <m:r>
          <m:rPr/>
          <w:rPr>
            <w:rStyle w:val="21"/>
            <w:rFonts w:ascii="Cambria Math" w:hAnsi="Cambria Math"/>
          </w:rPr>
          <m:t>2410</m:t>
        </m:r>
      </m:oMath>
    </w:p>
    <w:p w14:paraId="5E2CCF51">
      <w:pPr>
        <w:pStyle w:val="19"/>
        <w:spacing w:before="0" w:beforeAutospacing="0" w:after="0" w:afterAutospacing="0" w:line="480" w:lineRule="auto"/>
        <w:ind w:left="720"/>
        <w:jc w:val="both"/>
        <w:rPr>
          <w:rStyle w:val="21"/>
          <w:b w:val="0"/>
          <w:bCs w:val="0"/>
        </w:rPr>
      </w:pPr>
    </w:p>
    <w:p w14:paraId="450A1B0C">
      <w:pPr>
        <w:pStyle w:val="19"/>
        <w:numPr>
          <w:ilvl w:val="0"/>
          <w:numId w:val="48"/>
        </w:numPr>
        <w:spacing w:before="0" w:beforeAutospacing="0" w:after="0" w:afterAutospacing="0" w:line="480" w:lineRule="auto"/>
        <w:jc w:val="both"/>
        <w:rPr>
          <w:rStyle w:val="21"/>
          <w:b w:val="0"/>
          <w:bCs w:val="0"/>
        </w:rPr>
      </w:pPr>
      <w:r>
        <w:rPr>
          <w:rStyle w:val="21"/>
          <w:b w:val="0"/>
          <w:bCs w:val="0"/>
        </w:rPr>
        <w:t>Menggunakan nilai t</w:t>
      </w:r>
      <w:r>
        <w:rPr>
          <w:rStyle w:val="21"/>
          <w:b w:val="0"/>
          <w:bCs w:val="0"/>
          <w:vertAlign w:val="subscript"/>
        </w:rPr>
        <w:t>hitung</w:t>
      </w:r>
      <w:r>
        <w:rPr>
          <w:rStyle w:val="21"/>
          <w:b w:val="0"/>
          <w:bCs w:val="0"/>
        </w:rPr>
        <w:t xml:space="preserve"> dengan menggunakan rumus:</w:t>
      </w:r>
    </w:p>
    <w:p w14:paraId="1E2DB826">
      <w:pPr>
        <w:pStyle w:val="19"/>
        <w:spacing w:before="0" w:beforeAutospacing="0" w:after="0" w:afterAutospacing="0"/>
        <w:ind w:left="720"/>
        <w:jc w:val="both"/>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sz w:val="22"/>
                  <w:szCs w:val="22"/>
                </w:rPr>
                <m:t>Md</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f>
                    <m:fPr>
                      <m:ctrlPr>
                        <w:rPr>
                          <w:rFonts w:ascii="Cambria Math" w:hAnsi="Cambria Math"/>
                          <w:i/>
                        </w:rPr>
                      </m:ctrlPr>
                    </m:fPr>
                    <m:num>
                      <m:r>
                        <m:rPr/>
                        <w:rPr>
                          <w:rFonts w:ascii="Cambria Math" w:hAnsi="Cambria Math"/>
                        </w:rPr>
                        <m:t>Σ</m:t>
                      </m:r>
                      <m:sSup>
                        <m:sSupPr>
                          <m:ctrlPr>
                            <w:rPr>
                              <w:rFonts w:ascii="Cambria Math" w:hAnsi="Cambria Math"/>
                              <w:i/>
                            </w:rPr>
                          </m:ctrlPr>
                        </m:sSupPr>
                        <m:e>
                          <m:r>
                            <m:rPr/>
                            <w:rPr>
                              <w:rFonts w:ascii="Cambria Math" w:hAnsi="Cambria Math"/>
                            </w:rPr>
                            <m:t>X</m:t>
                          </m:r>
                          <m:ctrlPr>
                            <w:rPr>
                              <w:rFonts w:ascii="Cambria Math" w:hAnsi="Cambria Math"/>
                              <w:i/>
                            </w:rPr>
                          </m:ctrlPr>
                        </m:e>
                        <m:sup>
                          <m:r>
                            <m:rPr/>
                            <w:rPr>
                              <w:rFonts w:ascii="Cambria Math" w:hAnsi="Cambria Math"/>
                            </w:rPr>
                            <m:t>2</m:t>
                          </m:r>
                          <m:ctrlPr>
                            <w:rPr>
                              <w:rFonts w:ascii="Cambria Math" w:hAnsi="Cambria Math"/>
                              <w:i/>
                            </w:rPr>
                          </m:ctrlPr>
                        </m:sup>
                      </m:sSup>
                      <m:r>
                        <m:rPr/>
                        <w:rPr>
                          <w:rFonts w:ascii="Cambria Math" w:hAnsi="Cambria Math"/>
                        </w:rPr>
                        <m:t>d</m:t>
                      </m:r>
                      <m:ctrlPr>
                        <w:rPr>
                          <w:rFonts w:ascii="Cambria Math" w:hAnsi="Cambria Math"/>
                          <w:i/>
                        </w:rPr>
                      </m:ctrlPr>
                    </m:num>
                    <m:den>
                      <m:r>
                        <m:rPr/>
                        <w:rPr>
                          <w:rFonts w:ascii="Cambria Math" w:hAnsi="Cambria Math"/>
                        </w:rPr>
                        <m:t>N−1</m:t>
                      </m:r>
                      <m:ctrlPr>
                        <w:rPr>
                          <w:rFonts w:ascii="Cambria Math" w:hAnsi="Cambria Math"/>
                          <w:i/>
                        </w:rPr>
                      </m:ctrlPr>
                    </m:den>
                  </m:f>
                  <m:ctrlPr>
                    <w:rPr>
                      <w:rFonts w:ascii="Cambria Math" w:hAnsi="Cambria Math"/>
                      <w:i/>
                    </w:rPr>
                  </m:ctrlPr>
                </m:e>
              </m:rad>
              <m:ctrlPr>
                <w:rPr>
                  <w:rFonts w:ascii="Cambria Math" w:hAnsi="Cambria Math"/>
                  <w:i/>
                </w:rPr>
              </m:ctrlPr>
            </m:den>
          </m:f>
        </m:oMath>
      </m:oMathPara>
    </w:p>
    <w:p w14:paraId="438CE001">
      <w:pPr>
        <w:pStyle w:val="19"/>
        <w:spacing w:before="0" w:beforeAutospacing="0" w:after="0" w:afterAutospacing="0"/>
        <w:ind w:left="720"/>
        <w:jc w:val="both"/>
        <w:rPr>
          <w:rStyle w:val="323"/>
          <w:sz w:val="28"/>
          <w:szCs w:val="28"/>
        </w:rPr>
      </w:pPr>
    </w:p>
    <w:p w14:paraId="256D8519">
      <w:pPr>
        <w:pStyle w:val="19"/>
        <w:spacing w:before="0" w:beforeAutospacing="0" w:after="0" w:afterAutospacing="0"/>
        <w:ind w:left="720"/>
        <w:jc w:val="both"/>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rPr>
                <m:t>10,71</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f>
                    <m:fPr>
                      <m:ctrlPr>
                        <w:rPr>
                          <w:rFonts w:ascii="Cambria Math" w:hAnsi="Cambria Math"/>
                          <w:i/>
                        </w:rPr>
                      </m:ctrlPr>
                    </m:fPr>
                    <m:num>
                      <m:r>
                        <m:rPr/>
                        <w:rPr>
                          <w:rFonts w:ascii="Cambria Math" w:hAnsi="Cambria Math"/>
                        </w:rPr>
                        <m:t>2410</m:t>
                      </m:r>
                      <m:ctrlPr>
                        <w:rPr>
                          <w:rFonts w:ascii="Cambria Math" w:hAnsi="Cambria Math"/>
                          <w:i/>
                        </w:rPr>
                      </m:ctrlPr>
                    </m:num>
                    <m:den>
                      <m:r>
                        <m:rPr/>
                        <w:rPr>
                          <w:rFonts w:ascii="Cambria Math" w:hAnsi="Cambria Math"/>
                        </w:rPr>
                        <m:t>256</m:t>
                      </m:r>
                      <m:ctrlPr>
                        <w:rPr>
                          <w:rFonts w:ascii="Cambria Math" w:hAnsi="Cambria Math"/>
                          <w:i/>
                        </w:rPr>
                      </m:ctrlPr>
                    </m:den>
                  </m:f>
                  <m:ctrlPr>
                    <w:rPr>
                      <w:rFonts w:ascii="Cambria Math" w:hAnsi="Cambria Math"/>
                      <w:i/>
                    </w:rPr>
                  </m:ctrlPr>
                </m:e>
              </m:rad>
              <m:ctrlPr>
                <w:rPr>
                  <w:rFonts w:ascii="Cambria Math" w:hAnsi="Cambria Math"/>
                  <w:i/>
                </w:rPr>
              </m:ctrlPr>
            </m:den>
          </m:f>
        </m:oMath>
      </m:oMathPara>
    </w:p>
    <w:p w14:paraId="064B2DC4">
      <w:pPr>
        <w:pStyle w:val="19"/>
        <w:spacing w:before="0" w:beforeAutospacing="0" w:after="0" w:afterAutospacing="0"/>
        <w:ind w:left="720"/>
        <w:jc w:val="both"/>
      </w:pPr>
    </w:p>
    <w:p w14:paraId="0B1E7DCC">
      <w:pPr>
        <w:pStyle w:val="19"/>
        <w:spacing w:before="0" w:beforeAutospacing="0" w:after="0" w:afterAutospacing="0"/>
        <w:ind w:left="720"/>
        <w:jc w:val="both"/>
        <w:rPr>
          <w:rStyle w:val="323"/>
          <w:sz w:val="28"/>
          <w:szCs w:val="28"/>
        </w:rPr>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rPr>
                <m:t>10,71</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r>
                    <m:rPr/>
                    <w:rPr>
                      <w:rFonts w:ascii="Cambria Math" w:hAnsi="Cambria Math"/>
                    </w:rPr>
                    <m:t>3,19</m:t>
                  </m:r>
                  <m:ctrlPr>
                    <w:rPr>
                      <w:rFonts w:ascii="Cambria Math" w:hAnsi="Cambria Math"/>
                      <w:i/>
                    </w:rPr>
                  </m:ctrlPr>
                </m:e>
              </m:rad>
              <m:ctrlPr>
                <w:rPr>
                  <w:rFonts w:ascii="Cambria Math" w:hAnsi="Cambria Math"/>
                  <w:i/>
                </w:rPr>
              </m:ctrlPr>
            </m:den>
          </m:f>
        </m:oMath>
      </m:oMathPara>
    </w:p>
    <w:p w14:paraId="7198B9D8">
      <w:pPr>
        <w:pStyle w:val="19"/>
        <w:spacing w:before="0" w:beforeAutospacing="0" w:after="0" w:afterAutospacing="0"/>
        <w:ind w:left="720"/>
        <w:jc w:val="both"/>
        <w:rPr>
          <w:rStyle w:val="323"/>
          <w:sz w:val="28"/>
          <w:szCs w:val="28"/>
        </w:rPr>
      </w:pPr>
    </w:p>
    <w:p w14:paraId="521E964A">
      <w:pPr>
        <w:pStyle w:val="19"/>
        <w:spacing w:before="0" w:beforeAutospacing="0" w:after="0" w:afterAutospacing="0"/>
        <w:ind w:left="720"/>
        <w:jc w:val="both"/>
      </w:pPr>
      <m:oMathPara>
        <m:oMathParaPr>
          <m:jc m:val="left"/>
        </m:oMathParaPr>
        <m:oMath>
          <m:r>
            <m:rPr/>
            <w:rPr>
              <w:rFonts w:ascii="Cambria Math" w:hAnsi="Cambria Math"/>
            </w:rPr>
            <m:t>t=</m:t>
          </m:r>
          <m:f>
            <m:fPr>
              <m:ctrlPr>
                <w:rPr>
                  <w:rFonts w:ascii="Cambria Math" w:hAnsi="Cambria Math"/>
                  <w:i/>
                </w:rPr>
              </m:ctrlPr>
            </m:fPr>
            <m:num>
              <m:r>
                <m:rPr/>
                <w:rPr>
                  <w:rFonts w:ascii="Cambria Math" w:hAnsi="Cambria Math"/>
                </w:rPr>
                <m:t>10,71</m:t>
              </m:r>
              <m:ctrlPr>
                <w:rPr>
                  <w:rFonts w:ascii="Cambria Math" w:hAnsi="Cambria Math"/>
                  <w:i/>
                </w:rPr>
              </m:ctrlPr>
            </m:num>
            <m:den>
              <m:rad>
                <m:radPr>
                  <m:degHide m:val="1"/>
                  <m:ctrlPr>
                    <w:rPr>
                      <w:rFonts w:ascii="Cambria Math" w:hAnsi="Cambria Math"/>
                      <w:i/>
                    </w:rPr>
                  </m:ctrlPr>
                </m:radPr>
                <m:deg>
                  <m:ctrlPr>
                    <w:rPr>
                      <w:rFonts w:ascii="Cambria Math" w:hAnsi="Cambria Math"/>
                      <w:i/>
                    </w:rPr>
                  </m:ctrlPr>
                </m:deg>
                <m:e>
                  <m:r>
                    <m:rPr/>
                    <w:rPr>
                      <w:rFonts w:ascii="Cambria Math" w:hAnsi="Cambria Math"/>
                    </w:rPr>
                    <m:t>1.78</m:t>
                  </m:r>
                  <m:ctrlPr>
                    <w:rPr>
                      <w:rFonts w:ascii="Cambria Math" w:hAnsi="Cambria Math"/>
                      <w:i/>
                    </w:rPr>
                  </m:ctrlPr>
                </m:e>
              </m:rad>
              <m:ctrlPr>
                <w:rPr>
                  <w:rFonts w:ascii="Cambria Math" w:hAnsi="Cambria Math"/>
                  <w:i/>
                </w:rPr>
              </m:ctrlPr>
            </m:den>
          </m:f>
        </m:oMath>
      </m:oMathPara>
    </w:p>
    <w:p w14:paraId="6FCA274B">
      <w:pPr>
        <w:pStyle w:val="19"/>
        <w:spacing w:before="0" w:beforeAutospacing="0" w:after="0" w:afterAutospacing="0"/>
        <w:ind w:left="720"/>
        <w:jc w:val="both"/>
      </w:pPr>
    </w:p>
    <w:p w14:paraId="6ED548FE">
      <w:pPr>
        <w:pStyle w:val="19"/>
        <w:spacing w:before="0" w:beforeAutospacing="0" w:after="0" w:afterAutospacing="0"/>
        <w:ind w:left="720"/>
        <w:jc w:val="both"/>
        <w:rPr>
          <w:rStyle w:val="323"/>
          <w:sz w:val="28"/>
          <w:szCs w:val="28"/>
        </w:rPr>
      </w:pPr>
      <m:oMathPara>
        <m:oMathParaPr>
          <m:jc m:val="left"/>
        </m:oMathParaPr>
        <m:oMath>
          <m:r>
            <m:rPr/>
            <w:rPr>
              <w:rFonts w:ascii="Cambria Math" w:hAnsi="Cambria Math"/>
            </w:rPr>
            <m:t>t=6,02</m:t>
          </m:r>
        </m:oMath>
      </m:oMathPara>
    </w:p>
    <w:p w14:paraId="44EA6298">
      <w:pPr>
        <w:pStyle w:val="19"/>
        <w:spacing w:before="0" w:beforeAutospacing="0" w:after="0" w:afterAutospacing="0"/>
        <w:ind w:left="720"/>
        <w:jc w:val="both"/>
        <w:rPr>
          <w:rStyle w:val="323"/>
          <w:sz w:val="28"/>
          <w:szCs w:val="28"/>
        </w:rPr>
      </w:pPr>
    </w:p>
    <w:p w14:paraId="01C46712">
      <w:pPr>
        <w:pStyle w:val="19"/>
        <w:spacing w:before="0" w:beforeAutospacing="0" w:after="0" w:afterAutospacing="0"/>
        <w:ind w:left="720"/>
        <w:jc w:val="both"/>
        <w:rPr>
          <w:rStyle w:val="323"/>
          <w:sz w:val="28"/>
          <w:szCs w:val="28"/>
        </w:rPr>
      </w:pPr>
    </w:p>
    <w:p w14:paraId="0F77CDFD">
      <w:pPr>
        <w:pStyle w:val="19"/>
        <w:numPr>
          <w:ilvl w:val="0"/>
          <w:numId w:val="48"/>
        </w:numPr>
        <w:spacing w:before="0" w:beforeAutospacing="0" w:after="0" w:afterAutospacing="0" w:line="480" w:lineRule="auto"/>
        <w:jc w:val="both"/>
        <w:rPr>
          <w:rStyle w:val="21"/>
          <w:b w:val="0"/>
          <w:bCs w:val="0"/>
        </w:rPr>
      </w:pPr>
      <w:r>
        <w:rPr>
          <w:rStyle w:val="21"/>
          <w:b w:val="0"/>
          <w:bCs w:val="0"/>
        </w:rPr>
        <w:t>Menentukan harga t</w:t>
      </w:r>
      <w:r>
        <w:rPr>
          <w:rStyle w:val="21"/>
          <w:b w:val="0"/>
          <w:bCs w:val="0"/>
          <w:vertAlign w:val="subscript"/>
        </w:rPr>
        <w:t>tabel</w:t>
      </w:r>
    </w:p>
    <w:p w14:paraId="471873D9">
      <w:pPr>
        <w:pStyle w:val="28"/>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 xml:space="preserve">Untuk mencari harga </w:t>
      </w:r>
      <w:r>
        <w:rPr>
          <w:rFonts w:ascii="Times New Roman" w:hAnsi="Times New Roman" w:eastAsia="Times New Roman"/>
          <w:i/>
          <w:iCs/>
          <w:sz w:val="24"/>
          <w:szCs w:val="24"/>
        </w:rPr>
        <w:t>t tabel</w:t>
      </w:r>
      <w:r>
        <w:rPr>
          <w:rFonts w:ascii="Times New Roman" w:hAnsi="Times New Roman" w:eastAsia="Times New Roman"/>
          <w:sz w:val="24"/>
          <w:szCs w:val="24"/>
        </w:rPr>
        <w:t xml:space="preserve">, peneliti menggunakan tabel distribusi </w:t>
      </w:r>
      <w:r>
        <w:rPr>
          <w:rFonts w:ascii="Times New Roman" w:hAnsi="Times New Roman" w:eastAsia="Times New Roman"/>
          <w:i/>
          <w:iCs/>
          <w:sz w:val="24"/>
          <w:szCs w:val="24"/>
        </w:rPr>
        <w:t>t</w:t>
      </w:r>
      <w:r>
        <w:rPr>
          <w:rFonts w:ascii="Times New Roman" w:hAnsi="Times New Roman" w:eastAsia="Times New Roman"/>
          <w:sz w:val="24"/>
          <w:szCs w:val="24"/>
        </w:rPr>
        <w:t xml:space="preserve"> dengan taraf signifikansi 0,05 dan derajat kebebasan (dk) = </w:t>
      </w:r>
      <w:r>
        <w:rPr>
          <w:rFonts w:ascii="Times New Roman" w:hAnsi="Times New Roman" w:eastAsia="Times New Roman"/>
          <w:i/>
          <w:iCs/>
          <w:sz w:val="24"/>
          <w:szCs w:val="24"/>
        </w:rPr>
        <w:t>n – 1</w:t>
      </w:r>
      <w:r>
        <w:rPr>
          <w:rFonts w:ascii="Times New Roman" w:hAnsi="Times New Roman" w:eastAsia="Times New Roman"/>
          <w:sz w:val="24"/>
          <w:szCs w:val="24"/>
        </w:rPr>
        <w:t xml:space="preserve"> = 28 – 1 = 27, maka diperoleh t₀,₀₅ = 2,06.</w:t>
      </w:r>
    </w:p>
    <w:p w14:paraId="1838F74B">
      <w:pPr>
        <w:pStyle w:val="28"/>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Setelah dilakukan perhitungan, diperoleh nilai t</w:t>
      </w:r>
      <w:r>
        <w:rPr>
          <w:rFonts w:ascii="Times New Roman" w:hAnsi="Times New Roman" w:eastAsia="Times New Roman"/>
          <w:sz w:val="24"/>
          <w:szCs w:val="24"/>
          <w:vertAlign w:val="subscript"/>
        </w:rPr>
        <w:t>hitung</w:t>
      </w:r>
      <w:r>
        <w:rPr>
          <w:rFonts w:ascii="Times New Roman" w:hAnsi="Times New Roman" w:eastAsia="Times New Roman"/>
          <w:sz w:val="24"/>
          <w:szCs w:val="24"/>
        </w:rPr>
        <w:t xml:space="preserve"> = 6,02 dan t</w:t>
      </w:r>
      <w:r>
        <w:rPr>
          <w:rFonts w:ascii="Times New Roman" w:hAnsi="Times New Roman" w:eastAsia="Times New Roman"/>
          <w:sz w:val="24"/>
          <w:szCs w:val="24"/>
          <w:vertAlign w:val="subscript"/>
        </w:rPr>
        <w:t>tabel</w:t>
      </w:r>
      <w:r>
        <w:rPr>
          <w:rFonts w:ascii="Times New Roman" w:hAnsi="Times New Roman" w:eastAsia="Times New Roman"/>
          <w:sz w:val="24"/>
          <w:szCs w:val="24"/>
        </w:rPr>
        <w:t xml:space="preserve"> = 2,06. Karena t</w:t>
      </w:r>
      <w:r>
        <w:rPr>
          <w:rFonts w:ascii="Times New Roman" w:hAnsi="Times New Roman" w:eastAsia="Times New Roman"/>
          <w:sz w:val="24"/>
          <w:szCs w:val="24"/>
          <w:vertAlign w:val="subscript"/>
        </w:rPr>
        <w:t>hitung</w:t>
      </w:r>
      <w:r>
        <w:rPr>
          <w:rFonts w:ascii="Times New Roman" w:hAnsi="Times New Roman" w:eastAsia="Times New Roman"/>
          <w:sz w:val="24"/>
          <w:szCs w:val="24"/>
        </w:rPr>
        <w:t xml:space="preserve"> &gt; t</w:t>
      </w:r>
      <w:r>
        <w:rPr>
          <w:rFonts w:ascii="Times New Roman" w:hAnsi="Times New Roman" w:eastAsia="Times New Roman"/>
          <w:sz w:val="24"/>
          <w:szCs w:val="24"/>
          <w:vertAlign w:val="subscript"/>
        </w:rPr>
        <w:t xml:space="preserve">tabel </w:t>
      </w:r>
      <w:r>
        <w:rPr>
          <w:rFonts w:ascii="Times New Roman" w:hAnsi="Times New Roman" w:eastAsia="Times New Roman"/>
          <w:sz w:val="24"/>
          <w:szCs w:val="24"/>
        </w:rPr>
        <w:t>atau 6,02 &gt; 2,06, maka dapat disimpulkan bahwa H₀ ditolak dan H₁ diterima.</w:t>
      </w:r>
    </w:p>
    <w:p w14:paraId="0AEE27AD">
      <w:pPr>
        <w:pStyle w:val="28"/>
        <w:spacing w:after="0" w:line="480" w:lineRule="auto"/>
        <w:ind w:firstLine="720"/>
        <w:jc w:val="both"/>
        <w:rPr>
          <w:rFonts w:ascii="Times New Roman" w:hAnsi="Times New Roman" w:eastAsia="Times New Roman"/>
          <w:sz w:val="24"/>
          <w:szCs w:val="24"/>
        </w:rPr>
      </w:pPr>
      <w:r>
        <w:rPr>
          <w:rFonts w:ascii="Times New Roman" w:hAnsi="Times New Roman" w:eastAsia="Times New Roman"/>
          <w:sz w:val="24"/>
          <w:szCs w:val="24"/>
        </w:rPr>
        <w:t xml:space="preserve">Berdasarkan perhitungan tersebut, maka dapat dikatakan bahwa model pembelajaran </w:t>
      </w:r>
      <w:r>
        <w:rPr>
          <w:rFonts w:ascii="Times New Roman" w:hAnsi="Times New Roman" w:eastAsia="Times New Roman"/>
          <w:i/>
          <w:iCs/>
          <w:sz w:val="24"/>
          <w:szCs w:val="24"/>
        </w:rPr>
        <w:t>Take and Give</w:t>
      </w:r>
      <w:r>
        <w:rPr>
          <w:rFonts w:ascii="Times New Roman" w:hAnsi="Times New Roman" w:eastAsia="Times New Roman"/>
          <w:sz w:val="24"/>
          <w:szCs w:val="24"/>
        </w:rPr>
        <w:t xml:space="preserve"> berpengaruh terhadap hasil belajar membaca pemahaman materi teks deskripsi pada siswa kelas IV SD Negeri 078 Panyabungan Kabupaten Mandailing Natal Tahun Pembelajaran 2025–2026.</w:t>
      </w:r>
    </w:p>
    <w:p w14:paraId="7E63BC67">
      <w:pPr>
        <w:spacing w:after="0" w:line="480" w:lineRule="auto"/>
        <w:ind w:left="720"/>
        <w:jc w:val="both"/>
        <w:rPr>
          <w:rFonts w:ascii="Times New Roman" w:hAnsi="Times New Roman" w:cs="Times New Roman"/>
          <w:sz w:val="24"/>
          <w:szCs w:val="24"/>
        </w:rPr>
      </w:pPr>
    </w:p>
    <w:p w14:paraId="4C2AAE92">
      <w:pPr>
        <w:pStyle w:val="19"/>
        <w:numPr>
          <w:ilvl w:val="0"/>
          <w:numId w:val="48"/>
        </w:numPr>
        <w:spacing w:before="0" w:beforeAutospacing="0" w:after="0" w:afterAutospacing="0" w:line="480" w:lineRule="auto"/>
        <w:jc w:val="both"/>
        <w:rPr>
          <w:rStyle w:val="21"/>
          <w:b w:val="0"/>
          <w:bCs w:val="0"/>
        </w:rPr>
      </w:pPr>
      <w:r>
        <w:rPr>
          <w:rStyle w:val="21"/>
          <w:b w:val="0"/>
          <w:bCs w:val="0"/>
        </w:rPr>
        <w:t>Menentukan nilai t tabel</w:t>
      </w:r>
    </w:p>
    <w:p w14:paraId="2739314F">
      <w:pPr>
        <w:pStyle w:val="19"/>
        <w:spacing w:before="0" w:beforeAutospacing="0" w:after="0" w:afterAutospacing="0" w:line="480" w:lineRule="auto"/>
        <w:ind w:left="720" w:firstLine="720"/>
        <w:jc w:val="both"/>
      </w:pPr>
      <w:r>
        <w:t xml:space="preserve">Dengan taraf signifikansi α = 0,05 dan derajat kebebasan (dk) = </w:t>
      </w:r>
      <w:r>
        <w:rPr>
          <w:i/>
          <w:iCs/>
        </w:rPr>
        <w:t>n – 1</w:t>
      </w:r>
      <w:r>
        <w:t xml:space="preserve"> = 28 – 1 = 27, maka diperoleh:</w:t>
      </w:r>
    </w:p>
    <w:p w14:paraId="7D844C01">
      <w:pPr>
        <w:pStyle w:val="19"/>
        <w:spacing w:before="0" w:beforeAutospacing="0" w:after="0" w:afterAutospacing="0" w:line="480" w:lineRule="auto"/>
        <w:ind w:left="720" w:hanging="11"/>
        <w:jc w:val="center"/>
        <w:rPr>
          <w:rStyle w:val="21"/>
          <w:b w:val="0"/>
          <w:bCs w:val="0"/>
        </w:rPr>
      </w:pPr>
      <w:r>
        <w:t>t</w:t>
      </w:r>
      <w:r>
        <w:rPr>
          <w:vertAlign w:val="subscript"/>
        </w:rPr>
        <w:t>tabel</w:t>
      </w:r>
      <w:r>
        <w:t xml:space="preserve"> = 2,052</w:t>
      </w:r>
    </w:p>
    <w:p w14:paraId="6576063A">
      <w:pPr>
        <w:pStyle w:val="19"/>
        <w:numPr>
          <w:ilvl w:val="0"/>
          <w:numId w:val="48"/>
        </w:numPr>
        <w:spacing w:before="0" w:beforeAutospacing="0" w:after="0" w:afterAutospacing="0" w:line="480" w:lineRule="auto"/>
        <w:jc w:val="both"/>
      </w:pPr>
      <w:r>
        <w:rPr>
          <w:rStyle w:val="21"/>
          <w:b w:val="0"/>
          <w:bCs w:val="0"/>
        </w:rPr>
        <w:t>Pengambilan Keputusan</w:t>
      </w:r>
    </w:p>
    <w:p w14:paraId="5B87009C">
      <w:pPr>
        <w:pStyle w:val="19"/>
        <w:spacing w:before="0" w:beforeAutospacing="0" w:after="0" w:afterAutospacing="0" w:line="480" w:lineRule="auto"/>
        <w:ind w:left="720" w:firstLine="720"/>
        <w:jc w:val="both"/>
        <w:rPr>
          <w:b/>
          <w:bCs/>
        </w:rPr>
      </w:pPr>
      <w:r>
        <w:t xml:space="preserve">Berdasarkan hasil perhitungan, diperoleh nilai </w:t>
      </w:r>
      <w:r>
        <w:rPr>
          <w:rStyle w:val="21"/>
          <w:b w:val="0"/>
          <w:bCs w:val="0"/>
        </w:rPr>
        <w:t>t</w:t>
      </w:r>
      <w:r>
        <w:rPr>
          <w:rStyle w:val="21"/>
          <w:b w:val="0"/>
          <w:bCs w:val="0"/>
          <w:vertAlign w:val="subscript"/>
        </w:rPr>
        <w:t>hitung</w:t>
      </w:r>
      <w:r>
        <w:rPr>
          <w:rStyle w:val="21"/>
          <w:b w:val="0"/>
          <w:bCs w:val="0"/>
        </w:rPr>
        <w:t xml:space="preserve"> = 6,02</w:t>
      </w:r>
      <w:r>
        <w:rPr>
          <w:b/>
          <w:bCs/>
        </w:rPr>
        <w:t xml:space="preserve"> </w:t>
      </w:r>
      <w:r>
        <w:t xml:space="preserve">dan </w:t>
      </w:r>
      <w:r>
        <w:rPr>
          <w:rStyle w:val="21"/>
          <w:b w:val="0"/>
          <w:bCs w:val="0"/>
        </w:rPr>
        <w:t>t</w:t>
      </w:r>
      <w:r>
        <w:rPr>
          <w:rStyle w:val="21"/>
          <w:b w:val="0"/>
          <w:bCs w:val="0"/>
          <w:vertAlign w:val="subscript"/>
        </w:rPr>
        <w:t>tabel</w:t>
      </w:r>
      <w:r>
        <w:rPr>
          <w:rStyle w:val="21"/>
          <w:b w:val="0"/>
          <w:bCs w:val="0"/>
        </w:rPr>
        <w:t>= 2,06</w:t>
      </w:r>
      <w:r>
        <w:t xml:space="preserve"> (pada taraf signifikansi 0,05 dengan dk = 27). Karena </w:t>
      </w:r>
      <w:r>
        <w:rPr>
          <w:rStyle w:val="21"/>
          <w:b w:val="0"/>
          <w:bCs w:val="0"/>
        </w:rPr>
        <w:t>t</w:t>
      </w:r>
      <w:r>
        <w:rPr>
          <w:rStyle w:val="21"/>
          <w:b w:val="0"/>
          <w:bCs w:val="0"/>
          <w:vertAlign w:val="subscript"/>
        </w:rPr>
        <w:t>hitung</w:t>
      </w:r>
      <w:r>
        <w:rPr>
          <w:rStyle w:val="21"/>
        </w:rPr>
        <w:t xml:space="preserve">&gt; </w:t>
      </w:r>
      <w:r>
        <w:rPr>
          <w:rStyle w:val="21"/>
          <w:b w:val="0"/>
          <w:bCs w:val="0"/>
        </w:rPr>
        <w:t>t</w:t>
      </w:r>
      <w:r>
        <w:rPr>
          <w:rStyle w:val="21"/>
          <w:b w:val="0"/>
          <w:bCs w:val="0"/>
          <w:vertAlign w:val="subscript"/>
        </w:rPr>
        <w:t>tabel</w:t>
      </w:r>
      <w:r>
        <w:rPr>
          <w:rStyle w:val="21"/>
        </w:rPr>
        <w:t xml:space="preserve"> </w:t>
      </w:r>
      <w:r>
        <w:t xml:space="preserve">atau </w:t>
      </w:r>
      <w:r>
        <w:rPr>
          <w:rStyle w:val="21"/>
          <w:b w:val="0"/>
          <w:bCs w:val="0"/>
        </w:rPr>
        <w:t>6,02 &gt; 2,06</w:t>
      </w:r>
      <w:r>
        <w:t xml:space="preserve">, maka </w:t>
      </w:r>
      <w:r>
        <w:rPr>
          <w:rStyle w:val="21"/>
          <w:b w:val="0"/>
          <w:bCs w:val="0"/>
        </w:rPr>
        <w:t>H₀ ditolak</w:t>
      </w:r>
      <w:r>
        <w:rPr>
          <w:b/>
          <w:bCs/>
        </w:rPr>
        <w:t xml:space="preserve"> </w:t>
      </w:r>
      <w:r>
        <w:t>dan</w:t>
      </w:r>
      <w:r>
        <w:rPr>
          <w:b/>
          <w:bCs/>
        </w:rPr>
        <w:t xml:space="preserve"> </w:t>
      </w:r>
      <w:r>
        <w:rPr>
          <w:rStyle w:val="21"/>
          <w:b w:val="0"/>
          <w:bCs w:val="0"/>
        </w:rPr>
        <w:t>H₁ diterima</w:t>
      </w:r>
      <w:r>
        <w:rPr>
          <w:b/>
          <w:bCs/>
        </w:rPr>
        <w:t>.</w:t>
      </w:r>
    </w:p>
    <w:p w14:paraId="2771DA36">
      <w:pPr>
        <w:pStyle w:val="19"/>
        <w:spacing w:before="0" w:beforeAutospacing="0" w:after="0" w:afterAutospacing="0" w:line="480" w:lineRule="auto"/>
        <w:ind w:firstLine="720"/>
        <w:jc w:val="both"/>
      </w:pPr>
      <w:r>
        <w:t xml:space="preserve">Dengan demikian, dapat disimpulkan bahwa terdapat </w:t>
      </w:r>
      <w:r>
        <w:rPr>
          <w:rStyle w:val="21"/>
          <w:b w:val="0"/>
          <w:bCs w:val="0"/>
        </w:rPr>
        <w:t>pengaruh yang signifikan</w:t>
      </w:r>
      <w:r>
        <w:t xml:space="preserve"> dari penerapan model pembelajaran </w:t>
      </w:r>
      <w:r>
        <w:rPr>
          <w:rStyle w:val="13"/>
        </w:rPr>
        <w:t>Take and Give</w:t>
      </w:r>
      <w:r>
        <w:t xml:space="preserve"> terhadap hasil belajar membaca pemahaman materi teks deskripsi pada siswa kelas IV SD Negeri 078 Panyabungan. Model ini efektif meningkatkan partisipasi, pemahaman, serta ketuntasan belajar siswa.</w:t>
      </w:r>
    </w:p>
    <w:p w14:paraId="0FC230BC">
      <w:pPr>
        <w:pStyle w:val="19"/>
        <w:spacing w:before="0" w:beforeAutospacing="0" w:after="0" w:afterAutospacing="0" w:line="480" w:lineRule="auto"/>
        <w:ind w:firstLine="720"/>
        <w:jc w:val="both"/>
      </w:pPr>
    </w:p>
    <w:p w14:paraId="72348C0D">
      <w:pPr>
        <w:pStyle w:val="4"/>
        <w:spacing w:before="0" w:line="480" w:lineRule="auto"/>
        <w:jc w:val="both"/>
        <w:rPr>
          <w:rFonts w:ascii="Times New Roman" w:hAnsi="Times New Roman" w:cs="Times New Roman"/>
          <w:b/>
          <w:bCs/>
          <w:color w:val="auto"/>
        </w:rPr>
      </w:pPr>
      <w:bookmarkStart w:id="9" w:name="_Hlk199795695"/>
      <w:r>
        <w:rPr>
          <w:rFonts w:ascii="Times New Roman" w:hAnsi="Times New Roman" w:cs="Times New Roman"/>
          <w:b/>
          <w:bCs/>
          <w:color w:val="auto"/>
        </w:rPr>
        <w:t>4.3 Pembahasan Hasil Penelitian</w:t>
      </w:r>
    </w:p>
    <w:bookmarkEnd w:id="9"/>
    <w:p w14:paraId="1FB47714">
      <w:pPr>
        <w:pStyle w:val="19"/>
        <w:spacing w:before="0" w:beforeAutospacing="0" w:after="0" w:afterAutospacing="0" w:line="480" w:lineRule="auto"/>
        <w:ind w:firstLine="720"/>
        <w:jc w:val="both"/>
      </w:pPr>
      <w:r>
        <w:rPr>
          <w:rStyle w:val="21"/>
          <w:b w:val="0"/>
          <w:bCs w:val="0"/>
          <w:i/>
          <w:iCs/>
        </w:rPr>
        <w:t>Take and Give</w:t>
      </w:r>
      <w:r>
        <w:t xml:space="preserve"> sering diartikan sebagai “saling memberi dan saling menerima.” Prinsip ini menjadi inti dari model pembelajaran kooperatif tipe </w:t>
      </w:r>
      <w:r>
        <w:rPr>
          <w:rStyle w:val="13"/>
        </w:rPr>
        <w:t>Take and Give</w:t>
      </w:r>
      <w:r>
        <w:t>. Model ini didukung oleh penyajian materi pembelajaran melalui media kartu yang berisi informasi penting yang harus dikuasai atau dihafal oleh masing-masing siswa (Huda, 2013:241).</w:t>
      </w:r>
    </w:p>
    <w:p w14:paraId="0E14BAB8">
      <w:pPr>
        <w:pStyle w:val="19"/>
        <w:spacing w:before="0" w:beforeAutospacing="0" w:after="0" w:afterAutospacing="0" w:line="480" w:lineRule="auto"/>
        <w:ind w:firstLine="720"/>
        <w:jc w:val="both"/>
      </w:pPr>
      <w:r>
        <w:t xml:space="preserve">Setelah menerima kartu, siswa akan mencari pasangan untuk saling bertukar informasi sesuai isi kartu masing-masing. Kegiatan pembelajaran kemudian diakhiri dengan sesi evaluasi, yaitu dengan menanyakan kembali pengetahuan yang telah dimiliki dan diperoleh dari pasangan mereka. Dengan demikian, komponen penting dalam model </w:t>
      </w:r>
      <w:r>
        <w:rPr>
          <w:rStyle w:val="13"/>
        </w:rPr>
        <w:t>Take and Give</w:t>
      </w:r>
      <w:r>
        <w:t xml:space="preserve"> meliputi:</w:t>
      </w:r>
    </w:p>
    <w:p w14:paraId="4C4BD7A5">
      <w:pPr>
        <w:pStyle w:val="19"/>
        <w:numPr>
          <w:ilvl w:val="0"/>
          <w:numId w:val="49"/>
        </w:numPr>
        <w:spacing w:before="0" w:beforeAutospacing="0" w:line="480" w:lineRule="auto"/>
        <w:jc w:val="both"/>
      </w:pPr>
      <w:r>
        <w:t>Penguasaan materi melalui kartu,</w:t>
      </w:r>
    </w:p>
    <w:p w14:paraId="149CB4A1">
      <w:pPr>
        <w:pStyle w:val="19"/>
        <w:numPr>
          <w:ilvl w:val="0"/>
          <w:numId w:val="49"/>
        </w:numPr>
        <w:spacing w:before="0" w:beforeAutospacing="0" w:line="480" w:lineRule="auto"/>
        <w:jc w:val="both"/>
      </w:pPr>
      <w:r>
        <w:t>Keterampilan bekerja berpasangan dan bertukar informasi,</w:t>
      </w:r>
    </w:p>
    <w:p w14:paraId="1A8FB361">
      <w:pPr>
        <w:pStyle w:val="19"/>
        <w:numPr>
          <w:ilvl w:val="0"/>
          <w:numId w:val="49"/>
        </w:numPr>
        <w:spacing w:before="0" w:beforeAutospacing="0" w:after="0" w:afterAutospacing="0" w:line="480" w:lineRule="auto"/>
        <w:jc w:val="both"/>
      </w:pPr>
      <w:r>
        <w:t>Evaluasi untuk mengetahui sejauh mana siswa memahami materi dari dirinya dan pasangannya.</w:t>
      </w:r>
    </w:p>
    <w:p w14:paraId="0FC1210B">
      <w:pPr>
        <w:pStyle w:val="19"/>
        <w:spacing w:before="0" w:beforeAutospacing="0" w:after="0" w:afterAutospacing="0" w:line="480" w:lineRule="auto"/>
        <w:ind w:firstLine="720"/>
        <w:jc w:val="both"/>
      </w:pPr>
      <w:r>
        <w:t xml:space="preserve">Berdasarkan hasil analisis statistik inferensial menggunakan </w:t>
      </w:r>
      <w:r>
        <w:rPr>
          <w:rStyle w:val="13"/>
        </w:rPr>
        <w:t>uji-t</w:t>
      </w:r>
      <w:r>
        <w:t xml:space="preserve">, diperoleh bahwa </w:t>
      </w:r>
      <w:r>
        <w:rPr>
          <w:rStyle w:val="21"/>
          <w:b w:val="0"/>
          <w:bCs w:val="0"/>
        </w:rPr>
        <w:t>terdapat peningkatan hasil belajar yang signifikan</w:t>
      </w:r>
      <w:r>
        <w:t xml:space="preserve">. Hal ini ditunjukkan oleh nilai </w:t>
      </w:r>
      <w:r>
        <w:rPr>
          <w:rStyle w:val="13"/>
        </w:rPr>
        <w:t>thitung</w:t>
      </w:r>
      <w:r>
        <w:t xml:space="preserve"> yang lebih besar daripada </w:t>
      </w:r>
      <w:r>
        <w:rPr>
          <w:rStyle w:val="13"/>
        </w:rPr>
        <w:t>ttabel</w:t>
      </w:r>
      <w:r>
        <w:t xml:space="preserve">, yang berarti hipotesis kerja diterima. Dengan demikian, penerapan model </w:t>
      </w:r>
      <w:r>
        <w:rPr>
          <w:rStyle w:val="13"/>
        </w:rPr>
        <w:t>Take and Give</w:t>
      </w:r>
      <w:r>
        <w:t xml:space="preserve"> secara signifikan meningkatkan hasil belajar siswa dibandingkan sebelum model ini diterapkan.</w:t>
      </w:r>
    </w:p>
    <w:p w14:paraId="1F2C1ADC">
      <w:pPr>
        <w:pStyle w:val="19"/>
        <w:spacing w:before="0" w:beforeAutospacing="0" w:after="0" w:afterAutospacing="0" w:line="480" w:lineRule="auto"/>
        <w:ind w:firstLine="720"/>
        <w:jc w:val="both"/>
      </w:pPr>
      <w:r>
        <w:t xml:space="preserve">Peningkatan ini disebabkan karena siswa </w:t>
      </w:r>
      <w:r>
        <w:rPr>
          <w:rStyle w:val="21"/>
          <w:b w:val="0"/>
          <w:bCs w:val="0"/>
        </w:rPr>
        <w:t>terlibat langsung dalam proses pembelajaran</w:t>
      </w:r>
      <w:r>
        <w:t>, baik sebagai pemberi maupun penerima informasi. Proses ini memperkuat pemahaman siswa karena terjadi interaksi aktif selama kegiatan belajar.</w:t>
      </w:r>
    </w:p>
    <w:p w14:paraId="019CB097">
      <w:pPr>
        <w:pStyle w:val="19"/>
        <w:spacing w:before="0" w:beforeAutospacing="0" w:after="0" w:afterAutospacing="0" w:line="480" w:lineRule="auto"/>
        <w:ind w:firstLine="720"/>
        <w:jc w:val="both"/>
      </w:pPr>
      <w:r>
        <w:t xml:space="preserve">Sebelum penerapan model </w:t>
      </w:r>
      <w:r>
        <w:rPr>
          <w:rStyle w:val="13"/>
        </w:rPr>
        <w:t>Take and Give</w:t>
      </w:r>
      <w:r>
        <w:t xml:space="preserve">, hasil pretest menunjukkan bahwa hasil belajar siswa </w:t>
      </w:r>
      <w:r>
        <w:rPr>
          <w:rStyle w:val="21"/>
          <w:b w:val="0"/>
          <w:bCs w:val="0"/>
        </w:rPr>
        <w:t>berkategori rendah</w:t>
      </w:r>
      <w:r>
        <w:t>, yaitu:</w:t>
      </w:r>
    </w:p>
    <w:p w14:paraId="732F37A1">
      <w:pPr>
        <w:pStyle w:val="19"/>
        <w:numPr>
          <w:ilvl w:val="0"/>
          <w:numId w:val="50"/>
        </w:numPr>
        <w:spacing w:before="0" w:beforeAutospacing="0" w:line="480" w:lineRule="auto"/>
        <w:jc w:val="both"/>
      </w:pPr>
      <w:r>
        <w:rPr>
          <w:rStyle w:val="21"/>
          <w:b w:val="0"/>
          <w:bCs w:val="0"/>
        </w:rPr>
        <w:t>15 siswa</w:t>
      </w:r>
      <w:r>
        <w:t xml:space="preserve"> (53,57%) </w:t>
      </w:r>
      <w:r>
        <w:rPr>
          <w:rStyle w:val="21"/>
          <w:b w:val="0"/>
          <w:bCs w:val="0"/>
        </w:rPr>
        <w:t>tuntas</w:t>
      </w:r>
      <w:r>
        <w:t>,</w:t>
      </w:r>
    </w:p>
    <w:p w14:paraId="7CC0CFCC">
      <w:pPr>
        <w:pStyle w:val="19"/>
        <w:numPr>
          <w:ilvl w:val="0"/>
          <w:numId w:val="50"/>
        </w:numPr>
        <w:spacing w:before="0" w:beforeAutospacing="0" w:after="0" w:afterAutospacing="0" w:line="480" w:lineRule="auto"/>
        <w:jc w:val="both"/>
      </w:pPr>
      <w:r>
        <w:rPr>
          <w:rStyle w:val="21"/>
          <w:b w:val="0"/>
          <w:bCs w:val="0"/>
        </w:rPr>
        <w:t>13 siswa</w:t>
      </w:r>
      <w:r>
        <w:t xml:space="preserve"> (46,43%) </w:t>
      </w:r>
      <w:r>
        <w:rPr>
          <w:rStyle w:val="21"/>
          <w:b w:val="0"/>
          <w:bCs w:val="0"/>
        </w:rPr>
        <w:t>belum tuntas</w:t>
      </w:r>
      <w:r>
        <w:t xml:space="preserve">, dari total </w:t>
      </w:r>
      <w:r>
        <w:rPr>
          <w:rStyle w:val="21"/>
          <w:b w:val="0"/>
          <w:bCs w:val="0"/>
        </w:rPr>
        <w:t>28 orang siswa</w:t>
      </w:r>
      <w:r>
        <w:t xml:space="preserve"> kelas IV SD Negeri 078 Panyabungan.</w:t>
      </w:r>
    </w:p>
    <w:p w14:paraId="4C2FE3A5">
      <w:pPr>
        <w:pStyle w:val="19"/>
        <w:spacing w:before="0" w:beforeAutospacing="0" w:after="0" w:afterAutospacing="0" w:line="480" w:lineRule="auto"/>
        <w:ind w:firstLine="720"/>
        <w:jc w:val="both"/>
      </w:pPr>
      <w:r>
        <w:t xml:space="preserve">Setelah diterapkannya model </w:t>
      </w:r>
      <w:r>
        <w:rPr>
          <w:rStyle w:val="13"/>
        </w:rPr>
        <w:t>Take and Give</w:t>
      </w:r>
      <w:r>
        <w:t>, hasil posttest menunjukkan peningkatan, yaitu:</w:t>
      </w:r>
    </w:p>
    <w:p w14:paraId="643D1B1D">
      <w:pPr>
        <w:pStyle w:val="19"/>
        <w:numPr>
          <w:ilvl w:val="0"/>
          <w:numId w:val="51"/>
        </w:numPr>
        <w:spacing w:before="0" w:beforeAutospacing="0" w:line="480" w:lineRule="auto"/>
        <w:jc w:val="both"/>
      </w:pPr>
      <w:r>
        <w:rPr>
          <w:rStyle w:val="21"/>
          <w:b w:val="0"/>
          <w:bCs w:val="0"/>
        </w:rPr>
        <w:t>27 siswa</w:t>
      </w:r>
      <w:r>
        <w:t xml:space="preserve"> (96,43%) </w:t>
      </w:r>
      <w:r>
        <w:rPr>
          <w:rStyle w:val="21"/>
          <w:b w:val="0"/>
          <w:bCs w:val="0"/>
        </w:rPr>
        <w:t>tuntas</w:t>
      </w:r>
      <w:r>
        <w:t>,</w:t>
      </w:r>
    </w:p>
    <w:p w14:paraId="17461023">
      <w:pPr>
        <w:pStyle w:val="19"/>
        <w:numPr>
          <w:ilvl w:val="0"/>
          <w:numId w:val="51"/>
        </w:numPr>
        <w:spacing w:before="0" w:beforeAutospacing="0" w:after="0" w:afterAutospacing="0" w:line="480" w:lineRule="auto"/>
        <w:jc w:val="both"/>
      </w:pPr>
      <w:r>
        <w:rPr>
          <w:rStyle w:val="21"/>
          <w:b w:val="0"/>
          <w:bCs w:val="0"/>
        </w:rPr>
        <w:t>1 siswa</w:t>
      </w:r>
      <w:r>
        <w:t xml:space="preserve"> (3,57%) </w:t>
      </w:r>
      <w:r>
        <w:rPr>
          <w:rStyle w:val="21"/>
          <w:b w:val="0"/>
          <w:bCs w:val="0"/>
        </w:rPr>
        <w:t>belum tuntas</w:t>
      </w:r>
      <w:r>
        <w:t xml:space="preserve">, dari jumlah yang sama, yaitu </w:t>
      </w:r>
      <w:r>
        <w:rPr>
          <w:rStyle w:val="21"/>
          <w:b w:val="0"/>
          <w:bCs w:val="0"/>
        </w:rPr>
        <w:t>28 orang siswa</w:t>
      </w:r>
      <w:r>
        <w:t>.</w:t>
      </w:r>
    </w:p>
    <w:p w14:paraId="735C14E6">
      <w:pPr>
        <w:pStyle w:val="19"/>
        <w:spacing w:before="0" w:beforeAutospacing="0" w:after="0" w:afterAutospacing="0" w:line="480" w:lineRule="auto"/>
        <w:ind w:firstLine="720"/>
        <w:jc w:val="both"/>
      </w:pPr>
      <w:r>
        <w:t xml:space="preserve">Dengan demikian, dapat disimpulkan bahwa model pembelajaran </w:t>
      </w:r>
      <w:r>
        <w:rPr>
          <w:rStyle w:val="13"/>
        </w:rPr>
        <w:t>Take and Give</w:t>
      </w:r>
      <w:r>
        <w:t xml:space="preserve"> </w:t>
      </w:r>
      <w:r>
        <w:rPr>
          <w:rStyle w:val="21"/>
          <w:b w:val="0"/>
          <w:bCs w:val="0"/>
        </w:rPr>
        <w:t>berdampak positif dan signifikan</w:t>
      </w:r>
      <w:r>
        <w:t xml:space="preserve"> terhadap peningkatan hasil belajar membaca pemahaman pada materi teks deskripsi.</w:t>
      </w:r>
    </w:p>
    <w:p w14:paraId="40D48982">
      <w:pPr>
        <w:pStyle w:val="19"/>
        <w:spacing w:before="0" w:beforeAutospacing="0" w:after="0" w:afterAutospacing="0" w:line="480" w:lineRule="auto"/>
        <w:ind w:firstLine="720"/>
        <w:jc w:val="both"/>
      </w:pPr>
      <w:r>
        <w:t xml:space="preserve">Berdasarkan hasil observasi selama proses pembelajaran, terlihat adanya perubahan sikap dan partisipasi siswa. Pada pertemuan pertama, </w:t>
      </w:r>
      <w:r>
        <w:rPr>
          <w:rStyle w:val="21"/>
          <w:b w:val="0"/>
          <w:bCs w:val="0"/>
        </w:rPr>
        <w:t>sebanyak 19 siswa</w:t>
      </w:r>
      <w:r>
        <w:t xml:space="preserve"> tampak tidak fokus dan melakukan kegiatan lain selama pembelajaran. Namun pada pertemuan kedua, </w:t>
      </w:r>
      <w:r>
        <w:rPr>
          <w:rStyle w:val="21"/>
          <w:b w:val="0"/>
          <w:bCs w:val="0"/>
        </w:rPr>
        <w:t>hanya 1 siswa</w:t>
      </w:r>
      <w:r>
        <w:t xml:space="preserve"> yang tidak fokus, sedangkan </w:t>
      </w:r>
      <w:r>
        <w:rPr>
          <w:rStyle w:val="21"/>
          <w:b w:val="0"/>
          <w:bCs w:val="0"/>
        </w:rPr>
        <w:t>27 siswa lainnya sudah terlibat aktif</w:t>
      </w:r>
      <w:r>
        <w:t xml:space="preserve"> dalam kegiatan pembelajaran.</w:t>
      </w:r>
    </w:p>
    <w:p w14:paraId="34AC0B3B">
      <w:pPr>
        <w:pStyle w:val="19"/>
        <w:spacing w:before="0" w:beforeAutospacing="0" w:after="0" w:afterAutospacing="0" w:line="480" w:lineRule="auto"/>
        <w:jc w:val="both"/>
      </w:pPr>
      <w:r>
        <w:t>Siswa juga mulai menunjukkan keberanian untuk:</w:t>
      </w:r>
    </w:p>
    <w:p w14:paraId="4737A974">
      <w:pPr>
        <w:pStyle w:val="19"/>
        <w:numPr>
          <w:ilvl w:val="0"/>
          <w:numId w:val="52"/>
        </w:numPr>
        <w:spacing w:before="0" w:beforeAutospacing="0" w:after="0" w:afterAutospacing="0" w:line="480" w:lineRule="auto"/>
        <w:jc w:val="both"/>
      </w:pPr>
      <w:r>
        <w:t>Menanggapi pertanyaan guru,</w:t>
      </w:r>
    </w:p>
    <w:p w14:paraId="3D6CAADF">
      <w:pPr>
        <w:pStyle w:val="19"/>
        <w:numPr>
          <w:ilvl w:val="0"/>
          <w:numId w:val="52"/>
        </w:numPr>
        <w:spacing w:before="0" w:beforeAutospacing="0" w:after="0" w:afterAutospacing="0" w:line="480" w:lineRule="auto"/>
        <w:jc w:val="both"/>
      </w:pPr>
      <w:r>
        <w:t>Menjawab pertanyaan dari teman,</w:t>
      </w:r>
    </w:p>
    <w:p w14:paraId="0CE3FDCA">
      <w:pPr>
        <w:pStyle w:val="19"/>
        <w:numPr>
          <w:ilvl w:val="0"/>
          <w:numId w:val="52"/>
        </w:numPr>
        <w:spacing w:before="0" w:beforeAutospacing="0" w:after="0" w:afterAutospacing="0" w:line="480" w:lineRule="auto"/>
        <w:jc w:val="both"/>
      </w:pPr>
      <w:r>
        <w:t>Memberi pendapat,</w:t>
      </w:r>
    </w:p>
    <w:p w14:paraId="218BDA85">
      <w:pPr>
        <w:pStyle w:val="19"/>
        <w:numPr>
          <w:ilvl w:val="0"/>
          <w:numId w:val="52"/>
        </w:numPr>
        <w:spacing w:before="0" w:beforeAutospacing="0" w:after="0" w:afterAutospacing="0" w:line="480" w:lineRule="auto"/>
        <w:jc w:val="both"/>
      </w:pPr>
      <w:r>
        <w:t>Dan berinteraksi lebih aktif dalam kelompok.</w:t>
      </w:r>
    </w:p>
    <w:p w14:paraId="4BC5E325">
      <w:pPr>
        <w:pStyle w:val="19"/>
        <w:spacing w:before="0" w:beforeAutospacing="0" w:after="0" w:afterAutospacing="0" w:line="480" w:lineRule="auto"/>
        <w:ind w:firstLine="720"/>
        <w:jc w:val="both"/>
      </w:pPr>
      <w:r>
        <w:t xml:space="preserve">Suasana pembelajaran yang menyenangkan turut membuat siswa tidak lagi keluar-masuk kelas secara sembarangan. Ini menunjukkan bahwa </w:t>
      </w:r>
      <w:r>
        <w:rPr>
          <w:rStyle w:val="21"/>
          <w:b w:val="0"/>
          <w:bCs w:val="0"/>
        </w:rPr>
        <w:t xml:space="preserve">model </w:t>
      </w:r>
      <w:r>
        <w:rPr>
          <w:rStyle w:val="13"/>
        </w:rPr>
        <w:t>Take and Give</w:t>
      </w:r>
      <w:r>
        <w:rPr>
          <w:rStyle w:val="21"/>
          <w:b w:val="0"/>
          <w:bCs w:val="0"/>
        </w:rPr>
        <w:t xml:space="preserve"> tidak hanya berdampak pada hasil belajar, tetapi juga pada motivasi dan keaktifan siswa dalam mengikuti pembelajaran.</w:t>
      </w:r>
    </w:p>
    <w:p w14:paraId="670025ED">
      <w:pPr>
        <w:pStyle w:val="19"/>
        <w:spacing w:before="0" w:beforeAutospacing="0" w:after="0" w:afterAutospacing="0" w:line="480" w:lineRule="auto"/>
        <w:ind w:firstLine="720"/>
        <w:jc w:val="both"/>
      </w:pPr>
      <w:r>
        <w:t xml:space="preserve">Hasil ini sejalan dengan penelitian terdahulu oleh Yenita (2012) yang menunjukkan bahwa penerapan model pembelajaran aktif tipe </w:t>
      </w:r>
      <w:r>
        <w:rPr>
          <w:rStyle w:val="13"/>
        </w:rPr>
        <w:t>Take and Give</w:t>
      </w:r>
      <w:r>
        <w:t xml:space="preserve"> dalam pembelajaran Biologi mampu meningkatkan hasil belajar siswa. Penelitian tersebut juga menyimpulkan bahwa siswa yang belajar menggunakan model ini memperoleh hasil yang lebih baik dibandingkan dengan siswa yang tidak mendapatkan perlakuan serupa.</w:t>
      </w:r>
    </w:p>
    <w:p w14:paraId="1EF20F78">
      <w:pPr>
        <w:pStyle w:val="19"/>
        <w:spacing w:before="0" w:beforeAutospacing="0" w:after="0" w:afterAutospacing="0" w:line="480" w:lineRule="auto"/>
        <w:jc w:val="both"/>
        <w:sectPr>
          <w:pgSz w:w="11907" w:h="16839"/>
          <w:pgMar w:top="2268" w:right="1701" w:bottom="1701" w:left="2268" w:header="1135" w:footer="843" w:gutter="0"/>
          <w:cols w:space="720" w:num="1"/>
          <w:titlePg/>
          <w:docGrid w:linePitch="299" w:charSpace="0"/>
        </w:sectPr>
      </w:pPr>
    </w:p>
    <w:p w14:paraId="0E92359C">
      <w:pPr>
        <w:pStyle w:val="3"/>
        <w:spacing w:before="0" w:line="480" w:lineRule="auto"/>
        <w:jc w:val="center"/>
        <w:rPr>
          <w:rFonts w:ascii="Times New Roman" w:hAnsi="Times New Roman" w:cs="Times New Roman"/>
          <w:color w:val="auto"/>
          <w:sz w:val="24"/>
          <w:szCs w:val="24"/>
        </w:rPr>
      </w:pPr>
      <w:r>
        <w:rPr>
          <w:rStyle w:val="21"/>
          <w:rFonts w:ascii="Times New Roman" w:hAnsi="Times New Roman" w:cs="Times New Roman"/>
          <w:color w:val="auto"/>
          <w:sz w:val="24"/>
          <w:szCs w:val="24"/>
        </w:rPr>
        <w:t>BAB V</w:t>
      </w:r>
    </w:p>
    <w:p w14:paraId="1A1F5E4B">
      <w:pPr>
        <w:pStyle w:val="3"/>
        <w:spacing w:before="0" w:line="480" w:lineRule="auto"/>
        <w:jc w:val="center"/>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KESIMPULAN DAN SARAN</w:t>
      </w:r>
    </w:p>
    <w:p w14:paraId="3C4F0B2D"/>
    <w:p w14:paraId="407114B3">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5.1 Kesimpulan</w:t>
      </w:r>
    </w:p>
    <w:p w14:paraId="4D33EC5F">
      <w:pPr>
        <w:pStyle w:val="19"/>
        <w:spacing w:before="0" w:beforeAutospacing="0" w:after="0" w:afterAutospacing="0" w:line="480" w:lineRule="auto"/>
        <w:ind w:firstLine="709"/>
        <w:jc w:val="both"/>
      </w:pPr>
      <w:r>
        <w:t xml:space="preserve">Berdasarkan hasil penelitian yang telah dilakukan mengenai efektivitas model pembelajaran </w:t>
      </w:r>
      <w:r>
        <w:rPr>
          <w:rStyle w:val="21"/>
          <w:b w:val="0"/>
          <w:bCs w:val="0"/>
          <w:i/>
          <w:iCs/>
        </w:rPr>
        <w:t>Take and Give</w:t>
      </w:r>
      <w:r>
        <w:t xml:space="preserve"> dalam meningkatkan hasil belajar membaca pemahaman materi teks deskripsi pada siswa kelas IV </w:t>
      </w:r>
      <w:r>
        <w:rPr>
          <w:rStyle w:val="21"/>
          <w:b w:val="0"/>
          <w:bCs w:val="0"/>
        </w:rPr>
        <w:t>SD Negeri 078 Panyabungan Kabupaten Mandailing Natal</w:t>
      </w:r>
      <w:r>
        <w:t xml:space="preserve"> Tahun Pembelajaran 2025–2026, maka dapat disimpulkan beberapa hal sebagai berikut:</w:t>
      </w:r>
    </w:p>
    <w:p w14:paraId="5BFFCE14">
      <w:pPr>
        <w:pStyle w:val="19"/>
        <w:spacing w:before="0" w:beforeAutospacing="0" w:after="0" w:afterAutospacing="0" w:line="480" w:lineRule="auto"/>
        <w:ind w:firstLine="709"/>
        <w:jc w:val="both"/>
      </w:pPr>
      <w:r>
        <w:t xml:space="preserve">Pertama, penerapan model pembelajaran </w:t>
      </w:r>
      <w:r>
        <w:rPr>
          <w:rStyle w:val="21"/>
          <w:b w:val="0"/>
          <w:bCs w:val="0"/>
        </w:rPr>
        <w:t>Take and Give</w:t>
      </w:r>
      <w:r>
        <w:t xml:space="preserve"> terbukti efektif dalam meningkatkan hasil belajar siswa. Hal ini terlihat dari perubahan yang signifikan dalam aktivitas belajar siswa selama proses pembelajaran berlangsung. Sebelum diberi perlakuan, pembelajaran cenderung bersifat satu arah dan siswa kurang menunjukkan keterlibatan aktif dalam memahami materi. Namun, setelah diterapkan model Take and Give, suasana pembelajaran menjadi lebih hidup, interaktif, dan melibatkan semua siswa secara aktif dalam proses bertukar informasi melalui kartu materi. Model ini tidak hanya mengarahkan siswa untuk memahami isi bacaan secara individu, tetapi juga memberikan ruang bagi mereka untuk mengungkapkan pemahaman secara lisan kepada teman sekelasnya, sehingga memperkuat daya ingat dan memperdalam penguasaan terhadap materi.</w:t>
      </w:r>
    </w:p>
    <w:p w14:paraId="7F91BFBC">
      <w:pPr>
        <w:pStyle w:val="19"/>
        <w:spacing w:before="0" w:beforeAutospacing="0" w:after="0" w:afterAutospacing="0" w:line="480" w:lineRule="auto"/>
        <w:ind w:firstLine="709"/>
        <w:jc w:val="both"/>
      </w:pPr>
      <w:r>
        <w:t xml:space="preserve">Kedua, berdasarkan hasil analisis data, diketahui bahwa terdapat </w:t>
      </w:r>
      <w:r>
        <w:rPr>
          <w:rStyle w:val="21"/>
          <w:b w:val="0"/>
          <w:bCs w:val="0"/>
        </w:rPr>
        <w:t>peningkatan hasil belajar yang signifikan</w:t>
      </w:r>
      <w:r>
        <w:t xml:space="preserve"> setelah penerapan model pembelajaran Take and Give. Rata-rata nilai </w:t>
      </w:r>
      <w:r>
        <w:rPr>
          <w:rStyle w:val="21"/>
          <w:b w:val="0"/>
          <w:bCs w:val="0"/>
        </w:rPr>
        <w:t>pretest</w:t>
      </w:r>
      <w:r>
        <w:t xml:space="preserve"> yang diperoleh siswa sebelum perlakuan adalah </w:t>
      </w:r>
      <w:r>
        <w:rPr>
          <w:rStyle w:val="21"/>
          <w:b w:val="0"/>
          <w:bCs w:val="0"/>
        </w:rPr>
        <w:t>67,32</w:t>
      </w:r>
      <w:r>
        <w:t xml:space="preserve">, sedangkan rata-rata nilai </w:t>
      </w:r>
      <w:r>
        <w:rPr>
          <w:rStyle w:val="21"/>
          <w:b w:val="0"/>
          <w:bCs w:val="0"/>
        </w:rPr>
        <w:t>posttest</w:t>
      </w:r>
      <w:r>
        <w:t xml:space="preserve"> yang diperoleh setelah perlakuan meningkat menjadi </w:t>
      </w:r>
      <w:r>
        <w:rPr>
          <w:rStyle w:val="21"/>
          <w:b w:val="0"/>
          <w:bCs w:val="0"/>
        </w:rPr>
        <w:t>80,53</w:t>
      </w:r>
      <w:r>
        <w:t>. Peningkatan ini menunjukkan bahwa penggunaan model pembelajaran Take and Give mampu mendorong siswa untuk lebih memahami materi teks deskripsi secara lebih baik dibandingkan dengan metode konvensional.</w:t>
      </w:r>
    </w:p>
    <w:p w14:paraId="157593C6">
      <w:pPr>
        <w:pStyle w:val="19"/>
        <w:spacing w:before="0" w:beforeAutospacing="0" w:after="0" w:afterAutospacing="0" w:line="480" w:lineRule="auto"/>
        <w:ind w:firstLine="709"/>
        <w:jc w:val="both"/>
      </w:pPr>
      <w:r>
        <w:t xml:space="preserve">Ketiga, dari segi ketuntasan belajar secara klasikal, diperoleh hasil yang menggembirakan. Pada saat pretest, hanya </w:t>
      </w:r>
      <w:r>
        <w:rPr>
          <w:rStyle w:val="21"/>
          <w:b w:val="0"/>
          <w:bCs w:val="0"/>
        </w:rPr>
        <w:t>15 orang siswa atau sekitar 53,57%</w:t>
      </w:r>
      <w:r>
        <w:t xml:space="preserve"> dari total 28 siswa yang berhasil mencapai Kriteria Ketuntasan Minimal (KKM). Namun setelah dilakukan posttest, jumlah siswa yang mencapai ketuntasan meningkat menjadi </w:t>
      </w:r>
      <w:r>
        <w:rPr>
          <w:rStyle w:val="21"/>
          <w:b w:val="0"/>
          <w:bCs w:val="0"/>
        </w:rPr>
        <w:t>27 orang atau sebesar 96,43%</w:t>
      </w:r>
      <w:r>
        <w:t>. Hal ini menunjukkan bahwa mayoritas siswa mampu memahami materi secara lebih baik setelah mendapatkan pembelajaran dengan model Take and Give.</w:t>
      </w:r>
    </w:p>
    <w:p w14:paraId="3AFED425">
      <w:pPr>
        <w:pStyle w:val="19"/>
        <w:spacing w:before="0" w:beforeAutospacing="0" w:after="0" w:afterAutospacing="0" w:line="480" w:lineRule="auto"/>
        <w:ind w:firstLine="709"/>
        <w:jc w:val="both"/>
      </w:pPr>
      <w:r>
        <w:t xml:space="preserve">Keempat, dari hasil pengujian hipotesis menggunakan uji </w:t>
      </w:r>
      <w:r>
        <w:rPr>
          <w:rStyle w:val="13"/>
        </w:rPr>
        <w:t>t</w:t>
      </w:r>
      <w:r>
        <w:t xml:space="preserve">, diperoleh nilai </w:t>
      </w:r>
      <w:r>
        <w:rPr>
          <w:rStyle w:val="21"/>
          <w:b w:val="0"/>
          <w:bCs w:val="0"/>
        </w:rPr>
        <w:t>t</w:t>
      </w:r>
      <w:r>
        <w:rPr>
          <w:rStyle w:val="21"/>
          <w:b w:val="0"/>
          <w:bCs w:val="0"/>
          <w:vertAlign w:val="subscript"/>
        </w:rPr>
        <w:t>hitung</w:t>
      </w:r>
      <w:r>
        <w:rPr>
          <w:rStyle w:val="21"/>
          <w:b w:val="0"/>
          <w:bCs w:val="0"/>
        </w:rPr>
        <w:t xml:space="preserve"> = 6,02</w:t>
      </w:r>
      <w:r>
        <w:t xml:space="preserve"> dan nilai </w:t>
      </w:r>
      <w:r>
        <w:rPr>
          <w:rStyle w:val="21"/>
          <w:b w:val="0"/>
          <w:bCs w:val="0"/>
        </w:rPr>
        <w:t>t</w:t>
      </w:r>
      <w:r>
        <w:rPr>
          <w:rStyle w:val="21"/>
          <w:b w:val="0"/>
          <w:bCs w:val="0"/>
          <w:vertAlign w:val="subscript"/>
        </w:rPr>
        <w:t>tabel</w:t>
      </w:r>
      <w:r>
        <w:rPr>
          <w:rStyle w:val="21"/>
          <w:b w:val="0"/>
          <w:bCs w:val="0"/>
        </w:rPr>
        <w:t xml:space="preserve"> = 2,06</w:t>
      </w:r>
      <w:r>
        <w:t xml:space="preserve"> pada taraf signifikansi 0,05 dengan derajat kebebasan (df) = 27. Karena nilai </w:t>
      </w:r>
      <w:r>
        <w:rPr>
          <w:rStyle w:val="21"/>
          <w:b w:val="0"/>
          <w:bCs w:val="0"/>
        </w:rPr>
        <w:t>t</w:t>
      </w:r>
      <w:r>
        <w:rPr>
          <w:rStyle w:val="21"/>
          <w:b w:val="0"/>
          <w:bCs w:val="0"/>
          <w:vertAlign w:val="subscript"/>
        </w:rPr>
        <w:t>hitung</w:t>
      </w:r>
      <w:r>
        <w:rPr>
          <w:rStyle w:val="21"/>
          <w:b w:val="0"/>
          <w:bCs w:val="0"/>
        </w:rPr>
        <w:t xml:space="preserve"> &gt; t</w:t>
      </w:r>
      <w:r>
        <w:rPr>
          <w:rStyle w:val="21"/>
          <w:b w:val="0"/>
          <w:bCs w:val="0"/>
          <w:vertAlign w:val="subscript"/>
        </w:rPr>
        <w:t>tabel</w:t>
      </w:r>
      <w:r>
        <w:t xml:space="preserve"> (6,02 &gt; 2,06), maka </w:t>
      </w:r>
      <w:r>
        <w:rPr>
          <w:rStyle w:val="21"/>
          <w:b w:val="0"/>
          <w:bCs w:val="0"/>
        </w:rPr>
        <w:t>hipotesis nol (H₀) ditolak</w:t>
      </w:r>
      <w:r>
        <w:t xml:space="preserve"> dan </w:t>
      </w:r>
      <w:r>
        <w:rPr>
          <w:rStyle w:val="21"/>
          <w:b w:val="0"/>
          <w:bCs w:val="0"/>
        </w:rPr>
        <w:t>hipotesis alternatif (H₁) diterima</w:t>
      </w:r>
      <w:r>
        <w:t xml:space="preserve">. Hal ini mengindikasikan bahwa terdapat perbedaan yang signifikan antara hasil belajar siswa sebelum dan sesudah penerapan model pembelajaran </w:t>
      </w:r>
      <w:r>
        <w:rPr>
          <w:i/>
          <w:iCs/>
        </w:rPr>
        <w:t>Take and Give</w:t>
      </w:r>
      <w:r>
        <w:t xml:space="preserve">, sehingga dapat disimpulkan bahwa model pembelajaran ini </w:t>
      </w:r>
      <w:r>
        <w:rPr>
          <w:rStyle w:val="21"/>
          <w:b w:val="0"/>
          <w:bCs w:val="0"/>
        </w:rPr>
        <w:t>berpengaruh positif dan signifikan</w:t>
      </w:r>
      <w:r>
        <w:t xml:space="preserve"> terhadap hasil belajar membaca pemahaman teks deskripsi pada siswa kelas IV SD Negeri 078 Panyabungan.</w:t>
      </w:r>
    </w:p>
    <w:p w14:paraId="18414C25">
      <w:pPr>
        <w:pStyle w:val="19"/>
        <w:spacing w:before="0" w:beforeAutospacing="0" w:after="0" w:afterAutospacing="0" w:line="480" w:lineRule="auto"/>
        <w:ind w:firstLine="709"/>
        <w:jc w:val="both"/>
      </w:pPr>
      <w:r>
        <w:t xml:space="preserve">Dengan demikian, dari keseluruhan hasil yang diperoleh dalam penelitian ini dapat ditarik kesimpulan bahwa </w:t>
      </w:r>
      <w:r>
        <w:rPr>
          <w:rStyle w:val="21"/>
          <w:b w:val="0"/>
          <w:bCs w:val="0"/>
        </w:rPr>
        <w:t xml:space="preserve">model pembelajaran </w:t>
      </w:r>
      <w:r>
        <w:rPr>
          <w:rStyle w:val="21"/>
          <w:b w:val="0"/>
          <w:bCs w:val="0"/>
          <w:i/>
          <w:iCs/>
        </w:rPr>
        <w:t>Take and Give</w:t>
      </w:r>
      <w:r>
        <w:rPr>
          <w:rStyle w:val="21"/>
          <w:b w:val="0"/>
          <w:bCs w:val="0"/>
        </w:rPr>
        <w:t xml:space="preserve"> sangat efektif digunakan dalam proses pembelajaran Bahasa Indonesia</w:t>
      </w:r>
      <w:r>
        <w:t>, khususnya dalam materi membaca pemahaman teks deskripsi di tingkat sekolah dasar. Selain mampu meningkatkan hasil belajar secara kuantitatif, model ini juga mampu meningkatkan keaktifan, interaksi sosial, dan kemampuan komunikasi siswa dalam menyampaikan pemahaman secara lisan.</w:t>
      </w:r>
    </w:p>
    <w:p w14:paraId="1C12E4A9">
      <w:pPr>
        <w:spacing w:after="0" w:line="480" w:lineRule="auto"/>
        <w:jc w:val="both"/>
        <w:rPr>
          <w:rFonts w:ascii="Times New Roman" w:hAnsi="Times New Roman" w:cs="Times New Roman"/>
          <w:sz w:val="24"/>
          <w:szCs w:val="24"/>
        </w:rPr>
      </w:pPr>
    </w:p>
    <w:p w14:paraId="1BDAEA3C">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5.2 Saran</w:t>
      </w:r>
    </w:p>
    <w:p w14:paraId="3858B42C">
      <w:pPr>
        <w:pStyle w:val="19"/>
        <w:spacing w:before="0" w:beforeAutospacing="0" w:after="0" w:afterAutospacing="0" w:line="480" w:lineRule="auto"/>
        <w:ind w:firstLine="720"/>
        <w:jc w:val="both"/>
      </w:pPr>
      <w:r>
        <w:t>Berdasarkan hasil penelitian dan kesimpulan yang telah diuraikan, penulis menyampaikan beberapa saran sebagai berikut:</w:t>
      </w:r>
    </w:p>
    <w:p w14:paraId="5BF286D0">
      <w:pPr>
        <w:pStyle w:val="19"/>
        <w:spacing w:before="0" w:beforeAutospacing="0" w:after="0" w:afterAutospacing="0" w:line="480" w:lineRule="auto"/>
        <w:jc w:val="both"/>
      </w:pPr>
      <w:r>
        <w:rPr>
          <w:rStyle w:val="21"/>
          <w:b w:val="0"/>
          <w:bCs w:val="0"/>
        </w:rPr>
        <w:t>1. Bagi Guru</w:t>
      </w:r>
    </w:p>
    <w:p w14:paraId="3E04D48D">
      <w:pPr>
        <w:pStyle w:val="19"/>
        <w:spacing w:before="0" w:beforeAutospacing="0" w:after="0" w:afterAutospacing="0" w:line="480" w:lineRule="auto"/>
        <w:ind w:firstLine="720"/>
        <w:jc w:val="both"/>
      </w:pPr>
      <w:r>
        <w:t xml:space="preserve">Guru sebagai fasilitator pembelajaran diharapkan dapat memanfaatkan model pembelajaran </w:t>
      </w:r>
      <w:r>
        <w:rPr>
          <w:rStyle w:val="21"/>
          <w:b w:val="0"/>
          <w:bCs w:val="0"/>
        </w:rPr>
        <w:t>Take and Give</w:t>
      </w:r>
      <w:r>
        <w:t xml:space="preserve"> sebagai alternatif strategi pembelajaran yang dapat diterapkan dalam kegiatan belajar mengajar, khususnya dalam pembelajaran Bahasa Indonesia materi teks deskripsi. Model ini tidak hanya memberikan kesempatan kepada siswa untuk aktif dalam pembelajaran, tetapi juga melatih mereka untuk berpikir kritis, bekerja sama, serta berani menyampaikan pendapat. Oleh karena itu, guru diharapkan terus berinovasi dalam memilih dan menerapkan model pembelajaran yang tepat agar dapat meningkatkan hasil belajar dan partisipasi aktif siswa di kelas.</w:t>
      </w:r>
    </w:p>
    <w:p w14:paraId="4D654B9C">
      <w:pPr>
        <w:pStyle w:val="19"/>
        <w:spacing w:before="0" w:beforeAutospacing="0" w:after="0" w:afterAutospacing="0" w:line="480" w:lineRule="auto"/>
        <w:jc w:val="both"/>
      </w:pPr>
      <w:r>
        <w:rPr>
          <w:rStyle w:val="21"/>
          <w:b w:val="0"/>
          <w:bCs w:val="0"/>
        </w:rPr>
        <w:t>2. Bagi Siswa</w:t>
      </w:r>
    </w:p>
    <w:p w14:paraId="5A5AF385">
      <w:pPr>
        <w:pStyle w:val="19"/>
        <w:spacing w:before="0" w:beforeAutospacing="0" w:after="0" w:afterAutospacing="0" w:line="480" w:lineRule="auto"/>
        <w:ind w:firstLine="720"/>
        <w:jc w:val="both"/>
      </w:pPr>
      <w:r>
        <w:t>Siswa hendaknya dapat lebih aktif, kooperatif, dan terbuka dalam mengikuti proses pembelajaran, terutama ketika diberikan kesempatan untuk belajar dengan metode yang melibatkan interaksi langsung seperti Take and Give. Siswa perlu menyadari bahwa belajar tidak hanya terbatas pada mendengarkan penjelasan guru, tetapi juga melibatkan kemampuan menyampaikan kembali informasi, berdiskusi dengan teman, dan membangun pemahaman bersama secara kolektif. Dengan keterlibatan aktif tersebut, diharapkan siswa dapat meningkatkan hasil belajar mereka secara mandiri dan berkelanjutan.</w:t>
      </w:r>
    </w:p>
    <w:p w14:paraId="47F914AA">
      <w:pPr>
        <w:pStyle w:val="19"/>
        <w:spacing w:before="0" w:beforeAutospacing="0" w:after="0" w:afterAutospacing="0" w:line="480" w:lineRule="auto"/>
        <w:jc w:val="both"/>
      </w:pPr>
      <w:r>
        <w:rPr>
          <w:rStyle w:val="21"/>
          <w:b w:val="0"/>
          <w:bCs w:val="0"/>
        </w:rPr>
        <w:t>3. Bagi Sekolah</w:t>
      </w:r>
    </w:p>
    <w:p w14:paraId="6E3D2E66">
      <w:pPr>
        <w:pStyle w:val="19"/>
        <w:spacing w:before="0" w:beforeAutospacing="0" w:after="0" w:afterAutospacing="0" w:line="480" w:lineRule="auto"/>
        <w:ind w:firstLine="720"/>
        <w:jc w:val="both"/>
      </w:pPr>
      <w:r>
        <w:t>Pihak sekolah diharapkan dapat memberikan dukungan kepada para guru dalam penerapan model-model pembelajaran inovatif, termasuk model Take and Give, melalui penyediaan fasilitas pembelajaran, pelatihan, serta forum berbagi praktik baik antar guru. Selain itu, sekolah juga dapat menjadikan hasil penelitian ini sebagai referensi untuk meningkatkan mutu pembelajaran dan pengembangan kurikulum yang lebih menekankan pada pendekatan pembelajaran yang aktif, kreatif, dan menyenangkan.</w:t>
      </w:r>
    </w:p>
    <w:p w14:paraId="667CEA8F">
      <w:pPr>
        <w:pStyle w:val="19"/>
        <w:spacing w:before="0" w:beforeAutospacing="0" w:after="0" w:afterAutospacing="0" w:line="480" w:lineRule="auto"/>
        <w:jc w:val="both"/>
      </w:pPr>
      <w:r>
        <w:rPr>
          <w:rStyle w:val="21"/>
          <w:b w:val="0"/>
          <w:bCs w:val="0"/>
        </w:rPr>
        <w:t>4. Bagi Peneliti Selanjutnya</w:t>
      </w:r>
    </w:p>
    <w:p w14:paraId="3C29ED46">
      <w:pPr>
        <w:pStyle w:val="19"/>
        <w:spacing w:before="0" w:beforeAutospacing="0" w:after="0" w:afterAutospacing="0" w:line="480" w:lineRule="auto"/>
        <w:ind w:firstLine="720"/>
        <w:jc w:val="both"/>
      </w:pPr>
      <w:r>
        <w:t xml:space="preserve">Penelitian ini memiliki keterbatasan karena hanya menggunakan satu kelas sebagai sampel penelitian tanpa adanya kelompok kontrol. Oleh karena itu, bagi peneliti selanjutnya disarankan untuk melakukan penelitian serupa dengan menggunakan </w:t>
      </w:r>
      <w:r>
        <w:rPr>
          <w:rStyle w:val="21"/>
          <w:b w:val="0"/>
          <w:bCs w:val="0"/>
        </w:rPr>
        <w:t>desain eksperimen yang lebih kompleks</w:t>
      </w:r>
      <w:r>
        <w:t xml:space="preserve">, seperti </w:t>
      </w:r>
      <w:r>
        <w:rPr>
          <w:rStyle w:val="21"/>
          <w:b w:val="0"/>
          <w:bCs w:val="0"/>
        </w:rPr>
        <w:t>quasi eksperimen</w:t>
      </w:r>
      <w:r>
        <w:t xml:space="preserve"> atau </w:t>
      </w:r>
      <w:r>
        <w:rPr>
          <w:rStyle w:val="21"/>
          <w:b w:val="0"/>
          <w:bCs w:val="0"/>
        </w:rPr>
        <w:t>eksperimen sejati</w:t>
      </w:r>
      <w:r>
        <w:t xml:space="preserve">, agar hasil penelitian lebih kuat secara generalisasi. Selain itu, peneliti juga dapat menggali lebih dalam pengaruh model Take and Give terhadap variabel lain, seperti </w:t>
      </w:r>
      <w:r>
        <w:rPr>
          <w:rStyle w:val="21"/>
          <w:b w:val="0"/>
          <w:bCs w:val="0"/>
        </w:rPr>
        <w:t>motivasi belajar, keterampilan berbicara, atau kemampuan berpikir kritis siswa</w:t>
      </w:r>
      <w:r>
        <w:t>, sehingga penerapan model ini dapat ditinjau secara lebih komprehensif.</w:t>
      </w:r>
    </w:p>
    <w:p w14:paraId="42749981">
      <w:pPr>
        <w:pStyle w:val="19"/>
        <w:spacing w:before="0" w:beforeAutospacing="0" w:after="0" w:afterAutospacing="0" w:line="480" w:lineRule="auto"/>
        <w:jc w:val="both"/>
        <w:sectPr>
          <w:pgSz w:w="11907" w:h="16839"/>
          <w:pgMar w:top="2268" w:right="1701" w:bottom="1701" w:left="2268" w:header="1135" w:footer="843" w:gutter="0"/>
          <w:cols w:space="720" w:num="1"/>
          <w:titlePg/>
          <w:docGrid w:linePitch="299" w:charSpace="0"/>
        </w:sectPr>
      </w:pPr>
    </w:p>
    <w:p w14:paraId="1D901B02">
      <w:pPr>
        <w:jc w:val="center"/>
        <w:rPr>
          <w:rFonts w:ascii="Times New Roman" w:hAnsi="Times New Roman" w:cs="Times New Roman"/>
          <w:b/>
          <w:bCs/>
          <w:sz w:val="24"/>
          <w:szCs w:val="24"/>
        </w:rPr>
      </w:pPr>
      <w:r>
        <w:rPr>
          <w:rFonts w:ascii="Times New Roman" w:hAnsi="Times New Roman" w:cs="Times New Roman"/>
          <w:b/>
          <w:bCs/>
          <w:sz w:val="24"/>
          <w:szCs w:val="24"/>
        </w:rPr>
        <w:t>DAFTAR PUSTAKA</w:t>
      </w:r>
    </w:p>
    <w:p w14:paraId="4F940E46">
      <w:pPr>
        <w:rPr>
          <w:rFonts w:ascii="Times New Roman" w:hAnsi="Times New Roman" w:cs="Times New Roman"/>
          <w:b/>
          <w:bCs/>
          <w:sz w:val="24"/>
          <w:szCs w:val="24"/>
        </w:rPr>
      </w:pPr>
    </w:p>
    <w:p w14:paraId="2C1C64A2">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Arikunto, S. (2010). </w:t>
      </w:r>
      <w:r>
        <w:rPr>
          <w:rFonts w:ascii="Times New Roman" w:hAnsi="Times New Roman" w:eastAsia="Times New Roman"/>
          <w:i/>
          <w:iCs/>
          <w:sz w:val="24"/>
          <w:szCs w:val="24"/>
        </w:rPr>
        <w:t>Prosedur Penelitian: Suatu Pendekatan Praktik</w:t>
      </w:r>
      <w:r>
        <w:rPr>
          <w:rFonts w:ascii="Times New Roman" w:hAnsi="Times New Roman" w:eastAsia="Times New Roman"/>
          <w:sz w:val="24"/>
          <w:szCs w:val="24"/>
        </w:rPr>
        <w:t>. Jakarta: Rineka Cipta.</w:t>
      </w:r>
    </w:p>
    <w:p w14:paraId="584D558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Asrori, M. (2008). </w:t>
      </w:r>
      <w:r>
        <w:rPr>
          <w:rFonts w:ascii="Times New Roman" w:hAnsi="Times New Roman" w:eastAsia="Times New Roman"/>
          <w:i/>
          <w:iCs/>
          <w:sz w:val="24"/>
          <w:szCs w:val="24"/>
        </w:rPr>
        <w:t>Psikologi Pembelajaran</w:t>
      </w:r>
      <w:r>
        <w:rPr>
          <w:rFonts w:ascii="Times New Roman" w:hAnsi="Times New Roman" w:eastAsia="Times New Roman"/>
          <w:sz w:val="24"/>
          <w:szCs w:val="24"/>
        </w:rPr>
        <w:t>. Jakarta: Wacana Prima.</w:t>
      </w:r>
    </w:p>
    <w:p w14:paraId="29D6B1C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Baharuddin &amp; Esa, N. (2007). </w:t>
      </w:r>
      <w:r>
        <w:rPr>
          <w:rFonts w:ascii="Times New Roman" w:hAnsi="Times New Roman" w:eastAsia="Times New Roman"/>
          <w:i/>
          <w:iCs/>
          <w:sz w:val="24"/>
          <w:szCs w:val="24"/>
        </w:rPr>
        <w:t>Teori Belajar dan Pembelajaran</w:t>
      </w:r>
      <w:r>
        <w:rPr>
          <w:rFonts w:ascii="Times New Roman" w:hAnsi="Times New Roman" w:eastAsia="Times New Roman"/>
          <w:sz w:val="24"/>
          <w:szCs w:val="24"/>
        </w:rPr>
        <w:t>. Yogyakarta: Ar-Ruzz Media.</w:t>
      </w:r>
    </w:p>
    <w:p w14:paraId="2C6EC65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Bloom, B. S. (1956). </w:t>
      </w:r>
      <w:r>
        <w:rPr>
          <w:rFonts w:ascii="Times New Roman" w:hAnsi="Times New Roman" w:eastAsia="Times New Roman"/>
          <w:i/>
          <w:iCs/>
          <w:sz w:val="24"/>
          <w:szCs w:val="24"/>
        </w:rPr>
        <w:t>Taxonomy of Educational Objectives: The Classification of Educational Goals</w:t>
      </w:r>
      <w:r>
        <w:rPr>
          <w:rFonts w:ascii="Times New Roman" w:hAnsi="Times New Roman" w:eastAsia="Times New Roman"/>
          <w:sz w:val="24"/>
          <w:szCs w:val="24"/>
        </w:rPr>
        <w:t>. New York: Longmans, Green.</w:t>
      </w:r>
    </w:p>
    <w:p w14:paraId="30BB76B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Depdiknas. (2006). </w:t>
      </w:r>
      <w:r>
        <w:rPr>
          <w:rFonts w:ascii="Times New Roman" w:hAnsi="Times New Roman" w:eastAsia="Times New Roman"/>
          <w:i/>
          <w:iCs/>
          <w:sz w:val="24"/>
          <w:szCs w:val="24"/>
        </w:rPr>
        <w:t>Kurikulum Tingkat Satuan Pendidikan (KTSP)</w:t>
      </w:r>
      <w:r>
        <w:rPr>
          <w:rFonts w:ascii="Times New Roman" w:hAnsi="Times New Roman" w:eastAsia="Times New Roman"/>
          <w:sz w:val="24"/>
          <w:szCs w:val="24"/>
        </w:rPr>
        <w:t>. Jakarta: Depdiknas.</w:t>
      </w:r>
    </w:p>
    <w:p w14:paraId="22C5D0B4">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Dimyati &amp; Mudjiono. (2006). </w:t>
      </w:r>
      <w:r>
        <w:rPr>
          <w:rFonts w:ascii="Times New Roman" w:hAnsi="Times New Roman" w:eastAsia="Times New Roman"/>
          <w:i/>
          <w:iCs/>
          <w:sz w:val="24"/>
          <w:szCs w:val="24"/>
        </w:rPr>
        <w:t>Belajar dan Pembelajaran</w:t>
      </w:r>
      <w:r>
        <w:rPr>
          <w:rFonts w:ascii="Times New Roman" w:hAnsi="Times New Roman" w:eastAsia="Times New Roman"/>
          <w:sz w:val="24"/>
          <w:szCs w:val="24"/>
        </w:rPr>
        <w:t>. Jakarta: Rineka Cipta.</w:t>
      </w:r>
    </w:p>
    <w:p w14:paraId="19E43FC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Gagne, R. M. (1977). </w:t>
      </w:r>
      <w:r>
        <w:rPr>
          <w:rFonts w:ascii="Times New Roman" w:hAnsi="Times New Roman" w:eastAsia="Times New Roman"/>
          <w:i/>
          <w:iCs/>
          <w:sz w:val="24"/>
          <w:szCs w:val="24"/>
        </w:rPr>
        <w:t>The Conditions of Learning</w:t>
      </w:r>
      <w:r>
        <w:rPr>
          <w:rFonts w:ascii="Times New Roman" w:hAnsi="Times New Roman" w:eastAsia="Times New Roman"/>
          <w:sz w:val="24"/>
          <w:szCs w:val="24"/>
        </w:rPr>
        <w:t xml:space="preserve"> (3rd ed.). New York: Holt, Rinehart and Winston.</w:t>
      </w:r>
    </w:p>
    <w:p w14:paraId="646FFD4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Hamalik, O. (2008). </w:t>
      </w:r>
      <w:r>
        <w:rPr>
          <w:rFonts w:ascii="Times New Roman" w:hAnsi="Times New Roman" w:eastAsia="Times New Roman"/>
          <w:i/>
          <w:iCs/>
          <w:sz w:val="24"/>
          <w:szCs w:val="24"/>
        </w:rPr>
        <w:t>Proses Belajar Mengajar</w:t>
      </w:r>
      <w:r>
        <w:rPr>
          <w:rFonts w:ascii="Times New Roman" w:hAnsi="Times New Roman" w:eastAsia="Times New Roman"/>
          <w:sz w:val="24"/>
          <w:szCs w:val="24"/>
        </w:rPr>
        <w:t>. Jakarta: Bumi Aksara.</w:t>
      </w:r>
    </w:p>
    <w:p w14:paraId="37545EEA">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Hidayat, D. (2016). </w:t>
      </w:r>
      <w:r>
        <w:rPr>
          <w:rFonts w:ascii="Times New Roman" w:hAnsi="Times New Roman" w:eastAsia="Times New Roman"/>
          <w:i/>
          <w:iCs/>
          <w:sz w:val="24"/>
          <w:szCs w:val="24"/>
        </w:rPr>
        <w:t>Strategi Pembelajaran Bahasa Indonesia di Sekolah Dasar</w:t>
      </w:r>
      <w:r>
        <w:rPr>
          <w:rFonts w:ascii="Times New Roman" w:hAnsi="Times New Roman" w:eastAsia="Times New Roman"/>
          <w:sz w:val="24"/>
          <w:szCs w:val="24"/>
        </w:rPr>
        <w:t>. Bandung: Alfabeta.</w:t>
      </w:r>
    </w:p>
    <w:p w14:paraId="3ACA13D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Hosnan, M. (2014). </w:t>
      </w:r>
      <w:r>
        <w:rPr>
          <w:rFonts w:ascii="Times New Roman" w:hAnsi="Times New Roman" w:eastAsia="Times New Roman"/>
          <w:i/>
          <w:iCs/>
          <w:sz w:val="24"/>
          <w:szCs w:val="24"/>
        </w:rPr>
        <w:t>Pendekatan Saintifik dan Kontekstual dalam Pembelajaran Abad 21</w:t>
      </w:r>
      <w:r>
        <w:rPr>
          <w:rFonts w:ascii="Times New Roman" w:hAnsi="Times New Roman" w:eastAsia="Times New Roman"/>
          <w:sz w:val="24"/>
          <w:szCs w:val="24"/>
        </w:rPr>
        <w:t>. Bogor: Ghalia Indonesia.</w:t>
      </w:r>
    </w:p>
    <w:p w14:paraId="75682154">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Ibrahim, M. (2004). </w:t>
      </w:r>
      <w:r>
        <w:rPr>
          <w:rFonts w:ascii="Times New Roman" w:hAnsi="Times New Roman" w:eastAsia="Times New Roman"/>
          <w:i/>
          <w:iCs/>
          <w:sz w:val="24"/>
          <w:szCs w:val="24"/>
        </w:rPr>
        <w:t>Model Pengajaran Berbasis Masalah</w:t>
      </w:r>
      <w:r>
        <w:rPr>
          <w:rFonts w:ascii="Times New Roman" w:hAnsi="Times New Roman" w:eastAsia="Times New Roman"/>
          <w:sz w:val="24"/>
          <w:szCs w:val="24"/>
        </w:rPr>
        <w:t>. Surabaya: Unesa University Press.</w:t>
      </w:r>
    </w:p>
    <w:p w14:paraId="36D387E1">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Iskandarwassid &amp; Sunendar, D. (2008). </w:t>
      </w:r>
      <w:r>
        <w:rPr>
          <w:rFonts w:ascii="Times New Roman" w:hAnsi="Times New Roman" w:eastAsia="Times New Roman"/>
          <w:i/>
          <w:iCs/>
          <w:sz w:val="24"/>
          <w:szCs w:val="24"/>
        </w:rPr>
        <w:t>Strategi Pembelajaran Bahasa</w:t>
      </w:r>
      <w:r>
        <w:rPr>
          <w:rFonts w:ascii="Times New Roman" w:hAnsi="Times New Roman" w:eastAsia="Times New Roman"/>
          <w:sz w:val="24"/>
          <w:szCs w:val="24"/>
        </w:rPr>
        <w:t>. Bandung: Remaja Rosdakarya.</w:t>
      </w:r>
    </w:p>
    <w:p w14:paraId="6C10A00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Joyce, B., Weil, M., &amp; Calhoun, E. (2009). </w:t>
      </w:r>
      <w:r>
        <w:rPr>
          <w:rFonts w:ascii="Times New Roman" w:hAnsi="Times New Roman" w:eastAsia="Times New Roman"/>
          <w:i/>
          <w:iCs/>
          <w:sz w:val="24"/>
          <w:szCs w:val="24"/>
        </w:rPr>
        <w:t>Models of Teaching</w:t>
      </w:r>
      <w:r>
        <w:rPr>
          <w:rFonts w:ascii="Times New Roman" w:hAnsi="Times New Roman" w:eastAsia="Times New Roman"/>
          <w:sz w:val="24"/>
          <w:szCs w:val="24"/>
        </w:rPr>
        <w:t xml:space="preserve"> (8th ed.). Boston: Pearson.</w:t>
      </w:r>
    </w:p>
    <w:p w14:paraId="54D7E57D">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Kemendikbud. (2017). </w:t>
      </w:r>
      <w:r>
        <w:rPr>
          <w:rFonts w:ascii="Times New Roman" w:hAnsi="Times New Roman" w:eastAsia="Times New Roman"/>
          <w:i/>
          <w:iCs/>
          <w:sz w:val="24"/>
          <w:szCs w:val="24"/>
        </w:rPr>
        <w:t>Panduan Penilaian oleh Pendidik dan Satuan Pendidikan untuk Sekolah Dasar</w:t>
      </w:r>
      <w:r>
        <w:rPr>
          <w:rFonts w:ascii="Times New Roman" w:hAnsi="Times New Roman" w:eastAsia="Times New Roman"/>
          <w:sz w:val="24"/>
          <w:szCs w:val="24"/>
        </w:rPr>
        <w:t>. Jakarta: Kemendikbud.</w:t>
      </w:r>
    </w:p>
    <w:p w14:paraId="798BC80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Mulyasa, E. (2013). </w:t>
      </w:r>
      <w:r>
        <w:rPr>
          <w:rFonts w:ascii="Times New Roman" w:hAnsi="Times New Roman" w:eastAsia="Times New Roman"/>
          <w:i/>
          <w:iCs/>
          <w:sz w:val="24"/>
          <w:szCs w:val="24"/>
        </w:rPr>
        <w:t>Pengembangan dan Implementasi Kurikulum 2013</w:t>
      </w:r>
      <w:r>
        <w:rPr>
          <w:rFonts w:ascii="Times New Roman" w:hAnsi="Times New Roman" w:eastAsia="Times New Roman"/>
          <w:sz w:val="24"/>
          <w:szCs w:val="24"/>
        </w:rPr>
        <w:t>. Bandung: Remaja Rosdakarya.</w:t>
      </w:r>
    </w:p>
    <w:p w14:paraId="028653D2">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Nurgiyantoro, B. (2010). </w:t>
      </w:r>
      <w:r>
        <w:rPr>
          <w:rFonts w:ascii="Times New Roman" w:hAnsi="Times New Roman" w:eastAsia="Times New Roman"/>
          <w:i/>
          <w:iCs/>
          <w:sz w:val="24"/>
          <w:szCs w:val="24"/>
        </w:rPr>
        <w:t>Penilaian dalam Pengajaran Bahasa dan Sastra</w:t>
      </w:r>
      <w:r>
        <w:rPr>
          <w:rFonts w:ascii="Times New Roman" w:hAnsi="Times New Roman" w:eastAsia="Times New Roman"/>
          <w:sz w:val="24"/>
          <w:szCs w:val="24"/>
        </w:rPr>
        <w:t>. Yogyakarta: BPFE.</w:t>
      </w:r>
    </w:p>
    <w:p w14:paraId="764A62A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Prastowo, A. (2012). </w:t>
      </w:r>
      <w:r>
        <w:rPr>
          <w:rFonts w:ascii="Times New Roman" w:hAnsi="Times New Roman" w:eastAsia="Times New Roman"/>
          <w:i/>
          <w:iCs/>
          <w:sz w:val="24"/>
          <w:szCs w:val="24"/>
        </w:rPr>
        <w:t>Panduan Kreatif Membuat Bahan Ajar Inovatif</w:t>
      </w:r>
      <w:r>
        <w:rPr>
          <w:rFonts w:ascii="Times New Roman" w:hAnsi="Times New Roman" w:eastAsia="Times New Roman"/>
          <w:sz w:val="24"/>
          <w:szCs w:val="24"/>
        </w:rPr>
        <w:t>. Yogyakarta: Diva Press.</w:t>
      </w:r>
    </w:p>
    <w:p w14:paraId="1EB75F7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Rusman. (2011). </w:t>
      </w:r>
      <w:r>
        <w:rPr>
          <w:rFonts w:ascii="Times New Roman" w:hAnsi="Times New Roman" w:eastAsia="Times New Roman"/>
          <w:i/>
          <w:iCs/>
          <w:sz w:val="24"/>
          <w:szCs w:val="24"/>
        </w:rPr>
        <w:t>Model-Model Pembelajaran: Mengembangkan Profesionalisme Guru</w:t>
      </w:r>
      <w:r>
        <w:rPr>
          <w:rFonts w:ascii="Times New Roman" w:hAnsi="Times New Roman" w:eastAsia="Times New Roman"/>
          <w:sz w:val="24"/>
          <w:szCs w:val="24"/>
        </w:rPr>
        <w:t>. Jakarta: Rajawali Pers.</w:t>
      </w:r>
    </w:p>
    <w:p w14:paraId="7BD604A9">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Sardiman, A. M. (2011). </w:t>
      </w:r>
      <w:r>
        <w:rPr>
          <w:rFonts w:ascii="Times New Roman" w:hAnsi="Times New Roman" w:eastAsia="Times New Roman"/>
          <w:i/>
          <w:iCs/>
          <w:sz w:val="24"/>
          <w:szCs w:val="24"/>
        </w:rPr>
        <w:t>Interaksi &amp; Motivasi Belajar Mengajar</w:t>
      </w:r>
      <w:r>
        <w:rPr>
          <w:rFonts w:ascii="Times New Roman" w:hAnsi="Times New Roman" w:eastAsia="Times New Roman"/>
          <w:sz w:val="24"/>
          <w:szCs w:val="24"/>
        </w:rPr>
        <w:t>. Jakarta: Rajawali Pers.</w:t>
      </w:r>
    </w:p>
    <w:p w14:paraId="5C7DBC9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Slameto. (2010). </w:t>
      </w:r>
      <w:r>
        <w:rPr>
          <w:rFonts w:ascii="Times New Roman" w:hAnsi="Times New Roman" w:eastAsia="Times New Roman"/>
          <w:i/>
          <w:iCs/>
          <w:sz w:val="24"/>
          <w:szCs w:val="24"/>
        </w:rPr>
        <w:t>Belajar dan Faktor-faktor yang Mempengaruhinya</w:t>
      </w:r>
      <w:r>
        <w:rPr>
          <w:rFonts w:ascii="Times New Roman" w:hAnsi="Times New Roman" w:eastAsia="Times New Roman"/>
          <w:sz w:val="24"/>
          <w:szCs w:val="24"/>
        </w:rPr>
        <w:t>. Jakarta: Rineka Cipta.</w:t>
      </w:r>
    </w:p>
    <w:p w14:paraId="5EB87D4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Sugiyono. (2013). </w:t>
      </w:r>
      <w:r>
        <w:rPr>
          <w:rFonts w:ascii="Times New Roman" w:hAnsi="Times New Roman" w:eastAsia="Times New Roman"/>
          <w:i/>
          <w:iCs/>
          <w:sz w:val="24"/>
          <w:szCs w:val="24"/>
        </w:rPr>
        <w:t>Metode Penelitian Pendidikan: Pendekatan Kuantitatif, Kualitatif, dan R&amp;D</w:t>
      </w:r>
      <w:r>
        <w:rPr>
          <w:rFonts w:ascii="Times New Roman" w:hAnsi="Times New Roman" w:eastAsia="Times New Roman"/>
          <w:sz w:val="24"/>
          <w:szCs w:val="24"/>
        </w:rPr>
        <w:t>. Bandung: Alfabeta.</w:t>
      </w:r>
    </w:p>
    <w:p w14:paraId="66AA6B1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Suharsimi, A. (2013). </w:t>
      </w:r>
      <w:r>
        <w:rPr>
          <w:rFonts w:ascii="Times New Roman" w:hAnsi="Times New Roman" w:eastAsia="Times New Roman"/>
          <w:i/>
          <w:iCs/>
          <w:sz w:val="24"/>
          <w:szCs w:val="24"/>
        </w:rPr>
        <w:t>Dasar-dasar Evaluasi Pendidikan</w:t>
      </w:r>
      <w:r>
        <w:rPr>
          <w:rFonts w:ascii="Times New Roman" w:hAnsi="Times New Roman" w:eastAsia="Times New Roman"/>
          <w:sz w:val="24"/>
          <w:szCs w:val="24"/>
        </w:rPr>
        <w:t>. Jakarta: Bumi Aksara.</w:t>
      </w:r>
    </w:p>
    <w:p w14:paraId="32DA9BC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Sudjana, N. (2005). </w:t>
      </w:r>
      <w:r>
        <w:rPr>
          <w:rFonts w:ascii="Times New Roman" w:hAnsi="Times New Roman" w:eastAsia="Times New Roman"/>
          <w:i/>
          <w:iCs/>
          <w:sz w:val="24"/>
          <w:szCs w:val="24"/>
        </w:rPr>
        <w:t>Penilaian Hasil Proses Belajar Mengajar</w:t>
      </w:r>
      <w:r>
        <w:rPr>
          <w:rFonts w:ascii="Times New Roman" w:hAnsi="Times New Roman" w:eastAsia="Times New Roman"/>
          <w:sz w:val="24"/>
          <w:szCs w:val="24"/>
        </w:rPr>
        <w:t>. Bandung: Remaja Rosdakarya.</w:t>
      </w:r>
    </w:p>
    <w:p w14:paraId="0797265F">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Sujana, N. &amp; Ibrahim. (2001). </w:t>
      </w:r>
      <w:r>
        <w:rPr>
          <w:rFonts w:ascii="Times New Roman" w:hAnsi="Times New Roman" w:eastAsia="Times New Roman"/>
          <w:i/>
          <w:iCs/>
          <w:sz w:val="24"/>
          <w:szCs w:val="24"/>
        </w:rPr>
        <w:t>Penelitian dan Penilaian Pendidikan</w:t>
      </w:r>
      <w:r>
        <w:rPr>
          <w:rFonts w:ascii="Times New Roman" w:hAnsi="Times New Roman" w:eastAsia="Times New Roman"/>
          <w:sz w:val="24"/>
          <w:szCs w:val="24"/>
        </w:rPr>
        <w:t>. Bandung: Sinar Baru Algensindo.</w:t>
      </w:r>
    </w:p>
    <w:p w14:paraId="4CA7AE6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Trianto. (2010). </w:t>
      </w:r>
      <w:r>
        <w:rPr>
          <w:rFonts w:ascii="Times New Roman" w:hAnsi="Times New Roman" w:eastAsia="Times New Roman"/>
          <w:i/>
          <w:iCs/>
          <w:sz w:val="24"/>
          <w:szCs w:val="24"/>
        </w:rPr>
        <w:t>Model Pembelajaran Inovatif Berorientasi Konstruktivistik</w:t>
      </w:r>
      <w:r>
        <w:rPr>
          <w:rFonts w:ascii="Times New Roman" w:hAnsi="Times New Roman" w:eastAsia="Times New Roman"/>
          <w:sz w:val="24"/>
          <w:szCs w:val="24"/>
        </w:rPr>
        <w:t>. Jakarta: Prestasi Pustaka.</w:t>
      </w:r>
    </w:p>
    <w:p w14:paraId="57DA7F7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Uno, H. B. (2008). </w:t>
      </w:r>
      <w:r>
        <w:rPr>
          <w:rFonts w:ascii="Times New Roman" w:hAnsi="Times New Roman" w:eastAsia="Times New Roman"/>
          <w:i/>
          <w:iCs/>
          <w:sz w:val="24"/>
          <w:szCs w:val="24"/>
        </w:rPr>
        <w:t>Teori Motivasi dan Pengukurannya</w:t>
      </w:r>
      <w:r>
        <w:rPr>
          <w:rFonts w:ascii="Times New Roman" w:hAnsi="Times New Roman" w:eastAsia="Times New Roman"/>
          <w:sz w:val="24"/>
          <w:szCs w:val="24"/>
        </w:rPr>
        <w:t>. Jakarta: Bumi Aksara.</w:t>
      </w:r>
    </w:p>
    <w:p w14:paraId="74597842">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Wina, S. (2013). </w:t>
      </w:r>
      <w:r>
        <w:rPr>
          <w:rFonts w:ascii="Times New Roman" w:hAnsi="Times New Roman" w:eastAsia="Times New Roman"/>
          <w:i/>
          <w:iCs/>
          <w:sz w:val="24"/>
          <w:szCs w:val="24"/>
        </w:rPr>
        <w:t>Strategi Pembelajaran Berorientasi Standar Proses Pendidikan</w:t>
      </w:r>
      <w:r>
        <w:rPr>
          <w:rFonts w:ascii="Times New Roman" w:hAnsi="Times New Roman" w:eastAsia="Times New Roman"/>
          <w:sz w:val="24"/>
          <w:szCs w:val="24"/>
        </w:rPr>
        <w:t>. Jakarta: Kencana.</w:t>
      </w:r>
    </w:p>
    <w:p w14:paraId="27676F5E">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Zaini, H., Berliana, M., &amp; Rahayu, S. (2008). </w:t>
      </w:r>
      <w:r>
        <w:rPr>
          <w:rFonts w:ascii="Times New Roman" w:hAnsi="Times New Roman" w:eastAsia="Times New Roman"/>
          <w:i/>
          <w:iCs/>
          <w:sz w:val="24"/>
          <w:szCs w:val="24"/>
        </w:rPr>
        <w:t>Strategi Pembelajaran Aktif</w:t>
      </w:r>
      <w:r>
        <w:rPr>
          <w:rFonts w:ascii="Times New Roman" w:hAnsi="Times New Roman" w:eastAsia="Times New Roman"/>
          <w:sz w:val="24"/>
          <w:szCs w:val="24"/>
        </w:rPr>
        <w:t>. Yogyakarta: CTSD.</w:t>
      </w:r>
    </w:p>
    <w:p w14:paraId="4628387F">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Widyoko, E. P. (2009). </w:t>
      </w:r>
      <w:r>
        <w:rPr>
          <w:rFonts w:ascii="Times New Roman" w:hAnsi="Times New Roman" w:eastAsia="Times New Roman"/>
          <w:i/>
          <w:iCs/>
          <w:sz w:val="24"/>
          <w:szCs w:val="24"/>
        </w:rPr>
        <w:t>Evaluasi Program Pembelajaran</w:t>
      </w:r>
      <w:r>
        <w:rPr>
          <w:rFonts w:ascii="Times New Roman" w:hAnsi="Times New Roman" w:eastAsia="Times New Roman"/>
          <w:sz w:val="24"/>
          <w:szCs w:val="24"/>
        </w:rPr>
        <w:t>. Yogyakarta: Pustaka Pelajar.</w:t>
      </w:r>
    </w:p>
    <w:p w14:paraId="100C47B1">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Winataputra, U. S. (2001). </w:t>
      </w:r>
      <w:r>
        <w:rPr>
          <w:rFonts w:ascii="Times New Roman" w:hAnsi="Times New Roman" w:eastAsia="Times New Roman"/>
          <w:i/>
          <w:iCs/>
          <w:sz w:val="24"/>
          <w:szCs w:val="24"/>
        </w:rPr>
        <w:t>Strategi Belajar Mengajar</w:t>
      </w:r>
      <w:r>
        <w:rPr>
          <w:rFonts w:ascii="Times New Roman" w:hAnsi="Times New Roman" w:eastAsia="Times New Roman"/>
          <w:sz w:val="24"/>
          <w:szCs w:val="24"/>
        </w:rPr>
        <w:t>. Jakarta: Universitas Terbuka.</w:t>
      </w:r>
    </w:p>
    <w:p w14:paraId="422705D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Suparno. (1997). </w:t>
      </w:r>
      <w:r>
        <w:rPr>
          <w:rFonts w:ascii="Times New Roman" w:hAnsi="Times New Roman" w:eastAsia="Times New Roman"/>
          <w:i/>
          <w:iCs/>
          <w:sz w:val="24"/>
          <w:szCs w:val="24"/>
        </w:rPr>
        <w:t>Filsafat Konstruktivisme dalam Pendidikan</w:t>
      </w:r>
      <w:r>
        <w:rPr>
          <w:rFonts w:ascii="Times New Roman" w:hAnsi="Times New Roman" w:eastAsia="Times New Roman"/>
          <w:sz w:val="24"/>
          <w:szCs w:val="24"/>
        </w:rPr>
        <w:t>. Yogyakarta: Kanisius.</w:t>
      </w:r>
    </w:p>
    <w:p w14:paraId="6E17562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Djamarah, S. B. (2008). </w:t>
      </w:r>
      <w:r>
        <w:rPr>
          <w:rFonts w:ascii="Times New Roman" w:hAnsi="Times New Roman" w:eastAsia="Times New Roman"/>
          <w:i/>
          <w:iCs/>
          <w:sz w:val="24"/>
          <w:szCs w:val="24"/>
        </w:rPr>
        <w:t>Psikologi Belajar</w:t>
      </w:r>
      <w:r>
        <w:rPr>
          <w:rFonts w:ascii="Times New Roman" w:hAnsi="Times New Roman" w:eastAsia="Times New Roman"/>
          <w:sz w:val="24"/>
          <w:szCs w:val="24"/>
        </w:rPr>
        <w:t>. Jakarta: Rineka Cipta.</w:t>
      </w:r>
    </w:p>
    <w:p w14:paraId="1051029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Hosnan, M. (2013). </w:t>
      </w:r>
      <w:r>
        <w:rPr>
          <w:rFonts w:ascii="Times New Roman" w:hAnsi="Times New Roman" w:eastAsia="Times New Roman"/>
          <w:i/>
          <w:iCs/>
          <w:sz w:val="24"/>
          <w:szCs w:val="24"/>
        </w:rPr>
        <w:t>Scientific Approach dan Kontekstual dalam Pembelajaran Abad 21</w:t>
      </w:r>
      <w:r>
        <w:rPr>
          <w:rFonts w:ascii="Times New Roman" w:hAnsi="Times New Roman" w:eastAsia="Times New Roman"/>
          <w:sz w:val="24"/>
          <w:szCs w:val="24"/>
        </w:rPr>
        <w:t>. Jakarta: Ghalia Indonesia.</w:t>
      </w:r>
    </w:p>
    <w:p w14:paraId="0EDD2E6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Mulyasa, E. (2009). </w:t>
      </w:r>
      <w:r>
        <w:rPr>
          <w:rFonts w:ascii="Times New Roman" w:hAnsi="Times New Roman" w:eastAsia="Times New Roman"/>
          <w:i/>
          <w:iCs/>
          <w:sz w:val="24"/>
          <w:szCs w:val="24"/>
        </w:rPr>
        <w:t>Menjadi Guru Profesional</w:t>
      </w:r>
      <w:r>
        <w:rPr>
          <w:rFonts w:ascii="Times New Roman" w:hAnsi="Times New Roman" w:eastAsia="Times New Roman"/>
          <w:sz w:val="24"/>
          <w:szCs w:val="24"/>
        </w:rPr>
        <w:t>. Bandung: Remaja Rosdakarya.</w:t>
      </w:r>
    </w:p>
    <w:p w14:paraId="5649ED3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Sudjana, N. (2009). </w:t>
      </w:r>
      <w:r>
        <w:rPr>
          <w:rFonts w:ascii="Times New Roman" w:hAnsi="Times New Roman" w:eastAsia="Times New Roman"/>
          <w:i/>
          <w:iCs/>
          <w:sz w:val="24"/>
          <w:szCs w:val="24"/>
        </w:rPr>
        <w:t>Dasar-Dasar Proses Belajar Mengajar</w:t>
      </w:r>
      <w:r>
        <w:rPr>
          <w:rFonts w:ascii="Times New Roman" w:hAnsi="Times New Roman" w:eastAsia="Times New Roman"/>
          <w:sz w:val="24"/>
          <w:szCs w:val="24"/>
        </w:rPr>
        <w:t>. Bandung: Sinar Baru Algensindo.</w:t>
      </w:r>
    </w:p>
    <w:p w14:paraId="6D1D97D0">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Trianto. (2007). </w:t>
      </w:r>
      <w:r>
        <w:rPr>
          <w:rFonts w:ascii="Times New Roman" w:hAnsi="Times New Roman" w:eastAsia="Times New Roman"/>
          <w:i/>
          <w:iCs/>
          <w:sz w:val="24"/>
          <w:szCs w:val="24"/>
        </w:rPr>
        <w:t>Pengembangan Model Pembelajaran Terpadu</w:t>
      </w:r>
      <w:r>
        <w:rPr>
          <w:rFonts w:ascii="Times New Roman" w:hAnsi="Times New Roman" w:eastAsia="Times New Roman"/>
          <w:sz w:val="24"/>
          <w:szCs w:val="24"/>
        </w:rPr>
        <w:t>. Jakarta: Prestasi Pustaka.</w:t>
      </w:r>
    </w:p>
    <w:p w14:paraId="2356020C">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Sugiyono. (2015). </w:t>
      </w:r>
      <w:r>
        <w:rPr>
          <w:rFonts w:ascii="Times New Roman" w:hAnsi="Times New Roman" w:eastAsia="Times New Roman"/>
          <w:i/>
          <w:iCs/>
          <w:sz w:val="24"/>
          <w:szCs w:val="24"/>
        </w:rPr>
        <w:t>Statistika untuk Penelitian</w:t>
      </w:r>
      <w:r>
        <w:rPr>
          <w:rFonts w:ascii="Times New Roman" w:hAnsi="Times New Roman" w:eastAsia="Times New Roman"/>
          <w:sz w:val="24"/>
          <w:szCs w:val="24"/>
        </w:rPr>
        <w:t>. Bandung: Alfabeta.</w:t>
      </w:r>
    </w:p>
    <w:p w14:paraId="3599470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Sanjaya, W. (2006). </w:t>
      </w:r>
      <w:r>
        <w:rPr>
          <w:rFonts w:ascii="Times New Roman" w:hAnsi="Times New Roman" w:eastAsia="Times New Roman"/>
          <w:i/>
          <w:iCs/>
          <w:sz w:val="24"/>
          <w:szCs w:val="24"/>
        </w:rPr>
        <w:t>Strategi Pembelajaran Berorientasi Standar Proses Pendidikan</w:t>
      </w:r>
      <w:r>
        <w:rPr>
          <w:rFonts w:ascii="Times New Roman" w:hAnsi="Times New Roman" w:eastAsia="Times New Roman"/>
          <w:sz w:val="24"/>
          <w:szCs w:val="24"/>
        </w:rPr>
        <w:t>. Jakarta: Kencana Prenada Media.</w:t>
      </w:r>
    </w:p>
    <w:p w14:paraId="544681A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Kunandar. (2007). </w:t>
      </w:r>
      <w:r>
        <w:rPr>
          <w:rFonts w:ascii="Times New Roman" w:hAnsi="Times New Roman" w:eastAsia="Times New Roman"/>
          <w:i/>
          <w:iCs/>
          <w:sz w:val="24"/>
          <w:szCs w:val="24"/>
        </w:rPr>
        <w:t>Guru Profesional: Implementasi Kurikulum Tingkat Satuan Pendidikan (KTSP)</w:t>
      </w:r>
      <w:r>
        <w:rPr>
          <w:rFonts w:ascii="Times New Roman" w:hAnsi="Times New Roman" w:eastAsia="Times New Roman"/>
          <w:sz w:val="24"/>
          <w:szCs w:val="24"/>
        </w:rPr>
        <w:t>. Jakarta: Rajawali Pers.</w:t>
      </w:r>
    </w:p>
    <w:p w14:paraId="2FE8C0A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Muslich, M. (2010). </w:t>
      </w:r>
      <w:r>
        <w:rPr>
          <w:rFonts w:ascii="Times New Roman" w:hAnsi="Times New Roman" w:eastAsia="Times New Roman"/>
          <w:i/>
          <w:iCs/>
          <w:sz w:val="24"/>
          <w:szCs w:val="24"/>
        </w:rPr>
        <w:t>Kurikulum dan Pembelajaran</w:t>
      </w:r>
      <w:r>
        <w:rPr>
          <w:rFonts w:ascii="Times New Roman" w:hAnsi="Times New Roman" w:eastAsia="Times New Roman"/>
          <w:sz w:val="24"/>
          <w:szCs w:val="24"/>
        </w:rPr>
        <w:t>. Jakarta: Bumi Aksara.</w:t>
      </w:r>
    </w:p>
    <w:p w14:paraId="0F33B07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Tarigan, H. G. (1986). </w:t>
      </w:r>
      <w:r>
        <w:rPr>
          <w:rFonts w:ascii="Times New Roman" w:hAnsi="Times New Roman" w:eastAsia="Times New Roman"/>
          <w:i/>
          <w:iCs/>
          <w:sz w:val="24"/>
          <w:szCs w:val="24"/>
        </w:rPr>
        <w:t>Membaca sebagai Suatu Keterampilan Berbahasa</w:t>
      </w:r>
      <w:r>
        <w:rPr>
          <w:rFonts w:ascii="Times New Roman" w:hAnsi="Times New Roman" w:eastAsia="Times New Roman"/>
          <w:sz w:val="24"/>
          <w:szCs w:val="24"/>
        </w:rPr>
        <w:t>. Bandung: Angkasa.</w:t>
      </w:r>
    </w:p>
    <w:p w14:paraId="4D05B15A">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Soeparno. (1988). </w:t>
      </w:r>
      <w:r>
        <w:rPr>
          <w:rFonts w:ascii="Times New Roman" w:hAnsi="Times New Roman" w:eastAsia="Times New Roman"/>
          <w:i/>
          <w:iCs/>
          <w:sz w:val="24"/>
          <w:szCs w:val="24"/>
        </w:rPr>
        <w:t>Dasar dan Teknik Evaluasi Pendidikan</w:t>
      </w:r>
      <w:r>
        <w:rPr>
          <w:rFonts w:ascii="Times New Roman" w:hAnsi="Times New Roman" w:eastAsia="Times New Roman"/>
          <w:sz w:val="24"/>
          <w:szCs w:val="24"/>
        </w:rPr>
        <w:t>. Yogyakarta: Liberty.</w:t>
      </w:r>
    </w:p>
    <w:p w14:paraId="6E71A7A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Wuryani, E. (2010). </w:t>
      </w:r>
      <w:r>
        <w:rPr>
          <w:rFonts w:ascii="Times New Roman" w:hAnsi="Times New Roman" w:eastAsia="Times New Roman"/>
          <w:i/>
          <w:iCs/>
          <w:sz w:val="24"/>
          <w:szCs w:val="24"/>
        </w:rPr>
        <w:t>Pembelajaran Bahasa Indonesia yang Efektif</w:t>
      </w:r>
      <w:r>
        <w:rPr>
          <w:rFonts w:ascii="Times New Roman" w:hAnsi="Times New Roman" w:eastAsia="Times New Roman"/>
          <w:sz w:val="24"/>
          <w:szCs w:val="24"/>
        </w:rPr>
        <w:t>. Surakarta: UNS Press.</w:t>
      </w:r>
    </w:p>
    <w:p w14:paraId="1939A95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Zuhdan, K. P. (2006). </w:t>
      </w:r>
      <w:r>
        <w:rPr>
          <w:rFonts w:ascii="Times New Roman" w:hAnsi="Times New Roman" w:eastAsia="Times New Roman"/>
          <w:i/>
          <w:iCs/>
          <w:sz w:val="24"/>
          <w:szCs w:val="24"/>
        </w:rPr>
        <w:t>Penelitian Pendidikan</w:t>
      </w:r>
      <w:r>
        <w:rPr>
          <w:rFonts w:ascii="Times New Roman" w:hAnsi="Times New Roman" w:eastAsia="Times New Roman"/>
          <w:sz w:val="24"/>
          <w:szCs w:val="24"/>
        </w:rPr>
        <w:t>. Jakarta: Direktorat Jenderal Pendidikan Tinggi.</w:t>
      </w:r>
    </w:p>
    <w:p w14:paraId="5421D880">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Sariyatun. (2010). </w:t>
      </w:r>
      <w:r>
        <w:rPr>
          <w:rFonts w:ascii="Times New Roman" w:hAnsi="Times New Roman" w:eastAsia="Times New Roman"/>
          <w:i/>
          <w:iCs/>
          <w:sz w:val="24"/>
          <w:szCs w:val="24"/>
        </w:rPr>
        <w:t>Media dan Sumber Pembelajaran</w:t>
      </w:r>
      <w:r>
        <w:rPr>
          <w:rFonts w:ascii="Times New Roman" w:hAnsi="Times New Roman" w:eastAsia="Times New Roman"/>
          <w:sz w:val="24"/>
          <w:szCs w:val="24"/>
        </w:rPr>
        <w:t>. Yogyakarta: UNY Press.</w:t>
      </w:r>
    </w:p>
    <w:p w14:paraId="317B904D">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Basuki, I., &amp; Hariyanto. (2014). </w:t>
      </w:r>
      <w:r>
        <w:rPr>
          <w:rFonts w:ascii="Times New Roman" w:hAnsi="Times New Roman" w:eastAsia="Times New Roman"/>
          <w:i/>
          <w:iCs/>
          <w:sz w:val="24"/>
          <w:szCs w:val="24"/>
        </w:rPr>
        <w:t>Asesmen Pembelajaran</w:t>
      </w:r>
      <w:r>
        <w:rPr>
          <w:rFonts w:ascii="Times New Roman" w:hAnsi="Times New Roman" w:eastAsia="Times New Roman"/>
          <w:sz w:val="24"/>
          <w:szCs w:val="24"/>
        </w:rPr>
        <w:t>. Bandung: Remaja Rosdakarya.</w:t>
      </w:r>
    </w:p>
    <w:p w14:paraId="6C5B9FB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Anderson, L. W., &amp; Krathwohl, D. R. (2001). </w:t>
      </w:r>
      <w:r>
        <w:rPr>
          <w:rFonts w:ascii="Times New Roman" w:hAnsi="Times New Roman" w:eastAsia="Times New Roman"/>
          <w:i/>
          <w:iCs/>
          <w:sz w:val="24"/>
          <w:szCs w:val="24"/>
        </w:rPr>
        <w:t>A Taxonomy for Learning, Teaching, and Assessing</w:t>
      </w:r>
      <w:r>
        <w:rPr>
          <w:rFonts w:ascii="Times New Roman" w:hAnsi="Times New Roman" w:eastAsia="Times New Roman"/>
          <w:sz w:val="24"/>
          <w:szCs w:val="24"/>
        </w:rPr>
        <w:t>. New York: Longman.</w:t>
      </w:r>
    </w:p>
    <w:p w14:paraId="120BA6E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Majid, A. (2014). </w:t>
      </w:r>
      <w:r>
        <w:rPr>
          <w:rFonts w:ascii="Times New Roman" w:hAnsi="Times New Roman" w:eastAsia="Times New Roman"/>
          <w:i/>
          <w:iCs/>
          <w:sz w:val="24"/>
          <w:szCs w:val="24"/>
        </w:rPr>
        <w:t>Perencanaan Pembelajaran</w:t>
      </w:r>
      <w:r>
        <w:rPr>
          <w:rFonts w:ascii="Times New Roman" w:hAnsi="Times New Roman" w:eastAsia="Times New Roman"/>
          <w:sz w:val="24"/>
          <w:szCs w:val="24"/>
        </w:rPr>
        <w:t>. Bandung: Remaja Rosdakarya.</w:t>
      </w:r>
    </w:p>
    <w:p w14:paraId="640E70A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Mulyasa, E. (2004). </w:t>
      </w:r>
      <w:r>
        <w:rPr>
          <w:rFonts w:ascii="Times New Roman" w:hAnsi="Times New Roman" w:eastAsia="Times New Roman"/>
          <w:i/>
          <w:iCs/>
          <w:sz w:val="24"/>
          <w:szCs w:val="24"/>
        </w:rPr>
        <w:t>Kurikulum Berbasis Kompetensi: Konsep, Karakteristik, dan Implementasi</w:t>
      </w:r>
      <w:r>
        <w:rPr>
          <w:rFonts w:ascii="Times New Roman" w:hAnsi="Times New Roman" w:eastAsia="Times New Roman"/>
          <w:sz w:val="24"/>
          <w:szCs w:val="24"/>
        </w:rPr>
        <w:t>. Bandung: Remaja Rosdakarya.</w:t>
      </w:r>
    </w:p>
    <w:p w14:paraId="19040811">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Sukmadinata, N. S. (2011). </w:t>
      </w:r>
      <w:r>
        <w:rPr>
          <w:rFonts w:ascii="Times New Roman" w:hAnsi="Times New Roman" w:eastAsia="Times New Roman"/>
          <w:i/>
          <w:iCs/>
          <w:sz w:val="24"/>
          <w:szCs w:val="24"/>
        </w:rPr>
        <w:t>Metode Penelitian Pendidikan</w:t>
      </w:r>
      <w:r>
        <w:rPr>
          <w:rFonts w:ascii="Times New Roman" w:hAnsi="Times New Roman" w:eastAsia="Times New Roman"/>
          <w:sz w:val="24"/>
          <w:szCs w:val="24"/>
        </w:rPr>
        <w:t>. Bandung: Remaja Rosdakarya.</w:t>
      </w:r>
    </w:p>
    <w:p w14:paraId="0FF087C8">
      <w:pPr>
        <w:rPr>
          <w:rFonts w:ascii="Times New Roman" w:hAnsi="Times New Roman" w:cs="Times New Roman"/>
          <w:sz w:val="144"/>
          <w:szCs w:val="144"/>
        </w:rPr>
        <w:sectPr>
          <w:headerReference r:id="rId38" w:type="first"/>
          <w:headerReference r:id="rId36" w:type="default"/>
          <w:footerReference r:id="rId39" w:type="default"/>
          <w:headerReference r:id="rId37" w:type="even"/>
          <w:pgSz w:w="11907" w:h="16839"/>
          <w:pgMar w:top="2268" w:right="1701" w:bottom="1701" w:left="2268" w:header="993" w:footer="1082" w:gutter="0"/>
          <w:cols w:space="720" w:num="1"/>
          <w:titlePg/>
          <w:docGrid w:linePitch="360" w:charSpace="0"/>
        </w:sectPr>
      </w:pPr>
    </w:p>
    <w:p w14:paraId="2342BB20">
      <w:pPr>
        <w:ind w:left="740" w:hanging="740"/>
        <w:jc w:val="center"/>
        <w:rPr>
          <w:rFonts w:ascii="Times New Roman" w:hAnsi="Times New Roman" w:cs="Times New Roman"/>
          <w:b/>
          <w:bCs/>
          <w:sz w:val="144"/>
          <w:szCs w:val="144"/>
        </w:rPr>
      </w:pPr>
    </w:p>
    <w:p w14:paraId="02C7E0F7">
      <w:pPr>
        <w:ind w:left="740" w:hanging="740"/>
        <w:jc w:val="center"/>
        <w:rPr>
          <w:rFonts w:ascii="Times New Roman" w:hAnsi="Times New Roman" w:cs="Times New Roman"/>
          <w:b/>
          <w:bCs/>
          <w:sz w:val="144"/>
          <w:szCs w:val="144"/>
        </w:rPr>
      </w:pPr>
    </w:p>
    <w:p w14:paraId="46EF3887">
      <w:pPr>
        <w:ind w:left="740" w:hanging="740"/>
        <w:jc w:val="center"/>
        <w:rPr>
          <w:rFonts w:ascii="Times New Roman" w:hAnsi="Times New Roman" w:cs="Times New Roman"/>
          <w:b/>
          <w:bCs/>
          <w:sz w:val="24"/>
          <w:szCs w:val="24"/>
        </w:rPr>
        <w:sectPr>
          <w:pgSz w:w="11907" w:h="16839"/>
          <w:pgMar w:top="2226" w:right="1436" w:bottom="2226" w:left="2150" w:header="993" w:footer="1082" w:gutter="0"/>
          <w:cols w:space="720" w:num="1"/>
          <w:titlePg/>
          <w:docGrid w:linePitch="360" w:charSpace="0"/>
        </w:sectPr>
      </w:pPr>
      <w:r>
        <w:rPr>
          <w:rFonts w:ascii="Times New Roman" w:hAnsi="Times New Roman" w:cs="Times New Roman"/>
          <w:b/>
          <w:bCs/>
          <w:sz w:val="144"/>
          <w:szCs w:val="144"/>
        </w:rPr>
        <w:t>LAMPIRAN</w:t>
      </w:r>
    </w:p>
    <w:p w14:paraId="3D293153">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Lampiran 1</w:t>
      </w:r>
    </w:p>
    <w:p w14:paraId="3B74B785">
      <w:pPr>
        <w:spacing w:after="0" w:line="480" w:lineRule="auto"/>
        <w:jc w:val="center"/>
        <w:rPr>
          <w:rFonts w:ascii="Times New Roman" w:hAnsi="Times New Roman" w:cs="Times New Roman"/>
          <w:b/>
          <w:sz w:val="24"/>
          <w:szCs w:val="24"/>
        </w:rPr>
      </w:pPr>
      <w:r>
        <w:rPr>
          <w:rStyle w:val="21"/>
          <w:rFonts w:ascii="Times New Roman" w:hAnsi="Times New Roman" w:cs="Times New Roman"/>
          <w:sz w:val="24"/>
          <w:szCs w:val="24"/>
        </w:rPr>
        <w:t>MODUL AJAR BAHASA INDONESIA FASE C</w:t>
      </w:r>
    </w:p>
    <w:p w14:paraId="07B13586">
      <w:pPr>
        <w:spacing w:after="0"/>
        <w:jc w:val="both"/>
        <w:rPr>
          <w:rFonts w:ascii="Times New Roman" w:hAnsi="Times New Roman" w:cs="Times New Roman"/>
          <w:sz w:val="24"/>
          <w:szCs w:val="24"/>
        </w:rPr>
      </w:pPr>
      <w:r>
        <w:rPr>
          <w:rFonts w:ascii="Times New Roman" w:hAnsi="Times New Roman" w:cs="Times New Roman"/>
          <w:sz w:val="24"/>
          <w:szCs w:val="24"/>
        </w:rPr>
        <w:pict>
          <v:rect id="_x0000_i1025" o:spt="1" style="height:1.5pt;width:0pt;" fillcolor="#A0A0A0" filled="t" stroked="f" coordsize="21600,21600" o:hr="t" o:hrstd="t" o:hralign="center">
            <v:path/>
            <v:fill on="t" focussize="0,0"/>
            <v:stroke on="f"/>
            <v:imagedata o:title=""/>
            <o:lock v:ext="edit"/>
            <w10:wrap type="none"/>
            <w10:anchorlock/>
          </v:rect>
        </w:pict>
      </w:r>
    </w:p>
    <w:p w14:paraId="345EFEBE">
      <w:pPr>
        <w:pStyle w:val="4"/>
        <w:spacing w:before="0"/>
        <w:jc w:val="both"/>
        <w:rPr>
          <w:rFonts w:ascii="Times New Roman" w:hAnsi="Times New Roman" w:cs="Times New Roman"/>
          <w:b/>
          <w:bCs/>
        </w:rPr>
      </w:pPr>
      <w:r>
        <w:rPr>
          <w:rFonts w:ascii="Times New Roman" w:hAnsi="Times New Roman" w:cs="Times New Roman"/>
          <w:b/>
          <w:bCs/>
        </w:rPr>
        <w:t>INFORMASI UMUM</w:t>
      </w:r>
    </w:p>
    <w:p w14:paraId="3B5F872E">
      <w:pPr>
        <w:pStyle w:val="19"/>
        <w:spacing w:before="0" w:beforeAutospacing="0" w:after="0" w:afterAutospacing="0"/>
        <w:jc w:val="both"/>
      </w:pPr>
      <w:r>
        <w:rPr>
          <w:rStyle w:val="21"/>
        </w:rPr>
        <w:t>I. IDENTITAS MODUL</w:t>
      </w:r>
    </w:p>
    <w:p w14:paraId="4555C256">
      <w:pPr>
        <w:pStyle w:val="19"/>
        <w:numPr>
          <w:ilvl w:val="0"/>
          <w:numId w:val="53"/>
        </w:numPr>
        <w:tabs>
          <w:tab w:val="left" w:pos="2835"/>
        </w:tabs>
        <w:spacing w:after="0"/>
        <w:jc w:val="both"/>
      </w:pPr>
      <w:r>
        <w:rPr>
          <w:rStyle w:val="21"/>
        </w:rPr>
        <w:t>Nama Penyusun</w:t>
      </w:r>
      <w:r>
        <w:t xml:space="preserve"> </w:t>
      </w:r>
      <w:r>
        <w:tab/>
      </w:r>
      <w:r>
        <w:t>: Mey Kartika</w:t>
      </w:r>
    </w:p>
    <w:p w14:paraId="3CB81D33">
      <w:pPr>
        <w:pStyle w:val="19"/>
        <w:numPr>
          <w:ilvl w:val="0"/>
          <w:numId w:val="53"/>
        </w:numPr>
        <w:tabs>
          <w:tab w:val="left" w:pos="2835"/>
        </w:tabs>
        <w:spacing w:before="0" w:beforeAutospacing="0" w:after="0" w:afterAutospacing="0"/>
        <w:jc w:val="both"/>
      </w:pPr>
      <w:r>
        <w:rPr>
          <w:rStyle w:val="21"/>
        </w:rPr>
        <w:t>Satuan Pendidikan</w:t>
      </w:r>
      <w:r>
        <w:t xml:space="preserve"> </w:t>
      </w:r>
      <w:r>
        <w:tab/>
      </w:r>
      <w:r>
        <w:t>: SD Negeri 078 Panyabungan</w:t>
      </w:r>
    </w:p>
    <w:p w14:paraId="7E44F00F">
      <w:pPr>
        <w:pStyle w:val="19"/>
        <w:numPr>
          <w:ilvl w:val="0"/>
          <w:numId w:val="53"/>
        </w:numPr>
        <w:tabs>
          <w:tab w:val="left" w:pos="2835"/>
        </w:tabs>
        <w:spacing w:before="0" w:beforeAutospacing="0" w:after="0" w:afterAutospacing="0"/>
        <w:jc w:val="both"/>
      </w:pPr>
      <w:r>
        <w:rPr>
          <w:rStyle w:val="21"/>
        </w:rPr>
        <w:t>Mata Pelajaran</w:t>
      </w:r>
      <w:r>
        <w:t xml:space="preserve"> </w:t>
      </w:r>
      <w:r>
        <w:tab/>
      </w:r>
      <w:r>
        <w:t>: Bahasa Indonesia</w:t>
      </w:r>
    </w:p>
    <w:p w14:paraId="35BA7B0B">
      <w:pPr>
        <w:pStyle w:val="19"/>
        <w:numPr>
          <w:ilvl w:val="0"/>
          <w:numId w:val="53"/>
        </w:numPr>
        <w:tabs>
          <w:tab w:val="left" w:pos="2835"/>
        </w:tabs>
        <w:spacing w:before="0" w:beforeAutospacing="0" w:after="0" w:afterAutospacing="0"/>
        <w:jc w:val="both"/>
      </w:pPr>
      <w:r>
        <w:rPr>
          <w:rStyle w:val="21"/>
        </w:rPr>
        <w:t>Jenjang / Fase</w:t>
      </w:r>
      <w:r>
        <w:t xml:space="preserve"> </w:t>
      </w:r>
      <w:r>
        <w:tab/>
      </w:r>
      <w:r>
        <w:t>: SD / Fase C</w:t>
      </w:r>
    </w:p>
    <w:p w14:paraId="4E0F17C2">
      <w:pPr>
        <w:pStyle w:val="19"/>
        <w:numPr>
          <w:ilvl w:val="0"/>
          <w:numId w:val="53"/>
        </w:numPr>
        <w:tabs>
          <w:tab w:val="left" w:pos="2835"/>
        </w:tabs>
        <w:spacing w:before="0" w:beforeAutospacing="0" w:after="0" w:afterAutospacing="0"/>
        <w:jc w:val="both"/>
      </w:pPr>
      <w:r>
        <w:rPr>
          <w:rStyle w:val="21"/>
        </w:rPr>
        <w:t>Kelas/Semester</w:t>
      </w:r>
      <w:r>
        <w:t xml:space="preserve"> </w:t>
      </w:r>
      <w:r>
        <w:tab/>
      </w:r>
      <w:r>
        <w:t>: IV / Ganjil</w:t>
      </w:r>
    </w:p>
    <w:p w14:paraId="340F413F">
      <w:pPr>
        <w:pStyle w:val="19"/>
        <w:numPr>
          <w:ilvl w:val="0"/>
          <w:numId w:val="53"/>
        </w:numPr>
        <w:tabs>
          <w:tab w:val="left" w:pos="2835"/>
        </w:tabs>
        <w:spacing w:before="0" w:beforeAutospacing="0" w:after="0" w:afterAutospacing="0"/>
        <w:jc w:val="both"/>
      </w:pPr>
      <w:r>
        <w:rPr>
          <w:rStyle w:val="21"/>
        </w:rPr>
        <w:t>Materi</w:t>
      </w:r>
      <w:r>
        <w:t xml:space="preserve"> </w:t>
      </w:r>
      <w:r>
        <w:tab/>
      </w:r>
      <w:r>
        <w:t>: Membaca Pemahaman Teks Deskripsi</w:t>
      </w:r>
    </w:p>
    <w:p w14:paraId="4846EA93">
      <w:pPr>
        <w:pStyle w:val="19"/>
        <w:numPr>
          <w:ilvl w:val="0"/>
          <w:numId w:val="53"/>
        </w:numPr>
        <w:tabs>
          <w:tab w:val="left" w:pos="2835"/>
        </w:tabs>
        <w:spacing w:before="0" w:beforeAutospacing="0" w:after="0" w:afterAutospacing="0"/>
        <w:jc w:val="both"/>
      </w:pPr>
      <w:r>
        <w:rPr>
          <w:rStyle w:val="21"/>
        </w:rPr>
        <w:t>Metode</w:t>
      </w:r>
      <w:r>
        <w:t xml:space="preserve"> </w:t>
      </w:r>
      <w:r>
        <w:tab/>
      </w:r>
      <w:r>
        <w:t xml:space="preserve">: </w:t>
      </w:r>
      <w:r>
        <w:rPr>
          <w:i/>
          <w:iCs/>
        </w:rPr>
        <w:t>Take and Give</w:t>
      </w:r>
    </w:p>
    <w:p w14:paraId="63A1D753">
      <w:pPr>
        <w:pStyle w:val="19"/>
        <w:numPr>
          <w:ilvl w:val="0"/>
          <w:numId w:val="53"/>
        </w:numPr>
        <w:tabs>
          <w:tab w:val="left" w:pos="2835"/>
        </w:tabs>
        <w:spacing w:before="0" w:beforeAutospacing="0" w:after="0" w:afterAutospacing="0"/>
        <w:jc w:val="both"/>
      </w:pPr>
      <w:r>
        <w:rPr>
          <w:rStyle w:val="21"/>
        </w:rPr>
        <w:t>Alokasi Waktu</w:t>
      </w:r>
      <w:r>
        <w:t xml:space="preserve"> </w:t>
      </w:r>
      <w:r>
        <w:tab/>
      </w:r>
      <w:r>
        <w:t>: 2 x 35 menit (2 JP)</w:t>
      </w:r>
    </w:p>
    <w:p w14:paraId="52CE87C2">
      <w:pPr>
        <w:pStyle w:val="19"/>
        <w:numPr>
          <w:ilvl w:val="0"/>
          <w:numId w:val="53"/>
        </w:numPr>
        <w:tabs>
          <w:tab w:val="left" w:pos="2835"/>
        </w:tabs>
        <w:spacing w:before="0" w:beforeAutospacing="0" w:after="0" w:afterAutospacing="0"/>
        <w:jc w:val="both"/>
      </w:pPr>
      <w:r>
        <w:rPr>
          <w:rStyle w:val="21"/>
        </w:rPr>
        <w:t>Tahun Penyusunan</w:t>
      </w:r>
      <w:r>
        <w:t xml:space="preserve"> </w:t>
      </w:r>
      <w:r>
        <w:tab/>
      </w:r>
      <w:r>
        <w:t>: 2025</w:t>
      </w:r>
    </w:p>
    <w:p w14:paraId="583AF9F0">
      <w:pPr>
        <w:spacing w:after="0"/>
        <w:jc w:val="both"/>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69934B92">
      <w:pPr>
        <w:pStyle w:val="4"/>
        <w:spacing w:before="0"/>
        <w:jc w:val="both"/>
        <w:rPr>
          <w:rFonts w:ascii="Times New Roman" w:hAnsi="Times New Roman" w:cs="Times New Roman"/>
          <w:b/>
          <w:bCs/>
          <w:color w:val="auto"/>
        </w:rPr>
      </w:pPr>
      <w:r>
        <w:rPr>
          <w:rFonts w:ascii="Times New Roman" w:hAnsi="Times New Roman" w:cs="Times New Roman"/>
          <w:b/>
          <w:bCs/>
          <w:color w:val="auto"/>
        </w:rPr>
        <w:t>II. KOMPETENSI AWAL</w:t>
      </w:r>
    </w:p>
    <w:p w14:paraId="52C702A5">
      <w:pPr>
        <w:pStyle w:val="19"/>
        <w:spacing w:before="0" w:beforeAutospacing="0" w:after="0" w:afterAutospacing="0"/>
        <w:jc w:val="both"/>
      </w:pPr>
      <w:r>
        <w:t>Peserta didik telah mampu:</w:t>
      </w:r>
    </w:p>
    <w:p w14:paraId="37BD4F48">
      <w:pPr>
        <w:pStyle w:val="19"/>
        <w:numPr>
          <w:ilvl w:val="0"/>
          <w:numId w:val="54"/>
        </w:numPr>
        <w:spacing w:before="0" w:beforeAutospacing="0" w:after="0" w:afterAutospacing="0"/>
        <w:jc w:val="both"/>
      </w:pPr>
      <w:r>
        <w:t>Mengenal teks deskripsi secara umum.</w:t>
      </w:r>
    </w:p>
    <w:p w14:paraId="749740BD">
      <w:pPr>
        <w:pStyle w:val="19"/>
        <w:numPr>
          <w:ilvl w:val="0"/>
          <w:numId w:val="54"/>
        </w:numPr>
        <w:spacing w:before="0" w:beforeAutospacing="0" w:after="0" w:afterAutospacing="0"/>
        <w:jc w:val="both"/>
      </w:pPr>
      <w:r>
        <w:t>Membaca teks pendek dan menemukan informasi secara literal.</w:t>
      </w:r>
    </w:p>
    <w:p w14:paraId="699B8CB7">
      <w:pPr>
        <w:spacing w:after="0"/>
        <w:jc w:val="both"/>
        <w:rPr>
          <w:rFonts w:ascii="Times New Roman" w:hAnsi="Times New Roman" w:cs="Times New Roman"/>
          <w:sz w:val="24"/>
          <w:szCs w:val="24"/>
        </w:rPr>
      </w:pPr>
    </w:p>
    <w:p w14:paraId="0F7244A4">
      <w:pPr>
        <w:pStyle w:val="4"/>
        <w:spacing w:before="0"/>
        <w:jc w:val="both"/>
        <w:rPr>
          <w:rFonts w:ascii="Times New Roman" w:hAnsi="Times New Roman" w:cs="Times New Roman"/>
          <w:b/>
          <w:bCs/>
          <w:color w:val="auto"/>
        </w:rPr>
      </w:pPr>
      <w:r>
        <w:rPr>
          <w:rFonts w:ascii="Times New Roman" w:hAnsi="Times New Roman" w:cs="Times New Roman"/>
          <w:b/>
          <w:bCs/>
          <w:color w:val="auto"/>
        </w:rPr>
        <w:t>III. PROFIL PELAJAR PANCASILA</w:t>
      </w:r>
    </w:p>
    <w:p w14:paraId="2DBFFA3B">
      <w:pPr>
        <w:pStyle w:val="19"/>
        <w:numPr>
          <w:ilvl w:val="0"/>
          <w:numId w:val="55"/>
        </w:numPr>
        <w:spacing w:before="0" w:beforeAutospacing="0" w:after="0" w:afterAutospacing="0"/>
        <w:jc w:val="both"/>
      </w:pPr>
      <w:r>
        <w:t>Beriman dan bertakwa kepada Tuhan YME</w:t>
      </w:r>
    </w:p>
    <w:p w14:paraId="38EF7B2E">
      <w:pPr>
        <w:pStyle w:val="19"/>
        <w:numPr>
          <w:ilvl w:val="0"/>
          <w:numId w:val="55"/>
        </w:numPr>
        <w:spacing w:before="0" w:beforeAutospacing="0" w:after="0" w:afterAutospacing="0"/>
        <w:jc w:val="both"/>
      </w:pPr>
      <w:r>
        <w:t>Mandiri</w:t>
      </w:r>
    </w:p>
    <w:p w14:paraId="56557411">
      <w:pPr>
        <w:pStyle w:val="19"/>
        <w:numPr>
          <w:ilvl w:val="0"/>
          <w:numId w:val="55"/>
        </w:numPr>
        <w:spacing w:before="0" w:beforeAutospacing="0" w:after="0" w:afterAutospacing="0"/>
        <w:jc w:val="both"/>
      </w:pPr>
      <w:r>
        <w:t>Bernalar kritis</w:t>
      </w:r>
    </w:p>
    <w:p w14:paraId="2752A0A5">
      <w:pPr>
        <w:pStyle w:val="19"/>
        <w:numPr>
          <w:ilvl w:val="0"/>
          <w:numId w:val="55"/>
        </w:numPr>
        <w:spacing w:before="0" w:beforeAutospacing="0" w:after="0" w:afterAutospacing="0"/>
        <w:jc w:val="both"/>
      </w:pPr>
      <w:r>
        <w:t>Kreatif</w:t>
      </w:r>
    </w:p>
    <w:p w14:paraId="27E9A612">
      <w:pPr>
        <w:pStyle w:val="19"/>
        <w:numPr>
          <w:ilvl w:val="0"/>
          <w:numId w:val="55"/>
        </w:numPr>
        <w:spacing w:before="0" w:beforeAutospacing="0" w:after="0" w:afterAutospacing="0"/>
        <w:jc w:val="both"/>
      </w:pPr>
      <w:r>
        <w:t>Bergotong royong</w:t>
      </w:r>
    </w:p>
    <w:p w14:paraId="4994C8FF">
      <w:pPr>
        <w:pStyle w:val="19"/>
        <w:numPr>
          <w:ilvl w:val="0"/>
          <w:numId w:val="55"/>
        </w:numPr>
        <w:spacing w:before="0" w:beforeAutospacing="0" w:after="0" w:afterAutospacing="0"/>
        <w:jc w:val="both"/>
      </w:pPr>
      <w:r>
        <w:t>Berkebinekaan global</w:t>
      </w:r>
    </w:p>
    <w:p w14:paraId="6BEFAAE9">
      <w:pPr>
        <w:spacing w:after="0"/>
        <w:jc w:val="both"/>
        <w:rPr>
          <w:rFonts w:ascii="Times New Roman" w:hAnsi="Times New Roman" w:cs="Times New Roman"/>
          <w:sz w:val="24"/>
          <w:szCs w:val="24"/>
        </w:rPr>
      </w:pPr>
    </w:p>
    <w:p w14:paraId="647CA966">
      <w:pPr>
        <w:pStyle w:val="4"/>
        <w:spacing w:before="0"/>
        <w:jc w:val="both"/>
        <w:rPr>
          <w:rFonts w:ascii="Times New Roman" w:hAnsi="Times New Roman" w:cs="Times New Roman"/>
          <w:b/>
          <w:bCs/>
          <w:color w:val="auto"/>
        </w:rPr>
      </w:pPr>
      <w:r>
        <w:rPr>
          <w:rFonts w:ascii="Times New Roman" w:hAnsi="Times New Roman" w:cs="Times New Roman"/>
          <w:b/>
          <w:bCs/>
          <w:color w:val="auto"/>
        </w:rPr>
        <w:t>IV. SARANA DAN PRASARANA</w:t>
      </w:r>
    </w:p>
    <w:p w14:paraId="1D7B9888">
      <w:pPr>
        <w:pStyle w:val="19"/>
        <w:numPr>
          <w:ilvl w:val="0"/>
          <w:numId w:val="56"/>
        </w:numPr>
        <w:spacing w:before="0" w:beforeAutospacing="0" w:after="0" w:afterAutospacing="0"/>
        <w:jc w:val="both"/>
      </w:pPr>
      <w:r>
        <w:t>Perangkat elektronik (laptop, proyektor)</w:t>
      </w:r>
    </w:p>
    <w:p w14:paraId="29975128">
      <w:pPr>
        <w:pStyle w:val="19"/>
        <w:numPr>
          <w:ilvl w:val="0"/>
          <w:numId w:val="56"/>
        </w:numPr>
        <w:spacing w:before="0" w:beforeAutospacing="0" w:after="0" w:afterAutospacing="0"/>
        <w:jc w:val="both"/>
      </w:pPr>
      <w:r>
        <w:t>Artikel daring sebagai bahan bacaan</w:t>
      </w:r>
    </w:p>
    <w:p w14:paraId="2D112467">
      <w:pPr>
        <w:pStyle w:val="19"/>
        <w:numPr>
          <w:ilvl w:val="0"/>
          <w:numId w:val="56"/>
        </w:numPr>
        <w:spacing w:before="0" w:beforeAutospacing="0" w:after="0" w:afterAutospacing="0"/>
        <w:jc w:val="both"/>
      </w:pPr>
      <w:r>
        <w:t>Lembar kerja siswa</w:t>
      </w:r>
    </w:p>
    <w:p w14:paraId="05AE5817">
      <w:pPr>
        <w:pStyle w:val="19"/>
        <w:numPr>
          <w:ilvl w:val="0"/>
          <w:numId w:val="56"/>
        </w:numPr>
        <w:spacing w:before="0" w:beforeAutospacing="0" w:after="0" w:afterAutospacing="0"/>
        <w:jc w:val="both"/>
      </w:pPr>
      <w:r>
        <w:t>Buku Bahasa Indonesia Kelas IV</w:t>
      </w:r>
    </w:p>
    <w:p w14:paraId="0C762793">
      <w:pPr>
        <w:spacing w:after="0"/>
        <w:jc w:val="both"/>
        <w:rPr>
          <w:rFonts w:ascii="Times New Roman" w:hAnsi="Times New Roman" w:cs="Times New Roman"/>
          <w:sz w:val="24"/>
          <w:szCs w:val="24"/>
        </w:rPr>
      </w:pPr>
    </w:p>
    <w:p w14:paraId="2BD8F53D">
      <w:pPr>
        <w:pStyle w:val="4"/>
        <w:spacing w:before="0"/>
        <w:jc w:val="both"/>
        <w:rPr>
          <w:rFonts w:ascii="Times New Roman" w:hAnsi="Times New Roman" w:cs="Times New Roman"/>
          <w:b/>
          <w:bCs/>
          <w:color w:val="auto"/>
        </w:rPr>
      </w:pPr>
      <w:r>
        <w:rPr>
          <w:rFonts w:ascii="Times New Roman" w:hAnsi="Times New Roman" w:cs="Times New Roman"/>
          <w:b/>
          <w:bCs/>
          <w:color w:val="auto"/>
        </w:rPr>
        <w:t>V. TARGET PESERTA DIDIK</w:t>
      </w:r>
    </w:p>
    <w:p w14:paraId="3D44FFE6">
      <w:pPr>
        <w:pStyle w:val="19"/>
        <w:spacing w:before="0" w:beforeAutospacing="0" w:after="0" w:afterAutospacing="0"/>
        <w:jc w:val="both"/>
      </w:pPr>
      <w:r>
        <w:t>Siswa kelas IV SD dengan kemampuan membaca dasar yang heterogen.</w:t>
      </w:r>
    </w:p>
    <w:p w14:paraId="1B19F31F">
      <w:pPr>
        <w:spacing w:after="0"/>
        <w:jc w:val="both"/>
        <w:rPr>
          <w:rFonts w:ascii="Times New Roman" w:hAnsi="Times New Roman" w:cs="Times New Roman"/>
          <w:sz w:val="24"/>
          <w:szCs w:val="24"/>
        </w:rPr>
      </w:pPr>
    </w:p>
    <w:p w14:paraId="4D90BA90">
      <w:pPr>
        <w:pStyle w:val="4"/>
        <w:spacing w:before="0"/>
        <w:jc w:val="both"/>
        <w:rPr>
          <w:rFonts w:ascii="Times New Roman" w:hAnsi="Times New Roman" w:cs="Times New Roman"/>
          <w:b/>
          <w:bCs/>
          <w:color w:val="auto"/>
        </w:rPr>
      </w:pPr>
      <w:r>
        <w:rPr>
          <w:rFonts w:ascii="Times New Roman" w:hAnsi="Times New Roman" w:cs="Times New Roman"/>
          <w:b/>
          <w:bCs/>
          <w:color w:val="auto"/>
        </w:rPr>
        <w:t>VI. PENDEKATAN, MODEL, DAN METODE PEMBELAJARAN</w:t>
      </w:r>
    </w:p>
    <w:p w14:paraId="4451F909">
      <w:pPr>
        <w:pStyle w:val="19"/>
        <w:numPr>
          <w:ilvl w:val="0"/>
          <w:numId w:val="57"/>
        </w:numPr>
        <w:spacing w:before="0" w:beforeAutospacing="0" w:after="0" w:afterAutospacing="0"/>
        <w:jc w:val="both"/>
      </w:pPr>
      <w:r>
        <w:rPr>
          <w:rStyle w:val="21"/>
          <w:b w:val="0"/>
          <w:bCs w:val="0"/>
        </w:rPr>
        <w:t>Pendekatan</w:t>
      </w:r>
      <w:r>
        <w:t>: Saintifik</w:t>
      </w:r>
    </w:p>
    <w:p w14:paraId="17CB9621">
      <w:pPr>
        <w:pStyle w:val="19"/>
        <w:numPr>
          <w:ilvl w:val="0"/>
          <w:numId w:val="57"/>
        </w:numPr>
        <w:spacing w:before="0" w:beforeAutospacing="0" w:after="0" w:afterAutospacing="0"/>
        <w:jc w:val="both"/>
      </w:pPr>
      <w:r>
        <w:rPr>
          <w:rStyle w:val="21"/>
          <w:b w:val="0"/>
          <w:bCs w:val="0"/>
        </w:rPr>
        <w:t>Model</w:t>
      </w:r>
      <w:r>
        <w:t xml:space="preserve">: </w:t>
      </w:r>
      <w:r>
        <w:rPr>
          <w:i/>
          <w:iCs/>
        </w:rPr>
        <w:t>Take and Give</w:t>
      </w:r>
    </w:p>
    <w:p w14:paraId="784B2AE1">
      <w:pPr>
        <w:pStyle w:val="19"/>
        <w:numPr>
          <w:ilvl w:val="0"/>
          <w:numId w:val="57"/>
        </w:numPr>
        <w:spacing w:before="0" w:beforeAutospacing="0" w:after="0" w:afterAutospacing="0"/>
        <w:jc w:val="both"/>
      </w:pPr>
      <w:r>
        <w:rPr>
          <w:rStyle w:val="21"/>
          <w:b w:val="0"/>
          <w:bCs w:val="0"/>
        </w:rPr>
        <w:t>Metode</w:t>
      </w:r>
      <w:r>
        <w:t>: Diskusi, Tanya Jawab, Latihan Terstruktur</w:t>
      </w:r>
    </w:p>
    <w:p w14:paraId="76B8F119">
      <w:pPr>
        <w:spacing w:after="0"/>
        <w:jc w:val="both"/>
        <w:rPr>
          <w:rFonts w:ascii="Times New Roman" w:hAnsi="Times New Roman" w:cs="Times New Roman"/>
          <w:sz w:val="24"/>
          <w:szCs w:val="24"/>
        </w:rPr>
      </w:pPr>
    </w:p>
    <w:p w14:paraId="3006338F">
      <w:pPr>
        <w:pStyle w:val="3"/>
        <w:spacing w:before="0"/>
        <w:jc w:val="both"/>
        <w:rPr>
          <w:rFonts w:ascii="Times New Roman" w:hAnsi="Times New Roman" w:cs="Times New Roman"/>
          <w:b/>
          <w:bCs/>
          <w:sz w:val="24"/>
          <w:szCs w:val="24"/>
        </w:rPr>
      </w:pPr>
      <w:r>
        <w:rPr>
          <w:rFonts w:ascii="Times New Roman" w:hAnsi="Times New Roman" w:cs="Times New Roman"/>
          <w:b/>
          <w:bCs/>
          <w:sz w:val="24"/>
          <w:szCs w:val="24"/>
        </w:rPr>
        <w:t>KOMPONEN INTI</w:t>
      </w:r>
    </w:p>
    <w:p w14:paraId="78F4C8F1">
      <w:pPr>
        <w:pStyle w:val="4"/>
        <w:spacing w:before="0"/>
        <w:jc w:val="both"/>
        <w:rPr>
          <w:rFonts w:ascii="Times New Roman" w:hAnsi="Times New Roman" w:cs="Times New Roman"/>
          <w:b/>
          <w:bCs/>
          <w:color w:val="auto"/>
        </w:rPr>
      </w:pPr>
      <w:r>
        <w:rPr>
          <w:rFonts w:ascii="Times New Roman" w:hAnsi="Times New Roman" w:cs="Times New Roman"/>
          <w:b/>
          <w:bCs/>
          <w:color w:val="auto"/>
        </w:rPr>
        <w:t>I. CAPAIAN PEMBELAJARAN</w:t>
      </w:r>
    </w:p>
    <w:p w14:paraId="61CDB724">
      <w:pPr>
        <w:pStyle w:val="19"/>
        <w:spacing w:before="0" w:beforeAutospacing="0" w:after="0" w:afterAutospacing="0"/>
        <w:jc w:val="both"/>
      </w:pPr>
      <w:r>
        <w:t>Peserta didik mampu memahami, menemukan, dan menyimpulkan isi teks deskripsi secara tepat sesuai struktur dan cirinya.</w:t>
      </w:r>
    </w:p>
    <w:p w14:paraId="2BF7C801">
      <w:pPr>
        <w:spacing w:after="0"/>
        <w:jc w:val="both"/>
        <w:rPr>
          <w:rFonts w:ascii="Times New Roman" w:hAnsi="Times New Roman" w:cs="Times New Roman"/>
          <w:sz w:val="24"/>
          <w:szCs w:val="24"/>
        </w:rPr>
      </w:pPr>
    </w:p>
    <w:p w14:paraId="5BC0A5BA">
      <w:pPr>
        <w:pStyle w:val="4"/>
        <w:spacing w:before="0"/>
        <w:jc w:val="both"/>
        <w:rPr>
          <w:rFonts w:ascii="Times New Roman" w:hAnsi="Times New Roman" w:cs="Times New Roman"/>
          <w:b/>
          <w:bCs/>
          <w:color w:val="auto"/>
        </w:rPr>
      </w:pPr>
      <w:r>
        <w:rPr>
          <w:rFonts w:ascii="Times New Roman" w:hAnsi="Times New Roman" w:cs="Times New Roman"/>
          <w:b/>
          <w:bCs/>
          <w:color w:val="auto"/>
        </w:rPr>
        <w:t>II. TUJUAN PEMBELAJARAN</w:t>
      </w:r>
    </w:p>
    <w:p w14:paraId="08A2C8D5">
      <w:pPr>
        <w:pStyle w:val="19"/>
        <w:numPr>
          <w:ilvl w:val="0"/>
          <w:numId w:val="58"/>
        </w:numPr>
        <w:spacing w:before="0" w:beforeAutospacing="0" w:after="0" w:afterAutospacing="0"/>
        <w:jc w:val="both"/>
      </w:pPr>
      <w:r>
        <w:t>Siswa dapat mengidentifikasi informasi penting dalam teks deskripsi.</w:t>
      </w:r>
    </w:p>
    <w:p w14:paraId="67FF5B4F">
      <w:pPr>
        <w:pStyle w:val="19"/>
        <w:numPr>
          <w:ilvl w:val="0"/>
          <w:numId w:val="58"/>
        </w:numPr>
        <w:spacing w:before="0" w:beforeAutospacing="0" w:after="0" w:afterAutospacing="0"/>
        <w:jc w:val="both"/>
      </w:pPr>
      <w:r>
        <w:t>Siswa dapat menentukan struktur teks deskripsi.</w:t>
      </w:r>
    </w:p>
    <w:p w14:paraId="4A5ECDED">
      <w:pPr>
        <w:pStyle w:val="19"/>
        <w:numPr>
          <w:ilvl w:val="0"/>
          <w:numId w:val="58"/>
        </w:numPr>
        <w:spacing w:before="0" w:beforeAutospacing="0" w:after="0" w:afterAutospacing="0"/>
        <w:jc w:val="both"/>
      </w:pPr>
      <w:r>
        <w:t>Siswa dapat menyimpulkan isi teks deskripsi secara mandiri.</w:t>
      </w:r>
    </w:p>
    <w:p w14:paraId="320EC9FA">
      <w:pPr>
        <w:pStyle w:val="19"/>
        <w:numPr>
          <w:ilvl w:val="0"/>
          <w:numId w:val="58"/>
        </w:numPr>
        <w:spacing w:before="0" w:beforeAutospacing="0" w:after="0" w:afterAutospacing="0"/>
        <w:jc w:val="both"/>
      </w:pPr>
      <w:r>
        <w:t>Siswa mampu menjelaskan kembali isi teks dengan bahasa sendiri.</w:t>
      </w:r>
    </w:p>
    <w:p w14:paraId="7C673D3B">
      <w:pPr>
        <w:spacing w:after="0"/>
        <w:jc w:val="both"/>
        <w:rPr>
          <w:rFonts w:ascii="Times New Roman" w:hAnsi="Times New Roman" w:cs="Times New Roman"/>
          <w:sz w:val="24"/>
          <w:szCs w:val="24"/>
        </w:rPr>
      </w:pPr>
    </w:p>
    <w:p w14:paraId="1FA4F03B">
      <w:pPr>
        <w:pStyle w:val="4"/>
        <w:spacing w:before="0"/>
        <w:jc w:val="both"/>
        <w:rPr>
          <w:rFonts w:ascii="Times New Roman" w:hAnsi="Times New Roman" w:cs="Times New Roman"/>
          <w:b/>
          <w:bCs/>
          <w:color w:val="auto"/>
        </w:rPr>
      </w:pPr>
      <w:r>
        <w:rPr>
          <w:rFonts w:ascii="Times New Roman" w:hAnsi="Times New Roman" w:cs="Times New Roman"/>
          <w:b/>
          <w:bCs/>
          <w:color w:val="auto"/>
        </w:rPr>
        <w:t>III. PEMAHAMAN BERMAKNA</w:t>
      </w:r>
    </w:p>
    <w:p w14:paraId="15A0BB36">
      <w:pPr>
        <w:pStyle w:val="19"/>
        <w:spacing w:before="0" w:beforeAutospacing="0" w:after="0" w:afterAutospacing="0"/>
        <w:jc w:val="both"/>
      </w:pPr>
      <w:r>
        <w:t>Teks deskripsi membantu kita menggambarkan sesuatu secara jelas dan rinci agar pembaca bisa membayangkannya dengan baik.</w:t>
      </w:r>
    </w:p>
    <w:p w14:paraId="523ACDCC">
      <w:pPr>
        <w:spacing w:after="0"/>
        <w:jc w:val="both"/>
        <w:rPr>
          <w:rFonts w:ascii="Times New Roman" w:hAnsi="Times New Roman" w:cs="Times New Roman"/>
          <w:sz w:val="24"/>
          <w:szCs w:val="24"/>
        </w:rPr>
      </w:pPr>
    </w:p>
    <w:p w14:paraId="34F5FA61">
      <w:pPr>
        <w:pStyle w:val="4"/>
        <w:spacing w:before="0"/>
        <w:jc w:val="both"/>
        <w:rPr>
          <w:rFonts w:ascii="Times New Roman" w:hAnsi="Times New Roman" w:cs="Times New Roman"/>
          <w:b/>
          <w:bCs/>
          <w:color w:val="auto"/>
        </w:rPr>
      </w:pPr>
      <w:r>
        <w:rPr>
          <w:rFonts w:ascii="Times New Roman" w:hAnsi="Times New Roman" w:cs="Times New Roman"/>
          <w:b/>
          <w:bCs/>
          <w:color w:val="auto"/>
        </w:rPr>
        <w:t>IV. PERTANYAAN PEMANTIK</w:t>
      </w:r>
    </w:p>
    <w:p w14:paraId="5B932AF6">
      <w:pPr>
        <w:pStyle w:val="19"/>
        <w:numPr>
          <w:ilvl w:val="0"/>
          <w:numId w:val="59"/>
        </w:numPr>
        <w:spacing w:before="0" w:beforeAutospacing="0" w:after="0" w:afterAutospacing="0"/>
        <w:jc w:val="both"/>
      </w:pPr>
      <w:r>
        <w:t>Apa yang dimaksud dengan teks deskripsi?</w:t>
      </w:r>
    </w:p>
    <w:p w14:paraId="37E40366">
      <w:pPr>
        <w:pStyle w:val="19"/>
        <w:numPr>
          <w:ilvl w:val="0"/>
          <w:numId w:val="59"/>
        </w:numPr>
        <w:spacing w:before="0" w:beforeAutospacing="0" w:after="0" w:afterAutospacing="0"/>
        <w:jc w:val="both"/>
      </w:pPr>
      <w:r>
        <w:t>Pernahkah kalian menceritakan sesuatu hal untuk menggambarkan suatu objek kepada orang lain? Seperti menceritakan ciri-ciri seseorang?</w:t>
      </w:r>
    </w:p>
    <w:p w14:paraId="13C2999F">
      <w:pPr>
        <w:spacing w:after="0"/>
        <w:jc w:val="both"/>
        <w:rPr>
          <w:rFonts w:ascii="Times New Roman" w:hAnsi="Times New Roman" w:cs="Times New Roman"/>
          <w:sz w:val="24"/>
          <w:szCs w:val="24"/>
        </w:rPr>
      </w:pPr>
    </w:p>
    <w:p w14:paraId="2B8C1D37">
      <w:pPr>
        <w:pStyle w:val="4"/>
        <w:spacing w:before="0"/>
        <w:jc w:val="both"/>
        <w:rPr>
          <w:rFonts w:ascii="Times New Roman" w:hAnsi="Times New Roman" w:cs="Times New Roman"/>
          <w:b/>
          <w:bCs/>
          <w:color w:val="auto"/>
        </w:rPr>
      </w:pPr>
      <w:r>
        <w:rPr>
          <w:rFonts w:ascii="Times New Roman" w:hAnsi="Times New Roman" w:cs="Times New Roman"/>
          <w:b/>
          <w:bCs/>
          <w:color w:val="auto"/>
        </w:rPr>
        <w:t>V. KEGIATAN PEMBELAJARAN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18"/>
        <w:gridCol w:w="1453"/>
        <w:gridCol w:w="983"/>
      </w:tblGrid>
      <w:tr w14:paraId="415ED7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9498027">
            <w:pPr>
              <w:spacing w:after="0" w:line="36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Kegiatan Pembelajaran</w:t>
            </w:r>
          </w:p>
        </w:tc>
        <w:tc>
          <w:tcPr>
            <w:tcW w:w="0" w:type="auto"/>
            <w:vMerge w:val="restart"/>
            <w:vAlign w:val="center"/>
          </w:tcPr>
          <w:p w14:paraId="53C62259">
            <w:pPr>
              <w:spacing w:after="0" w:line="36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Metode</w:t>
            </w:r>
          </w:p>
        </w:tc>
        <w:tc>
          <w:tcPr>
            <w:tcW w:w="0" w:type="auto"/>
            <w:vAlign w:val="center"/>
          </w:tcPr>
          <w:p w14:paraId="7320836D">
            <w:pPr>
              <w:spacing w:after="0" w:line="36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Waktu</w:t>
            </w:r>
          </w:p>
        </w:tc>
      </w:tr>
      <w:tr w14:paraId="79EE69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E764B42">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Awal</w:t>
            </w:r>
          </w:p>
        </w:tc>
        <w:tc>
          <w:tcPr>
            <w:tcW w:w="0" w:type="auto"/>
            <w:vMerge w:val="continue"/>
            <w:vAlign w:val="center"/>
          </w:tcPr>
          <w:p w14:paraId="4B321C36">
            <w:pPr>
              <w:spacing w:after="0" w:line="360" w:lineRule="auto"/>
              <w:jc w:val="center"/>
              <w:rPr>
                <w:rFonts w:ascii="Times New Roman" w:hAnsi="Times New Roman" w:cs="Times New Roman"/>
                <w:sz w:val="24"/>
                <w:szCs w:val="24"/>
                <w:lang w:val="id-ID"/>
              </w:rPr>
            </w:pPr>
          </w:p>
        </w:tc>
        <w:tc>
          <w:tcPr>
            <w:tcW w:w="0" w:type="auto"/>
            <w:vAlign w:val="center"/>
          </w:tcPr>
          <w:p w14:paraId="5C71198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 menit</w:t>
            </w:r>
          </w:p>
        </w:tc>
      </w:tr>
      <w:tr w14:paraId="77BCF9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A618C6C">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Guru membuka pembelajaran dengan salam dan doa.</w:t>
            </w:r>
          </w:p>
        </w:tc>
        <w:tc>
          <w:tcPr>
            <w:tcW w:w="0" w:type="auto"/>
            <w:vAlign w:val="center"/>
          </w:tcPr>
          <w:p w14:paraId="1B54EC6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23FE8EE7">
            <w:pPr>
              <w:spacing w:after="0" w:line="360" w:lineRule="auto"/>
              <w:jc w:val="center"/>
              <w:rPr>
                <w:rFonts w:ascii="Times New Roman" w:hAnsi="Times New Roman" w:cs="Times New Roman"/>
                <w:sz w:val="24"/>
                <w:szCs w:val="24"/>
                <w:lang w:val="id-ID"/>
              </w:rPr>
            </w:pPr>
          </w:p>
        </w:tc>
      </w:tr>
      <w:tr w14:paraId="729A3A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7AC40D8">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Apersepsi: Menunjukkan gambar tempat wisata dan bertanya “Pernah ke sini?”</w:t>
            </w:r>
          </w:p>
        </w:tc>
        <w:tc>
          <w:tcPr>
            <w:tcW w:w="0" w:type="auto"/>
            <w:vAlign w:val="center"/>
          </w:tcPr>
          <w:p w14:paraId="16406A8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vAlign w:val="center"/>
          </w:tcPr>
          <w:p w14:paraId="4043582B">
            <w:pPr>
              <w:spacing w:after="0" w:line="360" w:lineRule="auto"/>
              <w:jc w:val="center"/>
              <w:rPr>
                <w:rFonts w:ascii="Times New Roman" w:hAnsi="Times New Roman" w:cs="Times New Roman"/>
                <w:sz w:val="24"/>
                <w:szCs w:val="24"/>
                <w:lang w:val="id-ID"/>
              </w:rPr>
            </w:pPr>
          </w:p>
        </w:tc>
      </w:tr>
      <w:tr w14:paraId="37FFDB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1B0A7D6">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 Menyampaikan tujuan pembelajaran.</w:t>
            </w:r>
          </w:p>
        </w:tc>
        <w:tc>
          <w:tcPr>
            <w:tcW w:w="0" w:type="auto"/>
            <w:vAlign w:val="center"/>
          </w:tcPr>
          <w:p w14:paraId="1123844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1A97435C">
            <w:pPr>
              <w:spacing w:after="0" w:line="360" w:lineRule="auto"/>
              <w:jc w:val="center"/>
              <w:rPr>
                <w:rFonts w:ascii="Times New Roman" w:hAnsi="Times New Roman" w:cs="Times New Roman"/>
                <w:sz w:val="24"/>
                <w:szCs w:val="24"/>
                <w:lang w:val="id-ID"/>
              </w:rPr>
            </w:pPr>
          </w:p>
        </w:tc>
      </w:tr>
      <w:tr w14:paraId="6A4A86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D962308">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 Menyampaikan manfaat mempelajari teks deskripsi.</w:t>
            </w:r>
          </w:p>
        </w:tc>
        <w:tc>
          <w:tcPr>
            <w:tcW w:w="0" w:type="auto"/>
            <w:vAlign w:val="center"/>
          </w:tcPr>
          <w:p w14:paraId="33CAEB4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0AB203DA">
            <w:pPr>
              <w:spacing w:after="0" w:line="360" w:lineRule="auto"/>
              <w:jc w:val="center"/>
              <w:rPr>
                <w:rFonts w:ascii="Times New Roman" w:hAnsi="Times New Roman" w:cs="Times New Roman"/>
                <w:sz w:val="24"/>
                <w:szCs w:val="24"/>
                <w:lang w:val="id-ID"/>
              </w:rPr>
            </w:pPr>
          </w:p>
        </w:tc>
      </w:tr>
      <w:tr w14:paraId="0318EA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8291B48">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Inti</w:t>
            </w:r>
          </w:p>
        </w:tc>
        <w:tc>
          <w:tcPr>
            <w:tcW w:w="0" w:type="auto"/>
            <w:vAlign w:val="center"/>
          </w:tcPr>
          <w:p w14:paraId="6C0879A9">
            <w:pPr>
              <w:spacing w:after="0" w:line="360" w:lineRule="auto"/>
              <w:jc w:val="center"/>
              <w:rPr>
                <w:rFonts w:ascii="Times New Roman" w:hAnsi="Times New Roman" w:cs="Times New Roman"/>
                <w:sz w:val="24"/>
                <w:szCs w:val="24"/>
                <w:lang w:val="id-ID"/>
              </w:rPr>
            </w:pPr>
          </w:p>
        </w:tc>
        <w:tc>
          <w:tcPr>
            <w:tcW w:w="0" w:type="auto"/>
            <w:vAlign w:val="center"/>
          </w:tcPr>
          <w:p w14:paraId="1C3046C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50 menit</w:t>
            </w:r>
          </w:p>
        </w:tc>
      </w:tr>
      <w:tr w14:paraId="5CDA90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DE6747F">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Guru menjelaskan pengertian dan struktur teks deskripsi.</w:t>
            </w:r>
          </w:p>
        </w:tc>
        <w:tc>
          <w:tcPr>
            <w:tcW w:w="0" w:type="auto"/>
            <w:vAlign w:val="center"/>
          </w:tcPr>
          <w:p w14:paraId="3D10139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2CCD58F6">
            <w:pPr>
              <w:spacing w:after="0" w:line="360" w:lineRule="auto"/>
              <w:jc w:val="center"/>
              <w:rPr>
                <w:rFonts w:ascii="Times New Roman" w:hAnsi="Times New Roman" w:cs="Times New Roman"/>
                <w:sz w:val="24"/>
                <w:szCs w:val="24"/>
                <w:lang w:val="id-ID"/>
              </w:rPr>
            </w:pPr>
          </w:p>
        </w:tc>
      </w:tr>
      <w:tr w14:paraId="4D8396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7E8AAD2">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Guru membentuk kelompok dan membagikan teks bacaan yang berbeda kepada masing-masing kelompok.</w:t>
            </w:r>
          </w:p>
        </w:tc>
        <w:tc>
          <w:tcPr>
            <w:tcW w:w="0" w:type="auto"/>
            <w:vAlign w:val="center"/>
          </w:tcPr>
          <w:p w14:paraId="43EE113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Take and Give</w:t>
            </w:r>
          </w:p>
        </w:tc>
        <w:tc>
          <w:tcPr>
            <w:tcW w:w="0" w:type="auto"/>
            <w:vAlign w:val="center"/>
          </w:tcPr>
          <w:p w14:paraId="1F16ECB5">
            <w:pPr>
              <w:spacing w:after="0" w:line="360" w:lineRule="auto"/>
              <w:jc w:val="center"/>
              <w:rPr>
                <w:rFonts w:ascii="Times New Roman" w:hAnsi="Times New Roman" w:cs="Times New Roman"/>
                <w:sz w:val="24"/>
                <w:szCs w:val="24"/>
                <w:lang w:val="id-ID"/>
              </w:rPr>
            </w:pPr>
          </w:p>
        </w:tc>
      </w:tr>
      <w:tr w14:paraId="3F6989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C203056">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a) Tiap siswa mempelajari teks yang diterima.</w:t>
            </w:r>
          </w:p>
        </w:tc>
        <w:tc>
          <w:tcPr>
            <w:tcW w:w="0" w:type="auto"/>
            <w:vAlign w:val="center"/>
          </w:tcPr>
          <w:p w14:paraId="09EB354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Mandiri</w:t>
            </w:r>
          </w:p>
        </w:tc>
        <w:tc>
          <w:tcPr>
            <w:tcW w:w="0" w:type="auto"/>
            <w:vAlign w:val="center"/>
          </w:tcPr>
          <w:p w14:paraId="1F66A235">
            <w:pPr>
              <w:spacing w:after="0" w:line="360" w:lineRule="auto"/>
              <w:jc w:val="center"/>
              <w:rPr>
                <w:rFonts w:ascii="Times New Roman" w:hAnsi="Times New Roman" w:cs="Times New Roman"/>
                <w:sz w:val="24"/>
                <w:szCs w:val="24"/>
                <w:lang w:val="id-ID"/>
              </w:rPr>
            </w:pPr>
          </w:p>
        </w:tc>
      </w:tr>
      <w:tr w14:paraId="482A50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ECAAB1C">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b) Tiap siswa menjelaskan isi teks kepada teman kelompok.</w:t>
            </w:r>
          </w:p>
        </w:tc>
        <w:tc>
          <w:tcPr>
            <w:tcW w:w="0" w:type="auto"/>
            <w:vAlign w:val="center"/>
          </w:tcPr>
          <w:p w14:paraId="5013431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Diskusi</w:t>
            </w:r>
          </w:p>
        </w:tc>
        <w:tc>
          <w:tcPr>
            <w:tcW w:w="0" w:type="auto"/>
            <w:vAlign w:val="center"/>
          </w:tcPr>
          <w:p w14:paraId="0E009A40">
            <w:pPr>
              <w:spacing w:after="0" w:line="360" w:lineRule="auto"/>
              <w:jc w:val="center"/>
              <w:rPr>
                <w:rFonts w:ascii="Times New Roman" w:hAnsi="Times New Roman" w:cs="Times New Roman"/>
                <w:sz w:val="24"/>
                <w:szCs w:val="24"/>
                <w:lang w:val="id-ID"/>
              </w:rPr>
            </w:pPr>
          </w:p>
        </w:tc>
      </w:tr>
      <w:tr w14:paraId="22389D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A50FBC0">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c) Siswa bertukar informasi antar teman.</w:t>
            </w:r>
          </w:p>
        </w:tc>
        <w:tc>
          <w:tcPr>
            <w:tcW w:w="0" w:type="auto"/>
            <w:vAlign w:val="center"/>
          </w:tcPr>
          <w:p w14:paraId="2FD6AE9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Take and Give</w:t>
            </w:r>
          </w:p>
        </w:tc>
        <w:tc>
          <w:tcPr>
            <w:tcW w:w="0" w:type="auto"/>
            <w:vAlign w:val="center"/>
          </w:tcPr>
          <w:p w14:paraId="59F4DFC0">
            <w:pPr>
              <w:spacing w:after="0" w:line="360" w:lineRule="auto"/>
              <w:jc w:val="center"/>
              <w:rPr>
                <w:rFonts w:ascii="Times New Roman" w:hAnsi="Times New Roman" w:cs="Times New Roman"/>
                <w:sz w:val="24"/>
                <w:szCs w:val="24"/>
                <w:lang w:val="id-ID"/>
              </w:rPr>
            </w:pPr>
          </w:p>
        </w:tc>
      </w:tr>
      <w:tr w14:paraId="3C7E63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0F075F7">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d) Siswa mengisi LKPD berdasarkan teks dan diskusi.</w:t>
            </w:r>
          </w:p>
        </w:tc>
        <w:tc>
          <w:tcPr>
            <w:tcW w:w="0" w:type="auto"/>
            <w:vAlign w:val="center"/>
          </w:tcPr>
          <w:p w14:paraId="53EA7E6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Kolaboratif</w:t>
            </w:r>
          </w:p>
        </w:tc>
        <w:tc>
          <w:tcPr>
            <w:tcW w:w="0" w:type="auto"/>
            <w:vAlign w:val="center"/>
          </w:tcPr>
          <w:p w14:paraId="660081BF">
            <w:pPr>
              <w:spacing w:after="0" w:line="360" w:lineRule="auto"/>
              <w:jc w:val="center"/>
              <w:rPr>
                <w:rFonts w:ascii="Times New Roman" w:hAnsi="Times New Roman" w:cs="Times New Roman"/>
                <w:sz w:val="24"/>
                <w:szCs w:val="24"/>
                <w:lang w:val="id-ID"/>
              </w:rPr>
            </w:pPr>
          </w:p>
        </w:tc>
      </w:tr>
      <w:tr w14:paraId="19D9E6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AA4AA0">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e) Masing-masing kelompok mempresentasikan hasil diskusinya.</w:t>
            </w:r>
          </w:p>
        </w:tc>
        <w:tc>
          <w:tcPr>
            <w:tcW w:w="0" w:type="auto"/>
            <w:vAlign w:val="center"/>
          </w:tcPr>
          <w:p w14:paraId="3AFDCDB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Presentasi</w:t>
            </w:r>
          </w:p>
        </w:tc>
        <w:tc>
          <w:tcPr>
            <w:tcW w:w="0" w:type="auto"/>
            <w:vAlign w:val="center"/>
          </w:tcPr>
          <w:p w14:paraId="35C9CD68">
            <w:pPr>
              <w:spacing w:after="0" w:line="360" w:lineRule="auto"/>
              <w:jc w:val="center"/>
              <w:rPr>
                <w:rFonts w:ascii="Times New Roman" w:hAnsi="Times New Roman" w:cs="Times New Roman"/>
                <w:sz w:val="24"/>
                <w:szCs w:val="24"/>
                <w:lang w:val="id-ID"/>
              </w:rPr>
            </w:pPr>
          </w:p>
        </w:tc>
      </w:tr>
      <w:tr w14:paraId="58776E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5F11B3">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f) Guru dan siswa merefleksi hasil diskusi bersama.</w:t>
            </w:r>
          </w:p>
        </w:tc>
        <w:tc>
          <w:tcPr>
            <w:tcW w:w="0" w:type="auto"/>
            <w:vAlign w:val="center"/>
          </w:tcPr>
          <w:p w14:paraId="7536EE5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Refleksi</w:t>
            </w:r>
          </w:p>
        </w:tc>
        <w:tc>
          <w:tcPr>
            <w:tcW w:w="0" w:type="auto"/>
            <w:vAlign w:val="center"/>
          </w:tcPr>
          <w:p w14:paraId="5761A803">
            <w:pPr>
              <w:spacing w:after="0" w:line="360" w:lineRule="auto"/>
              <w:jc w:val="center"/>
              <w:rPr>
                <w:rFonts w:ascii="Times New Roman" w:hAnsi="Times New Roman" w:cs="Times New Roman"/>
                <w:sz w:val="24"/>
                <w:szCs w:val="24"/>
                <w:lang w:val="id-ID"/>
              </w:rPr>
            </w:pPr>
          </w:p>
        </w:tc>
      </w:tr>
      <w:tr w14:paraId="0F4D50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8D35429">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 Guru memberikan penguatan terhadap pemahaman isi teks.</w:t>
            </w:r>
          </w:p>
        </w:tc>
        <w:tc>
          <w:tcPr>
            <w:tcW w:w="0" w:type="auto"/>
            <w:vAlign w:val="center"/>
          </w:tcPr>
          <w:p w14:paraId="5E50949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vAlign w:val="center"/>
          </w:tcPr>
          <w:p w14:paraId="54605943">
            <w:pPr>
              <w:spacing w:after="0" w:line="360" w:lineRule="auto"/>
              <w:jc w:val="center"/>
              <w:rPr>
                <w:rFonts w:ascii="Times New Roman" w:hAnsi="Times New Roman" w:cs="Times New Roman"/>
                <w:sz w:val="24"/>
                <w:szCs w:val="24"/>
                <w:lang w:val="id-ID"/>
              </w:rPr>
            </w:pPr>
          </w:p>
        </w:tc>
      </w:tr>
      <w:tr w14:paraId="3D4574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40FA36C">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 Siswa mengerjakan soal evaluasi.</w:t>
            </w:r>
          </w:p>
        </w:tc>
        <w:tc>
          <w:tcPr>
            <w:tcW w:w="0" w:type="auto"/>
            <w:vAlign w:val="center"/>
          </w:tcPr>
          <w:p w14:paraId="06FD383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Latihan</w:t>
            </w:r>
          </w:p>
        </w:tc>
        <w:tc>
          <w:tcPr>
            <w:tcW w:w="0" w:type="auto"/>
            <w:vAlign w:val="center"/>
          </w:tcPr>
          <w:p w14:paraId="3B621827">
            <w:pPr>
              <w:spacing w:after="0" w:line="360" w:lineRule="auto"/>
              <w:jc w:val="center"/>
              <w:rPr>
                <w:rFonts w:ascii="Times New Roman" w:hAnsi="Times New Roman" w:cs="Times New Roman"/>
                <w:sz w:val="24"/>
                <w:szCs w:val="24"/>
                <w:lang w:val="id-ID"/>
              </w:rPr>
            </w:pPr>
          </w:p>
        </w:tc>
      </w:tr>
      <w:tr w14:paraId="10F9E9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C8A6EAF">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Akhir</w:t>
            </w:r>
          </w:p>
        </w:tc>
        <w:tc>
          <w:tcPr>
            <w:tcW w:w="0" w:type="auto"/>
            <w:vAlign w:val="center"/>
          </w:tcPr>
          <w:p w14:paraId="55C4ED77">
            <w:pPr>
              <w:spacing w:after="0" w:line="360" w:lineRule="auto"/>
              <w:jc w:val="center"/>
              <w:rPr>
                <w:rFonts w:ascii="Times New Roman" w:hAnsi="Times New Roman" w:cs="Times New Roman"/>
                <w:sz w:val="24"/>
                <w:szCs w:val="24"/>
                <w:lang w:val="id-ID"/>
              </w:rPr>
            </w:pPr>
          </w:p>
        </w:tc>
        <w:tc>
          <w:tcPr>
            <w:tcW w:w="0" w:type="auto"/>
            <w:vAlign w:val="center"/>
          </w:tcPr>
          <w:p w14:paraId="7ED6C96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 menit</w:t>
            </w:r>
          </w:p>
        </w:tc>
      </w:tr>
      <w:tr w14:paraId="2A8D19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E8E5F09">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Guru dan siswa melakukan refleksi terhadap pembelajaran hari ini.</w:t>
            </w:r>
          </w:p>
        </w:tc>
        <w:tc>
          <w:tcPr>
            <w:tcW w:w="0" w:type="auto"/>
            <w:vAlign w:val="center"/>
          </w:tcPr>
          <w:p w14:paraId="16E0D79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vAlign w:val="center"/>
          </w:tcPr>
          <w:p w14:paraId="4ABC0809">
            <w:pPr>
              <w:spacing w:after="0" w:line="360" w:lineRule="auto"/>
              <w:jc w:val="center"/>
              <w:rPr>
                <w:rFonts w:ascii="Times New Roman" w:hAnsi="Times New Roman" w:cs="Times New Roman"/>
                <w:sz w:val="24"/>
                <w:szCs w:val="24"/>
                <w:lang w:val="id-ID"/>
              </w:rPr>
            </w:pPr>
          </w:p>
        </w:tc>
      </w:tr>
      <w:tr w14:paraId="51832D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22AB4CA">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Guru memberikan umpan balik dan PR sederhana.</w:t>
            </w:r>
          </w:p>
        </w:tc>
        <w:tc>
          <w:tcPr>
            <w:tcW w:w="0" w:type="auto"/>
            <w:vAlign w:val="center"/>
          </w:tcPr>
          <w:p w14:paraId="3B664D8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tcPr>
          <w:p w14:paraId="5EB7F01B">
            <w:pPr>
              <w:spacing w:after="0" w:line="360" w:lineRule="auto"/>
              <w:jc w:val="both"/>
              <w:rPr>
                <w:rFonts w:ascii="Times New Roman" w:hAnsi="Times New Roman" w:cs="Times New Roman"/>
                <w:sz w:val="24"/>
                <w:szCs w:val="24"/>
                <w:lang w:val="id-ID"/>
              </w:rPr>
            </w:pPr>
          </w:p>
        </w:tc>
      </w:tr>
    </w:tbl>
    <w:p w14:paraId="30632AA1">
      <w:pPr>
        <w:spacing w:after="0"/>
        <w:jc w:val="both"/>
        <w:rPr>
          <w:rFonts w:ascii="Times New Roman" w:hAnsi="Times New Roman" w:cs="Times New Roman"/>
          <w:sz w:val="24"/>
          <w:szCs w:val="24"/>
        </w:rPr>
      </w:pPr>
    </w:p>
    <w:p w14:paraId="67672818">
      <w:pPr>
        <w:pStyle w:val="4"/>
        <w:spacing w:before="0"/>
        <w:jc w:val="both"/>
        <w:rPr>
          <w:rFonts w:ascii="Times New Roman" w:hAnsi="Times New Roman" w:cs="Times New Roman"/>
          <w:b/>
          <w:bCs/>
          <w:color w:val="auto"/>
        </w:rPr>
      </w:pPr>
      <w:r>
        <w:rPr>
          <w:rFonts w:ascii="Times New Roman" w:hAnsi="Times New Roman" w:cs="Times New Roman"/>
          <w:b/>
          <w:bCs/>
          <w:color w:val="auto"/>
        </w:rPr>
        <w:t>VI. ASESMEN</w:t>
      </w:r>
    </w:p>
    <w:p w14:paraId="7B7A171A">
      <w:pPr>
        <w:pStyle w:val="19"/>
        <w:numPr>
          <w:ilvl w:val="0"/>
          <w:numId w:val="60"/>
        </w:numPr>
        <w:spacing w:before="0" w:beforeAutospacing="0" w:after="0" w:afterAutospacing="0"/>
        <w:jc w:val="both"/>
      </w:pPr>
      <w:r>
        <w:rPr>
          <w:rStyle w:val="21"/>
        </w:rPr>
        <w:t>Asesmen Formatif</w:t>
      </w:r>
      <w:r>
        <w:t>: Lembar kerja, pertanyaan lisan</w:t>
      </w:r>
    </w:p>
    <w:p w14:paraId="15D5405A">
      <w:pPr>
        <w:pStyle w:val="19"/>
        <w:numPr>
          <w:ilvl w:val="0"/>
          <w:numId w:val="60"/>
        </w:numPr>
        <w:spacing w:before="0" w:beforeAutospacing="0" w:after="0" w:afterAutospacing="0"/>
        <w:jc w:val="both"/>
      </w:pPr>
      <w:r>
        <w:rPr>
          <w:rStyle w:val="21"/>
        </w:rPr>
        <w:t>Asesmen Sumatif</w:t>
      </w:r>
      <w:r>
        <w:t>: Tes pilihan ganda dan uraian berdasarkan teks bacaan</w:t>
      </w:r>
    </w:p>
    <w:p w14:paraId="31127292">
      <w:pPr>
        <w:spacing w:after="0"/>
        <w:jc w:val="both"/>
        <w:rPr>
          <w:rFonts w:ascii="Times New Roman" w:hAnsi="Times New Roman" w:cs="Times New Roman"/>
          <w:sz w:val="24"/>
          <w:szCs w:val="24"/>
        </w:rPr>
      </w:pPr>
    </w:p>
    <w:p w14:paraId="2BC21585">
      <w:pPr>
        <w:pStyle w:val="4"/>
        <w:spacing w:before="0"/>
        <w:jc w:val="both"/>
        <w:rPr>
          <w:rFonts w:ascii="Times New Roman" w:hAnsi="Times New Roman" w:cs="Times New Roman"/>
          <w:b/>
          <w:bCs/>
          <w:color w:val="auto"/>
        </w:rPr>
      </w:pPr>
      <w:r>
        <w:rPr>
          <w:rFonts w:ascii="Times New Roman" w:hAnsi="Times New Roman" w:cs="Times New Roman"/>
          <w:b/>
          <w:bCs/>
          <w:color w:val="auto"/>
        </w:rPr>
        <w:t>VII. PENGAYAAN DAN REMEDIAL</w:t>
      </w:r>
    </w:p>
    <w:p w14:paraId="4FC057EC">
      <w:pPr>
        <w:pStyle w:val="19"/>
        <w:numPr>
          <w:ilvl w:val="0"/>
          <w:numId w:val="61"/>
        </w:numPr>
        <w:spacing w:before="0" w:beforeAutospacing="0" w:after="0" w:afterAutospacing="0"/>
        <w:jc w:val="both"/>
      </w:pPr>
      <w:r>
        <w:rPr>
          <w:rStyle w:val="21"/>
        </w:rPr>
        <w:t>Pengayaan</w:t>
      </w:r>
      <w:r>
        <w:t>: Siswa membuat teks deskripsi tentang tempat favorit mereka.</w:t>
      </w:r>
    </w:p>
    <w:p w14:paraId="20F9D2F3">
      <w:pPr>
        <w:pStyle w:val="19"/>
        <w:numPr>
          <w:ilvl w:val="0"/>
          <w:numId w:val="61"/>
        </w:numPr>
        <w:spacing w:before="0" w:beforeAutospacing="0" w:after="0" w:afterAutospacing="0"/>
        <w:jc w:val="both"/>
      </w:pPr>
      <w:r>
        <w:rPr>
          <w:rStyle w:val="21"/>
        </w:rPr>
        <w:t>Remedial</w:t>
      </w:r>
      <w:r>
        <w:t>: Bimbingan kelompok kecil bagi siswa yang belum memahami isi teks, dengan teks yang disederhanakan.</w:t>
      </w:r>
    </w:p>
    <w:p w14:paraId="2B1E826E">
      <w:pPr>
        <w:spacing w:after="0"/>
        <w:jc w:val="both"/>
        <w:rPr>
          <w:rFonts w:ascii="Times New Roman" w:hAnsi="Times New Roman" w:cs="Times New Roman"/>
          <w:sz w:val="24"/>
          <w:szCs w:val="24"/>
        </w:rPr>
      </w:pPr>
    </w:p>
    <w:p w14:paraId="4C7E7ABF">
      <w:pPr>
        <w:pStyle w:val="4"/>
        <w:spacing w:before="0"/>
        <w:jc w:val="both"/>
        <w:rPr>
          <w:rFonts w:ascii="Times New Roman" w:hAnsi="Times New Roman" w:cs="Times New Roman"/>
          <w:b/>
          <w:bCs/>
          <w:color w:val="auto"/>
        </w:rPr>
      </w:pPr>
      <w:r>
        <w:rPr>
          <w:rFonts w:ascii="Times New Roman" w:hAnsi="Times New Roman" w:cs="Times New Roman"/>
          <w:b/>
          <w:bCs/>
          <w:color w:val="auto"/>
        </w:rPr>
        <w:t>VIII. REFLEKSI GURU DAN PESERTA DIDIK</w:t>
      </w:r>
    </w:p>
    <w:p w14:paraId="5C0F88A9">
      <w:pPr>
        <w:pStyle w:val="19"/>
        <w:spacing w:before="0" w:beforeAutospacing="0" w:after="0" w:afterAutospacing="0"/>
        <w:jc w:val="both"/>
      </w:pPr>
      <w:r>
        <w:rPr>
          <w:rStyle w:val="21"/>
        </w:rPr>
        <w:t>Refleksi Guru</w:t>
      </w:r>
      <w:r>
        <w:t xml:space="preserve">: Apakah model </w:t>
      </w:r>
      <w:r>
        <w:rPr>
          <w:rStyle w:val="13"/>
        </w:rPr>
        <w:t>Take and Give</w:t>
      </w:r>
      <w:r>
        <w:t xml:space="preserve"> memfasilitasi semua siswa aktif dan paham?</w:t>
      </w:r>
    </w:p>
    <w:p w14:paraId="2B37C17D">
      <w:pPr>
        <w:pStyle w:val="19"/>
        <w:spacing w:before="0" w:beforeAutospacing="0" w:after="0" w:afterAutospacing="0"/>
        <w:jc w:val="both"/>
      </w:pPr>
      <w:r>
        <w:br w:type="textWrapping"/>
      </w:r>
      <w:r>
        <w:rPr>
          <w:rStyle w:val="21"/>
        </w:rPr>
        <w:t>Refleksi Peserta Didik</w:t>
      </w:r>
      <w:r>
        <w:t>: Apakah saya memahami isi teks? Apakah saya mampu menjelaskan kepada teman lain?</w:t>
      </w:r>
    </w:p>
    <w:p w14:paraId="1506928F">
      <w:pPr>
        <w:spacing w:after="0"/>
        <w:jc w:val="both"/>
        <w:rPr>
          <w:rFonts w:ascii="Times New Roman" w:hAnsi="Times New Roman" w:cs="Times New Roman"/>
          <w:sz w:val="24"/>
          <w:szCs w:val="24"/>
        </w:rPr>
      </w:pPr>
    </w:p>
    <w:p w14:paraId="383129A1">
      <w:pPr>
        <w:pStyle w:val="4"/>
        <w:spacing w:before="0"/>
        <w:jc w:val="both"/>
        <w:rPr>
          <w:rFonts w:ascii="Times New Roman" w:hAnsi="Times New Roman" w:cs="Times New Roman"/>
          <w:b/>
          <w:bCs/>
          <w:color w:val="auto"/>
        </w:rPr>
      </w:pPr>
      <w:r>
        <w:rPr>
          <w:rFonts w:ascii="Times New Roman" w:hAnsi="Times New Roman" w:cs="Times New Roman"/>
          <w:b/>
          <w:bCs/>
          <w:color w:val="auto"/>
        </w:rPr>
        <w:t>IX. GLOSARIUM</w:t>
      </w:r>
    </w:p>
    <w:p w14:paraId="5116C95F">
      <w:pPr>
        <w:pStyle w:val="19"/>
        <w:numPr>
          <w:ilvl w:val="0"/>
          <w:numId w:val="62"/>
        </w:numPr>
        <w:spacing w:before="0" w:beforeAutospacing="0" w:after="0" w:afterAutospacing="0"/>
        <w:jc w:val="both"/>
      </w:pPr>
      <w:r>
        <w:rPr>
          <w:rStyle w:val="21"/>
        </w:rPr>
        <w:t>Teks Deskripsi</w:t>
      </w:r>
      <w:r>
        <w:t>: Teks yang menggambarkan objek, tempat, atau peristiwa secara jelas.</w:t>
      </w:r>
    </w:p>
    <w:p w14:paraId="72383114">
      <w:pPr>
        <w:pStyle w:val="19"/>
        <w:numPr>
          <w:ilvl w:val="0"/>
          <w:numId w:val="62"/>
        </w:numPr>
        <w:spacing w:before="0" w:beforeAutospacing="0" w:after="0" w:afterAutospacing="0"/>
        <w:jc w:val="both"/>
      </w:pPr>
      <w:r>
        <w:rPr>
          <w:rStyle w:val="21"/>
        </w:rPr>
        <w:t>Struktur Teks</w:t>
      </w:r>
      <w:r>
        <w:t>: Bagian pembuka (identifikasi), isi (deskripsi bagian), dan penutup.</w:t>
      </w:r>
    </w:p>
    <w:p w14:paraId="70BFB7DC">
      <w:pPr>
        <w:pStyle w:val="19"/>
        <w:numPr>
          <w:ilvl w:val="0"/>
          <w:numId w:val="62"/>
        </w:numPr>
        <w:spacing w:before="0" w:beforeAutospacing="0" w:after="0" w:afterAutospacing="0"/>
        <w:jc w:val="both"/>
      </w:pPr>
      <w:r>
        <w:rPr>
          <w:rStyle w:val="21"/>
        </w:rPr>
        <w:t>Take and Give</w:t>
      </w:r>
      <w:r>
        <w:t>: Model pembelajaran dengan cara saling berbagi informasi.</w:t>
      </w:r>
    </w:p>
    <w:p w14:paraId="05FD6CD6">
      <w:pPr>
        <w:spacing w:after="0"/>
        <w:jc w:val="both"/>
        <w:rPr>
          <w:rFonts w:ascii="Times New Roman" w:hAnsi="Times New Roman" w:cs="Times New Roman"/>
          <w:sz w:val="24"/>
          <w:szCs w:val="24"/>
        </w:rPr>
      </w:pPr>
    </w:p>
    <w:p w14:paraId="6644EF3C">
      <w:pPr>
        <w:pStyle w:val="4"/>
        <w:spacing w:before="0"/>
        <w:jc w:val="both"/>
        <w:rPr>
          <w:rFonts w:ascii="Times New Roman" w:hAnsi="Times New Roman" w:cs="Times New Roman"/>
          <w:b/>
          <w:bCs/>
          <w:color w:val="auto"/>
        </w:rPr>
      </w:pPr>
      <w:r>
        <w:rPr>
          <w:rFonts w:ascii="Times New Roman" w:hAnsi="Times New Roman" w:cs="Times New Roman"/>
          <w:b/>
          <w:bCs/>
          <w:color w:val="auto"/>
        </w:rPr>
        <w:t>X. DAFTAR PUSTAKA</w:t>
      </w:r>
    </w:p>
    <w:p w14:paraId="7D9AB20D">
      <w:pPr>
        <w:pStyle w:val="19"/>
        <w:numPr>
          <w:ilvl w:val="0"/>
          <w:numId w:val="63"/>
        </w:numPr>
        <w:spacing w:before="0" w:beforeAutospacing="0" w:after="0" w:afterAutospacing="0"/>
        <w:jc w:val="both"/>
      </w:pPr>
      <w:r>
        <w:t xml:space="preserve">Kemendikbud. (2021). </w:t>
      </w:r>
      <w:r>
        <w:rPr>
          <w:rStyle w:val="13"/>
        </w:rPr>
        <w:t>Buku Guru Bahasa Indonesia Kelas IV SD</w:t>
      </w:r>
      <w:r>
        <w:t>.</w:t>
      </w:r>
    </w:p>
    <w:p w14:paraId="32AD9416">
      <w:pPr>
        <w:pStyle w:val="19"/>
        <w:numPr>
          <w:ilvl w:val="0"/>
          <w:numId w:val="63"/>
        </w:numPr>
        <w:spacing w:before="0" w:beforeAutospacing="0" w:after="0" w:afterAutospacing="0"/>
        <w:jc w:val="both"/>
      </w:pPr>
      <w:r>
        <w:t xml:space="preserve">Hasibuan, Z. (2025). </w:t>
      </w:r>
      <w:r>
        <w:rPr>
          <w:rStyle w:val="13"/>
        </w:rPr>
        <w:t>Efektivitas Model Pembelajaran Take and Give dalam Meningkatkan Hasil Belajar Membaca Pemahaman Materi Teks Deskripsi</w:t>
      </w:r>
      <w:r>
        <w:t>. Skripsi.</w:t>
      </w:r>
    </w:p>
    <w:p w14:paraId="4816D11B">
      <w:pPr>
        <w:pStyle w:val="19"/>
        <w:numPr>
          <w:ilvl w:val="0"/>
          <w:numId w:val="63"/>
        </w:numPr>
        <w:spacing w:before="0" w:beforeAutospacing="0" w:after="0" w:afterAutospacing="0"/>
        <w:jc w:val="both"/>
      </w:pPr>
      <w:r>
        <w:t xml:space="preserve">Suyadi &amp; Sunaryo. (2020). </w:t>
      </w:r>
      <w:r>
        <w:rPr>
          <w:rStyle w:val="13"/>
        </w:rPr>
        <w:t>Strategi Pembelajaran Bahasa Indonesia SD</w:t>
      </w:r>
      <w:r>
        <w:t>.</w:t>
      </w:r>
    </w:p>
    <w:p w14:paraId="2E60CCBB">
      <w:pPr>
        <w:spacing w:after="0"/>
        <w:jc w:val="both"/>
        <w:rPr>
          <w:rFonts w:ascii="Times New Roman" w:hAnsi="Times New Roman" w:cs="Times New Roman"/>
          <w:sz w:val="24"/>
          <w:szCs w:val="24"/>
        </w:rPr>
      </w:pPr>
    </w:p>
    <w:p w14:paraId="529AE631">
      <w:pPr>
        <w:pStyle w:val="19"/>
        <w:spacing w:before="0" w:beforeAutospacing="0" w:after="0" w:afterAutospacing="0"/>
        <w:jc w:val="center"/>
      </w:pPr>
      <w:r>
        <w:rPr>
          <w:rStyle w:val="21"/>
        </w:rPr>
        <w:t>Medan, Juli 2025</w:t>
      </w:r>
      <w:r>
        <w:br w:type="textWrapping"/>
      </w:r>
      <w:r>
        <w:rPr>
          <w:rStyle w:val="21"/>
        </w:rPr>
        <w:t>Guru Model</w:t>
      </w:r>
    </w:p>
    <w:p w14:paraId="54C69555">
      <w:pPr>
        <w:pStyle w:val="19"/>
        <w:spacing w:before="0" w:beforeAutospacing="0" w:after="0" w:afterAutospacing="0"/>
        <w:jc w:val="center"/>
      </w:pPr>
    </w:p>
    <w:p w14:paraId="171F79F5">
      <w:pPr>
        <w:pStyle w:val="19"/>
        <w:spacing w:before="0" w:beforeAutospacing="0" w:after="0" w:afterAutospacing="0"/>
        <w:jc w:val="center"/>
      </w:pPr>
    </w:p>
    <w:p w14:paraId="2074ADF0">
      <w:pPr>
        <w:pStyle w:val="19"/>
        <w:spacing w:before="0" w:beforeAutospacing="0" w:after="0" w:afterAutospacing="0"/>
        <w:jc w:val="center"/>
        <w:rPr>
          <w:rStyle w:val="21"/>
          <w:u w:val="single"/>
        </w:rPr>
      </w:pPr>
      <w:r>
        <w:br w:type="textWrapping"/>
      </w:r>
      <w:r>
        <w:rPr>
          <w:rStyle w:val="21"/>
          <w:u w:val="single"/>
        </w:rPr>
        <w:t>Mey Kartika</w:t>
      </w:r>
    </w:p>
    <w:p w14:paraId="1B7DD1DA">
      <w:pPr>
        <w:pStyle w:val="19"/>
        <w:spacing w:before="0" w:beforeAutospacing="0" w:after="0" w:afterAutospacing="0"/>
        <w:jc w:val="center"/>
      </w:pPr>
      <w:r>
        <w:rPr>
          <w:rStyle w:val="21"/>
        </w:rPr>
        <w:t>NPM. 247015067</w:t>
      </w:r>
    </w:p>
    <w:p w14:paraId="6BCB56E2">
      <w:pPr>
        <w:spacing w:after="0"/>
        <w:jc w:val="center"/>
        <w:rPr>
          <w:rFonts w:ascii="Times New Roman" w:hAnsi="Times New Roman" w:cs="Times New Roman"/>
          <w:b/>
          <w:bCs/>
          <w:sz w:val="24"/>
          <w:szCs w:val="24"/>
        </w:rPr>
      </w:pPr>
    </w:p>
    <w:p w14:paraId="0AB84744">
      <w:pPr>
        <w:spacing w:after="0"/>
        <w:jc w:val="center"/>
        <w:rPr>
          <w:rFonts w:ascii="Times New Roman" w:hAnsi="Times New Roman" w:cs="Times New Roman"/>
          <w:b/>
          <w:bCs/>
          <w:sz w:val="24"/>
          <w:szCs w:val="24"/>
        </w:rPr>
      </w:pPr>
    </w:p>
    <w:p w14:paraId="4B98E3E1">
      <w:pPr>
        <w:spacing w:after="0"/>
        <w:jc w:val="center"/>
        <w:rPr>
          <w:rFonts w:ascii="Times New Roman" w:hAnsi="Times New Roman" w:cs="Times New Roman"/>
          <w:b/>
          <w:bCs/>
          <w:sz w:val="24"/>
          <w:szCs w:val="24"/>
        </w:rPr>
      </w:pPr>
    </w:p>
    <w:p w14:paraId="7B43724C">
      <w:pPr>
        <w:spacing w:after="0"/>
        <w:jc w:val="center"/>
        <w:rPr>
          <w:rFonts w:ascii="Times New Roman" w:hAnsi="Times New Roman" w:cs="Times New Roman"/>
          <w:b/>
          <w:bCs/>
          <w:sz w:val="24"/>
          <w:szCs w:val="24"/>
        </w:rPr>
      </w:pPr>
    </w:p>
    <w:p w14:paraId="32E9B589">
      <w:pPr>
        <w:spacing w:after="0"/>
        <w:jc w:val="center"/>
        <w:rPr>
          <w:rFonts w:ascii="Times New Roman" w:hAnsi="Times New Roman" w:cs="Times New Roman"/>
          <w:b/>
          <w:bCs/>
          <w:sz w:val="24"/>
          <w:szCs w:val="24"/>
        </w:rPr>
      </w:pPr>
    </w:p>
    <w:p w14:paraId="77100BC4">
      <w:pPr>
        <w:spacing w:after="0"/>
        <w:jc w:val="center"/>
        <w:rPr>
          <w:rFonts w:ascii="Times New Roman" w:hAnsi="Times New Roman" w:cs="Times New Roman"/>
          <w:b/>
          <w:bCs/>
          <w:sz w:val="24"/>
          <w:szCs w:val="24"/>
        </w:rPr>
      </w:pPr>
    </w:p>
    <w:p w14:paraId="4CD9A786">
      <w:pPr>
        <w:spacing w:after="0"/>
        <w:jc w:val="center"/>
        <w:rPr>
          <w:rFonts w:ascii="Times New Roman" w:hAnsi="Times New Roman" w:cs="Times New Roman"/>
          <w:b/>
          <w:bCs/>
          <w:sz w:val="24"/>
          <w:szCs w:val="24"/>
        </w:rPr>
      </w:pPr>
    </w:p>
    <w:p w14:paraId="7B57E0F0">
      <w:pPr>
        <w:spacing w:after="0"/>
        <w:jc w:val="center"/>
        <w:rPr>
          <w:rFonts w:ascii="Times New Roman" w:hAnsi="Times New Roman" w:cs="Times New Roman"/>
          <w:b/>
          <w:bCs/>
          <w:sz w:val="24"/>
          <w:szCs w:val="24"/>
        </w:rPr>
      </w:pPr>
    </w:p>
    <w:p w14:paraId="1ADFB2A1">
      <w:pPr>
        <w:spacing w:after="0"/>
        <w:jc w:val="center"/>
        <w:rPr>
          <w:rFonts w:ascii="Times New Roman" w:hAnsi="Times New Roman" w:cs="Times New Roman"/>
          <w:b/>
          <w:bCs/>
          <w:sz w:val="24"/>
          <w:szCs w:val="24"/>
        </w:rPr>
      </w:pPr>
    </w:p>
    <w:p w14:paraId="7F472380">
      <w:pPr>
        <w:spacing w:after="0"/>
        <w:jc w:val="center"/>
        <w:rPr>
          <w:rFonts w:ascii="Times New Roman" w:hAnsi="Times New Roman" w:cs="Times New Roman"/>
          <w:b/>
          <w:bCs/>
          <w:sz w:val="24"/>
          <w:szCs w:val="24"/>
        </w:rPr>
      </w:pPr>
    </w:p>
    <w:p w14:paraId="4B52D3AD">
      <w:pPr>
        <w:spacing w:after="0"/>
        <w:jc w:val="center"/>
        <w:rPr>
          <w:rFonts w:ascii="Times New Roman" w:hAnsi="Times New Roman" w:cs="Times New Roman"/>
          <w:b/>
          <w:bCs/>
          <w:sz w:val="24"/>
          <w:szCs w:val="24"/>
        </w:rPr>
      </w:pPr>
    </w:p>
    <w:p w14:paraId="6ED4BD1A">
      <w:pPr>
        <w:spacing w:after="0"/>
        <w:jc w:val="center"/>
        <w:rPr>
          <w:rFonts w:ascii="Times New Roman" w:hAnsi="Times New Roman" w:cs="Times New Roman"/>
          <w:b/>
          <w:bCs/>
          <w:sz w:val="24"/>
          <w:szCs w:val="24"/>
        </w:rPr>
      </w:pPr>
    </w:p>
    <w:p w14:paraId="061B1332">
      <w:pPr>
        <w:spacing w:after="0"/>
        <w:jc w:val="center"/>
        <w:rPr>
          <w:rFonts w:ascii="Times New Roman" w:hAnsi="Times New Roman" w:cs="Times New Roman"/>
          <w:b/>
          <w:bCs/>
          <w:sz w:val="24"/>
          <w:szCs w:val="24"/>
        </w:rPr>
      </w:pPr>
    </w:p>
    <w:p w14:paraId="66C214F9">
      <w:pPr>
        <w:spacing w:after="0"/>
        <w:jc w:val="center"/>
        <w:rPr>
          <w:rFonts w:ascii="Times New Roman" w:hAnsi="Times New Roman" w:cs="Times New Roman"/>
          <w:b/>
          <w:bCs/>
          <w:sz w:val="24"/>
          <w:szCs w:val="24"/>
        </w:rPr>
      </w:pPr>
    </w:p>
    <w:p w14:paraId="5259E3C8">
      <w:pPr>
        <w:spacing w:after="0"/>
        <w:jc w:val="center"/>
        <w:rPr>
          <w:rFonts w:ascii="Times New Roman" w:hAnsi="Times New Roman" w:cs="Times New Roman"/>
          <w:b/>
          <w:bCs/>
          <w:sz w:val="24"/>
          <w:szCs w:val="24"/>
        </w:rPr>
      </w:pPr>
    </w:p>
    <w:p w14:paraId="359FEED9">
      <w:pPr>
        <w:spacing w:after="0"/>
        <w:jc w:val="center"/>
        <w:rPr>
          <w:rFonts w:ascii="Times New Roman" w:hAnsi="Times New Roman" w:cs="Times New Roman"/>
          <w:b/>
          <w:bCs/>
          <w:sz w:val="24"/>
          <w:szCs w:val="24"/>
        </w:rPr>
      </w:pPr>
    </w:p>
    <w:p w14:paraId="71E409EF">
      <w:pPr>
        <w:spacing w:after="0"/>
        <w:jc w:val="center"/>
        <w:rPr>
          <w:rFonts w:ascii="Times New Roman" w:hAnsi="Times New Roman" w:cs="Times New Roman"/>
          <w:b/>
          <w:bCs/>
          <w:sz w:val="24"/>
          <w:szCs w:val="24"/>
        </w:rPr>
      </w:pPr>
    </w:p>
    <w:p w14:paraId="3896DB42">
      <w:pPr>
        <w:spacing w:after="0"/>
        <w:jc w:val="center"/>
        <w:rPr>
          <w:rFonts w:ascii="Times New Roman" w:hAnsi="Times New Roman" w:cs="Times New Roman"/>
          <w:b/>
          <w:bCs/>
          <w:sz w:val="24"/>
          <w:szCs w:val="24"/>
        </w:rPr>
      </w:pPr>
    </w:p>
    <w:p w14:paraId="01A70D41">
      <w:pPr>
        <w:spacing w:after="0"/>
        <w:jc w:val="center"/>
        <w:rPr>
          <w:rFonts w:ascii="Times New Roman" w:hAnsi="Times New Roman" w:cs="Times New Roman"/>
          <w:b/>
          <w:bCs/>
          <w:sz w:val="24"/>
          <w:szCs w:val="24"/>
        </w:rPr>
      </w:pPr>
    </w:p>
    <w:p w14:paraId="1A386C1C">
      <w:pPr>
        <w:spacing w:after="0"/>
        <w:jc w:val="center"/>
        <w:rPr>
          <w:rFonts w:ascii="Times New Roman" w:hAnsi="Times New Roman" w:cs="Times New Roman"/>
          <w:b/>
          <w:bCs/>
          <w:sz w:val="24"/>
          <w:szCs w:val="24"/>
        </w:rPr>
      </w:pPr>
    </w:p>
    <w:p w14:paraId="463F71AA">
      <w:pPr>
        <w:spacing w:after="0"/>
        <w:jc w:val="center"/>
        <w:rPr>
          <w:rFonts w:ascii="Times New Roman" w:hAnsi="Times New Roman" w:cs="Times New Roman"/>
          <w:b/>
          <w:bCs/>
          <w:sz w:val="24"/>
          <w:szCs w:val="24"/>
        </w:rPr>
      </w:pPr>
    </w:p>
    <w:p w14:paraId="76BCADE2">
      <w:pPr>
        <w:spacing w:after="0"/>
        <w:jc w:val="center"/>
        <w:rPr>
          <w:rFonts w:ascii="Times New Roman" w:hAnsi="Times New Roman" w:cs="Times New Roman"/>
          <w:b/>
          <w:bCs/>
          <w:sz w:val="24"/>
          <w:szCs w:val="24"/>
        </w:rPr>
      </w:pPr>
    </w:p>
    <w:p w14:paraId="09FB50FC">
      <w:pPr>
        <w:spacing w:after="0"/>
        <w:jc w:val="center"/>
        <w:rPr>
          <w:rFonts w:ascii="Times New Roman" w:hAnsi="Times New Roman" w:cs="Times New Roman"/>
          <w:b/>
          <w:bCs/>
          <w:sz w:val="24"/>
          <w:szCs w:val="24"/>
        </w:rPr>
      </w:pPr>
    </w:p>
    <w:p w14:paraId="425DD653">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2</w:t>
      </w:r>
    </w:p>
    <w:p w14:paraId="55D5E66D">
      <w:pPr>
        <w:pStyle w:val="3"/>
        <w:jc w:val="center"/>
        <w:rPr>
          <w:rFonts w:ascii="Times New Roman" w:hAnsi="Times New Roman" w:cs="Times New Roman"/>
          <w:color w:val="auto"/>
          <w:sz w:val="24"/>
          <w:szCs w:val="24"/>
        </w:rPr>
      </w:pPr>
      <w:r>
        <w:rPr>
          <w:rStyle w:val="21"/>
          <w:rFonts w:ascii="Times New Roman" w:hAnsi="Times New Roman" w:cs="Times New Roman"/>
          <w:color w:val="auto"/>
          <w:sz w:val="24"/>
          <w:szCs w:val="24"/>
        </w:rPr>
        <w:t>INSTRUMEN PENELITIAN</w:t>
      </w:r>
    </w:p>
    <w:p w14:paraId="2C8E389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Tes Hasil Belajar Membaca Pemahaman Teks Deskripsi</w:t>
      </w:r>
    </w:p>
    <w:p w14:paraId="671E361F">
      <w:pPr>
        <w:spacing w:after="0"/>
        <w:rPr>
          <w:rFonts w:ascii="Times New Roman" w:hAnsi="Times New Roman" w:cs="Times New Roman"/>
          <w:sz w:val="24"/>
          <w:szCs w:val="24"/>
        </w:rPr>
      </w:pPr>
      <w:r>
        <w:rPr>
          <w:rFonts w:ascii="Times New Roman" w:hAnsi="Times New Roman" w:cs="Times New Roman"/>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0D0F3CB9">
      <w:pPr>
        <w:pStyle w:val="4"/>
        <w:rPr>
          <w:rFonts w:ascii="Times New Roman" w:hAnsi="Times New Roman" w:cs="Times New Roman"/>
          <w:b/>
          <w:bCs/>
          <w:color w:val="auto"/>
        </w:rPr>
      </w:pPr>
      <w:r>
        <w:rPr>
          <w:rFonts w:ascii="Times New Roman" w:hAnsi="Times New Roman" w:cs="Times New Roman"/>
          <w:b/>
          <w:bCs/>
          <w:color w:val="auto"/>
        </w:rPr>
        <w:t>Tujuan Instrumen</w:t>
      </w:r>
    </w:p>
    <w:p w14:paraId="1C99498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Mengukur peningkatan hasil belajar siswa dalam memahami teks deskripsi setelah mengikuti pembelajaran dengan model </w:t>
      </w:r>
      <w:r>
        <w:rPr>
          <w:rStyle w:val="13"/>
          <w:rFonts w:ascii="Times New Roman" w:hAnsi="Times New Roman" w:cs="Times New Roman"/>
          <w:sz w:val="24"/>
          <w:szCs w:val="24"/>
        </w:rPr>
        <w:t>Take and Give</w:t>
      </w:r>
      <w:r>
        <w:rPr>
          <w:rFonts w:ascii="Times New Roman" w:hAnsi="Times New Roman" w:cs="Times New Roman"/>
          <w:sz w:val="24"/>
          <w:szCs w:val="24"/>
        </w:rPr>
        <w:t>.</w:t>
      </w:r>
    </w:p>
    <w:p w14:paraId="3FA72626">
      <w:pPr>
        <w:spacing w:after="0"/>
        <w:rPr>
          <w:rFonts w:ascii="Times New Roman" w:hAnsi="Times New Roman" w:cs="Times New Roman"/>
          <w:sz w:val="24"/>
          <w:szCs w:val="24"/>
        </w:rPr>
      </w:pPr>
      <w:r>
        <w:rPr>
          <w:rFonts w:ascii="Times New Roman" w:hAnsi="Times New Roman" w:cs="Times New Roman"/>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0A6F52AE">
      <w:pPr>
        <w:pStyle w:val="4"/>
        <w:rPr>
          <w:rFonts w:ascii="Times New Roman" w:hAnsi="Times New Roman" w:cs="Times New Roman"/>
          <w:b/>
          <w:bCs/>
          <w:color w:val="auto"/>
        </w:rPr>
      </w:pPr>
      <w:r>
        <w:rPr>
          <w:rFonts w:ascii="Times New Roman" w:hAnsi="Times New Roman" w:cs="Times New Roman"/>
          <w:b/>
          <w:bCs/>
          <w:color w:val="auto"/>
        </w:rPr>
        <w:t>Bentuk Instrumen</w:t>
      </w:r>
    </w:p>
    <w:p w14:paraId="47F74898">
      <w:pPr>
        <w:pStyle w:val="28"/>
        <w:numPr>
          <w:ilvl w:val="0"/>
          <w:numId w:val="64"/>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12 soal pilihan ganda (PG)</w:t>
      </w:r>
    </w:p>
    <w:p w14:paraId="74A8C0F6">
      <w:pPr>
        <w:pStyle w:val="28"/>
        <w:numPr>
          <w:ilvl w:val="0"/>
          <w:numId w:val="64"/>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soal uraian</w:t>
      </w:r>
    </w:p>
    <w:p w14:paraId="08FFA418">
      <w:pPr>
        <w:spacing w:after="0"/>
        <w:rPr>
          <w:rFonts w:ascii="Times New Roman" w:hAnsi="Times New Roman" w:cs="Times New Roman"/>
          <w:sz w:val="24"/>
          <w:szCs w:val="24"/>
        </w:rPr>
      </w:pPr>
      <w:r>
        <w:rPr>
          <w:rFonts w:ascii="Times New Roman" w:hAnsi="Times New Roman" w:cs="Times New Roman"/>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5246D09C">
      <w:pPr>
        <w:pStyle w:val="4"/>
        <w:rPr>
          <w:rFonts w:ascii="Times New Roman" w:hAnsi="Times New Roman" w:cs="Times New Roman"/>
          <w:b/>
          <w:bCs/>
          <w:color w:val="auto"/>
        </w:rPr>
      </w:pPr>
      <w:r>
        <w:rPr>
          <w:rFonts w:ascii="Times New Roman" w:hAnsi="Times New Roman" w:cs="Times New Roman"/>
          <w:b/>
          <w:bCs/>
          <w:color w:val="auto"/>
        </w:rPr>
        <w:t>Kisi-kisi Instrumen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5006"/>
        <w:gridCol w:w="1339"/>
        <w:gridCol w:w="1239"/>
      </w:tblGrid>
      <w:tr w14:paraId="59F657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BDCABD">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691774DF">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Indikator yang Diukur</w:t>
            </w:r>
          </w:p>
        </w:tc>
        <w:tc>
          <w:tcPr>
            <w:tcW w:w="0" w:type="auto"/>
            <w:vAlign w:val="center"/>
          </w:tcPr>
          <w:p w14:paraId="43EB826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Bentuk Soal</w:t>
            </w:r>
          </w:p>
        </w:tc>
        <w:tc>
          <w:tcPr>
            <w:tcW w:w="0" w:type="auto"/>
            <w:vAlign w:val="center"/>
          </w:tcPr>
          <w:p w14:paraId="3CF68FC5">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Nomor Soal</w:t>
            </w:r>
          </w:p>
        </w:tc>
      </w:tr>
      <w:tr w14:paraId="7E5ED3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A76696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0BB7ADC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Menentukan gagasan utama dari teks deskripsi</w:t>
            </w:r>
          </w:p>
        </w:tc>
        <w:tc>
          <w:tcPr>
            <w:tcW w:w="0" w:type="auto"/>
            <w:vAlign w:val="center"/>
          </w:tcPr>
          <w:p w14:paraId="2091843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0989967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1, 5, 9</w:t>
            </w:r>
          </w:p>
        </w:tc>
      </w:tr>
      <w:tr w14:paraId="5A5FAE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6E41DF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85EE93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Mengidentifikasi kalimat deskriptif dalam paragraf</w:t>
            </w:r>
          </w:p>
        </w:tc>
        <w:tc>
          <w:tcPr>
            <w:tcW w:w="0" w:type="auto"/>
            <w:vAlign w:val="center"/>
          </w:tcPr>
          <w:p w14:paraId="7C26DF2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7A4C40D2">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2, 6, 10</w:t>
            </w:r>
          </w:p>
        </w:tc>
      </w:tr>
      <w:tr w14:paraId="369B0F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3A8DD5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04138C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Menyebutkan struktur teks deskripsi (identifikasi dan deskripsi bagian)</w:t>
            </w:r>
          </w:p>
        </w:tc>
        <w:tc>
          <w:tcPr>
            <w:tcW w:w="0" w:type="auto"/>
            <w:vAlign w:val="center"/>
          </w:tcPr>
          <w:p w14:paraId="012B73F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7B0CD6D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3, 7, 11</w:t>
            </w:r>
          </w:p>
        </w:tc>
      </w:tr>
      <w:tr w14:paraId="48F29C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BF25C1">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41184676">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Menemukan kaidah kebahasaan teks deskripsi (kata sifat, majas, dll.)</w:t>
            </w:r>
          </w:p>
        </w:tc>
        <w:tc>
          <w:tcPr>
            <w:tcW w:w="0" w:type="auto"/>
            <w:vAlign w:val="center"/>
          </w:tcPr>
          <w:p w14:paraId="5B5405B1">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416B3590">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4, 8, 12</w:t>
            </w:r>
          </w:p>
        </w:tc>
      </w:tr>
      <w:tr w14:paraId="3CB45D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E5C1DB1">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4EEBCD44">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Menyusun isi teks deskripsi secara logis dan runtut</w:t>
            </w:r>
          </w:p>
        </w:tc>
        <w:tc>
          <w:tcPr>
            <w:tcW w:w="0" w:type="auto"/>
            <w:vAlign w:val="center"/>
          </w:tcPr>
          <w:p w14:paraId="472E8BDC">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Uraian</w:t>
            </w:r>
          </w:p>
        </w:tc>
        <w:tc>
          <w:tcPr>
            <w:tcW w:w="0" w:type="auto"/>
            <w:vAlign w:val="center"/>
          </w:tcPr>
          <w:p w14:paraId="5FB84ED0">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r>
      <w:tr w14:paraId="7C31AB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E822BD2">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12D80224">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Menyimpulkan isi teks deskripsi dengan bahasa sendiri</w:t>
            </w:r>
          </w:p>
        </w:tc>
        <w:tc>
          <w:tcPr>
            <w:tcW w:w="0" w:type="auto"/>
            <w:vAlign w:val="center"/>
          </w:tcPr>
          <w:p w14:paraId="03D6D375">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Uraian</w:t>
            </w:r>
          </w:p>
        </w:tc>
        <w:tc>
          <w:tcPr>
            <w:tcW w:w="0" w:type="auto"/>
            <w:vAlign w:val="center"/>
          </w:tcPr>
          <w:p w14:paraId="637AE1B4">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w:t>
            </w:r>
          </w:p>
        </w:tc>
      </w:tr>
      <w:tr w14:paraId="7F4560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87C0ACF">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69B76F0E">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Menjelaskan perbedaan antara teks deskripsi dan teks lainnya</w:t>
            </w:r>
          </w:p>
        </w:tc>
        <w:tc>
          <w:tcPr>
            <w:tcW w:w="0" w:type="auto"/>
            <w:vAlign w:val="center"/>
          </w:tcPr>
          <w:p w14:paraId="3D2C4D58">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Uraian</w:t>
            </w:r>
          </w:p>
        </w:tc>
        <w:tc>
          <w:tcPr>
            <w:tcW w:w="0" w:type="auto"/>
            <w:vAlign w:val="center"/>
          </w:tcPr>
          <w:p w14:paraId="679FF9F7">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r>
    </w:tbl>
    <w:p w14:paraId="2385C54E">
      <w:pPr>
        <w:widowControl w:val="0"/>
        <w:rPr>
          <w:rFonts w:ascii="Times New Roman" w:hAnsi="Times New Roman" w:cs="Times New Roman"/>
          <w:sz w:val="24"/>
          <w:szCs w:val="24"/>
        </w:rPr>
      </w:pPr>
      <w:r>
        <w:rPr>
          <w:rFonts w:ascii="Times New Roman" w:hAnsi="Times New Roman" w:cs="Times New Roman"/>
          <w:sz w:val="24"/>
          <w:szCs w:val="24"/>
        </w:rPr>
        <w:pict>
          <v:rect id="_x0000_i1030" o:spt="1" style="height:1.5pt;width:0pt;" fillcolor="#A0A0A0" filled="t" stroked="f" coordsize="21600,21600" o:hr="t" o:hrstd="t" o:hralign="center">
            <v:path/>
            <v:fill on="t" focussize="0,0"/>
            <v:stroke on="f"/>
            <v:imagedata o:title=""/>
            <o:lock v:ext="edit"/>
            <w10:wrap type="none"/>
            <w10:anchorlock/>
          </v:rect>
        </w:pict>
      </w:r>
    </w:p>
    <w:p w14:paraId="2AFEFC82">
      <w:pPr>
        <w:pStyle w:val="5"/>
        <w:keepNext w:val="0"/>
        <w:keepLines w:val="0"/>
        <w:widowControl w:val="0"/>
        <w:rPr>
          <w:rStyle w:val="21"/>
          <w:rFonts w:ascii="Times New Roman" w:hAnsi="Times New Roman" w:cs="Times New Roman"/>
          <w:b w:val="0"/>
          <w:bCs w:val="0"/>
          <w:color w:val="auto"/>
          <w:sz w:val="24"/>
          <w:szCs w:val="24"/>
        </w:rPr>
      </w:pPr>
    </w:p>
    <w:p w14:paraId="78DFB319"/>
    <w:p w14:paraId="09854282"/>
    <w:p w14:paraId="233CC851"/>
    <w:p w14:paraId="069ADFCC">
      <w:pPr>
        <w:pStyle w:val="5"/>
        <w:keepNext w:val="0"/>
        <w:keepLines w:val="0"/>
        <w:widowControl w:val="0"/>
        <w:tabs>
          <w:tab w:val="left" w:pos="709"/>
          <w:tab w:val="right" w:leader="dot" w:pos="4536"/>
        </w:tabs>
        <w:jc w:val="both"/>
        <w:rPr>
          <w:rStyle w:val="21"/>
          <w:rFonts w:ascii="Times New Roman" w:hAnsi="Times New Roman" w:cs="Times New Roman"/>
          <w:i w:val="0"/>
          <w:iCs w:val="0"/>
          <w:color w:val="auto"/>
          <w:sz w:val="24"/>
          <w:szCs w:val="24"/>
        </w:rPr>
      </w:pPr>
      <w:r>
        <w:rPr>
          <w:rStyle w:val="21"/>
          <w:rFonts w:ascii="Times New Roman" w:hAnsi="Times New Roman" w:cs="Times New Roman"/>
          <w:i w:val="0"/>
          <w:iCs w:val="0"/>
          <w:color w:val="auto"/>
          <w:sz w:val="24"/>
          <w:szCs w:val="24"/>
        </w:rPr>
        <w:t>Nama</w:t>
      </w:r>
      <w:r>
        <w:rPr>
          <w:rStyle w:val="21"/>
          <w:rFonts w:ascii="Times New Roman" w:hAnsi="Times New Roman" w:cs="Times New Roman"/>
          <w:i w:val="0"/>
          <w:iCs w:val="0"/>
          <w:color w:val="auto"/>
          <w:sz w:val="24"/>
          <w:szCs w:val="24"/>
        </w:rPr>
        <w:tab/>
      </w:r>
      <w:r>
        <w:rPr>
          <w:rStyle w:val="21"/>
          <w:rFonts w:ascii="Times New Roman" w:hAnsi="Times New Roman" w:cs="Times New Roman"/>
          <w:i w:val="0"/>
          <w:iCs w:val="0"/>
          <w:color w:val="auto"/>
          <w:sz w:val="24"/>
          <w:szCs w:val="24"/>
        </w:rPr>
        <w:t>:</w:t>
      </w:r>
      <w:r>
        <w:rPr>
          <w:rStyle w:val="21"/>
          <w:rFonts w:ascii="Times New Roman" w:hAnsi="Times New Roman" w:cs="Times New Roman"/>
          <w:i w:val="0"/>
          <w:iCs w:val="0"/>
          <w:color w:val="auto"/>
          <w:sz w:val="24"/>
          <w:szCs w:val="24"/>
        </w:rPr>
        <w:tab/>
      </w:r>
    </w:p>
    <w:p w14:paraId="6FA7C38A">
      <w:pPr>
        <w:pStyle w:val="5"/>
        <w:keepNext w:val="0"/>
        <w:keepLines w:val="0"/>
        <w:widowControl w:val="0"/>
        <w:tabs>
          <w:tab w:val="left" w:pos="709"/>
          <w:tab w:val="right" w:leader="dot" w:pos="4536"/>
        </w:tabs>
        <w:jc w:val="both"/>
        <w:rPr>
          <w:rStyle w:val="21"/>
          <w:rFonts w:ascii="Times New Roman" w:hAnsi="Times New Roman" w:cs="Times New Roman"/>
          <w:i w:val="0"/>
          <w:iCs w:val="0"/>
          <w:color w:val="auto"/>
          <w:sz w:val="24"/>
          <w:szCs w:val="24"/>
        </w:rPr>
      </w:pPr>
      <w:r>
        <w:rPr>
          <w:rStyle w:val="21"/>
          <w:rFonts w:ascii="Times New Roman" w:hAnsi="Times New Roman" w:cs="Times New Roman"/>
          <w:i w:val="0"/>
          <w:iCs w:val="0"/>
          <w:color w:val="auto"/>
          <w:sz w:val="24"/>
          <w:szCs w:val="24"/>
        </w:rPr>
        <w:t xml:space="preserve">Kelas </w:t>
      </w:r>
      <w:r>
        <w:rPr>
          <w:rStyle w:val="21"/>
          <w:rFonts w:ascii="Times New Roman" w:hAnsi="Times New Roman" w:cs="Times New Roman"/>
          <w:i w:val="0"/>
          <w:iCs w:val="0"/>
          <w:color w:val="auto"/>
          <w:sz w:val="24"/>
          <w:szCs w:val="24"/>
        </w:rPr>
        <w:tab/>
      </w:r>
      <w:r>
        <w:rPr>
          <w:rStyle w:val="21"/>
          <w:rFonts w:ascii="Times New Roman" w:hAnsi="Times New Roman" w:cs="Times New Roman"/>
          <w:i w:val="0"/>
          <w:iCs w:val="0"/>
          <w:color w:val="auto"/>
          <w:sz w:val="24"/>
          <w:szCs w:val="24"/>
        </w:rPr>
        <w:t>:</w:t>
      </w:r>
      <w:r>
        <w:rPr>
          <w:rStyle w:val="21"/>
          <w:rFonts w:ascii="Times New Roman" w:hAnsi="Times New Roman" w:cs="Times New Roman"/>
          <w:i w:val="0"/>
          <w:iCs w:val="0"/>
          <w:color w:val="auto"/>
          <w:sz w:val="24"/>
          <w:szCs w:val="24"/>
        </w:rPr>
        <w:tab/>
      </w:r>
    </w:p>
    <w:p w14:paraId="50CA7AF7"/>
    <w:p w14:paraId="67489F58">
      <w:pPr>
        <w:pStyle w:val="5"/>
        <w:keepNext w:val="0"/>
        <w:keepLines w:val="0"/>
        <w:widowControl w:val="0"/>
        <w:jc w:val="center"/>
        <w:rPr>
          <w:rFonts w:ascii="Times New Roman" w:hAnsi="Times New Roman" w:cs="Times New Roman"/>
          <w:color w:val="auto"/>
          <w:sz w:val="24"/>
          <w:szCs w:val="24"/>
        </w:rPr>
      </w:pPr>
      <w:r>
        <w:rPr>
          <w:rStyle w:val="21"/>
          <w:rFonts w:ascii="Times New Roman" w:hAnsi="Times New Roman" w:cs="Times New Roman"/>
          <w:color w:val="auto"/>
          <w:sz w:val="24"/>
          <w:szCs w:val="24"/>
        </w:rPr>
        <w:t>Soal Pilihan Ganda (PG)</w:t>
      </w:r>
    </w:p>
    <w:p w14:paraId="55642592">
      <w:pPr>
        <w:widowControl w:val="0"/>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(Berilah tanda silang (X) pada huruf A, B, C, atau D yang menurutmu benar!)</w:t>
      </w:r>
    </w:p>
    <w:p w14:paraId="7E023C6F">
      <w:pPr>
        <w:widowControl w:val="0"/>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Teks untuk soal 1–4:</w:t>
      </w:r>
      <w:r>
        <w:rPr>
          <w:rFonts w:ascii="Times New Roman" w:hAnsi="Times New Roman" w:cs="Times New Roman"/>
          <w:sz w:val="24"/>
          <w:szCs w:val="24"/>
        </w:rPr>
        <w:br w:type="textWrapping"/>
      </w:r>
      <w:r>
        <w:rPr>
          <w:rStyle w:val="13"/>
          <w:rFonts w:ascii="Times New Roman" w:hAnsi="Times New Roman" w:cs="Times New Roman"/>
          <w:sz w:val="24"/>
          <w:szCs w:val="24"/>
        </w:rPr>
        <w:t>"Pantai Sorake memiliki pasir putih yang halus dan ombak yang besar. Airnya jernih kebiruan, sangat menarik perhatian wisatawan yang berkunjung."</w:t>
      </w:r>
    </w:p>
    <w:p w14:paraId="36D56BD4">
      <w:pPr>
        <w:widowControl w:val="0"/>
        <w:numPr>
          <w:ilvl w:val="0"/>
          <w:numId w:val="6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Apa gagasan utama dari paragraf tersebut?</w:t>
      </w:r>
      <w:r>
        <w:rPr>
          <w:rFonts w:ascii="Times New Roman" w:hAnsi="Times New Roman" w:cs="Times New Roman"/>
          <w:sz w:val="24"/>
          <w:szCs w:val="24"/>
        </w:rPr>
        <w:br w:type="textWrapping"/>
      </w:r>
      <w:r>
        <w:rPr>
          <w:rFonts w:ascii="Times New Roman" w:hAnsi="Times New Roman" w:cs="Times New Roman"/>
          <w:sz w:val="24"/>
          <w:szCs w:val="24"/>
        </w:rPr>
        <w:t>A. Ombak di Pantai Sorake sangat besar</w:t>
      </w:r>
      <w:r>
        <w:rPr>
          <w:rFonts w:ascii="Times New Roman" w:hAnsi="Times New Roman" w:cs="Times New Roman"/>
          <w:sz w:val="24"/>
          <w:szCs w:val="24"/>
        </w:rPr>
        <w:br w:type="textWrapping"/>
      </w:r>
      <w:r>
        <w:rPr>
          <w:rFonts w:ascii="Times New Roman" w:hAnsi="Times New Roman" w:cs="Times New Roman"/>
          <w:sz w:val="24"/>
          <w:szCs w:val="24"/>
        </w:rPr>
        <w:t>B. Pantai Sorake menarik perhatian wisatawan</w:t>
      </w:r>
      <w:r>
        <w:rPr>
          <w:rFonts w:ascii="Times New Roman" w:hAnsi="Times New Roman" w:cs="Times New Roman"/>
          <w:sz w:val="24"/>
          <w:szCs w:val="24"/>
        </w:rPr>
        <w:br w:type="textWrapping"/>
      </w:r>
      <w:r>
        <w:rPr>
          <w:rFonts w:ascii="Times New Roman" w:hAnsi="Times New Roman" w:cs="Times New Roman"/>
          <w:sz w:val="24"/>
          <w:szCs w:val="24"/>
        </w:rPr>
        <w:t>C. Pasir di Pantai Sorake berwarna putih</w:t>
      </w:r>
      <w:r>
        <w:rPr>
          <w:rFonts w:ascii="Times New Roman" w:hAnsi="Times New Roman" w:cs="Times New Roman"/>
          <w:sz w:val="24"/>
          <w:szCs w:val="24"/>
        </w:rPr>
        <w:br w:type="textWrapping"/>
      </w:r>
      <w:r>
        <w:rPr>
          <w:rFonts w:ascii="Times New Roman" w:hAnsi="Times New Roman" w:cs="Times New Roman"/>
          <w:sz w:val="24"/>
          <w:szCs w:val="24"/>
        </w:rPr>
        <w:t>D. Wisatawan menyukai pasir putih</w:t>
      </w:r>
    </w:p>
    <w:p w14:paraId="34968772">
      <w:pPr>
        <w:widowControl w:val="0"/>
        <w:numPr>
          <w:ilvl w:val="0"/>
          <w:numId w:val="6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Kalimat deskriptif yang terdapat dalam teks adalah ...</w:t>
      </w:r>
      <w:r>
        <w:rPr>
          <w:rFonts w:ascii="Times New Roman" w:hAnsi="Times New Roman" w:cs="Times New Roman"/>
          <w:sz w:val="24"/>
          <w:szCs w:val="24"/>
        </w:rPr>
        <w:br w:type="textWrapping"/>
      </w:r>
      <w:r>
        <w:rPr>
          <w:rFonts w:ascii="Times New Roman" w:hAnsi="Times New Roman" w:cs="Times New Roman"/>
          <w:sz w:val="24"/>
          <w:szCs w:val="24"/>
        </w:rPr>
        <w:t>A. Pantai Sorake terletak di Nias Selatan.</w:t>
      </w:r>
      <w:r>
        <w:rPr>
          <w:rFonts w:ascii="Times New Roman" w:hAnsi="Times New Roman" w:cs="Times New Roman"/>
          <w:sz w:val="24"/>
          <w:szCs w:val="24"/>
        </w:rPr>
        <w:br w:type="textWrapping"/>
      </w:r>
      <w:r>
        <w:rPr>
          <w:rFonts w:ascii="Times New Roman" w:hAnsi="Times New Roman" w:cs="Times New Roman"/>
          <w:sz w:val="24"/>
          <w:szCs w:val="24"/>
        </w:rPr>
        <w:t>B. Ombaknya besar dan airnya jernih kebiruan.</w:t>
      </w:r>
      <w:r>
        <w:rPr>
          <w:rFonts w:ascii="Times New Roman" w:hAnsi="Times New Roman" w:cs="Times New Roman"/>
          <w:sz w:val="24"/>
          <w:szCs w:val="24"/>
        </w:rPr>
        <w:br w:type="textWrapping"/>
      </w:r>
      <w:r>
        <w:rPr>
          <w:rFonts w:ascii="Times New Roman" w:hAnsi="Times New Roman" w:cs="Times New Roman"/>
          <w:sz w:val="24"/>
          <w:szCs w:val="24"/>
        </w:rPr>
        <w:t>C. Banyak turis berkunjung ke pantai itu.</w:t>
      </w:r>
      <w:r>
        <w:rPr>
          <w:rFonts w:ascii="Times New Roman" w:hAnsi="Times New Roman" w:cs="Times New Roman"/>
          <w:sz w:val="24"/>
          <w:szCs w:val="24"/>
        </w:rPr>
        <w:br w:type="textWrapping"/>
      </w:r>
      <w:r>
        <w:rPr>
          <w:rFonts w:ascii="Times New Roman" w:hAnsi="Times New Roman" w:cs="Times New Roman"/>
          <w:sz w:val="24"/>
          <w:szCs w:val="24"/>
        </w:rPr>
        <w:t>D. Masyarakat sekitar menjual makanan laut.</w:t>
      </w:r>
    </w:p>
    <w:p w14:paraId="0DD6FBAE">
      <w:pPr>
        <w:widowControl w:val="0"/>
        <w:numPr>
          <w:ilvl w:val="0"/>
          <w:numId w:val="6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Struktur bagian deskripsi dalam teks tersebut ditunjukkan oleh kalimat …</w:t>
      </w:r>
      <w:r>
        <w:rPr>
          <w:rFonts w:ascii="Times New Roman" w:hAnsi="Times New Roman" w:cs="Times New Roman"/>
          <w:sz w:val="24"/>
          <w:szCs w:val="24"/>
        </w:rPr>
        <w:br w:type="textWrapping"/>
      </w:r>
      <w:r>
        <w:rPr>
          <w:rFonts w:ascii="Times New Roman" w:hAnsi="Times New Roman" w:cs="Times New Roman"/>
          <w:sz w:val="24"/>
          <w:szCs w:val="24"/>
        </w:rPr>
        <w:t>A. Pantai Sorake berada di daerah wisata</w:t>
      </w:r>
      <w:r>
        <w:rPr>
          <w:rFonts w:ascii="Times New Roman" w:hAnsi="Times New Roman" w:cs="Times New Roman"/>
          <w:sz w:val="24"/>
          <w:szCs w:val="24"/>
        </w:rPr>
        <w:br w:type="textWrapping"/>
      </w:r>
      <w:r>
        <w:rPr>
          <w:rFonts w:ascii="Times New Roman" w:hAnsi="Times New Roman" w:cs="Times New Roman"/>
          <w:sz w:val="24"/>
          <w:szCs w:val="24"/>
        </w:rPr>
        <w:t>B. Pantai Sorake indah dan ombaknya besar</w:t>
      </w:r>
      <w:r>
        <w:rPr>
          <w:rFonts w:ascii="Times New Roman" w:hAnsi="Times New Roman" w:cs="Times New Roman"/>
          <w:sz w:val="24"/>
          <w:szCs w:val="24"/>
        </w:rPr>
        <w:br w:type="textWrapping"/>
      </w:r>
      <w:r>
        <w:rPr>
          <w:rFonts w:ascii="Times New Roman" w:hAnsi="Times New Roman" w:cs="Times New Roman"/>
          <w:sz w:val="24"/>
          <w:szCs w:val="24"/>
        </w:rPr>
        <w:t>C. Wisatawan sangat menyukai pantai ini</w:t>
      </w:r>
      <w:r>
        <w:rPr>
          <w:rFonts w:ascii="Times New Roman" w:hAnsi="Times New Roman" w:cs="Times New Roman"/>
          <w:sz w:val="24"/>
          <w:szCs w:val="24"/>
        </w:rPr>
        <w:br w:type="textWrapping"/>
      </w:r>
      <w:r>
        <w:rPr>
          <w:rFonts w:ascii="Times New Roman" w:hAnsi="Times New Roman" w:cs="Times New Roman"/>
          <w:sz w:val="24"/>
          <w:szCs w:val="24"/>
        </w:rPr>
        <w:t>D. Pantai ini dijadikan tempat berselancar</w:t>
      </w:r>
    </w:p>
    <w:p w14:paraId="0B81FED5">
      <w:pPr>
        <w:widowControl w:val="0"/>
        <w:numPr>
          <w:ilvl w:val="0"/>
          <w:numId w:val="65"/>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Kata sifat dalam paragraf tersebut terdapat pada …</w:t>
      </w:r>
      <w:r>
        <w:rPr>
          <w:rFonts w:ascii="Times New Roman" w:hAnsi="Times New Roman" w:cs="Times New Roman"/>
          <w:sz w:val="24"/>
          <w:szCs w:val="24"/>
        </w:rPr>
        <w:br w:type="textWrapping"/>
      </w:r>
      <w:r>
        <w:rPr>
          <w:rFonts w:ascii="Times New Roman" w:hAnsi="Times New Roman" w:cs="Times New Roman"/>
          <w:sz w:val="24"/>
          <w:szCs w:val="24"/>
        </w:rPr>
        <w:t>A. “wisatawan yang berkunjung”</w:t>
      </w:r>
      <w:r>
        <w:rPr>
          <w:rFonts w:ascii="Times New Roman" w:hAnsi="Times New Roman" w:cs="Times New Roman"/>
          <w:sz w:val="24"/>
          <w:szCs w:val="24"/>
        </w:rPr>
        <w:br w:type="textWrapping"/>
      </w:r>
      <w:r>
        <w:rPr>
          <w:rFonts w:ascii="Times New Roman" w:hAnsi="Times New Roman" w:cs="Times New Roman"/>
          <w:sz w:val="24"/>
          <w:szCs w:val="24"/>
        </w:rPr>
        <w:t>B. “menarik perhatian”</w:t>
      </w:r>
      <w:r>
        <w:rPr>
          <w:rFonts w:ascii="Times New Roman" w:hAnsi="Times New Roman" w:cs="Times New Roman"/>
          <w:sz w:val="24"/>
          <w:szCs w:val="24"/>
        </w:rPr>
        <w:br w:type="textWrapping"/>
      </w:r>
      <w:r>
        <w:rPr>
          <w:rFonts w:ascii="Times New Roman" w:hAnsi="Times New Roman" w:cs="Times New Roman"/>
          <w:sz w:val="24"/>
          <w:szCs w:val="24"/>
        </w:rPr>
        <w:t>C. “jernih kebiruan” dan “putih yang halus”</w:t>
      </w:r>
      <w:r>
        <w:rPr>
          <w:rFonts w:ascii="Times New Roman" w:hAnsi="Times New Roman" w:cs="Times New Roman"/>
          <w:sz w:val="24"/>
          <w:szCs w:val="24"/>
        </w:rPr>
        <w:br w:type="textWrapping"/>
      </w:r>
      <w:r>
        <w:rPr>
          <w:rFonts w:ascii="Times New Roman" w:hAnsi="Times New Roman" w:cs="Times New Roman"/>
          <w:sz w:val="24"/>
          <w:szCs w:val="24"/>
        </w:rPr>
        <w:t>D. “berkunjung ke pantai”</w:t>
      </w:r>
    </w:p>
    <w:p w14:paraId="782DE66B">
      <w:pPr>
        <w:pStyle w:val="4"/>
        <w:rPr>
          <w:rFonts w:ascii="Times New Roman" w:hAnsi="Times New Roman" w:cs="Times New Roman"/>
          <w:color w:val="auto"/>
        </w:rPr>
      </w:pPr>
      <w:r>
        <w:rPr>
          <w:rStyle w:val="21"/>
          <w:rFonts w:ascii="Times New Roman" w:hAnsi="Times New Roman" w:cs="Times New Roman"/>
          <w:color w:val="auto"/>
        </w:rPr>
        <w:t>Teks untuk Soal 5–8</w:t>
      </w:r>
    </w:p>
    <w:p w14:paraId="1CD22557">
      <w:pPr>
        <w:spacing w:before="100" w:beforeAutospacing="1" w:after="100" w:afterAutospacing="1"/>
        <w:rPr>
          <w:rFonts w:ascii="Times New Roman" w:hAnsi="Times New Roman" w:cs="Times New Roman"/>
          <w:sz w:val="24"/>
          <w:szCs w:val="24"/>
        </w:rPr>
      </w:pPr>
      <w:r>
        <w:rPr>
          <w:rStyle w:val="13"/>
          <w:rFonts w:ascii="Times New Roman" w:hAnsi="Times New Roman" w:cs="Times New Roman"/>
          <w:sz w:val="24"/>
          <w:szCs w:val="24"/>
        </w:rPr>
        <w:t>“Perpustakaan sekolah kami berada di lantai dua. Di dalamnya terdapat rak-rak kayu yang tertata rapi, berisi buku cerita, buku pelajaran, dan majalah. Suasana di dalam perpustakaan sangat tenang, membuat siapa pun betah membaca di sana.”</w:t>
      </w:r>
    </w:p>
    <w:p w14:paraId="44EF2F35">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5. Gagasan utama dari paragraf di atas adalah ...</w:t>
      </w:r>
      <w:r>
        <w:rPr>
          <w:rFonts w:ascii="Times New Roman" w:hAnsi="Times New Roman" w:cs="Times New Roman"/>
          <w:sz w:val="24"/>
          <w:szCs w:val="24"/>
        </w:rPr>
        <w:br w:type="textWrapping"/>
      </w:r>
      <w:r>
        <w:rPr>
          <w:rFonts w:ascii="Times New Roman" w:hAnsi="Times New Roman" w:cs="Times New Roman"/>
          <w:sz w:val="24"/>
          <w:szCs w:val="24"/>
        </w:rPr>
        <w:t>A. Rak buku di perpustakaan terbuat dari kayu</w:t>
      </w:r>
      <w:r>
        <w:rPr>
          <w:rFonts w:ascii="Times New Roman" w:hAnsi="Times New Roman" w:cs="Times New Roman"/>
          <w:sz w:val="24"/>
          <w:szCs w:val="24"/>
        </w:rPr>
        <w:br w:type="textWrapping"/>
      </w:r>
      <w:r>
        <w:rPr>
          <w:rFonts w:ascii="Times New Roman" w:hAnsi="Times New Roman" w:cs="Times New Roman"/>
          <w:sz w:val="24"/>
          <w:szCs w:val="24"/>
        </w:rPr>
        <w:t>B. Suasana perpustakaan sekolah sangat tenang</w:t>
      </w:r>
      <w:r>
        <w:rPr>
          <w:rFonts w:ascii="Times New Roman" w:hAnsi="Times New Roman" w:cs="Times New Roman"/>
          <w:sz w:val="24"/>
          <w:szCs w:val="24"/>
        </w:rPr>
        <w:br w:type="textWrapping"/>
      </w:r>
      <w:r>
        <w:rPr>
          <w:rFonts w:ascii="Times New Roman" w:hAnsi="Times New Roman" w:cs="Times New Roman"/>
          <w:sz w:val="24"/>
          <w:szCs w:val="24"/>
        </w:rPr>
        <w:t>C. Perpustakaan sekolah tertata rapi dan nyaman</w:t>
      </w:r>
      <w:r>
        <w:rPr>
          <w:rFonts w:ascii="Times New Roman" w:hAnsi="Times New Roman" w:cs="Times New Roman"/>
          <w:sz w:val="24"/>
          <w:szCs w:val="24"/>
        </w:rPr>
        <w:br w:type="textWrapping"/>
      </w:r>
      <w:r>
        <w:rPr>
          <w:rFonts w:ascii="Times New Roman" w:hAnsi="Times New Roman" w:cs="Times New Roman"/>
          <w:sz w:val="24"/>
          <w:szCs w:val="24"/>
        </w:rPr>
        <w:t>D. Buku cerita paling banyak disukai siswa</w:t>
      </w:r>
    </w:p>
    <w:p w14:paraId="26F2CB5D">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6. Kalimat deskriptif dalam paragraf tersebut ditunjukkan oleh ...</w:t>
      </w:r>
      <w:r>
        <w:rPr>
          <w:rFonts w:ascii="Times New Roman" w:hAnsi="Times New Roman" w:cs="Times New Roman"/>
          <w:sz w:val="24"/>
          <w:szCs w:val="24"/>
        </w:rPr>
        <w:br w:type="textWrapping"/>
      </w:r>
      <w:r>
        <w:rPr>
          <w:rFonts w:ascii="Times New Roman" w:hAnsi="Times New Roman" w:cs="Times New Roman"/>
          <w:sz w:val="24"/>
          <w:szCs w:val="24"/>
        </w:rPr>
        <w:t>A. Perpustakaan sekolah kami ramai pengunjung</w:t>
      </w:r>
      <w:r>
        <w:rPr>
          <w:rFonts w:ascii="Times New Roman" w:hAnsi="Times New Roman" w:cs="Times New Roman"/>
          <w:sz w:val="24"/>
          <w:szCs w:val="24"/>
        </w:rPr>
        <w:br w:type="textWrapping"/>
      </w:r>
      <w:r>
        <w:rPr>
          <w:rFonts w:ascii="Times New Roman" w:hAnsi="Times New Roman" w:cs="Times New Roman"/>
          <w:sz w:val="24"/>
          <w:szCs w:val="24"/>
        </w:rPr>
        <w:t>B. Suasana di dalam perpustakaan sangat tenang</w:t>
      </w:r>
      <w:r>
        <w:rPr>
          <w:rFonts w:ascii="Times New Roman" w:hAnsi="Times New Roman" w:cs="Times New Roman"/>
          <w:sz w:val="24"/>
          <w:szCs w:val="24"/>
        </w:rPr>
        <w:br w:type="textWrapping"/>
      </w:r>
      <w:r>
        <w:rPr>
          <w:rFonts w:ascii="Times New Roman" w:hAnsi="Times New Roman" w:cs="Times New Roman"/>
          <w:sz w:val="24"/>
          <w:szCs w:val="24"/>
        </w:rPr>
        <w:t>C. Buku pelajaran disimpan di rak paling tinggi</w:t>
      </w:r>
      <w:r>
        <w:rPr>
          <w:rFonts w:ascii="Times New Roman" w:hAnsi="Times New Roman" w:cs="Times New Roman"/>
          <w:sz w:val="24"/>
          <w:szCs w:val="24"/>
        </w:rPr>
        <w:br w:type="textWrapping"/>
      </w:r>
      <w:r>
        <w:rPr>
          <w:rFonts w:ascii="Times New Roman" w:hAnsi="Times New Roman" w:cs="Times New Roman"/>
          <w:sz w:val="24"/>
          <w:szCs w:val="24"/>
        </w:rPr>
        <w:t>D. Semua siswa harus datang ke perpustakaan</w:t>
      </w:r>
    </w:p>
    <w:p w14:paraId="4B7070B9">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7. Bagian struktur teks deskripsi yang ditunjukkan oleh kalimat “Perpustakaan sekolah kami berada di lantai dua” adalah bagian ...</w:t>
      </w:r>
      <w:r>
        <w:rPr>
          <w:rFonts w:ascii="Times New Roman" w:hAnsi="Times New Roman" w:cs="Times New Roman"/>
          <w:sz w:val="24"/>
          <w:szCs w:val="24"/>
        </w:rPr>
        <w:br w:type="textWrapping"/>
      </w:r>
      <w:r>
        <w:rPr>
          <w:rFonts w:ascii="Times New Roman" w:hAnsi="Times New Roman" w:cs="Times New Roman"/>
          <w:sz w:val="24"/>
          <w:szCs w:val="24"/>
        </w:rPr>
        <w:t>A. Penutup</w:t>
      </w:r>
      <w:r>
        <w:rPr>
          <w:rFonts w:ascii="Times New Roman" w:hAnsi="Times New Roman" w:cs="Times New Roman"/>
          <w:sz w:val="24"/>
          <w:szCs w:val="24"/>
        </w:rPr>
        <w:br w:type="textWrapping"/>
      </w:r>
      <w:r>
        <w:rPr>
          <w:rFonts w:ascii="Times New Roman" w:hAnsi="Times New Roman" w:cs="Times New Roman"/>
          <w:sz w:val="24"/>
          <w:szCs w:val="24"/>
        </w:rPr>
        <w:t>B. Deskripsi bagian</w:t>
      </w:r>
      <w:r>
        <w:rPr>
          <w:rFonts w:ascii="Times New Roman" w:hAnsi="Times New Roman" w:cs="Times New Roman"/>
          <w:sz w:val="24"/>
          <w:szCs w:val="24"/>
        </w:rPr>
        <w:br w:type="textWrapping"/>
      </w:r>
      <w:r>
        <w:rPr>
          <w:rFonts w:ascii="Times New Roman" w:hAnsi="Times New Roman" w:cs="Times New Roman"/>
          <w:sz w:val="24"/>
          <w:szCs w:val="24"/>
        </w:rPr>
        <w:t>C. Identifikasi</w:t>
      </w:r>
      <w:r>
        <w:rPr>
          <w:rFonts w:ascii="Times New Roman" w:hAnsi="Times New Roman" w:cs="Times New Roman"/>
          <w:sz w:val="24"/>
          <w:szCs w:val="24"/>
        </w:rPr>
        <w:br w:type="textWrapping"/>
      </w:r>
      <w:r>
        <w:rPr>
          <w:rFonts w:ascii="Times New Roman" w:hAnsi="Times New Roman" w:cs="Times New Roman"/>
          <w:sz w:val="24"/>
          <w:szCs w:val="24"/>
        </w:rPr>
        <w:t>D. Argumentasi</w:t>
      </w:r>
    </w:p>
    <w:p w14:paraId="33A13D0E">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8. Kaidah kebahasaan berupa kata sifat dalam paragraf tersebut ditunjukkan oleh kata ...</w:t>
      </w:r>
      <w:r>
        <w:rPr>
          <w:rFonts w:ascii="Times New Roman" w:hAnsi="Times New Roman" w:cs="Times New Roman"/>
          <w:sz w:val="24"/>
          <w:szCs w:val="24"/>
        </w:rPr>
        <w:br w:type="textWrapping"/>
      </w:r>
      <w:r>
        <w:rPr>
          <w:rFonts w:ascii="Times New Roman" w:hAnsi="Times New Roman" w:cs="Times New Roman"/>
          <w:sz w:val="24"/>
          <w:szCs w:val="24"/>
        </w:rPr>
        <w:t>A. terdapat</w:t>
      </w:r>
      <w:r>
        <w:rPr>
          <w:rFonts w:ascii="Times New Roman" w:hAnsi="Times New Roman" w:cs="Times New Roman"/>
          <w:sz w:val="24"/>
          <w:szCs w:val="24"/>
        </w:rPr>
        <w:br w:type="textWrapping"/>
      </w:r>
      <w:r>
        <w:rPr>
          <w:rFonts w:ascii="Times New Roman" w:hAnsi="Times New Roman" w:cs="Times New Roman"/>
          <w:sz w:val="24"/>
          <w:szCs w:val="24"/>
        </w:rPr>
        <w:t>B. membaca</w:t>
      </w:r>
      <w:r>
        <w:rPr>
          <w:rFonts w:ascii="Times New Roman" w:hAnsi="Times New Roman" w:cs="Times New Roman"/>
          <w:sz w:val="24"/>
          <w:szCs w:val="24"/>
        </w:rPr>
        <w:br w:type="textWrapping"/>
      </w:r>
      <w:r>
        <w:rPr>
          <w:rFonts w:ascii="Times New Roman" w:hAnsi="Times New Roman" w:cs="Times New Roman"/>
          <w:sz w:val="24"/>
          <w:szCs w:val="24"/>
        </w:rPr>
        <w:t>C. tenang</w:t>
      </w:r>
      <w:r>
        <w:rPr>
          <w:rFonts w:ascii="Times New Roman" w:hAnsi="Times New Roman" w:cs="Times New Roman"/>
          <w:sz w:val="24"/>
          <w:szCs w:val="24"/>
        </w:rPr>
        <w:br w:type="textWrapping"/>
      </w:r>
      <w:r>
        <w:rPr>
          <w:rFonts w:ascii="Times New Roman" w:hAnsi="Times New Roman" w:cs="Times New Roman"/>
          <w:sz w:val="24"/>
          <w:szCs w:val="24"/>
        </w:rPr>
        <w:t>D. buku</w:t>
      </w:r>
    </w:p>
    <w:p w14:paraId="4BAFFF60">
      <w:pPr>
        <w:spacing w:after="0"/>
        <w:rPr>
          <w:rFonts w:ascii="Times New Roman" w:hAnsi="Times New Roman" w:cs="Times New Roman"/>
          <w:sz w:val="24"/>
          <w:szCs w:val="24"/>
        </w:rPr>
      </w:pPr>
      <w:r>
        <w:rPr>
          <w:rFonts w:ascii="Times New Roman" w:hAnsi="Times New Roman" w:cs="Times New Roman"/>
          <w:sz w:val="24"/>
          <w:szCs w:val="24"/>
        </w:rPr>
        <w:pict>
          <v:rect id="_x0000_i1031" o:spt="1" style="height:1.5pt;width:0pt;" fillcolor="#A0A0A0" filled="t" stroked="f" coordsize="21600,21600" o:hr="t" o:hrstd="t" o:hralign="center">
            <v:path/>
            <v:fill on="t" focussize="0,0"/>
            <v:stroke on="f"/>
            <v:imagedata o:title=""/>
            <o:lock v:ext="edit"/>
            <w10:wrap type="none"/>
            <w10:anchorlock/>
          </v:rect>
        </w:pict>
      </w:r>
    </w:p>
    <w:p w14:paraId="39E4F60B">
      <w:pPr>
        <w:pStyle w:val="4"/>
        <w:rPr>
          <w:rFonts w:ascii="Times New Roman" w:hAnsi="Times New Roman" w:cs="Times New Roman"/>
          <w:color w:val="auto"/>
        </w:rPr>
      </w:pPr>
      <w:r>
        <w:rPr>
          <w:rStyle w:val="21"/>
          <w:rFonts w:ascii="Times New Roman" w:hAnsi="Times New Roman" w:cs="Times New Roman"/>
          <w:color w:val="auto"/>
        </w:rPr>
        <w:t>Teks untuk Soal 9–12</w:t>
      </w:r>
    </w:p>
    <w:p w14:paraId="1E3291FA">
      <w:pPr>
        <w:spacing w:before="100" w:beforeAutospacing="1" w:after="100" w:afterAutospacing="1"/>
        <w:rPr>
          <w:rFonts w:ascii="Times New Roman" w:hAnsi="Times New Roman" w:cs="Times New Roman"/>
          <w:sz w:val="24"/>
          <w:szCs w:val="24"/>
        </w:rPr>
      </w:pPr>
      <w:r>
        <w:rPr>
          <w:rStyle w:val="13"/>
          <w:rFonts w:ascii="Times New Roman" w:hAnsi="Times New Roman" w:cs="Times New Roman"/>
          <w:sz w:val="24"/>
          <w:szCs w:val="24"/>
        </w:rPr>
        <w:t>“Di halaman rumah nenek, tumbuh berbagai tanaman hias seperti bunga mawar, melati, dan anggrek. Warna-warnanya cerah dan harum semerbak. Setiap pagi, nenek menyiram tanaman itu sambil bersenandung kecil.”</w:t>
      </w:r>
    </w:p>
    <w:p w14:paraId="1516EE9A">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9. Gagasan utama dari paragraf di atas adalah ...</w:t>
      </w:r>
      <w:r>
        <w:rPr>
          <w:rFonts w:ascii="Times New Roman" w:hAnsi="Times New Roman" w:cs="Times New Roman"/>
          <w:sz w:val="24"/>
          <w:szCs w:val="24"/>
        </w:rPr>
        <w:br w:type="textWrapping"/>
      </w:r>
      <w:r>
        <w:rPr>
          <w:rFonts w:ascii="Times New Roman" w:hAnsi="Times New Roman" w:cs="Times New Roman"/>
          <w:sz w:val="24"/>
          <w:szCs w:val="24"/>
        </w:rPr>
        <w:t>A. Nenek menyiram tanaman sambil bersenandung</w:t>
      </w:r>
      <w:r>
        <w:rPr>
          <w:rFonts w:ascii="Times New Roman" w:hAnsi="Times New Roman" w:cs="Times New Roman"/>
          <w:sz w:val="24"/>
          <w:szCs w:val="24"/>
        </w:rPr>
        <w:br w:type="textWrapping"/>
      </w:r>
      <w:r>
        <w:rPr>
          <w:rFonts w:ascii="Times New Roman" w:hAnsi="Times New Roman" w:cs="Times New Roman"/>
          <w:sz w:val="24"/>
          <w:szCs w:val="24"/>
        </w:rPr>
        <w:t>B. Banyak tanaman tumbuh di halaman rumah nenek</w:t>
      </w:r>
      <w:r>
        <w:rPr>
          <w:rFonts w:ascii="Times New Roman" w:hAnsi="Times New Roman" w:cs="Times New Roman"/>
          <w:sz w:val="24"/>
          <w:szCs w:val="24"/>
        </w:rPr>
        <w:br w:type="textWrapping"/>
      </w:r>
      <w:r>
        <w:rPr>
          <w:rFonts w:ascii="Times New Roman" w:hAnsi="Times New Roman" w:cs="Times New Roman"/>
          <w:sz w:val="24"/>
          <w:szCs w:val="24"/>
        </w:rPr>
        <w:t>C. Tanaman di rumah nenek sangat harum</w:t>
      </w:r>
      <w:r>
        <w:rPr>
          <w:rFonts w:ascii="Times New Roman" w:hAnsi="Times New Roman" w:cs="Times New Roman"/>
          <w:sz w:val="24"/>
          <w:szCs w:val="24"/>
        </w:rPr>
        <w:br w:type="textWrapping"/>
      </w:r>
      <w:r>
        <w:rPr>
          <w:rFonts w:ascii="Times New Roman" w:hAnsi="Times New Roman" w:cs="Times New Roman"/>
          <w:sz w:val="24"/>
          <w:szCs w:val="24"/>
        </w:rPr>
        <w:t>D. Rumah nenek penuh dengan bunga</w:t>
      </w:r>
    </w:p>
    <w:p w14:paraId="2BCC4810">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10. Kalimat deskriptif dalam paragraf tersebut adalah ...</w:t>
      </w:r>
      <w:r>
        <w:rPr>
          <w:rFonts w:ascii="Times New Roman" w:hAnsi="Times New Roman" w:cs="Times New Roman"/>
          <w:sz w:val="24"/>
          <w:szCs w:val="24"/>
        </w:rPr>
        <w:br w:type="textWrapping"/>
      </w:r>
      <w:r>
        <w:rPr>
          <w:rFonts w:ascii="Times New Roman" w:hAnsi="Times New Roman" w:cs="Times New Roman"/>
          <w:sz w:val="24"/>
          <w:szCs w:val="24"/>
        </w:rPr>
        <w:t>A. Warna-warnanya cerah dan harum semerbak</w:t>
      </w:r>
      <w:r>
        <w:rPr>
          <w:rFonts w:ascii="Times New Roman" w:hAnsi="Times New Roman" w:cs="Times New Roman"/>
          <w:sz w:val="24"/>
          <w:szCs w:val="24"/>
        </w:rPr>
        <w:br w:type="textWrapping"/>
      </w:r>
      <w:r>
        <w:rPr>
          <w:rFonts w:ascii="Times New Roman" w:hAnsi="Times New Roman" w:cs="Times New Roman"/>
          <w:sz w:val="24"/>
          <w:szCs w:val="24"/>
        </w:rPr>
        <w:t>B. Nenek menyiram tanaman setiap pagi</w:t>
      </w:r>
      <w:r>
        <w:rPr>
          <w:rFonts w:ascii="Times New Roman" w:hAnsi="Times New Roman" w:cs="Times New Roman"/>
          <w:sz w:val="24"/>
          <w:szCs w:val="24"/>
        </w:rPr>
        <w:br w:type="textWrapping"/>
      </w:r>
      <w:r>
        <w:rPr>
          <w:rFonts w:ascii="Times New Roman" w:hAnsi="Times New Roman" w:cs="Times New Roman"/>
          <w:sz w:val="24"/>
          <w:szCs w:val="24"/>
        </w:rPr>
        <w:t>C. Anggrek adalah bunga yang indah</w:t>
      </w:r>
      <w:r>
        <w:rPr>
          <w:rFonts w:ascii="Times New Roman" w:hAnsi="Times New Roman" w:cs="Times New Roman"/>
          <w:sz w:val="24"/>
          <w:szCs w:val="24"/>
        </w:rPr>
        <w:br w:type="textWrapping"/>
      </w:r>
      <w:r>
        <w:rPr>
          <w:rFonts w:ascii="Times New Roman" w:hAnsi="Times New Roman" w:cs="Times New Roman"/>
          <w:sz w:val="24"/>
          <w:szCs w:val="24"/>
        </w:rPr>
        <w:t>D. Rumah nenek besar dan luas</w:t>
      </w:r>
    </w:p>
    <w:p w14:paraId="56F5578A">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11. Kalimat “Di halaman rumah nenek, tumbuh berbagai tanaman hias seperti bunga mawar, melati, dan anggrek” merupakan bagian ...</w:t>
      </w:r>
      <w:r>
        <w:rPr>
          <w:rFonts w:ascii="Times New Roman" w:hAnsi="Times New Roman" w:cs="Times New Roman"/>
          <w:sz w:val="24"/>
          <w:szCs w:val="24"/>
        </w:rPr>
        <w:br w:type="textWrapping"/>
      </w:r>
      <w:r>
        <w:rPr>
          <w:rFonts w:ascii="Times New Roman" w:hAnsi="Times New Roman" w:cs="Times New Roman"/>
          <w:sz w:val="24"/>
          <w:szCs w:val="24"/>
        </w:rPr>
        <w:t>A. Penutup</w:t>
      </w:r>
      <w:r>
        <w:rPr>
          <w:rFonts w:ascii="Times New Roman" w:hAnsi="Times New Roman" w:cs="Times New Roman"/>
          <w:sz w:val="24"/>
          <w:szCs w:val="24"/>
        </w:rPr>
        <w:br w:type="textWrapping"/>
      </w:r>
      <w:r>
        <w:rPr>
          <w:rFonts w:ascii="Times New Roman" w:hAnsi="Times New Roman" w:cs="Times New Roman"/>
          <w:sz w:val="24"/>
          <w:szCs w:val="24"/>
        </w:rPr>
        <w:t>B. Identifikasi</w:t>
      </w:r>
      <w:r>
        <w:rPr>
          <w:rFonts w:ascii="Times New Roman" w:hAnsi="Times New Roman" w:cs="Times New Roman"/>
          <w:sz w:val="24"/>
          <w:szCs w:val="24"/>
        </w:rPr>
        <w:br w:type="textWrapping"/>
      </w:r>
      <w:r>
        <w:rPr>
          <w:rFonts w:ascii="Times New Roman" w:hAnsi="Times New Roman" w:cs="Times New Roman"/>
          <w:sz w:val="24"/>
          <w:szCs w:val="24"/>
        </w:rPr>
        <w:t>C. Orientasi</w:t>
      </w:r>
      <w:r>
        <w:rPr>
          <w:rFonts w:ascii="Times New Roman" w:hAnsi="Times New Roman" w:cs="Times New Roman"/>
          <w:sz w:val="24"/>
          <w:szCs w:val="24"/>
        </w:rPr>
        <w:br w:type="textWrapping"/>
      </w:r>
      <w:r>
        <w:rPr>
          <w:rFonts w:ascii="Times New Roman" w:hAnsi="Times New Roman" w:cs="Times New Roman"/>
          <w:sz w:val="24"/>
          <w:szCs w:val="24"/>
        </w:rPr>
        <w:t>D. Argumentasi</w:t>
      </w:r>
    </w:p>
    <w:p w14:paraId="1D2C3F26">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12. Kata yang merupakan kaidah kebahasaan dalam teks deskripsi adalah ...</w:t>
      </w:r>
      <w:r>
        <w:rPr>
          <w:rFonts w:ascii="Times New Roman" w:hAnsi="Times New Roman" w:cs="Times New Roman"/>
          <w:sz w:val="24"/>
          <w:szCs w:val="24"/>
        </w:rPr>
        <w:br w:type="textWrapping"/>
      </w:r>
      <w:r>
        <w:rPr>
          <w:rFonts w:ascii="Times New Roman" w:hAnsi="Times New Roman" w:cs="Times New Roman"/>
          <w:sz w:val="24"/>
          <w:szCs w:val="24"/>
        </w:rPr>
        <w:t>A. semerbak</w:t>
      </w:r>
      <w:r>
        <w:rPr>
          <w:rFonts w:ascii="Times New Roman" w:hAnsi="Times New Roman" w:cs="Times New Roman"/>
          <w:sz w:val="24"/>
          <w:szCs w:val="24"/>
        </w:rPr>
        <w:br w:type="textWrapping"/>
      </w:r>
      <w:r>
        <w:rPr>
          <w:rFonts w:ascii="Times New Roman" w:hAnsi="Times New Roman" w:cs="Times New Roman"/>
          <w:sz w:val="24"/>
          <w:szCs w:val="24"/>
        </w:rPr>
        <w:t>B. seperti</w:t>
      </w:r>
      <w:r>
        <w:rPr>
          <w:rFonts w:ascii="Times New Roman" w:hAnsi="Times New Roman" w:cs="Times New Roman"/>
          <w:sz w:val="24"/>
          <w:szCs w:val="24"/>
        </w:rPr>
        <w:br w:type="textWrapping"/>
      </w:r>
      <w:r>
        <w:rPr>
          <w:rFonts w:ascii="Times New Roman" w:hAnsi="Times New Roman" w:cs="Times New Roman"/>
          <w:sz w:val="24"/>
          <w:szCs w:val="24"/>
        </w:rPr>
        <w:t>C. sambil</w:t>
      </w:r>
      <w:r>
        <w:rPr>
          <w:rFonts w:ascii="Times New Roman" w:hAnsi="Times New Roman" w:cs="Times New Roman"/>
          <w:sz w:val="24"/>
          <w:szCs w:val="24"/>
        </w:rPr>
        <w:br w:type="textWrapping"/>
      </w:r>
      <w:r>
        <w:rPr>
          <w:rFonts w:ascii="Times New Roman" w:hAnsi="Times New Roman" w:cs="Times New Roman"/>
          <w:sz w:val="24"/>
          <w:szCs w:val="24"/>
        </w:rPr>
        <w:t>D. tumbuh</w:t>
      </w:r>
    </w:p>
    <w:p w14:paraId="2A55D0BB">
      <w:pPr>
        <w:widowControl w:val="0"/>
        <w:spacing w:after="0"/>
        <w:rPr>
          <w:rStyle w:val="13"/>
          <w:rFonts w:ascii="Times New Roman" w:hAnsi="Times New Roman" w:cs="Times New Roman"/>
          <w:i w:val="0"/>
          <w:iCs w:val="0"/>
          <w:sz w:val="24"/>
          <w:szCs w:val="24"/>
        </w:rPr>
      </w:pPr>
      <w:r>
        <w:rPr>
          <w:rFonts w:ascii="Times New Roman" w:hAnsi="Times New Roman" w:cs="Times New Roman"/>
          <w:sz w:val="24"/>
          <w:szCs w:val="24"/>
        </w:rPr>
        <w:pict>
          <v:rect id="_x0000_i1032" o:spt="1" style="height:1.5pt;width:0pt;" fillcolor="#A0A0A0" filled="t" stroked="f" coordsize="21600,21600" o:hr="t" o:hrstd="t" o:hralign="center">
            <v:path/>
            <v:fill on="t" focussize="0,0"/>
            <v:stroke on="f"/>
            <v:imagedata o:title=""/>
            <o:lock v:ext="edit"/>
            <w10:wrap type="none"/>
            <w10:anchorlock/>
          </v:rect>
        </w:pict>
      </w:r>
    </w:p>
    <w:p w14:paraId="1D1FDABA">
      <w:pPr>
        <w:widowControl w:val="0"/>
        <w:spacing w:after="0"/>
        <w:rPr>
          <w:rFonts w:ascii="Times New Roman" w:hAnsi="Times New Roman" w:cs="Times New Roman"/>
          <w:sz w:val="24"/>
          <w:szCs w:val="24"/>
        </w:rPr>
      </w:pPr>
    </w:p>
    <w:p w14:paraId="6A16C0C6">
      <w:pPr>
        <w:pStyle w:val="5"/>
        <w:keepNext w:val="0"/>
        <w:keepLines w:val="0"/>
        <w:widowControl w:val="0"/>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Soal Uraian</w:t>
      </w:r>
    </w:p>
    <w:p w14:paraId="05EE5668">
      <w:pPr>
        <w:widowControl w:val="0"/>
        <w:numPr>
          <w:ilvl w:val="0"/>
          <w:numId w:val="66"/>
        </w:numPr>
        <w:tabs>
          <w:tab w:val="right" w:leader="dot" w:pos="7938"/>
          <w:tab w:val="clear" w:pos="7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Jelaskan struktur teks deskripsi berdasarkan teks berjudul “Taman Kota”!</w:t>
      </w:r>
    </w:p>
    <w:p w14:paraId="3F63FCA3">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6AB00F20">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663A0E30">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5BDF8FB1">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BA549E0">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EDDCB5D">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539A8303">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BEE353B">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43367D33">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19A93AA">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3BF9480">
      <w:pPr>
        <w:widowControl w:val="0"/>
        <w:numPr>
          <w:ilvl w:val="0"/>
          <w:numId w:val="66"/>
        </w:numPr>
        <w:tabs>
          <w:tab w:val="right" w:leader="dot" w:pos="7938"/>
          <w:tab w:val="clear" w:pos="72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Buatlah kesimpulan dari teks deskripsi berjudul “Kantin Sekolahku”!</w:t>
      </w:r>
    </w:p>
    <w:p w14:paraId="76661CC1">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466A1B03">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6F9B2884">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E6E3568">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5503AE85">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094B190F">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10D07C7">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0BF02108">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162FEB2D">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1ADDD5D9">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6F769946">
      <w:pPr>
        <w:widowControl w:val="0"/>
        <w:numPr>
          <w:ilvl w:val="0"/>
          <w:numId w:val="66"/>
        </w:numPr>
        <w:tabs>
          <w:tab w:val="right" w:leader="dot" w:pos="7938"/>
          <w:tab w:val="clear" w:pos="72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Jelaskan perbedaan antara teks deskripsi dan teks narasi!</w:t>
      </w:r>
    </w:p>
    <w:p w14:paraId="12B7D72F">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31C6E371">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361036D3">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7140F26">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4795FE1E">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6042B284">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79C76830">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71F4EB67">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5BF7B2E5">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BAC56B1">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33E30D77">
      <w:pPr>
        <w:widowControl w:val="0"/>
        <w:spacing w:after="0"/>
        <w:rPr>
          <w:rFonts w:ascii="Times New Roman" w:hAnsi="Times New Roman" w:cs="Times New Roman"/>
          <w:sz w:val="24"/>
          <w:szCs w:val="24"/>
        </w:rPr>
      </w:pPr>
      <w:r>
        <w:rPr>
          <w:rFonts w:ascii="Times New Roman" w:hAnsi="Times New Roman" w:cs="Times New Roman"/>
          <w:sz w:val="24"/>
          <w:szCs w:val="24"/>
        </w:rPr>
        <w:pict>
          <v:rect id="_x0000_i1033" o:spt="1" style="height:1.5pt;width:0pt;" fillcolor="#A0A0A0" filled="t" stroked="f" coordsize="21600,21600" o:hr="t" o:hrstd="t" o:hralign="center">
            <v:path/>
            <v:fill on="t" focussize="0,0"/>
            <v:stroke on="f"/>
            <v:imagedata o:title=""/>
            <o:lock v:ext="edit"/>
            <w10:wrap type="none"/>
            <w10:anchorlock/>
          </v:rect>
        </w:pict>
      </w:r>
    </w:p>
    <w:p w14:paraId="42997491">
      <w:pPr>
        <w:pStyle w:val="4"/>
        <w:keepNext w:val="0"/>
        <w:keepLines w:val="0"/>
        <w:widowControl w:val="0"/>
        <w:rPr>
          <w:rFonts w:ascii="Times New Roman" w:hAnsi="Times New Roman" w:cs="Times New Roman"/>
          <w:color w:val="auto"/>
        </w:rPr>
      </w:pPr>
    </w:p>
    <w:p w14:paraId="36D193C5">
      <w:pPr>
        <w:pStyle w:val="4"/>
        <w:keepNext w:val="0"/>
        <w:keepLines w:val="0"/>
        <w:widowControl w:val="0"/>
        <w:rPr>
          <w:rFonts w:ascii="Times New Roman" w:hAnsi="Times New Roman" w:cs="Times New Roman"/>
          <w:color w:val="auto"/>
        </w:rPr>
      </w:pPr>
    </w:p>
    <w:p w14:paraId="30EE40A6">
      <w:pPr>
        <w:pStyle w:val="4"/>
        <w:keepNext w:val="0"/>
        <w:keepLines w:val="0"/>
        <w:widowControl w:val="0"/>
        <w:rPr>
          <w:rFonts w:ascii="Times New Roman" w:hAnsi="Times New Roman" w:cs="Times New Roman"/>
          <w:color w:val="auto"/>
        </w:rPr>
      </w:pPr>
    </w:p>
    <w:p w14:paraId="20EFB7E9">
      <w:pPr>
        <w:pStyle w:val="4"/>
        <w:keepNext w:val="0"/>
        <w:keepLines w:val="0"/>
        <w:widowControl w:val="0"/>
        <w:rPr>
          <w:rFonts w:ascii="Times New Roman" w:hAnsi="Times New Roman" w:cs="Times New Roman"/>
          <w:color w:val="auto"/>
        </w:rPr>
      </w:pPr>
    </w:p>
    <w:p w14:paraId="6DD2B888">
      <w:pPr>
        <w:pStyle w:val="4"/>
        <w:keepNext w:val="0"/>
        <w:keepLines w:val="0"/>
        <w:widowControl w:val="0"/>
        <w:rPr>
          <w:rFonts w:ascii="Times New Roman" w:hAnsi="Times New Roman" w:cs="Times New Roman"/>
          <w:color w:val="auto"/>
        </w:rPr>
      </w:pPr>
    </w:p>
    <w:p w14:paraId="7E3CEFB1">
      <w:pPr>
        <w:pStyle w:val="4"/>
        <w:keepNext w:val="0"/>
        <w:keepLines w:val="0"/>
        <w:widowControl w:val="0"/>
        <w:rPr>
          <w:rFonts w:ascii="Times New Roman" w:hAnsi="Times New Roman" w:cs="Times New Roman"/>
          <w:color w:val="auto"/>
        </w:rPr>
      </w:pPr>
    </w:p>
    <w:p w14:paraId="0EDB8642"/>
    <w:p w14:paraId="05B925C7"/>
    <w:p w14:paraId="4E3B8B17">
      <w:pPr>
        <w:spacing w:before="100" w:beforeAutospacing="1" w:after="100" w:afterAutospacing="1"/>
        <w:rPr>
          <w:rFonts w:ascii="Times New Roman" w:hAnsi="Times New Roman" w:cs="Times New Roman"/>
          <w:sz w:val="24"/>
          <w:szCs w:val="24"/>
        </w:rPr>
      </w:pPr>
    </w:p>
    <w:p w14:paraId="5D53BFBB">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3</w:t>
      </w:r>
    </w:p>
    <w:p w14:paraId="53766201">
      <w:pPr>
        <w:spacing w:before="100" w:beforeAutospacing="1" w:after="100" w:afterAutospacing="1"/>
        <w:jc w:val="center"/>
        <w:rPr>
          <w:rFonts w:ascii="Times New Roman" w:hAnsi="Times New Roman" w:cs="Times New Roman"/>
          <w:b/>
          <w:bCs/>
          <w:sz w:val="24"/>
          <w:szCs w:val="24"/>
        </w:rPr>
      </w:pPr>
      <w:r>
        <w:rPr>
          <w:rStyle w:val="21"/>
          <w:rFonts w:ascii="Times New Roman" w:hAnsi="Times New Roman" w:cs="Times New Roman"/>
          <w:sz w:val="24"/>
          <w:szCs w:val="24"/>
        </w:rPr>
        <w:t>Kunci Jawaban</w:t>
      </w:r>
    </w:p>
    <w:p w14:paraId="6A17832E">
      <w:pPr>
        <w:pStyle w:val="4"/>
        <w:rPr>
          <w:rFonts w:ascii="Times New Roman" w:hAnsi="Times New Roman" w:cs="Times New Roman"/>
          <w:color w:val="auto"/>
        </w:rPr>
      </w:pP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551"/>
        <w:gridCol w:w="6033"/>
      </w:tblGrid>
      <w:tr w14:paraId="75D287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3106A3B">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47C83033">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Kunci Jawaban</w:t>
            </w:r>
          </w:p>
        </w:tc>
        <w:tc>
          <w:tcPr>
            <w:tcW w:w="0" w:type="auto"/>
            <w:vAlign w:val="center"/>
          </w:tcPr>
          <w:p w14:paraId="65EDFB6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Penjelasan Singkat</w:t>
            </w:r>
          </w:p>
        </w:tc>
      </w:tr>
      <w:tr w14:paraId="7B5A8D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89E13A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5364D6C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5E90FD8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utamanya adalah "Pantai Sorake menarik perhatian wisatawan yang berkunjung"</w:t>
            </w:r>
          </w:p>
        </w:tc>
      </w:tr>
      <w:tr w14:paraId="05D743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BF89A8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6B4C1D1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6205714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deskriptif karena menggambarkan kondisi fisik secara rinci</w:t>
            </w:r>
          </w:p>
        </w:tc>
      </w:tr>
      <w:tr w14:paraId="67B621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E49352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987DFB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7C9E808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tersebut berisi deskripsi bagian: pasir, ombak, dan air laut</w:t>
            </w:r>
          </w:p>
        </w:tc>
      </w:tr>
      <w:tr w14:paraId="132CFC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12281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33D87F8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13A0997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Kata sifat = “jernih”, “kebiruan”, “putih”, “halus”</w:t>
            </w:r>
          </w:p>
        </w:tc>
      </w:tr>
      <w:tr w14:paraId="6FCE29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FD2DA7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1713965E">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657C622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Keseluruhan isi paragraf menggambarkan kenyamanan dan kerapian perpustakaan</w:t>
            </w:r>
          </w:p>
        </w:tc>
      </w:tr>
      <w:tr w14:paraId="7072B2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30856C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1F6899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6A08D8D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“Suasana… sangat tenang” = kalimat deskriptif karena menggambarkan suasana</w:t>
            </w:r>
          </w:p>
        </w:tc>
      </w:tr>
      <w:tr w14:paraId="660746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B4624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4CFCDC0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1B92B3C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itu mengidentifikasi lokasi umum (bagian identifikasi)</w:t>
            </w:r>
          </w:p>
        </w:tc>
      </w:tr>
      <w:tr w14:paraId="0C09D8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01F4CE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0BD7497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5D2914A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“Tenang” adalah kata sifat (ciri kebahasaan teks deskripsi)</w:t>
            </w:r>
          </w:p>
        </w:tc>
      </w:tr>
      <w:tr w14:paraId="3594D4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0BC046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7802862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13E0E3E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utama menyatakan adanya banyak tanaman di halaman rumah nenek</w:t>
            </w:r>
          </w:p>
        </w:tc>
      </w:tr>
      <w:tr w14:paraId="3BFF59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9AE4D6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1EDB45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w:t>
            </w:r>
          </w:p>
        </w:tc>
        <w:tc>
          <w:tcPr>
            <w:tcW w:w="0" w:type="auto"/>
            <w:vAlign w:val="center"/>
          </w:tcPr>
          <w:p w14:paraId="5D0FA37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ini menggambarkan warna dan aroma tanaman → kalimat deskriptif</w:t>
            </w:r>
          </w:p>
        </w:tc>
      </w:tr>
      <w:tr w14:paraId="6A4B98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E0C4B9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vAlign w:val="center"/>
          </w:tcPr>
          <w:p w14:paraId="48BBD31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689D016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itu merupakan bagian identifikasi tempat + tanaman yang tumbuh di sana</w:t>
            </w:r>
          </w:p>
        </w:tc>
      </w:tr>
      <w:tr w14:paraId="13204F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1199BF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0" w:type="auto"/>
            <w:vAlign w:val="center"/>
          </w:tcPr>
          <w:p w14:paraId="7E810D3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w:t>
            </w:r>
          </w:p>
        </w:tc>
        <w:tc>
          <w:tcPr>
            <w:tcW w:w="0" w:type="auto"/>
            <w:vAlign w:val="center"/>
          </w:tcPr>
          <w:p w14:paraId="37E624D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“Semerbak” adalah kata sifat → ciri kebahasaan teks deskripsi</w:t>
            </w:r>
          </w:p>
        </w:tc>
      </w:tr>
    </w:tbl>
    <w:p w14:paraId="59897F75">
      <w:pPr>
        <w:rPr>
          <w:rFonts w:ascii="Times New Roman" w:hAnsi="Times New Roman" w:cs="Times New Roman"/>
          <w:sz w:val="24"/>
          <w:szCs w:val="24"/>
        </w:rPr>
      </w:pPr>
    </w:p>
    <w:p w14:paraId="1E1A838F">
      <w:pPr>
        <w:spacing w:before="100" w:beforeAutospacing="1" w:after="100" w:afterAutospacing="1"/>
        <w:jc w:val="both"/>
        <w:rPr>
          <w:rStyle w:val="21"/>
          <w:rFonts w:ascii="Times New Roman" w:hAnsi="Times New Roman" w:cs="Times New Roman"/>
          <w:sz w:val="24"/>
          <w:szCs w:val="24"/>
        </w:rPr>
      </w:pPr>
      <w:r>
        <w:rPr>
          <w:rStyle w:val="21"/>
          <w:rFonts w:ascii="Times New Roman" w:hAnsi="Times New Roman" w:cs="Times New Roman"/>
          <w:sz w:val="24"/>
          <w:szCs w:val="24"/>
        </w:rPr>
        <w:t>13. Jelaskan struktur teks deskripsi berdasarkan teks berjudul “Taman Kota”!</w:t>
      </w:r>
      <w:r>
        <w:rPr>
          <w:rFonts w:ascii="Times New Roman" w:hAnsi="Times New Roman" w:cs="Times New Roman"/>
          <w:sz w:val="24"/>
          <w:szCs w:val="24"/>
        </w:rPr>
        <w:br w:type="textWrapping"/>
      </w:r>
      <w:r>
        <w:rPr>
          <w:rStyle w:val="21"/>
          <w:rFonts w:ascii="Times New Roman" w:hAnsi="Times New Roman" w:cs="Times New Roman"/>
          <w:sz w:val="24"/>
          <w:szCs w:val="24"/>
        </w:rPr>
        <w:t>Jawaban Ideal:</w:t>
      </w:r>
    </w:p>
    <w:p w14:paraId="51A65C37">
      <w:pPr>
        <w:spacing w:before="100" w:beforeAutospacing="1" w:after="100" w:afterAutospacing="1"/>
        <w:jc w:val="both"/>
        <w:rPr>
          <w:rFonts w:ascii="Times New Roman" w:hAnsi="Times New Roman" w:cs="Times New Roman"/>
          <w:sz w:val="24"/>
          <w:szCs w:val="24"/>
        </w:rPr>
      </w:pPr>
      <w:r>
        <w:rPr>
          <w:rFonts w:ascii="Times New Roman" w:hAnsi="Times New Roman" w:cs="Times New Roman"/>
          <w:sz w:val="24"/>
          <w:szCs w:val="24"/>
        </w:rPr>
        <w:t>Struktur teks deskripsi terdiri dari:</w:t>
      </w:r>
    </w:p>
    <w:p w14:paraId="762C8C95">
      <w:pPr>
        <w:numPr>
          <w:ilvl w:val="0"/>
          <w:numId w:val="67"/>
        </w:numPr>
        <w:spacing w:before="100" w:beforeAutospacing="1" w:after="100" w:afterAutospacing="1" w:line="240" w:lineRule="auto"/>
        <w:jc w:val="both"/>
        <w:rPr>
          <w:rFonts w:ascii="Times New Roman" w:hAnsi="Times New Roman" w:cs="Times New Roman"/>
          <w:sz w:val="24"/>
          <w:szCs w:val="24"/>
        </w:rPr>
      </w:pPr>
      <w:r>
        <w:rPr>
          <w:rStyle w:val="21"/>
          <w:rFonts w:ascii="Times New Roman" w:hAnsi="Times New Roman" w:cs="Times New Roman"/>
          <w:sz w:val="24"/>
          <w:szCs w:val="24"/>
        </w:rPr>
        <w:t>Identifikasi</w:t>
      </w:r>
      <w:r>
        <w:rPr>
          <w:rFonts w:ascii="Times New Roman" w:hAnsi="Times New Roman" w:cs="Times New Roman"/>
          <w:sz w:val="24"/>
          <w:szCs w:val="24"/>
        </w:rPr>
        <w:t>: pengenalan objek (misalnya, “Taman Kota adalah tempat rekreasi di tengah kota.”)</w:t>
      </w:r>
    </w:p>
    <w:p w14:paraId="261A31D5">
      <w:pPr>
        <w:numPr>
          <w:ilvl w:val="0"/>
          <w:numId w:val="67"/>
        </w:numPr>
        <w:spacing w:before="100" w:beforeAutospacing="1" w:after="100" w:afterAutospacing="1" w:line="240" w:lineRule="auto"/>
        <w:jc w:val="both"/>
        <w:rPr>
          <w:rFonts w:ascii="Times New Roman" w:hAnsi="Times New Roman" w:cs="Times New Roman"/>
          <w:sz w:val="24"/>
          <w:szCs w:val="24"/>
        </w:rPr>
      </w:pPr>
      <w:r>
        <w:rPr>
          <w:rStyle w:val="21"/>
          <w:rFonts w:ascii="Times New Roman" w:hAnsi="Times New Roman" w:cs="Times New Roman"/>
          <w:sz w:val="24"/>
          <w:szCs w:val="24"/>
        </w:rPr>
        <w:t>Deskripsi bagian</w:t>
      </w:r>
      <w:r>
        <w:rPr>
          <w:rFonts w:ascii="Times New Roman" w:hAnsi="Times New Roman" w:cs="Times New Roman"/>
          <w:sz w:val="24"/>
          <w:szCs w:val="24"/>
        </w:rPr>
        <w:t>: penjabaran ciri-ciri atau bagian dari taman (misalnya, “Terdapat bunga warna-warni, air mancur, dan bangku taman.”)</w:t>
      </w:r>
    </w:p>
    <w:p w14:paraId="2BDC7A27">
      <w:pPr>
        <w:spacing w:before="100" w:beforeAutospacing="1" w:after="100" w:afterAutospacing="1" w:line="240" w:lineRule="auto"/>
        <w:ind w:left="720"/>
        <w:jc w:val="both"/>
        <w:rPr>
          <w:rFonts w:ascii="Times New Roman" w:hAnsi="Times New Roman" w:cs="Times New Roman"/>
          <w:sz w:val="24"/>
          <w:szCs w:val="24"/>
        </w:rPr>
      </w:pPr>
    </w:p>
    <w:p w14:paraId="60A4949D">
      <w:pPr>
        <w:spacing w:before="100" w:beforeAutospacing="1" w:after="100" w:afterAutospacing="1"/>
        <w:jc w:val="both"/>
        <w:rPr>
          <w:rStyle w:val="21"/>
          <w:rFonts w:ascii="Times New Roman" w:hAnsi="Times New Roman" w:cs="Times New Roman"/>
          <w:sz w:val="24"/>
          <w:szCs w:val="24"/>
        </w:rPr>
      </w:pPr>
      <w:r>
        <w:rPr>
          <w:rStyle w:val="21"/>
          <w:rFonts w:ascii="Times New Roman" w:hAnsi="Times New Roman" w:cs="Times New Roman"/>
          <w:sz w:val="24"/>
          <w:szCs w:val="24"/>
        </w:rPr>
        <w:t>14. Buatlah kesimpulan dari teks deskripsi berjudul “Kantin Sekolahku”!</w:t>
      </w:r>
      <w:r>
        <w:rPr>
          <w:rFonts w:ascii="Times New Roman" w:hAnsi="Times New Roman" w:cs="Times New Roman"/>
          <w:sz w:val="24"/>
          <w:szCs w:val="24"/>
        </w:rPr>
        <w:br w:type="textWrapping"/>
      </w:r>
      <w:r>
        <w:rPr>
          <w:rStyle w:val="21"/>
          <w:rFonts w:ascii="Times New Roman" w:hAnsi="Times New Roman" w:cs="Times New Roman"/>
          <w:sz w:val="24"/>
          <w:szCs w:val="24"/>
        </w:rPr>
        <w:t>Jawaban Ideal:</w:t>
      </w:r>
    </w:p>
    <w:p w14:paraId="55F67C0A">
      <w:pPr>
        <w:spacing w:before="100" w:beforeAutospacing="1" w:after="100" w:afterAutospacing="1"/>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Kantin sekolahku bersih, tertata rapi, menyediakan berbagai makanan dan minuman yang lezat dan bergizi, serta menjadi tempat favorit siswa saat jam istirahat.</w:t>
      </w:r>
    </w:p>
    <w:p w14:paraId="6C01664B">
      <w:pPr>
        <w:spacing w:before="100" w:beforeAutospacing="1" w:after="100" w:afterAutospacing="1"/>
        <w:jc w:val="both"/>
        <w:rPr>
          <w:rFonts w:ascii="Times New Roman" w:hAnsi="Times New Roman" w:cs="Times New Roman"/>
          <w:sz w:val="24"/>
          <w:szCs w:val="24"/>
        </w:rPr>
      </w:pPr>
      <w:r>
        <w:rPr>
          <w:rStyle w:val="21"/>
          <w:rFonts w:ascii="Times New Roman" w:hAnsi="Times New Roman" w:cs="Times New Roman"/>
          <w:sz w:val="24"/>
          <w:szCs w:val="24"/>
        </w:rPr>
        <w:t>15. Jelaskan perbedaan antara teks deskripsi dan teks narasi!</w:t>
      </w:r>
      <w:r>
        <w:rPr>
          <w:rFonts w:ascii="Times New Roman" w:hAnsi="Times New Roman" w:cs="Times New Roman"/>
          <w:sz w:val="24"/>
          <w:szCs w:val="24"/>
        </w:rPr>
        <w:br w:type="textWrapping"/>
      </w:r>
      <w:r>
        <w:rPr>
          <w:rStyle w:val="21"/>
          <w:rFonts w:ascii="Times New Roman" w:hAnsi="Times New Roman" w:cs="Times New Roman"/>
          <w:sz w:val="24"/>
          <w:szCs w:val="24"/>
        </w:rPr>
        <w:t>Jawaban Ideal:</w:t>
      </w:r>
    </w:p>
    <w:p w14:paraId="0CBE4336">
      <w:pPr>
        <w:numPr>
          <w:ilvl w:val="0"/>
          <w:numId w:val="68"/>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deskripsi menjelaskan atau menggambarkan objek secara rinci berdasarkan pancaindra.</w:t>
      </w:r>
    </w:p>
    <w:p w14:paraId="7A251ABF">
      <w:pPr>
        <w:numPr>
          <w:ilvl w:val="0"/>
          <w:numId w:val="68"/>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narasi menceritakan peristiwa atau kejadian berdasarkan urutan waktu.</w:t>
      </w:r>
    </w:p>
    <w:p w14:paraId="6D283E83">
      <w:pPr>
        <w:spacing w:after="0"/>
        <w:jc w:val="both"/>
        <w:rPr>
          <w:rFonts w:ascii="Times New Roman" w:hAnsi="Times New Roman" w:cs="Times New Roman"/>
          <w:sz w:val="24"/>
          <w:szCs w:val="24"/>
        </w:rPr>
      </w:pPr>
      <w:r>
        <w:rPr>
          <w:rFonts w:ascii="Times New Roman" w:hAnsi="Times New Roman" w:cs="Times New Roman"/>
          <w:sz w:val="24"/>
          <w:szCs w:val="24"/>
        </w:rPr>
        <w:pict>
          <v:rect id="_x0000_i1034" o:spt="1" style="height:1.5pt;width:0pt;" fillcolor="#A0A0A0" filled="t" stroked="f" coordsize="21600,21600" o:hr="t" o:hrstd="t" o:hralign="center">
            <v:path/>
            <v:fill on="t" focussize="0,0"/>
            <v:stroke on="f"/>
            <v:imagedata o:title=""/>
            <o:lock v:ext="edit"/>
            <w10:wrap type="none"/>
            <w10:anchorlock/>
          </v:rect>
        </w:pict>
      </w:r>
    </w:p>
    <w:p w14:paraId="78B51ACD">
      <w:pPr>
        <w:spacing w:after="0"/>
        <w:jc w:val="center"/>
        <w:rPr>
          <w:rFonts w:ascii="Times New Roman" w:hAnsi="Times New Roman" w:cs="Times New Roman"/>
          <w:b/>
          <w:bCs/>
          <w:sz w:val="24"/>
          <w:szCs w:val="24"/>
        </w:rPr>
      </w:pPr>
    </w:p>
    <w:p w14:paraId="54D941E8">
      <w:pPr>
        <w:spacing w:after="0"/>
        <w:jc w:val="center"/>
        <w:rPr>
          <w:rFonts w:ascii="Times New Roman" w:hAnsi="Times New Roman" w:cs="Times New Roman"/>
          <w:b/>
          <w:bCs/>
          <w:sz w:val="24"/>
          <w:szCs w:val="24"/>
        </w:rPr>
      </w:pPr>
    </w:p>
    <w:p w14:paraId="0F2688A7">
      <w:pPr>
        <w:spacing w:after="0"/>
        <w:jc w:val="center"/>
        <w:rPr>
          <w:rFonts w:ascii="Times New Roman" w:hAnsi="Times New Roman" w:cs="Times New Roman"/>
          <w:b/>
          <w:bCs/>
          <w:sz w:val="24"/>
          <w:szCs w:val="24"/>
        </w:rPr>
      </w:pPr>
    </w:p>
    <w:p w14:paraId="627306F2">
      <w:pPr>
        <w:spacing w:after="0"/>
        <w:jc w:val="center"/>
        <w:rPr>
          <w:rFonts w:ascii="Times New Roman" w:hAnsi="Times New Roman" w:cs="Times New Roman"/>
          <w:b/>
          <w:bCs/>
          <w:sz w:val="24"/>
          <w:szCs w:val="24"/>
        </w:rPr>
      </w:pPr>
    </w:p>
    <w:p w14:paraId="7B45F7AA">
      <w:pPr>
        <w:spacing w:after="0"/>
        <w:jc w:val="center"/>
        <w:rPr>
          <w:rFonts w:ascii="Times New Roman" w:hAnsi="Times New Roman" w:cs="Times New Roman"/>
          <w:b/>
          <w:bCs/>
          <w:sz w:val="24"/>
          <w:szCs w:val="24"/>
        </w:rPr>
      </w:pPr>
    </w:p>
    <w:p w14:paraId="468C33B3">
      <w:pPr>
        <w:spacing w:after="0"/>
        <w:jc w:val="center"/>
        <w:rPr>
          <w:rFonts w:ascii="Times New Roman" w:hAnsi="Times New Roman" w:cs="Times New Roman"/>
          <w:b/>
          <w:bCs/>
          <w:sz w:val="24"/>
          <w:szCs w:val="24"/>
        </w:rPr>
      </w:pPr>
    </w:p>
    <w:p w14:paraId="4D620E43">
      <w:pPr>
        <w:spacing w:after="0"/>
        <w:jc w:val="center"/>
        <w:rPr>
          <w:rFonts w:ascii="Times New Roman" w:hAnsi="Times New Roman" w:cs="Times New Roman"/>
          <w:b/>
          <w:bCs/>
          <w:sz w:val="24"/>
          <w:szCs w:val="24"/>
        </w:rPr>
      </w:pPr>
    </w:p>
    <w:p w14:paraId="70E8A45F">
      <w:pPr>
        <w:spacing w:after="0"/>
        <w:jc w:val="center"/>
        <w:rPr>
          <w:rFonts w:ascii="Times New Roman" w:hAnsi="Times New Roman" w:cs="Times New Roman"/>
          <w:b/>
          <w:bCs/>
          <w:sz w:val="24"/>
          <w:szCs w:val="24"/>
        </w:rPr>
      </w:pPr>
    </w:p>
    <w:p w14:paraId="40BAC4C9">
      <w:pPr>
        <w:spacing w:after="0"/>
        <w:jc w:val="center"/>
        <w:rPr>
          <w:rFonts w:ascii="Times New Roman" w:hAnsi="Times New Roman" w:cs="Times New Roman"/>
          <w:b/>
          <w:bCs/>
          <w:sz w:val="24"/>
          <w:szCs w:val="24"/>
        </w:rPr>
      </w:pPr>
    </w:p>
    <w:p w14:paraId="4AB873B1">
      <w:pPr>
        <w:spacing w:after="0"/>
        <w:jc w:val="center"/>
        <w:rPr>
          <w:rFonts w:ascii="Times New Roman" w:hAnsi="Times New Roman" w:cs="Times New Roman"/>
          <w:b/>
          <w:bCs/>
          <w:sz w:val="24"/>
          <w:szCs w:val="24"/>
        </w:rPr>
      </w:pPr>
    </w:p>
    <w:p w14:paraId="739BD5CB">
      <w:pPr>
        <w:spacing w:after="0"/>
        <w:jc w:val="center"/>
        <w:rPr>
          <w:rFonts w:ascii="Times New Roman" w:hAnsi="Times New Roman" w:cs="Times New Roman"/>
          <w:b/>
          <w:bCs/>
          <w:sz w:val="24"/>
          <w:szCs w:val="24"/>
        </w:rPr>
      </w:pPr>
    </w:p>
    <w:p w14:paraId="26609007">
      <w:pPr>
        <w:spacing w:after="0"/>
        <w:jc w:val="center"/>
        <w:rPr>
          <w:rFonts w:ascii="Times New Roman" w:hAnsi="Times New Roman" w:cs="Times New Roman"/>
          <w:b/>
          <w:bCs/>
          <w:sz w:val="24"/>
          <w:szCs w:val="24"/>
        </w:rPr>
      </w:pPr>
    </w:p>
    <w:p w14:paraId="56F7F29D">
      <w:pPr>
        <w:spacing w:after="0"/>
        <w:jc w:val="center"/>
        <w:rPr>
          <w:rFonts w:ascii="Times New Roman" w:hAnsi="Times New Roman" w:cs="Times New Roman"/>
          <w:b/>
          <w:bCs/>
          <w:sz w:val="24"/>
          <w:szCs w:val="24"/>
        </w:rPr>
      </w:pPr>
    </w:p>
    <w:p w14:paraId="45A27B04">
      <w:pPr>
        <w:spacing w:after="0"/>
        <w:jc w:val="center"/>
        <w:rPr>
          <w:rFonts w:ascii="Times New Roman" w:hAnsi="Times New Roman" w:cs="Times New Roman"/>
          <w:b/>
          <w:bCs/>
          <w:sz w:val="24"/>
          <w:szCs w:val="24"/>
        </w:rPr>
      </w:pPr>
    </w:p>
    <w:p w14:paraId="54DE8F56">
      <w:pPr>
        <w:spacing w:after="0"/>
        <w:jc w:val="center"/>
        <w:rPr>
          <w:rFonts w:ascii="Times New Roman" w:hAnsi="Times New Roman" w:cs="Times New Roman"/>
          <w:b/>
          <w:bCs/>
          <w:sz w:val="24"/>
          <w:szCs w:val="24"/>
        </w:rPr>
      </w:pPr>
    </w:p>
    <w:p w14:paraId="6C2D003E">
      <w:pPr>
        <w:spacing w:after="0"/>
        <w:jc w:val="center"/>
        <w:rPr>
          <w:rFonts w:ascii="Times New Roman" w:hAnsi="Times New Roman" w:cs="Times New Roman"/>
          <w:b/>
          <w:bCs/>
          <w:sz w:val="24"/>
          <w:szCs w:val="24"/>
        </w:rPr>
      </w:pPr>
    </w:p>
    <w:p w14:paraId="66F7B152">
      <w:pPr>
        <w:spacing w:after="0"/>
        <w:jc w:val="center"/>
        <w:rPr>
          <w:rFonts w:ascii="Times New Roman" w:hAnsi="Times New Roman" w:cs="Times New Roman"/>
          <w:b/>
          <w:bCs/>
          <w:sz w:val="24"/>
          <w:szCs w:val="24"/>
        </w:rPr>
      </w:pPr>
    </w:p>
    <w:p w14:paraId="7426BC14">
      <w:pPr>
        <w:spacing w:after="0"/>
        <w:jc w:val="center"/>
        <w:rPr>
          <w:rFonts w:ascii="Times New Roman" w:hAnsi="Times New Roman" w:cs="Times New Roman"/>
          <w:b/>
          <w:bCs/>
          <w:sz w:val="24"/>
          <w:szCs w:val="24"/>
        </w:rPr>
      </w:pPr>
    </w:p>
    <w:p w14:paraId="5EA4F046">
      <w:pPr>
        <w:spacing w:after="0"/>
        <w:jc w:val="center"/>
        <w:rPr>
          <w:rFonts w:ascii="Times New Roman" w:hAnsi="Times New Roman" w:cs="Times New Roman"/>
          <w:b/>
          <w:bCs/>
          <w:sz w:val="24"/>
          <w:szCs w:val="24"/>
        </w:rPr>
      </w:pPr>
    </w:p>
    <w:p w14:paraId="1000BEA9">
      <w:pPr>
        <w:spacing w:after="0"/>
        <w:jc w:val="center"/>
        <w:rPr>
          <w:rFonts w:ascii="Times New Roman" w:hAnsi="Times New Roman" w:cs="Times New Roman"/>
          <w:b/>
          <w:bCs/>
          <w:sz w:val="24"/>
          <w:szCs w:val="24"/>
        </w:rPr>
      </w:pPr>
    </w:p>
    <w:p w14:paraId="7E80B8DE">
      <w:pPr>
        <w:spacing w:after="0"/>
        <w:jc w:val="center"/>
        <w:rPr>
          <w:rFonts w:ascii="Times New Roman" w:hAnsi="Times New Roman" w:cs="Times New Roman"/>
          <w:b/>
          <w:bCs/>
          <w:sz w:val="24"/>
          <w:szCs w:val="24"/>
        </w:rPr>
      </w:pPr>
    </w:p>
    <w:p w14:paraId="7978C5E8">
      <w:pPr>
        <w:spacing w:after="0"/>
        <w:jc w:val="center"/>
        <w:rPr>
          <w:rFonts w:ascii="Times New Roman" w:hAnsi="Times New Roman" w:cs="Times New Roman"/>
          <w:b/>
          <w:bCs/>
          <w:sz w:val="24"/>
          <w:szCs w:val="24"/>
        </w:rPr>
      </w:pPr>
    </w:p>
    <w:p w14:paraId="182B587B">
      <w:pPr>
        <w:spacing w:after="0"/>
        <w:jc w:val="center"/>
        <w:rPr>
          <w:rFonts w:ascii="Times New Roman" w:hAnsi="Times New Roman" w:cs="Times New Roman"/>
          <w:b/>
          <w:bCs/>
          <w:sz w:val="24"/>
          <w:szCs w:val="24"/>
        </w:rPr>
      </w:pPr>
    </w:p>
    <w:p w14:paraId="39B2E2EF">
      <w:pPr>
        <w:spacing w:after="0"/>
        <w:jc w:val="center"/>
        <w:rPr>
          <w:rFonts w:ascii="Times New Roman" w:hAnsi="Times New Roman" w:cs="Times New Roman"/>
          <w:b/>
          <w:bCs/>
          <w:sz w:val="24"/>
          <w:szCs w:val="24"/>
        </w:rPr>
      </w:pPr>
    </w:p>
    <w:p w14:paraId="53AFB309">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4</w:t>
      </w:r>
    </w:p>
    <w:p w14:paraId="1674487F">
      <w:pPr>
        <w:pStyle w:val="4"/>
        <w:keepNext w:val="0"/>
        <w:keepLines w:val="0"/>
        <w:widowControl w:val="0"/>
        <w:rPr>
          <w:rFonts w:ascii="Times New Roman" w:hAnsi="Times New Roman" w:cs="Times New Roman"/>
          <w:color w:val="auto"/>
        </w:rPr>
      </w:pPr>
    </w:p>
    <w:p w14:paraId="060DFD04">
      <w:pPr>
        <w:pStyle w:val="4"/>
        <w:keepNext w:val="0"/>
        <w:keepLines w:val="0"/>
        <w:widowControl w:val="0"/>
        <w:jc w:val="center"/>
        <w:rPr>
          <w:rFonts w:ascii="Times New Roman" w:hAnsi="Times New Roman" w:cs="Times New Roman"/>
          <w:b/>
          <w:bCs/>
          <w:color w:val="auto"/>
        </w:rPr>
      </w:pPr>
      <w:r>
        <w:rPr>
          <w:rFonts w:ascii="Times New Roman" w:hAnsi="Times New Roman" w:cs="Times New Roman"/>
          <w:b/>
          <w:bCs/>
          <w:color w:val="auto"/>
        </w:rPr>
        <w:t>Pedoman Penskoran</w:t>
      </w:r>
    </w:p>
    <w:p w14:paraId="61B043DD">
      <w:pPr>
        <w:pStyle w:val="5"/>
        <w:keepNext w:val="0"/>
        <w:keepLines w:val="0"/>
        <w:widowControl w:val="0"/>
        <w:jc w:val="center"/>
        <w:rPr>
          <w:rFonts w:ascii="Times New Roman" w:hAnsi="Times New Roman" w:cs="Times New Roman"/>
          <w:color w:val="auto"/>
          <w:sz w:val="24"/>
          <w:szCs w:val="24"/>
        </w:rPr>
      </w:pPr>
      <w:r>
        <w:rPr>
          <w:rFonts w:ascii="Times New Roman" w:hAnsi="Times New Roman" w:cs="Times New Roman"/>
          <w:color w:val="auto"/>
          <w:sz w:val="24"/>
          <w:szCs w:val="24"/>
        </w:rPr>
        <w:t>Soal Pilihan Ganda</w:t>
      </w:r>
    </w:p>
    <w:p w14:paraId="42286514">
      <w:pPr>
        <w:widowControl w:val="0"/>
        <w:numPr>
          <w:ilvl w:val="0"/>
          <w:numId w:val="6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Jawaban benar: 1 poin</w:t>
      </w:r>
    </w:p>
    <w:p w14:paraId="22BA8A68">
      <w:pPr>
        <w:numPr>
          <w:ilvl w:val="0"/>
          <w:numId w:val="6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Jawaban salah: 0 poin</w:t>
      </w:r>
    </w:p>
    <w:p w14:paraId="695C7EF6">
      <w:pPr>
        <w:numPr>
          <w:ilvl w:val="0"/>
          <w:numId w:val="6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Total skor maksimal: 12 poin</w:t>
      </w:r>
    </w:p>
    <w:p w14:paraId="1C7F92A3">
      <w:pPr>
        <w:pStyle w:val="5"/>
        <w:rPr>
          <w:rFonts w:ascii="Times New Roman" w:hAnsi="Times New Roman" w:cs="Times New Roman"/>
          <w:color w:val="auto"/>
          <w:sz w:val="24"/>
          <w:szCs w:val="24"/>
        </w:rPr>
      </w:pPr>
      <w:r>
        <w:rPr>
          <w:rFonts w:ascii="Times New Roman" w:hAnsi="Times New Roman" w:cs="Times New Roman"/>
          <w:color w:val="auto"/>
          <w:sz w:val="24"/>
          <w:szCs w:val="24"/>
        </w:rPr>
        <w:t>Soal Uraian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6323"/>
        <w:gridCol w:w="1261"/>
      </w:tblGrid>
      <w:tr w14:paraId="509A75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52946F0">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B93493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 Penilaian</w:t>
            </w:r>
          </w:p>
        </w:tc>
        <w:tc>
          <w:tcPr>
            <w:tcW w:w="0" w:type="auto"/>
            <w:vAlign w:val="center"/>
          </w:tcPr>
          <w:p w14:paraId="5C6CAFA0">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Maks</w:t>
            </w:r>
          </w:p>
        </w:tc>
      </w:tr>
      <w:tr w14:paraId="2354A3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0A04A0E">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vAlign w:val="center"/>
          </w:tcPr>
          <w:p w14:paraId="3045D26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Menjelaskan struktur teks deskripsi secara tepat dan jelas</w:t>
            </w:r>
          </w:p>
        </w:tc>
        <w:tc>
          <w:tcPr>
            <w:tcW w:w="0" w:type="auto"/>
            <w:vAlign w:val="center"/>
          </w:tcPr>
          <w:p w14:paraId="01A49E2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613D67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17E55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0" w:type="auto"/>
            <w:vAlign w:val="center"/>
          </w:tcPr>
          <w:p w14:paraId="0CC5F02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Menyimpulkan isi teks dengan bahasa sendiri, sesuai isi teks</w:t>
            </w:r>
          </w:p>
        </w:tc>
        <w:tc>
          <w:tcPr>
            <w:tcW w:w="0" w:type="auto"/>
            <w:vAlign w:val="center"/>
          </w:tcPr>
          <w:p w14:paraId="209A79B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5BAD1F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BC623B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0" w:type="auto"/>
            <w:vAlign w:val="center"/>
          </w:tcPr>
          <w:p w14:paraId="4B55C1B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Menyebutkan minimal 2 perbedaan antara teks deskripsi dan teks narasi</w:t>
            </w:r>
          </w:p>
        </w:tc>
        <w:tc>
          <w:tcPr>
            <w:tcW w:w="0" w:type="auto"/>
            <w:vAlign w:val="center"/>
          </w:tcPr>
          <w:p w14:paraId="33F5118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r>
      <w:tr w14:paraId="2BFFBA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BA561A8">
            <w:pPr>
              <w:spacing w:after="0" w:line="240" w:lineRule="auto"/>
              <w:jc w:val="center"/>
              <w:rPr>
                <w:rFonts w:ascii="Times New Roman" w:hAnsi="Times New Roman" w:cs="Times New Roman"/>
                <w:sz w:val="24"/>
                <w:szCs w:val="24"/>
                <w:lang w:val="id-ID"/>
              </w:rPr>
            </w:pPr>
          </w:p>
        </w:tc>
        <w:tc>
          <w:tcPr>
            <w:tcW w:w="0" w:type="auto"/>
            <w:vAlign w:val="center"/>
          </w:tcPr>
          <w:p w14:paraId="32A01EC8">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Total Skor Maksimal (Uraian)</w:t>
            </w:r>
          </w:p>
        </w:tc>
        <w:tc>
          <w:tcPr>
            <w:tcW w:w="0" w:type="auto"/>
            <w:vAlign w:val="center"/>
          </w:tcPr>
          <w:p w14:paraId="43C9B3B3">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8</w:t>
            </w:r>
          </w:p>
        </w:tc>
      </w:tr>
    </w:tbl>
    <w:p w14:paraId="0C92B297">
      <w:pPr>
        <w:spacing w:before="100" w:beforeAutospacing="1" w:after="100" w:afterAutospacing="1"/>
        <w:rPr>
          <w:rStyle w:val="21"/>
          <w:rFonts w:ascii="Times New Roman" w:hAnsi="Times New Roman" w:cs="Times New Roman"/>
          <w:sz w:val="24"/>
          <w:szCs w:val="24"/>
        </w:rPr>
      </w:pPr>
      <w:r>
        <w:rPr>
          <w:rStyle w:val="21"/>
          <w:rFonts w:ascii="Times New Roman" w:hAnsi="Times New Roman" w:cs="Times New Roman"/>
          <w:sz w:val="24"/>
          <w:szCs w:val="24"/>
        </w:rPr>
        <w:t>Total Skor Keseluruhan (PG + Uraian): 20 poin</w:t>
      </w:r>
    </w:p>
    <w:p w14:paraId="70F36F1B">
      <w:pPr>
        <w:spacing w:before="100" w:beforeAutospacing="1" w:after="100" w:afterAutospacing="1"/>
        <w:rPr>
          <w:rStyle w:val="21"/>
          <w:rFonts w:ascii="Times New Roman" w:hAnsi="Times New Roman" w:cs="Times New Roman"/>
          <w:sz w:val="24"/>
          <w:szCs w:val="24"/>
        </w:rPr>
      </w:pPr>
    </w:p>
    <w:p w14:paraId="302A52B4">
      <w:pPr>
        <w:spacing w:before="100" w:beforeAutospacing="1" w:after="100" w:afterAutospacing="1"/>
        <w:rPr>
          <w:rStyle w:val="21"/>
          <w:rFonts w:ascii="Times New Roman" w:hAnsi="Times New Roman" w:cs="Times New Roman"/>
          <w:sz w:val="24"/>
          <w:szCs w:val="24"/>
        </w:rPr>
      </w:pPr>
    </w:p>
    <w:p w14:paraId="1B008785">
      <w:pPr>
        <w:spacing w:before="100" w:beforeAutospacing="1" w:after="100" w:afterAutospacing="1"/>
        <w:rPr>
          <w:rStyle w:val="21"/>
          <w:rFonts w:ascii="Times New Roman" w:hAnsi="Times New Roman" w:cs="Times New Roman"/>
          <w:sz w:val="24"/>
          <w:szCs w:val="24"/>
        </w:rPr>
      </w:pPr>
    </w:p>
    <w:p w14:paraId="20090203">
      <w:pPr>
        <w:spacing w:before="100" w:beforeAutospacing="1" w:after="100" w:afterAutospacing="1"/>
        <w:rPr>
          <w:rStyle w:val="21"/>
          <w:rFonts w:ascii="Times New Roman" w:hAnsi="Times New Roman" w:cs="Times New Roman"/>
          <w:sz w:val="24"/>
          <w:szCs w:val="24"/>
        </w:rPr>
      </w:pPr>
    </w:p>
    <w:p w14:paraId="313EC823">
      <w:pPr>
        <w:spacing w:before="100" w:beforeAutospacing="1" w:after="100" w:afterAutospacing="1"/>
        <w:rPr>
          <w:rStyle w:val="21"/>
          <w:rFonts w:ascii="Times New Roman" w:hAnsi="Times New Roman" w:cs="Times New Roman"/>
          <w:sz w:val="24"/>
          <w:szCs w:val="24"/>
        </w:rPr>
      </w:pPr>
    </w:p>
    <w:p w14:paraId="5BB39F35">
      <w:pPr>
        <w:spacing w:before="100" w:beforeAutospacing="1" w:after="100" w:afterAutospacing="1"/>
        <w:rPr>
          <w:rStyle w:val="21"/>
          <w:rFonts w:ascii="Times New Roman" w:hAnsi="Times New Roman" w:cs="Times New Roman"/>
          <w:sz w:val="24"/>
          <w:szCs w:val="24"/>
        </w:rPr>
      </w:pPr>
    </w:p>
    <w:p w14:paraId="44C3850C">
      <w:pPr>
        <w:spacing w:before="100" w:beforeAutospacing="1" w:after="100" w:afterAutospacing="1"/>
        <w:rPr>
          <w:rStyle w:val="21"/>
          <w:rFonts w:ascii="Times New Roman" w:hAnsi="Times New Roman" w:cs="Times New Roman"/>
          <w:sz w:val="24"/>
          <w:szCs w:val="24"/>
        </w:rPr>
      </w:pPr>
    </w:p>
    <w:p w14:paraId="2CEA7AC5">
      <w:pPr>
        <w:spacing w:before="100" w:beforeAutospacing="1" w:after="100" w:afterAutospacing="1"/>
        <w:rPr>
          <w:rStyle w:val="21"/>
          <w:rFonts w:ascii="Times New Roman" w:hAnsi="Times New Roman" w:cs="Times New Roman"/>
          <w:sz w:val="24"/>
          <w:szCs w:val="24"/>
        </w:rPr>
      </w:pPr>
    </w:p>
    <w:p w14:paraId="296AB898">
      <w:pPr>
        <w:spacing w:before="100" w:beforeAutospacing="1" w:after="100" w:afterAutospacing="1"/>
        <w:rPr>
          <w:rStyle w:val="21"/>
          <w:rFonts w:ascii="Times New Roman" w:hAnsi="Times New Roman" w:cs="Times New Roman"/>
          <w:sz w:val="24"/>
          <w:szCs w:val="24"/>
        </w:rPr>
      </w:pPr>
    </w:p>
    <w:p w14:paraId="543BEC24">
      <w:pPr>
        <w:spacing w:before="100" w:beforeAutospacing="1" w:after="100" w:afterAutospacing="1"/>
        <w:rPr>
          <w:rStyle w:val="21"/>
          <w:rFonts w:ascii="Times New Roman" w:hAnsi="Times New Roman" w:cs="Times New Roman"/>
          <w:sz w:val="24"/>
          <w:szCs w:val="24"/>
        </w:rPr>
      </w:pPr>
    </w:p>
    <w:p w14:paraId="1D943548">
      <w:pPr>
        <w:spacing w:before="100" w:beforeAutospacing="1" w:after="100" w:afterAutospacing="1"/>
        <w:rPr>
          <w:rStyle w:val="21"/>
          <w:rFonts w:ascii="Times New Roman" w:hAnsi="Times New Roman" w:cs="Times New Roman"/>
          <w:sz w:val="24"/>
          <w:szCs w:val="24"/>
        </w:rPr>
      </w:pPr>
    </w:p>
    <w:p w14:paraId="224C3566">
      <w:pPr>
        <w:spacing w:before="100" w:beforeAutospacing="1" w:after="100" w:afterAutospacing="1"/>
        <w:rPr>
          <w:rStyle w:val="21"/>
          <w:rFonts w:ascii="Times New Roman" w:hAnsi="Times New Roman" w:cs="Times New Roman"/>
          <w:sz w:val="24"/>
          <w:szCs w:val="24"/>
        </w:rPr>
      </w:pPr>
    </w:p>
    <w:p w14:paraId="6A488AA6">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5</w:t>
      </w:r>
    </w:p>
    <w:p w14:paraId="31F81722">
      <w:pPr>
        <w:pStyle w:val="3"/>
        <w:jc w:val="center"/>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Materi Pembelajaran</w:t>
      </w:r>
    </w:p>
    <w:p w14:paraId="680CB5E2">
      <w:pPr>
        <w:pStyle w:val="3"/>
        <w:jc w:val="center"/>
        <w:rPr>
          <w:rFonts w:ascii="Times New Roman" w:hAnsi="Times New Roman" w:cs="Times New Roman"/>
          <w:color w:val="auto"/>
          <w:sz w:val="24"/>
          <w:szCs w:val="24"/>
        </w:rPr>
      </w:pPr>
      <w:r>
        <w:rPr>
          <w:rStyle w:val="21"/>
          <w:rFonts w:ascii="Times New Roman" w:hAnsi="Times New Roman" w:cs="Times New Roman"/>
          <w:color w:val="auto"/>
          <w:sz w:val="24"/>
          <w:szCs w:val="24"/>
        </w:rPr>
        <w:t>Teks Deskripsi</w:t>
      </w:r>
    </w:p>
    <w:p w14:paraId="0C0DA346">
      <w:pPr>
        <w:spacing w:after="0"/>
        <w:rPr>
          <w:rFonts w:ascii="Times New Roman" w:hAnsi="Times New Roman" w:cs="Times New Roman"/>
          <w:b/>
          <w:bCs/>
          <w:sz w:val="24"/>
          <w:szCs w:val="24"/>
        </w:rPr>
      </w:pPr>
    </w:p>
    <w:p w14:paraId="023D6CB4">
      <w:pPr>
        <w:pStyle w:val="4"/>
        <w:spacing w:before="0" w:line="240" w:lineRule="auto"/>
        <w:jc w:val="both"/>
        <w:rPr>
          <w:rFonts w:ascii="Times New Roman" w:hAnsi="Times New Roman" w:cs="Times New Roman"/>
          <w:color w:val="auto"/>
        </w:rPr>
      </w:pPr>
      <w:r>
        <w:rPr>
          <w:rFonts w:ascii="Segoe UI Emoji" w:hAnsi="Segoe UI Emoji" w:cs="Segoe UI Emoji"/>
          <w:color w:val="auto"/>
        </w:rPr>
        <w:t>🌟</w:t>
      </w:r>
      <w:r>
        <w:rPr>
          <w:rFonts w:ascii="Times New Roman" w:hAnsi="Times New Roman" w:cs="Times New Roman"/>
          <w:color w:val="auto"/>
        </w:rPr>
        <w:t xml:space="preserve"> </w:t>
      </w:r>
      <w:r>
        <w:rPr>
          <w:rStyle w:val="21"/>
          <w:rFonts w:ascii="Times New Roman" w:hAnsi="Times New Roman" w:cs="Times New Roman"/>
          <w:color w:val="auto"/>
        </w:rPr>
        <w:t>Pengertian Teks Deskripsi</w:t>
      </w:r>
    </w:p>
    <w:p w14:paraId="097FF8AE">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deskripsi adalah teks yang menggambarkan suatu objek secara rinci dan jelas, sehingga pembaca seolah-olah melihat, mendengar, atau merasakan langsung objek tersebut.</w:t>
      </w:r>
    </w:p>
    <w:p w14:paraId="0D73E30A">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Contoh:</w:t>
      </w:r>
      <w:r>
        <w:rPr>
          <w:rFonts w:ascii="Times New Roman" w:hAnsi="Times New Roman" w:cs="Times New Roman"/>
          <w:sz w:val="24"/>
          <w:szCs w:val="24"/>
        </w:rPr>
        <w:br w:type="textWrapping"/>
      </w:r>
      <w:r>
        <w:rPr>
          <w:rFonts w:ascii="Times New Roman" w:hAnsi="Times New Roman" w:cs="Times New Roman"/>
          <w:sz w:val="24"/>
          <w:szCs w:val="24"/>
        </w:rPr>
        <w:t>“Ruang kelasku bersih dan rapi. Dindingnya berwarna hijau muda. Ada banyak gambar dan tulisan di papan pajangan.”</w:t>
      </w:r>
    </w:p>
    <w:p w14:paraId="31D9A7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5" o:spt="1" style="height:1.5pt;width:0pt;" fillcolor="#A0A0A0" filled="t" stroked="f" coordsize="21600,21600" o:hr="t" o:hrstd="t">
            <v:path/>
            <v:fill on="t" focussize="0,0"/>
            <v:stroke on="f"/>
            <v:imagedata o:title=""/>
            <o:lock v:ext="edit"/>
            <w10:wrap type="none"/>
            <w10:anchorlock/>
          </v:rect>
        </w:pict>
      </w:r>
    </w:p>
    <w:p w14:paraId="05EC6F0C">
      <w:pPr>
        <w:pStyle w:val="4"/>
        <w:spacing w:before="0" w:line="240" w:lineRule="auto"/>
        <w:jc w:val="both"/>
        <w:rPr>
          <w:rFonts w:ascii="Times New Roman" w:hAnsi="Times New Roman" w:cs="Times New Roman"/>
          <w:b/>
          <w:bCs/>
          <w:color w:val="auto"/>
        </w:rPr>
      </w:pPr>
      <w:r>
        <w:rPr>
          <w:rFonts w:ascii="Segoe UI Emoji" w:hAnsi="Segoe UI Emoji" w:cs="Segoe UI Emoji"/>
          <w:b/>
          <w:bCs/>
          <w:color w:val="auto"/>
        </w:rPr>
        <w:t>🧩</w:t>
      </w:r>
      <w:r>
        <w:rPr>
          <w:rFonts w:ascii="Times New Roman" w:hAnsi="Times New Roman" w:cs="Times New Roman"/>
          <w:b/>
          <w:bCs/>
          <w:color w:val="auto"/>
        </w:rPr>
        <w:t xml:space="preserve"> </w:t>
      </w:r>
      <w:r>
        <w:rPr>
          <w:rStyle w:val="21"/>
          <w:rFonts w:ascii="Times New Roman" w:hAnsi="Times New Roman" w:cs="Times New Roman"/>
          <w:b w:val="0"/>
          <w:bCs w:val="0"/>
          <w:color w:val="auto"/>
        </w:rPr>
        <w:t>Tujuan Teks Deskripsi</w:t>
      </w:r>
    </w:p>
    <w:p w14:paraId="5A6CCBFA">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deskripsi dibuat untuk memberikan gambaran yang jelas dan detail tentang suatu objek kepada pembaca atau pendengar.</w:t>
      </w:r>
    </w:p>
    <w:p w14:paraId="1ADA29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6" o:spt="1" style="height:1.5pt;width:0pt;" fillcolor="#A0A0A0" filled="t" stroked="f" coordsize="21600,21600" o:hr="t" o:hrstd="t">
            <v:path/>
            <v:fill on="t" focussize="0,0"/>
            <v:stroke on="f"/>
            <v:imagedata o:title=""/>
            <o:lock v:ext="edit"/>
            <w10:wrap type="none"/>
            <w10:anchorlock/>
          </v:rect>
        </w:pict>
      </w:r>
    </w:p>
    <w:p w14:paraId="3E6D3BF1">
      <w:pPr>
        <w:pStyle w:val="4"/>
        <w:spacing w:before="0" w:line="240" w:lineRule="auto"/>
        <w:jc w:val="both"/>
        <w:rPr>
          <w:rFonts w:ascii="Times New Roman" w:hAnsi="Times New Roman" w:cs="Times New Roman"/>
          <w:b/>
          <w:bCs/>
          <w:color w:val="auto"/>
        </w:rPr>
      </w:pPr>
      <w:r>
        <w:rPr>
          <w:rFonts w:ascii="Segoe UI Emoji" w:hAnsi="Segoe UI Emoji" w:cs="Segoe UI Emoji"/>
          <w:b/>
          <w:bCs/>
          <w:color w:val="auto"/>
        </w:rPr>
        <w:t>🔍</w:t>
      </w:r>
      <w:r>
        <w:rPr>
          <w:rFonts w:ascii="Times New Roman" w:hAnsi="Times New Roman" w:cs="Times New Roman"/>
          <w:b/>
          <w:bCs/>
          <w:color w:val="auto"/>
        </w:rPr>
        <w:t xml:space="preserve"> </w:t>
      </w:r>
      <w:r>
        <w:rPr>
          <w:rStyle w:val="21"/>
          <w:rFonts w:ascii="Times New Roman" w:hAnsi="Times New Roman" w:cs="Times New Roman"/>
          <w:b w:val="0"/>
          <w:bCs w:val="0"/>
          <w:color w:val="auto"/>
        </w:rPr>
        <w:t>Ciri-ciri Teks Deskripsi</w:t>
      </w:r>
    </w:p>
    <w:p w14:paraId="7FA14F29">
      <w:pPr>
        <w:numPr>
          <w:ilvl w:val="0"/>
          <w:numId w:val="70"/>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Menggambarkan objek secara </w:t>
      </w:r>
      <w:r>
        <w:rPr>
          <w:rStyle w:val="21"/>
          <w:rFonts w:ascii="Times New Roman" w:hAnsi="Times New Roman" w:cs="Times New Roman"/>
          <w:sz w:val="24"/>
          <w:szCs w:val="24"/>
        </w:rPr>
        <w:t>rinci dan detail</w:t>
      </w:r>
      <w:r>
        <w:rPr>
          <w:rFonts w:ascii="Times New Roman" w:hAnsi="Times New Roman" w:cs="Times New Roman"/>
          <w:sz w:val="24"/>
          <w:szCs w:val="24"/>
        </w:rPr>
        <w:t>.</w:t>
      </w:r>
    </w:p>
    <w:p w14:paraId="6A66C417">
      <w:pPr>
        <w:numPr>
          <w:ilvl w:val="0"/>
          <w:numId w:val="70"/>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Menggunakan </w:t>
      </w:r>
      <w:r>
        <w:rPr>
          <w:rStyle w:val="21"/>
          <w:rFonts w:ascii="Times New Roman" w:hAnsi="Times New Roman" w:cs="Times New Roman"/>
          <w:sz w:val="24"/>
          <w:szCs w:val="24"/>
        </w:rPr>
        <w:t>kata sifat</w:t>
      </w:r>
      <w:r>
        <w:rPr>
          <w:rFonts w:ascii="Times New Roman" w:hAnsi="Times New Roman" w:cs="Times New Roman"/>
          <w:sz w:val="24"/>
          <w:szCs w:val="24"/>
        </w:rPr>
        <w:t xml:space="preserve"> (contoh: besar, harum, sejuk).</w:t>
      </w:r>
    </w:p>
    <w:p w14:paraId="037D8B4A">
      <w:pPr>
        <w:numPr>
          <w:ilvl w:val="0"/>
          <w:numId w:val="70"/>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Biasanya bersifat </w:t>
      </w:r>
      <w:r>
        <w:rPr>
          <w:rStyle w:val="21"/>
          <w:rFonts w:ascii="Times New Roman" w:hAnsi="Times New Roman" w:cs="Times New Roman"/>
          <w:sz w:val="24"/>
          <w:szCs w:val="24"/>
        </w:rPr>
        <w:t>subjektif</w:t>
      </w:r>
      <w:r>
        <w:rPr>
          <w:rFonts w:ascii="Times New Roman" w:hAnsi="Times New Roman" w:cs="Times New Roman"/>
          <w:sz w:val="24"/>
          <w:szCs w:val="24"/>
        </w:rPr>
        <w:t>, sesuai dengan sudut pandang penulis.</w:t>
      </w:r>
    </w:p>
    <w:p w14:paraId="02553CB3">
      <w:pPr>
        <w:numPr>
          <w:ilvl w:val="0"/>
          <w:numId w:val="70"/>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Memuat </w:t>
      </w:r>
      <w:r>
        <w:rPr>
          <w:rStyle w:val="21"/>
          <w:rFonts w:ascii="Times New Roman" w:hAnsi="Times New Roman" w:cs="Times New Roman"/>
          <w:sz w:val="24"/>
          <w:szCs w:val="24"/>
        </w:rPr>
        <w:t>pancaindra</w:t>
      </w:r>
      <w:r>
        <w:rPr>
          <w:rFonts w:ascii="Times New Roman" w:hAnsi="Times New Roman" w:cs="Times New Roman"/>
          <w:sz w:val="24"/>
          <w:szCs w:val="24"/>
        </w:rPr>
        <w:t>: penglihatan, pendengaran, penciuman, perasaan, dan pengecap.</w:t>
      </w:r>
    </w:p>
    <w:p w14:paraId="1B0655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7" o:spt="1" style="height:1.5pt;width:0pt;" fillcolor="#A0A0A0" filled="t" stroked="f" coordsize="21600,21600" o:hr="t" o:hrstd="t">
            <v:path/>
            <v:fill on="t" focussize="0,0"/>
            <v:stroke on="f"/>
            <v:imagedata o:title=""/>
            <o:lock v:ext="edit"/>
            <w10:wrap type="none"/>
            <w10:anchorlock/>
          </v:rect>
        </w:pict>
      </w:r>
    </w:p>
    <w:p w14:paraId="5D1C2A96">
      <w:pPr>
        <w:pStyle w:val="4"/>
        <w:spacing w:before="0" w:line="240" w:lineRule="auto"/>
        <w:jc w:val="both"/>
        <w:rPr>
          <w:rFonts w:ascii="Times New Roman" w:hAnsi="Times New Roman" w:cs="Times New Roman"/>
          <w:color w:val="auto"/>
        </w:rPr>
      </w:pPr>
      <w:r>
        <w:rPr>
          <w:rFonts w:ascii="Segoe UI Emoji" w:hAnsi="Segoe UI Emoji" w:cs="Segoe UI Emoji"/>
          <w:color w:val="auto"/>
        </w:rPr>
        <w:t>🧱</w:t>
      </w:r>
      <w:r>
        <w:rPr>
          <w:rFonts w:ascii="Times New Roman" w:hAnsi="Times New Roman" w:cs="Times New Roman"/>
          <w:color w:val="auto"/>
        </w:rPr>
        <w:t xml:space="preserve"> </w:t>
      </w:r>
      <w:r>
        <w:rPr>
          <w:rStyle w:val="21"/>
          <w:rFonts w:ascii="Times New Roman" w:hAnsi="Times New Roman" w:cs="Times New Roman"/>
          <w:color w:val="auto"/>
        </w:rPr>
        <w:t>Struktur Teks Deskripsi</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40"/>
        <w:gridCol w:w="2663"/>
        <w:gridCol w:w="3551"/>
      </w:tblGrid>
      <w:tr w14:paraId="525F46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9AAF23">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Bagian</w:t>
            </w:r>
          </w:p>
        </w:tc>
        <w:tc>
          <w:tcPr>
            <w:tcW w:w="0" w:type="auto"/>
          </w:tcPr>
          <w:p w14:paraId="753D81BE">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Penjelasan</w:t>
            </w:r>
          </w:p>
        </w:tc>
        <w:tc>
          <w:tcPr>
            <w:tcW w:w="0" w:type="auto"/>
          </w:tcPr>
          <w:p w14:paraId="53A7406C">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Contoh</w:t>
            </w:r>
          </w:p>
        </w:tc>
      </w:tr>
      <w:tr w14:paraId="3BC752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C1BB43B">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Identifikasi</w:t>
            </w:r>
          </w:p>
        </w:tc>
        <w:tc>
          <w:tcPr>
            <w:tcW w:w="0" w:type="auto"/>
          </w:tcPr>
          <w:p w14:paraId="3DDE0FBA">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Pengenalan objek yang akan dijelaskan.</w:t>
            </w:r>
          </w:p>
        </w:tc>
        <w:tc>
          <w:tcPr>
            <w:tcW w:w="0" w:type="auto"/>
          </w:tcPr>
          <w:p w14:paraId="0B0E39A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“Sekolahku berada di pinggir jalan besar.”</w:t>
            </w:r>
          </w:p>
        </w:tc>
      </w:tr>
      <w:tr w14:paraId="692A70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8C526F6">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Deskripsi Bagian</w:t>
            </w:r>
          </w:p>
        </w:tc>
        <w:tc>
          <w:tcPr>
            <w:tcW w:w="0" w:type="auto"/>
          </w:tcPr>
          <w:p w14:paraId="6E74958A">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Penjelasan detail bagian-bagian objek.</w:t>
            </w:r>
          </w:p>
        </w:tc>
        <w:tc>
          <w:tcPr>
            <w:tcW w:w="0" w:type="auto"/>
          </w:tcPr>
          <w:p w14:paraId="0999B7B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“Halamannya luas, ada taman kecil dan pohon rindang.”</w:t>
            </w:r>
          </w:p>
        </w:tc>
      </w:tr>
      <w:tr w14:paraId="61A3BC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3089D7">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Simpulan/Kesan</w:t>
            </w:r>
          </w:p>
        </w:tc>
        <w:tc>
          <w:tcPr>
            <w:tcW w:w="0" w:type="auto"/>
          </w:tcPr>
          <w:p w14:paraId="0D24C86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Penutup berisi kesan atau penilaian.</w:t>
            </w:r>
          </w:p>
        </w:tc>
        <w:tc>
          <w:tcPr>
            <w:tcW w:w="0" w:type="auto"/>
          </w:tcPr>
          <w:p w14:paraId="57292CA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“Aku sangat nyaman belajar di sekolahku.”</w:t>
            </w:r>
          </w:p>
        </w:tc>
      </w:tr>
    </w:tbl>
    <w:p w14:paraId="6173B6FD">
      <w:pPr>
        <w:spacing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8" o:spt="1" style="height:1.5pt;width:0pt;" fillcolor="#A0A0A0" filled="t" stroked="f" coordsize="21600,21600" o:hr="t" o:hrstd="t">
            <v:path/>
            <v:fill on="t" focussize="0,0"/>
            <v:stroke on="f"/>
            <v:imagedata o:title=""/>
            <o:lock v:ext="edit"/>
            <w10:wrap type="none"/>
            <w10:anchorlock/>
          </v:rect>
        </w:pict>
      </w:r>
    </w:p>
    <w:p w14:paraId="2F3FF2AF">
      <w:pPr>
        <w:pStyle w:val="4"/>
        <w:spacing w:before="0" w:line="240" w:lineRule="auto"/>
        <w:jc w:val="both"/>
        <w:rPr>
          <w:rFonts w:ascii="Times New Roman" w:hAnsi="Times New Roman" w:cs="Times New Roman"/>
          <w:color w:val="auto"/>
        </w:rPr>
      </w:pPr>
      <w:r>
        <w:rPr>
          <w:rFonts w:ascii="Segoe UI Emoji" w:hAnsi="Segoe UI Emoji" w:cs="Segoe UI Emoji"/>
          <w:color w:val="auto"/>
        </w:rPr>
        <w:t>✍</w:t>
      </w:r>
      <w:r>
        <w:rPr>
          <w:rFonts w:ascii="Times New Roman" w:hAnsi="Times New Roman" w:cs="Times New Roman"/>
          <w:color w:val="auto"/>
        </w:rPr>
        <w:t xml:space="preserve">️ </w:t>
      </w:r>
      <w:r>
        <w:rPr>
          <w:rStyle w:val="21"/>
          <w:rFonts w:ascii="Times New Roman" w:hAnsi="Times New Roman" w:cs="Times New Roman"/>
          <w:b w:val="0"/>
          <w:bCs w:val="0"/>
          <w:color w:val="auto"/>
        </w:rPr>
        <w:t>Contoh Teks Deskripsi</w:t>
      </w:r>
    </w:p>
    <w:p w14:paraId="19F1E16C">
      <w:pPr>
        <w:spacing w:after="100" w:afterAutospacing="1" w:line="240" w:lineRule="auto"/>
        <w:jc w:val="both"/>
        <w:rPr>
          <w:rStyle w:val="21"/>
          <w:rFonts w:ascii="Times New Roman" w:hAnsi="Times New Roman" w:cs="Times New Roman"/>
          <w:sz w:val="24"/>
          <w:szCs w:val="24"/>
        </w:rPr>
      </w:pPr>
      <w:r>
        <w:rPr>
          <w:rStyle w:val="21"/>
          <w:rFonts w:ascii="Times New Roman" w:hAnsi="Times New Roman" w:cs="Times New Roman"/>
          <w:sz w:val="24"/>
          <w:szCs w:val="24"/>
        </w:rPr>
        <w:t>Judul: Sekolahku</w:t>
      </w:r>
    </w:p>
    <w:p w14:paraId="434DF732">
      <w:pPr>
        <w:spacing w:after="100" w:afterAutospacing="1" w:line="240" w:lineRule="auto"/>
        <w:jc w:val="both"/>
        <w:rPr>
          <w:rFonts w:ascii="Times New Roman" w:hAnsi="Times New Roman" w:cs="Times New Roman"/>
          <w:b/>
          <w:bCs/>
          <w:sz w:val="24"/>
          <w:szCs w:val="24"/>
        </w:rPr>
      </w:pPr>
      <w:r>
        <w:rPr>
          <w:rFonts w:ascii="Times New Roman" w:hAnsi="Times New Roman" w:cs="Times New Roman"/>
          <w:sz w:val="24"/>
          <w:szCs w:val="24"/>
        </w:rPr>
        <w:t>Sekolahku bernama SD Negeri 1 Ceria. Bangunannya bertingkat dan bercat kuning cerah. Di halaman terdapat lapangan luas yang sering kami gunakan untuk bermain. Ruang kelasnya bersih dan tertata rapi. Aku senang belajar di sekolah ini karena guru-gurunya ramah dan suasananya menyenangkan.</w:t>
      </w:r>
    </w:p>
    <w:p w14:paraId="1CC816D8">
      <w:pPr>
        <w:pStyle w:val="3"/>
        <w:jc w:val="both"/>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Lampiran 6</w:t>
      </w:r>
    </w:p>
    <w:p w14:paraId="5AC43890"/>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24"/>
        <w:gridCol w:w="6830"/>
      </w:tblGrid>
      <w:tr w14:paraId="442B29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500DAD3">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Judul Kartu</w:t>
            </w:r>
          </w:p>
        </w:tc>
        <w:tc>
          <w:tcPr>
            <w:tcW w:w="0" w:type="auto"/>
          </w:tcPr>
          <w:p w14:paraId="0CD78C39">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Isi</w:t>
            </w:r>
          </w:p>
        </w:tc>
      </w:tr>
      <w:tr w14:paraId="4AEB50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6EB53FA">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Definisi</w:t>
            </w:r>
          </w:p>
        </w:tc>
        <w:tc>
          <w:tcPr>
            <w:tcW w:w="0" w:type="auto"/>
          </w:tcPr>
          <w:p w14:paraId="4D016E2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Teks deskripsi adalah teks yang menggambarkan suatu objek secara rinci sehingga pembaca seolah-olah melihat atau merasakan langsung.</w:t>
            </w:r>
          </w:p>
        </w:tc>
      </w:tr>
      <w:tr w14:paraId="6D8126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07BBD7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Ciri-ciri</w:t>
            </w:r>
          </w:p>
        </w:tc>
        <w:tc>
          <w:tcPr>
            <w:tcW w:w="0" w:type="auto"/>
          </w:tcPr>
          <w:p w14:paraId="06AD937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Menggambarkan objek secara detail</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2. Menggunakan kata sifat</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3. Bersifat subjektif</w:t>
            </w:r>
          </w:p>
          <w:p w14:paraId="661FD026">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 Memuat pancaindra</w:t>
            </w:r>
          </w:p>
        </w:tc>
      </w:tr>
      <w:tr w14:paraId="47B83B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EBAA75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Struktur Teks</w:t>
            </w:r>
          </w:p>
        </w:tc>
        <w:tc>
          <w:tcPr>
            <w:tcW w:w="0" w:type="auto"/>
          </w:tcPr>
          <w:p w14:paraId="29B2B436">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Identifikasi: pengenalan objek</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2. Deskripsi Bagian: bagian-bagian objek</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3. Simpulan: kesan umum terhadap objek</w:t>
            </w:r>
          </w:p>
        </w:tc>
      </w:tr>
      <w:tr w14:paraId="465279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1DF074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Contoh Kalimat</w:t>
            </w:r>
          </w:p>
        </w:tc>
        <w:tc>
          <w:tcPr>
            <w:tcW w:w="0" w:type="auto"/>
          </w:tcPr>
          <w:p w14:paraId="6426FA0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“Bunga mawar itu merah menyala, dengan kelopak yang harum dan batang berduri.”</w:t>
            </w:r>
          </w:p>
        </w:tc>
      </w:tr>
      <w:tr w14:paraId="5FD878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5155C6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Tujuan Teks</w:t>
            </w:r>
          </w:p>
        </w:tc>
        <w:tc>
          <w:tcPr>
            <w:tcW w:w="0" w:type="auto"/>
          </w:tcPr>
          <w:p w14:paraId="7F86578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Memberikan gambaran jelas kepada pembaca tentang suatu objek.</w:t>
            </w:r>
          </w:p>
        </w:tc>
      </w:tr>
    </w:tbl>
    <w:p w14:paraId="7BCC5DC9"/>
    <w:p w14:paraId="5C6D253E">
      <w:pPr>
        <w:spacing w:after="100" w:afterAutospacing="1" w:line="240" w:lineRule="auto"/>
        <w:jc w:val="both"/>
        <w:rPr>
          <w:rStyle w:val="21"/>
          <w:rFonts w:ascii="Times New Roman" w:hAnsi="Times New Roman" w:cs="Times New Roman"/>
          <w:sz w:val="24"/>
          <w:szCs w:val="24"/>
        </w:rPr>
      </w:pPr>
    </w:p>
    <w:p w14:paraId="08ED9938">
      <w:pPr>
        <w:spacing w:after="100" w:afterAutospacing="1" w:line="240" w:lineRule="auto"/>
        <w:jc w:val="both"/>
        <w:rPr>
          <w:rStyle w:val="21"/>
          <w:rFonts w:ascii="Times New Roman" w:hAnsi="Times New Roman" w:cs="Times New Roman"/>
          <w:sz w:val="24"/>
          <w:szCs w:val="24"/>
        </w:rPr>
      </w:pPr>
    </w:p>
    <w:p w14:paraId="27266170">
      <w:pPr>
        <w:spacing w:after="100" w:afterAutospacing="1" w:line="240" w:lineRule="auto"/>
        <w:jc w:val="both"/>
        <w:rPr>
          <w:rStyle w:val="21"/>
          <w:rFonts w:ascii="Times New Roman" w:hAnsi="Times New Roman" w:cs="Times New Roman"/>
          <w:sz w:val="24"/>
          <w:szCs w:val="24"/>
        </w:rPr>
      </w:pPr>
    </w:p>
    <w:p w14:paraId="4840A2CC">
      <w:pPr>
        <w:spacing w:after="100" w:afterAutospacing="1" w:line="240" w:lineRule="auto"/>
        <w:jc w:val="both"/>
        <w:rPr>
          <w:rStyle w:val="21"/>
          <w:rFonts w:ascii="Times New Roman" w:hAnsi="Times New Roman" w:cs="Times New Roman"/>
          <w:sz w:val="24"/>
          <w:szCs w:val="24"/>
        </w:rPr>
      </w:pPr>
    </w:p>
    <w:p w14:paraId="3E9C5125">
      <w:pPr>
        <w:spacing w:after="100" w:afterAutospacing="1" w:line="240" w:lineRule="auto"/>
        <w:jc w:val="both"/>
        <w:rPr>
          <w:rStyle w:val="21"/>
          <w:rFonts w:ascii="Times New Roman" w:hAnsi="Times New Roman" w:cs="Times New Roman"/>
          <w:sz w:val="24"/>
          <w:szCs w:val="24"/>
        </w:rPr>
      </w:pPr>
    </w:p>
    <w:p w14:paraId="2AB1ACD0">
      <w:pPr>
        <w:spacing w:after="100" w:afterAutospacing="1" w:line="240" w:lineRule="auto"/>
        <w:jc w:val="both"/>
        <w:rPr>
          <w:rStyle w:val="21"/>
          <w:rFonts w:ascii="Times New Roman" w:hAnsi="Times New Roman" w:cs="Times New Roman"/>
          <w:sz w:val="24"/>
          <w:szCs w:val="24"/>
        </w:rPr>
      </w:pPr>
    </w:p>
    <w:p w14:paraId="071DAC10">
      <w:pPr>
        <w:spacing w:after="100" w:afterAutospacing="1" w:line="240" w:lineRule="auto"/>
        <w:jc w:val="both"/>
        <w:rPr>
          <w:rStyle w:val="21"/>
          <w:rFonts w:ascii="Times New Roman" w:hAnsi="Times New Roman" w:cs="Times New Roman"/>
          <w:sz w:val="24"/>
          <w:szCs w:val="24"/>
        </w:rPr>
      </w:pPr>
    </w:p>
    <w:p w14:paraId="7D3C2473">
      <w:pPr>
        <w:spacing w:after="100" w:afterAutospacing="1" w:line="240" w:lineRule="auto"/>
        <w:jc w:val="both"/>
        <w:rPr>
          <w:rStyle w:val="21"/>
          <w:rFonts w:ascii="Times New Roman" w:hAnsi="Times New Roman" w:cs="Times New Roman"/>
          <w:sz w:val="24"/>
          <w:szCs w:val="24"/>
        </w:rPr>
      </w:pPr>
    </w:p>
    <w:p w14:paraId="0AA4CBF3">
      <w:pPr>
        <w:spacing w:after="100" w:afterAutospacing="1" w:line="240" w:lineRule="auto"/>
        <w:jc w:val="both"/>
        <w:rPr>
          <w:rStyle w:val="21"/>
          <w:rFonts w:ascii="Times New Roman" w:hAnsi="Times New Roman" w:cs="Times New Roman"/>
          <w:sz w:val="24"/>
          <w:szCs w:val="24"/>
        </w:rPr>
      </w:pPr>
    </w:p>
    <w:p w14:paraId="400A8FDD">
      <w:pPr>
        <w:spacing w:after="100" w:afterAutospacing="1" w:line="240" w:lineRule="auto"/>
        <w:jc w:val="both"/>
        <w:rPr>
          <w:rStyle w:val="21"/>
          <w:rFonts w:ascii="Times New Roman" w:hAnsi="Times New Roman" w:cs="Times New Roman"/>
          <w:sz w:val="24"/>
          <w:szCs w:val="24"/>
        </w:rPr>
      </w:pPr>
    </w:p>
    <w:p w14:paraId="12AB79B7">
      <w:pPr>
        <w:spacing w:after="100" w:afterAutospacing="1" w:line="240" w:lineRule="auto"/>
        <w:jc w:val="both"/>
        <w:rPr>
          <w:rStyle w:val="21"/>
          <w:rFonts w:ascii="Times New Roman" w:hAnsi="Times New Roman" w:cs="Times New Roman"/>
          <w:sz w:val="24"/>
          <w:szCs w:val="24"/>
        </w:rPr>
      </w:pPr>
    </w:p>
    <w:p w14:paraId="746FD705">
      <w:pPr>
        <w:spacing w:after="100" w:afterAutospacing="1" w:line="240" w:lineRule="auto"/>
        <w:jc w:val="both"/>
        <w:rPr>
          <w:rStyle w:val="21"/>
          <w:rFonts w:ascii="Times New Roman" w:hAnsi="Times New Roman" w:cs="Times New Roman"/>
          <w:sz w:val="24"/>
          <w:szCs w:val="24"/>
        </w:rPr>
      </w:pPr>
    </w:p>
    <w:p w14:paraId="5DAFFC3D">
      <w:pPr>
        <w:spacing w:after="100" w:afterAutospacing="1" w:line="240" w:lineRule="auto"/>
        <w:jc w:val="both"/>
        <w:rPr>
          <w:rStyle w:val="21"/>
          <w:rFonts w:ascii="Times New Roman" w:hAnsi="Times New Roman" w:cs="Times New Roman"/>
          <w:sz w:val="24"/>
          <w:szCs w:val="24"/>
        </w:rPr>
      </w:pPr>
    </w:p>
    <w:p w14:paraId="6B8B3F52">
      <w:pPr>
        <w:spacing w:after="100" w:afterAutospacing="1" w:line="240" w:lineRule="auto"/>
        <w:jc w:val="both"/>
        <w:rPr>
          <w:rStyle w:val="21"/>
          <w:rFonts w:ascii="Times New Roman" w:hAnsi="Times New Roman" w:cs="Times New Roman"/>
          <w:sz w:val="24"/>
          <w:szCs w:val="24"/>
        </w:rPr>
        <w:sectPr>
          <w:headerReference r:id="rId42" w:type="first"/>
          <w:headerReference r:id="rId40" w:type="default"/>
          <w:footerReference r:id="rId43" w:type="default"/>
          <w:headerReference r:id="rId41" w:type="even"/>
          <w:pgSz w:w="11907" w:h="16839"/>
          <w:pgMar w:top="2268" w:right="1701" w:bottom="1701" w:left="2268" w:header="1276" w:footer="0" w:gutter="0"/>
          <w:cols w:space="720" w:num="1"/>
          <w:docGrid w:linePitch="360" w:charSpace="0"/>
        </w:sectPr>
      </w:pPr>
    </w:p>
    <w:p w14:paraId="36DFD4A9">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83840" behindDoc="0" locked="0" layoutInCell="1" allowOverlap="1">
            <wp:simplePos x="0" y="0"/>
            <wp:positionH relativeFrom="column">
              <wp:posOffset>-241935</wp:posOffset>
            </wp:positionH>
            <wp:positionV relativeFrom="paragraph">
              <wp:posOffset>264160</wp:posOffset>
            </wp:positionV>
            <wp:extent cx="8895715" cy="6015990"/>
            <wp:effectExtent l="0" t="0" r="127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63">
                      <a:extLst>
                        <a:ext uri="{28A0092B-C50C-407E-A947-70E740481C1C}">
                          <a14:useLocalDpi xmlns:a14="http://schemas.microsoft.com/office/drawing/2010/main" val="0"/>
                        </a:ext>
                      </a:extLst>
                    </a:blip>
                    <a:srcRect t="2168"/>
                    <a:stretch>
                      <a:fillRect/>
                    </a:stretch>
                  </pic:blipFill>
                  <pic:spPr>
                    <a:xfrm>
                      <a:off x="0" y="0"/>
                      <a:ext cx="8896350" cy="6016447"/>
                    </a:xfrm>
                    <a:prstGeom prst="rect">
                      <a:avLst/>
                    </a:prstGeom>
                    <a:noFill/>
                    <a:ln>
                      <a:noFill/>
                    </a:ln>
                  </pic:spPr>
                </pic:pic>
              </a:graphicData>
            </a:graphic>
          </wp:anchor>
        </w:drawing>
      </w:r>
      <w:r>
        <w:rPr>
          <w:rStyle w:val="21"/>
          <w:rFonts w:ascii="Times New Roman" w:hAnsi="Times New Roman" w:cs="Times New Roman"/>
          <w:sz w:val="24"/>
          <w:szCs w:val="24"/>
        </w:rPr>
        <w:t>Lampiran 7</w:t>
      </w:r>
    </w:p>
    <w:p w14:paraId="35223812">
      <w:pPr>
        <w:spacing w:after="100" w:afterAutospacing="1" w:line="240" w:lineRule="auto"/>
        <w:jc w:val="both"/>
        <w:rPr>
          <w:rStyle w:val="21"/>
          <w:rFonts w:ascii="Times New Roman" w:hAnsi="Times New Roman" w:cs="Times New Roman"/>
          <w:sz w:val="24"/>
          <w:szCs w:val="24"/>
        </w:rPr>
      </w:pPr>
    </w:p>
    <w:p w14:paraId="0237E97C">
      <w:pPr>
        <w:spacing w:after="100" w:afterAutospacing="1" w:line="240" w:lineRule="auto"/>
        <w:jc w:val="both"/>
        <w:rPr>
          <w:rStyle w:val="21"/>
          <w:rFonts w:ascii="Times New Roman" w:hAnsi="Times New Roman" w:cs="Times New Roman"/>
          <w:sz w:val="24"/>
          <w:szCs w:val="24"/>
        </w:rPr>
      </w:pPr>
    </w:p>
    <w:p w14:paraId="7316A203">
      <w:pPr>
        <w:spacing w:after="100" w:afterAutospacing="1" w:line="240" w:lineRule="auto"/>
        <w:jc w:val="both"/>
        <w:rPr>
          <w:rStyle w:val="21"/>
          <w:rFonts w:ascii="Times New Roman" w:hAnsi="Times New Roman" w:cs="Times New Roman"/>
          <w:sz w:val="24"/>
          <w:szCs w:val="24"/>
        </w:rPr>
      </w:pPr>
    </w:p>
    <w:p w14:paraId="5AD7112C">
      <w:pPr>
        <w:spacing w:after="100" w:afterAutospacing="1" w:line="240" w:lineRule="auto"/>
        <w:jc w:val="both"/>
        <w:rPr>
          <w:rStyle w:val="21"/>
          <w:rFonts w:ascii="Times New Roman" w:hAnsi="Times New Roman" w:cs="Times New Roman"/>
          <w:sz w:val="24"/>
          <w:szCs w:val="24"/>
        </w:rPr>
      </w:pPr>
    </w:p>
    <w:p w14:paraId="1EE46563">
      <w:pPr>
        <w:spacing w:after="100" w:afterAutospacing="1" w:line="240" w:lineRule="auto"/>
        <w:jc w:val="both"/>
        <w:rPr>
          <w:rStyle w:val="21"/>
          <w:rFonts w:ascii="Times New Roman" w:hAnsi="Times New Roman" w:cs="Times New Roman"/>
          <w:sz w:val="24"/>
          <w:szCs w:val="24"/>
        </w:rPr>
      </w:pPr>
    </w:p>
    <w:p w14:paraId="44DD3849">
      <w:pPr>
        <w:spacing w:after="100" w:afterAutospacing="1" w:line="240" w:lineRule="auto"/>
        <w:jc w:val="both"/>
        <w:rPr>
          <w:rStyle w:val="21"/>
          <w:rFonts w:ascii="Times New Roman" w:hAnsi="Times New Roman" w:cs="Times New Roman"/>
          <w:sz w:val="24"/>
          <w:szCs w:val="24"/>
        </w:rPr>
      </w:pPr>
    </w:p>
    <w:p w14:paraId="24822F17">
      <w:pPr>
        <w:spacing w:after="100" w:afterAutospacing="1" w:line="240" w:lineRule="auto"/>
        <w:jc w:val="both"/>
        <w:rPr>
          <w:rStyle w:val="21"/>
          <w:rFonts w:ascii="Times New Roman" w:hAnsi="Times New Roman" w:cs="Times New Roman"/>
          <w:sz w:val="24"/>
          <w:szCs w:val="24"/>
        </w:rPr>
      </w:pPr>
    </w:p>
    <w:p w14:paraId="30CAAE83">
      <w:pPr>
        <w:spacing w:after="100" w:afterAutospacing="1" w:line="240" w:lineRule="auto"/>
        <w:jc w:val="both"/>
        <w:rPr>
          <w:rStyle w:val="21"/>
          <w:rFonts w:ascii="Times New Roman" w:hAnsi="Times New Roman" w:cs="Times New Roman"/>
          <w:sz w:val="24"/>
          <w:szCs w:val="24"/>
        </w:rPr>
      </w:pPr>
    </w:p>
    <w:p w14:paraId="0BA21C30">
      <w:pPr>
        <w:spacing w:after="100" w:afterAutospacing="1" w:line="240" w:lineRule="auto"/>
        <w:jc w:val="both"/>
        <w:rPr>
          <w:rStyle w:val="21"/>
          <w:rFonts w:ascii="Times New Roman" w:hAnsi="Times New Roman" w:cs="Times New Roman"/>
          <w:sz w:val="24"/>
          <w:szCs w:val="24"/>
        </w:rPr>
      </w:pPr>
    </w:p>
    <w:p w14:paraId="1BCDE051">
      <w:pPr>
        <w:spacing w:after="100" w:afterAutospacing="1" w:line="240" w:lineRule="auto"/>
        <w:jc w:val="both"/>
        <w:rPr>
          <w:rStyle w:val="21"/>
          <w:rFonts w:ascii="Times New Roman" w:hAnsi="Times New Roman" w:cs="Times New Roman"/>
          <w:sz w:val="24"/>
          <w:szCs w:val="24"/>
        </w:rPr>
      </w:pPr>
    </w:p>
    <w:p w14:paraId="1A36DCF7">
      <w:pPr>
        <w:spacing w:after="100" w:afterAutospacing="1" w:line="240" w:lineRule="auto"/>
        <w:jc w:val="both"/>
        <w:rPr>
          <w:rStyle w:val="21"/>
          <w:rFonts w:ascii="Times New Roman" w:hAnsi="Times New Roman" w:cs="Times New Roman"/>
          <w:sz w:val="24"/>
          <w:szCs w:val="24"/>
        </w:rPr>
      </w:pPr>
    </w:p>
    <w:p w14:paraId="1A3C925B">
      <w:pPr>
        <w:spacing w:after="100" w:afterAutospacing="1" w:line="240" w:lineRule="auto"/>
        <w:jc w:val="both"/>
        <w:rPr>
          <w:rStyle w:val="21"/>
          <w:rFonts w:ascii="Times New Roman" w:hAnsi="Times New Roman" w:cs="Times New Roman"/>
          <w:sz w:val="24"/>
          <w:szCs w:val="24"/>
        </w:rPr>
      </w:pPr>
    </w:p>
    <w:p w14:paraId="1C7BB1AF">
      <w:pPr>
        <w:spacing w:after="100" w:afterAutospacing="1" w:line="240" w:lineRule="auto"/>
        <w:jc w:val="both"/>
        <w:rPr>
          <w:rStyle w:val="21"/>
          <w:rFonts w:ascii="Times New Roman" w:hAnsi="Times New Roman" w:cs="Times New Roman"/>
          <w:sz w:val="24"/>
          <w:szCs w:val="24"/>
        </w:rPr>
      </w:pPr>
    </w:p>
    <w:p w14:paraId="004AF272">
      <w:pPr>
        <w:spacing w:after="100" w:afterAutospacing="1" w:line="240" w:lineRule="auto"/>
        <w:jc w:val="both"/>
        <w:rPr>
          <w:rStyle w:val="21"/>
          <w:rFonts w:ascii="Times New Roman" w:hAnsi="Times New Roman" w:cs="Times New Roman"/>
          <w:sz w:val="24"/>
          <w:szCs w:val="24"/>
        </w:rPr>
      </w:pPr>
    </w:p>
    <w:p w14:paraId="7EEA9E39">
      <w:pPr>
        <w:spacing w:after="100" w:afterAutospacing="1" w:line="240" w:lineRule="auto"/>
        <w:jc w:val="both"/>
        <w:rPr>
          <w:rStyle w:val="21"/>
          <w:rFonts w:ascii="Times New Roman" w:hAnsi="Times New Roman" w:cs="Times New Roman"/>
          <w:sz w:val="24"/>
          <w:szCs w:val="24"/>
        </w:rPr>
      </w:pPr>
    </w:p>
    <w:p w14:paraId="6069CE46">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60288" behindDoc="0" locked="0" layoutInCell="1" allowOverlap="1">
            <wp:simplePos x="0" y="0"/>
            <wp:positionH relativeFrom="column">
              <wp:posOffset>-127635</wp:posOffset>
            </wp:positionH>
            <wp:positionV relativeFrom="paragraph">
              <wp:posOffset>-40640</wp:posOffset>
            </wp:positionV>
            <wp:extent cx="8999855" cy="63627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0" y="0"/>
                      <a:ext cx="9000000" cy="6362812"/>
                    </a:xfrm>
                    <a:prstGeom prst="rect">
                      <a:avLst/>
                    </a:prstGeom>
                    <a:noFill/>
                    <a:ln>
                      <a:noFill/>
                    </a:ln>
                  </pic:spPr>
                </pic:pic>
              </a:graphicData>
            </a:graphic>
          </wp:anchor>
        </w:drawing>
      </w:r>
    </w:p>
    <w:p w14:paraId="6D734CEA">
      <w:pPr>
        <w:spacing w:after="100" w:afterAutospacing="1" w:line="240" w:lineRule="auto"/>
        <w:jc w:val="both"/>
        <w:rPr>
          <w:rStyle w:val="21"/>
          <w:rFonts w:ascii="Times New Roman" w:hAnsi="Times New Roman" w:cs="Times New Roman"/>
          <w:sz w:val="24"/>
          <w:szCs w:val="24"/>
        </w:rPr>
      </w:pPr>
    </w:p>
    <w:p w14:paraId="5EF076BE">
      <w:pPr>
        <w:spacing w:after="100" w:afterAutospacing="1" w:line="240" w:lineRule="auto"/>
        <w:jc w:val="both"/>
        <w:rPr>
          <w:rStyle w:val="21"/>
          <w:rFonts w:ascii="Times New Roman" w:hAnsi="Times New Roman" w:cs="Times New Roman"/>
          <w:sz w:val="24"/>
          <w:szCs w:val="24"/>
        </w:rPr>
      </w:pPr>
    </w:p>
    <w:p w14:paraId="38895179">
      <w:pPr>
        <w:spacing w:after="100" w:afterAutospacing="1" w:line="240" w:lineRule="auto"/>
        <w:jc w:val="both"/>
        <w:rPr>
          <w:rStyle w:val="21"/>
          <w:rFonts w:ascii="Times New Roman" w:hAnsi="Times New Roman" w:cs="Times New Roman"/>
          <w:sz w:val="24"/>
          <w:szCs w:val="24"/>
        </w:rPr>
      </w:pPr>
    </w:p>
    <w:p w14:paraId="420CEEA0">
      <w:pPr>
        <w:spacing w:after="100" w:afterAutospacing="1" w:line="240" w:lineRule="auto"/>
        <w:jc w:val="both"/>
        <w:rPr>
          <w:rStyle w:val="21"/>
          <w:rFonts w:ascii="Times New Roman" w:hAnsi="Times New Roman" w:cs="Times New Roman"/>
          <w:sz w:val="24"/>
          <w:szCs w:val="24"/>
        </w:rPr>
      </w:pPr>
    </w:p>
    <w:p w14:paraId="6AC6C31F">
      <w:pPr>
        <w:spacing w:after="100" w:afterAutospacing="1" w:line="240" w:lineRule="auto"/>
        <w:jc w:val="both"/>
        <w:rPr>
          <w:rStyle w:val="21"/>
          <w:rFonts w:ascii="Times New Roman" w:hAnsi="Times New Roman" w:cs="Times New Roman"/>
          <w:sz w:val="24"/>
          <w:szCs w:val="24"/>
        </w:rPr>
      </w:pPr>
    </w:p>
    <w:p w14:paraId="1E0C0A00">
      <w:pPr>
        <w:spacing w:after="100" w:afterAutospacing="1" w:line="240" w:lineRule="auto"/>
        <w:jc w:val="both"/>
        <w:rPr>
          <w:rStyle w:val="21"/>
          <w:rFonts w:ascii="Times New Roman" w:hAnsi="Times New Roman" w:cs="Times New Roman"/>
          <w:sz w:val="24"/>
          <w:szCs w:val="24"/>
        </w:rPr>
      </w:pPr>
    </w:p>
    <w:p w14:paraId="59DF87C4">
      <w:pPr>
        <w:spacing w:after="100" w:afterAutospacing="1" w:line="240" w:lineRule="auto"/>
        <w:jc w:val="both"/>
        <w:rPr>
          <w:rStyle w:val="21"/>
          <w:rFonts w:ascii="Times New Roman" w:hAnsi="Times New Roman" w:cs="Times New Roman"/>
          <w:sz w:val="24"/>
          <w:szCs w:val="24"/>
        </w:rPr>
      </w:pPr>
    </w:p>
    <w:p w14:paraId="0D9FB054">
      <w:pPr>
        <w:spacing w:after="100" w:afterAutospacing="1" w:line="240" w:lineRule="auto"/>
        <w:jc w:val="both"/>
        <w:rPr>
          <w:rStyle w:val="21"/>
          <w:rFonts w:ascii="Times New Roman" w:hAnsi="Times New Roman" w:cs="Times New Roman"/>
          <w:sz w:val="24"/>
          <w:szCs w:val="24"/>
        </w:rPr>
      </w:pPr>
    </w:p>
    <w:p w14:paraId="1ABAA042">
      <w:pPr>
        <w:spacing w:after="100" w:afterAutospacing="1" w:line="240" w:lineRule="auto"/>
        <w:jc w:val="both"/>
        <w:rPr>
          <w:rStyle w:val="21"/>
          <w:rFonts w:ascii="Times New Roman" w:hAnsi="Times New Roman" w:cs="Times New Roman"/>
          <w:sz w:val="24"/>
          <w:szCs w:val="24"/>
        </w:rPr>
      </w:pPr>
    </w:p>
    <w:p w14:paraId="758C3EF5">
      <w:pPr>
        <w:spacing w:after="100" w:afterAutospacing="1" w:line="240" w:lineRule="auto"/>
        <w:jc w:val="both"/>
        <w:rPr>
          <w:rStyle w:val="21"/>
          <w:rFonts w:ascii="Times New Roman" w:hAnsi="Times New Roman" w:cs="Times New Roman"/>
          <w:sz w:val="24"/>
          <w:szCs w:val="24"/>
        </w:rPr>
      </w:pPr>
    </w:p>
    <w:p w14:paraId="75955BF6">
      <w:pPr>
        <w:spacing w:after="100" w:afterAutospacing="1" w:line="240" w:lineRule="auto"/>
        <w:jc w:val="both"/>
        <w:rPr>
          <w:rStyle w:val="21"/>
          <w:rFonts w:ascii="Times New Roman" w:hAnsi="Times New Roman" w:cs="Times New Roman"/>
          <w:sz w:val="24"/>
          <w:szCs w:val="24"/>
        </w:rPr>
      </w:pPr>
    </w:p>
    <w:p w14:paraId="5DA418D1">
      <w:pPr>
        <w:spacing w:after="100" w:afterAutospacing="1" w:line="240" w:lineRule="auto"/>
        <w:jc w:val="both"/>
        <w:rPr>
          <w:rStyle w:val="21"/>
          <w:rFonts w:ascii="Times New Roman" w:hAnsi="Times New Roman" w:cs="Times New Roman"/>
          <w:sz w:val="24"/>
          <w:szCs w:val="24"/>
        </w:rPr>
      </w:pPr>
    </w:p>
    <w:p w14:paraId="1FBE7E7E">
      <w:pPr>
        <w:spacing w:after="100" w:afterAutospacing="1" w:line="240" w:lineRule="auto"/>
        <w:jc w:val="both"/>
        <w:rPr>
          <w:rStyle w:val="21"/>
          <w:rFonts w:ascii="Times New Roman" w:hAnsi="Times New Roman" w:cs="Times New Roman"/>
          <w:sz w:val="24"/>
          <w:szCs w:val="24"/>
        </w:rPr>
      </w:pPr>
    </w:p>
    <w:p w14:paraId="3AD0CF0E">
      <w:pPr>
        <w:spacing w:after="100" w:afterAutospacing="1" w:line="240" w:lineRule="auto"/>
        <w:jc w:val="both"/>
        <w:rPr>
          <w:rStyle w:val="21"/>
          <w:rFonts w:ascii="Times New Roman" w:hAnsi="Times New Roman" w:cs="Times New Roman"/>
          <w:sz w:val="24"/>
          <w:szCs w:val="24"/>
        </w:rPr>
      </w:pPr>
    </w:p>
    <w:p w14:paraId="6F8F03EC">
      <w:pPr>
        <w:spacing w:after="100" w:afterAutospacing="1" w:line="240" w:lineRule="auto"/>
        <w:jc w:val="both"/>
        <w:rPr>
          <w:rStyle w:val="21"/>
          <w:rFonts w:ascii="Times New Roman" w:hAnsi="Times New Roman" w:cs="Times New Roman"/>
          <w:sz w:val="24"/>
          <w:szCs w:val="24"/>
        </w:rPr>
      </w:pPr>
    </w:p>
    <w:p w14:paraId="10E905C5">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59264" behindDoc="0" locked="0" layoutInCell="1" allowOverlap="1">
            <wp:simplePos x="0" y="0"/>
            <wp:positionH relativeFrom="column">
              <wp:posOffset>-279400</wp:posOffset>
            </wp:positionH>
            <wp:positionV relativeFrom="paragraph">
              <wp:posOffset>-326390</wp:posOffset>
            </wp:positionV>
            <wp:extent cx="8999855" cy="6362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9000000" cy="6362810"/>
                    </a:xfrm>
                    <a:prstGeom prst="rect">
                      <a:avLst/>
                    </a:prstGeom>
                    <a:noFill/>
                    <a:ln>
                      <a:noFill/>
                    </a:ln>
                  </pic:spPr>
                </pic:pic>
              </a:graphicData>
            </a:graphic>
          </wp:anchor>
        </w:drawing>
      </w:r>
    </w:p>
    <w:p w14:paraId="4753473F">
      <w:pPr>
        <w:spacing w:after="100" w:afterAutospacing="1" w:line="240" w:lineRule="auto"/>
        <w:jc w:val="both"/>
        <w:rPr>
          <w:rStyle w:val="21"/>
          <w:rFonts w:ascii="Times New Roman" w:hAnsi="Times New Roman" w:cs="Times New Roman"/>
          <w:sz w:val="24"/>
          <w:szCs w:val="24"/>
        </w:rPr>
      </w:pPr>
    </w:p>
    <w:p w14:paraId="37952086">
      <w:pPr>
        <w:spacing w:after="100" w:afterAutospacing="1" w:line="240" w:lineRule="auto"/>
        <w:jc w:val="both"/>
        <w:rPr>
          <w:rStyle w:val="21"/>
          <w:rFonts w:ascii="Times New Roman" w:hAnsi="Times New Roman" w:cs="Times New Roman"/>
          <w:sz w:val="24"/>
          <w:szCs w:val="24"/>
        </w:rPr>
      </w:pPr>
    </w:p>
    <w:p w14:paraId="77B0E402">
      <w:pPr>
        <w:spacing w:after="100" w:afterAutospacing="1" w:line="240" w:lineRule="auto"/>
        <w:jc w:val="both"/>
        <w:rPr>
          <w:rStyle w:val="21"/>
          <w:rFonts w:ascii="Times New Roman" w:hAnsi="Times New Roman" w:cs="Times New Roman"/>
          <w:sz w:val="24"/>
          <w:szCs w:val="24"/>
        </w:rPr>
      </w:pPr>
    </w:p>
    <w:p w14:paraId="16DA5855">
      <w:pPr>
        <w:spacing w:after="100" w:afterAutospacing="1" w:line="240" w:lineRule="auto"/>
        <w:jc w:val="both"/>
        <w:rPr>
          <w:rStyle w:val="21"/>
          <w:rFonts w:ascii="Times New Roman" w:hAnsi="Times New Roman" w:cs="Times New Roman"/>
          <w:sz w:val="24"/>
          <w:szCs w:val="24"/>
        </w:rPr>
      </w:pPr>
    </w:p>
    <w:p w14:paraId="0611A03A">
      <w:pPr>
        <w:spacing w:after="100" w:afterAutospacing="1" w:line="240" w:lineRule="auto"/>
        <w:jc w:val="both"/>
        <w:rPr>
          <w:rStyle w:val="21"/>
          <w:rFonts w:ascii="Times New Roman" w:hAnsi="Times New Roman" w:cs="Times New Roman"/>
          <w:sz w:val="24"/>
          <w:szCs w:val="24"/>
        </w:rPr>
      </w:pPr>
    </w:p>
    <w:p w14:paraId="7DD009FC">
      <w:pPr>
        <w:spacing w:after="100" w:afterAutospacing="1" w:line="240" w:lineRule="auto"/>
        <w:jc w:val="both"/>
        <w:rPr>
          <w:rStyle w:val="21"/>
          <w:rFonts w:ascii="Times New Roman" w:hAnsi="Times New Roman" w:cs="Times New Roman"/>
          <w:sz w:val="24"/>
          <w:szCs w:val="24"/>
        </w:rPr>
      </w:pPr>
    </w:p>
    <w:p w14:paraId="43D047B9">
      <w:pPr>
        <w:spacing w:after="100" w:afterAutospacing="1" w:line="240" w:lineRule="auto"/>
        <w:jc w:val="both"/>
        <w:rPr>
          <w:rStyle w:val="21"/>
          <w:rFonts w:ascii="Times New Roman" w:hAnsi="Times New Roman" w:cs="Times New Roman"/>
          <w:sz w:val="24"/>
          <w:szCs w:val="24"/>
        </w:rPr>
      </w:pPr>
    </w:p>
    <w:p w14:paraId="7A76E531">
      <w:pPr>
        <w:spacing w:after="100" w:afterAutospacing="1" w:line="240" w:lineRule="auto"/>
        <w:jc w:val="both"/>
        <w:rPr>
          <w:rStyle w:val="21"/>
          <w:rFonts w:ascii="Times New Roman" w:hAnsi="Times New Roman" w:cs="Times New Roman"/>
          <w:sz w:val="24"/>
          <w:szCs w:val="24"/>
        </w:rPr>
      </w:pPr>
    </w:p>
    <w:p w14:paraId="3FA9A003">
      <w:pPr>
        <w:spacing w:after="100" w:afterAutospacing="1" w:line="240" w:lineRule="auto"/>
        <w:jc w:val="both"/>
        <w:rPr>
          <w:rStyle w:val="21"/>
          <w:rFonts w:ascii="Times New Roman" w:hAnsi="Times New Roman" w:cs="Times New Roman"/>
          <w:sz w:val="24"/>
          <w:szCs w:val="24"/>
        </w:rPr>
      </w:pPr>
    </w:p>
    <w:p w14:paraId="7C7F7BF4">
      <w:pPr>
        <w:spacing w:after="100" w:afterAutospacing="1" w:line="240" w:lineRule="auto"/>
        <w:jc w:val="both"/>
        <w:rPr>
          <w:rStyle w:val="21"/>
          <w:rFonts w:ascii="Times New Roman" w:hAnsi="Times New Roman" w:cs="Times New Roman"/>
          <w:sz w:val="24"/>
          <w:szCs w:val="24"/>
        </w:rPr>
      </w:pPr>
    </w:p>
    <w:p w14:paraId="78FC8414">
      <w:pPr>
        <w:spacing w:after="100" w:afterAutospacing="1" w:line="240" w:lineRule="auto"/>
        <w:jc w:val="both"/>
        <w:rPr>
          <w:rStyle w:val="21"/>
          <w:rFonts w:ascii="Times New Roman" w:hAnsi="Times New Roman" w:cs="Times New Roman"/>
          <w:sz w:val="24"/>
          <w:szCs w:val="24"/>
        </w:rPr>
      </w:pPr>
    </w:p>
    <w:p w14:paraId="37D93068">
      <w:pPr>
        <w:spacing w:after="100" w:afterAutospacing="1" w:line="240" w:lineRule="auto"/>
        <w:jc w:val="both"/>
        <w:rPr>
          <w:rStyle w:val="21"/>
          <w:rFonts w:ascii="Times New Roman" w:hAnsi="Times New Roman" w:cs="Times New Roman"/>
          <w:sz w:val="24"/>
          <w:szCs w:val="24"/>
        </w:rPr>
      </w:pPr>
    </w:p>
    <w:p w14:paraId="2F094703">
      <w:pPr>
        <w:spacing w:after="100" w:afterAutospacing="1" w:line="240" w:lineRule="auto"/>
        <w:jc w:val="both"/>
        <w:rPr>
          <w:rStyle w:val="21"/>
          <w:rFonts w:ascii="Times New Roman" w:hAnsi="Times New Roman" w:cs="Times New Roman"/>
          <w:sz w:val="24"/>
          <w:szCs w:val="24"/>
        </w:rPr>
      </w:pPr>
    </w:p>
    <w:p w14:paraId="27E443F0">
      <w:pPr>
        <w:spacing w:after="100" w:afterAutospacing="1" w:line="240" w:lineRule="auto"/>
        <w:jc w:val="both"/>
        <w:rPr>
          <w:rStyle w:val="21"/>
          <w:rFonts w:ascii="Times New Roman" w:hAnsi="Times New Roman" w:cs="Times New Roman"/>
          <w:sz w:val="24"/>
          <w:szCs w:val="24"/>
        </w:rPr>
      </w:pPr>
    </w:p>
    <w:p w14:paraId="0D549F2E">
      <w:pPr>
        <w:spacing w:after="100" w:afterAutospacing="1" w:line="240" w:lineRule="auto"/>
        <w:jc w:val="both"/>
        <w:rPr>
          <w:rStyle w:val="21"/>
          <w:rFonts w:ascii="Times New Roman" w:hAnsi="Times New Roman" w:cs="Times New Roman"/>
          <w:sz w:val="24"/>
          <w:szCs w:val="24"/>
        </w:rPr>
      </w:pPr>
    </w:p>
    <w:p w14:paraId="69FDE479">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62336" behindDoc="0" locked="0" layoutInCell="1" allowOverlap="1">
            <wp:simplePos x="0" y="0"/>
            <wp:positionH relativeFrom="column">
              <wp:posOffset>-143510</wp:posOffset>
            </wp:positionH>
            <wp:positionV relativeFrom="paragraph">
              <wp:posOffset>-297815</wp:posOffset>
            </wp:positionV>
            <wp:extent cx="8999855" cy="63627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9000000" cy="6362806"/>
                    </a:xfrm>
                    <a:prstGeom prst="rect">
                      <a:avLst/>
                    </a:prstGeom>
                    <a:noFill/>
                    <a:ln>
                      <a:noFill/>
                    </a:ln>
                  </pic:spPr>
                </pic:pic>
              </a:graphicData>
            </a:graphic>
          </wp:anchor>
        </w:drawing>
      </w:r>
    </w:p>
    <w:p w14:paraId="55BF1DBF">
      <w:pPr>
        <w:spacing w:after="100" w:afterAutospacing="1" w:line="240" w:lineRule="auto"/>
        <w:jc w:val="both"/>
        <w:rPr>
          <w:rStyle w:val="21"/>
          <w:rFonts w:ascii="Times New Roman" w:hAnsi="Times New Roman" w:cs="Times New Roman"/>
          <w:sz w:val="24"/>
          <w:szCs w:val="24"/>
        </w:rPr>
      </w:pPr>
    </w:p>
    <w:p w14:paraId="320E802A">
      <w:pPr>
        <w:spacing w:after="100" w:afterAutospacing="1" w:line="240" w:lineRule="auto"/>
        <w:jc w:val="both"/>
        <w:rPr>
          <w:rStyle w:val="21"/>
          <w:rFonts w:ascii="Times New Roman" w:hAnsi="Times New Roman" w:cs="Times New Roman"/>
          <w:sz w:val="24"/>
          <w:szCs w:val="24"/>
        </w:rPr>
      </w:pPr>
    </w:p>
    <w:p w14:paraId="4612D38B">
      <w:pPr>
        <w:spacing w:after="100" w:afterAutospacing="1" w:line="240" w:lineRule="auto"/>
        <w:jc w:val="both"/>
        <w:rPr>
          <w:rStyle w:val="21"/>
          <w:rFonts w:ascii="Times New Roman" w:hAnsi="Times New Roman" w:cs="Times New Roman"/>
          <w:sz w:val="24"/>
          <w:szCs w:val="24"/>
        </w:rPr>
      </w:pPr>
    </w:p>
    <w:p w14:paraId="4FB83EE5">
      <w:pPr>
        <w:spacing w:after="100" w:afterAutospacing="1" w:line="240" w:lineRule="auto"/>
        <w:jc w:val="both"/>
        <w:rPr>
          <w:rStyle w:val="21"/>
          <w:rFonts w:ascii="Times New Roman" w:hAnsi="Times New Roman" w:cs="Times New Roman"/>
          <w:sz w:val="24"/>
          <w:szCs w:val="24"/>
        </w:rPr>
      </w:pPr>
    </w:p>
    <w:p w14:paraId="5A3DDA5F">
      <w:pPr>
        <w:spacing w:after="100" w:afterAutospacing="1" w:line="240" w:lineRule="auto"/>
        <w:jc w:val="both"/>
        <w:rPr>
          <w:rStyle w:val="21"/>
          <w:rFonts w:ascii="Times New Roman" w:hAnsi="Times New Roman" w:cs="Times New Roman"/>
          <w:sz w:val="24"/>
          <w:szCs w:val="24"/>
        </w:rPr>
      </w:pPr>
    </w:p>
    <w:p w14:paraId="2566A2F8">
      <w:pPr>
        <w:spacing w:after="100" w:afterAutospacing="1" w:line="240" w:lineRule="auto"/>
        <w:jc w:val="both"/>
        <w:rPr>
          <w:rStyle w:val="21"/>
          <w:rFonts w:ascii="Times New Roman" w:hAnsi="Times New Roman" w:cs="Times New Roman"/>
          <w:sz w:val="24"/>
          <w:szCs w:val="24"/>
        </w:rPr>
      </w:pPr>
    </w:p>
    <w:p w14:paraId="2456974C">
      <w:pPr>
        <w:spacing w:after="100" w:afterAutospacing="1" w:line="240" w:lineRule="auto"/>
        <w:jc w:val="both"/>
        <w:rPr>
          <w:rStyle w:val="21"/>
          <w:rFonts w:ascii="Times New Roman" w:hAnsi="Times New Roman" w:cs="Times New Roman"/>
          <w:sz w:val="24"/>
          <w:szCs w:val="24"/>
        </w:rPr>
      </w:pPr>
    </w:p>
    <w:p w14:paraId="28AB99E2">
      <w:pPr>
        <w:spacing w:after="100" w:afterAutospacing="1" w:line="240" w:lineRule="auto"/>
        <w:jc w:val="both"/>
        <w:rPr>
          <w:rStyle w:val="21"/>
          <w:rFonts w:ascii="Times New Roman" w:hAnsi="Times New Roman" w:cs="Times New Roman"/>
          <w:sz w:val="24"/>
          <w:szCs w:val="24"/>
        </w:rPr>
      </w:pPr>
    </w:p>
    <w:p w14:paraId="2FCA0DCF">
      <w:pPr>
        <w:spacing w:after="100" w:afterAutospacing="1" w:line="240" w:lineRule="auto"/>
        <w:jc w:val="both"/>
        <w:rPr>
          <w:rStyle w:val="21"/>
          <w:rFonts w:ascii="Times New Roman" w:hAnsi="Times New Roman" w:cs="Times New Roman"/>
          <w:sz w:val="24"/>
          <w:szCs w:val="24"/>
        </w:rPr>
      </w:pPr>
    </w:p>
    <w:p w14:paraId="621EC040">
      <w:pPr>
        <w:spacing w:after="100" w:afterAutospacing="1" w:line="240" w:lineRule="auto"/>
        <w:jc w:val="both"/>
        <w:rPr>
          <w:rStyle w:val="21"/>
          <w:rFonts w:ascii="Times New Roman" w:hAnsi="Times New Roman" w:cs="Times New Roman"/>
          <w:sz w:val="24"/>
          <w:szCs w:val="24"/>
        </w:rPr>
      </w:pPr>
    </w:p>
    <w:p w14:paraId="4793F1FD">
      <w:pPr>
        <w:spacing w:after="100" w:afterAutospacing="1" w:line="240" w:lineRule="auto"/>
        <w:jc w:val="both"/>
        <w:rPr>
          <w:rStyle w:val="21"/>
          <w:rFonts w:ascii="Times New Roman" w:hAnsi="Times New Roman" w:cs="Times New Roman"/>
          <w:sz w:val="24"/>
          <w:szCs w:val="24"/>
        </w:rPr>
      </w:pPr>
    </w:p>
    <w:p w14:paraId="41D259B7">
      <w:pPr>
        <w:spacing w:after="100" w:afterAutospacing="1" w:line="240" w:lineRule="auto"/>
        <w:jc w:val="both"/>
        <w:rPr>
          <w:rStyle w:val="21"/>
          <w:rFonts w:ascii="Times New Roman" w:hAnsi="Times New Roman" w:cs="Times New Roman"/>
          <w:sz w:val="24"/>
          <w:szCs w:val="24"/>
        </w:rPr>
      </w:pPr>
    </w:p>
    <w:p w14:paraId="51B104D8">
      <w:pPr>
        <w:spacing w:after="100" w:afterAutospacing="1" w:line="240" w:lineRule="auto"/>
        <w:jc w:val="both"/>
        <w:rPr>
          <w:rStyle w:val="21"/>
          <w:rFonts w:ascii="Times New Roman" w:hAnsi="Times New Roman" w:cs="Times New Roman"/>
          <w:sz w:val="24"/>
          <w:szCs w:val="24"/>
        </w:rPr>
      </w:pPr>
    </w:p>
    <w:p w14:paraId="51104B9C">
      <w:pPr>
        <w:spacing w:after="100" w:afterAutospacing="1" w:line="240" w:lineRule="auto"/>
        <w:jc w:val="both"/>
        <w:rPr>
          <w:rStyle w:val="21"/>
          <w:rFonts w:ascii="Times New Roman" w:hAnsi="Times New Roman" w:cs="Times New Roman"/>
          <w:sz w:val="24"/>
          <w:szCs w:val="24"/>
        </w:rPr>
      </w:pPr>
    </w:p>
    <w:p w14:paraId="5CA63BDF">
      <w:pPr>
        <w:spacing w:after="0"/>
        <w:rPr>
          <w:rFonts w:ascii="Times New Roman" w:hAnsi="Times New Roman" w:cs="Times New Roman"/>
          <w:b/>
          <w:bCs/>
          <w:sz w:val="24"/>
          <w:szCs w:val="24"/>
        </w:rPr>
        <w:sectPr>
          <w:headerReference r:id="rId46" w:type="first"/>
          <w:headerReference r:id="rId44" w:type="default"/>
          <w:footerReference r:id="rId47" w:type="default"/>
          <w:headerReference r:id="rId45" w:type="even"/>
          <w:pgSz w:w="16839" w:h="11907" w:orient="landscape"/>
          <w:pgMar w:top="1474" w:right="1701" w:bottom="1701" w:left="1701" w:header="709" w:footer="0" w:gutter="0"/>
          <w:cols w:space="720" w:num="1"/>
          <w:docGrid w:linePitch="360" w:charSpace="0"/>
        </w:sectPr>
      </w:pPr>
    </w:p>
    <w:p w14:paraId="41D20975">
      <w:pPr>
        <w:pStyle w:val="3"/>
        <w:spacing w:after="103"/>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Lampiran 7</w:t>
      </w:r>
    </w:p>
    <w:p w14:paraId="7B50104D">
      <w:pPr>
        <w:pStyle w:val="3"/>
        <w:spacing w:after="103"/>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DAFTAR HASIL BELAJAR PRE-TEST DAN POST-TEST SISWA</w:t>
      </w:r>
    </w:p>
    <w:p w14:paraId="498E55E7">
      <w:pPr>
        <w:spacing w:after="0" w:line="265" w:lineRule="auto"/>
        <w:jc w:val="center"/>
        <w:rPr>
          <w:rFonts w:ascii="Times New Roman" w:hAnsi="Times New Roman" w:cs="Times New Roman"/>
          <w:b/>
          <w:bCs/>
          <w:sz w:val="24"/>
          <w:szCs w:val="24"/>
        </w:rPr>
      </w:pPr>
      <w:r>
        <w:rPr>
          <w:rFonts w:ascii="Times New Roman" w:hAnsi="Times New Roman" w:cs="Times New Roman"/>
          <w:b/>
          <w:bCs/>
          <w:sz w:val="24"/>
          <w:szCs w:val="24"/>
        </w:rPr>
        <w:t>KELAS lV</w:t>
      </w:r>
    </w:p>
    <w:tbl>
      <w:tblPr>
        <w:tblStyle w:val="326"/>
        <w:tblW w:w="8228" w:type="dxa"/>
        <w:jc w:val="center"/>
        <w:tblLayout w:type="autofit"/>
        <w:tblCellMar>
          <w:top w:w="7" w:type="dxa"/>
          <w:left w:w="266" w:type="dxa"/>
          <w:bottom w:w="0" w:type="dxa"/>
          <w:right w:w="115" w:type="dxa"/>
        </w:tblCellMar>
      </w:tblPr>
      <w:tblGrid>
        <w:gridCol w:w="852"/>
        <w:gridCol w:w="3404"/>
        <w:gridCol w:w="1986"/>
        <w:gridCol w:w="1986"/>
      </w:tblGrid>
      <w:tr w14:paraId="02FE1985">
        <w:tblPrEx>
          <w:tblCellMar>
            <w:top w:w="7" w:type="dxa"/>
            <w:left w:w="266" w:type="dxa"/>
            <w:bottom w:w="0" w:type="dxa"/>
            <w:right w:w="115" w:type="dxa"/>
          </w:tblCellMar>
        </w:tblPrEx>
        <w:trPr>
          <w:trHeight w:val="560" w:hRule="atLeast"/>
          <w:jc w:val="center"/>
        </w:trPr>
        <w:tc>
          <w:tcPr>
            <w:tcW w:w="852" w:type="dxa"/>
            <w:tcBorders>
              <w:top w:val="single" w:color="000000" w:sz="4" w:space="0"/>
              <w:left w:val="single" w:color="000000" w:sz="4" w:space="0"/>
              <w:bottom w:val="single" w:color="000000" w:sz="4" w:space="0"/>
              <w:right w:val="single" w:color="000000" w:sz="4" w:space="0"/>
            </w:tcBorders>
            <w:vAlign w:val="center"/>
          </w:tcPr>
          <w:p w14:paraId="7482698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NO</w:t>
            </w:r>
          </w:p>
        </w:tc>
        <w:tc>
          <w:tcPr>
            <w:tcW w:w="3404" w:type="dxa"/>
            <w:tcBorders>
              <w:top w:val="single" w:color="000000" w:sz="4" w:space="0"/>
              <w:left w:val="single" w:color="000000" w:sz="4" w:space="0"/>
              <w:bottom w:val="single" w:color="000000" w:sz="4" w:space="0"/>
              <w:right w:val="single" w:color="000000" w:sz="4" w:space="0"/>
            </w:tcBorders>
            <w:vAlign w:val="center"/>
          </w:tcPr>
          <w:p w14:paraId="4A17BF2E">
            <w:pPr>
              <w:spacing w:after="0" w:line="240" w:lineRule="auto"/>
              <w:ind w:right="152"/>
              <w:jc w:val="center"/>
              <w:rPr>
                <w:rFonts w:ascii="Times New Roman" w:hAnsi="Times New Roman" w:cs="Times New Roman"/>
                <w:b/>
                <w:bCs/>
                <w:sz w:val="24"/>
                <w:szCs w:val="24"/>
              </w:rPr>
            </w:pPr>
            <w:r>
              <w:rPr>
                <w:rFonts w:ascii="Times New Roman" w:hAnsi="Times New Roman" w:cs="Times New Roman"/>
                <w:b/>
                <w:bCs/>
                <w:sz w:val="24"/>
                <w:szCs w:val="24"/>
              </w:rPr>
              <w:t>Nama Siswa</w:t>
            </w:r>
          </w:p>
        </w:tc>
        <w:tc>
          <w:tcPr>
            <w:tcW w:w="1986" w:type="dxa"/>
            <w:tcBorders>
              <w:top w:val="single" w:color="000000" w:sz="4" w:space="0"/>
              <w:left w:val="single" w:color="000000" w:sz="4" w:space="0"/>
              <w:bottom w:val="single" w:color="000000" w:sz="4" w:space="0"/>
              <w:right w:val="single" w:color="000000" w:sz="4" w:space="0"/>
            </w:tcBorders>
            <w:vAlign w:val="center"/>
          </w:tcPr>
          <w:p w14:paraId="0C0E1EDB">
            <w:pPr>
              <w:spacing w:after="0" w:line="240" w:lineRule="auto"/>
              <w:ind w:left="14"/>
              <w:jc w:val="center"/>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i/>
                <w:sz w:val="24"/>
                <w:szCs w:val="24"/>
              </w:rPr>
              <w:t>Pre-test</w:t>
            </w:r>
            <w:r>
              <w:rPr>
                <w:rFonts w:ascii="Times New Roman" w:hAnsi="Times New Roman" w:cs="Times New Roman"/>
                <w:b/>
                <w:bCs/>
                <w:sz w:val="24"/>
                <w:szCs w:val="24"/>
              </w:rPr>
              <w:t>)</w:t>
            </w:r>
          </w:p>
        </w:tc>
        <w:tc>
          <w:tcPr>
            <w:tcW w:w="1986" w:type="dxa"/>
            <w:tcBorders>
              <w:top w:val="single" w:color="000000" w:sz="4" w:space="0"/>
              <w:left w:val="single" w:color="000000" w:sz="4" w:space="0"/>
              <w:bottom w:val="single" w:color="000000" w:sz="4" w:space="0"/>
              <w:right w:val="single" w:color="000000" w:sz="4" w:space="0"/>
            </w:tcBorders>
            <w:vAlign w:val="center"/>
          </w:tcPr>
          <w:p w14:paraId="14C2748E">
            <w:pPr>
              <w:spacing w:after="0" w:line="240" w:lineRule="auto"/>
              <w:ind w:right="152"/>
              <w:jc w:val="center"/>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i/>
                <w:sz w:val="24"/>
                <w:szCs w:val="24"/>
              </w:rPr>
              <w:t>Post-test</w:t>
            </w:r>
            <w:r>
              <w:rPr>
                <w:rFonts w:ascii="Times New Roman" w:hAnsi="Times New Roman" w:cs="Times New Roman"/>
                <w:b/>
                <w:bCs/>
                <w:sz w:val="24"/>
                <w:szCs w:val="24"/>
              </w:rPr>
              <w:t>)</w:t>
            </w:r>
          </w:p>
        </w:tc>
      </w:tr>
      <w:tr w14:paraId="3F301C2D">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925C40D">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w:t>
            </w:r>
          </w:p>
        </w:tc>
        <w:tc>
          <w:tcPr>
            <w:tcW w:w="3404" w:type="dxa"/>
            <w:tcBorders>
              <w:top w:val="single" w:color="000000" w:sz="4" w:space="0"/>
              <w:left w:val="single" w:color="000000" w:sz="4" w:space="0"/>
              <w:bottom w:val="single" w:color="000000" w:sz="4" w:space="0"/>
              <w:right w:val="single" w:color="000000" w:sz="4" w:space="0"/>
            </w:tcBorders>
          </w:tcPr>
          <w:p w14:paraId="68DF2487">
            <w:pPr>
              <w:spacing w:after="0" w:line="240" w:lineRule="auto"/>
              <w:rPr>
                <w:rFonts w:ascii="Times New Roman" w:hAnsi="Times New Roman" w:cs="Times New Roman"/>
                <w:sz w:val="24"/>
                <w:szCs w:val="24"/>
              </w:rPr>
            </w:pPr>
            <w:r>
              <w:rPr>
                <w:rFonts w:ascii="Times New Roman" w:hAnsi="Times New Roman" w:cs="Times New Roman"/>
                <w:sz w:val="24"/>
                <w:szCs w:val="24"/>
              </w:rPr>
              <w:t>Siswa 1</w:t>
            </w:r>
          </w:p>
        </w:tc>
        <w:tc>
          <w:tcPr>
            <w:tcW w:w="1986" w:type="dxa"/>
            <w:tcBorders>
              <w:top w:val="single" w:color="000000" w:sz="4" w:space="0"/>
              <w:left w:val="single" w:color="000000" w:sz="4" w:space="0"/>
              <w:bottom w:val="single" w:color="000000" w:sz="4" w:space="0"/>
              <w:right w:val="single" w:color="000000" w:sz="4" w:space="0"/>
            </w:tcBorders>
          </w:tcPr>
          <w:p w14:paraId="53893EE9">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533F51C0">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5ECEDD56">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33B5B3A1">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w:t>
            </w:r>
          </w:p>
        </w:tc>
        <w:tc>
          <w:tcPr>
            <w:tcW w:w="3404" w:type="dxa"/>
            <w:tcBorders>
              <w:top w:val="single" w:color="000000" w:sz="4" w:space="0"/>
              <w:left w:val="single" w:color="000000" w:sz="4" w:space="0"/>
              <w:bottom w:val="single" w:color="000000" w:sz="4" w:space="0"/>
              <w:right w:val="single" w:color="000000" w:sz="4" w:space="0"/>
            </w:tcBorders>
          </w:tcPr>
          <w:p w14:paraId="5CB8F3B0">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w:t>
            </w:r>
          </w:p>
        </w:tc>
        <w:tc>
          <w:tcPr>
            <w:tcW w:w="1986" w:type="dxa"/>
            <w:tcBorders>
              <w:top w:val="single" w:color="000000" w:sz="4" w:space="0"/>
              <w:left w:val="single" w:color="000000" w:sz="4" w:space="0"/>
              <w:bottom w:val="single" w:color="000000" w:sz="4" w:space="0"/>
              <w:right w:val="single" w:color="000000" w:sz="4" w:space="0"/>
            </w:tcBorders>
          </w:tcPr>
          <w:p w14:paraId="3E699CBA">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74AE53B9">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34EDC9C9">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410E1345">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3</w:t>
            </w:r>
          </w:p>
        </w:tc>
        <w:tc>
          <w:tcPr>
            <w:tcW w:w="3404" w:type="dxa"/>
            <w:tcBorders>
              <w:top w:val="single" w:color="000000" w:sz="4" w:space="0"/>
              <w:left w:val="single" w:color="000000" w:sz="4" w:space="0"/>
              <w:bottom w:val="single" w:color="000000" w:sz="4" w:space="0"/>
              <w:right w:val="single" w:color="000000" w:sz="4" w:space="0"/>
            </w:tcBorders>
          </w:tcPr>
          <w:p w14:paraId="54060E8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3</w:t>
            </w:r>
          </w:p>
        </w:tc>
        <w:tc>
          <w:tcPr>
            <w:tcW w:w="1986" w:type="dxa"/>
            <w:tcBorders>
              <w:top w:val="single" w:color="000000" w:sz="4" w:space="0"/>
              <w:left w:val="single" w:color="000000" w:sz="4" w:space="0"/>
              <w:bottom w:val="single" w:color="000000" w:sz="4" w:space="0"/>
              <w:right w:val="single" w:color="000000" w:sz="4" w:space="0"/>
            </w:tcBorders>
          </w:tcPr>
          <w:p w14:paraId="0768A11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30</w:t>
            </w:r>
          </w:p>
        </w:tc>
        <w:tc>
          <w:tcPr>
            <w:tcW w:w="1986" w:type="dxa"/>
            <w:tcBorders>
              <w:top w:val="single" w:color="000000" w:sz="4" w:space="0"/>
              <w:left w:val="single" w:color="000000" w:sz="4" w:space="0"/>
              <w:bottom w:val="single" w:color="000000" w:sz="4" w:space="0"/>
              <w:right w:val="single" w:color="000000" w:sz="4" w:space="0"/>
            </w:tcBorders>
          </w:tcPr>
          <w:p w14:paraId="53F9E5B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60</w:t>
            </w:r>
          </w:p>
        </w:tc>
      </w:tr>
      <w:tr w14:paraId="6C575899">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216301FB">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4</w:t>
            </w:r>
          </w:p>
        </w:tc>
        <w:tc>
          <w:tcPr>
            <w:tcW w:w="3404" w:type="dxa"/>
            <w:tcBorders>
              <w:top w:val="single" w:color="000000" w:sz="4" w:space="0"/>
              <w:left w:val="single" w:color="000000" w:sz="4" w:space="0"/>
              <w:bottom w:val="single" w:color="000000" w:sz="4" w:space="0"/>
              <w:right w:val="single" w:color="000000" w:sz="4" w:space="0"/>
            </w:tcBorders>
          </w:tcPr>
          <w:p w14:paraId="6E4FCB7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4</w:t>
            </w:r>
          </w:p>
        </w:tc>
        <w:tc>
          <w:tcPr>
            <w:tcW w:w="1986" w:type="dxa"/>
            <w:tcBorders>
              <w:top w:val="single" w:color="000000" w:sz="4" w:space="0"/>
              <w:left w:val="single" w:color="000000" w:sz="4" w:space="0"/>
              <w:bottom w:val="single" w:color="000000" w:sz="4" w:space="0"/>
              <w:right w:val="single" w:color="000000" w:sz="4" w:space="0"/>
            </w:tcBorders>
          </w:tcPr>
          <w:p w14:paraId="063E0A99">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15294C0D">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316E9CE1">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DEEE987">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5</w:t>
            </w:r>
          </w:p>
        </w:tc>
        <w:tc>
          <w:tcPr>
            <w:tcW w:w="3404" w:type="dxa"/>
            <w:tcBorders>
              <w:top w:val="single" w:color="000000" w:sz="4" w:space="0"/>
              <w:left w:val="single" w:color="000000" w:sz="4" w:space="0"/>
              <w:bottom w:val="single" w:color="000000" w:sz="4" w:space="0"/>
              <w:right w:val="single" w:color="000000" w:sz="4" w:space="0"/>
            </w:tcBorders>
          </w:tcPr>
          <w:p w14:paraId="0181DB4E">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5</w:t>
            </w:r>
          </w:p>
        </w:tc>
        <w:tc>
          <w:tcPr>
            <w:tcW w:w="1986" w:type="dxa"/>
            <w:tcBorders>
              <w:top w:val="single" w:color="000000" w:sz="4" w:space="0"/>
              <w:left w:val="single" w:color="000000" w:sz="4" w:space="0"/>
              <w:bottom w:val="single" w:color="000000" w:sz="4" w:space="0"/>
              <w:right w:val="single" w:color="000000" w:sz="4" w:space="0"/>
            </w:tcBorders>
          </w:tcPr>
          <w:p w14:paraId="6DC6EB2B">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0338B46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6E86A3EF">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B853110">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6</w:t>
            </w:r>
          </w:p>
        </w:tc>
        <w:tc>
          <w:tcPr>
            <w:tcW w:w="3404" w:type="dxa"/>
            <w:tcBorders>
              <w:top w:val="single" w:color="000000" w:sz="4" w:space="0"/>
              <w:left w:val="single" w:color="000000" w:sz="4" w:space="0"/>
              <w:bottom w:val="single" w:color="000000" w:sz="4" w:space="0"/>
              <w:right w:val="single" w:color="000000" w:sz="4" w:space="0"/>
            </w:tcBorders>
          </w:tcPr>
          <w:p w14:paraId="3FB8350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6</w:t>
            </w:r>
          </w:p>
        </w:tc>
        <w:tc>
          <w:tcPr>
            <w:tcW w:w="1986" w:type="dxa"/>
            <w:tcBorders>
              <w:top w:val="single" w:color="000000" w:sz="4" w:space="0"/>
              <w:left w:val="single" w:color="000000" w:sz="4" w:space="0"/>
              <w:bottom w:val="single" w:color="000000" w:sz="4" w:space="0"/>
              <w:right w:val="single" w:color="000000" w:sz="4" w:space="0"/>
            </w:tcBorders>
          </w:tcPr>
          <w:p w14:paraId="18D78EC9">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208D79C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4C3DDBCB">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3E4BE855">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7</w:t>
            </w:r>
          </w:p>
        </w:tc>
        <w:tc>
          <w:tcPr>
            <w:tcW w:w="3404" w:type="dxa"/>
            <w:tcBorders>
              <w:top w:val="single" w:color="000000" w:sz="4" w:space="0"/>
              <w:left w:val="single" w:color="000000" w:sz="4" w:space="0"/>
              <w:bottom w:val="single" w:color="000000" w:sz="4" w:space="0"/>
              <w:right w:val="single" w:color="000000" w:sz="4" w:space="0"/>
            </w:tcBorders>
          </w:tcPr>
          <w:p w14:paraId="011CDCEC">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7</w:t>
            </w:r>
          </w:p>
        </w:tc>
        <w:tc>
          <w:tcPr>
            <w:tcW w:w="1986" w:type="dxa"/>
            <w:tcBorders>
              <w:top w:val="single" w:color="000000" w:sz="4" w:space="0"/>
              <w:left w:val="single" w:color="000000" w:sz="4" w:space="0"/>
              <w:bottom w:val="single" w:color="000000" w:sz="4" w:space="0"/>
              <w:right w:val="single" w:color="000000" w:sz="4" w:space="0"/>
            </w:tcBorders>
          </w:tcPr>
          <w:p w14:paraId="4B540D9E">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729B55F7">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361F5F33">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C25C65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8</w:t>
            </w:r>
          </w:p>
        </w:tc>
        <w:tc>
          <w:tcPr>
            <w:tcW w:w="3404" w:type="dxa"/>
            <w:tcBorders>
              <w:top w:val="single" w:color="000000" w:sz="4" w:space="0"/>
              <w:left w:val="single" w:color="000000" w:sz="4" w:space="0"/>
              <w:bottom w:val="single" w:color="000000" w:sz="4" w:space="0"/>
              <w:right w:val="single" w:color="000000" w:sz="4" w:space="0"/>
            </w:tcBorders>
          </w:tcPr>
          <w:p w14:paraId="503728BC">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8</w:t>
            </w:r>
          </w:p>
        </w:tc>
        <w:tc>
          <w:tcPr>
            <w:tcW w:w="1986" w:type="dxa"/>
            <w:tcBorders>
              <w:top w:val="single" w:color="000000" w:sz="4" w:space="0"/>
              <w:left w:val="single" w:color="000000" w:sz="4" w:space="0"/>
              <w:bottom w:val="single" w:color="000000" w:sz="4" w:space="0"/>
              <w:right w:val="single" w:color="000000" w:sz="4" w:space="0"/>
            </w:tcBorders>
          </w:tcPr>
          <w:p w14:paraId="6F229D6B">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1DFE0C0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1DB35F4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C94036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9</w:t>
            </w:r>
          </w:p>
        </w:tc>
        <w:tc>
          <w:tcPr>
            <w:tcW w:w="3404" w:type="dxa"/>
            <w:tcBorders>
              <w:top w:val="single" w:color="000000" w:sz="4" w:space="0"/>
              <w:left w:val="single" w:color="000000" w:sz="4" w:space="0"/>
              <w:bottom w:val="single" w:color="000000" w:sz="4" w:space="0"/>
              <w:right w:val="single" w:color="000000" w:sz="4" w:space="0"/>
            </w:tcBorders>
          </w:tcPr>
          <w:p w14:paraId="0552E155">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9</w:t>
            </w:r>
          </w:p>
        </w:tc>
        <w:tc>
          <w:tcPr>
            <w:tcW w:w="1986" w:type="dxa"/>
            <w:tcBorders>
              <w:top w:val="single" w:color="000000" w:sz="4" w:space="0"/>
              <w:left w:val="single" w:color="000000" w:sz="4" w:space="0"/>
              <w:bottom w:val="single" w:color="000000" w:sz="4" w:space="0"/>
              <w:right w:val="single" w:color="000000" w:sz="4" w:space="0"/>
            </w:tcBorders>
          </w:tcPr>
          <w:p w14:paraId="579B30CD">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77AC07C7">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309BE4B4">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55B9FC9">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10</w:t>
            </w:r>
          </w:p>
        </w:tc>
        <w:tc>
          <w:tcPr>
            <w:tcW w:w="3404" w:type="dxa"/>
            <w:tcBorders>
              <w:top w:val="single" w:color="000000" w:sz="4" w:space="0"/>
              <w:left w:val="single" w:color="000000" w:sz="4" w:space="0"/>
              <w:bottom w:val="single" w:color="000000" w:sz="4" w:space="0"/>
              <w:right w:val="single" w:color="000000" w:sz="4" w:space="0"/>
            </w:tcBorders>
          </w:tcPr>
          <w:p w14:paraId="270D85D6">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10</w:t>
            </w:r>
          </w:p>
        </w:tc>
        <w:tc>
          <w:tcPr>
            <w:tcW w:w="1986" w:type="dxa"/>
            <w:tcBorders>
              <w:top w:val="single" w:color="000000" w:sz="4" w:space="0"/>
              <w:left w:val="single" w:color="000000" w:sz="4" w:space="0"/>
              <w:bottom w:val="single" w:color="000000" w:sz="4" w:space="0"/>
              <w:right w:val="single" w:color="000000" w:sz="4" w:space="0"/>
            </w:tcBorders>
          </w:tcPr>
          <w:p w14:paraId="4CD435D6">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100</w:t>
            </w:r>
          </w:p>
        </w:tc>
        <w:tc>
          <w:tcPr>
            <w:tcW w:w="1986" w:type="dxa"/>
            <w:tcBorders>
              <w:top w:val="single" w:color="000000" w:sz="4" w:space="0"/>
              <w:left w:val="single" w:color="000000" w:sz="4" w:space="0"/>
              <w:bottom w:val="single" w:color="000000" w:sz="4" w:space="0"/>
              <w:right w:val="single" w:color="000000" w:sz="4" w:space="0"/>
            </w:tcBorders>
          </w:tcPr>
          <w:p w14:paraId="04223D7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100</w:t>
            </w:r>
          </w:p>
        </w:tc>
      </w:tr>
      <w:tr w14:paraId="6A08558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7A1A042">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11</w:t>
            </w:r>
          </w:p>
        </w:tc>
        <w:tc>
          <w:tcPr>
            <w:tcW w:w="3404" w:type="dxa"/>
            <w:tcBorders>
              <w:top w:val="single" w:color="000000" w:sz="4" w:space="0"/>
              <w:left w:val="single" w:color="000000" w:sz="4" w:space="0"/>
              <w:bottom w:val="single" w:color="000000" w:sz="4" w:space="0"/>
              <w:right w:val="single" w:color="000000" w:sz="4" w:space="0"/>
            </w:tcBorders>
          </w:tcPr>
          <w:p w14:paraId="3E8E0022">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11</w:t>
            </w:r>
          </w:p>
        </w:tc>
        <w:tc>
          <w:tcPr>
            <w:tcW w:w="1986" w:type="dxa"/>
            <w:tcBorders>
              <w:top w:val="single" w:color="000000" w:sz="4" w:space="0"/>
              <w:left w:val="single" w:color="000000" w:sz="4" w:space="0"/>
              <w:bottom w:val="single" w:color="000000" w:sz="4" w:space="0"/>
              <w:right w:val="single" w:color="000000" w:sz="4" w:space="0"/>
            </w:tcBorders>
          </w:tcPr>
          <w:p w14:paraId="68A7F15D">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65</w:t>
            </w:r>
          </w:p>
        </w:tc>
        <w:tc>
          <w:tcPr>
            <w:tcW w:w="1986" w:type="dxa"/>
            <w:tcBorders>
              <w:top w:val="single" w:color="000000" w:sz="4" w:space="0"/>
              <w:left w:val="single" w:color="000000" w:sz="4" w:space="0"/>
              <w:bottom w:val="single" w:color="000000" w:sz="4" w:space="0"/>
              <w:right w:val="single" w:color="000000" w:sz="4" w:space="0"/>
            </w:tcBorders>
          </w:tcPr>
          <w:p w14:paraId="0DE374E6">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7B47BC45">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CC6CC5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12</w:t>
            </w:r>
          </w:p>
        </w:tc>
        <w:tc>
          <w:tcPr>
            <w:tcW w:w="3404" w:type="dxa"/>
            <w:tcBorders>
              <w:top w:val="single" w:color="000000" w:sz="4" w:space="0"/>
              <w:left w:val="single" w:color="000000" w:sz="4" w:space="0"/>
              <w:bottom w:val="single" w:color="000000" w:sz="4" w:space="0"/>
              <w:right w:val="single" w:color="000000" w:sz="4" w:space="0"/>
            </w:tcBorders>
          </w:tcPr>
          <w:p w14:paraId="51997EA4">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12</w:t>
            </w:r>
          </w:p>
        </w:tc>
        <w:tc>
          <w:tcPr>
            <w:tcW w:w="1986" w:type="dxa"/>
            <w:tcBorders>
              <w:top w:val="single" w:color="000000" w:sz="4" w:space="0"/>
              <w:left w:val="single" w:color="000000" w:sz="4" w:space="0"/>
              <w:bottom w:val="single" w:color="000000" w:sz="4" w:space="0"/>
              <w:right w:val="single" w:color="000000" w:sz="4" w:space="0"/>
            </w:tcBorders>
          </w:tcPr>
          <w:p w14:paraId="089C4867">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65</w:t>
            </w:r>
          </w:p>
        </w:tc>
        <w:tc>
          <w:tcPr>
            <w:tcW w:w="1986" w:type="dxa"/>
            <w:tcBorders>
              <w:top w:val="single" w:color="000000" w:sz="4" w:space="0"/>
              <w:left w:val="single" w:color="000000" w:sz="4" w:space="0"/>
              <w:bottom w:val="single" w:color="000000" w:sz="4" w:space="0"/>
              <w:right w:val="single" w:color="000000" w:sz="4" w:space="0"/>
            </w:tcBorders>
          </w:tcPr>
          <w:p w14:paraId="6E923D5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3E30B439">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A0E8D8B">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13</w:t>
            </w:r>
          </w:p>
        </w:tc>
        <w:tc>
          <w:tcPr>
            <w:tcW w:w="3404" w:type="dxa"/>
            <w:tcBorders>
              <w:top w:val="single" w:color="000000" w:sz="4" w:space="0"/>
              <w:left w:val="single" w:color="000000" w:sz="4" w:space="0"/>
              <w:bottom w:val="single" w:color="000000" w:sz="4" w:space="0"/>
              <w:right w:val="single" w:color="000000" w:sz="4" w:space="0"/>
            </w:tcBorders>
          </w:tcPr>
          <w:p w14:paraId="6B58C551">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13</w:t>
            </w:r>
          </w:p>
        </w:tc>
        <w:tc>
          <w:tcPr>
            <w:tcW w:w="1986" w:type="dxa"/>
            <w:tcBorders>
              <w:top w:val="single" w:color="000000" w:sz="4" w:space="0"/>
              <w:left w:val="single" w:color="000000" w:sz="4" w:space="0"/>
              <w:bottom w:val="single" w:color="000000" w:sz="4" w:space="0"/>
              <w:right w:val="single" w:color="000000" w:sz="4" w:space="0"/>
            </w:tcBorders>
          </w:tcPr>
          <w:p w14:paraId="47969AA1">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77B6E308">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0019CBD2">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D7ED48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14</w:t>
            </w:r>
          </w:p>
        </w:tc>
        <w:tc>
          <w:tcPr>
            <w:tcW w:w="3404" w:type="dxa"/>
            <w:tcBorders>
              <w:top w:val="single" w:color="000000" w:sz="4" w:space="0"/>
              <w:left w:val="single" w:color="000000" w:sz="4" w:space="0"/>
              <w:bottom w:val="single" w:color="000000" w:sz="4" w:space="0"/>
              <w:right w:val="single" w:color="000000" w:sz="4" w:space="0"/>
            </w:tcBorders>
          </w:tcPr>
          <w:p w14:paraId="35AC5FD7">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14</w:t>
            </w:r>
          </w:p>
        </w:tc>
        <w:tc>
          <w:tcPr>
            <w:tcW w:w="1986" w:type="dxa"/>
            <w:tcBorders>
              <w:top w:val="single" w:color="000000" w:sz="4" w:space="0"/>
              <w:left w:val="single" w:color="000000" w:sz="4" w:space="0"/>
              <w:bottom w:val="single" w:color="000000" w:sz="4" w:space="0"/>
              <w:right w:val="single" w:color="000000" w:sz="4" w:space="0"/>
            </w:tcBorders>
          </w:tcPr>
          <w:p w14:paraId="30E58D74">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7170668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67D97A32">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8ACE01F">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15</w:t>
            </w:r>
          </w:p>
        </w:tc>
        <w:tc>
          <w:tcPr>
            <w:tcW w:w="3404" w:type="dxa"/>
            <w:tcBorders>
              <w:top w:val="single" w:color="000000" w:sz="4" w:space="0"/>
              <w:left w:val="single" w:color="000000" w:sz="4" w:space="0"/>
              <w:bottom w:val="single" w:color="000000" w:sz="4" w:space="0"/>
              <w:right w:val="single" w:color="000000" w:sz="4" w:space="0"/>
            </w:tcBorders>
          </w:tcPr>
          <w:p w14:paraId="1B1F053E">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15</w:t>
            </w:r>
          </w:p>
        </w:tc>
        <w:tc>
          <w:tcPr>
            <w:tcW w:w="1986" w:type="dxa"/>
            <w:tcBorders>
              <w:top w:val="single" w:color="000000" w:sz="4" w:space="0"/>
              <w:left w:val="single" w:color="000000" w:sz="4" w:space="0"/>
              <w:bottom w:val="single" w:color="000000" w:sz="4" w:space="0"/>
              <w:right w:val="single" w:color="000000" w:sz="4" w:space="0"/>
            </w:tcBorders>
          </w:tcPr>
          <w:p w14:paraId="1018E615">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263F5CD7">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22B634B9">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1D31C50E">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16</w:t>
            </w:r>
          </w:p>
        </w:tc>
        <w:tc>
          <w:tcPr>
            <w:tcW w:w="3404" w:type="dxa"/>
            <w:tcBorders>
              <w:top w:val="single" w:color="000000" w:sz="4" w:space="0"/>
              <w:left w:val="single" w:color="000000" w:sz="4" w:space="0"/>
              <w:bottom w:val="single" w:color="000000" w:sz="4" w:space="0"/>
              <w:right w:val="single" w:color="000000" w:sz="4" w:space="0"/>
            </w:tcBorders>
          </w:tcPr>
          <w:p w14:paraId="19616B5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16</w:t>
            </w:r>
          </w:p>
        </w:tc>
        <w:tc>
          <w:tcPr>
            <w:tcW w:w="1986" w:type="dxa"/>
            <w:tcBorders>
              <w:top w:val="single" w:color="000000" w:sz="4" w:space="0"/>
              <w:left w:val="single" w:color="000000" w:sz="4" w:space="0"/>
              <w:bottom w:val="single" w:color="000000" w:sz="4" w:space="0"/>
              <w:right w:val="single" w:color="000000" w:sz="4" w:space="0"/>
            </w:tcBorders>
          </w:tcPr>
          <w:p w14:paraId="49601730">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06666ED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050D46CB">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43116D2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17</w:t>
            </w:r>
          </w:p>
        </w:tc>
        <w:tc>
          <w:tcPr>
            <w:tcW w:w="3404" w:type="dxa"/>
            <w:tcBorders>
              <w:top w:val="single" w:color="000000" w:sz="4" w:space="0"/>
              <w:left w:val="single" w:color="000000" w:sz="4" w:space="0"/>
              <w:bottom w:val="single" w:color="000000" w:sz="4" w:space="0"/>
              <w:right w:val="single" w:color="000000" w:sz="4" w:space="0"/>
            </w:tcBorders>
          </w:tcPr>
          <w:p w14:paraId="0E956A1B">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17</w:t>
            </w:r>
          </w:p>
        </w:tc>
        <w:tc>
          <w:tcPr>
            <w:tcW w:w="1986" w:type="dxa"/>
            <w:tcBorders>
              <w:top w:val="single" w:color="000000" w:sz="4" w:space="0"/>
              <w:left w:val="single" w:color="000000" w:sz="4" w:space="0"/>
              <w:bottom w:val="single" w:color="000000" w:sz="4" w:space="0"/>
              <w:right w:val="single" w:color="000000" w:sz="4" w:space="0"/>
            </w:tcBorders>
          </w:tcPr>
          <w:p w14:paraId="151447BB">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4610941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618326DB">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9617B76">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18</w:t>
            </w:r>
          </w:p>
        </w:tc>
        <w:tc>
          <w:tcPr>
            <w:tcW w:w="3404" w:type="dxa"/>
            <w:tcBorders>
              <w:top w:val="single" w:color="000000" w:sz="4" w:space="0"/>
              <w:left w:val="single" w:color="000000" w:sz="4" w:space="0"/>
              <w:bottom w:val="single" w:color="000000" w:sz="4" w:space="0"/>
              <w:right w:val="single" w:color="000000" w:sz="4" w:space="0"/>
            </w:tcBorders>
          </w:tcPr>
          <w:p w14:paraId="5BCA5407">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18</w:t>
            </w:r>
          </w:p>
        </w:tc>
        <w:tc>
          <w:tcPr>
            <w:tcW w:w="1986" w:type="dxa"/>
            <w:tcBorders>
              <w:top w:val="single" w:color="000000" w:sz="4" w:space="0"/>
              <w:left w:val="single" w:color="000000" w:sz="4" w:space="0"/>
              <w:bottom w:val="single" w:color="000000" w:sz="4" w:space="0"/>
              <w:right w:val="single" w:color="000000" w:sz="4" w:space="0"/>
            </w:tcBorders>
          </w:tcPr>
          <w:p w14:paraId="7C067B8A">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1FBE45A9">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40006181">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F767DD1">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19</w:t>
            </w:r>
          </w:p>
        </w:tc>
        <w:tc>
          <w:tcPr>
            <w:tcW w:w="3404" w:type="dxa"/>
            <w:tcBorders>
              <w:top w:val="single" w:color="000000" w:sz="4" w:space="0"/>
              <w:left w:val="single" w:color="000000" w:sz="4" w:space="0"/>
              <w:bottom w:val="single" w:color="000000" w:sz="4" w:space="0"/>
              <w:right w:val="single" w:color="000000" w:sz="4" w:space="0"/>
            </w:tcBorders>
          </w:tcPr>
          <w:p w14:paraId="7FC5A818">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19</w:t>
            </w:r>
          </w:p>
        </w:tc>
        <w:tc>
          <w:tcPr>
            <w:tcW w:w="1986" w:type="dxa"/>
            <w:tcBorders>
              <w:top w:val="single" w:color="000000" w:sz="4" w:space="0"/>
              <w:left w:val="single" w:color="000000" w:sz="4" w:space="0"/>
              <w:bottom w:val="single" w:color="000000" w:sz="4" w:space="0"/>
              <w:right w:val="single" w:color="000000" w:sz="4" w:space="0"/>
            </w:tcBorders>
          </w:tcPr>
          <w:p w14:paraId="5CCE9395">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7C00A67F">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46BAB89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9A96601">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20</w:t>
            </w:r>
          </w:p>
        </w:tc>
        <w:tc>
          <w:tcPr>
            <w:tcW w:w="3404" w:type="dxa"/>
            <w:tcBorders>
              <w:top w:val="single" w:color="000000" w:sz="4" w:space="0"/>
              <w:left w:val="single" w:color="000000" w:sz="4" w:space="0"/>
              <w:bottom w:val="single" w:color="000000" w:sz="4" w:space="0"/>
              <w:right w:val="single" w:color="000000" w:sz="4" w:space="0"/>
            </w:tcBorders>
          </w:tcPr>
          <w:p w14:paraId="22BB33E5">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20</w:t>
            </w:r>
          </w:p>
        </w:tc>
        <w:tc>
          <w:tcPr>
            <w:tcW w:w="1986" w:type="dxa"/>
            <w:tcBorders>
              <w:top w:val="single" w:color="000000" w:sz="4" w:space="0"/>
              <w:left w:val="single" w:color="000000" w:sz="4" w:space="0"/>
              <w:bottom w:val="single" w:color="000000" w:sz="4" w:space="0"/>
              <w:right w:val="single" w:color="000000" w:sz="4" w:space="0"/>
            </w:tcBorders>
          </w:tcPr>
          <w:p w14:paraId="02C29184">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7D5526B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272874C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44914C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21</w:t>
            </w:r>
          </w:p>
        </w:tc>
        <w:tc>
          <w:tcPr>
            <w:tcW w:w="3404" w:type="dxa"/>
            <w:tcBorders>
              <w:top w:val="single" w:color="000000" w:sz="4" w:space="0"/>
              <w:left w:val="single" w:color="000000" w:sz="4" w:space="0"/>
              <w:bottom w:val="single" w:color="000000" w:sz="4" w:space="0"/>
              <w:right w:val="single" w:color="000000" w:sz="4" w:space="0"/>
            </w:tcBorders>
          </w:tcPr>
          <w:p w14:paraId="02AE3963">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21</w:t>
            </w:r>
          </w:p>
        </w:tc>
        <w:tc>
          <w:tcPr>
            <w:tcW w:w="1986" w:type="dxa"/>
            <w:tcBorders>
              <w:top w:val="single" w:color="000000" w:sz="4" w:space="0"/>
              <w:left w:val="single" w:color="000000" w:sz="4" w:space="0"/>
              <w:bottom w:val="single" w:color="000000" w:sz="4" w:space="0"/>
              <w:right w:val="single" w:color="000000" w:sz="4" w:space="0"/>
            </w:tcBorders>
          </w:tcPr>
          <w:p w14:paraId="70DC3572">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4AFB563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50759C16">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6157BA4">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22</w:t>
            </w:r>
          </w:p>
        </w:tc>
        <w:tc>
          <w:tcPr>
            <w:tcW w:w="3404" w:type="dxa"/>
            <w:tcBorders>
              <w:top w:val="single" w:color="000000" w:sz="4" w:space="0"/>
              <w:left w:val="single" w:color="000000" w:sz="4" w:space="0"/>
              <w:bottom w:val="single" w:color="000000" w:sz="4" w:space="0"/>
              <w:right w:val="single" w:color="000000" w:sz="4" w:space="0"/>
            </w:tcBorders>
          </w:tcPr>
          <w:p w14:paraId="11353200">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22</w:t>
            </w:r>
          </w:p>
        </w:tc>
        <w:tc>
          <w:tcPr>
            <w:tcW w:w="1986" w:type="dxa"/>
            <w:tcBorders>
              <w:top w:val="single" w:color="000000" w:sz="4" w:space="0"/>
              <w:left w:val="single" w:color="000000" w:sz="4" w:space="0"/>
              <w:bottom w:val="single" w:color="000000" w:sz="4" w:space="0"/>
              <w:right w:val="single" w:color="000000" w:sz="4" w:space="0"/>
            </w:tcBorders>
          </w:tcPr>
          <w:p w14:paraId="40CBE14C">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688EFC65">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4F21717E">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4AF1D95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23</w:t>
            </w:r>
          </w:p>
        </w:tc>
        <w:tc>
          <w:tcPr>
            <w:tcW w:w="3404" w:type="dxa"/>
            <w:tcBorders>
              <w:top w:val="single" w:color="000000" w:sz="4" w:space="0"/>
              <w:left w:val="single" w:color="000000" w:sz="4" w:space="0"/>
              <w:bottom w:val="single" w:color="000000" w:sz="4" w:space="0"/>
              <w:right w:val="single" w:color="000000" w:sz="4" w:space="0"/>
            </w:tcBorders>
          </w:tcPr>
          <w:p w14:paraId="3B2B1D1E">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23</w:t>
            </w:r>
          </w:p>
        </w:tc>
        <w:tc>
          <w:tcPr>
            <w:tcW w:w="1986" w:type="dxa"/>
            <w:tcBorders>
              <w:top w:val="single" w:color="000000" w:sz="4" w:space="0"/>
              <w:left w:val="single" w:color="000000" w:sz="4" w:space="0"/>
              <w:bottom w:val="single" w:color="000000" w:sz="4" w:space="0"/>
              <w:right w:val="single" w:color="000000" w:sz="4" w:space="0"/>
            </w:tcBorders>
          </w:tcPr>
          <w:p w14:paraId="0008EB2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65</w:t>
            </w:r>
          </w:p>
        </w:tc>
        <w:tc>
          <w:tcPr>
            <w:tcW w:w="1986" w:type="dxa"/>
            <w:tcBorders>
              <w:top w:val="single" w:color="000000" w:sz="4" w:space="0"/>
              <w:left w:val="single" w:color="000000" w:sz="4" w:space="0"/>
              <w:bottom w:val="single" w:color="000000" w:sz="4" w:space="0"/>
              <w:right w:val="single" w:color="000000" w:sz="4" w:space="0"/>
            </w:tcBorders>
          </w:tcPr>
          <w:p w14:paraId="71331109">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6A8515BF">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10BD38D">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24</w:t>
            </w:r>
          </w:p>
        </w:tc>
        <w:tc>
          <w:tcPr>
            <w:tcW w:w="3404" w:type="dxa"/>
            <w:tcBorders>
              <w:top w:val="single" w:color="000000" w:sz="4" w:space="0"/>
              <w:left w:val="single" w:color="000000" w:sz="4" w:space="0"/>
              <w:bottom w:val="single" w:color="000000" w:sz="4" w:space="0"/>
              <w:right w:val="single" w:color="000000" w:sz="4" w:space="0"/>
            </w:tcBorders>
          </w:tcPr>
          <w:p w14:paraId="4DBFADD3">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24</w:t>
            </w:r>
          </w:p>
        </w:tc>
        <w:tc>
          <w:tcPr>
            <w:tcW w:w="1986" w:type="dxa"/>
            <w:tcBorders>
              <w:top w:val="single" w:color="000000" w:sz="4" w:space="0"/>
              <w:left w:val="single" w:color="000000" w:sz="4" w:space="0"/>
              <w:bottom w:val="single" w:color="000000" w:sz="4" w:space="0"/>
              <w:right w:val="single" w:color="000000" w:sz="4" w:space="0"/>
            </w:tcBorders>
          </w:tcPr>
          <w:p w14:paraId="4D7C5D2E">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370F8C45">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3CD61EBF">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EA022B2">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25</w:t>
            </w:r>
          </w:p>
        </w:tc>
        <w:tc>
          <w:tcPr>
            <w:tcW w:w="3404" w:type="dxa"/>
            <w:tcBorders>
              <w:top w:val="single" w:color="000000" w:sz="4" w:space="0"/>
              <w:left w:val="single" w:color="000000" w:sz="4" w:space="0"/>
              <w:bottom w:val="single" w:color="000000" w:sz="4" w:space="0"/>
              <w:right w:val="single" w:color="000000" w:sz="4" w:space="0"/>
            </w:tcBorders>
          </w:tcPr>
          <w:p w14:paraId="305FC621">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25</w:t>
            </w:r>
          </w:p>
        </w:tc>
        <w:tc>
          <w:tcPr>
            <w:tcW w:w="1986" w:type="dxa"/>
            <w:tcBorders>
              <w:top w:val="single" w:color="000000" w:sz="4" w:space="0"/>
              <w:left w:val="single" w:color="000000" w:sz="4" w:space="0"/>
              <w:bottom w:val="single" w:color="000000" w:sz="4" w:space="0"/>
              <w:right w:val="single" w:color="000000" w:sz="4" w:space="0"/>
            </w:tcBorders>
          </w:tcPr>
          <w:p w14:paraId="6540B40E">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7E4875A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486DA8A6">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D665D20">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26</w:t>
            </w:r>
          </w:p>
        </w:tc>
        <w:tc>
          <w:tcPr>
            <w:tcW w:w="3404" w:type="dxa"/>
            <w:tcBorders>
              <w:top w:val="single" w:color="000000" w:sz="4" w:space="0"/>
              <w:left w:val="single" w:color="000000" w:sz="4" w:space="0"/>
              <w:bottom w:val="single" w:color="000000" w:sz="4" w:space="0"/>
              <w:right w:val="single" w:color="000000" w:sz="4" w:space="0"/>
            </w:tcBorders>
          </w:tcPr>
          <w:p w14:paraId="5B0F895D">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26</w:t>
            </w:r>
          </w:p>
        </w:tc>
        <w:tc>
          <w:tcPr>
            <w:tcW w:w="1986" w:type="dxa"/>
            <w:tcBorders>
              <w:top w:val="single" w:color="000000" w:sz="4" w:space="0"/>
              <w:left w:val="single" w:color="000000" w:sz="4" w:space="0"/>
              <w:bottom w:val="single" w:color="000000" w:sz="4" w:space="0"/>
              <w:right w:val="single" w:color="000000" w:sz="4" w:space="0"/>
            </w:tcBorders>
          </w:tcPr>
          <w:p w14:paraId="7E158E9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1C0D61CD">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5984C658">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31EBC47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27</w:t>
            </w:r>
          </w:p>
        </w:tc>
        <w:tc>
          <w:tcPr>
            <w:tcW w:w="3404" w:type="dxa"/>
            <w:tcBorders>
              <w:top w:val="single" w:color="000000" w:sz="4" w:space="0"/>
              <w:left w:val="single" w:color="000000" w:sz="4" w:space="0"/>
              <w:bottom w:val="single" w:color="000000" w:sz="4" w:space="0"/>
              <w:right w:val="single" w:color="000000" w:sz="4" w:space="0"/>
            </w:tcBorders>
          </w:tcPr>
          <w:p w14:paraId="3CDCF31B">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27</w:t>
            </w:r>
          </w:p>
        </w:tc>
        <w:tc>
          <w:tcPr>
            <w:tcW w:w="1986" w:type="dxa"/>
            <w:tcBorders>
              <w:top w:val="single" w:color="000000" w:sz="4" w:space="0"/>
              <w:left w:val="single" w:color="000000" w:sz="4" w:space="0"/>
              <w:bottom w:val="single" w:color="000000" w:sz="4" w:space="0"/>
              <w:right w:val="single" w:color="000000" w:sz="4" w:space="0"/>
            </w:tcBorders>
          </w:tcPr>
          <w:p w14:paraId="03671F8A">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100</w:t>
            </w:r>
          </w:p>
        </w:tc>
        <w:tc>
          <w:tcPr>
            <w:tcW w:w="1986" w:type="dxa"/>
            <w:tcBorders>
              <w:top w:val="single" w:color="000000" w:sz="4" w:space="0"/>
              <w:left w:val="single" w:color="000000" w:sz="4" w:space="0"/>
              <w:bottom w:val="single" w:color="000000" w:sz="4" w:space="0"/>
              <w:right w:val="single" w:color="000000" w:sz="4" w:space="0"/>
            </w:tcBorders>
          </w:tcPr>
          <w:p w14:paraId="2631A49C">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100</w:t>
            </w:r>
          </w:p>
        </w:tc>
      </w:tr>
      <w:tr w14:paraId="1176DB7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5B9F75B">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28</w:t>
            </w:r>
          </w:p>
        </w:tc>
        <w:tc>
          <w:tcPr>
            <w:tcW w:w="3404" w:type="dxa"/>
            <w:tcBorders>
              <w:top w:val="single" w:color="000000" w:sz="4" w:space="0"/>
              <w:left w:val="single" w:color="000000" w:sz="4" w:space="0"/>
              <w:bottom w:val="single" w:color="000000" w:sz="4" w:space="0"/>
              <w:right w:val="single" w:color="000000" w:sz="4" w:space="0"/>
            </w:tcBorders>
          </w:tcPr>
          <w:p w14:paraId="5A5352A5">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28</w:t>
            </w:r>
          </w:p>
        </w:tc>
        <w:tc>
          <w:tcPr>
            <w:tcW w:w="1986" w:type="dxa"/>
            <w:tcBorders>
              <w:top w:val="single" w:color="000000" w:sz="4" w:space="0"/>
              <w:left w:val="single" w:color="000000" w:sz="4" w:space="0"/>
              <w:bottom w:val="single" w:color="000000" w:sz="4" w:space="0"/>
              <w:right w:val="single" w:color="000000" w:sz="4" w:space="0"/>
            </w:tcBorders>
          </w:tcPr>
          <w:p w14:paraId="4996760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2C3BE96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66DFE2F8">
        <w:tblPrEx>
          <w:tblCellMar>
            <w:top w:w="7" w:type="dxa"/>
            <w:left w:w="266" w:type="dxa"/>
            <w:bottom w:w="0" w:type="dxa"/>
            <w:right w:w="115" w:type="dxa"/>
          </w:tblCellMar>
        </w:tblPrEx>
        <w:trPr>
          <w:trHeight w:val="356" w:hRule="atLeast"/>
          <w:jc w:val="center"/>
        </w:trPr>
        <w:tc>
          <w:tcPr>
            <w:tcW w:w="4256" w:type="dxa"/>
            <w:gridSpan w:val="2"/>
            <w:tcBorders>
              <w:top w:val="single" w:color="000000" w:sz="4" w:space="0"/>
              <w:left w:val="single" w:color="000000" w:sz="4" w:space="0"/>
              <w:bottom w:val="single" w:color="000000" w:sz="4" w:space="0"/>
              <w:right w:val="single" w:color="000000" w:sz="4" w:space="0"/>
            </w:tcBorders>
          </w:tcPr>
          <w:p w14:paraId="17CED235">
            <w:pPr>
              <w:spacing w:after="0" w:line="240" w:lineRule="auto"/>
              <w:ind w:left="20"/>
              <w:jc w:val="center"/>
              <w:rPr>
                <w:rFonts w:ascii="Times New Roman" w:hAnsi="Times New Roman" w:cs="Times New Roman"/>
                <w:sz w:val="24"/>
                <w:szCs w:val="24"/>
              </w:rPr>
            </w:pPr>
            <w:r>
              <w:rPr>
                <w:rFonts w:ascii="Times New Roman" w:hAnsi="Times New Roman" w:cs="Times New Roman"/>
                <w:b/>
                <w:sz w:val="24"/>
                <w:szCs w:val="24"/>
              </w:rPr>
              <w:t>Jumlah</w:t>
            </w:r>
          </w:p>
        </w:tc>
        <w:tc>
          <w:tcPr>
            <w:tcW w:w="1986" w:type="dxa"/>
            <w:tcBorders>
              <w:top w:val="single" w:color="000000" w:sz="4" w:space="0"/>
              <w:left w:val="single" w:color="000000" w:sz="4" w:space="0"/>
              <w:bottom w:val="single" w:color="000000" w:sz="4" w:space="0"/>
              <w:right w:val="single" w:color="000000" w:sz="4" w:space="0"/>
            </w:tcBorders>
          </w:tcPr>
          <w:p w14:paraId="7462EA88">
            <w:pPr>
              <w:spacing w:after="0" w:line="240" w:lineRule="auto"/>
              <w:ind w:left="10"/>
              <w:jc w:val="center"/>
              <w:rPr>
                <w:rFonts w:ascii="Times New Roman" w:hAnsi="Times New Roman" w:cs="Times New Roman"/>
                <w:sz w:val="24"/>
                <w:szCs w:val="24"/>
              </w:rPr>
            </w:pPr>
            <w:r>
              <w:rPr>
                <w:rFonts w:ascii="Times New Roman" w:hAnsi="Times New Roman" w:cs="Times New Roman"/>
                <w:b/>
                <w:sz w:val="24"/>
                <w:szCs w:val="24"/>
              </w:rPr>
              <w:t>1885</w:t>
            </w:r>
          </w:p>
        </w:tc>
        <w:tc>
          <w:tcPr>
            <w:tcW w:w="1986" w:type="dxa"/>
            <w:tcBorders>
              <w:top w:val="single" w:color="000000" w:sz="4" w:space="0"/>
              <w:left w:val="single" w:color="000000" w:sz="4" w:space="0"/>
              <w:bottom w:val="single" w:color="000000" w:sz="4" w:space="0"/>
              <w:right w:val="single" w:color="000000" w:sz="4" w:space="0"/>
            </w:tcBorders>
          </w:tcPr>
          <w:p w14:paraId="11CC54DA">
            <w:pPr>
              <w:spacing w:after="0" w:line="240" w:lineRule="auto"/>
              <w:ind w:left="26"/>
              <w:jc w:val="center"/>
              <w:rPr>
                <w:rFonts w:ascii="Times New Roman" w:hAnsi="Times New Roman" w:cs="Times New Roman"/>
                <w:sz w:val="24"/>
                <w:szCs w:val="24"/>
              </w:rPr>
            </w:pPr>
            <w:r>
              <w:rPr>
                <w:rFonts w:ascii="Times New Roman" w:hAnsi="Times New Roman" w:cs="Times New Roman"/>
                <w:b/>
                <w:sz w:val="24"/>
                <w:szCs w:val="24"/>
              </w:rPr>
              <w:t>2.255</w:t>
            </w:r>
          </w:p>
        </w:tc>
      </w:tr>
      <w:tr w14:paraId="1752EE99">
        <w:tblPrEx>
          <w:tblCellMar>
            <w:top w:w="7" w:type="dxa"/>
            <w:left w:w="266" w:type="dxa"/>
            <w:bottom w:w="0" w:type="dxa"/>
            <w:right w:w="115" w:type="dxa"/>
          </w:tblCellMar>
        </w:tblPrEx>
        <w:trPr>
          <w:trHeight w:val="356" w:hRule="atLeast"/>
          <w:jc w:val="center"/>
        </w:trPr>
        <w:tc>
          <w:tcPr>
            <w:tcW w:w="4256" w:type="dxa"/>
            <w:gridSpan w:val="2"/>
            <w:tcBorders>
              <w:top w:val="single" w:color="000000" w:sz="4" w:space="0"/>
              <w:left w:val="single" w:color="000000" w:sz="4" w:space="0"/>
              <w:bottom w:val="single" w:color="000000" w:sz="4" w:space="0"/>
              <w:right w:val="single" w:color="000000" w:sz="4" w:space="0"/>
            </w:tcBorders>
          </w:tcPr>
          <w:p w14:paraId="361331A4">
            <w:pPr>
              <w:spacing w:after="0" w:line="240" w:lineRule="auto"/>
              <w:ind w:left="21"/>
              <w:jc w:val="center"/>
              <w:rPr>
                <w:rFonts w:ascii="Times New Roman" w:hAnsi="Times New Roman" w:cs="Times New Roman"/>
                <w:sz w:val="24"/>
                <w:szCs w:val="24"/>
              </w:rPr>
            </w:pPr>
            <w:r>
              <w:rPr>
                <w:rFonts w:ascii="Times New Roman" w:hAnsi="Times New Roman" w:cs="Times New Roman"/>
                <w:b/>
                <w:sz w:val="24"/>
                <w:szCs w:val="24"/>
              </w:rPr>
              <w:t>Rata-rata</w:t>
            </w:r>
          </w:p>
        </w:tc>
        <w:tc>
          <w:tcPr>
            <w:tcW w:w="1986" w:type="dxa"/>
            <w:tcBorders>
              <w:top w:val="single" w:color="000000" w:sz="4" w:space="0"/>
              <w:left w:val="single" w:color="000000" w:sz="4" w:space="0"/>
              <w:bottom w:val="single" w:color="000000" w:sz="4" w:space="0"/>
              <w:right w:val="single" w:color="000000" w:sz="4" w:space="0"/>
            </w:tcBorders>
          </w:tcPr>
          <w:p w14:paraId="1964297C">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67,32</w:t>
            </w:r>
          </w:p>
        </w:tc>
        <w:tc>
          <w:tcPr>
            <w:tcW w:w="1986" w:type="dxa"/>
            <w:tcBorders>
              <w:top w:val="single" w:color="000000" w:sz="4" w:space="0"/>
              <w:left w:val="single" w:color="000000" w:sz="4" w:space="0"/>
              <w:bottom w:val="single" w:color="000000" w:sz="4" w:space="0"/>
              <w:right w:val="single" w:color="000000" w:sz="4" w:space="0"/>
            </w:tcBorders>
          </w:tcPr>
          <w:p w14:paraId="329849C6">
            <w:pPr>
              <w:spacing w:after="0" w:line="240" w:lineRule="auto"/>
              <w:ind w:left="26"/>
              <w:jc w:val="center"/>
              <w:rPr>
                <w:rFonts w:ascii="Times New Roman" w:hAnsi="Times New Roman" w:cs="Times New Roman"/>
                <w:sz w:val="24"/>
                <w:szCs w:val="24"/>
              </w:rPr>
            </w:pPr>
            <w:r>
              <w:rPr>
                <w:rFonts w:ascii="Times New Roman" w:hAnsi="Times New Roman" w:cs="Times New Roman"/>
                <w:b/>
                <w:sz w:val="24"/>
                <w:szCs w:val="24"/>
              </w:rPr>
              <w:t>80,53</w:t>
            </w:r>
          </w:p>
        </w:tc>
      </w:tr>
    </w:tbl>
    <w:p w14:paraId="4A9D75A7">
      <w:pPr>
        <w:pStyle w:val="3"/>
        <w:ind w:left="1102"/>
        <w:rPr>
          <w:rFonts w:ascii="Times New Roman" w:hAnsi="Times New Roman" w:cs="Times New Roman"/>
          <w:color w:val="auto"/>
          <w:sz w:val="24"/>
          <w:szCs w:val="24"/>
        </w:rPr>
        <w:sectPr>
          <w:pgSz w:w="11907" w:h="16839"/>
          <w:pgMar w:top="1701" w:right="1701" w:bottom="1701" w:left="1928" w:header="709" w:footer="0" w:gutter="0"/>
          <w:cols w:space="720" w:num="1"/>
          <w:docGrid w:linePitch="360" w:charSpace="0"/>
        </w:sectPr>
      </w:pPr>
    </w:p>
    <w:p w14:paraId="44742571">
      <w:pPr>
        <w:pStyle w:val="3"/>
        <w:spacing w:after="103"/>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Lampiran 8</w:t>
      </w:r>
    </w:p>
    <w:p w14:paraId="73A83AA8">
      <w:pPr>
        <w:pStyle w:val="3"/>
        <w:jc w:val="center"/>
        <w:rPr>
          <w:rFonts w:ascii="Times New Roman" w:hAnsi="Times New Roman" w:eastAsia="Calibri" w:cs="Times New Roman"/>
          <w:b/>
          <w:bCs/>
          <w:color w:val="auto"/>
          <w:sz w:val="24"/>
          <w:szCs w:val="24"/>
        </w:rPr>
      </w:pPr>
      <w:r>
        <w:rPr>
          <w:rFonts w:ascii="Times New Roman" w:hAnsi="Times New Roman" w:cs="Times New Roman"/>
          <w:b/>
          <w:bCs/>
          <w:color w:val="auto"/>
          <w:sz w:val="24"/>
          <w:szCs w:val="24"/>
        </w:rPr>
        <w:t>ANALISIS NILAI SISWA (PRETEST DAN POSTEST</w:t>
      </w:r>
      <w:r>
        <w:rPr>
          <w:rFonts w:ascii="Times New Roman" w:hAnsi="Times New Roman" w:eastAsia="Calibri" w:cs="Times New Roman"/>
          <w:b/>
          <w:bCs/>
          <w:color w:val="auto"/>
          <w:sz w:val="24"/>
          <w:szCs w:val="24"/>
        </w:rPr>
        <w:t>)</w:t>
      </w:r>
    </w:p>
    <w:p w14:paraId="1F6CA19D">
      <w:pPr>
        <w:spacing w:after="0" w:line="240" w:lineRule="auto"/>
        <w:jc w:val="center"/>
      </w:pPr>
    </w:p>
    <w:tbl>
      <w:tblPr>
        <w:tblStyle w:val="326"/>
        <w:tblW w:w="5000" w:type="pct"/>
        <w:jc w:val="center"/>
        <w:tblLayout w:type="autofit"/>
        <w:tblCellMar>
          <w:top w:w="7" w:type="dxa"/>
          <w:left w:w="192" w:type="dxa"/>
          <w:bottom w:w="0" w:type="dxa"/>
          <w:right w:w="115" w:type="dxa"/>
        </w:tblCellMar>
      </w:tblPr>
      <w:tblGrid>
        <w:gridCol w:w="1354"/>
        <w:gridCol w:w="2297"/>
        <w:gridCol w:w="1902"/>
        <w:gridCol w:w="1613"/>
        <w:gridCol w:w="1419"/>
      </w:tblGrid>
      <w:tr w14:paraId="02D34986">
        <w:tblPrEx>
          <w:tblCellMar>
            <w:top w:w="7" w:type="dxa"/>
            <w:left w:w="192" w:type="dxa"/>
            <w:bottom w:w="0" w:type="dxa"/>
            <w:right w:w="115" w:type="dxa"/>
          </w:tblCellMar>
        </w:tblPrEx>
        <w:trPr>
          <w:trHeight w:val="345" w:hRule="atLeast"/>
          <w:jc w:val="center"/>
        </w:trPr>
        <w:tc>
          <w:tcPr>
            <w:tcW w:w="713" w:type="pct"/>
            <w:tcBorders>
              <w:top w:val="single" w:color="000000" w:sz="4" w:space="0"/>
              <w:left w:val="single" w:color="000000" w:sz="4" w:space="0"/>
              <w:bottom w:val="single" w:color="000000" w:sz="4" w:space="0"/>
              <w:right w:val="single" w:color="000000" w:sz="4" w:space="0"/>
            </w:tcBorders>
            <w:vAlign w:val="center"/>
          </w:tcPr>
          <w:p w14:paraId="5F8AEBA9">
            <w:pPr>
              <w:spacing w:after="0" w:line="240" w:lineRule="auto"/>
              <w:ind w:left="53"/>
              <w:jc w:val="center"/>
              <w:rPr>
                <w:rFonts w:ascii="Times New Roman" w:hAnsi="Times New Roman" w:cs="Times New Roman"/>
                <w:b/>
                <w:bCs/>
                <w:sz w:val="24"/>
                <w:szCs w:val="24"/>
              </w:rPr>
            </w:pPr>
            <w:r>
              <w:rPr>
                <w:rFonts w:ascii="Times New Roman" w:hAnsi="Times New Roman" w:cs="Times New Roman"/>
                <w:b/>
                <w:bCs/>
                <w:sz w:val="24"/>
                <w:szCs w:val="24"/>
              </w:rPr>
              <w:t>NO</w:t>
            </w:r>
          </w:p>
        </w:tc>
        <w:tc>
          <w:tcPr>
            <w:tcW w:w="1357" w:type="pct"/>
            <w:tcBorders>
              <w:top w:val="single" w:color="000000" w:sz="4" w:space="0"/>
              <w:left w:val="single" w:color="000000" w:sz="4" w:space="0"/>
              <w:bottom w:val="single" w:color="000000" w:sz="4" w:space="0"/>
              <w:right w:val="single" w:color="000000" w:sz="4" w:space="0"/>
            </w:tcBorders>
            <w:vAlign w:val="center"/>
          </w:tcPr>
          <w:p w14:paraId="6F7F8D34">
            <w:pPr>
              <w:spacing w:after="0" w:line="240" w:lineRule="auto"/>
              <w:ind w:left="83"/>
              <w:jc w:val="center"/>
              <w:rPr>
                <w:rFonts w:ascii="Times New Roman" w:hAnsi="Times New Roman" w:cs="Times New Roman"/>
                <w:b/>
                <w:bCs/>
                <w:sz w:val="24"/>
                <w:szCs w:val="24"/>
              </w:rPr>
            </w:pPr>
            <w:r>
              <w:rPr>
                <w:rFonts w:ascii="Times New Roman" w:hAnsi="Times New Roman" w:cs="Times New Roman"/>
                <w:b/>
                <w:bCs/>
                <w:sz w:val="24"/>
                <w:szCs w:val="24"/>
              </w:rPr>
              <w:t>X1(</w:t>
            </w:r>
            <w:r>
              <w:rPr>
                <w:rFonts w:ascii="Times New Roman" w:hAnsi="Times New Roman" w:cs="Times New Roman"/>
                <w:b/>
                <w:bCs/>
                <w:i/>
                <w:sz w:val="24"/>
                <w:szCs w:val="24"/>
              </w:rPr>
              <w:t>Pretest</w:t>
            </w:r>
            <w:r>
              <w:rPr>
                <w:rFonts w:ascii="Times New Roman" w:hAnsi="Times New Roman" w:cs="Times New Roman"/>
                <w:b/>
                <w:bCs/>
                <w:sz w:val="24"/>
                <w:szCs w:val="24"/>
              </w:rPr>
              <w:t>)</w:t>
            </w:r>
          </w:p>
        </w:tc>
        <w:tc>
          <w:tcPr>
            <w:tcW w:w="1127" w:type="pct"/>
            <w:tcBorders>
              <w:top w:val="single" w:color="000000" w:sz="4" w:space="0"/>
              <w:left w:val="single" w:color="000000" w:sz="4" w:space="0"/>
              <w:bottom w:val="single" w:color="000000" w:sz="4" w:space="0"/>
              <w:right w:val="single" w:color="000000" w:sz="4" w:space="0"/>
            </w:tcBorders>
            <w:vAlign w:val="center"/>
          </w:tcPr>
          <w:p w14:paraId="0B5909CB">
            <w:pPr>
              <w:spacing w:after="0" w:line="240" w:lineRule="auto"/>
              <w:ind w:right="78"/>
              <w:jc w:val="center"/>
              <w:rPr>
                <w:rFonts w:ascii="Times New Roman" w:hAnsi="Times New Roman" w:cs="Times New Roman"/>
                <w:b/>
                <w:bCs/>
                <w:sz w:val="24"/>
                <w:szCs w:val="24"/>
              </w:rPr>
            </w:pPr>
            <w:r>
              <w:rPr>
                <w:rFonts w:ascii="Times New Roman" w:hAnsi="Times New Roman" w:cs="Times New Roman"/>
                <w:b/>
                <w:bCs/>
                <w:sz w:val="24"/>
                <w:szCs w:val="24"/>
              </w:rPr>
              <w:t>X2(</w:t>
            </w:r>
            <w:r>
              <w:rPr>
                <w:rFonts w:ascii="Times New Roman" w:hAnsi="Times New Roman" w:cs="Times New Roman"/>
                <w:b/>
                <w:bCs/>
                <w:i/>
                <w:sz w:val="24"/>
                <w:szCs w:val="24"/>
              </w:rPr>
              <w:t>Post-test</w:t>
            </w:r>
            <w:r>
              <w:rPr>
                <w:rFonts w:ascii="Times New Roman" w:hAnsi="Times New Roman" w:cs="Times New Roman"/>
                <w:b/>
                <w:bCs/>
                <w:sz w:val="24"/>
                <w:szCs w:val="24"/>
              </w:rPr>
              <w:t>)</w:t>
            </w:r>
          </w:p>
        </w:tc>
        <w:tc>
          <w:tcPr>
            <w:tcW w:w="958" w:type="pct"/>
            <w:tcBorders>
              <w:top w:val="single" w:color="000000" w:sz="4" w:space="0"/>
              <w:left w:val="single" w:color="000000" w:sz="4" w:space="0"/>
              <w:bottom w:val="single" w:color="000000" w:sz="4" w:space="0"/>
              <w:right w:val="single" w:color="000000" w:sz="4" w:space="0"/>
            </w:tcBorders>
            <w:vAlign w:val="center"/>
          </w:tcPr>
          <w:p w14:paraId="71D954A2">
            <w:pPr>
              <w:spacing w:after="0" w:line="240" w:lineRule="auto"/>
              <w:ind w:right="84"/>
              <w:jc w:val="center"/>
              <w:rPr>
                <w:rFonts w:ascii="Times New Roman" w:hAnsi="Times New Roman" w:cs="Times New Roman"/>
                <w:b/>
                <w:bCs/>
                <w:sz w:val="24"/>
                <w:szCs w:val="24"/>
              </w:rPr>
            </w:pPr>
            <w:r>
              <w:rPr>
                <w:rFonts w:ascii="Times New Roman" w:hAnsi="Times New Roman" w:cs="Times New Roman"/>
                <w:b/>
                <w:bCs/>
                <w:sz w:val="24"/>
                <w:szCs w:val="24"/>
              </w:rPr>
              <w:t>D=X2-X1</w:t>
            </w:r>
          </w:p>
        </w:tc>
        <w:tc>
          <w:tcPr>
            <w:tcW w:w="845" w:type="pct"/>
            <w:tcBorders>
              <w:top w:val="single" w:color="000000" w:sz="4" w:space="0"/>
              <w:left w:val="single" w:color="000000" w:sz="4" w:space="0"/>
              <w:bottom w:val="single" w:color="000000" w:sz="4" w:space="0"/>
              <w:right w:val="single" w:color="000000" w:sz="4" w:space="0"/>
            </w:tcBorders>
            <w:vAlign w:val="center"/>
          </w:tcPr>
          <w:p w14:paraId="3990CB48">
            <w:pPr>
              <w:spacing w:after="0" w:line="240" w:lineRule="auto"/>
              <w:ind w:right="79"/>
              <w:jc w:val="center"/>
              <w:rPr>
                <w:rFonts w:ascii="Times New Roman" w:hAnsi="Times New Roman" w:cs="Times New Roman"/>
                <w:b/>
                <w:bCs/>
                <w:sz w:val="24"/>
                <w:szCs w:val="24"/>
              </w:rPr>
            </w:pPr>
            <w:r>
              <w:rPr>
                <w:rFonts w:ascii="Times New Roman" w:hAnsi="Times New Roman" w:cs="Times New Roman"/>
                <w:b/>
                <w:bCs/>
                <w:sz w:val="24"/>
                <w:szCs w:val="24"/>
              </w:rPr>
              <w:t>d2</w:t>
            </w:r>
          </w:p>
        </w:tc>
      </w:tr>
      <w:tr w14:paraId="409D46EC">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EB84E47">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w:t>
            </w:r>
          </w:p>
        </w:tc>
        <w:tc>
          <w:tcPr>
            <w:tcW w:w="1357" w:type="pct"/>
            <w:tcBorders>
              <w:top w:val="single" w:color="000000" w:sz="4" w:space="0"/>
              <w:left w:val="single" w:color="000000" w:sz="4" w:space="0"/>
              <w:bottom w:val="single" w:color="000000" w:sz="4" w:space="0"/>
              <w:right w:val="single" w:color="000000" w:sz="4" w:space="0"/>
            </w:tcBorders>
          </w:tcPr>
          <w:p w14:paraId="7F9FE743">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3477F4A5">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78F128CB">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56B6DF3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1239E228">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CB6A9B1">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w:t>
            </w:r>
          </w:p>
        </w:tc>
        <w:tc>
          <w:tcPr>
            <w:tcW w:w="1357" w:type="pct"/>
            <w:tcBorders>
              <w:top w:val="single" w:color="000000" w:sz="4" w:space="0"/>
              <w:left w:val="single" w:color="000000" w:sz="4" w:space="0"/>
              <w:bottom w:val="single" w:color="000000" w:sz="4" w:space="0"/>
              <w:right w:val="single" w:color="000000" w:sz="4" w:space="0"/>
            </w:tcBorders>
          </w:tcPr>
          <w:p w14:paraId="3698E2F6">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247D45B">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38AA6A7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7CC44FE4">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344A055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1A5C39D">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3</w:t>
            </w:r>
          </w:p>
        </w:tc>
        <w:tc>
          <w:tcPr>
            <w:tcW w:w="1357" w:type="pct"/>
            <w:tcBorders>
              <w:top w:val="single" w:color="000000" w:sz="4" w:space="0"/>
              <w:left w:val="single" w:color="000000" w:sz="4" w:space="0"/>
              <w:bottom w:val="single" w:color="000000" w:sz="4" w:space="0"/>
              <w:right w:val="single" w:color="000000" w:sz="4" w:space="0"/>
            </w:tcBorders>
          </w:tcPr>
          <w:p w14:paraId="5F4E48E2">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30</w:t>
            </w:r>
          </w:p>
        </w:tc>
        <w:tc>
          <w:tcPr>
            <w:tcW w:w="1127" w:type="pct"/>
            <w:tcBorders>
              <w:top w:val="single" w:color="000000" w:sz="4" w:space="0"/>
              <w:left w:val="single" w:color="000000" w:sz="4" w:space="0"/>
              <w:bottom w:val="single" w:color="000000" w:sz="4" w:space="0"/>
              <w:right w:val="single" w:color="000000" w:sz="4" w:space="0"/>
            </w:tcBorders>
          </w:tcPr>
          <w:p w14:paraId="594EE0B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60</w:t>
            </w:r>
          </w:p>
        </w:tc>
        <w:tc>
          <w:tcPr>
            <w:tcW w:w="958" w:type="pct"/>
            <w:tcBorders>
              <w:top w:val="single" w:color="000000" w:sz="4" w:space="0"/>
              <w:left w:val="single" w:color="000000" w:sz="4" w:space="0"/>
              <w:bottom w:val="single" w:color="000000" w:sz="4" w:space="0"/>
              <w:right w:val="single" w:color="000000" w:sz="4" w:space="0"/>
            </w:tcBorders>
          </w:tcPr>
          <w:p w14:paraId="420EB0E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30</w:t>
            </w:r>
          </w:p>
        </w:tc>
        <w:tc>
          <w:tcPr>
            <w:tcW w:w="845" w:type="pct"/>
            <w:tcBorders>
              <w:top w:val="single" w:color="000000" w:sz="4" w:space="0"/>
              <w:left w:val="single" w:color="000000" w:sz="4" w:space="0"/>
              <w:bottom w:val="single" w:color="000000" w:sz="4" w:space="0"/>
              <w:right w:val="single" w:color="000000" w:sz="4" w:space="0"/>
            </w:tcBorders>
          </w:tcPr>
          <w:p w14:paraId="48A6710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900</w:t>
            </w:r>
          </w:p>
        </w:tc>
      </w:tr>
      <w:tr w14:paraId="4249C21B">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16BB8325">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4</w:t>
            </w:r>
          </w:p>
        </w:tc>
        <w:tc>
          <w:tcPr>
            <w:tcW w:w="1357" w:type="pct"/>
            <w:tcBorders>
              <w:top w:val="single" w:color="000000" w:sz="4" w:space="0"/>
              <w:left w:val="single" w:color="000000" w:sz="4" w:space="0"/>
              <w:bottom w:val="single" w:color="000000" w:sz="4" w:space="0"/>
              <w:right w:val="single" w:color="000000" w:sz="4" w:space="0"/>
            </w:tcBorders>
          </w:tcPr>
          <w:p w14:paraId="32A2E02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D7F3854">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04A0AC69">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20</w:t>
            </w:r>
          </w:p>
        </w:tc>
        <w:tc>
          <w:tcPr>
            <w:tcW w:w="845" w:type="pct"/>
            <w:tcBorders>
              <w:top w:val="single" w:color="000000" w:sz="4" w:space="0"/>
              <w:left w:val="single" w:color="000000" w:sz="4" w:space="0"/>
              <w:bottom w:val="single" w:color="000000" w:sz="4" w:space="0"/>
              <w:right w:val="single" w:color="000000" w:sz="4" w:space="0"/>
            </w:tcBorders>
          </w:tcPr>
          <w:p w14:paraId="2302ECF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400</w:t>
            </w:r>
          </w:p>
        </w:tc>
      </w:tr>
      <w:tr w14:paraId="2D7DBB11">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22A861BF">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5</w:t>
            </w:r>
          </w:p>
        </w:tc>
        <w:tc>
          <w:tcPr>
            <w:tcW w:w="1357" w:type="pct"/>
            <w:tcBorders>
              <w:top w:val="single" w:color="000000" w:sz="4" w:space="0"/>
              <w:left w:val="single" w:color="000000" w:sz="4" w:space="0"/>
              <w:bottom w:val="single" w:color="000000" w:sz="4" w:space="0"/>
              <w:right w:val="single" w:color="000000" w:sz="4" w:space="0"/>
            </w:tcBorders>
          </w:tcPr>
          <w:p w14:paraId="30BAB15B">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0532C927">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085B8F86">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3B9DBD8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48977D3A">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4B7E43C8">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6</w:t>
            </w:r>
          </w:p>
        </w:tc>
        <w:tc>
          <w:tcPr>
            <w:tcW w:w="1357" w:type="pct"/>
            <w:tcBorders>
              <w:top w:val="single" w:color="000000" w:sz="4" w:space="0"/>
              <w:left w:val="single" w:color="000000" w:sz="4" w:space="0"/>
              <w:bottom w:val="single" w:color="000000" w:sz="4" w:space="0"/>
              <w:right w:val="single" w:color="000000" w:sz="4" w:space="0"/>
            </w:tcBorders>
          </w:tcPr>
          <w:p w14:paraId="45FB29D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4F821E2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4DCBF60B">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24AAD41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300C3A5D">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6ABF21C">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7</w:t>
            </w:r>
          </w:p>
        </w:tc>
        <w:tc>
          <w:tcPr>
            <w:tcW w:w="1357" w:type="pct"/>
            <w:tcBorders>
              <w:top w:val="single" w:color="000000" w:sz="4" w:space="0"/>
              <w:left w:val="single" w:color="000000" w:sz="4" w:space="0"/>
              <w:bottom w:val="single" w:color="000000" w:sz="4" w:space="0"/>
              <w:right w:val="single" w:color="000000" w:sz="4" w:space="0"/>
            </w:tcBorders>
          </w:tcPr>
          <w:p w14:paraId="3D74066C">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7272697">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24004207">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25</w:t>
            </w:r>
          </w:p>
        </w:tc>
        <w:tc>
          <w:tcPr>
            <w:tcW w:w="845" w:type="pct"/>
            <w:tcBorders>
              <w:top w:val="single" w:color="000000" w:sz="4" w:space="0"/>
              <w:left w:val="single" w:color="000000" w:sz="4" w:space="0"/>
              <w:bottom w:val="single" w:color="000000" w:sz="4" w:space="0"/>
              <w:right w:val="single" w:color="000000" w:sz="4" w:space="0"/>
            </w:tcBorders>
          </w:tcPr>
          <w:p w14:paraId="38F1D1D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625</w:t>
            </w:r>
          </w:p>
        </w:tc>
      </w:tr>
      <w:tr w14:paraId="196B3242">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027D507">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8</w:t>
            </w:r>
          </w:p>
        </w:tc>
        <w:tc>
          <w:tcPr>
            <w:tcW w:w="1357" w:type="pct"/>
            <w:tcBorders>
              <w:top w:val="single" w:color="000000" w:sz="4" w:space="0"/>
              <w:left w:val="single" w:color="000000" w:sz="4" w:space="0"/>
              <w:bottom w:val="single" w:color="000000" w:sz="4" w:space="0"/>
              <w:right w:val="single" w:color="000000" w:sz="4" w:space="0"/>
            </w:tcBorders>
          </w:tcPr>
          <w:p w14:paraId="7324662D">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5670B71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3D2DF3F5">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30</w:t>
            </w:r>
          </w:p>
        </w:tc>
        <w:tc>
          <w:tcPr>
            <w:tcW w:w="845" w:type="pct"/>
            <w:tcBorders>
              <w:top w:val="single" w:color="000000" w:sz="4" w:space="0"/>
              <w:left w:val="single" w:color="000000" w:sz="4" w:space="0"/>
              <w:bottom w:val="single" w:color="000000" w:sz="4" w:space="0"/>
              <w:right w:val="single" w:color="000000" w:sz="4" w:space="0"/>
            </w:tcBorders>
          </w:tcPr>
          <w:p w14:paraId="26F4D3B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900</w:t>
            </w:r>
          </w:p>
        </w:tc>
      </w:tr>
      <w:tr w14:paraId="7E43635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4073BD7B">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9</w:t>
            </w:r>
          </w:p>
        </w:tc>
        <w:tc>
          <w:tcPr>
            <w:tcW w:w="1357" w:type="pct"/>
            <w:tcBorders>
              <w:top w:val="single" w:color="000000" w:sz="4" w:space="0"/>
              <w:left w:val="single" w:color="000000" w:sz="4" w:space="0"/>
              <w:bottom w:val="single" w:color="000000" w:sz="4" w:space="0"/>
              <w:right w:val="single" w:color="000000" w:sz="4" w:space="0"/>
            </w:tcBorders>
          </w:tcPr>
          <w:p w14:paraId="3338F7AB">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B8228C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3B62081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20</w:t>
            </w:r>
          </w:p>
        </w:tc>
        <w:tc>
          <w:tcPr>
            <w:tcW w:w="845" w:type="pct"/>
            <w:tcBorders>
              <w:top w:val="single" w:color="000000" w:sz="4" w:space="0"/>
              <w:left w:val="single" w:color="000000" w:sz="4" w:space="0"/>
              <w:bottom w:val="single" w:color="000000" w:sz="4" w:space="0"/>
              <w:right w:val="single" w:color="000000" w:sz="4" w:space="0"/>
            </w:tcBorders>
          </w:tcPr>
          <w:p w14:paraId="3ADE53D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400</w:t>
            </w:r>
          </w:p>
        </w:tc>
      </w:tr>
      <w:tr w14:paraId="2F8F5F81">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A476462">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10</w:t>
            </w:r>
          </w:p>
        </w:tc>
        <w:tc>
          <w:tcPr>
            <w:tcW w:w="1357" w:type="pct"/>
            <w:tcBorders>
              <w:top w:val="single" w:color="000000" w:sz="4" w:space="0"/>
              <w:left w:val="single" w:color="000000" w:sz="4" w:space="0"/>
              <w:bottom w:val="single" w:color="000000" w:sz="4" w:space="0"/>
              <w:right w:val="single" w:color="000000" w:sz="4" w:space="0"/>
            </w:tcBorders>
          </w:tcPr>
          <w:p w14:paraId="1FE30B00">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100</w:t>
            </w:r>
          </w:p>
        </w:tc>
        <w:tc>
          <w:tcPr>
            <w:tcW w:w="1127" w:type="pct"/>
            <w:tcBorders>
              <w:top w:val="single" w:color="000000" w:sz="4" w:space="0"/>
              <w:left w:val="single" w:color="000000" w:sz="4" w:space="0"/>
              <w:bottom w:val="single" w:color="000000" w:sz="4" w:space="0"/>
              <w:right w:val="single" w:color="000000" w:sz="4" w:space="0"/>
            </w:tcBorders>
          </w:tcPr>
          <w:p w14:paraId="6429BB2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c>
          <w:tcPr>
            <w:tcW w:w="958" w:type="pct"/>
            <w:tcBorders>
              <w:top w:val="single" w:color="000000" w:sz="4" w:space="0"/>
              <w:left w:val="single" w:color="000000" w:sz="4" w:space="0"/>
              <w:bottom w:val="single" w:color="000000" w:sz="4" w:space="0"/>
              <w:right w:val="single" w:color="000000" w:sz="4" w:space="0"/>
            </w:tcBorders>
          </w:tcPr>
          <w:p w14:paraId="2FFE34F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4643BBFB">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48C99165">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2A4FB11B">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11</w:t>
            </w:r>
          </w:p>
        </w:tc>
        <w:tc>
          <w:tcPr>
            <w:tcW w:w="1357" w:type="pct"/>
            <w:tcBorders>
              <w:top w:val="single" w:color="000000" w:sz="4" w:space="0"/>
              <w:left w:val="single" w:color="000000" w:sz="4" w:space="0"/>
              <w:bottom w:val="single" w:color="000000" w:sz="4" w:space="0"/>
              <w:right w:val="single" w:color="000000" w:sz="4" w:space="0"/>
            </w:tcBorders>
          </w:tcPr>
          <w:p w14:paraId="4E4A1919">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65</w:t>
            </w:r>
          </w:p>
        </w:tc>
        <w:tc>
          <w:tcPr>
            <w:tcW w:w="1127" w:type="pct"/>
            <w:tcBorders>
              <w:top w:val="single" w:color="000000" w:sz="4" w:space="0"/>
              <w:left w:val="single" w:color="000000" w:sz="4" w:space="0"/>
              <w:bottom w:val="single" w:color="000000" w:sz="4" w:space="0"/>
              <w:right w:val="single" w:color="000000" w:sz="4" w:space="0"/>
            </w:tcBorders>
          </w:tcPr>
          <w:p w14:paraId="0BB1A815">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3989D27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15</w:t>
            </w:r>
          </w:p>
        </w:tc>
        <w:tc>
          <w:tcPr>
            <w:tcW w:w="845" w:type="pct"/>
            <w:tcBorders>
              <w:top w:val="single" w:color="000000" w:sz="4" w:space="0"/>
              <w:left w:val="single" w:color="000000" w:sz="4" w:space="0"/>
              <w:bottom w:val="single" w:color="000000" w:sz="4" w:space="0"/>
              <w:right w:val="single" w:color="000000" w:sz="4" w:space="0"/>
            </w:tcBorders>
          </w:tcPr>
          <w:p w14:paraId="775D13B2">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225</w:t>
            </w:r>
          </w:p>
        </w:tc>
      </w:tr>
      <w:tr w14:paraId="03BAF9CB">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7DBA1BC">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12</w:t>
            </w:r>
          </w:p>
        </w:tc>
        <w:tc>
          <w:tcPr>
            <w:tcW w:w="1357" w:type="pct"/>
            <w:tcBorders>
              <w:top w:val="single" w:color="000000" w:sz="4" w:space="0"/>
              <w:left w:val="single" w:color="000000" w:sz="4" w:space="0"/>
              <w:bottom w:val="single" w:color="000000" w:sz="4" w:space="0"/>
              <w:right w:val="single" w:color="000000" w:sz="4" w:space="0"/>
            </w:tcBorders>
          </w:tcPr>
          <w:p w14:paraId="3FD8A587">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65</w:t>
            </w:r>
          </w:p>
        </w:tc>
        <w:tc>
          <w:tcPr>
            <w:tcW w:w="1127" w:type="pct"/>
            <w:tcBorders>
              <w:top w:val="single" w:color="000000" w:sz="4" w:space="0"/>
              <w:left w:val="single" w:color="000000" w:sz="4" w:space="0"/>
              <w:bottom w:val="single" w:color="000000" w:sz="4" w:space="0"/>
              <w:right w:val="single" w:color="000000" w:sz="4" w:space="0"/>
            </w:tcBorders>
          </w:tcPr>
          <w:p w14:paraId="75530C2C">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0E06F5EA">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3C14C44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199AD5E3">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370D88FC">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13</w:t>
            </w:r>
          </w:p>
        </w:tc>
        <w:tc>
          <w:tcPr>
            <w:tcW w:w="1357" w:type="pct"/>
            <w:tcBorders>
              <w:top w:val="single" w:color="000000" w:sz="4" w:space="0"/>
              <w:left w:val="single" w:color="000000" w:sz="4" w:space="0"/>
              <w:bottom w:val="single" w:color="000000" w:sz="4" w:space="0"/>
              <w:right w:val="single" w:color="000000" w:sz="4" w:space="0"/>
            </w:tcBorders>
          </w:tcPr>
          <w:p w14:paraId="1D4CF3C8">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2C30F70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6D81AA4C">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226F0EE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7411852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40C1A83">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14</w:t>
            </w:r>
          </w:p>
        </w:tc>
        <w:tc>
          <w:tcPr>
            <w:tcW w:w="1357" w:type="pct"/>
            <w:tcBorders>
              <w:top w:val="single" w:color="000000" w:sz="4" w:space="0"/>
              <w:left w:val="single" w:color="000000" w:sz="4" w:space="0"/>
              <w:bottom w:val="single" w:color="000000" w:sz="4" w:space="0"/>
              <w:right w:val="single" w:color="000000" w:sz="4" w:space="0"/>
            </w:tcBorders>
          </w:tcPr>
          <w:p w14:paraId="3F620482">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E53BECD">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5DCB9490">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660F4D3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2285DB9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F2E0B06">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15</w:t>
            </w:r>
          </w:p>
        </w:tc>
        <w:tc>
          <w:tcPr>
            <w:tcW w:w="1357" w:type="pct"/>
            <w:tcBorders>
              <w:top w:val="single" w:color="000000" w:sz="4" w:space="0"/>
              <w:left w:val="single" w:color="000000" w:sz="4" w:space="0"/>
              <w:bottom w:val="single" w:color="000000" w:sz="4" w:space="0"/>
              <w:right w:val="single" w:color="000000" w:sz="4" w:space="0"/>
            </w:tcBorders>
          </w:tcPr>
          <w:p w14:paraId="0469C7B7">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691F657C">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7485341D">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352D363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4D90B7C0">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0445C9C9">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16</w:t>
            </w:r>
          </w:p>
        </w:tc>
        <w:tc>
          <w:tcPr>
            <w:tcW w:w="1357" w:type="pct"/>
            <w:tcBorders>
              <w:top w:val="single" w:color="000000" w:sz="4" w:space="0"/>
              <w:left w:val="single" w:color="000000" w:sz="4" w:space="0"/>
              <w:bottom w:val="single" w:color="000000" w:sz="4" w:space="0"/>
              <w:right w:val="single" w:color="000000" w:sz="4" w:space="0"/>
            </w:tcBorders>
          </w:tcPr>
          <w:p w14:paraId="045AD1A8">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B29BEE6">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7B8D3F1D">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20</w:t>
            </w:r>
          </w:p>
        </w:tc>
        <w:tc>
          <w:tcPr>
            <w:tcW w:w="845" w:type="pct"/>
            <w:tcBorders>
              <w:top w:val="single" w:color="000000" w:sz="4" w:space="0"/>
              <w:left w:val="single" w:color="000000" w:sz="4" w:space="0"/>
              <w:bottom w:val="single" w:color="000000" w:sz="4" w:space="0"/>
              <w:right w:val="single" w:color="000000" w:sz="4" w:space="0"/>
            </w:tcBorders>
          </w:tcPr>
          <w:p w14:paraId="74BB394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400</w:t>
            </w:r>
          </w:p>
        </w:tc>
      </w:tr>
      <w:tr w14:paraId="580C498D">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43E616B1">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17</w:t>
            </w:r>
          </w:p>
        </w:tc>
        <w:tc>
          <w:tcPr>
            <w:tcW w:w="1357" w:type="pct"/>
            <w:tcBorders>
              <w:top w:val="single" w:color="000000" w:sz="4" w:space="0"/>
              <w:left w:val="single" w:color="000000" w:sz="4" w:space="0"/>
              <w:bottom w:val="single" w:color="000000" w:sz="4" w:space="0"/>
              <w:right w:val="single" w:color="000000" w:sz="4" w:space="0"/>
            </w:tcBorders>
          </w:tcPr>
          <w:p w14:paraId="6D016B40">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6A7C661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41666E15">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1199E5A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6465D179">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A6E9929">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18</w:t>
            </w:r>
          </w:p>
        </w:tc>
        <w:tc>
          <w:tcPr>
            <w:tcW w:w="1357" w:type="pct"/>
            <w:tcBorders>
              <w:top w:val="single" w:color="000000" w:sz="4" w:space="0"/>
              <w:left w:val="single" w:color="000000" w:sz="4" w:space="0"/>
              <w:bottom w:val="single" w:color="000000" w:sz="4" w:space="0"/>
              <w:right w:val="single" w:color="000000" w:sz="4" w:space="0"/>
            </w:tcBorders>
          </w:tcPr>
          <w:p w14:paraId="2FF6AC29">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5377AC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5C6F2FD7">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15</w:t>
            </w:r>
          </w:p>
        </w:tc>
        <w:tc>
          <w:tcPr>
            <w:tcW w:w="845" w:type="pct"/>
            <w:tcBorders>
              <w:top w:val="single" w:color="000000" w:sz="4" w:space="0"/>
              <w:left w:val="single" w:color="000000" w:sz="4" w:space="0"/>
              <w:bottom w:val="single" w:color="000000" w:sz="4" w:space="0"/>
              <w:right w:val="single" w:color="000000" w:sz="4" w:space="0"/>
            </w:tcBorders>
          </w:tcPr>
          <w:p w14:paraId="308B206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225</w:t>
            </w:r>
          </w:p>
        </w:tc>
      </w:tr>
      <w:tr w14:paraId="2012B749">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3121FD8D">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19</w:t>
            </w:r>
          </w:p>
        </w:tc>
        <w:tc>
          <w:tcPr>
            <w:tcW w:w="1357" w:type="pct"/>
            <w:tcBorders>
              <w:top w:val="single" w:color="000000" w:sz="4" w:space="0"/>
              <w:left w:val="single" w:color="000000" w:sz="4" w:space="0"/>
              <w:bottom w:val="single" w:color="000000" w:sz="4" w:space="0"/>
              <w:right w:val="single" w:color="000000" w:sz="4" w:space="0"/>
            </w:tcBorders>
          </w:tcPr>
          <w:p w14:paraId="0008E7F6">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70B784C2">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4B6CEFC0">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2D36882B">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372D208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090E20F2">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20</w:t>
            </w:r>
          </w:p>
        </w:tc>
        <w:tc>
          <w:tcPr>
            <w:tcW w:w="1357" w:type="pct"/>
            <w:tcBorders>
              <w:top w:val="single" w:color="000000" w:sz="4" w:space="0"/>
              <w:left w:val="single" w:color="000000" w:sz="4" w:space="0"/>
              <w:bottom w:val="single" w:color="000000" w:sz="4" w:space="0"/>
              <w:right w:val="single" w:color="000000" w:sz="4" w:space="0"/>
            </w:tcBorders>
          </w:tcPr>
          <w:p w14:paraId="7E12AAF1">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2D34E73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619833ED">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270CF55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039DA6FC">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946135E">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21</w:t>
            </w:r>
          </w:p>
        </w:tc>
        <w:tc>
          <w:tcPr>
            <w:tcW w:w="1357" w:type="pct"/>
            <w:tcBorders>
              <w:top w:val="single" w:color="000000" w:sz="4" w:space="0"/>
              <w:left w:val="single" w:color="000000" w:sz="4" w:space="0"/>
              <w:bottom w:val="single" w:color="000000" w:sz="4" w:space="0"/>
              <w:right w:val="single" w:color="000000" w:sz="4" w:space="0"/>
            </w:tcBorders>
          </w:tcPr>
          <w:p w14:paraId="7061D0B1">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7390047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770763D9">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718E855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3779E6AC">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21BBF54">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22</w:t>
            </w:r>
          </w:p>
        </w:tc>
        <w:tc>
          <w:tcPr>
            <w:tcW w:w="1357" w:type="pct"/>
            <w:tcBorders>
              <w:top w:val="single" w:color="000000" w:sz="4" w:space="0"/>
              <w:left w:val="single" w:color="000000" w:sz="4" w:space="0"/>
              <w:bottom w:val="single" w:color="000000" w:sz="4" w:space="0"/>
              <w:right w:val="single" w:color="000000" w:sz="4" w:space="0"/>
            </w:tcBorders>
          </w:tcPr>
          <w:p w14:paraId="0D87D2A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EAA3CE5">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53EEF54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1145A28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0137FAD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A931A17">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23</w:t>
            </w:r>
          </w:p>
        </w:tc>
        <w:tc>
          <w:tcPr>
            <w:tcW w:w="1357" w:type="pct"/>
            <w:tcBorders>
              <w:top w:val="single" w:color="000000" w:sz="4" w:space="0"/>
              <w:left w:val="single" w:color="000000" w:sz="4" w:space="0"/>
              <w:bottom w:val="single" w:color="000000" w:sz="4" w:space="0"/>
              <w:right w:val="single" w:color="000000" w:sz="4" w:space="0"/>
            </w:tcBorders>
          </w:tcPr>
          <w:p w14:paraId="585CDABE">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65</w:t>
            </w:r>
          </w:p>
        </w:tc>
        <w:tc>
          <w:tcPr>
            <w:tcW w:w="1127" w:type="pct"/>
            <w:tcBorders>
              <w:top w:val="single" w:color="000000" w:sz="4" w:space="0"/>
              <w:left w:val="single" w:color="000000" w:sz="4" w:space="0"/>
              <w:bottom w:val="single" w:color="000000" w:sz="4" w:space="0"/>
              <w:right w:val="single" w:color="000000" w:sz="4" w:space="0"/>
            </w:tcBorders>
          </w:tcPr>
          <w:p w14:paraId="7D40848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2F2A647A">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15</w:t>
            </w:r>
          </w:p>
        </w:tc>
        <w:tc>
          <w:tcPr>
            <w:tcW w:w="845" w:type="pct"/>
            <w:tcBorders>
              <w:top w:val="single" w:color="000000" w:sz="4" w:space="0"/>
              <w:left w:val="single" w:color="000000" w:sz="4" w:space="0"/>
              <w:bottom w:val="single" w:color="000000" w:sz="4" w:space="0"/>
              <w:right w:val="single" w:color="000000" w:sz="4" w:space="0"/>
            </w:tcBorders>
          </w:tcPr>
          <w:p w14:paraId="085D5FFC">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225</w:t>
            </w:r>
          </w:p>
        </w:tc>
      </w:tr>
      <w:tr w14:paraId="350D838E">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B9F286D">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24</w:t>
            </w:r>
          </w:p>
        </w:tc>
        <w:tc>
          <w:tcPr>
            <w:tcW w:w="1357" w:type="pct"/>
            <w:tcBorders>
              <w:top w:val="single" w:color="000000" w:sz="4" w:space="0"/>
              <w:left w:val="single" w:color="000000" w:sz="4" w:space="0"/>
              <w:bottom w:val="single" w:color="000000" w:sz="4" w:space="0"/>
              <w:right w:val="single" w:color="000000" w:sz="4" w:space="0"/>
            </w:tcBorders>
          </w:tcPr>
          <w:p w14:paraId="03DED663">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16D34B6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4300E4D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25</w:t>
            </w:r>
          </w:p>
        </w:tc>
        <w:tc>
          <w:tcPr>
            <w:tcW w:w="845" w:type="pct"/>
            <w:tcBorders>
              <w:top w:val="single" w:color="000000" w:sz="4" w:space="0"/>
              <w:left w:val="single" w:color="000000" w:sz="4" w:space="0"/>
              <w:bottom w:val="single" w:color="000000" w:sz="4" w:space="0"/>
              <w:right w:val="single" w:color="000000" w:sz="4" w:space="0"/>
            </w:tcBorders>
          </w:tcPr>
          <w:p w14:paraId="1458FDC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625</w:t>
            </w:r>
          </w:p>
        </w:tc>
      </w:tr>
      <w:tr w14:paraId="01CFA40D">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27CAF82">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25</w:t>
            </w:r>
          </w:p>
        </w:tc>
        <w:tc>
          <w:tcPr>
            <w:tcW w:w="1357" w:type="pct"/>
            <w:tcBorders>
              <w:top w:val="single" w:color="000000" w:sz="4" w:space="0"/>
              <w:left w:val="single" w:color="000000" w:sz="4" w:space="0"/>
              <w:bottom w:val="single" w:color="000000" w:sz="4" w:space="0"/>
              <w:right w:val="single" w:color="000000" w:sz="4" w:space="0"/>
            </w:tcBorders>
          </w:tcPr>
          <w:p w14:paraId="6465EEA8">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35819A7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480FB59A">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1DB69DC7">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24FA639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15D54883">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26</w:t>
            </w:r>
          </w:p>
        </w:tc>
        <w:tc>
          <w:tcPr>
            <w:tcW w:w="1357" w:type="pct"/>
            <w:tcBorders>
              <w:top w:val="single" w:color="000000" w:sz="4" w:space="0"/>
              <w:left w:val="single" w:color="000000" w:sz="4" w:space="0"/>
              <w:bottom w:val="single" w:color="000000" w:sz="4" w:space="0"/>
              <w:right w:val="single" w:color="000000" w:sz="4" w:space="0"/>
            </w:tcBorders>
          </w:tcPr>
          <w:p w14:paraId="324B8F80">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17CCFE0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2E3A859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1625034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3A56774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34CBCB03">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27</w:t>
            </w:r>
          </w:p>
        </w:tc>
        <w:tc>
          <w:tcPr>
            <w:tcW w:w="1357" w:type="pct"/>
            <w:tcBorders>
              <w:top w:val="single" w:color="000000" w:sz="4" w:space="0"/>
              <w:left w:val="single" w:color="000000" w:sz="4" w:space="0"/>
              <w:bottom w:val="single" w:color="000000" w:sz="4" w:space="0"/>
              <w:right w:val="single" w:color="000000" w:sz="4" w:space="0"/>
            </w:tcBorders>
          </w:tcPr>
          <w:p w14:paraId="0937F12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100</w:t>
            </w:r>
          </w:p>
        </w:tc>
        <w:tc>
          <w:tcPr>
            <w:tcW w:w="1127" w:type="pct"/>
            <w:tcBorders>
              <w:top w:val="single" w:color="000000" w:sz="4" w:space="0"/>
              <w:left w:val="single" w:color="000000" w:sz="4" w:space="0"/>
              <w:bottom w:val="single" w:color="000000" w:sz="4" w:space="0"/>
              <w:right w:val="single" w:color="000000" w:sz="4" w:space="0"/>
            </w:tcBorders>
          </w:tcPr>
          <w:p w14:paraId="422C494D">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c>
          <w:tcPr>
            <w:tcW w:w="958" w:type="pct"/>
            <w:tcBorders>
              <w:top w:val="single" w:color="000000" w:sz="4" w:space="0"/>
              <w:left w:val="single" w:color="000000" w:sz="4" w:space="0"/>
              <w:bottom w:val="single" w:color="000000" w:sz="4" w:space="0"/>
              <w:right w:val="single" w:color="000000" w:sz="4" w:space="0"/>
            </w:tcBorders>
          </w:tcPr>
          <w:p w14:paraId="3804F5C6">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31558EDD">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64A7FA43">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222A7ABE">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28</w:t>
            </w:r>
          </w:p>
        </w:tc>
        <w:tc>
          <w:tcPr>
            <w:tcW w:w="1357" w:type="pct"/>
            <w:tcBorders>
              <w:top w:val="single" w:color="000000" w:sz="4" w:space="0"/>
              <w:left w:val="single" w:color="000000" w:sz="4" w:space="0"/>
              <w:bottom w:val="single" w:color="000000" w:sz="4" w:space="0"/>
              <w:right w:val="single" w:color="000000" w:sz="4" w:space="0"/>
            </w:tcBorders>
          </w:tcPr>
          <w:p w14:paraId="52B39B59">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4F5B746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028C9F49">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67C7522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46075629">
        <w:tblPrEx>
          <w:tblCellMar>
            <w:top w:w="7" w:type="dxa"/>
            <w:left w:w="192" w:type="dxa"/>
            <w:bottom w:w="0" w:type="dxa"/>
            <w:right w:w="115" w:type="dxa"/>
          </w:tblCellMar>
        </w:tblPrEx>
        <w:trPr>
          <w:trHeight w:val="615" w:hRule="atLeast"/>
          <w:jc w:val="center"/>
        </w:trPr>
        <w:tc>
          <w:tcPr>
            <w:tcW w:w="713" w:type="pct"/>
            <w:tcBorders>
              <w:top w:val="single" w:color="000000" w:sz="4" w:space="0"/>
              <w:left w:val="single" w:color="000000" w:sz="4" w:space="0"/>
              <w:bottom w:val="single" w:color="000000" w:sz="4" w:space="0"/>
              <w:right w:val="single" w:color="000000" w:sz="4" w:space="0"/>
            </w:tcBorders>
            <w:vAlign w:val="center"/>
          </w:tcPr>
          <w:p w14:paraId="6C49D682">
            <w:pPr>
              <w:spacing w:after="0" w:line="240" w:lineRule="auto"/>
              <w:ind w:left="7"/>
              <w:jc w:val="center"/>
              <w:rPr>
                <w:rFonts w:ascii="Times New Roman" w:hAnsi="Times New Roman" w:cs="Times New Roman"/>
                <w:b/>
                <w:bCs/>
                <w:sz w:val="24"/>
                <w:szCs w:val="24"/>
              </w:rPr>
            </w:pPr>
            <w:r>
              <w:rPr>
                <w:rFonts w:ascii="Times New Roman" w:hAnsi="Times New Roman" w:cs="Times New Roman"/>
                <w:b/>
                <w:bCs/>
                <w:sz w:val="24"/>
                <w:szCs w:val="24"/>
              </w:rPr>
              <w:t>JUMLAH</w:t>
            </w:r>
          </w:p>
        </w:tc>
        <w:tc>
          <w:tcPr>
            <w:tcW w:w="1357" w:type="pct"/>
            <w:tcBorders>
              <w:top w:val="single" w:color="000000" w:sz="4" w:space="0"/>
              <w:left w:val="single" w:color="000000" w:sz="4" w:space="0"/>
              <w:bottom w:val="single" w:color="000000" w:sz="4" w:space="0"/>
              <w:right w:val="single" w:color="000000" w:sz="4" w:space="0"/>
            </w:tcBorders>
            <w:vAlign w:val="center"/>
          </w:tcPr>
          <w:p w14:paraId="67B719BB">
            <w:pPr>
              <w:spacing w:after="0" w:line="240" w:lineRule="auto"/>
              <w:ind w:left="82"/>
              <w:jc w:val="center"/>
              <w:rPr>
                <w:rFonts w:ascii="Times New Roman" w:hAnsi="Times New Roman" w:cs="Times New Roman"/>
                <w:b/>
                <w:bCs/>
                <w:sz w:val="24"/>
                <w:szCs w:val="24"/>
              </w:rPr>
            </w:pPr>
            <w:r>
              <w:rPr>
                <w:rFonts w:ascii="Times New Roman" w:hAnsi="Times New Roman" w:cs="Times New Roman"/>
                <w:b/>
                <w:bCs/>
                <w:sz w:val="24"/>
                <w:szCs w:val="24"/>
              </w:rPr>
              <w:t>1.885</w:t>
            </w:r>
          </w:p>
        </w:tc>
        <w:tc>
          <w:tcPr>
            <w:tcW w:w="1127" w:type="pct"/>
            <w:tcBorders>
              <w:top w:val="single" w:color="000000" w:sz="4" w:space="0"/>
              <w:left w:val="single" w:color="000000" w:sz="4" w:space="0"/>
              <w:bottom w:val="single" w:color="000000" w:sz="4" w:space="0"/>
              <w:right w:val="single" w:color="000000" w:sz="4" w:space="0"/>
            </w:tcBorders>
            <w:vAlign w:val="center"/>
          </w:tcPr>
          <w:p w14:paraId="76631956">
            <w:pPr>
              <w:spacing w:after="0" w:line="240" w:lineRule="auto"/>
              <w:ind w:left="101"/>
              <w:jc w:val="center"/>
              <w:rPr>
                <w:rFonts w:ascii="Times New Roman" w:hAnsi="Times New Roman" w:cs="Times New Roman"/>
                <w:b/>
                <w:bCs/>
                <w:sz w:val="24"/>
                <w:szCs w:val="24"/>
              </w:rPr>
            </w:pPr>
            <w:r>
              <w:rPr>
                <w:rFonts w:ascii="Times New Roman" w:hAnsi="Times New Roman" w:cs="Times New Roman"/>
                <w:b/>
                <w:bCs/>
                <w:sz w:val="24"/>
                <w:szCs w:val="24"/>
              </w:rPr>
              <w:t>2.255</w:t>
            </w:r>
          </w:p>
        </w:tc>
        <w:tc>
          <w:tcPr>
            <w:tcW w:w="958" w:type="pct"/>
            <w:tcBorders>
              <w:top w:val="single" w:color="000000" w:sz="4" w:space="0"/>
              <w:left w:val="single" w:color="000000" w:sz="4" w:space="0"/>
              <w:bottom w:val="single" w:color="000000" w:sz="4" w:space="0"/>
              <w:right w:val="single" w:color="000000" w:sz="4" w:space="0"/>
            </w:tcBorders>
            <w:vAlign w:val="center"/>
          </w:tcPr>
          <w:p w14:paraId="52CFE27D">
            <w:pPr>
              <w:spacing w:after="0" w:line="240" w:lineRule="auto"/>
              <w:ind w:left="96"/>
              <w:jc w:val="center"/>
              <w:rPr>
                <w:rFonts w:ascii="Times New Roman" w:hAnsi="Times New Roman" w:cs="Times New Roman"/>
                <w:b/>
                <w:bCs/>
                <w:sz w:val="24"/>
                <w:szCs w:val="24"/>
              </w:rPr>
            </w:pPr>
            <w:r>
              <w:rPr>
                <w:rFonts w:ascii="Times New Roman" w:hAnsi="Times New Roman" w:cs="Times New Roman"/>
                <w:b/>
                <w:bCs/>
                <w:sz w:val="24"/>
                <w:szCs w:val="24"/>
              </w:rPr>
              <w:t>300</w:t>
            </w:r>
          </w:p>
        </w:tc>
        <w:tc>
          <w:tcPr>
            <w:tcW w:w="845" w:type="pct"/>
            <w:tcBorders>
              <w:top w:val="single" w:color="000000" w:sz="4" w:space="0"/>
              <w:left w:val="single" w:color="000000" w:sz="4" w:space="0"/>
              <w:bottom w:val="single" w:color="000000" w:sz="4" w:space="0"/>
              <w:right w:val="single" w:color="000000" w:sz="4" w:space="0"/>
            </w:tcBorders>
            <w:vAlign w:val="center"/>
          </w:tcPr>
          <w:p w14:paraId="0C30C522">
            <w:pPr>
              <w:spacing w:after="0" w:line="240" w:lineRule="auto"/>
              <w:ind w:left="101"/>
              <w:jc w:val="center"/>
              <w:rPr>
                <w:rFonts w:ascii="Times New Roman" w:hAnsi="Times New Roman" w:cs="Times New Roman"/>
                <w:b/>
                <w:bCs/>
                <w:sz w:val="24"/>
                <w:szCs w:val="24"/>
              </w:rPr>
            </w:pPr>
            <w:r>
              <w:rPr>
                <w:rFonts w:ascii="Times New Roman" w:hAnsi="Times New Roman" w:cs="Times New Roman"/>
                <w:b/>
                <w:bCs/>
                <w:sz w:val="24"/>
                <w:szCs w:val="24"/>
              </w:rPr>
              <w:t>5.625</w:t>
            </w:r>
          </w:p>
        </w:tc>
      </w:tr>
    </w:tbl>
    <w:p w14:paraId="4536977E">
      <w:pPr>
        <w:spacing w:after="374" w:line="265" w:lineRule="auto"/>
        <w:ind w:left="1258" w:right="536"/>
        <w:jc w:val="center"/>
        <w:rPr>
          <w:rFonts w:ascii="Times New Roman" w:hAnsi="Times New Roman" w:cs="Times New Roman"/>
          <w:b/>
          <w:sz w:val="24"/>
          <w:szCs w:val="24"/>
        </w:rPr>
      </w:pPr>
    </w:p>
    <w:p w14:paraId="3C151A2A">
      <w:pPr>
        <w:spacing w:after="468" w:line="259" w:lineRule="auto"/>
        <w:jc w:val="both"/>
        <w:rPr>
          <w:rFonts w:ascii="Times New Roman" w:hAnsi="Times New Roman" w:cs="Times New Roman"/>
          <w:b/>
          <w:sz w:val="24"/>
          <w:szCs w:val="24"/>
        </w:rPr>
      </w:pPr>
      <w:r>
        <w:rPr>
          <w:rFonts w:ascii="Times New Roman" w:hAnsi="Times New Roman" w:cs="Times New Roman"/>
          <w:b/>
          <w:sz w:val="24"/>
          <w:szCs w:val="24"/>
        </w:rPr>
        <w:t>Lampiran 9</w:t>
      </w:r>
    </w:p>
    <w:p w14:paraId="7DBB74CD">
      <w:pPr>
        <w:spacing w:after="468" w:line="259" w:lineRule="auto"/>
        <w:jc w:val="center"/>
        <w:rPr>
          <w:rFonts w:ascii="Times New Roman" w:hAnsi="Times New Roman" w:cs="Times New Roman"/>
          <w:sz w:val="24"/>
          <w:szCs w:val="24"/>
        </w:rPr>
      </w:pPr>
      <w:r>
        <w:rPr>
          <w:rFonts w:ascii="Times New Roman" w:hAnsi="Times New Roman" w:cs="Times New Roman"/>
          <w:b/>
          <w:sz w:val="24"/>
          <w:szCs w:val="24"/>
        </w:rPr>
        <w:t>LEMBAR OBSERVASI  HASIL BELAJAR SISWA KELAS IV</w:t>
      </w:r>
    </w:p>
    <w:tbl>
      <w:tblPr>
        <w:tblStyle w:val="326"/>
        <w:tblW w:w="9756" w:type="dxa"/>
        <w:tblInd w:w="-734" w:type="dxa"/>
        <w:tblLayout w:type="autofit"/>
        <w:tblCellMar>
          <w:top w:w="6" w:type="dxa"/>
          <w:left w:w="91" w:type="dxa"/>
          <w:bottom w:w="0" w:type="dxa"/>
          <w:right w:w="0" w:type="dxa"/>
        </w:tblCellMar>
      </w:tblPr>
      <w:tblGrid>
        <w:gridCol w:w="590"/>
        <w:gridCol w:w="2929"/>
        <w:gridCol w:w="504"/>
        <w:gridCol w:w="593"/>
        <w:gridCol w:w="564"/>
        <w:gridCol w:w="606"/>
        <w:gridCol w:w="349"/>
        <w:gridCol w:w="1079"/>
        <w:gridCol w:w="1008"/>
        <w:gridCol w:w="1534"/>
      </w:tblGrid>
      <w:tr w14:paraId="5AE4BEEE">
        <w:tblPrEx>
          <w:tblCellMar>
            <w:top w:w="6" w:type="dxa"/>
            <w:left w:w="91" w:type="dxa"/>
            <w:bottom w:w="0" w:type="dxa"/>
            <w:right w:w="0" w:type="dxa"/>
          </w:tblCellMar>
        </w:tblPrEx>
        <w:trPr>
          <w:trHeight w:val="682" w:hRule="atLeast"/>
        </w:trPr>
        <w:tc>
          <w:tcPr>
            <w:tcW w:w="591" w:type="dxa"/>
            <w:vMerge w:val="restart"/>
            <w:tcBorders>
              <w:top w:val="single" w:color="000000" w:sz="4" w:space="0"/>
              <w:left w:val="single" w:color="000000" w:sz="4" w:space="0"/>
              <w:bottom w:val="single" w:color="000000" w:sz="4" w:space="0"/>
              <w:right w:val="single" w:color="000000" w:sz="4" w:space="0"/>
            </w:tcBorders>
            <w:vAlign w:val="center"/>
          </w:tcPr>
          <w:p w14:paraId="1B7CC753">
            <w:pPr>
              <w:spacing w:after="0" w:line="259" w:lineRule="auto"/>
              <w:ind w:left="17"/>
              <w:jc w:val="center"/>
              <w:rPr>
                <w:rFonts w:ascii="Times New Roman" w:hAnsi="Times New Roman" w:cs="Times New Roman"/>
                <w:b/>
                <w:bCs/>
                <w:sz w:val="24"/>
                <w:szCs w:val="24"/>
              </w:rPr>
            </w:pPr>
            <w:r>
              <w:rPr>
                <w:rFonts w:ascii="Times New Roman" w:hAnsi="Times New Roman" w:cs="Times New Roman"/>
                <w:b/>
                <w:bCs/>
                <w:sz w:val="24"/>
                <w:szCs w:val="24"/>
              </w:rPr>
              <w:t>NO</w:t>
            </w:r>
          </w:p>
        </w:tc>
        <w:tc>
          <w:tcPr>
            <w:tcW w:w="2933" w:type="dxa"/>
            <w:vMerge w:val="restart"/>
            <w:tcBorders>
              <w:top w:val="single" w:color="000000" w:sz="4" w:space="0"/>
              <w:left w:val="single" w:color="000000" w:sz="4" w:space="0"/>
              <w:bottom w:val="single" w:color="000000" w:sz="4" w:space="0"/>
              <w:right w:val="single" w:color="000000" w:sz="4" w:space="0"/>
            </w:tcBorders>
            <w:vAlign w:val="center"/>
          </w:tcPr>
          <w:p w14:paraId="1CF76F88">
            <w:pPr>
              <w:spacing w:after="0" w:line="259" w:lineRule="auto"/>
              <w:ind w:left="14"/>
              <w:jc w:val="center"/>
              <w:rPr>
                <w:rFonts w:ascii="Times New Roman" w:hAnsi="Times New Roman" w:cs="Times New Roman"/>
                <w:b/>
                <w:bCs/>
                <w:sz w:val="24"/>
                <w:szCs w:val="24"/>
              </w:rPr>
            </w:pPr>
            <w:r>
              <w:rPr>
                <w:rFonts w:ascii="Times New Roman" w:hAnsi="Times New Roman" w:cs="Times New Roman"/>
                <w:b/>
                <w:bCs/>
                <w:sz w:val="24"/>
                <w:szCs w:val="24"/>
              </w:rPr>
              <w:t>Hasil Belajar Siswa</w:t>
            </w:r>
          </w:p>
        </w:tc>
        <w:tc>
          <w:tcPr>
            <w:tcW w:w="2614" w:type="dxa"/>
            <w:gridSpan w:val="5"/>
            <w:tcBorders>
              <w:top w:val="single" w:color="000000" w:sz="4" w:space="0"/>
              <w:left w:val="single" w:color="000000" w:sz="4" w:space="0"/>
              <w:bottom w:val="single" w:color="000000" w:sz="4" w:space="0"/>
              <w:right w:val="single" w:color="000000" w:sz="4" w:space="0"/>
            </w:tcBorders>
            <w:vAlign w:val="center"/>
          </w:tcPr>
          <w:p w14:paraId="5B7E669B">
            <w:pPr>
              <w:spacing w:after="0" w:line="259" w:lineRule="auto"/>
              <w:jc w:val="center"/>
              <w:rPr>
                <w:rFonts w:ascii="Times New Roman" w:hAnsi="Times New Roman" w:cs="Times New Roman"/>
                <w:b/>
                <w:bCs/>
                <w:sz w:val="24"/>
                <w:szCs w:val="24"/>
              </w:rPr>
            </w:pPr>
            <w:r>
              <w:rPr>
                <w:rFonts w:ascii="Times New Roman" w:hAnsi="Times New Roman" w:cs="Times New Roman"/>
                <w:b/>
                <w:bCs/>
                <w:sz w:val="24"/>
                <w:szCs w:val="24"/>
              </w:rPr>
              <w:t>Jumlah Siswa yang Aktif pada Pertemuan ke-</w:t>
            </w:r>
          </w:p>
        </w:tc>
        <w:tc>
          <w:tcPr>
            <w:tcW w:w="1074" w:type="dxa"/>
            <w:vMerge w:val="restart"/>
            <w:tcBorders>
              <w:top w:val="single" w:color="000000" w:sz="4" w:space="0"/>
              <w:left w:val="single" w:color="000000" w:sz="4" w:space="0"/>
              <w:bottom w:val="single" w:color="000000" w:sz="4" w:space="0"/>
              <w:right w:val="single" w:color="000000" w:sz="4" w:space="0"/>
            </w:tcBorders>
            <w:vAlign w:val="center"/>
          </w:tcPr>
          <w:p w14:paraId="1B333CF9">
            <w:pPr>
              <w:spacing w:after="0" w:line="259" w:lineRule="auto"/>
              <w:ind w:left="40" w:right="23"/>
              <w:jc w:val="center"/>
              <w:rPr>
                <w:rFonts w:ascii="Times New Roman" w:hAnsi="Times New Roman" w:cs="Times New Roman"/>
                <w:b/>
                <w:bCs/>
                <w:sz w:val="24"/>
                <w:szCs w:val="24"/>
              </w:rPr>
            </w:pPr>
            <w:r>
              <w:rPr>
                <w:rFonts w:ascii="Times New Roman" w:hAnsi="Times New Roman" w:cs="Times New Roman"/>
                <w:b/>
                <w:bCs/>
                <w:sz w:val="24"/>
                <w:szCs w:val="24"/>
              </w:rPr>
              <w:t>Ratarata</w:t>
            </w:r>
          </w:p>
        </w:tc>
        <w:tc>
          <w:tcPr>
            <w:tcW w:w="1009" w:type="dxa"/>
            <w:vMerge w:val="restart"/>
            <w:tcBorders>
              <w:top w:val="single" w:color="000000" w:sz="4" w:space="0"/>
              <w:left w:val="single" w:color="000000" w:sz="4" w:space="0"/>
              <w:bottom w:val="single" w:color="000000" w:sz="4" w:space="0"/>
              <w:right w:val="single" w:color="000000" w:sz="4" w:space="0"/>
            </w:tcBorders>
            <w:vAlign w:val="center"/>
          </w:tcPr>
          <w:p w14:paraId="17B6EF2E">
            <w:pPr>
              <w:spacing w:after="0" w:line="259" w:lineRule="auto"/>
              <w:ind w:right="21"/>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1535" w:type="dxa"/>
            <w:vMerge w:val="restart"/>
            <w:tcBorders>
              <w:top w:val="single" w:color="000000" w:sz="4" w:space="0"/>
              <w:left w:val="single" w:color="000000" w:sz="4" w:space="0"/>
              <w:bottom w:val="single" w:color="000000" w:sz="4" w:space="0"/>
              <w:right w:val="single" w:color="000000" w:sz="4" w:space="0"/>
            </w:tcBorders>
            <w:vAlign w:val="center"/>
          </w:tcPr>
          <w:p w14:paraId="60027F91">
            <w:pPr>
              <w:spacing w:after="0" w:line="259" w:lineRule="auto"/>
              <w:jc w:val="center"/>
              <w:rPr>
                <w:rFonts w:ascii="Times New Roman" w:hAnsi="Times New Roman" w:cs="Times New Roman"/>
                <w:b/>
                <w:bCs/>
                <w:sz w:val="24"/>
                <w:szCs w:val="24"/>
              </w:rPr>
            </w:pPr>
            <w:r>
              <w:rPr>
                <w:rFonts w:ascii="Times New Roman" w:hAnsi="Times New Roman" w:cs="Times New Roman"/>
                <w:b/>
                <w:bCs/>
                <w:sz w:val="24"/>
                <w:szCs w:val="24"/>
              </w:rPr>
              <w:t>Kategori</w:t>
            </w:r>
          </w:p>
        </w:tc>
      </w:tr>
      <w:tr w14:paraId="72FE572D">
        <w:tblPrEx>
          <w:tblCellMar>
            <w:top w:w="6" w:type="dxa"/>
            <w:left w:w="91" w:type="dxa"/>
            <w:bottom w:w="0" w:type="dxa"/>
            <w:right w:w="0" w:type="dxa"/>
          </w:tblCellMar>
        </w:tblPrEx>
        <w:trPr>
          <w:trHeight w:val="457" w:hRule="atLeast"/>
        </w:trPr>
        <w:tc>
          <w:tcPr>
            <w:tcW w:w="0" w:type="auto"/>
            <w:vMerge w:val="continue"/>
            <w:tcBorders>
              <w:top w:val="nil"/>
              <w:left w:val="single" w:color="000000" w:sz="4" w:space="0"/>
              <w:bottom w:val="single" w:color="000000" w:sz="4" w:space="0"/>
              <w:right w:val="single" w:color="000000" w:sz="4" w:space="0"/>
            </w:tcBorders>
          </w:tcPr>
          <w:p w14:paraId="147DA7D3">
            <w:pPr>
              <w:spacing w:after="160" w:line="259" w:lineRule="auto"/>
              <w:rPr>
                <w:rFonts w:ascii="Times New Roman" w:hAnsi="Times New Roman" w:cs="Times New Roman"/>
                <w:sz w:val="24"/>
                <w:szCs w:val="24"/>
              </w:rPr>
            </w:pPr>
          </w:p>
        </w:tc>
        <w:tc>
          <w:tcPr>
            <w:tcW w:w="0" w:type="auto"/>
            <w:vMerge w:val="continue"/>
            <w:tcBorders>
              <w:top w:val="nil"/>
              <w:left w:val="single" w:color="000000" w:sz="4" w:space="0"/>
              <w:bottom w:val="single" w:color="000000" w:sz="4" w:space="0"/>
              <w:right w:val="single" w:color="000000" w:sz="4" w:space="0"/>
            </w:tcBorders>
          </w:tcPr>
          <w:p w14:paraId="339C0AB1">
            <w:pPr>
              <w:spacing w:after="160" w:line="259" w:lineRule="auto"/>
              <w:rPr>
                <w:rFonts w:ascii="Times New Roman" w:hAnsi="Times New Roman" w:cs="Times New Roman"/>
                <w:sz w:val="24"/>
                <w:szCs w:val="24"/>
              </w:rPr>
            </w:pPr>
          </w:p>
        </w:tc>
        <w:tc>
          <w:tcPr>
            <w:tcW w:w="504" w:type="dxa"/>
            <w:tcBorders>
              <w:top w:val="single" w:color="000000" w:sz="4" w:space="0"/>
              <w:left w:val="single" w:color="000000" w:sz="4" w:space="0"/>
              <w:bottom w:val="single" w:color="000000" w:sz="4" w:space="0"/>
              <w:right w:val="single" w:color="000000" w:sz="4" w:space="0"/>
            </w:tcBorders>
            <w:vAlign w:val="center"/>
          </w:tcPr>
          <w:p w14:paraId="0452F542">
            <w:pPr>
              <w:spacing w:after="0" w:line="259" w:lineRule="auto"/>
              <w:ind w:left="54"/>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593" w:type="dxa"/>
            <w:tcBorders>
              <w:top w:val="single" w:color="000000" w:sz="4" w:space="0"/>
              <w:left w:val="single" w:color="000000" w:sz="4" w:space="0"/>
              <w:bottom w:val="single" w:color="000000" w:sz="4" w:space="0"/>
              <w:right w:val="single" w:color="000000" w:sz="4" w:space="0"/>
            </w:tcBorders>
            <w:vAlign w:val="center"/>
          </w:tcPr>
          <w:p w14:paraId="7D9786FE">
            <w:pPr>
              <w:spacing w:after="0" w:line="259" w:lineRule="auto"/>
              <w:ind w:left="137"/>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564" w:type="dxa"/>
            <w:tcBorders>
              <w:top w:val="single" w:color="000000" w:sz="4" w:space="0"/>
              <w:left w:val="single" w:color="000000" w:sz="4" w:space="0"/>
              <w:bottom w:val="single" w:color="000000" w:sz="4" w:space="0"/>
              <w:right w:val="single" w:color="000000" w:sz="4" w:space="0"/>
            </w:tcBorders>
            <w:vAlign w:val="center"/>
          </w:tcPr>
          <w:p w14:paraId="3922A9F2">
            <w:pPr>
              <w:spacing w:after="0" w:line="259" w:lineRule="auto"/>
              <w:ind w:left="132"/>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606" w:type="dxa"/>
            <w:tcBorders>
              <w:top w:val="single" w:color="000000" w:sz="4" w:space="0"/>
              <w:left w:val="single" w:color="000000" w:sz="4" w:space="0"/>
              <w:bottom w:val="single" w:color="000000" w:sz="4" w:space="0"/>
              <w:right w:val="single" w:color="000000" w:sz="4" w:space="0"/>
            </w:tcBorders>
            <w:vAlign w:val="center"/>
          </w:tcPr>
          <w:p w14:paraId="01DE8382">
            <w:pPr>
              <w:spacing w:after="0" w:line="259" w:lineRule="auto"/>
              <w:ind w:left="137"/>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347" w:type="dxa"/>
            <w:tcBorders>
              <w:top w:val="single" w:color="000000" w:sz="4" w:space="0"/>
              <w:left w:val="single" w:color="000000" w:sz="4" w:space="0"/>
              <w:bottom w:val="single" w:color="000000" w:sz="4" w:space="0"/>
              <w:right w:val="single" w:color="000000" w:sz="4" w:space="0"/>
            </w:tcBorders>
            <w:vAlign w:val="center"/>
          </w:tcPr>
          <w:p w14:paraId="5067B67E">
            <w:pPr>
              <w:spacing w:after="0" w:line="259" w:lineRule="auto"/>
              <w:ind w:left="56"/>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0" w:type="auto"/>
            <w:vMerge w:val="continue"/>
            <w:tcBorders>
              <w:top w:val="nil"/>
              <w:left w:val="single" w:color="000000" w:sz="4" w:space="0"/>
              <w:bottom w:val="single" w:color="000000" w:sz="4" w:space="0"/>
              <w:right w:val="single" w:color="000000" w:sz="4" w:space="0"/>
            </w:tcBorders>
          </w:tcPr>
          <w:p w14:paraId="35D0D652">
            <w:pPr>
              <w:spacing w:after="160" w:line="259" w:lineRule="auto"/>
              <w:rPr>
                <w:rFonts w:ascii="Times New Roman" w:hAnsi="Times New Roman" w:cs="Times New Roman"/>
                <w:sz w:val="24"/>
                <w:szCs w:val="24"/>
              </w:rPr>
            </w:pPr>
          </w:p>
        </w:tc>
        <w:tc>
          <w:tcPr>
            <w:tcW w:w="0" w:type="auto"/>
            <w:vMerge w:val="continue"/>
            <w:tcBorders>
              <w:top w:val="nil"/>
              <w:left w:val="single" w:color="000000" w:sz="4" w:space="0"/>
              <w:bottom w:val="single" w:color="000000" w:sz="4" w:space="0"/>
              <w:right w:val="single" w:color="000000" w:sz="4" w:space="0"/>
            </w:tcBorders>
          </w:tcPr>
          <w:p w14:paraId="27BACA67">
            <w:pPr>
              <w:spacing w:after="160" w:line="259" w:lineRule="auto"/>
              <w:rPr>
                <w:rFonts w:ascii="Times New Roman" w:hAnsi="Times New Roman" w:cs="Times New Roman"/>
                <w:sz w:val="24"/>
                <w:szCs w:val="24"/>
              </w:rPr>
            </w:pPr>
          </w:p>
        </w:tc>
        <w:tc>
          <w:tcPr>
            <w:tcW w:w="1535" w:type="dxa"/>
            <w:vMerge w:val="continue"/>
            <w:tcBorders>
              <w:top w:val="nil"/>
              <w:left w:val="single" w:color="000000" w:sz="4" w:space="0"/>
              <w:bottom w:val="single" w:color="000000" w:sz="4" w:space="0"/>
              <w:right w:val="single" w:color="000000" w:sz="4" w:space="0"/>
            </w:tcBorders>
          </w:tcPr>
          <w:p w14:paraId="43F39740">
            <w:pPr>
              <w:spacing w:after="160" w:line="259" w:lineRule="auto"/>
              <w:rPr>
                <w:rFonts w:ascii="Times New Roman" w:hAnsi="Times New Roman" w:cs="Times New Roman"/>
                <w:sz w:val="24"/>
                <w:szCs w:val="24"/>
              </w:rPr>
            </w:pPr>
          </w:p>
        </w:tc>
      </w:tr>
      <w:tr w14:paraId="52012254">
        <w:tblPrEx>
          <w:tblCellMar>
            <w:top w:w="6" w:type="dxa"/>
            <w:left w:w="91" w:type="dxa"/>
            <w:bottom w:w="0" w:type="dxa"/>
            <w:right w:w="0" w:type="dxa"/>
          </w:tblCellMar>
        </w:tblPrEx>
        <w:trPr>
          <w:trHeight w:val="680" w:hRule="atLeast"/>
        </w:trPr>
        <w:tc>
          <w:tcPr>
            <w:tcW w:w="591" w:type="dxa"/>
            <w:tcBorders>
              <w:top w:val="single" w:color="000000" w:sz="4" w:space="0"/>
              <w:left w:val="single" w:color="000000" w:sz="4" w:space="0"/>
              <w:bottom w:val="single" w:color="000000" w:sz="4" w:space="0"/>
              <w:right w:val="single" w:color="000000" w:sz="4" w:space="0"/>
            </w:tcBorders>
          </w:tcPr>
          <w:p w14:paraId="22634CE4">
            <w:pPr>
              <w:spacing w:after="0" w:line="259" w:lineRule="auto"/>
              <w:ind w:left="17"/>
              <w:rPr>
                <w:rFonts w:ascii="Times New Roman" w:hAnsi="Times New Roman" w:cs="Times New Roman"/>
                <w:sz w:val="24"/>
                <w:szCs w:val="24"/>
              </w:rPr>
            </w:pPr>
            <w:r>
              <w:rPr>
                <w:rFonts w:ascii="Times New Roman" w:hAnsi="Times New Roman" w:cs="Times New Roman"/>
                <w:sz w:val="24"/>
                <w:szCs w:val="24"/>
              </w:rPr>
              <w:t>1.</w:t>
            </w:r>
          </w:p>
        </w:tc>
        <w:tc>
          <w:tcPr>
            <w:tcW w:w="2933" w:type="dxa"/>
            <w:tcBorders>
              <w:top w:val="single" w:color="000000" w:sz="4" w:space="0"/>
              <w:left w:val="single" w:color="000000" w:sz="4" w:space="0"/>
              <w:bottom w:val="single" w:color="000000" w:sz="4" w:space="0"/>
              <w:right w:val="single" w:color="000000" w:sz="4" w:space="0"/>
            </w:tcBorders>
          </w:tcPr>
          <w:p w14:paraId="56897DE6">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hadir pada saat pembelajaran</w:t>
            </w:r>
          </w:p>
        </w:tc>
        <w:tc>
          <w:tcPr>
            <w:tcW w:w="504" w:type="dxa"/>
            <w:vMerge w:val="restart"/>
            <w:tcBorders>
              <w:top w:val="single" w:color="000000" w:sz="4" w:space="0"/>
              <w:left w:val="single" w:color="000000" w:sz="4" w:space="0"/>
              <w:bottom w:val="single" w:color="000000" w:sz="4" w:space="0"/>
              <w:right w:val="single" w:color="000000" w:sz="4" w:space="0"/>
            </w:tcBorders>
            <w:shd w:val="clear" w:color="auto" w:fill="00B050"/>
          </w:tcPr>
          <w:p w14:paraId="73AFCDCC">
            <w:pPr>
              <w:spacing w:after="0" w:line="259" w:lineRule="auto"/>
              <w:ind w:left="69"/>
              <w:rPr>
                <w:rFonts w:ascii="Times New Roman" w:hAnsi="Times New Roman" w:cs="Times New Roman"/>
                <w:sz w:val="24"/>
                <w:szCs w:val="24"/>
              </w:rPr>
            </w:pPr>
            <w:r>
              <w:rPr>
                <w:rFonts w:ascii="Times New Roman" w:hAnsi="Times New Roman" w:eastAsia="Calibri" w:cs="Times New Roman"/>
                <w:sz w:val="24"/>
                <w:szCs w:val="24"/>
              </w:rPr>
              <mc:AlternateContent>
                <mc:Choice Requires="wpg">
                  <w:drawing>
                    <wp:inline distT="0" distB="0" distL="0" distR="0">
                      <wp:extent cx="168275" cy="694690"/>
                      <wp:effectExtent l="0" t="0" r="0" b="0"/>
                      <wp:docPr id="145190" name="Group 145190"/>
                      <wp:cNvGraphicFramePr/>
                      <a:graphic xmlns:a="http://schemas.openxmlformats.org/drawingml/2006/main">
                        <a:graphicData uri="http://schemas.microsoft.com/office/word/2010/wordprocessingGroup">
                          <wpg:wgp>
                            <wpg:cNvGrpSpPr/>
                            <wpg:grpSpPr>
                              <a:xfrm>
                                <a:off x="0" y="0"/>
                                <a:ext cx="168771" cy="694819"/>
                                <a:chOff x="0" y="0"/>
                                <a:chExt cx="168771" cy="694819"/>
                              </a:xfrm>
                            </wpg:grpSpPr>
                            <wps:wsp>
                              <wps:cNvPr id="16539" name="Rectangle 16539"/>
                              <wps:cNvSpPr/>
                              <wps:spPr>
                                <a:xfrm rot="5399999">
                                  <a:off x="-405515" y="349822"/>
                                  <a:ext cx="924109" cy="224466"/>
                                </a:xfrm>
                                <a:prstGeom prst="rect">
                                  <a:avLst/>
                                </a:prstGeom>
                                <a:ln>
                                  <a:noFill/>
                                </a:ln>
                              </wps:spPr>
                              <wps:txbx>
                                <w:txbxContent>
                                  <w:p w14:paraId="7053CA54">
                                    <w:pPr>
                                      <w:spacing w:after="160" w:line="259" w:lineRule="auto"/>
                                    </w:pPr>
                                    <w:r>
                                      <w:rPr>
                                        <w:b/>
                                      </w:rPr>
                                      <w:t>PRETEST</w:t>
                                    </w:r>
                                  </w:p>
                                </w:txbxContent>
                              </wps:txbx>
                              <wps:bodyPr horzOverflow="overflow" vert="horz" lIns="0" tIns="0" rIns="0" bIns="0" rtlCol="0">
                                <a:noAutofit/>
                              </wps:bodyPr>
                            </wps:wsp>
                          </wpg:wgp>
                        </a:graphicData>
                      </a:graphic>
                    </wp:inline>
                  </w:drawing>
                </mc:Choice>
                <mc:Fallback>
                  <w:pict>
                    <v:group id="_x0000_s1026" o:spid="_x0000_s1026" o:spt="203" style="height:54.7pt;width:13.25pt;" coordsize="168771,694819" o:gfxdata="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OWATbjVAAAABAEAAA8AAAAAAAAAAQAgAAAAIgAAAGRycy9kb3du&#10;cmV2LnhtbFBLAQIUABQAAAAIAIdO4kDM6Fn7OwIAAPAEAAAOAAAAAAAAAAEAIAAAACQBAABkcnMv&#10;ZTJvRG9jLnhtbFBLBQYAAAAABgAGAFkBAADRBQAAAAA=&#10;">
                      <o:lock v:ext="edit" aspectratio="f"/>
                      <v:rect id="_x0000_s1026" o:spid="_x0000_s1026" o:spt="1" style="position:absolute;left:-405515;top:349822;height:224466;width:924109;rotation:5898239f;" filled="f" stroked="f" coordsize="21600,21600" o:gfxdata="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tVfW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053CA54">
                              <w:pPr>
                                <w:spacing w:after="160" w:line="259" w:lineRule="auto"/>
                              </w:pPr>
                              <w:r>
                                <w:rPr>
                                  <w:b/>
                                </w:rPr>
                                <w:t>PRETEST</w:t>
                              </w:r>
                            </w:p>
                          </w:txbxContent>
                        </v:textbox>
                      </v:rect>
                      <w10:wrap type="none"/>
                      <w10:anchorlock/>
                    </v:group>
                  </w:pict>
                </mc:Fallback>
              </mc:AlternateContent>
            </w:r>
          </w:p>
        </w:tc>
        <w:tc>
          <w:tcPr>
            <w:tcW w:w="593" w:type="dxa"/>
            <w:tcBorders>
              <w:top w:val="single" w:color="000000" w:sz="4" w:space="0"/>
              <w:left w:val="single" w:color="000000" w:sz="4" w:space="0"/>
              <w:bottom w:val="single" w:color="000000" w:sz="4" w:space="0"/>
              <w:right w:val="single" w:color="000000" w:sz="4" w:space="0"/>
            </w:tcBorders>
          </w:tcPr>
          <w:p w14:paraId="3A7704DE">
            <w:pPr>
              <w:spacing w:after="0" w:line="259" w:lineRule="auto"/>
              <w:ind w:left="77"/>
              <w:rPr>
                <w:rFonts w:ascii="Times New Roman" w:hAnsi="Times New Roman" w:cs="Times New Roman"/>
                <w:sz w:val="24"/>
                <w:szCs w:val="24"/>
              </w:rPr>
            </w:pPr>
            <w:r>
              <w:rPr>
                <w:rFonts w:ascii="Times New Roman" w:hAnsi="Times New Roman" w:cs="Times New Roman"/>
                <w:sz w:val="24"/>
                <w:szCs w:val="24"/>
              </w:rPr>
              <w:t>27</w:t>
            </w:r>
          </w:p>
        </w:tc>
        <w:tc>
          <w:tcPr>
            <w:tcW w:w="564" w:type="dxa"/>
            <w:tcBorders>
              <w:top w:val="single" w:color="000000" w:sz="4" w:space="0"/>
              <w:left w:val="single" w:color="000000" w:sz="4" w:space="0"/>
              <w:bottom w:val="single" w:color="000000" w:sz="4" w:space="0"/>
              <w:right w:val="single" w:color="000000" w:sz="4" w:space="0"/>
            </w:tcBorders>
          </w:tcPr>
          <w:p w14:paraId="030298EF">
            <w:pPr>
              <w:spacing w:after="0" w:line="259" w:lineRule="auto"/>
              <w:ind w:left="72"/>
              <w:rPr>
                <w:rFonts w:ascii="Times New Roman" w:hAnsi="Times New Roman" w:cs="Times New Roman"/>
                <w:sz w:val="24"/>
                <w:szCs w:val="24"/>
              </w:rPr>
            </w:pPr>
            <w:r>
              <w:rPr>
                <w:rFonts w:ascii="Times New Roman" w:hAnsi="Times New Roman" w:cs="Times New Roman"/>
                <w:sz w:val="24"/>
                <w:szCs w:val="24"/>
              </w:rPr>
              <w:t>28</w:t>
            </w:r>
          </w:p>
        </w:tc>
        <w:tc>
          <w:tcPr>
            <w:tcW w:w="606" w:type="dxa"/>
            <w:tcBorders>
              <w:top w:val="single" w:color="000000" w:sz="4" w:space="0"/>
              <w:left w:val="single" w:color="000000" w:sz="4" w:space="0"/>
              <w:bottom w:val="single" w:color="000000" w:sz="4" w:space="0"/>
              <w:right w:val="single" w:color="000000" w:sz="4" w:space="0"/>
            </w:tcBorders>
          </w:tcPr>
          <w:p w14:paraId="15B1CBF6">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2</w:t>
            </w:r>
          </w:p>
          <w:p w14:paraId="60EA6C9E">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8</w:t>
            </w:r>
          </w:p>
        </w:tc>
        <w:tc>
          <w:tcPr>
            <w:tcW w:w="347" w:type="dxa"/>
            <w:vMerge w:val="restart"/>
            <w:tcBorders>
              <w:top w:val="single" w:color="000000" w:sz="4" w:space="0"/>
              <w:left w:val="single" w:color="000000" w:sz="4" w:space="0"/>
              <w:bottom w:val="single" w:color="000000" w:sz="4" w:space="0"/>
              <w:right w:val="single" w:color="000000" w:sz="4" w:space="0"/>
            </w:tcBorders>
            <w:shd w:val="clear" w:color="auto" w:fill="00B050"/>
          </w:tcPr>
          <w:p w14:paraId="1C55C87C">
            <w:pPr>
              <w:spacing w:after="0" w:line="259" w:lineRule="auto"/>
              <w:ind w:left="4" w:right="-16"/>
              <w:rPr>
                <w:rFonts w:ascii="Times New Roman" w:hAnsi="Times New Roman" w:cs="Times New Roman"/>
                <w:sz w:val="24"/>
                <w:szCs w:val="24"/>
              </w:rPr>
            </w:pPr>
            <w:r>
              <w:rPr>
                <w:rFonts w:ascii="Times New Roman" w:hAnsi="Times New Roman" w:eastAsia="Calibri" w:cs="Times New Roman"/>
                <w:sz w:val="24"/>
                <w:szCs w:val="24"/>
              </w:rPr>
              <mc:AlternateContent>
                <mc:Choice Requires="wpg">
                  <w:drawing>
                    <wp:inline distT="0" distB="0" distL="0" distR="0">
                      <wp:extent cx="168275" cy="702945"/>
                      <wp:effectExtent l="0" t="0" r="0" b="0"/>
                      <wp:docPr id="145218" name="Group 145218"/>
                      <wp:cNvGraphicFramePr/>
                      <a:graphic xmlns:a="http://schemas.openxmlformats.org/drawingml/2006/main">
                        <a:graphicData uri="http://schemas.microsoft.com/office/word/2010/wordprocessingGroup">
                          <wpg:wgp>
                            <wpg:cNvGrpSpPr/>
                            <wpg:grpSpPr>
                              <a:xfrm>
                                <a:off x="0" y="0"/>
                                <a:ext cx="168771" cy="703201"/>
                                <a:chOff x="0" y="0"/>
                                <a:chExt cx="168771" cy="703201"/>
                              </a:xfrm>
                            </wpg:grpSpPr>
                            <wps:wsp>
                              <wps:cNvPr id="16556" name="Rectangle 16556"/>
                              <wps:cNvSpPr/>
                              <wps:spPr>
                                <a:xfrm rot="5399999">
                                  <a:off x="-411089" y="355396"/>
                                  <a:ext cx="935257" cy="224466"/>
                                </a:xfrm>
                                <a:prstGeom prst="rect">
                                  <a:avLst/>
                                </a:prstGeom>
                                <a:ln>
                                  <a:noFill/>
                                </a:ln>
                              </wps:spPr>
                              <wps:txbx>
                                <w:txbxContent>
                                  <w:p w14:paraId="7F7ECC62">
                                    <w:pPr>
                                      <w:spacing w:after="160" w:line="259" w:lineRule="auto"/>
                                    </w:pPr>
                                    <w:r>
                                      <w:rPr>
                                        <w:i/>
                                      </w:rPr>
                                      <w:t>POSTTEST</w:t>
                                    </w:r>
                                  </w:p>
                                </w:txbxContent>
                              </wps:txbx>
                              <wps:bodyPr horzOverflow="overflow" vert="horz" lIns="0" tIns="0" rIns="0" bIns="0" rtlCol="0">
                                <a:noAutofit/>
                              </wps:bodyPr>
                            </wps:wsp>
                          </wpg:wgp>
                        </a:graphicData>
                      </a:graphic>
                    </wp:inline>
                  </w:drawing>
                </mc:Choice>
                <mc:Fallback>
                  <w:pict>
                    <v:group id="_x0000_s1026" o:spid="_x0000_s1026" o:spt="203" style="height:55.35pt;width:13.25pt;" coordsize="168771,703201" o:gfxdata="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CZofXzVAAAABAEAAA8AAAAAAAAAAQAgAAAAIgAAAGRycy9kb3du&#10;cmV2LnhtbFBLAQIUABQAAAAIAIdO4kBadApwOwIAAPAEAAAOAAAAAAAAAAEAIAAAACQBAABkcnMv&#10;ZTJvRG9jLnhtbFBLBQYAAAAABgAGAFkBAADRBQAAAAA=&#10;">
                      <o:lock v:ext="edit" aspectratio="f"/>
                      <v:rect id="_x0000_s1026" o:spid="_x0000_s1026" o:spt="1" style="position:absolute;left:-411089;top:355396;height:224466;width:935257;rotation:5898239f;" filled="f" stroked="f" coordsize="21600,21600" o:gfxdata="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ttJCe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F7ECC62">
                              <w:pPr>
                                <w:spacing w:after="160" w:line="259" w:lineRule="auto"/>
                              </w:pPr>
                              <w:r>
                                <w:rPr>
                                  <w:i/>
                                </w:rPr>
                                <w:t>POSTTEST</w:t>
                              </w:r>
                            </w:p>
                          </w:txbxContent>
                        </v:textbox>
                      </v:rect>
                      <w10:wrap type="none"/>
                      <w10:anchorlock/>
                    </v:group>
                  </w:pict>
                </mc:Fallback>
              </mc:AlternateContent>
            </w:r>
          </w:p>
        </w:tc>
        <w:tc>
          <w:tcPr>
            <w:tcW w:w="1074" w:type="dxa"/>
            <w:tcBorders>
              <w:top w:val="single" w:color="000000" w:sz="4" w:space="0"/>
              <w:left w:val="single" w:color="000000" w:sz="4" w:space="0"/>
              <w:bottom w:val="single" w:color="000000" w:sz="4" w:space="0"/>
              <w:right w:val="single" w:color="000000" w:sz="4" w:space="0"/>
            </w:tcBorders>
          </w:tcPr>
          <w:p w14:paraId="21F903C8">
            <w:pPr>
              <w:spacing w:after="0" w:line="259" w:lineRule="auto"/>
              <w:ind w:right="22"/>
              <w:jc w:val="center"/>
              <w:rPr>
                <w:rFonts w:ascii="Times New Roman" w:hAnsi="Times New Roman" w:cs="Times New Roman"/>
                <w:sz w:val="24"/>
                <w:szCs w:val="24"/>
              </w:rPr>
            </w:pPr>
            <w:r>
              <w:rPr>
                <w:rFonts w:ascii="Times New Roman" w:hAnsi="Times New Roman" w:cs="Times New Roman"/>
                <w:sz w:val="24"/>
                <w:szCs w:val="24"/>
              </w:rPr>
              <w:t>27,33</w:t>
            </w:r>
          </w:p>
        </w:tc>
        <w:tc>
          <w:tcPr>
            <w:tcW w:w="1009" w:type="dxa"/>
            <w:tcBorders>
              <w:top w:val="single" w:color="000000" w:sz="4" w:space="0"/>
              <w:left w:val="single" w:color="000000" w:sz="4" w:space="0"/>
              <w:bottom w:val="single" w:color="000000" w:sz="4" w:space="0"/>
              <w:right w:val="single" w:color="000000" w:sz="4" w:space="0"/>
            </w:tcBorders>
          </w:tcPr>
          <w:p w14:paraId="6912D51D">
            <w:pPr>
              <w:spacing w:after="0" w:line="259" w:lineRule="auto"/>
              <w:ind w:left="72"/>
              <w:jc w:val="center"/>
              <w:rPr>
                <w:rFonts w:ascii="Times New Roman" w:hAnsi="Times New Roman" w:cs="Times New Roman"/>
                <w:sz w:val="24"/>
                <w:szCs w:val="24"/>
              </w:rPr>
            </w:pPr>
            <w:r>
              <w:rPr>
                <w:rFonts w:ascii="Times New Roman" w:hAnsi="Times New Roman" w:cs="Times New Roman"/>
                <w:sz w:val="24"/>
                <w:szCs w:val="24"/>
              </w:rPr>
              <w:t>100</w:t>
            </w:r>
          </w:p>
        </w:tc>
        <w:tc>
          <w:tcPr>
            <w:tcW w:w="1535" w:type="dxa"/>
            <w:tcBorders>
              <w:top w:val="single" w:color="000000" w:sz="4" w:space="0"/>
              <w:left w:val="single" w:color="000000" w:sz="4" w:space="0"/>
              <w:bottom w:val="single" w:color="000000" w:sz="4" w:space="0"/>
              <w:right w:val="single" w:color="000000" w:sz="4" w:space="0"/>
            </w:tcBorders>
          </w:tcPr>
          <w:p w14:paraId="1286A1FD">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1B86F84B">
        <w:tblPrEx>
          <w:tblCellMar>
            <w:top w:w="6" w:type="dxa"/>
            <w:left w:w="91" w:type="dxa"/>
            <w:bottom w:w="0" w:type="dxa"/>
            <w:right w:w="0" w:type="dxa"/>
          </w:tblCellMar>
        </w:tblPrEx>
        <w:trPr>
          <w:trHeight w:val="958" w:hRule="atLeast"/>
        </w:trPr>
        <w:tc>
          <w:tcPr>
            <w:tcW w:w="591" w:type="dxa"/>
            <w:tcBorders>
              <w:top w:val="single" w:color="000000" w:sz="4" w:space="0"/>
              <w:left w:val="single" w:color="000000" w:sz="4" w:space="0"/>
              <w:bottom w:val="single" w:color="000000" w:sz="4" w:space="0"/>
              <w:right w:val="single" w:color="000000" w:sz="4" w:space="0"/>
            </w:tcBorders>
          </w:tcPr>
          <w:p w14:paraId="108ECBEE">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w:t>
            </w:r>
          </w:p>
        </w:tc>
        <w:tc>
          <w:tcPr>
            <w:tcW w:w="2933" w:type="dxa"/>
            <w:tcBorders>
              <w:top w:val="single" w:color="000000" w:sz="4" w:space="0"/>
              <w:left w:val="single" w:color="000000" w:sz="4" w:space="0"/>
              <w:bottom w:val="single" w:color="000000" w:sz="4" w:space="0"/>
              <w:right w:val="single" w:color="000000" w:sz="4" w:space="0"/>
            </w:tcBorders>
          </w:tcPr>
          <w:p w14:paraId="51323404">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memperhatikan pada saat guru menjelaskan materi</w:t>
            </w:r>
          </w:p>
        </w:tc>
        <w:tc>
          <w:tcPr>
            <w:tcW w:w="0" w:type="auto"/>
            <w:vMerge w:val="continue"/>
            <w:tcBorders>
              <w:top w:val="nil"/>
              <w:left w:val="single" w:color="000000" w:sz="4" w:space="0"/>
              <w:bottom w:val="nil"/>
              <w:right w:val="single" w:color="000000" w:sz="4" w:space="0"/>
            </w:tcBorders>
          </w:tcPr>
          <w:p w14:paraId="0E024D08">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0951DBA4">
            <w:pPr>
              <w:spacing w:after="0" w:line="259" w:lineRule="auto"/>
              <w:ind w:left="77"/>
              <w:rPr>
                <w:rFonts w:ascii="Times New Roman" w:hAnsi="Times New Roman" w:cs="Times New Roman"/>
                <w:sz w:val="24"/>
                <w:szCs w:val="24"/>
              </w:rPr>
            </w:pPr>
            <w:r>
              <w:rPr>
                <w:rFonts w:ascii="Times New Roman" w:hAnsi="Times New Roman" w:cs="Times New Roman"/>
                <w:sz w:val="24"/>
                <w:szCs w:val="24"/>
              </w:rPr>
              <w:t>19</w:t>
            </w:r>
          </w:p>
        </w:tc>
        <w:tc>
          <w:tcPr>
            <w:tcW w:w="564" w:type="dxa"/>
            <w:tcBorders>
              <w:top w:val="single" w:color="000000" w:sz="4" w:space="0"/>
              <w:left w:val="single" w:color="000000" w:sz="4" w:space="0"/>
              <w:bottom w:val="single" w:color="000000" w:sz="4" w:space="0"/>
              <w:right w:val="single" w:color="000000" w:sz="4" w:space="0"/>
            </w:tcBorders>
          </w:tcPr>
          <w:p w14:paraId="2463CABE">
            <w:pPr>
              <w:spacing w:after="0" w:line="259" w:lineRule="auto"/>
              <w:ind w:left="72"/>
              <w:rPr>
                <w:rFonts w:ascii="Times New Roman" w:hAnsi="Times New Roman" w:cs="Times New Roman"/>
                <w:sz w:val="24"/>
                <w:szCs w:val="24"/>
              </w:rPr>
            </w:pPr>
            <w:r>
              <w:rPr>
                <w:rFonts w:ascii="Times New Roman" w:hAnsi="Times New Roman" w:cs="Times New Roman"/>
                <w:sz w:val="24"/>
                <w:szCs w:val="24"/>
              </w:rPr>
              <w:t>25</w:t>
            </w:r>
          </w:p>
        </w:tc>
        <w:tc>
          <w:tcPr>
            <w:tcW w:w="606" w:type="dxa"/>
            <w:tcBorders>
              <w:top w:val="single" w:color="000000" w:sz="4" w:space="0"/>
              <w:left w:val="single" w:color="000000" w:sz="4" w:space="0"/>
              <w:bottom w:val="single" w:color="000000" w:sz="4" w:space="0"/>
              <w:right w:val="single" w:color="000000" w:sz="4" w:space="0"/>
            </w:tcBorders>
          </w:tcPr>
          <w:p w14:paraId="23659C4A">
            <w:pPr>
              <w:spacing w:after="0" w:line="259" w:lineRule="auto"/>
              <w:ind w:left="108"/>
              <w:rPr>
                <w:rFonts w:ascii="Times New Roman" w:hAnsi="Times New Roman" w:cs="Times New Roman"/>
                <w:sz w:val="24"/>
                <w:szCs w:val="24"/>
              </w:rPr>
            </w:pPr>
            <w:r>
              <w:rPr>
                <w:rFonts w:ascii="Times New Roman" w:hAnsi="Times New Roman" w:cs="Times New Roman"/>
                <w:sz w:val="24"/>
                <w:szCs w:val="24"/>
              </w:rPr>
              <w:t>27</w:t>
            </w:r>
          </w:p>
        </w:tc>
        <w:tc>
          <w:tcPr>
            <w:tcW w:w="0" w:type="auto"/>
            <w:vMerge w:val="continue"/>
            <w:tcBorders>
              <w:top w:val="nil"/>
              <w:left w:val="single" w:color="000000" w:sz="4" w:space="0"/>
              <w:bottom w:val="nil"/>
              <w:right w:val="single" w:color="000000" w:sz="4" w:space="0"/>
            </w:tcBorders>
          </w:tcPr>
          <w:p w14:paraId="0C297E61">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2EE20B42">
            <w:pPr>
              <w:spacing w:after="0" w:line="259" w:lineRule="auto"/>
              <w:ind w:left="270"/>
              <w:rPr>
                <w:rFonts w:ascii="Times New Roman" w:hAnsi="Times New Roman" w:cs="Times New Roman"/>
                <w:sz w:val="24"/>
                <w:szCs w:val="24"/>
              </w:rPr>
            </w:pPr>
            <w:r>
              <w:rPr>
                <w:rFonts w:ascii="Times New Roman" w:hAnsi="Times New Roman" w:cs="Times New Roman"/>
                <w:sz w:val="24"/>
                <w:szCs w:val="24"/>
              </w:rPr>
              <w:t>23,66</w:t>
            </w:r>
          </w:p>
        </w:tc>
        <w:tc>
          <w:tcPr>
            <w:tcW w:w="1009" w:type="dxa"/>
            <w:tcBorders>
              <w:top w:val="single" w:color="000000" w:sz="4" w:space="0"/>
              <w:left w:val="single" w:color="000000" w:sz="4" w:space="0"/>
              <w:bottom w:val="single" w:color="000000" w:sz="4" w:space="0"/>
              <w:right w:val="single" w:color="000000" w:sz="4" w:space="0"/>
            </w:tcBorders>
          </w:tcPr>
          <w:p w14:paraId="30D6A969">
            <w:pPr>
              <w:spacing w:after="0" w:line="259" w:lineRule="auto"/>
              <w:ind w:left="70"/>
              <w:jc w:val="center"/>
              <w:rPr>
                <w:rFonts w:ascii="Times New Roman" w:hAnsi="Times New Roman" w:cs="Times New Roman"/>
                <w:sz w:val="24"/>
                <w:szCs w:val="24"/>
              </w:rPr>
            </w:pPr>
            <w:r>
              <w:rPr>
                <w:rFonts w:ascii="Times New Roman" w:hAnsi="Times New Roman" w:cs="Times New Roman"/>
                <w:sz w:val="24"/>
                <w:szCs w:val="24"/>
              </w:rPr>
              <w:t>85,18</w:t>
            </w:r>
          </w:p>
        </w:tc>
        <w:tc>
          <w:tcPr>
            <w:tcW w:w="1535" w:type="dxa"/>
            <w:tcBorders>
              <w:top w:val="single" w:color="000000" w:sz="4" w:space="0"/>
              <w:left w:val="single" w:color="000000" w:sz="4" w:space="0"/>
              <w:bottom w:val="single" w:color="000000" w:sz="4" w:space="0"/>
              <w:right w:val="single" w:color="000000" w:sz="4" w:space="0"/>
            </w:tcBorders>
          </w:tcPr>
          <w:p w14:paraId="362DF118">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10766C4C">
        <w:tblPrEx>
          <w:tblCellMar>
            <w:top w:w="6" w:type="dxa"/>
            <w:left w:w="91" w:type="dxa"/>
            <w:bottom w:w="0" w:type="dxa"/>
            <w:right w:w="0" w:type="dxa"/>
          </w:tblCellMar>
        </w:tblPrEx>
        <w:trPr>
          <w:trHeight w:val="958" w:hRule="atLeast"/>
        </w:trPr>
        <w:tc>
          <w:tcPr>
            <w:tcW w:w="591" w:type="dxa"/>
            <w:tcBorders>
              <w:top w:val="single" w:color="000000" w:sz="4" w:space="0"/>
              <w:left w:val="single" w:color="000000" w:sz="4" w:space="0"/>
              <w:bottom w:val="single" w:color="000000" w:sz="4" w:space="0"/>
              <w:right w:val="single" w:color="000000" w:sz="4" w:space="0"/>
            </w:tcBorders>
          </w:tcPr>
          <w:p w14:paraId="23F00F2B">
            <w:pPr>
              <w:spacing w:after="0" w:line="259" w:lineRule="auto"/>
              <w:ind w:left="17"/>
              <w:rPr>
                <w:rFonts w:ascii="Times New Roman" w:hAnsi="Times New Roman" w:cs="Times New Roman"/>
                <w:sz w:val="24"/>
                <w:szCs w:val="24"/>
              </w:rPr>
            </w:pPr>
            <w:r>
              <w:rPr>
                <w:rFonts w:ascii="Times New Roman" w:hAnsi="Times New Roman" w:cs="Times New Roman"/>
                <w:sz w:val="24"/>
                <w:szCs w:val="24"/>
              </w:rPr>
              <w:t>3.</w:t>
            </w:r>
          </w:p>
        </w:tc>
        <w:tc>
          <w:tcPr>
            <w:tcW w:w="2933" w:type="dxa"/>
            <w:tcBorders>
              <w:top w:val="single" w:color="000000" w:sz="4" w:space="0"/>
              <w:left w:val="single" w:color="000000" w:sz="4" w:space="0"/>
              <w:bottom w:val="single" w:color="000000" w:sz="4" w:space="0"/>
              <w:right w:val="single" w:color="000000" w:sz="4" w:space="0"/>
            </w:tcBorders>
          </w:tcPr>
          <w:p w14:paraId="4B82A7C2">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menjawab</w:t>
            </w:r>
          </w:p>
          <w:p w14:paraId="6E6A8DB9">
            <w:pPr>
              <w:spacing w:after="0" w:line="259" w:lineRule="auto"/>
              <w:ind w:left="14"/>
              <w:rPr>
                <w:rFonts w:ascii="Times New Roman" w:hAnsi="Times New Roman" w:cs="Times New Roman"/>
                <w:sz w:val="24"/>
                <w:szCs w:val="24"/>
              </w:rPr>
            </w:pPr>
            <w:r>
              <w:rPr>
                <w:rFonts w:ascii="Times New Roman" w:hAnsi="Times New Roman" w:cs="Times New Roman"/>
                <w:sz w:val="24"/>
                <w:szCs w:val="24"/>
              </w:rPr>
              <w:t>pertanyaan guru baik lisan maupun tulisan</w:t>
            </w:r>
          </w:p>
        </w:tc>
        <w:tc>
          <w:tcPr>
            <w:tcW w:w="0" w:type="auto"/>
            <w:vMerge w:val="continue"/>
            <w:tcBorders>
              <w:top w:val="nil"/>
              <w:left w:val="single" w:color="000000" w:sz="4" w:space="0"/>
              <w:bottom w:val="nil"/>
              <w:right w:val="single" w:color="000000" w:sz="4" w:space="0"/>
            </w:tcBorders>
          </w:tcPr>
          <w:p w14:paraId="08CBE0A8">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1076369F">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7</w:t>
            </w:r>
          </w:p>
        </w:tc>
        <w:tc>
          <w:tcPr>
            <w:tcW w:w="564" w:type="dxa"/>
            <w:tcBorders>
              <w:top w:val="single" w:color="000000" w:sz="4" w:space="0"/>
              <w:left w:val="single" w:color="000000" w:sz="4" w:space="0"/>
              <w:bottom w:val="single" w:color="000000" w:sz="4" w:space="0"/>
              <w:right w:val="single" w:color="000000" w:sz="4" w:space="0"/>
            </w:tcBorders>
          </w:tcPr>
          <w:p w14:paraId="221A1DF9">
            <w:pPr>
              <w:spacing w:after="0" w:line="259" w:lineRule="auto"/>
              <w:ind w:left="72"/>
              <w:rPr>
                <w:rFonts w:ascii="Times New Roman" w:hAnsi="Times New Roman" w:cs="Times New Roman"/>
                <w:sz w:val="24"/>
                <w:szCs w:val="24"/>
              </w:rPr>
            </w:pPr>
            <w:r>
              <w:rPr>
                <w:rFonts w:ascii="Times New Roman" w:hAnsi="Times New Roman" w:cs="Times New Roman"/>
                <w:sz w:val="24"/>
                <w:szCs w:val="24"/>
              </w:rPr>
              <w:t>15</w:t>
            </w:r>
          </w:p>
        </w:tc>
        <w:tc>
          <w:tcPr>
            <w:tcW w:w="606" w:type="dxa"/>
            <w:tcBorders>
              <w:top w:val="single" w:color="000000" w:sz="4" w:space="0"/>
              <w:left w:val="single" w:color="000000" w:sz="4" w:space="0"/>
              <w:bottom w:val="single" w:color="000000" w:sz="4" w:space="0"/>
              <w:right w:val="single" w:color="000000" w:sz="4" w:space="0"/>
            </w:tcBorders>
          </w:tcPr>
          <w:p w14:paraId="5EFC9360">
            <w:pPr>
              <w:spacing w:after="0" w:line="259" w:lineRule="auto"/>
              <w:ind w:left="108"/>
              <w:rPr>
                <w:rFonts w:ascii="Times New Roman" w:hAnsi="Times New Roman" w:cs="Times New Roman"/>
                <w:sz w:val="24"/>
                <w:szCs w:val="24"/>
              </w:rPr>
            </w:pPr>
            <w:r>
              <w:rPr>
                <w:rFonts w:ascii="Times New Roman" w:hAnsi="Times New Roman" w:cs="Times New Roman"/>
                <w:sz w:val="24"/>
                <w:szCs w:val="24"/>
              </w:rPr>
              <w:t>24</w:t>
            </w:r>
          </w:p>
        </w:tc>
        <w:tc>
          <w:tcPr>
            <w:tcW w:w="0" w:type="auto"/>
            <w:vMerge w:val="continue"/>
            <w:tcBorders>
              <w:top w:val="nil"/>
              <w:left w:val="single" w:color="000000" w:sz="4" w:space="0"/>
              <w:bottom w:val="nil"/>
              <w:right w:val="single" w:color="000000" w:sz="4" w:space="0"/>
            </w:tcBorders>
          </w:tcPr>
          <w:p w14:paraId="1AAEB360">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3B243A20">
            <w:pPr>
              <w:spacing w:after="0" w:line="259" w:lineRule="auto"/>
              <w:ind w:left="270"/>
              <w:rPr>
                <w:rFonts w:ascii="Times New Roman" w:hAnsi="Times New Roman" w:cs="Times New Roman"/>
                <w:sz w:val="24"/>
                <w:szCs w:val="24"/>
              </w:rPr>
            </w:pPr>
            <w:r>
              <w:rPr>
                <w:rFonts w:ascii="Times New Roman" w:hAnsi="Times New Roman" w:cs="Times New Roman"/>
                <w:sz w:val="24"/>
                <w:szCs w:val="24"/>
              </w:rPr>
              <w:t>15,33</w:t>
            </w:r>
          </w:p>
        </w:tc>
        <w:tc>
          <w:tcPr>
            <w:tcW w:w="1009" w:type="dxa"/>
            <w:tcBorders>
              <w:top w:val="single" w:color="000000" w:sz="4" w:space="0"/>
              <w:left w:val="single" w:color="000000" w:sz="4" w:space="0"/>
              <w:bottom w:val="single" w:color="000000" w:sz="4" w:space="0"/>
              <w:right w:val="single" w:color="000000" w:sz="4" w:space="0"/>
            </w:tcBorders>
          </w:tcPr>
          <w:p w14:paraId="77D6A5B4">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56,77</w:t>
            </w:r>
          </w:p>
        </w:tc>
        <w:tc>
          <w:tcPr>
            <w:tcW w:w="1535" w:type="dxa"/>
            <w:tcBorders>
              <w:top w:val="single" w:color="000000" w:sz="4" w:space="0"/>
              <w:left w:val="single" w:color="000000" w:sz="4" w:space="0"/>
              <w:bottom w:val="single" w:color="000000" w:sz="4" w:space="0"/>
              <w:right w:val="single" w:color="000000" w:sz="4" w:space="0"/>
            </w:tcBorders>
          </w:tcPr>
          <w:p w14:paraId="009FE08F">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65512FA7">
        <w:tblPrEx>
          <w:tblCellMar>
            <w:top w:w="6" w:type="dxa"/>
            <w:left w:w="91" w:type="dxa"/>
            <w:bottom w:w="0" w:type="dxa"/>
            <w:right w:w="0" w:type="dxa"/>
          </w:tblCellMar>
        </w:tblPrEx>
        <w:trPr>
          <w:trHeight w:val="960" w:hRule="atLeast"/>
        </w:trPr>
        <w:tc>
          <w:tcPr>
            <w:tcW w:w="591" w:type="dxa"/>
            <w:tcBorders>
              <w:top w:val="single" w:color="000000" w:sz="4" w:space="0"/>
              <w:left w:val="single" w:color="000000" w:sz="4" w:space="0"/>
              <w:bottom w:val="single" w:color="000000" w:sz="4" w:space="0"/>
              <w:right w:val="single" w:color="000000" w:sz="4" w:space="0"/>
            </w:tcBorders>
          </w:tcPr>
          <w:p w14:paraId="2A2568BE">
            <w:pPr>
              <w:spacing w:after="0" w:line="259" w:lineRule="auto"/>
              <w:ind w:left="17"/>
              <w:rPr>
                <w:rFonts w:ascii="Times New Roman" w:hAnsi="Times New Roman" w:cs="Times New Roman"/>
                <w:sz w:val="24"/>
                <w:szCs w:val="24"/>
              </w:rPr>
            </w:pPr>
            <w:r>
              <w:rPr>
                <w:rFonts w:ascii="Times New Roman" w:hAnsi="Times New Roman" w:cs="Times New Roman"/>
                <w:sz w:val="24"/>
                <w:szCs w:val="24"/>
              </w:rPr>
              <w:t>4.</w:t>
            </w:r>
          </w:p>
        </w:tc>
        <w:tc>
          <w:tcPr>
            <w:tcW w:w="2933" w:type="dxa"/>
            <w:tcBorders>
              <w:top w:val="single" w:color="000000" w:sz="4" w:space="0"/>
              <w:left w:val="single" w:color="000000" w:sz="4" w:space="0"/>
              <w:bottom w:val="single" w:color="000000" w:sz="4" w:space="0"/>
              <w:right w:val="single" w:color="000000" w:sz="4" w:space="0"/>
            </w:tcBorders>
          </w:tcPr>
          <w:p w14:paraId="78300ACA">
            <w:pPr>
              <w:spacing w:after="0" w:line="244" w:lineRule="auto"/>
              <w:ind w:left="14"/>
              <w:rPr>
                <w:rFonts w:ascii="Times New Roman" w:hAnsi="Times New Roman" w:cs="Times New Roman"/>
                <w:sz w:val="24"/>
                <w:szCs w:val="24"/>
              </w:rPr>
            </w:pPr>
            <w:r>
              <w:rPr>
                <w:rFonts w:ascii="Times New Roman" w:hAnsi="Times New Roman" w:cs="Times New Roman"/>
                <w:sz w:val="24"/>
                <w:szCs w:val="24"/>
              </w:rPr>
              <w:t>Siswa yang bertanya pada saat proses pembelajaran</w:t>
            </w:r>
          </w:p>
          <w:p w14:paraId="661ACDB2">
            <w:pPr>
              <w:spacing w:after="0" w:line="259" w:lineRule="auto"/>
              <w:ind w:left="14"/>
              <w:rPr>
                <w:rFonts w:ascii="Times New Roman" w:hAnsi="Times New Roman" w:cs="Times New Roman"/>
                <w:sz w:val="24"/>
                <w:szCs w:val="24"/>
              </w:rPr>
            </w:pPr>
            <w:r>
              <w:rPr>
                <w:rFonts w:ascii="Times New Roman" w:hAnsi="Times New Roman" w:cs="Times New Roman"/>
                <w:sz w:val="24"/>
                <w:szCs w:val="24"/>
              </w:rPr>
              <w:t>berlangsung</w:t>
            </w:r>
          </w:p>
        </w:tc>
        <w:tc>
          <w:tcPr>
            <w:tcW w:w="0" w:type="auto"/>
            <w:vMerge w:val="continue"/>
            <w:tcBorders>
              <w:top w:val="nil"/>
              <w:left w:val="single" w:color="000000" w:sz="4" w:space="0"/>
              <w:bottom w:val="nil"/>
              <w:right w:val="single" w:color="000000" w:sz="4" w:space="0"/>
            </w:tcBorders>
          </w:tcPr>
          <w:p w14:paraId="2D5213E3">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40D1A65C">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2</w:t>
            </w:r>
          </w:p>
        </w:tc>
        <w:tc>
          <w:tcPr>
            <w:tcW w:w="564" w:type="dxa"/>
            <w:tcBorders>
              <w:top w:val="single" w:color="000000" w:sz="4" w:space="0"/>
              <w:left w:val="single" w:color="000000" w:sz="4" w:space="0"/>
              <w:bottom w:val="single" w:color="000000" w:sz="4" w:space="0"/>
              <w:right w:val="single" w:color="000000" w:sz="4" w:space="0"/>
            </w:tcBorders>
          </w:tcPr>
          <w:p w14:paraId="45E7E86B">
            <w:pPr>
              <w:spacing w:after="0" w:line="259" w:lineRule="auto"/>
              <w:ind w:left="132"/>
              <w:rPr>
                <w:rFonts w:ascii="Times New Roman" w:hAnsi="Times New Roman" w:cs="Times New Roman"/>
                <w:sz w:val="24"/>
                <w:szCs w:val="24"/>
              </w:rPr>
            </w:pPr>
            <w:r>
              <w:rPr>
                <w:rFonts w:ascii="Times New Roman" w:hAnsi="Times New Roman" w:cs="Times New Roman"/>
                <w:sz w:val="24"/>
                <w:szCs w:val="24"/>
              </w:rPr>
              <w:t>9</w:t>
            </w:r>
          </w:p>
        </w:tc>
        <w:tc>
          <w:tcPr>
            <w:tcW w:w="606" w:type="dxa"/>
            <w:tcBorders>
              <w:top w:val="single" w:color="000000" w:sz="4" w:space="0"/>
              <w:left w:val="single" w:color="000000" w:sz="4" w:space="0"/>
              <w:bottom w:val="single" w:color="000000" w:sz="4" w:space="0"/>
              <w:right w:val="single" w:color="000000" w:sz="4" w:space="0"/>
            </w:tcBorders>
          </w:tcPr>
          <w:p w14:paraId="6CCC3845">
            <w:pPr>
              <w:spacing w:after="0" w:line="259" w:lineRule="auto"/>
              <w:ind w:left="108"/>
              <w:rPr>
                <w:rFonts w:ascii="Times New Roman" w:hAnsi="Times New Roman" w:cs="Times New Roman"/>
                <w:sz w:val="24"/>
                <w:szCs w:val="24"/>
              </w:rPr>
            </w:pPr>
            <w:r>
              <w:rPr>
                <w:rFonts w:ascii="Times New Roman" w:hAnsi="Times New Roman" w:cs="Times New Roman"/>
                <w:sz w:val="24"/>
                <w:szCs w:val="24"/>
              </w:rPr>
              <w:t>18</w:t>
            </w:r>
          </w:p>
        </w:tc>
        <w:tc>
          <w:tcPr>
            <w:tcW w:w="0" w:type="auto"/>
            <w:vMerge w:val="continue"/>
            <w:tcBorders>
              <w:top w:val="nil"/>
              <w:left w:val="single" w:color="000000" w:sz="4" w:space="0"/>
              <w:bottom w:val="nil"/>
              <w:right w:val="single" w:color="000000" w:sz="4" w:space="0"/>
            </w:tcBorders>
          </w:tcPr>
          <w:p w14:paraId="7197A261">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613D520E">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9,66</w:t>
            </w:r>
          </w:p>
        </w:tc>
        <w:tc>
          <w:tcPr>
            <w:tcW w:w="1009" w:type="dxa"/>
            <w:tcBorders>
              <w:top w:val="single" w:color="000000" w:sz="4" w:space="0"/>
              <w:left w:val="single" w:color="000000" w:sz="4" w:space="0"/>
              <w:bottom w:val="single" w:color="000000" w:sz="4" w:space="0"/>
              <w:right w:val="single" w:color="000000" w:sz="4" w:space="0"/>
            </w:tcBorders>
          </w:tcPr>
          <w:p w14:paraId="0881D5CE">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35,77</w:t>
            </w:r>
          </w:p>
        </w:tc>
        <w:tc>
          <w:tcPr>
            <w:tcW w:w="1535" w:type="dxa"/>
            <w:tcBorders>
              <w:top w:val="single" w:color="000000" w:sz="4" w:space="0"/>
              <w:left w:val="single" w:color="000000" w:sz="4" w:space="0"/>
              <w:bottom w:val="single" w:color="000000" w:sz="4" w:space="0"/>
              <w:right w:val="single" w:color="000000" w:sz="4" w:space="0"/>
            </w:tcBorders>
          </w:tcPr>
          <w:p w14:paraId="77F3F6D5">
            <w:pPr>
              <w:spacing w:after="0" w:line="259" w:lineRule="auto"/>
              <w:ind w:left="17"/>
              <w:rPr>
                <w:rFonts w:ascii="Times New Roman" w:hAnsi="Times New Roman" w:cs="Times New Roman"/>
                <w:sz w:val="24"/>
                <w:szCs w:val="24"/>
              </w:rPr>
            </w:pPr>
            <w:r>
              <w:rPr>
                <w:rFonts w:ascii="Times New Roman" w:hAnsi="Times New Roman" w:cs="Times New Roman"/>
                <w:sz w:val="24"/>
                <w:szCs w:val="24"/>
              </w:rPr>
              <w:t>Tidak Aktif</w:t>
            </w:r>
          </w:p>
        </w:tc>
      </w:tr>
      <w:tr w14:paraId="02746EF0">
        <w:tblPrEx>
          <w:tblCellMar>
            <w:top w:w="6" w:type="dxa"/>
            <w:left w:w="91" w:type="dxa"/>
            <w:bottom w:w="0" w:type="dxa"/>
            <w:right w:w="0" w:type="dxa"/>
          </w:tblCellMar>
        </w:tblPrEx>
        <w:trPr>
          <w:trHeight w:val="958" w:hRule="atLeast"/>
        </w:trPr>
        <w:tc>
          <w:tcPr>
            <w:tcW w:w="591" w:type="dxa"/>
            <w:tcBorders>
              <w:top w:val="single" w:color="000000" w:sz="4" w:space="0"/>
              <w:left w:val="single" w:color="000000" w:sz="4" w:space="0"/>
              <w:bottom w:val="single" w:color="000000" w:sz="4" w:space="0"/>
              <w:right w:val="single" w:color="000000" w:sz="4" w:space="0"/>
            </w:tcBorders>
          </w:tcPr>
          <w:p w14:paraId="769E179F">
            <w:pPr>
              <w:spacing w:after="0" w:line="259" w:lineRule="auto"/>
              <w:ind w:left="17"/>
              <w:rPr>
                <w:rFonts w:ascii="Times New Roman" w:hAnsi="Times New Roman" w:cs="Times New Roman"/>
                <w:sz w:val="24"/>
                <w:szCs w:val="24"/>
              </w:rPr>
            </w:pPr>
            <w:r>
              <w:rPr>
                <w:rFonts w:ascii="Times New Roman" w:hAnsi="Times New Roman" w:cs="Times New Roman"/>
                <w:sz w:val="24"/>
                <w:szCs w:val="24"/>
              </w:rPr>
              <w:t>5.</w:t>
            </w:r>
          </w:p>
        </w:tc>
        <w:tc>
          <w:tcPr>
            <w:tcW w:w="2933" w:type="dxa"/>
            <w:tcBorders>
              <w:top w:val="single" w:color="000000" w:sz="4" w:space="0"/>
              <w:left w:val="single" w:color="000000" w:sz="4" w:space="0"/>
              <w:bottom w:val="single" w:color="000000" w:sz="4" w:space="0"/>
              <w:right w:val="single" w:color="000000" w:sz="4" w:space="0"/>
            </w:tcBorders>
          </w:tcPr>
          <w:p w14:paraId="29FD1591">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keluar masuk</w:t>
            </w:r>
          </w:p>
          <w:p w14:paraId="6D31173E">
            <w:pPr>
              <w:spacing w:after="0" w:line="259" w:lineRule="auto"/>
              <w:ind w:left="14" w:right="118"/>
              <w:rPr>
                <w:rFonts w:ascii="Times New Roman" w:hAnsi="Times New Roman" w:cs="Times New Roman"/>
                <w:sz w:val="24"/>
                <w:szCs w:val="24"/>
              </w:rPr>
            </w:pPr>
            <w:r>
              <w:rPr>
                <w:rFonts w:ascii="Times New Roman" w:hAnsi="Times New Roman" w:cs="Times New Roman"/>
                <w:sz w:val="24"/>
                <w:szCs w:val="24"/>
              </w:rPr>
              <w:t>pada saat proses pemelajaran</w:t>
            </w:r>
          </w:p>
        </w:tc>
        <w:tc>
          <w:tcPr>
            <w:tcW w:w="0" w:type="auto"/>
            <w:vMerge w:val="continue"/>
            <w:tcBorders>
              <w:top w:val="nil"/>
              <w:left w:val="single" w:color="000000" w:sz="4" w:space="0"/>
              <w:bottom w:val="nil"/>
              <w:right w:val="single" w:color="000000" w:sz="4" w:space="0"/>
            </w:tcBorders>
          </w:tcPr>
          <w:p w14:paraId="0F558EE0">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6056E9D6">
            <w:pPr>
              <w:spacing w:after="0" w:line="259" w:lineRule="auto"/>
              <w:rPr>
                <w:rFonts w:ascii="Times New Roman" w:hAnsi="Times New Roman" w:cs="Times New Roman"/>
                <w:sz w:val="24"/>
                <w:szCs w:val="24"/>
              </w:rPr>
            </w:pPr>
            <w:r>
              <w:rPr>
                <w:rFonts w:ascii="Times New Roman" w:hAnsi="Times New Roman" w:cs="Times New Roman"/>
                <w:sz w:val="24"/>
                <w:szCs w:val="24"/>
              </w:rPr>
              <w:t>10</w:t>
            </w:r>
          </w:p>
        </w:tc>
        <w:tc>
          <w:tcPr>
            <w:tcW w:w="564" w:type="dxa"/>
            <w:tcBorders>
              <w:top w:val="single" w:color="000000" w:sz="4" w:space="0"/>
              <w:left w:val="single" w:color="000000" w:sz="4" w:space="0"/>
              <w:bottom w:val="single" w:color="000000" w:sz="4" w:space="0"/>
              <w:right w:val="single" w:color="000000" w:sz="4" w:space="0"/>
            </w:tcBorders>
          </w:tcPr>
          <w:p w14:paraId="01559502">
            <w:pPr>
              <w:spacing w:after="0" w:line="259" w:lineRule="auto"/>
              <w:ind w:left="132"/>
              <w:rPr>
                <w:rFonts w:ascii="Times New Roman" w:hAnsi="Times New Roman" w:cs="Times New Roman"/>
                <w:sz w:val="24"/>
                <w:szCs w:val="24"/>
              </w:rPr>
            </w:pPr>
            <w:r>
              <w:rPr>
                <w:rFonts w:ascii="Times New Roman" w:hAnsi="Times New Roman" w:cs="Times New Roman"/>
                <w:sz w:val="24"/>
                <w:szCs w:val="24"/>
              </w:rPr>
              <w:t>3</w:t>
            </w:r>
          </w:p>
        </w:tc>
        <w:tc>
          <w:tcPr>
            <w:tcW w:w="606" w:type="dxa"/>
            <w:tcBorders>
              <w:top w:val="single" w:color="000000" w:sz="4" w:space="0"/>
              <w:left w:val="single" w:color="000000" w:sz="4" w:space="0"/>
              <w:bottom w:val="single" w:color="000000" w:sz="4" w:space="0"/>
              <w:right w:val="single" w:color="000000" w:sz="4" w:space="0"/>
            </w:tcBorders>
          </w:tcPr>
          <w:p w14:paraId="4B420E2C">
            <w:pPr>
              <w:spacing w:after="0" w:line="259" w:lineRule="auto"/>
              <w:ind w:right="63"/>
              <w:jc w:val="center"/>
              <w:rPr>
                <w:rFonts w:ascii="Times New Roman" w:hAnsi="Times New Roman" w:cs="Times New Roman"/>
                <w:sz w:val="24"/>
                <w:szCs w:val="24"/>
              </w:rPr>
            </w:pPr>
            <w:r>
              <w:rPr>
                <w:rFonts w:ascii="Times New Roman" w:hAnsi="Times New Roman" w:cs="Times New Roman"/>
                <w:sz w:val="24"/>
                <w:szCs w:val="24"/>
              </w:rPr>
              <w:t>-</w:t>
            </w:r>
          </w:p>
        </w:tc>
        <w:tc>
          <w:tcPr>
            <w:tcW w:w="0" w:type="auto"/>
            <w:vMerge w:val="continue"/>
            <w:tcBorders>
              <w:top w:val="nil"/>
              <w:left w:val="single" w:color="000000" w:sz="4" w:space="0"/>
              <w:bottom w:val="single" w:color="000000" w:sz="4" w:space="0"/>
              <w:right w:val="single" w:color="000000" w:sz="4" w:space="0"/>
            </w:tcBorders>
          </w:tcPr>
          <w:p w14:paraId="40267A6A">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1F32FDF1">
            <w:pPr>
              <w:spacing w:after="0" w:line="259" w:lineRule="auto"/>
              <w:ind w:right="54"/>
              <w:jc w:val="center"/>
              <w:rPr>
                <w:rFonts w:ascii="Times New Roman" w:hAnsi="Times New Roman" w:cs="Times New Roman"/>
                <w:sz w:val="24"/>
                <w:szCs w:val="24"/>
              </w:rPr>
            </w:pPr>
            <w:r>
              <w:rPr>
                <w:rFonts w:ascii="Times New Roman" w:hAnsi="Times New Roman" w:cs="Times New Roman"/>
                <w:sz w:val="24"/>
                <w:szCs w:val="24"/>
              </w:rPr>
              <w:t>33</w:t>
            </w:r>
          </w:p>
        </w:tc>
        <w:tc>
          <w:tcPr>
            <w:tcW w:w="1009" w:type="dxa"/>
            <w:tcBorders>
              <w:top w:val="single" w:color="000000" w:sz="4" w:space="0"/>
              <w:left w:val="single" w:color="000000" w:sz="4" w:space="0"/>
              <w:bottom w:val="single" w:color="000000" w:sz="4" w:space="0"/>
              <w:right w:val="single" w:color="000000" w:sz="4" w:space="0"/>
            </w:tcBorders>
          </w:tcPr>
          <w:p w14:paraId="0244BA55">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16,03</w:t>
            </w:r>
          </w:p>
        </w:tc>
        <w:tc>
          <w:tcPr>
            <w:tcW w:w="1535" w:type="dxa"/>
            <w:tcBorders>
              <w:top w:val="single" w:color="000000" w:sz="4" w:space="0"/>
              <w:left w:val="single" w:color="000000" w:sz="4" w:space="0"/>
              <w:bottom w:val="single" w:color="000000" w:sz="4" w:space="0"/>
              <w:right w:val="single" w:color="000000" w:sz="4" w:space="0"/>
            </w:tcBorders>
          </w:tcPr>
          <w:p w14:paraId="21ACEFB3">
            <w:pPr>
              <w:spacing w:after="0" w:line="259" w:lineRule="auto"/>
              <w:ind w:left="17"/>
              <w:rPr>
                <w:rFonts w:ascii="Times New Roman" w:hAnsi="Times New Roman" w:cs="Times New Roman"/>
                <w:sz w:val="24"/>
                <w:szCs w:val="24"/>
              </w:rPr>
            </w:pPr>
            <w:r>
              <w:rPr>
                <w:rFonts w:ascii="Times New Roman" w:hAnsi="Times New Roman" w:cs="Times New Roman"/>
                <w:sz w:val="24"/>
                <w:szCs w:val="24"/>
              </w:rPr>
              <w:t>Tidak Aktif</w:t>
            </w:r>
          </w:p>
        </w:tc>
      </w:tr>
      <w:tr w14:paraId="5293AF4B">
        <w:tblPrEx>
          <w:tblCellMar>
            <w:top w:w="6" w:type="dxa"/>
            <w:left w:w="91" w:type="dxa"/>
            <w:bottom w:w="0" w:type="dxa"/>
            <w:right w:w="0" w:type="dxa"/>
          </w:tblCellMar>
        </w:tblPrEx>
        <w:trPr>
          <w:trHeight w:val="1116" w:hRule="atLeast"/>
        </w:trPr>
        <w:tc>
          <w:tcPr>
            <w:tcW w:w="591" w:type="dxa"/>
            <w:tcBorders>
              <w:top w:val="single" w:color="000000" w:sz="4" w:space="0"/>
              <w:left w:val="single" w:color="000000" w:sz="4" w:space="0"/>
              <w:bottom w:val="nil"/>
              <w:right w:val="single" w:color="000000" w:sz="4" w:space="0"/>
            </w:tcBorders>
          </w:tcPr>
          <w:p w14:paraId="47D0AD8D">
            <w:pPr>
              <w:spacing w:after="0" w:line="259" w:lineRule="auto"/>
              <w:ind w:left="17"/>
              <w:rPr>
                <w:rFonts w:ascii="Times New Roman" w:hAnsi="Times New Roman" w:cs="Times New Roman"/>
                <w:sz w:val="24"/>
                <w:szCs w:val="24"/>
              </w:rPr>
            </w:pPr>
            <w:r>
              <w:rPr>
                <w:rFonts w:ascii="Times New Roman" w:hAnsi="Times New Roman" w:cs="Times New Roman"/>
                <w:sz w:val="24"/>
                <w:szCs w:val="24"/>
              </w:rPr>
              <w:t>6.</w:t>
            </w:r>
          </w:p>
        </w:tc>
        <w:tc>
          <w:tcPr>
            <w:tcW w:w="2933" w:type="dxa"/>
            <w:tcBorders>
              <w:top w:val="single" w:color="000000" w:sz="4" w:space="0"/>
              <w:left w:val="single" w:color="000000" w:sz="4" w:space="0"/>
              <w:bottom w:val="nil"/>
              <w:right w:val="single" w:color="000000" w:sz="4" w:space="0"/>
            </w:tcBorders>
          </w:tcPr>
          <w:p w14:paraId="2B9ED531">
            <w:pPr>
              <w:spacing w:after="0" w:line="259" w:lineRule="auto"/>
              <w:ind w:left="14" w:right="162"/>
              <w:rPr>
                <w:rFonts w:ascii="Times New Roman" w:hAnsi="Times New Roman" w:cs="Times New Roman"/>
                <w:sz w:val="24"/>
                <w:szCs w:val="24"/>
              </w:rPr>
            </w:pPr>
            <w:r>
              <w:rPr>
                <w:rFonts w:ascii="Times New Roman" w:hAnsi="Times New Roman" w:cs="Times New Roman"/>
                <w:sz w:val="24"/>
                <w:szCs w:val="24"/>
              </w:rPr>
              <w:t>Siswa yang mengajukan diri untuk mengerjakan soal dipapan tulis</w:t>
            </w:r>
          </w:p>
        </w:tc>
        <w:tc>
          <w:tcPr>
            <w:tcW w:w="0" w:type="auto"/>
            <w:vMerge w:val="continue"/>
            <w:tcBorders>
              <w:top w:val="nil"/>
              <w:left w:val="single" w:color="000000" w:sz="4" w:space="0"/>
              <w:bottom w:val="nil"/>
              <w:right w:val="single" w:color="000000" w:sz="4" w:space="0"/>
            </w:tcBorders>
          </w:tcPr>
          <w:p w14:paraId="0765708D">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nil"/>
              <w:right w:val="single" w:color="000000" w:sz="4" w:space="0"/>
            </w:tcBorders>
          </w:tcPr>
          <w:p w14:paraId="599B8A18">
            <w:pPr>
              <w:spacing w:after="0" w:line="259" w:lineRule="auto"/>
              <w:ind w:left="77"/>
              <w:rPr>
                <w:rFonts w:ascii="Times New Roman" w:hAnsi="Times New Roman" w:cs="Times New Roman"/>
                <w:sz w:val="24"/>
                <w:szCs w:val="24"/>
              </w:rPr>
            </w:pPr>
            <w:r>
              <w:rPr>
                <w:rFonts w:ascii="Times New Roman" w:hAnsi="Times New Roman" w:cs="Times New Roman"/>
                <w:sz w:val="24"/>
                <w:szCs w:val="24"/>
              </w:rPr>
              <w:t>10</w:t>
            </w:r>
          </w:p>
        </w:tc>
        <w:tc>
          <w:tcPr>
            <w:tcW w:w="564" w:type="dxa"/>
            <w:tcBorders>
              <w:top w:val="single" w:color="000000" w:sz="4" w:space="0"/>
              <w:left w:val="single" w:color="000000" w:sz="4" w:space="0"/>
              <w:bottom w:val="nil"/>
              <w:right w:val="single" w:color="000000" w:sz="4" w:space="0"/>
            </w:tcBorders>
          </w:tcPr>
          <w:p w14:paraId="3F0D8F63">
            <w:pPr>
              <w:spacing w:after="0" w:line="259" w:lineRule="auto"/>
              <w:ind w:left="72"/>
              <w:rPr>
                <w:rFonts w:ascii="Times New Roman" w:hAnsi="Times New Roman" w:cs="Times New Roman"/>
                <w:sz w:val="24"/>
                <w:szCs w:val="24"/>
              </w:rPr>
            </w:pPr>
            <w:r>
              <w:rPr>
                <w:rFonts w:ascii="Times New Roman" w:hAnsi="Times New Roman" w:cs="Times New Roman"/>
                <w:sz w:val="24"/>
                <w:szCs w:val="24"/>
              </w:rPr>
              <w:t>19</w:t>
            </w:r>
          </w:p>
        </w:tc>
        <w:tc>
          <w:tcPr>
            <w:tcW w:w="606" w:type="dxa"/>
            <w:tcBorders>
              <w:top w:val="single" w:color="000000" w:sz="4" w:space="0"/>
              <w:left w:val="single" w:color="000000" w:sz="4" w:space="0"/>
              <w:bottom w:val="nil"/>
              <w:right w:val="single" w:color="000000" w:sz="4" w:space="0"/>
            </w:tcBorders>
          </w:tcPr>
          <w:p w14:paraId="0642AC8C">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23</w:t>
            </w:r>
          </w:p>
        </w:tc>
        <w:tc>
          <w:tcPr>
            <w:tcW w:w="347" w:type="dxa"/>
            <w:vMerge w:val="restart"/>
            <w:tcBorders>
              <w:top w:val="single" w:color="000000" w:sz="4" w:space="0"/>
              <w:left w:val="single" w:color="000000" w:sz="4" w:space="0"/>
              <w:bottom w:val="nil"/>
              <w:right w:val="single" w:color="000000" w:sz="4" w:space="0"/>
            </w:tcBorders>
            <w:shd w:val="clear" w:color="auto" w:fill="00B050"/>
          </w:tcPr>
          <w:p w14:paraId="46E239B2">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nil"/>
              <w:right w:val="single" w:color="000000" w:sz="4" w:space="0"/>
            </w:tcBorders>
          </w:tcPr>
          <w:p w14:paraId="6FCC3C66">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17,33</w:t>
            </w:r>
          </w:p>
        </w:tc>
        <w:tc>
          <w:tcPr>
            <w:tcW w:w="1009" w:type="dxa"/>
            <w:tcBorders>
              <w:top w:val="single" w:color="000000" w:sz="4" w:space="0"/>
              <w:left w:val="single" w:color="000000" w:sz="4" w:space="0"/>
              <w:bottom w:val="nil"/>
              <w:right w:val="single" w:color="000000" w:sz="4" w:space="0"/>
            </w:tcBorders>
          </w:tcPr>
          <w:p w14:paraId="093613FD">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64,18</w:t>
            </w:r>
          </w:p>
        </w:tc>
        <w:tc>
          <w:tcPr>
            <w:tcW w:w="1535" w:type="dxa"/>
            <w:tcBorders>
              <w:top w:val="single" w:color="000000" w:sz="4" w:space="0"/>
              <w:left w:val="single" w:color="000000" w:sz="4" w:space="0"/>
              <w:bottom w:val="nil"/>
              <w:right w:val="single" w:color="000000" w:sz="4" w:space="0"/>
            </w:tcBorders>
          </w:tcPr>
          <w:p w14:paraId="7AA978FE">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311E2885">
        <w:tblPrEx>
          <w:tblCellMar>
            <w:top w:w="6" w:type="dxa"/>
            <w:left w:w="91" w:type="dxa"/>
            <w:bottom w:w="0" w:type="dxa"/>
            <w:right w:w="0" w:type="dxa"/>
          </w:tblCellMar>
        </w:tblPrEx>
        <w:trPr>
          <w:trHeight w:val="654" w:hRule="atLeast"/>
        </w:trPr>
        <w:tc>
          <w:tcPr>
            <w:tcW w:w="591" w:type="dxa"/>
            <w:tcBorders>
              <w:top w:val="single" w:color="000000" w:sz="4" w:space="0"/>
              <w:left w:val="single" w:color="000000" w:sz="4" w:space="0"/>
              <w:bottom w:val="single" w:color="000000" w:sz="4" w:space="0"/>
              <w:right w:val="single" w:color="000000" w:sz="4" w:space="0"/>
            </w:tcBorders>
            <w:vAlign w:val="center"/>
          </w:tcPr>
          <w:p w14:paraId="38AB4AB5">
            <w:pPr>
              <w:spacing w:after="0" w:line="259" w:lineRule="auto"/>
              <w:ind w:left="17"/>
              <w:rPr>
                <w:rFonts w:ascii="Times New Roman" w:hAnsi="Times New Roman" w:cs="Times New Roman"/>
                <w:sz w:val="24"/>
                <w:szCs w:val="24"/>
              </w:rPr>
            </w:pPr>
            <w:r>
              <w:rPr>
                <w:rFonts w:ascii="Times New Roman" w:hAnsi="Times New Roman" w:cs="Times New Roman"/>
                <w:sz w:val="24"/>
                <w:szCs w:val="24"/>
              </w:rPr>
              <w:t>7.</w:t>
            </w:r>
          </w:p>
        </w:tc>
        <w:tc>
          <w:tcPr>
            <w:tcW w:w="2933" w:type="dxa"/>
            <w:tcBorders>
              <w:top w:val="single" w:color="000000" w:sz="4" w:space="0"/>
              <w:left w:val="single" w:color="000000" w:sz="4" w:space="0"/>
              <w:bottom w:val="single" w:color="000000" w:sz="4" w:space="0"/>
              <w:right w:val="single" w:color="000000" w:sz="4" w:space="0"/>
            </w:tcBorders>
          </w:tcPr>
          <w:p w14:paraId="1E5DE0B1">
            <w:pPr>
              <w:spacing w:after="0" w:line="259" w:lineRule="auto"/>
              <w:ind w:left="14" w:right="63"/>
              <w:rPr>
                <w:rFonts w:ascii="Times New Roman" w:hAnsi="Times New Roman" w:cs="Times New Roman"/>
                <w:sz w:val="24"/>
                <w:szCs w:val="24"/>
              </w:rPr>
            </w:pPr>
            <w:r>
              <w:rPr>
                <w:rFonts w:ascii="Times New Roman" w:hAnsi="Times New Roman" w:cs="Times New Roman"/>
                <w:sz w:val="24"/>
                <w:szCs w:val="24"/>
              </w:rPr>
              <w:t>Siswa yang mengerjakan soal dengan benar</w:t>
            </w:r>
          </w:p>
        </w:tc>
        <w:tc>
          <w:tcPr>
            <w:tcW w:w="0" w:type="auto"/>
            <w:vMerge w:val="continue"/>
            <w:tcBorders>
              <w:top w:val="nil"/>
              <w:left w:val="single" w:color="000000" w:sz="4" w:space="0"/>
              <w:bottom w:val="nil"/>
              <w:right w:val="single" w:color="000000" w:sz="4" w:space="0"/>
            </w:tcBorders>
          </w:tcPr>
          <w:p w14:paraId="12819F19">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vAlign w:val="center"/>
          </w:tcPr>
          <w:p w14:paraId="11C14FC9">
            <w:pPr>
              <w:spacing w:after="0" w:line="259" w:lineRule="auto"/>
              <w:ind w:left="120"/>
              <w:rPr>
                <w:rFonts w:ascii="Times New Roman" w:hAnsi="Times New Roman" w:cs="Times New Roman"/>
                <w:sz w:val="24"/>
                <w:szCs w:val="24"/>
              </w:rPr>
            </w:pPr>
            <w:r>
              <w:rPr>
                <w:rFonts w:ascii="Times New Roman" w:hAnsi="Times New Roman" w:cs="Times New Roman"/>
                <w:sz w:val="24"/>
                <w:szCs w:val="24"/>
              </w:rPr>
              <w:t>10</w:t>
            </w:r>
          </w:p>
        </w:tc>
        <w:tc>
          <w:tcPr>
            <w:tcW w:w="564" w:type="dxa"/>
            <w:tcBorders>
              <w:top w:val="single" w:color="000000" w:sz="4" w:space="0"/>
              <w:left w:val="single" w:color="000000" w:sz="4" w:space="0"/>
              <w:bottom w:val="single" w:color="000000" w:sz="4" w:space="0"/>
              <w:right w:val="single" w:color="000000" w:sz="4" w:space="0"/>
            </w:tcBorders>
            <w:vAlign w:val="center"/>
          </w:tcPr>
          <w:p w14:paraId="401E935B">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24</w:t>
            </w:r>
          </w:p>
        </w:tc>
        <w:tc>
          <w:tcPr>
            <w:tcW w:w="606" w:type="dxa"/>
            <w:tcBorders>
              <w:top w:val="single" w:color="000000" w:sz="4" w:space="0"/>
              <w:left w:val="single" w:color="000000" w:sz="4" w:space="0"/>
              <w:bottom w:val="single" w:color="000000" w:sz="4" w:space="0"/>
              <w:right w:val="single" w:color="000000" w:sz="4" w:space="0"/>
            </w:tcBorders>
            <w:vAlign w:val="center"/>
          </w:tcPr>
          <w:p w14:paraId="7007F2E1">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27</w:t>
            </w:r>
          </w:p>
        </w:tc>
        <w:tc>
          <w:tcPr>
            <w:tcW w:w="347" w:type="dxa"/>
            <w:vMerge w:val="continue"/>
            <w:tcBorders>
              <w:left w:val="single" w:color="000000" w:sz="4" w:space="0"/>
              <w:right w:val="single" w:color="000000" w:sz="4" w:space="0"/>
            </w:tcBorders>
            <w:shd w:val="clear" w:color="auto" w:fill="00B050"/>
          </w:tcPr>
          <w:p w14:paraId="7BFDA65C">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4CE404BE">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20,33</w:t>
            </w:r>
          </w:p>
        </w:tc>
        <w:tc>
          <w:tcPr>
            <w:tcW w:w="1009" w:type="dxa"/>
            <w:tcBorders>
              <w:top w:val="single" w:color="000000" w:sz="4" w:space="0"/>
              <w:left w:val="single" w:color="000000" w:sz="4" w:space="0"/>
              <w:bottom w:val="single" w:color="000000" w:sz="4" w:space="0"/>
              <w:right w:val="single" w:color="000000" w:sz="4" w:space="0"/>
            </w:tcBorders>
            <w:vAlign w:val="center"/>
          </w:tcPr>
          <w:p w14:paraId="6296C776">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75,29</w:t>
            </w:r>
          </w:p>
        </w:tc>
        <w:tc>
          <w:tcPr>
            <w:tcW w:w="1535" w:type="dxa"/>
            <w:tcBorders>
              <w:top w:val="single" w:color="000000" w:sz="4" w:space="0"/>
              <w:left w:val="single" w:color="000000" w:sz="4" w:space="0"/>
              <w:bottom w:val="single" w:color="000000" w:sz="4" w:space="0"/>
              <w:right w:val="single" w:color="000000" w:sz="4" w:space="0"/>
            </w:tcBorders>
            <w:vAlign w:val="center"/>
          </w:tcPr>
          <w:p w14:paraId="4D6EDCEC">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05229637">
        <w:tblPrEx>
          <w:tblCellMar>
            <w:top w:w="6" w:type="dxa"/>
            <w:left w:w="91" w:type="dxa"/>
            <w:bottom w:w="0" w:type="dxa"/>
            <w:right w:w="0" w:type="dxa"/>
          </w:tblCellMar>
        </w:tblPrEx>
        <w:trPr>
          <w:trHeight w:val="1000" w:hRule="atLeast"/>
        </w:trPr>
        <w:tc>
          <w:tcPr>
            <w:tcW w:w="591" w:type="dxa"/>
            <w:tcBorders>
              <w:top w:val="single" w:color="000000" w:sz="4" w:space="0"/>
              <w:left w:val="single" w:color="000000" w:sz="4" w:space="0"/>
              <w:bottom w:val="single" w:color="000000" w:sz="4" w:space="0"/>
              <w:right w:val="single" w:color="000000" w:sz="4" w:space="0"/>
            </w:tcBorders>
            <w:vAlign w:val="center"/>
          </w:tcPr>
          <w:p w14:paraId="6D054789">
            <w:pPr>
              <w:spacing w:after="0" w:line="259" w:lineRule="auto"/>
              <w:ind w:left="17"/>
              <w:rPr>
                <w:rFonts w:ascii="Times New Roman" w:hAnsi="Times New Roman" w:cs="Times New Roman"/>
                <w:sz w:val="24"/>
                <w:szCs w:val="24"/>
              </w:rPr>
            </w:pPr>
            <w:r>
              <w:rPr>
                <w:rFonts w:ascii="Times New Roman" w:hAnsi="Times New Roman" w:cs="Times New Roman"/>
                <w:sz w:val="24"/>
                <w:szCs w:val="24"/>
              </w:rPr>
              <w:t>8</w:t>
            </w:r>
          </w:p>
        </w:tc>
        <w:tc>
          <w:tcPr>
            <w:tcW w:w="2933" w:type="dxa"/>
            <w:tcBorders>
              <w:top w:val="single" w:color="000000" w:sz="4" w:space="0"/>
              <w:left w:val="single" w:color="000000" w:sz="4" w:space="0"/>
              <w:bottom w:val="single" w:color="000000" w:sz="4" w:space="0"/>
              <w:right w:val="single" w:color="000000" w:sz="4" w:space="0"/>
            </w:tcBorders>
          </w:tcPr>
          <w:p w14:paraId="7E964F12">
            <w:pPr>
              <w:spacing w:after="0" w:line="244" w:lineRule="auto"/>
              <w:ind w:left="14"/>
              <w:rPr>
                <w:rFonts w:ascii="Times New Roman" w:hAnsi="Times New Roman" w:cs="Times New Roman"/>
                <w:sz w:val="24"/>
                <w:szCs w:val="24"/>
              </w:rPr>
            </w:pPr>
            <w:r>
              <w:rPr>
                <w:rFonts w:ascii="Times New Roman" w:hAnsi="Times New Roman" w:cs="Times New Roman"/>
                <w:sz w:val="24"/>
                <w:szCs w:val="24"/>
              </w:rPr>
              <w:t>Siswa yang mampu menyimpulkan materi</w:t>
            </w:r>
          </w:p>
          <w:p w14:paraId="676472ED">
            <w:pPr>
              <w:spacing w:after="0" w:line="259" w:lineRule="auto"/>
              <w:ind w:left="14"/>
              <w:rPr>
                <w:rFonts w:ascii="Times New Roman" w:hAnsi="Times New Roman" w:cs="Times New Roman"/>
                <w:sz w:val="24"/>
                <w:szCs w:val="24"/>
              </w:rPr>
            </w:pPr>
            <w:r>
              <w:rPr>
                <w:rFonts w:ascii="Times New Roman" w:hAnsi="Times New Roman" w:cs="Times New Roman"/>
                <w:sz w:val="24"/>
                <w:szCs w:val="24"/>
              </w:rPr>
              <w:t>pada akhir pembelajaran</w:t>
            </w:r>
          </w:p>
        </w:tc>
        <w:tc>
          <w:tcPr>
            <w:tcW w:w="0" w:type="auto"/>
            <w:vMerge w:val="continue"/>
            <w:tcBorders>
              <w:top w:val="nil"/>
              <w:left w:val="single" w:color="000000" w:sz="4" w:space="0"/>
              <w:bottom w:val="single" w:color="000000" w:sz="4" w:space="0"/>
              <w:right w:val="single" w:color="000000" w:sz="4" w:space="0"/>
            </w:tcBorders>
          </w:tcPr>
          <w:p w14:paraId="1399E503">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vAlign w:val="center"/>
          </w:tcPr>
          <w:p w14:paraId="11F361AF">
            <w:pPr>
              <w:spacing w:after="0" w:line="259" w:lineRule="auto"/>
              <w:ind w:left="120"/>
              <w:rPr>
                <w:rFonts w:ascii="Times New Roman" w:hAnsi="Times New Roman" w:cs="Times New Roman"/>
                <w:sz w:val="24"/>
                <w:szCs w:val="24"/>
              </w:rPr>
            </w:pPr>
            <w:r>
              <w:rPr>
                <w:rFonts w:ascii="Times New Roman" w:hAnsi="Times New Roman" w:cs="Times New Roman"/>
                <w:sz w:val="24"/>
                <w:szCs w:val="24"/>
              </w:rPr>
              <w:t>15</w:t>
            </w:r>
          </w:p>
        </w:tc>
        <w:tc>
          <w:tcPr>
            <w:tcW w:w="564" w:type="dxa"/>
            <w:tcBorders>
              <w:top w:val="single" w:color="000000" w:sz="4" w:space="0"/>
              <w:left w:val="single" w:color="000000" w:sz="4" w:space="0"/>
              <w:bottom w:val="single" w:color="000000" w:sz="4" w:space="0"/>
              <w:right w:val="single" w:color="000000" w:sz="4" w:space="0"/>
            </w:tcBorders>
            <w:vAlign w:val="center"/>
          </w:tcPr>
          <w:p w14:paraId="40F735E4">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26</w:t>
            </w:r>
          </w:p>
        </w:tc>
        <w:tc>
          <w:tcPr>
            <w:tcW w:w="606" w:type="dxa"/>
            <w:tcBorders>
              <w:top w:val="single" w:color="000000" w:sz="4" w:space="0"/>
              <w:left w:val="single" w:color="000000" w:sz="4" w:space="0"/>
              <w:bottom w:val="single" w:color="000000" w:sz="4" w:space="0"/>
              <w:right w:val="single" w:color="000000" w:sz="4" w:space="0"/>
            </w:tcBorders>
            <w:vAlign w:val="center"/>
          </w:tcPr>
          <w:p w14:paraId="66DB31F5">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27</w:t>
            </w:r>
          </w:p>
        </w:tc>
        <w:tc>
          <w:tcPr>
            <w:tcW w:w="347" w:type="dxa"/>
            <w:vMerge w:val="continue"/>
            <w:tcBorders>
              <w:left w:val="single" w:color="000000" w:sz="4" w:space="0"/>
              <w:bottom w:val="single" w:color="000000" w:sz="4" w:space="0"/>
              <w:right w:val="single" w:color="000000" w:sz="4" w:space="0"/>
            </w:tcBorders>
            <w:shd w:val="clear" w:color="auto" w:fill="00B050"/>
          </w:tcPr>
          <w:p w14:paraId="021884CF">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01ABB5E5">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22,66</w:t>
            </w:r>
          </w:p>
        </w:tc>
        <w:tc>
          <w:tcPr>
            <w:tcW w:w="1009" w:type="dxa"/>
            <w:tcBorders>
              <w:top w:val="single" w:color="000000" w:sz="4" w:space="0"/>
              <w:left w:val="single" w:color="000000" w:sz="4" w:space="0"/>
              <w:bottom w:val="single" w:color="000000" w:sz="4" w:space="0"/>
              <w:right w:val="single" w:color="000000" w:sz="4" w:space="0"/>
            </w:tcBorders>
            <w:vAlign w:val="center"/>
          </w:tcPr>
          <w:p w14:paraId="336DCA9E">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83,92</w:t>
            </w:r>
          </w:p>
        </w:tc>
        <w:tc>
          <w:tcPr>
            <w:tcW w:w="1535" w:type="dxa"/>
            <w:tcBorders>
              <w:top w:val="single" w:color="000000" w:sz="4" w:space="0"/>
              <w:left w:val="single" w:color="000000" w:sz="4" w:space="0"/>
              <w:bottom w:val="single" w:color="000000" w:sz="4" w:space="0"/>
              <w:right w:val="single" w:color="000000" w:sz="4" w:space="0"/>
            </w:tcBorders>
            <w:vAlign w:val="center"/>
          </w:tcPr>
          <w:p w14:paraId="1602D142">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bl>
    <w:p w14:paraId="1E0024D7">
      <w:pPr>
        <w:spacing w:after="228" w:line="265" w:lineRule="auto"/>
        <w:ind w:left="10" w:right="-13"/>
        <w:jc w:val="right"/>
        <w:rPr>
          <w:rFonts w:ascii="Times New Roman" w:hAnsi="Times New Roman" w:cs="Times New Roman"/>
          <w:b/>
          <w:sz w:val="24"/>
          <w:szCs w:val="24"/>
        </w:rPr>
      </w:pPr>
    </w:p>
    <w:p w14:paraId="546E6E72">
      <w:pPr>
        <w:spacing w:after="228" w:line="265" w:lineRule="auto"/>
        <w:ind w:left="4536" w:right="-13"/>
        <w:jc w:val="center"/>
        <w:rPr>
          <w:rFonts w:ascii="Times New Roman" w:hAnsi="Times New Roman" w:cs="Times New Roman"/>
          <w:b/>
          <w:sz w:val="24"/>
          <w:szCs w:val="24"/>
        </w:rPr>
      </w:pPr>
      <w:r>
        <w:rPr>
          <w:rFonts w:ascii="Times New Roman" w:hAnsi="Times New Roman" w:cs="Times New Roman"/>
          <w:b/>
          <w:sz w:val="24"/>
          <w:szCs w:val="24"/>
        </w:rPr>
        <w:t>Panyabungan, September 2025</w:t>
      </w:r>
    </w:p>
    <w:p w14:paraId="4016DE40">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Observer</w:t>
      </w:r>
    </w:p>
    <w:p w14:paraId="4E48D305">
      <w:pPr>
        <w:spacing w:after="228" w:line="265" w:lineRule="auto"/>
        <w:ind w:left="4536" w:right="-13"/>
        <w:jc w:val="center"/>
        <w:rPr>
          <w:rFonts w:ascii="Times New Roman" w:hAnsi="Times New Roman" w:cs="Times New Roman"/>
          <w:b/>
          <w:sz w:val="24"/>
          <w:szCs w:val="24"/>
        </w:rPr>
      </w:pPr>
    </w:p>
    <w:p w14:paraId="485925A0">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Mey Kartika</w:t>
      </w:r>
    </w:p>
    <w:p w14:paraId="1385764C">
      <w:pPr>
        <w:spacing w:after="468" w:line="259" w:lineRule="auto"/>
        <w:jc w:val="both"/>
        <w:rPr>
          <w:rFonts w:ascii="Times New Roman" w:hAnsi="Times New Roman" w:cs="Times New Roman"/>
          <w:b/>
          <w:sz w:val="24"/>
          <w:szCs w:val="24"/>
        </w:rPr>
      </w:pPr>
    </w:p>
    <w:p w14:paraId="3C893B73">
      <w:pPr>
        <w:spacing w:after="468" w:line="259" w:lineRule="auto"/>
        <w:jc w:val="both"/>
        <w:rPr>
          <w:rFonts w:ascii="Times New Roman" w:hAnsi="Times New Roman" w:cs="Times New Roman"/>
          <w:b/>
          <w:sz w:val="24"/>
          <w:szCs w:val="24"/>
        </w:rPr>
      </w:pPr>
      <w:r>
        <w:rPr>
          <w:rFonts w:ascii="Times New Roman" w:hAnsi="Times New Roman" w:cs="Times New Roman"/>
          <w:b/>
          <w:sz w:val="24"/>
          <w:szCs w:val="24"/>
        </w:rPr>
        <w:t>Lampiran 10</w:t>
      </w:r>
    </w:p>
    <w:p w14:paraId="1F0545F1">
      <w:pPr>
        <w:pStyle w:val="3"/>
        <w:ind w:left="-3"/>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RUBRIK PENILAIAN AKTIVITAS HASIL BELAJAR SISWA KELAS IV</w:t>
      </w:r>
    </w:p>
    <w:tbl>
      <w:tblPr>
        <w:tblStyle w:val="326"/>
        <w:tblW w:w="7229" w:type="dxa"/>
        <w:jc w:val="center"/>
        <w:tblLayout w:type="autofit"/>
        <w:tblCellMar>
          <w:top w:w="9" w:type="dxa"/>
          <w:left w:w="468" w:type="dxa"/>
          <w:bottom w:w="0" w:type="dxa"/>
          <w:right w:w="115" w:type="dxa"/>
        </w:tblCellMar>
      </w:tblPr>
      <w:tblGrid>
        <w:gridCol w:w="1133"/>
        <w:gridCol w:w="1985"/>
        <w:gridCol w:w="4111"/>
      </w:tblGrid>
      <w:tr w14:paraId="2AEBED39">
        <w:tblPrEx>
          <w:tblCellMar>
            <w:top w:w="9" w:type="dxa"/>
            <w:left w:w="468" w:type="dxa"/>
            <w:bottom w:w="0" w:type="dxa"/>
            <w:right w:w="115" w:type="dxa"/>
          </w:tblCellMar>
        </w:tblPrEx>
        <w:trPr>
          <w:trHeight w:val="545"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2858E7B9">
            <w:pPr>
              <w:spacing w:after="0" w:line="259" w:lineRule="auto"/>
              <w:ind w:left="48"/>
              <w:jc w:val="center"/>
              <w:rPr>
                <w:rFonts w:ascii="Times New Roman" w:hAnsi="Times New Roman" w:cs="Times New Roman"/>
                <w:b/>
                <w:bCs/>
                <w:sz w:val="24"/>
                <w:szCs w:val="24"/>
              </w:rPr>
            </w:pPr>
            <w:r>
              <w:rPr>
                <w:rFonts w:ascii="Times New Roman" w:hAnsi="Times New Roman" w:cs="Times New Roman"/>
                <w:b/>
                <w:bCs/>
                <w:sz w:val="24"/>
                <w:szCs w:val="24"/>
              </w:rPr>
              <w:t>Skor</w:t>
            </w:r>
          </w:p>
        </w:tc>
        <w:tc>
          <w:tcPr>
            <w:tcW w:w="1985" w:type="dxa"/>
            <w:tcBorders>
              <w:top w:val="single" w:color="000000" w:sz="4" w:space="0"/>
              <w:left w:val="single" w:color="000000" w:sz="4" w:space="0"/>
              <w:bottom w:val="single" w:color="000000" w:sz="4" w:space="0"/>
              <w:right w:val="single" w:color="000000" w:sz="4" w:space="0"/>
            </w:tcBorders>
            <w:vAlign w:val="center"/>
          </w:tcPr>
          <w:p w14:paraId="75BE6E62">
            <w:pPr>
              <w:spacing w:after="0" w:line="259" w:lineRule="auto"/>
              <w:ind w:left="187"/>
              <w:jc w:val="center"/>
              <w:rPr>
                <w:rFonts w:ascii="Times New Roman" w:hAnsi="Times New Roman" w:cs="Times New Roman"/>
                <w:b/>
                <w:bCs/>
                <w:sz w:val="24"/>
                <w:szCs w:val="24"/>
              </w:rPr>
            </w:pPr>
            <w:r>
              <w:rPr>
                <w:rFonts w:ascii="Times New Roman" w:hAnsi="Times New Roman" w:cs="Times New Roman"/>
                <w:b/>
                <w:bCs/>
                <w:sz w:val="24"/>
                <w:szCs w:val="24"/>
              </w:rPr>
              <w:t>Nilai mutu</w:t>
            </w:r>
          </w:p>
        </w:tc>
        <w:tc>
          <w:tcPr>
            <w:tcW w:w="4111" w:type="dxa"/>
            <w:tcBorders>
              <w:top w:val="single" w:color="000000" w:sz="4" w:space="0"/>
              <w:left w:val="single" w:color="000000" w:sz="4" w:space="0"/>
              <w:bottom w:val="single" w:color="000000" w:sz="4" w:space="0"/>
              <w:right w:val="single" w:color="000000" w:sz="4" w:space="0"/>
            </w:tcBorders>
            <w:vAlign w:val="center"/>
          </w:tcPr>
          <w:p w14:paraId="259D9F10">
            <w:pPr>
              <w:spacing w:after="0" w:line="259" w:lineRule="auto"/>
              <w:ind w:left="5"/>
              <w:jc w:val="center"/>
              <w:rPr>
                <w:rFonts w:ascii="Times New Roman" w:hAnsi="Times New Roman" w:cs="Times New Roman"/>
                <w:b/>
                <w:bCs/>
                <w:sz w:val="24"/>
                <w:szCs w:val="24"/>
              </w:rPr>
            </w:pPr>
            <w:r>
              <w:rPr>
                <w:rFonts w:ascii="Times New Roman" w:hAnsi="Times New Roman" w:cs="Times New Roman"/>
                <w:b/>
                <w:bCs/>
                <w:sz w:val="24"/>
                <w:szCs w:val="24"/>
              </w:rPr>
              <w:t>Indikator</w:t>
            </w:r>
          </w:p>
        </w:tc>
      </w:tr>
      <w:tr w14:paraId="08C30E82">
        <w:tblPrEx>
          <w:tblCellMar>
            <w:top w:w="9" w:type="dxa"/>
            <w:left w:w="468" w:type="dxa"/>
            <w:bottom w:w="0" w:type="dxa"/>
            <w:right w:w="115" w:type="dxa"/>
          </w:tblCellMar>
        </w:tblPrEx>
        <w:trPr>
          <w:trHeight w:val="545"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37F87754">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5</w:t>
            </w:r>
          </w:p>
        </w:tc>
        <w:tc>
          <w:tcPr>
            <w:tcW w:w="1985" w:type="dxa"/>
            <w:tcBorders>
              <w:top w:val="single" w:color="000000" w:sz="4" w:space="0"/>
              <w:left w:val="single" w:color="000000" w:sz="4" w:space="0"/>
              <w:bottom w:val="single" w:color="000000" w:sz="4" w:space="0"/>
              <w:right w:val="single" w:color="000000" w:sz="4" w:space="0"/>
            </w:tcBorders>
            <w:vAlign w:val="center"/>
          </w:tcPr>
          <w:p w14:paraId="5206A044">
            <w:pPr>
              <w:spacing w:after="0" w:line="259" w:lineRule="auto"/>
              <w:ind w:left="127"/>
              <w:jc w:val="center"/>
              <w:rPr>
                <w:rFonts w:ascii="Times New Roman" w:hAnsi="Times New Roman" w:cs="Times New Roman"/>
                <w:sz w:val="24"/>
                <w:szCs w:val="24"/>
              </w:rPr>
            </w:pPr>
            <w:r>
              <w:rPr>
                <w:rFonts w:ascii="Times New Roman" w:hAnsi="Times New Roman" w:cs="Times New Roman"/>
                <w:sz w:val="24"/>
                <w:szCs w:val="24"/>
              </w:rPr>
              <w:t>Sangat 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633F26DE">
            <w:pPr>
              <w:spacing w:after="0" w:line="259" w:lineRule="auto"/>
              <w:jc w:val="center"/>
              <w:rPr>
                <w:rFonts w:ascii="Times New Roman" w:hAnsi="Times New Roman" w:cs="Times New Roman"/>
                <w:sz w:val="24"/>
                <w:szCs w:val="24"/>
              </w:rPr>
            </w:pPr>
            <w:r>
              <w:rPr>
                <w:rFonts w:ascii="Times New Roman" w:hAnsi="Times New Roman" w:cs="Times New Roman"/>
                <w:sz w:val="24"/>
                <w:szCs w:val="24"/>
              </w:rPr>
              <w:t>Jika semua indikator terpenuhi</w:t>
            </w:r>
          </w:p>
        </w:tc>
      </w:tr>
      <w:tr w14:paraId="7BFB9D45">
        <w:tblPrEx>
          <w:tblCellMar>
            <w:top w:w="9" w:type="dxa"/>
            <w:left w:w="468" w:type="dxa"/>
            <w:bottom w:w="0" w:type="dxa"/>
            <w:right w:w="115" w:type="dxa"/>
          </w:tblCellMar>
        </w:tblPrEx>
        <w:trPr>
          <w:trHeight w:val="958"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3E104E5E">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4</w:t>
            </w:r>
          </w:p>
        </w:tc>
        <w:tc>
          <w:tcPr>
            <w:tcW w:w="1985" w:type="dxa"/>
            <w:tcBorders>
              <w:top w:val="single" w:color="000000" w:sz="4" w:space="0"/>
              <w:left w:val="single" w:color="000000" w:sz="4" w:space="0"/>
              <w:bottom w:val="single" w:color="000000" w:sz="4" w:space="0"/>
              <w:right w:val="single" w:color="000000" w:sz="4" w:space="0"/>
            </w:tcBorders>
            <w:vAlign w:val="center"/>
          </w:tcPr>
          <w:p w14:paraId="129B4E62">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6B1ABE18">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3 indikator dalam tiap-tiap aspek terpenuhi</w:t>
            </w:r>
          </w:p>
        </w:tc>
      </w:tr>
      <w:tr w14:paraId="68F51937">
        <w:tblPrEx>
          <w:tblCellMar>
            <w:top w:w="9" w:type="dxa"/>
            <w:left w:w="468" w:type="dxa"/>
            <w:bottom w:w="0" w:type="dxa"/>
            <w:right w:w="115" w:type="dxa"/>
          </w:tblCellMar>
        </w:tblPrEx>
        <w:trPr>
          <w:trHeight w:val="958"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7ECD5853">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3</w:t>
            </w:r>
          </w:p>
        </w:tc>
        <w:tc>
          <w:tcPr>
            <w:tcW w:w="1985" w:type="dxa"/>
            <w:tcBorders>
              <w:top w:val="single" w:color="000000" w:sz="4" w:space="0"/>
              <w:left w:val="single" w:color="000000" w:sz="4" w:space="0"/>
              <w:bottom w:val="single" w:color="000000" w:sz="4" w:space="0"/>
              <w:right w:val="single" w:color="000000" w:sz="4" w:space="0"/>
            </w:tcBorders>
            <w:vAlign w:val="center"/>
          </w:tcPr>
          <w:p w14:paraId="26C25686">
            <w:pPr>
              <w:spacing w:after="0" w:line="259" w:lineRule="auto"/>
              <w:ind w:right="262"/>
              <w:jc w:val="center"/>
              <w:rPr>
                <w:rFonts w:ascii="Times New Roman" w:hAnsi="Times New Roman" w:cs="Times New Roman"/>
                <w:sz w:val="24"/>
                <w:szCs w:val="24"/>
              </w:rPr>
            </w:pPr>
            <w:r>
              <w:rPr>
                <w:rFonts w:ascii="Times New Roman" w:hAnsi="Times New Roman" w:cs="Times New Roman"/>
                <w:sz w:val="24"/>
                <w:szCs w:val="24"/>
              </w:rPr>
              <w:t>Cukup 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087E1B97">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2 indikator dalam tiap-tiap aspek terpenuhi</w:t>
            </w:r>
          </w:p>
        </w:tc>
      </w:tr>
      <w:tr w14:paraId="7FFBC746">
        <w:tblPrEx>
          <w:tblCellMar>
            <w:top w:w="9" w:type="dxa"/>
            <w:left w:w="468" w:type="dxa"/>
            <w:bottom w:w="0" w:type="dxa"/>
            <w:right w:w="115" w:type="dxa"/>
          </w:tblCellMar>
        </w:tblPrEx>
        <w:trPr>
          <w:trHeight w:val="958"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1DD53703">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2</w:t>
            </w:r>
          </w:p>
        </w:tc>
        <w:tc>
          <w:tcPr>
            <w:tcW w:w="1985" w:type="dxa"/>
            <w:tcBorders>
              <w:top w:val="single" w:color="000000" w:sz="4" w:space="0"/>
              <w:left w:val="single" w:color="000000" w:sz="4" w:space="0"/>
              <w:bottom w:val="single" w:color="000000" w:sz="4" w:space="0"/>
              <w:right w:val="single" w:color="000000" w:sz="4" w:space="0"/>
            </w:tcBorders>
            <w:vAlign w:val="center"/>
          </w:tcPr>
          <w:p w14:paraId="17AC3460">
            <w:pPr>
              <w:spacing w:after="0" w:line="259" w:lineRule="auto"/>
              <w:ind w:left="94"/>
              <w:jc w:val="center"/>
              <w:rPr>
                <w:rFonts w:ascii="Times New Roman" w:hAnsi="Times New Roman" w:cs="Times New Roman"/>
                <w:sz w:val="24"/>
                <w:szCs w:val="24"/>
              </w:rPr>
            </w:pPr>
            <w:r>
              <w:rPr>
                <w:rFonts w:ascii="Times New Roman" w:hAnsi="Times New Roman" w:cs="Times New Roman"/>
                <w:sz w:val="24"/>
                <w:szCs w:val="24"/>
              </w:rPr>
              <w:t>Kurang 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446208E3">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1 indikator dalam tiap-tiap aspek terpenuhi</w:t>
            </w:r>
          </w:p>
        </w:tc>
      </w:tr>
      <w:tr w14:paraId="6EDECFEF">
        <w:tblPrEx>
          <w:tblCellMar>
            <w:top w:w="9" w:type="dxa"/>
            <w:left w:w="468" w:type="dxa"/>
            <w:bottom w:w="0" w:type="dxa"/>
            <w:right w:w="115" w:type="dxa"/>
          </w:tblCellMar>
        </w:tblPrEx>
        <w:trPr>
          <w:trHeight w:val="960"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7918CE53">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Borders>
              <w:top w:val="single" w:color="000000" w:sz="4" w:space="0"/>
              <w:left w:val="single" w:color="000000" w:sz="4" w:space="0"/>
              <w:bottom w:val="single" w:color="000000" w:sz="4" w:space="0"/>
              <w:right w:val="single" w:color="000000" w:sz="4" w:space="0"/>
            </w:tcBorders>
            <w:vAlign w:val="center"/>
          </w:tcPr>
          <w:p w14:paraId="47B036C5">
            <w:pPr>
              <w:spacing w:after="0" w:line="259" w:lineRule="auto"/>
              <w:ind w:left="5"/>
              <w:jc w:val="center"/>
              <w:rPr>
                <w:rFonts w:ascii="Times New Roman" w:hAnsi="Times New Roman" w:cs="Times New Roman"/>
                <w:sz w:val="24"/>
                <w:szCs w:val="24"/>
              </w:rPr>
            </w:pPr>
            <w:r>
              <w:rPr>
                <w:rFonts w:ascii="Times New Roman" w:hAnsi="Times New Roman" w:cs="Times New Roman"/>
                <w:sz w:val="24"/>
                <w:szCs w:val="24"/>
              </w:rPr>
              <w:t>Pasif</w:t>
            </w:r>
          </w:p>
        </w:tc>
        <w:tc>
          <w:tcPr>
            <w:tcW w:w="4111" w:type="dxa"/>
            <w:tcBorders>
              <w:top w:val="single" w:color="000000" w:sz="4" w:space="0"/>
              <w:left w:val="single" w:color="000000" w:sz="4" w:space="0"/>
              <w:bottom w:val="single" w:color="000000" w:sz="4" w:space="0"/>
              <w:right w:val="single" w:color="000000" w:sz="4" w:space="0"/>
            </w:tcBorders>
            <w:vAlign w:val="center"/>
          </w:tcPr>
          <w:p w14:paraId="4E31FDB4">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tidak ada satupun indikator dalam tiap-tiap aspek terpenuhi</w:t>
            </w:r>
          </w:p>
        </w:tc>
      </w:tr>
    </w:tbl>
    <w:p w14:paraId="1B13212B">
      <w:pPr>
        <w:spacing w:after="228" w:line="265" w:lineRule="auto"/>
        <w:ind w:left="4536" w:right="-13"/>
        <w:jc w:val="center"/>
        <w:rPr>
          <w:rFonts w:ascii="Times New Roman" w:hAnsi="Times New Roman" w:cs="Times New Roman"/>
          <w:b/>
          <w:sz w:val="24"/>
          <w:szCs w:val="24"/>
        </w:rPr>
      </w:pPr>
      <w:r>
        <w:rPr>
          <w:rFonts w:ascii="Times New Roman" w:hAnsi="Times New Roman" w:cs="Times New Roman"/>
          <w:b/>
          <w:sz w:val="24"/>
          <w:szCs w:val="24"/>
        </w:rPr>
        <w:t>Panyabungan, September 2025</w:t>
      </w:r>
    </w:p>
    <w:p w14:paraId="47EC4204">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Observer</w:t>
      </w:r>
    </w:p>
    <w:p w14:paraId="4DAD73A9">
      <w:pPr>
        <w:spacing w:after="228" w:line="265" w:lineRule="auto"/>
        <w:ind w:left="4536" w:right="-13"/>
        <w:jc w:val="center"/>
        <w:rPr>
          <w:rFonts w:ascii="Times New Roman" w:hAnsi="Times New Roman" w:cs="Times New Roman"/>
          <w:b/>
          <w:sz w:val="24"/>
          <w:szCs w:val="24"/>
        </w:rPr>
      </w:pPr>
    </w:p>
    <w:p w14:paraId="123AFCEE">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Mey Kartika</w:t>
      </w:r>
    </w:p>
    <w:p w14:paraId="263CA030">
      <w:pPr>
        <w:rPr>
          <w:rFonts w:ascii="Times New Roman" w:hAnsi="Times New Roman" w:cs="Times New Roman"/>
          <w:b/>
          <w:bCs/>
          <w:sz w:val="24"/>
          <w:szCs w:val="24"/>
        </w:rPr>
      </w:pPr>
      <w:r>
        <w:rPr>
          <w:rFonts w:ascii="Times New Roman" w:hAnsi="Times New Roman" w:cs="Times New Roman"/>
          <w:b/>
          <w:bCs/>
          <w:sz w:val="24"/>
          <w:szCs w:val="24"/>
        </w:rPr>
        <w:br w:type="page"/>
      </w:r>
    </w:p>
    <w:p w14:paraId="1A52C980">
      <w:pPr>
        <w:spacing w:after="0"/>
        <w:rPr>
          <w:rFonts w:ascii="Times New Roman" w:hAnsi="Times New Roman" w:cs="Times New Roman"/>
          <w:b/>
          <w:bCs/>
          <w:sz w:val="24"/>
          <w:szCs w:val="24"/>
        </w:rPr>
        <w:sectPr>
          <w:headerReference r:id="rId50" w:type="first"/>
          <w:headerReference r:id="rId48" w:type="default"/>
          <w:footerReference r:id="rId51" w:type="default"/>
          <w:headerReference r:id="rId49" w:type="even"/>
          <w:pgSz w:w="11907" w:h="16839"/>
          <w:pgMar w:top="1701" w:right="1701" w:bottom="1701" w:left="1928" w:header="709" w:footer="0" w:gutter="0"/>
          <w:cols w:space="720" w:num="1"/>
          <w:docGrid w:linePitch="360" w:charSpace="0"/>
        </w:sectPr>
      </w:pPr>
    </w:p>
    <w:p w14:paraId="03B21BBD">
      <w:pPr>
        <w:spacing w:after="0"/>
        <w:rPr>
          <w:rFonts w:ascii="Times New Roman" w:hAnsi="Times New Roman" w:cs="Times New Roman"/>
          <w:b/>
          <w:bCs/>
          <w:sz w:val="24"/>
          <w:szCs w:val="24"/>
        </w:rPr>
      </w:pPr>
      <w:r>
        <w:rPr>
          <w:rFonts w:ascii="Times New Roman" w:hAnsi="Times New Roman" w:cs="Times New Roman"/>
          <w:b/>
          <w:bCs/>
          <w:sz w:val="24"/>
          <w:szCs w:val="24"/>
        </w:rPr>
        <w:drawing>
          <wp:inline distT="0" distB="0" distL="0" distR="0">
            <wp:extent cx="6840855" cy="9670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7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54" w:type="first"/>
      <w:headerReference r:id="rId52" w:type="default"/>
      <w:footerReference r:id="rId55" w:type="default"/>
      <w:headerReference r:id="rId53" w:type="even"/>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p>
  <w:p w14:paraId="2A0A1804">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29BEE">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CD91D">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3CC61">
    <w:pPr>
      <w:pStyle w:val="15"/>
      <w:jc w:val="center"/>
      <w:rPr>
        <w:rFonts w:ascii="Times New Roman" w:hAnsi="Times New Roman" w:cs="Times New Roman"/>
        <w:sz w:val="24"/>
        <w:szCs w:val="24"/>
      </w:rPr>
    </w:pPr>
  </w:p>
  <w:p w14:paraId="53C49242">
    <w:pPr>
      <w:pStyle w:val="1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29366"/>
      <w:docPartObj>
        <w:docPartGallery w:val="AutoText"/>
      </w:docPartObj>
    </w:sdtPr>
    <w:sdtEndPr>
      <w:rPr>
        <w:rFonts w:ascii="Times New Roman" w:hAnsi="Times New Roman" w:cs="Times New Roman"/>
        <w:sz w:val="24"/>
      </w:rPr>
    </w:sdtEndPr>
    <w:sdtContent>
      <w:p w14:paraId="78501FAA">
        <w:pPr>
          <w:pStyle w:val="15"/>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iv</w:t>
        </w:r>
        <w:r>
          <w:rPr>
            <w:rFonts w:ascii="Times New Roman" w:hAnsi="Times New Roman" w:cs="Times New Roman"/>
            <w:sz w:val="24"/>
          </w:rPr>
          <w:fldChar w:fldCharType="end"/>
        </w:r>
      </w:p>
    </w:sdtContent>
  </w:sdt>
  <w:p w14:paraId="52EEBD61">
    <w:pPr>
      <w:pStyle w:val="12"/>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2696627"/>
      <w:docPartObj>
        <w:docPartGallery w:val="AutoText"/>
      </w:docPartObj>
    </w:sdtPr>
    <w:sdtContent>
      <w:p w14:paraId="36C8A084">
        <w:pPr>
          <w:pStyle w:val="15"/>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vi</w:t>
        </w:r>
        <w:r>
          <w:rPr>
            <w:rFonts w:ascii="Times New Roman" w:hAnsi="Times New Roman" w:cs="Times New Roman"/>
            <w:sz w:val="24"/>
            <w:szCs w:val="24"/>
          </w:rPr>
          <w:fldChar w:fldCharType="end"/>
        </w:r>
      </w:p>
    </w:sdtContent>
  </w:sdt>
  <w:p w14:paraId="49C2AE89">
    <w:pPr>
      <w:pStyle w:val="1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5754E">
    <w:pPr>
      <w:pStyle w:val="15"/>
    </w:pPr>
  </w:p>
  <w:p w14:paraId="4DF8BCD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C0D63">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A7048">
    <w:pPr>
      <w:pStyle w:val="15"/>
    </w:pPr>
  </w:p>
  <w:p w14:paraId="4D36CE2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C41F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FC73E">
    <w:pPr>
      <w:pStyle w:val="12"/>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AD591">
    <w:pPr>
      <w:pStyle w:val="12"/>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66ADD">
    <w:pPr>
      <w:pStyle w:val="12"/>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124752814" o:spid="_x0000_s2051"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8681E">
    <w:pPr>
      <w:pStyle w:val="16"/>
    </w:pPr>
    <w:r>
      <w:pict>
        <v:shape id="WordPictureWatermark124752813" o:spid="_x0000_s2050"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3E479">
    <w:pPr>
      <w:pStyle w:val="16"/>
    </w:pPr>
    <w:r>
      <w:pict>
        <v:shape id="WordPictureWatermark124752812" o:spid="_x0000_s2049"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477BC">
    <w:pPr>
      <w:pStyle w:val="12"/>
      <w:spacing w:line="14" w:lineRule="auto"/>
      <w:rPr>
        <w:sz w:val="20"/>
      </w:rPr>
    </w:pPr>
    <w:r>
      <w:rPr>
        <w:sz w:val="20"/>
      </w:rPr>
      <w:pict>
        <v:shape id="WordPictureWatermark124752817" o:spid="_x0000_s2054"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0E30D">
    <w:pPr>
      <w:pStyle w:val="16"/>
    </w:pPr>
    <w:r>
      <w:pict>
        <v:shape id="WordPictureWatermark124752816" o:spid="_x0000_s2053"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6C700">
    <w:pPr>
      <w:pStyle w:val="16"/>
    </w:pPr>
    <w:r>
      <w:pict>
        <v:shape id="WordPictureWatermark124752815" o:spid="_x0000_s2052"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D46AE">
    <w:pPr>
      <w:pStyle w:val="12"/>
      <w:spacing w:line="14" w:lineRule="auto"/>
      <w:rPr>
        <w:sz w:val="20"/>
      </w:rPr>
    </w:pPr>
    <w:r>
      <w:rPr>
        <w:sz w:val="20"/>
      </w:rPr>
      <w:pict>
        <v:shape id="WordPictureWatermark124752820" o:spid="_x0000_s2057"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D711B">
    <w:pPr>
      <w:pStyle w:val="16"/>
    </w:pPr>
    <w:r>
      <w:pict>
        <v:shape id="WordPictureWatermark124752819" o:spid="_x0000_s2056"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39FF6">
    <w:pPr>
      <w:pStyle w:val="16"/>
    </w:pPr>
    <w:r>
      <w:pict>
        <v:shape id="WordPictureWatermark124752818" o:spid="_x0000_s2055"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70BFB">
    <w:pPr>
      <w:pStyle w:val="16"/>
    </w:pPr>
    <w:r>
      <w:pict>
        <v:shape id="WordPictureWatermark124752823" o:spid="_x0000_s2060"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9C6C9">
    <w:pPr>
      <w:pStyle w:val="16"/>
    </w:pPr>
    <w:r>
      <w:pict>
        <v:shape id="WordPictureWatermark124752822" o:spid="_x0000_s2059"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DFADF">
    <w:pPr>
      <w:pStyle w:val="16"/>
    </w:pPr>
    <w:r>
      <w:pict>
        <v:shape id="WordPictureWatermark124752821" o:spid="_x0000_s2058"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70731"/>
      <w:docPartObj>
        <w:docPartGallery w:val="AutoText"/>
      </w:docPartObj>
    </w:sdtPr>
    <w:sdtEndPr>
      <w:rPr>
        <w:rFonts w:ascii="Times New Roman" w:hAnsi="Times New Roman" w:cs="Times New Roman"/>
        <w:sz w:val="24"/>
        <w:szCs w:val="24"/>
      </w:rPr>
    </w:sdtEndPr>
    <w:sdtContent>
      <w:p w14:paraId="1F0A7D26">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26" o:spid="_x0000_s2063"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p>
    </w:sdtContent>
  </w:sdt>
  <w:p w14:paraId="36DC4540"/>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A57F6">
    <w:pPr>
      <w:pStyle w:val="16"/>
    </w:pPr>
    <w:r>
      <w:pict>
        <v:shape id="WordPictureWatermark124752825" o:spid="_x0000_s2062"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FF562">
    <w:pPr>
      <w:pStyle w:val="16"/>
    </w:pPr>
    <w:r>
      <w:pict>
        <v:shape id="WordPictureWatermark124752824" o:spid="_x0000_s2061"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340477"/>
      <w:docPartObj>
        <w:docPartGallery w:val="AutoText"/>
      </w:docPartObj>
    </w:sdtPr>
    <w:sdtEndPr>
      <w:rPr>
        <w:rFonts w:ascii="Times New Roman" w:hAnsi="Times New Roman" w:cs="Times New Roman"/>
      </w:rPr>
    </w:sdtEndPr>
    <w:sdtContent>
      <w:p w14:paraId="46131A00">
        <w:pPr>
          <w:pStyle w:val="16"/>
          <w:jc w:val="right"/>
          <w:rPr>
            <w:rFonts w:ascii="Times New Roman" w:hAnsi="Times New Roman" w:cs="Times New Roman"/>
          </w:rPr>
        </w:pPr>
        <w:r>
          <w:rPr>
            <w:rFonts w:ascii="Times New Roman" w:hAnsi="Times New Roman" w:cs="Times New Roman"/>
          </w:rPr>
          <w:pict>
            <v:shape id="WordPictureWatermark124752829" o:spid="_x0000_s2066"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p>
    </w:sdtContent>
  </w:sdt>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28CDD">
    <w:pPr>
      <w:pStyle w:val="16"/>
    </w:pPr>
    <w:r>
      <w:pict>
        <v:shape id="WordPictureWatermark124752828" o:spid="_x0000_s2065"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79682">
    <w:pPr>
      <w:pStyle w:val="16"/>
    </w:pPr>
    <w:r>
      <w:pict>
        <v:shape id="WordPictureWatermark124752827" o:spid="_x0000_s2064"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480520826"/>
      <w:docPartObj>
        <w:docPartGallery w:val="AutoText"/>
      </w:docPartObj>
    </w:sdtPr>
    <w:sdtEndPr>
      <w:rPr>
        <w:rFonts w:ascii="Times New Roman" w:hAnsi="Times New Roman" w:cs="Times New Roman"/>
        <w:sz w:val="24"/>
        <w:szCs w:val="24"/>
      </w:rPr>
    </w:sdtEndPr>
    <w:sdtContent>
      <w:p w14:paraId="565455D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32" o:spid="_x0000_s2069"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73</w:t>
        </w:r>
        <w:r>
          <w:rPr>
            <w:rFonts w:ascii="Times New Roman" w:hAnsi="Times New Roman" w:cs="Times New Roman"/>
            <w:sz w:val="24"/>
            <w:szCs w:val="24"/>
          </w:rPr>
          <w:fldChar w:fldCharType="end"/>
        </w:r>
      </w:p>
    </w:sdtContent>
  </w:sdt>
  <w:p w14:paraId="48BA85BE">
    <w:pPr>
      <w:pStyle w:val="16"/>
    </w:pPr>
  </w:p>
  <w:p w14:paraId="7AA26E3D"/>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08710">
    <w:pPr>
      <w:pStyle w:val="16"/>
    </w:pPr>
    <w:r>
      <w:pict>
        <v:shape id="WordPictureWatermark124752831" o:spid="_x0000_s2068"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090F2">
    <w:pPr>
      <w:pStyle w:val="16"/>
    </w:pPr>
    <w:r>
      <w:pict>
        <v:shape id="WordPictureWatermark124752830" o:spid="_x0000_s2067"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0759934"/>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35" o:spid="_x0000_s2072" o:spt="75" type="#_x0000_t75" style="position:absolute;left:0pt;height:295.95pt;width:299.95pt;mso-position-horizontal:center;mso-position-horizontal-relative:margin;mso-position-vertical:center;mso-position-vertical-relative:margin;z-index:-25162956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76</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CF90A">
    <w:pPr>
      <w:pStyle w:val="16"/>
    </w:pPr>
    <w:r>
      <w:pict>
        <v:shape id="WordPictureWatermark124752834" o:spid="_x0000_s2071"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0B0DF">
    <w:pPr>
      <w:pStyle w:val="16"/>
    </w:pPr>
    <w:r>
      <w:pict>
        <v:shape id="WordPictureWatermark124752833" o:spid="_x0000_s2070"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061780721"/>
      <w:docPartObj>
        <w:docPartGallery w:val="AutoText"/>
      </w:docPartObj>
    </w:sdtPr>
    <w:sdtEndPr>
      <w:rPr>
        <w:rFonts w:ascii="Times New Roman" w:hAnsi="Times New Roman" w:cs="Times New Roman"/>
        <w:sz w:val="24"/>
        <w:szCs w:val="24"/>
      </w:rPr>
    </w:sdtEndPr>
    <w:sdtContent>
      <w:p w14:paraId="70173F0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38" o:spid="_x0000_s2075" o:spt="75" type="#_x0000_t75" style="position:absolute;left:0pt;height:295.95pt;width:299.95pt;mso-position-horizontal:center;mso-position-horizontal-relative:margin;mso-position-vertical:center;mso-position-vertical-relative:margin;z-index:-25162649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91</w:t>
        </w:r>
        <w:r>
          <w:rPr>
            <w:rFonts w:ascii="Times New Roman" w:hAnsi="Times New Roman" w:cs="Times New Roman"/>
            <w:sz w:val="24"/>
            <w:szCs w:val="24"/>
          </w:rPr>
          <w:fldChar w:fldCharType="end"/>
        </w:r>
      </w:p>
    </w:sdtContent>
  </w:sdt>
  <w:p w14:paraId="46DB17C9">
    <w:pPr>
      <w:pStyle w:val="12"/>
      <w:spacing w:line="14" w:lineRule="auto"/>
      <w:rPr>
        <w:sz w:val="20"/>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161C5">
    <w:pPr>
      <w:pStyle w:val="16"/>
    </w:pPr>
    <w:r>
      <w:pict>
        <v:shape id="WordPictureWatermark124752837" o:spid="_x0000_s2074" o:spt="75" type="#_x0000_t75" style="position:absolute;left:0pt;height:295.95pt;width:299.95pt;mso-position-horizontal:center;mso-position-horizontal-relative:margin;mso-position-vertical:center;mso-position-vertical-relative:margin;z-index:-2516275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B574A">
    <w:pPr>
      <w:pStyle w:val="16"/>
    </w:pPr>
    <w:r>
      <w:pict>
        <v:shape id="WordPictureWatermark124752836" o:spid="_x0000_s2073" o:spt="75" type="#_x0000_t75" style="position:absolute;left:0pt;height:295.95pt;width:299.9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396552694"/>
      <w:docPartObj>
        <w:docPartGallery w:val="AutoText"/>
      </w:docPartObj>
    </w:sdtPr>
    <w:sdtEndPr>
      <w:rPr>
        <w:rFonts w:ascii="Times New Roman" w:hAnsi="Times New Roman" w:cs="Times New Roman"/>
        <w:sz w:val="24"/>
        <w:szCs w:val="24"/>
      </w:rPr>
    </w:sdtEndPr>
    <w:sdtContent>
      <w:p w14:paraId="7AD77110">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1" o:spid="_x0000_s2078" o:spt="75" type="#_x0000_t75" style="position:absolute;left:0pt;height:295.95pt;width:299.95pt;mso-position-horizontal:center;mso-position-horizontal-relative:margin;mso-position-vertical:center;mso-position-vertical-relative:margin;z-index:-25162342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96</w:t>
        </w:r>
        <w:r>
          <w:rPr>
            <w:rFonts w:ascii="Times New Roman" w:hAnsi="Times New Roman" w:cs="Times New Roman"/>
            <w:sz w:val="24"/>
            <w:szCs w:val="24"/>
          </w:rPr>
          <w:fldChar w:fldCharType="end"/>
        </w:r>
      </w:p>
    </w:sdtContent>
  </w:sdt>
  <w:p w14:paraId="36196D79">
    <w:pPr>
      <w:pStyle w:val="12"/>
      <w:spacing w:line="14" w:lineRule="auto"/>
      <w:rPr>
        <w:sz w:val="20"/>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8A99D">
    <w:pPr>
      <w:pStyle w:val="16"/>
    </w:pPr>
    <w:r>
      <w:pict>
        <v:shape id="WordPictureWatermark124752840" o:spid="_x0000_s2077" o:spt="75" type="#_x0000_t75" style="position:absolute;left:0pt;height:295.95pt;width:299.95pt;mso-position-horizontal:center;mso-position-horizontal-relative:margin;mso-position-vertical:center;mso-position-vertical-relative:margin;z-index:-2516244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9B3C5">
    <w:pPr>
      <w:pStyle w:val="16"/>
    </w:pPr>
    <w:r>
      <w:pict>
        <v:shape id="WordPictureWatermark124752839" o:spid="_x0000_s2076" o:spt="75" type="#_x0000_t75" style="position:absolute;left:0pt;height:295.95pt;width:299.95pt;mso-position-horizontal:center;mso-position-horizontal-relative:margin;mso-position-vertical:center;mso-position-vertical-relative:margin;z-index:-2516254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787586166"/>
      <w:docPartObj>
        <w:docPartGallery w:val="AutoText"/>
      </w:docPartObj>
    </w:sdtPr>
    <w:sdtEndPr>
      <w:rPr>
        <w:rFonts w:ascii="Times New Roman" w:hAnsi="Times New Roman" w:cs="Times New Roman"/>
        <w:sz w:val="24"/>
        <w:szCs w:val="24"/>
      </w:rPr>
    </w:sdtEndPr>
    <w:sdtContent>
      <w:p w14:paraId="03D8A640">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4" o:spid="_x0000_s2081" o:spt="75" type="#_x0000_t75" style="position:absolute;left:0pt;height:295.95pt;width:299.95pt;mso-position-horizontal:center;mso-position-horizontal-relative:margin;mso-position-vertical:center;mso-position-vertical-relative:margin;z-index:-25162035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99</w:t>
        </w:r>
        <w:r>
          <w:rPr>
            <w:rFonts w:ascii="Times New Roman" w:hAnsi="Times New Roman" w:cs="Times New Roman"/>
            <w:sz w:val="24"/>
            <w:szCs w:val="24"/>
          </w:rPr>
          <w:fldChar w:fldCharType="end"/>
        </w:r>
      </w:p>
    </w:sdtContent>
  </w:sdt>
  <w:p w14:paraId="296E9428">
    <w:pPr>
      <w:pStyle w:val="12"/>
      <w:spacing w:line="14" w:lineRule="auto"/>
      <w:rPr>
        <w:sz w:val="20"/>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98850">
    <w:pPr>
      <w:pStyle w:val="16"/>
    </w:pPr>
    <w:r>
      <w:pict>
        <v:shape id="WordPictureWatermark124752843" o:spid="_x0000_s2080" o:spt="75" type="#_x0000_t75" style="position:absolute;left:0pt;height:295.95pt;width:299.95pt;mso-position-horizontal:center;mso-position-horizontal-relative:margin;mso-position-vertical:center;mso-position-vertical-relative:margin;z-index:-2516213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3C0BD">
    <w:pPr>
      <w:pStyle w:val="16"/>
    </w:pPr>
    <w:r>
      <w:pict>
        <v:shape id="WordPictureWatermark124752842" o:spid="_x0000_s2079" o:spt="75" type="#_x0000_t75" style="position:absolute;left:0pt;height:295.95pt;width:299.95pt;mso-position-horizontal:center;mso-position-horizontal-relative:margin;mso-position-vertical:center;mso-position-vertical-relative:margin;z-index:-2516224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17280;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183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193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A4402F"/>
    <w:multiLevelType w:val="multilevel"/>
    <w:tmpl w:val="00A4402F"/>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decimal"/>
      <w:lvlText w:val="%3."/>
      <w:lvlJc w:val="left"/>
      <w:pPr>
        <w:ind w:left="3060" w:hanging="360"/>
      </w:pPr>
      <w:rPr>
        <w:rFonts w:hint="default"/>
        <w:b/>
      </w:r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049C0496"/>
    <w:multiLevelType w:val="multilevel"/>
    <w:tmpl w:val="049C0496"/>
    <w:lvl w:ilvl="0" w:tentative="0">
      <w:start w:val="1"/>
      <w:numFmt w:val="decimal"/>
      <w:lvlText w:val="%1"/>
      <w:lvlJc w:val="left"/>
      <w:pPr>
        <w:ind w:left="36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72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decimal"/>
      <w:lvlText w:val="%3."/>
      <w:lvlJc w:val="left"/>
      <w:pPr>
        <w:ind w:left="2161"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1801"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2521"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241"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3961"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4681"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5401"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2">
    <w:nsid w:val="05041DEA"/>
    <w:multiLevelType w:val="multilevel"/>
    <w:tmpl w:val="05041DE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83C0D84"/>
    <w:multiLevelType w:val="multilevel"/>
    <w:tmpl w:val="083C0D8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9B3434D"/>
    <w:multiLevelType w:val="multilevel"/>
    <w:tmpl w:val="09B343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A533926"/>
    <w:multiLevelType w:val="multilevel"/>
    <w:tmpl w:val="0A53392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D187746"/>
    <w:multiLevelType w:val="multilevel"/>
    <w:tmpl w:val="0D18774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F0975A2"/>
    <w:multiLevelType w:val="multilevel"/>
    <w:tmpl w:val="0F0975A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14CE446E"/>
    <w:multiLevelType w:val="multilevel"/>
    <w:tmpl w:val="14CE446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15940155"/>
    <w:multiLevelType w:val="multilevel"/>
    <w:tmpl w:val="15940155"/>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26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98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70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42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14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86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58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30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0">
    <w:nsid w:val="175144F7"/>
    <w:multiLevelType w:val="multilevel"/>
    <w:tmpl w:val="175144F7"/>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1B041784"/>
    <w:multiLevelType w:val="multilevel"/>
    <w:tmpl w:val="1B04178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1B9A2B38"/>
    <w:multiLevelType w:val="multilevel"/>
    <w:tmpl w:val="1B9A2B38"/>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13">
    <w:nsid w:val="1D5C0EE8"/>
    <w:multiLevelType w:val="multilevel"/>
    <w:tmpl w:val="1D5C0EE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Letter"/>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EE5003C"/>
    <w:multiLevelType w:val="multilevel"/>
    <w:tmpl w:val="1EE500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1F3E4DAA"/>
    <w:multiLevelType w:val="multilevel"/>
    <w:tmpl w:val="1F3E4DA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20370FAF"/>
    <w:multiLevelType w:val="multilevel"/>
    <w:tmpl w:val="20370FAF"/>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16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88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60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32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04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76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48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17">
    <w:nsid w:val="21E50506"/>
    <w:multiLevelType w:val="multilevel"/>
    <w:tmpl w:val="21E505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23E83F07"/>
    <w:multiLevelType w:val="multilevel"/>
    <w:tmpl w:val="23E83F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26B53979"/>
    <w:multiLevelType w:val="multilevel"/>
    <w:tmpl w:val="26B53979"/>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decimal"/>
      <w:lvlText w:val="%3."/>
      <w:lvlJc w:val="left"/>
      <w:pPr>
        <w:ind w:left="2160" w:hanging="180"/>
      </w:pPr>
      <w:rPr>
        <w:b/>
        <w:bCs/>
      </w:r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27FE7C2E"/>
    <w:multiLevelType w:val="multilevel"/>
    <w:tmpl w:val="27FE7C2E"/>
    <w:lvl w:ilvl="0" w:tentative="0">
      <w:start w:val="1"/>
      <w:numFmt w:val="lowerLetter"/>
      <w:lvlText w:val="%1)"/>
      <w:lvlJc w:val="left"/>
      <w:pPr>
        <w:ind w:left="1571" w:hanging="360"/>
      </w:pPr>
    </w:lvl>
    <w:lvl w:ilvl="1" w:tentative="0">
      <w:start w:val="1"/>
      <w:numFmt w:val="lowerLetter"/>
      <w:lvlText w:val="%2."/>
      <w:lvlJc w:val="left"/>
      <w:pPr>
        <w:ind w:left="2291" w:hanging="360"/>
      </w:pPr>
    </w:lvl>
    <w:lvl w:ilvl="2" w:tentative="0">
      <w:start w:val="1"/>
      <w:numFmt w:val="lowerLetter"/>
      <w:lvlText w:val="%3)"/>
      <w:lvlJc w:val="left"/>
      <w:pPr>
        <w:ind w:left="3011" w:hanging="180"/>
      </w:pPr>
      <w:rPr>
        <w:b/>
        <w:bCs/>
      </w:rPr>
    </w:lvl>
    <w:lvl w:ilvl="3" w:tentative="0">
      <w:start w:val="1"/>
      <w:numFmt w:val="decimal"/>
      <w:lvlText w:val="%4."/>
      <w:lvlJc w:val="left"/>
      <w:pPr>
        <w:ind w:left="3731" w:hanging="360"/>
      </w:pPr>
    </w:lvl>
    <w:lvl w:ilvl="4" w:tentative="0">
      <w:start w:val="1"/>
      <w:numFmt w:val="lowerLetter"/>
      <w:lvlText w:val="%5."/>
      <w:lvlJc w:val="left"/>
      <w:pPr>
        <w:ind w:left="4451" w:hanging="360"/>
      </w:pPr>
    </w:lvl>
    <w:lvl w:ilvl="5" w:tentative="0">
      <w:start w:val="1"/>
      <w:numFmt w:val="lowerRoman"/>
      <w:lvlText w:val="%6."/>
      <w:lvlJc w:val="right"/>
      <w:pPr>
        <w:ind w:left="5171" w:hanging="180"/>
      </w:pPr>
    </w:lvl>
    <w:lvl w:ilvl="6" w:tentative="0">
      <w:start w:val="1"/>
      <w:numFmt w:val="decimal"/>
      <w:lvlText w:val="%7."/>
      <w:lvlJc w:val="left"/>
      <w:pPr>
        <w:ind w:left="5891" w:hanging="360"/>
      </w:pPr>
    </w:lvl>
    <w:lvl w:ilvl="7" w:tentative="0">
      <w:start w:val="1"/>
      <w:numFmt w:val="lowerLetter"/>
      <w:lvlText w:val="%8."/>
      <w:lvlJc w:val="left"/>
      <w:pPr>
        <w:ind w:left="6611" w:hanging="360"/>
      </w:pPr>
    </w:lvl>
    <w:lvl w:ilvl="8" w:tentative="0">
      <w:start w:val="1"/>
      <w:numFmt w:val="lowerRoman"/>
      <w:lvlText w:val="%9."/>
      <w:lvlJc w:val="right"/>
      <w:pPr>
        <w:ind w:left="7331" w:hanging="180"/>
      </w:pPr>
    </w:lvl>
  </w:abstractNum>
  <w:abstractNum w:abstractNumId="21">
    <w:nsid w:val="29072BD4"/>
    <w:multiLevelType w:val="multilevel"/>
    <w:tmpl w:val="29072BD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29432BB1"/>
    <w:multiLevelType w:val="multilevel"/>
    <w:tmpl w:val="29432BB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314D188D"/>
    <w:multiLevelType w:val="multilevel"/>
    <w:tmpl w:val="314D188D"/>
    <w:lvl w:ilvl="0" w:tentative="0">
      <w:start w:val="1"/>
      <w:numFmt w:val="decimal"/>
      <w:lvlText w:val="%1."/>
      <w:lvlJc w:val="left"/>
      <w:pPr>
        <w:tabs>
          <w:tab w:val="left" w:pos="720"/>
        </w:tabs>
        <w:ind w:left="720" w:hanging="360"/>
      </w:pPr>
    </w:lvl>
    <w:lvl w:ilvl="1" w:tentative="0">
      <w:start w:val="1"/>
      <w:numFmt w:val="lowerLetter"/>
      <w:lvlText w:val="%2)"/>
      <w:lvlJc w:val="left"/>
      <w:pPr>
        <w:ind w:left="1800" w:hanging="72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25">
    <w:nsid w:val="348515D0"/>
    <w:multiLevelType w:val="multilevel"/>
    <w:tmpl w:val="348515D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35E26A24"/>
    <w:multiLevelType w:val="multilevel"/>
    <w:tmpl w:val="35E26A2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367A3143"/>
    <w:multiLevelType w:val="multilevel"/>
    <w:tmpl w:val="367A3143"/>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8">
    <w:nsid w:val="378B0B4B"/>
    <w:multiLevelType w:val="multilevel"/>
    <w:tmpl w:val="378B0B4B"/>
    <w:lvl w:ilvl="0" w:tentative="0">
      <w:start w:val="1"/>
      <w:numFmt w:val="lowerLetter"/>
      <w:lvlText w:val="%1."/>
      <w:lvlJc w:val="left"/>
      <w:pPr>
        <w:ind w:left="1133"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212"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932"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652"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372"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092"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812"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532"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252"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29">
    <w:nsid w:val="38CC1C9B"/>
    <w:multiLevelType w:val="multilevel"/>
    <w:tmpl w:val="38CC1C9B"/>
    <w:lvl w:ilvl="0" w:tentative="0">
      <w:start w:val="1"/>
      <w:numFmt w:val="decimal"/>
      <w:lvlText w:val="%1)"/>
      <w:lvlJc w:val="left"/>
      <w:pPr>
        <w:ind w:left="1133"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212"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932"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652"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372"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092"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812"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532"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252"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30">
    <w:nsid w:val="3C9E4645"/>
    <w:multiLevelType w:val="multilevel"/>
    <w:tmpl w:val="3C9E4645"/>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31">
    <w:nsid w:val="3D971317"/>
    <w:multiLevelType w:val="multilevel"/>
    <w:tmpl w:val="3D97131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3FA26FB5"/>
    <w:multiLevelType w:val="multilevel"/>
    <w:tmpl w:val="3FA26FB5"/>
    <w:lvl w:ilvl="0" w:tentative="0">
      <w:start w:val="2"/>
      <w:numFmt w:val="lowerLetter"/>
      <w:lvlText w:val="%1."/>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decimal"/>
      <w:lvlText w:val="%2."/>
      <w:lvlJc w:val="left"/>
      <w:pPr>
        <w:ind w:left="1801"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decimal"/>
      <w:lvlText w:val="%3."/>
      <w:lvlJc w:val="left"/>
      <w:pPr>
        <w:ind w:left="2161"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1801"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2521"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241"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3961"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4681"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5401"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33">
    <w:nsid w:val="408E58A3"/>
    <w:multiLevelType w:val="multilevel"/>
    <w:tmpl w:val="408E58A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41B32FD7"/>
    <w:multiLevelType w:val="multilevel"/>
    <w:tmpl w:val="41B32FD7"/>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35">
    <w:nsid w:val="459C2A03"/>
    <w:multiLevelType w:val="multilevel"/>
    <w:tmpl w:val="459C2A03"/>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36">
    <w:nsid w:val="4612766E"/>
    <w:multiLevelType w:val="multilevel"/>
    <w:tmpl w:val="4612766E"/>
    <w:lvl w:ilvl="0" w:tentative="0">
      <w:start w:val="1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46671FC4"/>
    <w:multiLevelType w:val="multilevel"/>
    <w:tmpl w:val="46671FC4"/>
    <w:lvl w:ilvl="0" w:tentative="0">
      <w:start w:val="1"/>
      <w:numFmt w:val="decimal"/>
      <w:lvlText w:val="%1)"/>
      <w:lvlJc w:val="left"/>
      <w:pPr>
        <w:ind w:left="2161"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945"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665"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3385"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4105"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825"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545"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6265"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985"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38">
    <w:nsid w:val="47B23868"/>
    <w:multiLevelType w:val="multilevel"/>
    <w:tmpl w:val="47B2386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483A2816"/>
    <w:multiLevelType w:val="multilevel"/>
    <w:tmpl w:val="483A2816"/>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16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88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60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32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04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76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48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40">
    <w:nsid w:val="489D676A"/>
    <w:multiLevelType w:val="multilevel"/>
    <w:tmpl w:val="489D676A"/>
    <w:lvl w:ilvl="0" w:tentative="0">
      <w:start w:val="1"/>
      <w:numFmt w:val="decimal"/>
      <w:lvlText w:val="%1."/>
      <w:lvlJc w:val="left"/>
      <w:pPr>
        <w:ind w:left="108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80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52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324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96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68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40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612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84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41">
    <w:nsid w:val="4A9F0696"/>
    <w:multiLevelType w:val="multilevel"/>
    <w:tmpl w:val="4A9F069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Letter"/>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4B413424"/>
    <w:multiLevelType w:val="multilevel"/>
    <w:tmpl w:val="4B413424"/>
    <w:lvl w:ilvl="0" w:tentative="0">
      <w:start w:val="1"/>
      <w:numFmt w:val="lowerLetter"/>
      <w:lvlText w:val="%1)"/>
      <w:lvlJc w:val="left"/>
      <w:pPr>
        <w:ind w:left="1571" w:hanging="360"/>
      </w:pPr>
    </w:lvl>
    <w:lvl w:ilvl="1" w:tentative="0">
      <w:start w:val="1"/>
      <w:numFmt w:val="lowerLetter"/>
      <w:lvlText w:val="%2."/>
      <w:lvlJc w:val="left"/>
      <w:pPr>
        <w:ind w:left="2291" w:hanging="360"/>
      </w:pPr>
    </w:lvl>
    <w:lvl w:ilvl="2" w:tentative="0">
      <w:start w:val="1"/>
      <w:numFmt w:val="lowerLetter"/>
      <w:lvlText w:val="%3)"/>
      <w:lvlJc w:val="left"/>
      <w:pPr>
        <w:ind w:left="3011" w:hanging="180"/>
      </w:pPr>
    </w:lvl>
    <w:lvl w:ilvl="3" w:tentative="0">
      <w:start w:val="1"/>
      <w:numFmt w:val="decimal"/>
      <w:lvlText w:val="%4."/>
      <w:lvlJc w:val="left"/>
      <w:pPr>
        <w:ind w:left="3731" w:hanging="360"/>
      </w:pPr>
    </w:lvl>
    <w:lvl w:ilvl="4" w:tentative="0">
      <w:start w:val="1"/>
      <w:numFmt w:val="lowerLetter"/>
      <w:lvlText w:val="%5."/>
      <w:lvlJc w:val="left"/>
      <w:pPr>
        <w:ind w:left="4451" w:hanging="360"/>
      </w:pPr>
    </w:lvl>
    <w:lvl w:ilvl="5" w:tentative="0">
      <w:start w:val="1"/>
      <w:numFmt w:val="lowerRoman"/>
      <w:lvlText w:val="%6."/>
      <w:lvlJc w:val="right"/>
      <w:pPr>
        <w:ind w:left="5171" w:hanging="180"/>
      </w:pPr>
    </w:lvl>
    <w:lvl w:ilvl="6" w:tentative="0">
      <w:start w:val="1"/>
      <w:numFmt w:val="decimal"/>
      <w:lvlText w:val="%7."/>
      <w:lvlJc w:val="left"/>
      <w:pPr>
        <w:ind w:left="5891" w:hanging="360"/>
      </w:pPr>
    </w:lvl>
    <w:lvl w:ilvl="7" w:tentative="0">
      <w:start w:val="1"/>
      <w:numFmt w:val="lowerLetter"/>
      <w:lvlText w:val="%8."/>
      <w:lvlJc w:val="left"/>
      <w:pPr>
        <w:ind w:left="6611" w:hanging="360"/>
      </w:pPr>
    </w:lvl>
    <w:lvl w:ilvl="8" w:tentative="0">
      <w:start w:val="1"/>
      <w:numFmt w:val="lowerRoman"/>
      <w:lvlText w:val="%9."/>
      <w:lvlJc w:val="right"/>
      <w:pPr>
        <w:ind w:left="7331" w:hanging="180"/>
      </w:pPr>
    </w:lvl>
  </w:abstractNum>
  <w:abstractNum w:abstractNumId="43">
    <w:nsid w:val="4C0822D8"/>
    <w:multiLevelType w:val="multilevel"/>
    <w:tmpl w:val="4C0822D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4">
    <w:nsid w:val="4E7C3161"/>
    <w:multiLevelType w:val="multilevel"/>
    <w:tmpl w:val="4E7C3161"/>
    <w:lvl w:ilvl="0" w:tentative="0">
      <w:start w:val="1"/>
      <w:numFmt w:val="decimal"/>
      <w:lvlText w:val="%1"/>
      <w:lvlJc w:val="left"/>
      <w:pPr>
        <w:ind w:left="36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674"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Letter"/>
      <w:lvlRestart w:val="0"/>
      <w:lvlText w:val="%3."/>
      <w:lvlJc w:val="left"/>
      <w:pPr>
        <w:ind w:left="2521"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1709"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2429"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149"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3869"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4589"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5309"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45">
    <w:nsid w:val="531A559B"/>
    <w:multiLevelType w:val="multilevel"/>
    <w:tmpl w:val="531A559B"/>
    <w:lvl w:ilvl="0" w:tentative="0">
      <w:start w:val="1"/>
      <w:numFmt w:val="bullet"/>
      <w:lvlText w:val=""/>
      <w:lvlJc w:val="left"/>
      <w:pPr>
        <w:ind w:left="1004" w:hanging="360"/>
      </w:pPr>
      <w:rPr>
        <w:rFonts w:hint="default" w:ascii="Symbol" w:hAnsi="Symbol"/>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46">
    <w:nsid w:val="55BE2800"/>
    <w:multiLevelType w:val="multilevel"/>
    <w:tmpl w:val="55BE280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7">
    <w:nsid w:val="569A078A"/>
    <w:multiLevelType w:val="multilevel"/>
    <w:tmpl w:val="569A078A"/>
    <w:lvl w:ilvl="0" w:tentative="0">
      <w:start w:val="1"/>
      <w:numFmt w:val="decimal"/>
      <w:lvlText w:val="%1."/>
      <w:lvlJc w:val="left"/>
      <w:pPr>
        <w:tabs>
          <w:tab w:val="left" w:pos="720"/>
        </w:tabs>
        <w:ind w:left="720" w:hanging="360"/>
      </w:pPr>
      <w:rPr>
        <w:b/>
        <w:bCs/>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lowerLetter"/>
      <w:lvlText w:val="%3."/>
      <w:lvlJc w:val="left"/>
      <w:pPr>
        <w:ind w:left="2175" w:hanging="375"/>
      </w:pPr>
      <w:rPr>
        <w:rFonts w:hint="default"/>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8">
    <w:nsid w:val="56C87A1D"/>
    <w:multiLevelType w:val="multilevel"/>
    <w:tmpl w:val="56C87A1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9">
    <w:nsid w:val="5B0E6EB1"/>
    <w:multiLevelType w:val="multilevel"/>
    <w:tmpl w:val="5B0E6EB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0">
    <w:nsid w:val="5E5A6079"/>
    <w:multiLevelType w:val="multilevel"/>
    <w:tmpl w:val="5E5A6079"/>
    <w:lvl w:ilvl="0" w:tentative="0">
      <w:start w:val="1"/>
      <w:numFmt w:val="lowerLetter"/>
      <w:lvlText w:val="%1)"/>
      <w:lvlJc w:val="left"/>
      <w:pPr>
        <w:ind w:left="1440" w:firstLine="0"/>
      </w:pPr>
      <w:rPr>
        <w:b w:val="0"/>
        <w:i w:val="0"/>
        <w:strike w:val="0"/>
        <w:dstrike w:val="0"/>
        <w:color w:val="000000"/>
        <w:sz w:val="24"/>
        <w:szCs w:val="24"/>
        <w:u w:val="none" w:color="00000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5EA22AEA"/>
    <w:multiLevelType w:val="multilevel"/>
    <w:tmpl w:val="5EA22AEA"/>
    <w:lvl w:ilvl="0" w:tentative="0">
      <w:start w:val="1"/>
      <w:numFmt w:val="decimal"/>
      <w:lvlText w:val="%1."/>
      <w:lvlJc w:val="left"/>
      <w:pPr>
        <w:ind w:left="360"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08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180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52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24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396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468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40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12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52">
    <w:nsid w:val="628C5857"/>
    <w:multiLevelType w:val="multilevel"/>
    <w:tmpl w:val="628C5857"/>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3">
    <w:nsid w:val="656364B7"/>
    <w:multiLevelType w:val="multilevel"/>
    <w:tmpl w:val="656364B7"/>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Letter"/>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4">
    <w:nsid w:val="667F5D1A"/>
    <w:multiLevelType w:val="multilevel"/>
    <w:tmpl w:val="667F5D1A"/>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5">
    <w:nsid w:val="66B57F23"/>
    <w:multiLevelType w:val="multilevel"/>
    <w:tmpl w:val="66B57F23"/>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6">
    <w:nsid w:val="68747776"/>
    <w:multiLevelType w:val="multilevel"/>
    <w:tmpl w:val="6874777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7">
    <w:nsid w:val="6ADC48D7"/>
    <w:multiLevelType w:val="multilevel"/>
    <w:tmpl w:val="6ADC48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8">
    <w:nsid w:val="6CC056DE"/>
    <w:multiLevelType w:val="multilevel"/>
    <w:tmpl w:val="6CC056DE"/>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59">
    <w:nsid w:val="6F8478BC"/>
    <w:multiLevelType w:val="multilevel"/>
    <w:tmpl w:val="6F8478BC"/>
    <w:lvl w:ilvl="0" w:tentative="0">
      <w:start w:val="1"/>
      <w:numFmt w:val="lowerLetter"/>
      <w:lvlText w:val="%1."/>
      <w:lvlJc w:val="left"/>
      <w:pPr>
        <w:ind w:left="1287" w:hanging="360"/>
      </w:pPr>
    </w:lvl>
    <w:lvl w:ilvl="1" w:tentative="0">
      <w:start w:val="1"/>
      <w:numFmt w:val="lowerLetter"/>
      <w:lvlText w:val="%2."/>
      <w:lvlJc w:val="left"/>
      <w:pPr>
        <w:ind w:left="2007" w:hanging="360"/>
      </w:pPr>
    </w:lvl>
    <w:lvl w:ilvl="2" w:tentative="0">
      <w:start w:val="1"/>
      <w:numFmt w:val="lowerLetter"/>
      <w:lvlText w:val="%3."/>
      <w:lvlJc w:val="left"/>
      <w:pPr>
        <w:ind w:left="2727" w:hanging="180"/>
      </w:pPr>
      <w:rPr>
        <w:b w:val="0"/>
        <w:bCs w:val="0"/>
      </w:r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60">
    <w:nsid w:val="725C16FA"/>
    <w:multiLevelType w:val="multilevel"/>
    <w:tmpl w:val="725C16F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1">
    <w:nsid w:val="73857D1C"/>
    <w:multiLevelType w:val="multilevel"/>
    <w:tmpl w:val="73857D1C"/>
    <w:lvl w:ilvl="0" w:tentative="0">
      <w:start w:val="1"/>
      <w:numFmt w:val="lowerLetter"/>
      <w:lvlText w:val="%1)"/>
      <w:lvlJc w:val="left"/>
      <w:pPr>
        <w:ind w:left="966" w:hanging="360"/>
      </w:pPr>
    </w:lvl>
    <w:lvl w:ilvl="1" w:tentative="0">
      <w:start w:val="1"/>
      <w:numFmt w:val="lowerLetter"/>
      <w:lvlText w:val="%2."/>
      <w:lvlJc w:val="left"/>
      <w:pPr>
        <w:ind w:left="1686" w:hanging="360"/>
      </w:pPr>
    </w:lvl>
    <w:lvl w:ilvl="2" w:tentative="0">
      <w:start w:val="1"/>
      <w:numFmt w:val="lowerRoman"/>
      <w:lvlText w:val="%3."/>
      <w:lvlJc w:val="right"/>
      <w:pPr>
        <w:ind w:left="2406" w:hanging="180"/>
      </w:pPr>
    </w:lvl>
    <w:lvl w:ilvl="3" w:tentative="0">
      <w:start w:val="1"/>
      <w:numFmt w:val="decimal"/>
      <w:lvlText w:val="%4."/>
      <w:lvlJc w:val="left"/>
      <w:pPr>
        <w:ind w:left="3126" w:hanging="360"/>
      </w:pPr>
    </w:lvl>
    <w:lvl w:ilvl="4" w:tentative="0">
      <w:start w:val="1"/>
      <w:numFmt w:val="lowerLetter"/>
      <w:lvlText w:val="%5."/>
      <w:lvlJc w:val="left"/>
      <w:pPr>
        <w:ind w:left="3846" w:hanging="360"/>
      </w:pPr>
    </w:lvl>
    <w:lvl w:ilvl="5" w:tentative="0">
      <w:start w:val="1"/>
      <w:numFmt w:val="lowerRoman"/>
      <w:lvlText w:val="%6."/>
      <w:lvlJc w:val="right"/>
      <w:pPr>
        <w:ind w:left="4566" w:hanging="180"/>
      </w:pPr>
    </w:lvl>
    <w:lvl w:ilvl="6" w:tentative="0">
      <w:start w:val="1"/>
      <w:numFmt w:val="decimal"/>
      <w:lvlText w:val="%7."/>
      <w:lvlJc w:val="left"/>
      <w:pPr>
        <w:ind w:left="5286" w:hanging="360"/>
      </w:pPr>
    </w:lvl>
    <w:lvl w:ilvl="7" w:tentative="0">
      <w:start w:val="1"/>
      <w:numFmt w:val="lowerLetter"/>
      <w:lvlText w:val="%8."/>
      <w:lvlJc w:val="left"/>
      <w:pPr>
        <w:ind w:left="6006" w:hanging="360"/>
      </w:pPr>
    </w:lvl>
    <w:lvl w:ilvl="8" w:tentative="0">
      <w:start w:val="1"/>
      <w:numFmt w:val="lowerRoman"/>
      <w:lvlText w:val="%9."/>
      <w:lvlJc w:val="right"/>
      <w:pPr>
        <w:ind w:left="6726" w:hanging="180"/>
      </w:pPr>
    </w:lvl>
  </w:abstractNum>
  <w:abstractNum w:abstractNumId="62">
    <w:nsid w:val="74496EB9"/>
    <w:multiLevelType w:val="multilevel"/>
    <w:tmpl w:val="74496E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3">
    <w:nsid w:val="756D3A0B"/>
    <w:multiLevelType w:val="multilevel"/>
    <w:tmpl w:val="756D3A0B"/>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4">
    <w:nsid w:val="75976BD8"/>
    <w:multiLevelType w:val="multilevel"/>
    <w:tmpl w:val="75976B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5">
    <w:nsid w:val="76C526D1"/>
    <w:multiLevelType w:val="multilevel"/>
    <w:tmpl w:val="76C526D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6">
    <w:nsid w:val="78CB65B7"/>
    <w:multiLevelType w:val="multilevel"/>
    <w:tmpl w:val="78CB65B7"/>
    <w:lvl w:ilvl="0" w:tentative="0">
      <w:start w:val="1"/>
      <w:numFmt w:val="lowerLetter"/>
      <w:lvlText w:val="%1."/>
      <w:lvlJc w:val="left"/>
      <w:pPr>
        <w:ind w:left="1425" w:firstLine="0"/>
      </w:pPr>
      <w:rPr>
        <w:rFonts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firstLine="0"/>
      </w:pPr>
      <w:rPr>
        <w:rFonts w:ascii="Times New Roman" w:hAnsi="Times New Roman" w:eastAsia="Times New Roman" w:cs="Times New Roman"/>
        <w:b w:val="0"/>
        <w:i w:val="0"/>
        <w:strike w:val="0"/>
        <w:dstrike w:val="0"/>
        <w:color w:val="000000"/>
        <w:sz w:val="24"/>
        <w:szCs w:val="24"/>
        <w:u w:val="none" w:color="000000"/>
        <w:vertAlign w:val="baseline"/>
      </w:rPr>
    </w:lvl>
    <w:lvl w:ilvl="2" w:tentative="0">
      <w:start w:val="1"/>
      <w:numFmt w:val="lowerRoman"/>
      <w:lvlText w:val="%3"/>
      <w:lvlJc w:val="left"/>
      <w:pPr>
        <w:ind w:left="2160" w:firstLine="0"/>
      </w:pPr>
      <w:rPr>
        <w:rFonts w:ascii="Times New Roman" w:hAnsi="Times New Roman" w:eastAsia="Times New Roman" w:cs="Times New Roman"/>
        <w:b w:val="0"/>
        <w:i w:val="0"/>
        <w:strike w:val="0"/>
        <w:dstrike w:val="0"/>
        <w:color w:val="000000"/>
        <w:sz w:val="24"/>
        <w:szCs w:val="24"/>
        <w:u w:val="none" w:color="000000"/>
        <w:vertAlign w:val="baseline"/>
      </w:rPr>
    </w:lvl>
    <w:lvl w:ilvl="3" w:tentative="0">
      <w:start w:val="1"/>
      <w:numFmt w:val="decimal"/>
      <w:lvlText w:val="%4"/>
      <w:lvlJc w:val="left"/>
      <w:pPr>
        <w:ind w:left="2880" w:firstLine="0"/>
      </w:pPr>
      <w:rPr>
        <w:rFonts w:ascii="Times New Roman" w:hAnsi="Times New Roman" w:eastAsia="Times New Roman" w:cs="Times New Roman"/>
        <w:b w:val="0"/>
        <w:i w:val="0"/>
        <w:strike w:val="0"/>
        <w:dstrike w:val="0"/>
        <w:color w:val="000000"/>
        <w:sz w:val="24"/>
        <w:szCs w:val="24"/>
        <w:u w:val="none" w:color="000000"/>
        <w:vertAlign w:val="baseline"/>
      </w:rPr>
    </w:lvl>
    <w:lvl w:ilvl="4" w:tentative="0">
      <w:start w:val="1"/>
      <w:numFmt w:val="lowerLetter"/>
      <w:lvlText w:val="%5"/>
      <w:lvlJc w:val="left"/>
      <w:pPr>
        <w:ind w:left="3600" w:firstLine="0"/>
      </w:pPr>
      <w:rPr>
        <w:rFonts w:ascii="Times New Roman" w:hAnsi="Times New Roman" w:eastAsia="Times New Roman" w:cs="Times New Roman"/>
        <w:b w:val="0"/>
        <w:i w:val="0"/>
        <w:strike w:val="0"/>
        <w:dstrike w:val="0"/>
        <w:color w:val="000000"/>
        <w:sz w:val="24"/>
        <w:szCs w:val="24"/>
        <w:u w:val="none" w:color="000000"/>
        <w:vertAlign w:val="baseline"/>
      </w:rPr>
    </w:lvl>
    <w:lvl w:ilvl="5" w:tentative="0">
      <w:start w:val="1"/>
      <w:numFmt w:val="lowerRoman"/>
      <w:lvlText w:val="%6"/>
      <w:lvlJc w:val="left"/>
      <w:pPr>
        <w:ind w:left="4320" w:firstLine="0"/>
      </w:pPr>
      <w:rPr>
        <w:rFonts w:ascii="Times New Roman" w:hAnsi="Times New Roman" w:eastAsia="Times New Roman" w:cs="Times New Roman"/>
        <w:b w:val="0"/>
        <w:i w:val="0"/>
        <w:strike w:val="0"/>
        <w:dstrike w:val="0"/>
        <w:color w:val="000000"/>
        <w:sz w:val="24"/>
        <w:szCs w:val="24"/>
        <w:u w:val="none" w:color="000000"/>
        <w:vertAlign w:val="baseline"/>
      </w:rPr>
    </w:lvl>
    <w:lvl w:ilvl="6" w:tentative="0">
      <w:start w:val="1"/>
      <w:numFmt w:val="decimal"/>
      <w:lvlText w:val="%7"/>
      <w:lvlJc w:val="left"/>
      <w:pPr>
        <w:ind w:left="5040" w:firstLine="0"/>
      </w:pPr>
      <w:rPr>
        <w:rFonts w:ascii="Times New Roman" w:hAnsi="Times New Roman" w:eastAsia="Times New Roman" w:cs="Times New Roman"/>
        <w:b w:val="0"/>
        <w:i w:val="0"/>
        <w:strike w:val="0"/>
        <w:dstrike w:val="0"/>
        <w:color w:val="000000"/>
        <w:sz w:val="24"/>
        <w:szCs w:val="24"/>
        <w:u w:val="none" w:color="000000"/>
        <w:vertAlign w:val="baseline"/>
      </w:rPr>
    </w:lvl>
    <w:lvl w:ilvl="7" w:tentative="0">
      <w:start w:val="1"/>
      <w:numFmt w:val="lowerLetter"/>
      <w:lvlText w:val="%8"/>
      <w:lvlJc w:val="left"/>
      <w:pPr>
        <w:ind w:left="5760" w:firstLine="0"/>
      </w:pPr>
      <w:rPr>
        <w:rFonts w:ascii="Times New Roman" w:hAnsi="Times New Roman" w:eastAsia="Times New Roman" w:cs="Times New Roman"/>
        <w:b w:val="0"/>
        <w:i w:val="0"/>
        <w:strike w:val="0"/>
        <w:dstrike w:val="0"/>
        <w:color w:val="000000"/>
        <w:sz w:val="24"/>
        <w:szCs w:val="24"/>
        <w:u w:val="none" w:color="000000"/>
        <w:vertAlign w:val="baseline"/>
      </w:rPr>
    </w:lvl>
    <w:lvl w:ilvl="8" w:tentative="0">
      <w:start w:val="1"/>
      <w:numFmt w:val="lowerRoman"/>
      <w:lvlText w:val="%9"/>
      <w:lvlJc w:val="left"/>
      <w:pPr>
        <w:ind w:left="6480" w:firstLine="0"/>
      </w:pPr>
      <w:rPr>
        <w:rFonts w:ascii="Times New Roman" w:hAnsi="Times New Roman" w:eastAsia="Times New Roman" w:cs="Times New Roman"/>
        <w:b w:val="0"/>
        <w:i w:val="0"/>
        <w:strike w:val="0"/>
        <w:dstrike w:val="0"/>
        <w:color w:val="000000"/>
        <w:sz w:val="24"/>
        <w:szCs w:val="24"/>
        <w:u w:val="none" w:color="000000"/>
        <w:vertAlign w:val="baseline"/>
      </w:rPr>
    </w:lvl>
  </w:abstractNum>
  <w:abstractNum w:abstractNumId="67">
    <w:nsid w:val="7A1D0164"/>
    <w:multiLevelType w:val="multilevel"/>
    <w:tmpl w:val="7A1D016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8">
    <w:nsid w:val="7A821332"/>
    <w:multiLevelType w:val="multilevel"/>
    <w:tmpl w:val="7A821332"/>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5"/>
      <w:numFmt w:val="bullet"/>
      <w:lvlText w:val=""/>
      <w:lvlJc w:val="left"/>
      <w:pPr>
        <w:ind w:left="2160" w:hanging="360"/>
      </w:pPr>
      <w:rPr>
        <w:rFonts w:hint="default" w:ascii="Symbol" w:hAnsi="Symbol" w:eastAsia="Times New Roman"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9">
    <w:nsid w:val="7A9B6D8D"/>
    <w:multiLevelType w:val="multilevel"/>
    <w:tmpl w:val="7A9B6D8D"/>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4"/>
  </w:num>
  <w:num w:numId="2">
    <w:abstractNumId w:val="38"/>
  </w:num>
  <w:num w:numId="3">
    <w:abstractNumId w:val="57"/>
  </w:num>
  <w:num w:numId="4">
    <w:abstractNumId w:val="47"/>
  </w:num>
  <w:num w:numId="5">
    <w:abstractNumId w:val="42"/>
  </w:num>
  <w:num w:numId="6">
    <w:abstractNumId w:val="20"/>
  </w:num>
  <w:num w:numId="7">
    <w:abstractNumId w:val="34"/>
  </w:num>
  <w:num w:numId="8">
    <w:abstractNumId w:val="35"/>
  </w:num>
  <w:num w:numId="9">
    <w:abstractNumId w:val="12"/>
  </w:num>
  <w:num w:numId="10">
    <w:abstractNumId w:val="30"/>
  </w:num>
  <w:num w:numId="11">
    <w:abstractNumId w:val="6"/>
  </w:num>
  <w:num w:numId="12">
    <w:abstractNumId w:val="53"/>
  </w:num>
  <w:num w:numId="13">
    <w:abstractNumId w:val="5"/>
  </w:num>
  <w:num w:numId="14">
    <w:abstractNumId w:val="52"/>
  </w:num>
  <w:num w:numId="15">
    <w:abstractNumId w:val="2"/>
  </w:num>
  <w:num w:numId="16">
    <w:abstractNumId w:val="13"/>
  </w:num>
  <w:num w:numId="17">
    <w:abstractNumId w:val="59"/>
  </w:num>
  <w:num w:numId="18">
    <w:abstractNumId w:val="41"/>
  </w:num>
  <w:num w:numId="19">
    <w:abstractNumId w:val="63"/>
  </w:num>
  <w:num w:numId="20">
    <w:abstractNumId w:val="22"/>
  </w:num>
  <w:num w:numId="21">
    <w:abstractNumId w:val="18"/>
  </w:num>
  <w:num w:numId="22">
    <w:abstractNumId w:val="31"/>
  </w:num>
  <w:num w:numId="23">
    <w:abstractNumId w:val="33"/>
  </w:num>
  <w:num w:numId="24">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1"/>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5"/>
  </w:num>
  <w:num w:numId="39">
    <w:abstractNumId w:val="58"/>
  </w:num>
  <w:num w:numId="40">
    <w:abstractNumId w:val="60"/>
  </w:num>
  <w:num w:numId="41">
    <w:abstractNumId w:val="23"/>
  </w:num>
  <w:num w:numId="42">
    <w:abstractNumId w:val="0"/>
  </w:num>
  <w:num w:numId="43">
    <w:abstractNumId w:val="26"/>
  </w:num>
  <w:num w:numId="44">
    <w:abstractNumId w:val="19"/>
  </w:num>
  <w:num w:numId="45">
    <w:abstractNumId w:val="64"/>
  </w:num>
  <w:num w:numId="46">
    <w:abstractNumId w:val="68"/>
  </w:num>
  <w:num w:numId="47">
    <w:abstractNumId w:val="69"/>
  </w:num>
  <w:num w:numId="48">
    <w:abstractNumId w:val="17"/>
  </w:num>
  <w:num w:numId="49">
    <w:abstractNumId w:val="11"/>
  </w:num>
  <w:num w:numId="50">
    <w:abstractNumId w:val="27"/>
  </w:num>
  <w:num w:numId="51">
    <w:abstractNumId w:val="10"/>
  </w:num>
  <w:num w:numId="52">
    <w:abstractNumId w:val="54"/>
  </w:num>
  <w:num w:numId="53">
    <w:abstractNumId w:val="8"/>
  </w:num>
  <w:num w:numId="54">
    <w:abstractNumId w:val="48"/>
  </w:num>
  <w:num w:numId="55">
    <w:abstractNumId w:val="43"/>
  </w:num>
  <w:num w:numId="56">
    <w:abstractNumId w:val="14"/>
  </w:num>
  <w:num w:numId="57">
    <w:abstractNumId w:val="65"/>
  </w:num>
  <w:num w:numId="58">
    <w:abstractNumId w:val="21"/>
  </w:num>
  <w:num w:numId="59">
    <w:abstractNumId w:val="15"/>
  </w:num>
  <w:num w:numId="60">
    <w:abstractNumId w:val="4"/>
  </w:num>
  <w:num w:numId="61">
    <w:abstractNumId w:val="25"/>
  </w:num>
  <w:num w:numId="62">
    <w:abstractNumId w:val="3"/>
  </w:num>
  <w:num w:numId="63">
    <w:abstractNumId w:val="49"/>
  </w:num>
  <w:num w:numId="64">
    <w:abstractNumId w:val="45"/>
  </w:num>
  <w:num w:numId="65">
    <w:abstractNumId w:val="46"/>
  </w:num>
  <w:num w:numId="66">
    <w:abstractNumId w:val="36"/>
  </w:num>
  <w:num w:numId="67">
    <w:abstractNumId w:val="62"/>
  </w:num>
  <w:num w:numId="68">
    <w:abstractNumId w:val="56"/>
  </w:num>
  <w:num w:numId="69">
    <w:abstractNumId w:val="7"/>
  </w:num>
  <w:num w:numId="70">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U/Jq9zgqyB9lEtibfaPyFzTCjfM=" w:salt="AHaW20s64yGEQHcgJLwMq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2C35"/>
    <w:rsid w:val="002E42DF"/>
    <w:rsid w:val="002E4945"/>
    <w:rsid w:val="002E7C27"/>
    <w:rsid w:val="002F18B6"/>
    <w:rsid w:val="002F19F1"/>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1B2A"/>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5EDA6E3F"/>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locked/>
    <w:uiPriority w:val="0"/>
    <w:rPr>
      <w:b/>
      <w:bCs/>
      <w:sz w:val="52"/>
      <w:szCs w:val="52"/>
      <w:shd w:val="clear" w:color="auto" w:fill="FFFFFF"/>
    </w:rPr>
  </w:style>
  <w:style w:type="paragraph" w:customStyle="1" w:styleId="75">
    <w:name w:val="Body text (9)"/>
    <w:basedOn w:val="1"/>
    <w:link w:val="74"/>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uiPriority w:val="0"/>
    <w:pPr>
      <w:widowControl w:val="0"/>
      <w:shd w:val="clear" w:color="auto" w:fill="FFFFFF"/>
      <w:spacing w:after="0" w:line="235" w:lineRule="exact"/>
    </w:pPr>
    <w:rPr>
      <w:sz w:val="21"/>
      <w:szCs w:val="21"/>
    </w:rPr>
  </w:style>
  <w:style w:type="character" w:customStyle="1" w:styleId="108">
    <w:name w:val="Body text (39) Exact"/>
    <w:basedOn w:val="9"/>
    <w:link w:val="109"/>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locked/>
    <w:uiPriority w:val="0"/>
    <w:rPr>
      <w:sz w:val="18"/>
      <w:szCs w:val="18"/>
      <w:shd w:val="clear" w:color="auto" w:fill="FFFFFF"/>
    </w:rPr>
  </w:style>
  <w:style w:type="paragraph" w:customStyle="1" w:styleId="117">
    <w:name w:val="Table caption (5)"/>
    <w:basedOn w:val="1"/>
    <w:link w:val="116"/>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locked/>
    <w:uiPriority w:val="0"/>
    <w:rPr>
      <w:sz w:val="15"/>
      <w:szCs w:val="15"/>
      <w:shd w:val="clear" w:color="auto" w:fill="FFFFFF"/>
    </w:rPr>
  </w:style>
  <w:style w:type="paragraph" w:customStyle="1" w:styleId="131">
    <w:name w:val="Table caption (8)"/>
    <w:basedOn w:val="1"/>
    <w:link w:val="130"/>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uiPriority w:val="0"/>
    <w:rPr>
      <w:sz w:val="20"/>
      <w:szCs w:val="20"/>
      <w:u w:val="none"/>
    </w:rPr>
  </w:style>
  <w:style w:type="character" w:customStyle="1" w:styleId="148">
    <w:name w:val="Body text (6)"/>
    <w:basedOn w:val="147"/>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uiPriority w:val="0"/>
    <w:rPr>
      <w:u w:val="none"/>
    </w:rPr>
  </w:style>
  <w:style w:type="character" w:customStyle="1" w:styleId="156">
    <w:name w:val="Body text (5) Exact"/>
    <w:basedOn w:val="9"/>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uiPriority w:val="0"/>
    <w:rPr>
      <w:b/>
      <w:bCs/>
      <w:sz w:val="21"/>
      <w:szCs w:val="21"/>
      <w:u w:val="none"/>
    </w:rPr>
  </w:style>
  <w:style w:type="character" w:customStyle="1" w:styleId="159">
    <w:name w:val="Body text (2) + Bold Exact"/>
    <w:basedOn w:val="43"/>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uiPriority w:val="0"/>
    <w:rPr>
      <w:b/>
      <w:bCs/>
      <w:sz w:val="28"/>
      <w:szCs w:val="28"/>
      <w:u w:val="none"/>
    </w:rPr>
  </w:style>
  <w:style w:type="character" w:customStyle="1" w:styleId="177">
    <w:name w:val="Heading #4 (2)"/>
    <w:basedOn w:val="176"/>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uiPriority w:val="0"/>
    <w:rPr>
      <w:b/>
      <w:bCs/>
      <w:w w:val="66"/>
      <w:sz w:val="26"/>
      <w:szCs w:val="26"/>
      <w:u w:val="none"/>
    </w:rPr>
  </w:style>
  <w:style w:type="character" w:customStyle="1" w:styleId="183">
    <w:name w:val="Body text (15)"/>
    <w:basedOn w:val="182"/>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uiPriority w:val="0"/>
    <w:rPr>
      <w:w w:val="120"/>
      <w:sz w:val="13"/>
      <w:szCs w:val="13"/>
      <w:u w:val="none"/>
    </w:rPr>
  </w:style>
  <w:style w:type="character" w:customStyle="1" w:styleId="195">
    <w:name w:val="Body text (20)"/>
    <w:basedOn w:val="194"/>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uiPriority w:val="0"/>
    <w:rPr>
      <w:sz w:val="14"/>
      <w:szCs w:val="14"/>
      <w:u w:val="none"/>
    </w:rPr>
  </w:style>
  <w:style w:type="character" w:customStyle="1" w:styleId="197">
    <w:name w:val="Body text (21)"/>
    <w:basedOn w:val="196"/>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uiPriority w:val="0"/>
    <w:rPr>
      <w:w w:val="200"/>
      <w:sz w:val="8"/>
      <w:szCs w:val="8"/>
      <w:u w:val="none"/>
    </w:rPr>
  </w:style>
  <w:style w:type="character" w:customStyle="1" w:styleId="229">
    <w:name w:val="Body text (34) Exact"/>
    <w:basedOn w:val="9"/>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uiPriority w:val="0"/>
    <w:rPr>
      <w:b/>
      <w:bCs/>
      <w:sz w:val="18"/>
      <w:szCs w:val="18"/>
      <w:u w:val="none"/>
    </w:rPr>
  </w:style>
  <w:style w:type="character" w:customStyle="1" w:styleId="238">
    <w:name w:val="Body text (29)"/>
    <w:basedOn w:val="237"/>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qFormat/>
    <w:uiPriority w:val="0"/>
  </w:style>
  <w:style w:type="character" w:customStyle="1" w:styleId="312">
    <w:name w:val="mord"/>
    <w:basedOn w:val="9"/>
    <w:uiPriority w:val="0"/>
  </w:style>
  <w:style w:type="character" w:customStyle="1" w:styleId="313">
    <w:name w:val="mop"/>
    <w:basedOn w:val="9"/>
    <w:uiPriority w:val="0"/>
  </w:style>
  <w:style w:type="character" w:customStyle="1" w:styleId="314">
    <w:name w:val="vlist-s"/>
    <w:basedOn w:val="9"/>
    <w:uiPriority w:val="0"/>
  </w:style>
  <w:style w:type="character" w:customStyle="1" w:styleId="315">
    <w:name w:val="Heading 4 Char"/>
    <w:basedOn w:val="9"/>
    <w:link w:val="5"/>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uiPriority w:val="0"/>
  </w:style>
  <w:style w:type="character" w:customStyle="1" w:styleId="319">
    <w:name w:val="mbin"/>
    <w:basedOn w:val="9"/>
    <w:uiPriority w:val="0"/>
  </w:style>
  <w:style w:type="character" w:customStyle="1" w:styleId="320">
    <w:name w:val="mrel"/>
    <w:basedOn w:val="9"/>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uiPriority w:val="0"/>
  </w:style>
  <w:style w:type="character" w:customStyle="1" w:styleId="324">
    <w:name w:val="export-sheets-button"/>
    <w:basedOn w:val="9"/>
    <w:uiPriority w:val="0"/>
  </w:style>
  <w:style w:type="character" w:customStyle="1" w:styleId="325">
    <w:name w:val="citation-0"/>
    <w:basedOn w:val="9"/>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9" Type="http://schemas.openxmlformats.org/officeDocument/2006/relationships/fontTable" Target="fontTable.xml"/><Relationship Id="rId78" Type="http://schemas.openxmlformats.org/officeDocument/2006/relationships/customXml" Target="../customXml/item2.xml"/><Relationship Id="rId77" Type="http://schemas.openxmlformats.org/officeDocument/2006/relationships/numbering" Target="numbering.xml"/><Relationship Id="rId76" Type="http://schemas.openxmlformats.org/officeDocument/2006/relationships/customXml" Target="../customXml/item1.xml"/><Relationship Id="rId75" Type="http://schemas.openxmlformats.org/officeDocument/2006/relationships/image" Target="media/image20.jpeg"/><Relationship Id="rId74" Type="http://schemas.openxmlformats.org/officeDocument/2006/relationships/image" Target="media/image19.jpeg"/><Relationship Id="rId73" Type="http://schemas.openxmlformats.org/officeDocument/2006/relationships/image" Target="media/image18.jpeg"/><Relationship Id="rId72" Type="http://schemas.openxmlformats.org/officeDocument/2006/relationships/image" Target="media/image17.jpeg"/><Relationship Id="rId71" Type="http://schemas.openxmlformats.org/officeDocument/2006/relationships/image" Target="media/image16.jpeg"/><Relationship Id="rId70" Type="http://schemas.openxmlformats.org/officeDocument/2006/relationships/image" Target="media/image15.jpeg"/><Relationship Id="rId7" Type="http://schemas.openxmlformats.org/officeDocument/2006/relationships/header" Target="header3.xml"/><Relationship Id="rId69" Type="http://schemas.openxmlformats.org/officeDocument/2006/relationships/image" Target="media/image14.jpeg"/><Relationship Id="rId68" Type="http://schemas.openxmlformats.org/officeDocument/2006/relationships/image" Target="media/image13.jpeg"/><Relationship Id="rId67" Type="http://schemas.openxmlformats.org/officeDocument/2006/relationships/image" Target="media/image12.jpeg"/><Relationship Id="rId66" Type="http://schemas.openxmlformats.org/officeDocument/2006/relationships/image" Target="media/image11.png"/><Relationship Id="rId65" Type="http://schemas.openxmlformats.org/officeDocument/2006/relationships/image" Target="media/image10.png"/><Relationship Id="rId64" Type="http://schemas.openxmlformats.org/officeDocument/2006/relationships/image" Target="media/image9.png"/><Relationship Id="rId63" Type="http://schemas.openxmlformats.org/officeDocument/2006/relationships/image" Target="media/image8.png"/><Relationship Id="rId62" Type="http://schemas.openxmlformats.org/officeDocument/2006/relationships/image" Target="media/image7.png"/><Relationship Id="rId61" Type="http://schemas.openxmlformats.org/officeDocument/2006/relationships/image" Target="media/image6.jpeg"/><Relationship Id="rId60" Type="http://schemas.openxmlformats.org/officeDocument/2006/relationships/image" Target="media/image5.jpeg"/><Relationship Id="rId6" Type="http://schemas.openxmlformats.org/officeDocument/2006/relationships/header" Target="header2.xml"/><Relationship Id="rId59" Type="http://schemas.openxmlformats.org/officeDocument/2006/relationships/image" Target="media/image4.jpeg"/><Relationship Id="rId58" Type="http://schemas.openxmlformats.org/officeDocument/2006/relationships/image" Target="media/image3.jpeg"/><Relationship Id="rId57" Type="http://schemas.openxmlformats.org/officeDocument/2006/relationships/image" Target="media/image2.png"/><Relationship Id="rId56" Type="http://schemas.openxmlformats.org/officeDocument/2006/relationships/theme" Target="theme/theme1.xml"/><Relationship Id="rId55" Type="http://schemas.openxmlformats.org/officeDocument/2006/relationships/footer" Target="footer15.xml"/><Relationship Id="rId54" Type="http://schemas.openxmlformats.org/officeDocument/2006/relationships/header" Target="header36.xml"/><Relationship Id="rId53" Type="http://schemas.openxmlformats.org/officeDocument/2006/relationships/header" Target="header35.xml"/><Relationship Id="rId52" Type="http://schemas.openxmlformats.org/officeDocument/2006/relationships/header" Target="header34.xml"/><Relationship Id="rId51" Type="http://schemas.openxmlformats.org/officeDocument/2006/relationships/footer" Target="footer14.xml"/><Relationship Id="rId50" Type="http://schemas.openxmlformats.org/officeDocument/2006/relationships/header" Target="header33.xml"/><Relationship Id="rId5" Type="http://schemas.openxmlformats.org/officeDocument/2006/relationships/header" Target="header1.xml"/><Relationship Id="rId49" Type="http://schemas.openxmlformats.org/officeDocument/2006/relationships/header" Target="header32.xml"/><Relationship Id="rId48" Type="http://schemas.openxmlformats.org/officeDocument/2006/relationships/header" Target="header31.xml"/><Relationship Id="rId47" Type="http://schemas.openxmlformats.org/officeDocument/2006/relationships/footer" Target="footer13.xml"/><Relationship Id="rId46" Type="http://schemas.openxmlformats.org/officeDocument/2006/relationships/header" Target="header30.xml"/><Relationship Id="rId45" Type="http://schemas.openxmlformats.org/officeDocument/2006/relationships/header" Target="header29.xml"/><Relationship Id="rId44" Type="http://schemas.openxmlformats.org/officeDocument/2006/relationships/header" Target="header28.xml"/><Relationship Id="rId43" Type="http://schemas.openxmlformats.org/officeDocument/2006/relationships/footer" Target="footer12.xml"/><Relationship Id="rId42" Type="http://schemas.openxmlformats.org/officeDocument/2006/relationships/header" Target="header27.xml"/><Relationship Id="rId41" Type="http://schemas.openxmlformats.org/officeDocument/2006/relationships/header" Target="header26.xml"/><Relationship Id="rId40" Type="http://schemas.openxmlformats.org/officeDocument/2006/relationships/header" Target="header25.xml"/><Relationship Id="rId4" Type="http://schemas.openxmlformats.org/officeDocument/2006/relationships/endnotes" Target="endnotes.xml"/><Relationship Id="rId39" Type="http://schemas.openxmlformats.org/officeDocument/2006/relationships/footer" Target="footer11.xml"/><Relationship Id="rId38" Type="http://schemas.openxmlformats.org/officeDocument/2006/relationships/header" Target="header24.xml"/><Relationship Id="rId37" Type="http://schemas.openxmlformats.org/officeDocument/2006/relationships/header" Target="header23.xml"/><Relationship Id="rId36" Type="http://schemas.openxmlformats.org/officeDocument/2006/relationships/header" Target="header22.xml"/><Relationship Id="rId35" Type="http://schemas.openxmlformats.org/officeDocument/2006/relationships/footer" Target="footer10.xml"/><Relationship Id="rId34" Type="http://schemas.openxmlformats.org/officeDocument/2006/relationships/header" Target="header21.xml"/><Relationship Id="rId33" Type="http://schemas.openxmlformats.org/officeDocument/2006/relationships/header" Target="header20.xml"/><Relationship Id="rId32" Type="http://schemas.openxmlformats.org/officeDocument/2006/relationships/header" Target="header19.xml"/><Relationship Id="rId31" Type="http://schemas.openxmlformats.org/officeDocument/2006/relationships/footer" Target="footer9.xml"/><Relationship Id="rId30" Type="http://schemas.openxmlformats.org/officeDocument/2006/relationships/header" Target="header18.xml"/><Relationship Id="rId3" Type="http://schemas.openxmlformats.org/officeDocument/2006/relationships/footnotes" Target="footnotes.xml"/><Relationship Id="rId29" Type="http://schemas.openxmlformats.org/officeDocument/2006/relationships/header" Target="header17.xml"/><Relationship Id="rId28" Type="http://schemas.openxmlformats.org/officeDocument/2006/relationships/header" Target="header16.xml"/><Relationship Id="rId27" Type="http://schemas.openxmlformats.org/officeDocument/2006/relationships/footer" Target="footer8.xml"/><Relationship Id="rId26" Type="http://schemas.openxmlformats.org/officeDocument/2006/relationships/footer" Target="footer7.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6.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Info spid="_x0000_s2081"/>
    <customShpInfo spid="_x0000_s2080"/>
    <customShpInfo spid="_x0000_s2079"/>
    <customShpInfo spid="_x0000_s2084"/>
    <customShpInfo spid="_x0000_s2083"/>
    <customShpInfo spid="_x0000_s2082"/>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7B912A-2212-41E2-BEBF-CF527A893983}">
  <ds:schemaRefs/>
</ds:datastoreItem>
</file>

<file path=docProps/app.xml><?xml version="1.0" encoding="utf-8"?>
<Properties xmlns="http://schemas.openxmlformats.org/officeDocument/2006/extended-properties" xmlns:vt="http://schemas.openxmlformats.org/officeDocument/2006/docPropsVTypes">
  <Template>Normal</Template>
  <Pages>118</Pages>
  <Words>15218</Words>
  <Characters>96797</Characters>
  <Lines>802</Lines>
  <Paragraphs>225</Paragraphs>
  <TotalTime>2</TotalTime>
  <ScaleCrop>false</ScaleCrop>
  <LinksUpToDate>false</LinksUpToDate>
  <CharactersWithSpaces>110321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2026-08-19T11:33:00Z</dcterms:created>
  <dc:creator>user</dc:creator>
  <cp:lastModifiedBy>Administrator</cp:lastModifiedBy>
  <cp:lastPrinted>2019-04-10T14:28:00Z</cp:lastPrinted>
  <dcterms:modified xsi:type="dcterms:W3CDTF">2026-09-11T03:43:11Z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8B8571DFF77F446A9FD32C7CA3E0A577_13</vt:lpwstr>
  </property>
</Properties>
</file>