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92359C">
      <w:pPr>
        <w:pStyle w:val="3"/>
        <w:spacing w:before="0" w:line="480" w:lineRule="auto"/>
        <w:jc w:val="center"/>
        <w:rPr>
          <w:rFonts w:ascii="Times New Roman" w:hAnsi="Times New Roman" w:cs="Times New Roman"/>
          <w:color w:val="auto"/>
          <w:sz w:val="24"/>
          <w:szCs w:val="24"/>
        </w:rPr>
      </w:pPr>
      <w:bookmarkStart w:id="0" w:name="_GoBack"/>
      <w:bookmarkEnd w:id="0"/>
      <w:r>
        <w:rPr>
          <w:rStyle w:val="21"/>
          <w:rFonts w:ascii="Times New Roman" w:hAnsi="Times New Roman" w:cs="Times New Roman"/>
          <w:color w:val="auto"/>
          <w:sz w:val="24"/>
          <w:szCs w:val="24"/>
        </w:rPr>
        <w:t>BAB V</w:t>
      </w:r>
    </w:p>
    <w:p w14:paraId="1A1F5E4B">
      <w:pPr>
        <w:pStyle w:val="3"/>
        <w:spacing w:before="0" w:line="480" w:lineRule="auto"/>
        <w:jc w:val="center"/>
        <w:rPr>
          <w:rStyle w:val="21"/>
          <w:rFonts w:ascii="Times New Roman" w:hAnsi="Times New Roman" w:cs="Times New Roman"/>
          <w:color w:val="auto"/>
          <w:sz w:val="24"/>
          <w:szCs w:val="24"/>
        </w:rPr>
      </w:pPr>
      <w:r>
        <w:rPr>
          <w:rStyle w:val="21"/>
          <w:rFonts w:ascii="Times New Roman" w:hAnsi="Times New Roman" w:cs="Times New Roman"/>
          <w:color w:val="auto"/>
          <w:sz w:val="24"/>
          <w:szCs w:val="24"/>
        </w:rPr>
        <w:t>KESIMPULAN DAN SARAN</w:t>
      </w:r>
    </w:p>
    <w:p w14:paraId="3C4F0B2D"/>
    <w:p w14:paraId="407114B3">
      <w:pPr>
        <w:pStyle w:val="4"/>
        <w:spacing w:before="0" w:line="480" w:lineRule="auto"/>
        <w:jc w:val="both"/>
        <w:rPr>
          <w:rFonts w:ascii="Times New Roman" w:hAnsi="Times New Roman" w:cs="Times New Roman"/>
          <w:color w:val="auto"/>
        </w:rPr>
      </w:pPr>
      <w:r>
        <w:rPr>
          <w:rStyle w:val="21"/>
          <w:rFonts w:ascii="Times New Roman" w:hAnsi="Times New Roman" w:cs="Times New Roman"/>
          <w:color w:val="auto"/>
        </w:rPr>
        <w:t>5.1 Kesimpulan</w:t>
      </w:r>
    </w:p>
    <w:p w14:paraId="4D33EC5F">
      <w:pPr>
        <w:pStyle w:val="19"/>
        <w:spacing w:before="0" w:beforeAutospacing="0" w:after="0" w:afterAutospacing="0" w:line="480" w:lineRule="auto"/>
        <w:ind w:firstLine="709"/>
        <w:jc w:val="both"/>
      </w:pPr>
      <w:r>
        <w:t xml:space="preserve">Berdasarkan hasil penelitian yang telah dilakukan mengenai efektivitas model pembelajaran </w:t>
      </w:r>
      <w:r>
        <w:rPr>
          <w:rStyle w:val="21"/>
          <w:b w:val="0"/>
          <w:bCs w:val="0"/>
          <w:i/>
          <w:iCs/>
        </w:rPr>
        <w:t>Take and Give</w:t>
      </w:r>
      <w:r>
        <w:t xml:space="preserve"> dalam meningkatkan hasil belajar membaca pemahaman materi teks deskripsi pada siswa kelas IV </w:t>
      </w:r>
      <w:r>
        <w:rPr>
          <w:rStyle w:val="21"/>
          <w:b w:val="0"/>
          <w:bCs w:val="0"/>
        </w:rPr>
        <w:t>SD Negeri 078 Panyabungan Kabupaten Mandailing Natal</w:t>
      </w:r>
      <w:r>
        <w:t xml:space="preserve"> Tahun Pembelajaran 2025–2026, maka dapat disimpulkan beberapa hal sebagai berikut:</w:t>
      </w:r>
    </w:p>
    <w:p w14:paraId="5BFFCE14">
      <w:pPr>
        <w:pStyle w:val="19"/>
        <w:spacing w:before="0" w:beforeAutospacing="0" w:after="0" w:afterAutospacing="0" w:line="480" w:lineRule="auto"/>
        <w:ind w:firstLine="709"/>
        <w:jc w:val="both"/>
      </w:pPr>
      <w:r>
        <w:t xml:space="preserve">Pertama, penerapan model pembelajaran </w:t>
      </w:r>
      <w:r>
        <w:rPr>
          <w:rStyle w:val="21"/>
          <w:b w:val="0"/>
          <w:bCs w:val="0"/>
        </w:rPr>
        <w:t>Take and Give</w:t>
      </w:r>
      <w:r>
        <w:t xml:space="preserve"> terbukti efektif dalam meningkatkan hasil belajar siswa. Hal ini terlihat dari perubahan yang signifikan dalam aktivitas belajar siswa selama proses pembelajaran berlangsung. Sebelum diberi perlakuan, pembelajaran cenderung bersifat satu arah dan siswa kurang menunjukkan keterlibatan aktif dalam memahami materi. Namun, setelah diterapkan model Take and Give, suasana pembelajaran menjadi lebih hidup, interaktif, dan melibatkan semua siswa secara aktif dalam proses bertukar informasi melalui kartu materi. Model ini tidak hanya mengarahkan siswa untuk memahami isi bacaan secara individu, tetapi juga memberikan ruang bagi mereka untuk mengungkapkan pemahaman secara lisan kepada teman sekelasnya, sehingga memperkuat daya ingat dan memperdalam penguasaan terhadap materi.</w:t>
      </w:r>
    </w:p>
    <w:p w14:paraId="7F91BFBC">
      <w:pPr>
        <w:pStyle w:val="19"/>
        <w:spacing w:before="0" w:beforeAutospacing="0" w:after="0" w:afterAutospacing="0" w:line="480" w:lineRule="auto"/>
        <w:ind w:firstLine="709"/>
        <w:jc w:val="both"/>
      </w:pPr>
      <w:r>
        <w:t xml:space="preserve">Kedua, berdasarkan hasil analisis data, diketahui bahwa terdapat </w:t>
      </w:r>
      <w:r>
        <w:rPr>
          <w:rStyle w:val="21"/>
          <w:b w:val="0"/>
          <w:bCs w:val="0"/>
        </w:rPr>
        <w:t>peningkatan hasil belajar yang signifikan</w:t>
      </w:r>
      <w:r>
        <w:t xml:space="preserve"> setelah penerapan model pembelajaran Take and Give. Rata-rata nilai </w:t>
      </w:r>
      <w:r>
        <w:rPr>
          <w:rStyle w:val="21"/>
          <w:b w:val="0"/>
          <w:bCs w:val="0"/>
        </w:rPr>
        <w:t>pretest</w:t>
      </w:r>
      <w:r>
        <w:t xml:space="preserve"> yang diperoleh siswa sebelum perlakuan adalah </w:t>
      </w:r>
      <w:r>
        <w:rPr>
          <w:rStyle w:val="21"/>
          <w:b w:val="0"/>
          <w:bCs w:val="0"/>
        </w:rPr>
        <w:t>67,32</w:t>
      </w:r>
      <w:r>
        <w:t xml:space="preserve">, sedangkan rata-rata nilai </w:t>
      </w:r>
      <w:r>
        <w:rPr>
          <w:rStyle w:val="21"/>
          <w:b w:val="0"/>
          <w:bCs w:val="0"/>
        </w:rPr>
        <w:t>posttest</w:t>
      </w:r>
      <w:r>
        <w:t xml:space="preserve"> yang diperoleh setelah perlakuan meningkat menjadi </w:t>
      </w:r>
      <w:r>
        <w:rPr>
          <w:rStyle w:val="21"/>
          <w:b w:val="0"/>
          <w:bCs w:val="0"/>
        </w:rPr>
        <w:t>80,53</w:t>
      </w:r>
      <w:r>
        <w:t>. Peningkatan ini menunjukkan bahwa penggunaan model pembelajaran Take and Give mampu mendorong siswa untuk lebih memahami materi teks deskripsi secara lebih baik dibandingkan dengan metode konvensional.</w:t>
      </w:r>
    </w:p>
    <w:p w14:paraId="157593C6">
      <w:pPr>
        <w:pStyle w:val="19"/>
        <w:spacing w:before="0" w:beforeAutospacing="0" w:after="0" w:afterAutospacing="0" w:line="480" w:lineRule="auto"/>
        <w:ind w:firstLine="709"/>
        <w:jc w:val="both"/>
      </w:pPr>
      <w:r>
        <w:t xml:space="preserve">Ketiga, dari segi ketuntasan belajar secara klasikal, diperoleh hasil yang menggembirakan. Pada saat pretest, hanya </w:t>
      </w:r>
      <w:r>
        <w:rPr>
          <w:rStyle w:val="21"/>
          <w:b w:val="0"/>
          <w:bCs w:val="0"/>
        </w:rPr>
        <w:t>15 orang siswa atau sekitar 53,57%</w:t>
      </w:r>
      <w:r>
        <w:t xml:space="preserve"> dari total 28 siswa yang berhasil mencapai Kriteria Ketuntasan Minimal (KKM). Namun setelah dilakukan posttest, jumlah siswa yang mencapai ketuntasan meningkat menjadi </w:t>
      </w:r>
      <w:r>
        <w:rPr>
          <w:rStyle w:val="21"/>
          <w:b w:val="0"/>
          <w:bCs w:val="0"/>
        </w:rPr>
        <w:t>27 orang atau sebesar 96,43%</w:t>
      </w:r>
      <w:r>
        <w:t>. Hal ini menunjukkan bahwa mayoritas siswa mampu memahami materi secara lebih baik setelah mendapatkan pembelajaran dengan model Take and Give.</w:t>
      </w:r>
    </w:p>
    <w:p w14:paraId="3AFED425">
      <w:pPr>
        <w:pStyle w:val="19"/>
        <w:spacing w:before="0" w:beforeAutospacing="0" w:after="0" w:afterAutospacing="0" w:line="480" w:lineRule="auto"/>
        <w:ind w:firstLine="709"/>
        <w:jc w:val="both"/>
      </w:pPr>
      <w:r>
        <w:t xml:space="preserve">Keempat, dari hasil pengujian hipotesis menggunakan uji </w:t>
      </w:r>
      <w:r>
        <w:rPr>
          <w:rStyle w:val="13"/>
        </w:rPr>
        <w:t>t</w:t>
      </w:r>
      <w:r>
        <w:t xml:space="preserve">, diperoleh nilai </w:t>
      </w:r>
      <w:r>
        <w:rPr>
          <w:rStyle w:val="21"/>
          <w:b w:val="0"/>
          <w:bCs w:val="0"/>
        </w:rPr>
        <w:t>t</w:t>
      </w:r>
      <w:r>
        <w:rPr>
          <w:rStyle w:val="21"/>
          <w:b w:val="0"/>
          <w:bCs w:val="0"/>
          <w:vertAlign w:val="subscript"/>
        </w:rPr>
        <w:t>hitung</w:t>
      </w:r>
      <w:r>
        <w:rPr>
          <w:rStyle w:val="21"/>
          <w:b w:val="0"/>
          <w:bCs w:val="0"/>
        </w:rPr>
        <w:t xml:space="preserve"> = 6,02</w:t>
      </w:r>
      <w:r>
        <w:t xml:space="preserve"> dan nilai </w:t>
      </w:r>
      <w:r>
        <w:rPr>
          <w:rStyle w:val="21"/>
          <w:b w:val="0"/>
          <w:bCs w:val="0"/>
        </w:rPr>
        <w:t>t</w:t>
      </w:r>
      <w:r>
        <w:rPr>
          <w:rStyle w:val="21"/>
          <w:b w:val="0"/>
          <w:bCs w:val="0"/>
          <w:vertAlign w:val="subscript"/>
        </w:rPr>
        <w:t>tabel</w:t>
      </w:r>
      <w:r>
        <w:rPr>
          <w:rStyle w:val="21"/>
          <w:b w:val="0"/>
          <w:bCs w:val="0"/>
        </w:rPr>
        <w:t xml:space="preserve"> = 2,06</w:t>
      </w:r>
      <w:r>
        <w:t xml:space="preserve"> pada taraf signifikansi 0,05 dengan derajat kebebasan (df) = 27. Karena nilai </w:t>
      </w:r>
      <w:r>
        <w:rPr>
          <w:rStyle w:val="21"/>
          <w:b w:val="0"/>
          <w:bCs w:val="0"/>
        </w:rPr>
        <w:t>t</w:t>
      </w:r>
      <w:r>
        <w:rPr>
          <w:rStyle w:val="21"/>
          <w:b w:val="0"/>
          <w:bCs w:val="0"/>
          <w:vertAlign w:val="subscript"/>
        </w:rPr>
        <w:t>hitung</w:t>
      </w:r>
      <w:r>
        <w:rPr>
          <w:rStyle w:val="21"/>
          <w:b w:val="0"/>
          <w:bCs w:val="0"/>
        </w:rPr>
        <w:t xml:space="preserve"> &gt; t</w:t>
      </w:r>
      <w:r>
        <w:rPr>
          <w:rStyle w:val="21"/>
          <w:b w:val="0"/>
          <w:bCs w:val="0"/>
          <w:vertAlign w:val="subscript"/>
        </w:rPr>
        <w:t>tabel</w:t>
      </w:r>
      <w:r>
        <w:t xml:space="preserve"> (6,02 &gt; 2,06), maka </w:t>
      </w:r>
      <w:r>
        <w:rPr>
          <w:rStyle w:val="21"/>
          <w:b w:val="0"/>
          <w:bCs w:val="0"/>
        </w:rPr>
        <w:t>hipotesis nol (H₀) ditolak</w:t>
      </w:r>
      <w:r>
        <w:t xml:space="preserve"> dan </w:t>
      </w:r>
      <w:r>
        <w:rPr>
          <w:rStyle w:val="21"/>
          <w:b w:val="0"/>
          <w:bCs w:val="0"/>
        </w:rPr>
        <w:t>hipotesis alternatif (H₁) diterima</w:t>
      </w:r>
      <w:r>
        <w:t xml:space="preserve">. Hal ini mengindikasikan bahwa terdapat perbedaan yang signifikan antara hasil belajar siswa sebelum dan sesudah penerapan model pembelajaran </w:t>
      </w:r>
      <w:r>
        <w:rPr>
          <w:i/>
          <w:iCs/>
        </w:rPr>
        <w:t>Take and Give</w:t>
      </w:r>
      <w:r>
        <w:t xml:space="preserve">, sehingga dapat disimpulkan bahwa model pembelajaran ini </w:t>
      </w:r>
      <w:r>
        <w:rPr>
          <w:rStyle w:val="21"/>
          <w:b w:val="0"/>
          <w:bCs w:val="0"/>
        </w:rPr>
        <w:t>berpengaruh positif dan signifikan</w:t>
      </w:r>
      <w:r>
        <w:t xml:space="preserve"> terhadap hasil belajar membaca pemahaman teks deskripsi pada siswa kelas IV SD Negeri 078 Panyabungan.</w:t>
      </w:r>
    </w:p>
    <w:p w14:paraId="18414C25">
      <w:pPr>
        <w:pStyle w:val="19"/>
        <w:spacing w:before="0" w:beforeAutospacing="0" w:after="0" w:afterAutospacing="0" w:line="480" w:lineRule="auto"/>
        <w:ind w:firstLine="709"/>
        <w:jc w:val="both"/>
      </w:pPr>
      <w:r>
        <w:t xml:space="preserve">Dengan demikian, dari keseluruhan hasil yang diperoleh dalam penelitian ini dapat ditarik kesimpulan bahwa </w:t>
      </w:r>
      <w:r>
        <w:rPr>
          <w:rStyle w:val="21"/>
          <w:b w:val="0"/>
          <w:bCs w:val="0"/>
        </w:rPr>
        <w:t xml:space="preserve">model pembelajaran </w:t>
      </w:r>
      <w:r>
        <w:rPr>
          <w:rStyle w:val="21"/>
          <w:b w:val="0"/>
          <w:bCs w:val="0"/>
          <w:i/>
          <w:iCs/>
        </w:rPr>
        <w:t>Take and Give</w:t>
      </w:r>
      <w:r>
        <w:rPr>
          <w:rStyle w:val="21"/>
          <w:b w:val="0"/>
          <w:bCs w:val="0"/>
        </w:rPr>
        <w:t xml:space="preserve"> sangat efektif digunakan dalam proses pembelajaran Bahasa Indonesia</w:t>
      </w:r>
      <w:r>
        <w:t>, khususnya dalam materi membaca pemahaman teks deskripsi di tingkat sekolah dasar. Selain mampu meningkatkan hasil belajar secara kuantitatif, model ini juga mampu meningkatkan keaktifan, interaksi sosial, dan kemampuan komunikasi siswa dalam menyampaikan pemahaman secara lisan.</w:t>
      </w:r>
    </w:p>
    <w:p w14:paraId="1C12E4A9">
      <w:pPr>
        <w:spacing w:after="0" w:line="480" w:lineRule="auto"/>
        <w:jc w:val="both"/>
        <w:rPr>
          <w:rFonts w:ascii="Times New Roman" w:hAnsi="Times New Roman" w:cs="Times New Roman"/>
          <w:sz w:val="24"/>
          <w:szCs w:val="24"/>
        </w:rPr>
      </w:pPr>
    </w:p>
    <w:p w14:paraId="1BDAEA3C">
      <w:pPr>
        <w:pStyle w:val="4"/>
        <w:spacing w:before="0" w:line="480" w:lineRule="auto"/>
        <w:jc w:val="both"/>
        <w:rPr>
          <w:rFonts w:ascii="Times New Roman" w:hAnsi="Times New Roman" w:cs="Times New Roman"/>
          <w:color w:val="auto"/>
        </w:rPr>
      </w:pPr>
      <w:r>
        <w:rPr>
          <w:rStyle w:val="21"/>
          <w:rFonts w:ascii="Times New Roman" w:hAnsi="Times New Roman" w:cs="Times New Roman"/>
          <w:color w:val="auto"/>
        </w:rPr>
        <w:t>5.2 Saran</w:t>
      </w:r>
    </w:p>
    <w:p w14:paraId="3858B42C">
      <w:pPr>
        <w:pStyle w:val="19"/>
        <w:spacing w:before="0" w:beforeAutospacing="0" w:after="0" w:afterAutospacing="0" w:line="480" w:lineRule="auto"/>
        <w:ind w:firstLine="720"/>
        <w:jc w:val="both"/>
      </w:pPr>
      <w:r>
        <w:t>Berdasarkan hasil penelitian dan kesimpulan yang telah diuraikan, penulis menyampaikan beberapa saran sebagai berikut:</w:t>
      </w:r>
    </w:p>
    <w:p w14:paraId="5BF286D0">
      <w:pPr>
        <w:pStyle w:val="19"/>
        <w:spacing w:before="0" w:beforeAutospacing="0" w:after="0" w:afterAutospacing="0" w:line="480" w:lineRule="auto"/>
        <w:jc w:val="both"/>
      </w:pPr>
      <w:r>
        <w:rPr>
          <w:rStyle w:val="21"/>
          <w:b w:val="0"/>
          <w:bCs w:val="0"/>
        </w:rPr>
        <w:t>1. Bagi Guru</w:t>
      </w:r>
    </w:p>
    <w:p w14:paraId="3E04D48D">
      <w:pPr>
        <w:pStyle w:val="19"/>
        <w:spacing w:before="0" w:beforeAutospacing="0" w:after="0" w:afterAutospacing="0" w:line="480" w:lineRule="auto"/>
        <w:ind w:firstLine="720"/>
        <w:jc w:val="both"/>
      </w:pPr>
      <w:r>
        <w:t xml:space="preserve">Guru sebagai fasilitator pembelajaran diharapkan dapat memanfaatkan model pembelajaran </w:t>
      </w:r>
      <w:r>
        <w:rPr>
          <w:rStyle w:val="21"/>
          <w:b w:val="0"/>
          <w:bCs w:val="0"/>
        </w:rPr>
        <w:t>Take and Give</w:t>
      </w:r>
      <w:r>
        <w:t xml:space="preserve"> sebagai alternatif strategi pembelajaran yang dapat diterapkan dalam kegiatan belajar mengajar, khususnya dalam pembelajaran Bahasa Indonesia materi teks deskripsi. Model ini tidak hanya memberikan kesempatan kepada siswa untuk aktif dalam pembelajaran, tetapi juga melatih mereka untuk berpikir kritis, bekerja sama, serta berani menyampaikan pendapat. Oleh karena itu, guru diharapkan terus berinovasi dalam memilih dan menerapkan model pembelajaran yang tepat agar dapat meningkatkan hasil belajar dan partisipasi aktif siswa di kelas.</w:t>
      </w:r>
    </w:p>
    <w:p w14:paraId="4D654B9C">
      <w:pPr>
        <w:pStyle w:val="19"/>
        <w:spacing w:before="0" w:beforeAutospacing="0" w:after="0" w:afterAutospacing="0" w:line="480" w:lineRule="auto"/>
        <w:jc w:val="both"/>
      </w:pPr>
      <w:r>
        <w:rPr>
          <w:rStyle w:val="21"/>
          <w:b w:val="0"/>
          <w:bCs w:val="0"/>
        </w:rPr>
        <w:t>2. Bagi Siswa</w:t>
      </w:r>
    </w:p>
    <w:p w14:paraId="5A5AF385">
      <w:pPr>
        <w:pStyle w:val="19"/>
        <w:spacing w:before="0" w:beforeAutospacing="0" w:after="0" w:afterAutospacing="0" w:line="480" w:lineRule="auto"/>
        <w:ind w:firstLine="720"/>
        <w:jc w:val="both"/>
      </w:pPr>
      <w:r>
        <w:t>Siswa hendaknya dapat lebih aktif, kooperatif, dan terbuka dalam mengikuti proses pembelajaran, terutama ketika diberikan kesempatan untuk belajar dengan metode yang melibatkan interaksi langsung seperti Take and Give. Siswa perlu menyadari bahwa belajar tidak hanya terbatas pada mendengarkan penjelasan guru, tetapi juga melibatkan kemampuan menyampaikan kembali informasi, berdiskusi dengan teman, dan membangun pemahaman bersama secara kolektif. Dengan keterlibatan aktif tersebut, diharapkan siswa dapat meningkatkan hasil belajar mereka secara mandiri dan berkelanjutan.</w:t>
      </w:r>
    </w:p>
    <w:p w14:paraId="47F914AA">
      <w:pPr>
        <w:pStyle w:val="19"/>
        <w:spacing w:before="0" w:beforeAutospacing="0" w:after="0" w:afterAutospacing="0" w:line="480" w:lineRule="auto"/>
        <w:jc w:val="both"/>
      </w:pPr>
      <w:r>
        <w:rPr>
          <w:rStyle w:val="21"/>
          <w:b w:val="0"/>
          <w:bCs w:val="0"/>
        </w:rPr>
        <w:t>3. Bagi Sekolah</w:t>
      </w:r>
    </w:p>
    <w:p w14:paraId="6E3D2E66">
      <w:pPr>
        <w:pStyle w:val="19"/>
        <w:spacing w:before="0" w:beforeAutospacing="0" w:after="0" w:afterAutospacing="0" w:line="480" w:lineRule="auto"/>
        <w:ind w:firstLine="720"/>
        <w:jc w:val="both"/>
      </w:pPr>
      <w:r>
        <w:t>Pihak sekolah diharapkan dapat memberikan dukungan kepada para guru dalam penerapan model-model pembelajaran inovatif, termasuk model Take and Give, melalui penyediaan fasilitas pembelajaran, pelatihan, serta forum berbagi praktik baik antar guru. Selain itu, sekolah juga dapat menjadikan hasil penelitian ini sebagai referensi untuk meningkatkan mutu pembelajaran dan pengembangan kurikulum yang lebih menekankan pada pendekatan pembelajaran yang aktif, kreatif, dan menyenangkan.</w:t>
      </w:r>
    </w:p>
    <w:p w14:paraId="667CEA8F">
      <w:pPr>
        <w:pStyle w:val="19"/>
        <w:spacing w:before="0" w:beforeAutospacing="0" w:after="0" w:afterAutospacing="0" w:line="480" w:lineRule="auto"/>
        <w:jc w:val="both"/>
      </w:pPr>
      <w:r>
        <w:rPr>
          <w:rStyle w:val="21"/>
          <w:b w:val="0"/>
          <w:bCs w:val="0"/>
        </w:rPr>
        <w:t>4. Bagi Peneliti Selanjutnya</w:t>
      </w:r>
    </w:p>
    <w:p w14:paraId="3C29ED46">
      <w:pPr>
        <w:pStyle w:val="19"/>
        <w:spacing w:before="0" w:beforeAutospacing="0" w:after="0" w:afterAutospacing="0" w:line="480" w:lineRule="auto"/>
        <w:ind w:firstLine="720"/>
        <w:jc w:val="both"/>
      </w:pPr>
      <w:r>
        <w:t xml:space="preserve">Penelitian ini memiliki keterbatasan karena hanya menggunakan satu kelas sebagai sampel penelitian tanpa adanya kelompok kontrol. Oleh karena itu, bagi peneliti selanjutnya disarankan untuk melakukan penelitian serupa dengan menggunakan </w:t>
      </w:r>
      <w:r>
        <w:rPr>
          <w:rStyle w:val="21"/>
          <w:b w:val="0"/>
          <w:bCs w:val="0"/>
        </w:rPr>
        <w:t>desain eksperimen yang lebih kompleks</w:t>
      </w:r>
      <w:r>
        <w:t xml:space="preserve">, seperti </w:t>
      </w:r>
      <w:r>
        <w:rPr>
          <w:rStyle w:val="21"/>
          <w:b w:val="0"/>
          <w:bCs w:val="0"/>
        </w:rPr>
        <w:t>quasi eksperimen</w:t>
      </w:r>
      <w:r>
        <w:t xml:space="preserve"> atau </w:t>
      </w:r>
      <w:r>
        <w:rPr>
          <w:rStyle w:val="21"/>
          <w:b w:val="0"/>
          <w:bCs w:val="0"/>
        </w:rPr>
        <w:t>eksperimen sejati</w:t>
      </w:r>
      <w:r>
        <w:t xml:space="preserve">, agar hasil penelitian lebih kuat secara generalisasi. Selain itu, peneliti juga dapat menggali lebih dalam pengaruh model Take and Give terhadap variabel lain, seperti </w:t>
      </w:r>
      <w:r>
        <w:rPr>
          <w:rStyle w:val="21"/>
          <w:b w:val="0"/>
          <w:bCs w:val="0"/>
        </w:rPr>
        <w:t>motivasi belajar, keterampilan berbicara, atau kemampuan berpikir kritis siswa</w:t>
      </w:r>
      <w:r>
        <w:t>, sehingga penerapan model ini dapat ditinjau secara lebih komprehensif.</w:t>
      </w:r>
    </w:p>
    <w:sectPr>
      <w:headerReference r:id="rId7" w:type="first"/>
      <w:headerReference r:id="rId5" w:type="default"/>
      <w:footerReference r:id="rId8" w:type="default"/>
      <w:headerReference r:id="rId6" w:type="even"/>
      <w:pgSz w:w="11907" w:h="16839"/>
      <w:pgMar w:top="2268" w:right="1701" w:bottom="1701" w:left="2268" w:header="1135" w:footer="843"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B44BD">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525DB">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24752847" o:spid="_x0000_s2084"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396A28B0">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19171">
    <w:pPr>
      <w:pStyle w:val="16"/>
    </w:pPr>
    <w:r>
      <w:pict>
        <v:shape id="WordPictureWatermark124752846" o:spid="_x0000_s2083"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11620">
    <w:pPr>
      <w:pStyle w:val="16"/>
    </w:pPr>
    <w:r>
      <w:pict>
        <v:shape id="WordPictureWatermark124752845" o:spid="_x0000_s2082"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OlCIVU1C1SfT217XKVfHmvVE0tA=" w:salt="Uk0HylqtUAvWRPG4t8Datg=="/>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26C7A"/>
    <w:rsid w:val="00031801"/>
    <w:rsid w:val="00032B15"/>
    <w:rsid w:val="00043EC4"/>
    <w:rsid w:val="000526A3"/>
    <w:rsid w:val="000566AC"/>
    <w:rsid w:val="000610AC"/>
    <w:rsid w:val="000652AC"/>
    <w:rsid w:val="00066C41"/>
    <w:rsid w:val="0007628A"/>
    <w:rsid w:val="00082C7F"/>
    <w:rsid w:val="00085210"/>
    <w:rsid w:val="0008752B"/>
    <w:rsid w:val="00093398"/>
    <w:rsid w:val="000941E6"/>
    <w:rsid w:val="000A08DB"/>
    <w:rsid w:val="000A3683"/>
    <w:rsid w:val="000A41B8"/>
    <w:rsid w:val="000A65FF"/>
    <w:rsid w:val="000B2BF2"/>
    <w:rsid w:val="000B4810"/>
    <w:rsid w:val="000B66D3"/>
    <w:rsid w:val="000C5A2B"/>
    <w:rsid w:val="000C622F"/>
    <w:rsid w:val="000D09AC"/>
    <w:rsid w:val="000D2359"/>
    <w:rsid w:val="000E2722"/>
    <w:rsid w:val="000F003E"/>
    <w:rsid w:val="00100365"/>
    <w:rsid w:val="00101226"/>
    <w:rsid w:val="001070AA"/>
    <w:rsid w:val="0012053C"/>
    <w:rsid w:val="0012270B"/>
    <w:rsid w:val="00127FF1"/>
    <w:rsid w:val="001336CE"/>
    <w:rsid w:val="00133EF1"/>
    <w:rsid w:val="0014401C"/>
    <w:rsid w:val="00144FB9"/>
    <w:rsid w:val="001462FC"/>
    <w:rsid w:val="001503E5"/>
    <w:rsid w:val="00152371"/>
    <w:rsid w:val="00155DAD"/>
    <w:rsid w:val="0016070C"/>
    <w:rsid w:val="00162AFC"/>
    <w:rsid w:val="001633D1"/>
    <w:rsid w:val="00165CEA"/>
    <w:rsid w:val="00176EAA"/>
    <w:rsid w:val="00180CA7"/>
    <w:rsid w:val="001822C5"/>
    <w:rsid w:val="00182FA8"/>
    <w:rsid w:val="001A0119"/>
    <w:rsid w:val="001A01F9"/>
    <w:rsid w:val="001A1D8B"/>
    <w:rsid w:val="001A46F8"/>
    <w:rsid w:val="001B2DEE"/>
    <w:rsid w:val="001B47C6"/>
    <w:rsid w:val="001B725E"/>
    <w:rsid w:val="001C23AC"/>
    <w:rsid w:val="001C68DA"/>
    <w:rsid w:val="001D2B24"/>
    <w:rsid w:val="001D5DF6"/>
    <w:rsid w:val="001E0CA0"/>
    <w:rsid w:val="001E1514"/>
    <w:rsid w:val="001E3454"/>
    <w:rsid w:val="001E3A75"/>
    <w:rsid w:val="001E41F7"/>
    <w:rsid w:val="001E6186"/>
    <w:rsid w:val="001E68BB"/>
    <w:rsid w:val="001F020C"/>
    <w:rsid w:val="001F11D9"/>
    <w:rsid w:val="001F381E"/>
    <w:rsid w:val="001F65D1"/>
    <w:rsid w:val="0020513C"/>
    <w:rsid w:val="0021511D"/>
    <w:rsid w:val="002161F6"/>
    <w:rsid w:val="00217672"/>
    <w:rsid w:val="00217939"/>
    <w:rsid w:val="00220A25"/>
    <w:rsid w:val="00224BA9"/>
    <w:rsid w:val="00225E73"/>
    <w:rsid w:val="00227AFA"/>
    <w:rsid w:val="002321A9"/>
    <w:rsid w:val="00235414"/>
    <w:rsid w:val="00236D4A"/>
    <w:rsid w:val="00237073"/>
    <w:rsid w:val="00237D03"/>
    <w:rsid w:val="00243567"/>
    <w:rsid w:val="00246234"/>
    <w:rsid w:val="0025054F"/>
    <w:rsid w:val="00255363"/>
    <w:rsid w:val="00255B34"/>
    <w:rsid w:val="002617A2"/>
    <w:rsid w:val="00263E05"/>
    <w:rsid w:val="0027083F"/>
    <w:rsid w:val="00271480"/>
    <w:rsid w:val="002719FF"/>
    <w:rsid w:val="002742BE"/>
    <w:rsid w:val="002769CB"/>
    <w:rsid w:val="0028076E"/>
    <w:rsid w:val="00292DF3"/>
    <w:rsid w:val="00294619"/>
    <w:rsid w:val="00295F58"/>
    <w:rsid w:val="00297911"/>
    <w:rsid w:val="002A117E"/>
    <w:rsid w:val="002A13A1"/>
    <w:rsid w:val="002A2D0B"/>
    <w:rsid w:val="002B4121"/>
    <w:rsid w:val="002B4836"/>
    <w:rsid w:val="002D3A36"/>
    <w:rsid w:val="002E0D68"/>
    <w:rsid w:val="002E2C35"/>
    <w:rsid w:val="002E42DF"/>
    <w:rsid w:val="002E4945"/>
    <w:rsid w:val="002E7C27"/>
    <w:rsid w:val="002F18B6"/>
    <w:rsid w:val="002F19F1"/>
    <w:rsid w:val="002F5497"/>
    <w:rsid w:val="0030190F"/>
    <w:rsid w:val="00303B7F"/>
    <w:rsid w:val="003063BF"/>
    <w:rsid w:val="00322166"/>
    <w:rsid w:val="00325F63"/>
    <w:rsid w:val="00326A23"/>
    <w:rsid w:val="00331D78"/>
    <w:rsid w:val="0033335C"/>
    <w:rsid w:val="00335166"/>
    <w:rsid w:val="00335FA1"/>
    <w:rsid w:val="00343D64"/>
    <w:rsid w:val="0034404A"/>
    <w:rsid w:val="003469FD"/>
    <w:rsid w:val="00350748"/>
    <w:rsid w:val="00353531"/>
    <w:rsid w:val="003569AF"/>
    <w:rsid w:val="003609FF"/>
    <w:rsid w:val="00360ADA"/>
    <w:rsid w:val="00366EB3"/>
    <w:rsid w:val="00370187"/>
    <w:rsid w:val="003768F2"/>
    <w:rsid w:val="00381ECD"/>
    <w:rsid w:val="0038215C"/>
    <w:rsid w:val="0038352C"/>
    <w:rsid w:val="00385BA0"/>
    <w:rsid w:val="003A1162"/>
    <w:rsid w:val="003A1702"/>
    <w:rsid w:val="003A44D1"/>
    <w:rsid w:val="003B09B7"/>
    <w:rsid w:val="003B739B"/>
    <w:rsid w:val="003C5C6E"/>
    <w:rsid w:val="003C6982"/>
    <w:rsid w:val="003E3D9B"/>
    <w:rsid w:val="003E6B23"/>
    <w:rsid w:val="004007C2"/>
    <w:rsid w:val="00401DB4"/>
    <w:rsid w:val="004108DD"/>
    <w:rsid w:val="00415729"/>
    <w:rsid w:val="00422532"/>
    <w:rsid w:val="00424EDA"/>
    <w:rsid w:val="00433249"/>
    <w:rsid w:val="00433B64"/>
    <w:rsid w:val="00434581"/>
    <w:rsid w:val="004477CC"/>
    <w:rsid w:val="00452372"/>
    <w:rsid w:val="004530A4"/>
    <w:rsid w:val="0045621A"/>
    <w:rsid w:val="00461162"/>
    <w:rsid w:val="004612A1"/>
    <w:rsid w:val="0046436C"/>
    <w:rsid w:val="00464AF8"/>
    <w:rsid w:val="00473E77"/>
    <w:rsid w:val="00476ABB"/>
    <w:rsid w:val="00477ECA"/>
    <w:rsid w:val="0048072B"/>
    <w:rsid w:val="004813C4"/>
    <w:rsid w:val="00481789"/>
    <w:rsid w:val="004822B7"/>
    <w:rsid w:val="00483E8A"/>
    <w:rsid w:val="00486692"/>
    <w:rsid w:val="00490BDB"/>
    <w:rsid w:val="004A4A0A"/>
    <w:rsid w:val="004A4A7E"/>
    <w:rsid w:val="004B7701"/>
    <w:rsid w:val="004C1A20"/>
    <w:rsid w:val="004C4E57"/>
    <w:rsid w:val="004D279A"/>
    <w:rsid w:val="004D4A01"/>
    <w:rsid w:val="004E2D75"/>
    <w:rsid w:val="004E2DD6"/>
    <w:rsid w:val="004E6227"/>
    <w:rsid w:val="004E6365"/>
    <w:rsid w:val="004F16E8"/>
    <w:rsid w:val="005039FD"/>
    <w:rsid w:val="005046B1"/>
    <w:rsid w:val="00505CC2"/>
    <w:rsid w:val="00506435"/>
    <w:rsid w:val="005120F3"/>
    <w:rsid w:val="005168BD"/>
    <w:rsid w:val="00521214"/>
    <w:rsid w:val="00525EB7"/>
    <w:rsid w:val="00534B34"/>
    <w:rsid w:val="00537438"/>
    <w:rsid w:val="005420AD"/>
    <w:rsid w:val="00544BF1"/>
    <w:rsid w:val="00546A40"/>
    <w:rsid w:val="005471C9"/>
    <w:rsid w:val="0055590A"/>
    <w:rsid w:val="005601DC"/>
    <w:rsid w:val="0056662C"/>
    <w:rsid w:val="00566753"/>
    <w:rsid w:val="00576531"/>
    <w:rsid w:val="0057731C"/>
    <w:rsid w:val="00582C96"/>
    <w:rsid w:val="00585393"/>
    <w:rsid w:val="00591120"/>
    <w:rsid w:val="00595FB2"/>
    <w:rsid w:val="005963E5"/>
    <w:rsid w:val="00597859"/>
    <w:rsid w:val="005A3790"/>
    <w:rsid w:val="005A5138"/>
    <w:rsid w:val="005A621F"/>
    <w:rsid w:val="005B193D"/>
    <w:rsid w:val="005B2D54"/>
    <w:rsid w:val="005C01A8"/>
    <w:rsid w:val="005C2B31"/>
    <w:rsid w:val="005C763F"/>
    <w:rsid w:val="005D35B8"/>
    <w:rsid w:val="005E1754"/>
    <w:rsid w:val="005F17E3"/>
    <w:rsid w:val="005F2543"/>
    <w:rsid w:val="005F334D"/>
    <w:rsid w:val="005F4899"/>
    <w:rsid w:val="00612C43"/>
    <w:rsid w:val="006149FA"/>
    <w:rsid w:val="006159B1"/>
    <w:rsid w:val="006214BF"/>
    <w:rsid w:val="00622B0C"/>
    <w:rsid w:val="00627B7C"/>
    <w:rsid w:val="00632920"/>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0E09"/>
    <w:rsid w:val="0069183A"/>
    <w:rsid w:val="006A383B"/>
    <w:rsid w:val="006A3E2B"/>
    <w:rsid w:val="006A4BE8"/>
    <w:rsid w:val="006A68D9"/>
    <w:rsid w:val="006A7650"/>
    <w:rsid w:val="006C113E"/>
    <w:rsid w:val="006C2C79"/>
    <w:rsid w:val="006C352B"/>
    <w:rsid w:val="006C4CBF"/>
    <w:rsid w:val="006E0536"/>
    <w:rsid w:val="006E1C55"/>
    <w:rsid w:val="006E6E69"/>
    <w:rsid w:val="006F1855"/>
    <w:rsid w:val="006F224B"/>
    <w:rsid w:val="006F5E4C"/>
    <w:rsid w:val="0070375F"/>
    <w:rsid w:val="00704791"/>
    <w:rsid w:val="0071411C"/>
    <w:rsid w:val="007167F3"/>
    <w:rsid w:val="00721A6D"/>
    <w:rsid w:val="007220D0"/>
    <w:rsid w:val="0072254D"/>
    <w:rsid w:val="00722FE8"/>
    <w:rsid w:val="0073026D"/>
    <w:rsid w:val="0073628A"/>
    <w:rsid w:val="00741833"/>
    <w:rsid w:val="00743C7E"/>
    <w:rsid w:val="00751FD0"/>
    <w:rsid w:val="00753BDB"/>
    <w:rsid w:val="0075583E"/>
    <w:rsid w:val="007559CE"/>
    <w:rsid w:val="00761916"/>
    <w:rsid w:val="007636E5"/>
    <w:rsid w:val="00763CF9"/>
    <w:rsid w:val="007669E8"/>
    <w:rsid w:val="00774DCA"/>
    <w:rsid w:val="00784AAE"/>
    <w:rsid w:val="00794724"/>
    <w:rsid w:val="00794B64"/>
    <w:rsid w:val="00794E64"/>
    <w:rsid w:val="00796392"/>
    <w:rsid w:val="007A7CE7"/>
    <w:rsid w:val="007B1D58"/>
    <w:rsid w:val="007B27F8"/>
    <w:rsid w:val="007C72AC"/>
    <w:rsid w:val="007E2F81"/>
    <w:rsid w:val="007F0F0C"/>
    <w:rsid w:val="007F5A50"/>
    <w:rsid w:val="007F6F30"/>
    <w:rsid w:val="007F6F48"/>
    <w:rsid w:val="00814E0C"/>
    <w:rsid w:val="008238F4"/>
    <w:rsid w:val="00823CD9"/>
    <w:rsid w:val="0082669A"/>
    <w:rsid w:val="00830449"/>
    <w:rsid w:val="008311FE"/>
    <w:rsid w:val="008404AD"/>
    <w:rsid w:val="0084078A"/>
    <w:rsid w:val="00841465"/>
    <w:rsid w:val="00846721"/>
    <w:rsid w:val="00851DF0"/>
    <w:rsid w:val="00866287"/>
    <w:rsid w:val="00872ABF"/>
    <w:rsid w:val="00874E9A"/>
    <w:rsid w:val="0088191D"/>
    <w:rsid w:val="00883D2C"/>
    <w:rsid w:val="008915AB"/>
    <w:rsid w:val="00894761"/>
    <w:rsid w:val="0089633A"/>
    <w:rsid w:val="008A04F7"/>
    <w:rsid w:val="008A1832"/>
    <w:rsid w:val="008A1FE9"/>
    <w:rsid w:val="008A6835"/>
    <w:rsid w:val="008B0FFB"/>
    <w:rsid w:val="008B2073"/>
    <w:rsid w:val="008C07E6"/>
    <w:rsid w:val="008C6C75"/>
    <w:rsid w:val="008D03A5"/>
    <w:rsid w:val="008D0ACF"/>
    <w:rsid w:val="008D1EDC"/>
    <w:rsid w:val="008D2245"/>
    <w:rsid w:val="008D2EFF"/>
    <w:rsid w:val="008D3FD7"/>
    <w:rsid w:val="008D73FA"/>
    <w:rsid w:val="008F6E07"/>
    <w:rsid w:val="008F7706"/>
    <w:rsid w:val="009025C7"/>
    <w:rsid w:val="00902961"/>
    <w:rsid w:val="00902FA3"/>
    <w:rsid w:val="00906917"/>
    <w:rsid w:val="0091008B"/>
    <w:rsid w:val="00912EA3"/>
    <w:rsid w:val="00915478"/>
    <w:rsid w:val="009243E0"/>
    <w:rsid w:val="009260DA"/>
    <w:rsid w:val="0094054C"/>
    <w:rsid w:val="00941EC4"/>
    <w:rsid w:val="00942F88"/>
    <w:rsid w:val="009515A5"/>
    <w:rsid w:val="0095549F"/>
    <w:rsid w:val="00962B6D"/>
    <w:rsid w:val="009651CE"/>
    <w:rsid w:val="009663A1"/>
    <w:rsid w:val="00973A49"/>
    <w:rsid w:val="00975DCE"/>
    <w:rsid w:val="00975FA1"/>
    <w:rsid w:val="00976835"/>
    <w:rsid w:val="009832A8"/>
    <w:rsid w:val="00990D6C"/>
    <w:rsid w:val="0099170F"/>
    <w:rsid w:val="009979E3"/>
    <w:rsid w:val="009A1730"/>
    <w:rsid w:val="009C2D06"/>
    <w:rsid w:val="009C331D"/>
    <w:rsid w:val="009C39BC"/>
    <w:rsid w:val="009D0452"/>
    <w:rsid w:val="009D4A96"/>
    <w:rsid w:val="009D627D"/>
    <w:rsid w:val="009E0B0E"/>
    <w:rsid w:val="009E2674"/>
    <w:rsid w:val="009E3224"/>
    <w:rsid w:val="009E6A88"/>
    <w:rsid w:val="009F3259"/>
    <w:rsid w:val="009F43F4"/>
    <w:rsid w:val="00A11332"/>
    <w:rsid w:val="00A1151C"/>
    <w:rsid w:val="00A11ADD"/>
    <w:rsid w:val="00A21644"/>
    <w:rsid w:val="00A22926"/>
    <w:rsid w:val="00A24898"/>
    <w:rsid w:val="00A25AF6"/>
    <w:rsid w:val="00A27C28"/>
    <w:rsid w:val="00A35871"/>
    <w:rsid w:val="00A44675"/>
    <w:rsid w:val="00A45232"/>
    <w:rsid w:val="00A51B38"/>
    <w:rsid w:val="00A54493"/>
    <w:rsid w:val="00A57E85"/>
    <w:rsid w:val="00A6011A"/>
    <w:rsid w:val="00A63296"/>
    <w:rsid w:val="00A637B4"/>
    <w:rsid w:val="00A642AB"/>
    <w:rsid w:val="00A75F18"/>
    <w:rsid w:val="00A76770"/>
    <w:rsid w:val="00A77181"/>
    <w:rsid w:val="00A862A2"/>
    <w:rsid w:val="00A86C37"/>
    <w:rsid w:val="00A9181F"/>
    <w:rsid w:val="00A93B78"/>
    <w:rsid w:val="00A93BCD"/>
    <w:rsid w:val="00A96B48"/>
    <w:rsid w:val="00AA3268"/>
    <w:rsid w:val="00AA4900"/>
    <w:rsid w:val="00AA4A1A"/>
    <w:rsid w:val="00AA5336"/>
    <w:rsid w:val="00AA704A"/>
    <w:rsid w:val="00AB1C42"/>
    <w:rsid w:val="00AC0C93"/>
    <w:rsid w:val="00AC129E"/>
    <w:rsid w:val="00AC3B51"/>
    <w:rsid w:val="00AC3DFA"/>
    <w:rsid w:val="00AD18DD"/>
    <w:rsid w:val="00AD7702"/>
    <w:rsid w:val="00AE1B4E"/>
    <w:rsid w:val="00AE1BA0"/>
    <w:rsid w:val="00AF174D"/>
    <w:rsid w:val="00AF3459"/>
    <w:rsid w:val="00AF5A60"/>
    <w:rsid w:val="00AF74D5"/>
    <w:rsid w:val="00B01362"/>
    <w:rsid w:val="00B01E14"/>
    <w:rsid w:val="00B028C5"/>
    <w:rsid w:val="00B1313D"/>
    <w:rsid w:val="00B13DB7"/>
    <w:rsid w:val="00B17C77"/>
    <w:rsid w:val="00B24A98"/>
    <w:rsid w:val="00B274C9"/>
    <w:rsid w:val="00B33A39"/>
    <w:rsid w:val="00B33C6C"/>
    <w:rsid w:val="00B410FB"/>
    <w:rsid w:val="00B51E1D"/>
    <w:rsid w:val="00B54A79"/>
    <w:rsid w:val="00B577BC"/>
    <w:rsid w:val="00B57F40"/>
    <w:rsid w:val="00B66DA1"/>
    <w:rsid w:val="00B70082"/>
    <w:rsid w:val="00B73A23"/>
    <w:rsid w:val="00B86468"/>
    <w:rsid w:val="00B90AE3"/>
    <w:rsid w:val="00B95029"/>
    <w:rsid w:val="00BA3FE2"/>
    <w:rsid w:val="00BA7BA8"/>
    <w:rsid w:val="00BB13C2"/>
    <w:rsid w:val="00BB5363"/>
    <w:rsid w:val="00BB5517"/>
    <w:rsid w:val="00BB59F2"/>
    <w:rsid w:val="00BC1F11"/>
    <w:rsid w:val="00BD1678"/>
    <w:rsid w:val="00BE3260"/>
    <w:rsid w:val="00BE4904"/>
    <w:rsid w:val="00BE4BAA"/>
    <w:rsid w:val="00BF0220"/>
    <w:rsid w:val="00BF262B"/>
    <w:rsid w:val="00BF3CBD"/>
    <w:rsid w:val="00BF3ECB"/>
    <w:rsid w:val="00BF5733"/>
    <w:rsid w:val="00C004A5"/>
    <w:rsid w:val="00C00B83"/>
    <w:rsid w:val="00C02163"/>
    <w:rsid w:val="00C10445"/>
    <w:rsid w:val="00C12744"/>
    <w:rsid w:val="00C149A6"/>
    <w:rsid w:val="00C15028"/>
    <w:rsid w:val="00C16727"/>
    <w:rsid w:val="00C22E6F"/>
    <w:rsid w:val="00C30B38"/>
    <w:rsid w:val="00C31FE5"/>
    <w:rsid w:val="00C320BF"/>
    <w:rsid w:val="00C36DB1"/>
    <w:rsid w:val="00C37416"/>
    <w:rsid w:val="00C444F8"/>
    <w:rsid w:val="00C4579D"/>
    <w:rsid w:val="00C45D5E"/>
    <w:rsid w:val="00C46A49"/>
    <w:rsid w:val="00C50A63"/>
    <w:rsid w:val="00C52447"/>
    <w:rsid w:val="00C52B92"/>
    <w:rsid w:val="00C55576"/>
    <w:rsid w:val="00C66974"/>
    <w:rsid w:val="00C82D87"/>
    <w:rsid w:val="00C8404C"/>
    <w:rsid w:val="00C93A61"/>
    <w:rsid w:val="00C94101"/>
    <w:rsid w:val="00CA2165"/>
    <w:rsid w:val="00CA4955"/>
    <w:rsid w:val="00CA6888"/>
    <w:rsid w:val="00CB486B"/>
    <w:rsid w:val="00CC1B51"/>
    <w:rsid w:val="00CC2D1B"/>
    <w:rsid w:val="00CD1291"/>
    <w:rsid w:val="00CD7F2E"/>
    <w:rsid w:val="00CE2993"/>
    <w:rsid w:val="00CF3168"/>
    <w:rsid w:val="00CF3CB5"/>
    <w:rsid w:val="00CF4A18"/>
    <w:rsid w:val="00D00A1C"/>
    <w:rsid w:val="00D02D14"/>
    <w:rsid w:val="00D06D2A"/>
    <w:rsid w:val="00D1443A"/>
    <w:rsid w:val="00D23ACA"/>
    <w:rsid w:val="00D26EFF"/>
    <w:rsid w:val="00D30430"/>
    <w:rsid w:val="00D31B8C"/>
    <w:rsid w:val="00D43E65"/>
    <w:rsid w:val="00D72728"/>
    <w:rsid w:val="00D74A99"/>
    <w:rsid w:val="00D752A7"/>
    <w:rsid w:val="00D8261B"/>
    <w:rsid w:val="00D83573"/>
    <w:rsid w:val="00D902F3"/>
    <w:rsid w:val="00D94A92"/>
    <w:rsid w:val="00D96EA4"/>
    <w:rsid w:val="00D97ADB"/>
    <w:rsid w:val="00DC4759"/>
    <w:rsid w:val="00DD0777"/>
    <w:rsid w:val="00DD1E44"/>
    <w:rsid w:val="00DD2011"/>
    <w:rsid w:val="00DE5176"/>
    <w:rsid w:val="00DE56F7"/>
    <w:rsid w:val="00DE73EC"/>
    <w:rsid w:val="00DF1B95"/>
    <w:rsid w:val="00DF235B"/>
    <w:rsid w:val="00DF52EB"/>
    <w:rsid w:val="00DF6C52"/>
    <w:rsid w:val="00E103F2"/>
    <w:rsid w:val="00E10C47"/>
    <w:rsid w:val="00E16714"/>
    <w:rsid w:val="00E17014"/>
    <w:rsid w:val="00E20C47"/>
    <w:rsid w:val="00E223E0"/>
    <w:rsid w:val="00E227A1"/>
    <w:rsid w:val="00E3207B"/>
    <w:rsid w:val="00E46705"/>
    <w:rsid w:val="00E60570"/>
    <w:rsid w:val="00E63775"/>
    <w:rsid w:val="00E64DA4"/>
    <w:rsid w:val="00E753FB"/>
    <w:rsid w:val="00E76386"/>
    <w:rsid w:val="00E803D0"/>
    <w:rsid w:val="00E844BB"/>
    <w:rsid w:val="00E85B4E"/>
    <w:rsid w:val="00E866C0"/>
    <w:rsid w:val="00E90E13"/>
    <w:rsid w:val="00E9190C"/>
    <w:rsid w:val="00E966CF"/>
    <w:rsid w:val="00EA395D"/>
    <w:rsid w:val="00EA7936"/>
    <w:rsid w:val="00EB38B3"/>
    <w:rsid w:val="00EC316E"/>
    <w:rsid w:val="00EC4902"/>
    <w:rsid w:val="00EC4C79"/>
    <w:rsid w:val="00EC5561"/>
    <w:rsid w:val="00ED2033"/>
    <w:rsid w:val="00ED2085"/>
    <w:rsid w:val="00EE3B99"/>
    <w:rsid w:val="00EF7405"/>
    <w:rsid w:val="00F01CF0"/>
    <w:rsid w:val="00F02AAB"/>
    <w:rsid w:val="00F02B1B"/>
    <w:rsid w:val="00F031B4"/>
    <w:rsid w:val="00F04824"/>
    <w:rsid w:val="00F07F55"/>
    <w:rsid w:val="00F10F57"/>
    <w:rsid w:val="00F130CA"/>
    <w:rsid w:val="00F14BD6"/>
    <w:rsid w:val="00F25E91"/>
    <w:rsid w:val="00F26EE3"/>
    <w:rsid w:val="00F34F62"/>
    <w:rsid w:val="00F36DC7"/>
    <w:rsid w:val="00F43276"/>
    <w:rsid w:val="00F547D9"/>
    <w:rsid w:val="00F55E08"/>
    <w:rsid w:val="00F61C26"/>
    <w:rsid w:val="00F62110"/>
    <w:rsid w:val="00F6425D"/>
    <w:rsid w:val="00F66F8D"/>
    <w:rsid w:val="00F72375"/>
    <w:rsid w:val="00F7382E"/>
    <w:rsid w:val="00F82387"/>
    <w:rsid w:val="00F835BC"/>
    <w:rsid w:val="00F92370"/>
    <w:rsid w:val="00F97D5A"/>
    <w:rsid w:val="00FA6B58"/>
    <w:rsid w:val="00FB75EC"/>
    <w:rsid w:val="00FC240B"/>
    <w:rsid w:val="00FC29CD"/>
    <w:rsid w:val="00FC2EA6"/>
    <w:rsid w:val="00FC360F"/>
    <w:rsid w:val="00FC566F"/>
    <w:rsid w:val="00FD0226"/>
    <w:rsid w:val="00FD0C1E"/>
    <w:rsid w:val="00FD2426"/>
    <w:rsid w:val="00FD627C"/>
    <w:rsid w:val="00FE1BE8"/>
    <w:rsid w:val="00FE23D0"/>
    <w:rsid w:val="00FE2BDC"/>
    <w:rsid w:val="00FE506E"/>
    <w:rsid w:val="00FE6638"/>
    <w:rsid w:val="00FE7AE2"/>
    <w:rsid w:val="00FF12F8"/>
    <w:rsid w:val="7F746618"/>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uiPriority w:val="0"/>
  </w:style>
  <w:style w:type="character" w:styleId="21">
    <w:name w:val="Strong"/>
    <w:basedOn w:val="9"/>
    <w:qFormat/>
    <w:uiPriority w:val="22"/>
    <w:rPr>
      <w:b/>
      <w:bCs/>
    </w:rPr>
  </w:style>
  <w:style w:type="table" w:styleId="22">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qFormat/>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qFormat/>
    <w:uiPriority w:val="0"/>
    <w:rPr>
      <w:b/>
      <w:bCs/>
      <w:shd w:val="clear" w:color="auto" w:fill="FFFFFF"/>
    </w:rPr>
  </w:style>
  <w:style w:type="paragraph" w:customStyle="1" w:styleId="42">
    <w:name w:val="Heading #4"/>
    <w:basedOn w:val="1"/>
    <w:link w:val="41"/>
    <w:qFormat/>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qFormat/>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qFormat/>
    <w:uiPriority w:val="0"/>
    <w:rPr>
      <w:shd w:val="clear" w:color="auto" w:fill="FFFFFF"/>
    </w:rPr>
  </w:style>
  <w:style w:type="paragraph" w:customStyle="1" w:styleId="49">
    <w:name w:val="Table caption"/>
    <w:basedOn w:val="1"/>
    <w:link w:val="48"/>
    <w:qFormat/>
    <w:uiPriority w:val="0"/>
    <w:pPr>
      <w:widowControl w:val="0"/>
      <w:shd w:val="clear" w:color="auto" w:fill="FFFFFF"/>
      <w:spacing w:after="0" w:line="266" w:lineRule="exact"/>
    </w:pPr>
  </w:style>
  <w:style w:type="character" w:customStyle="1" w:styleId="50">
    <w:name w:val="Body text (2)"/>
    <w:basedOn w:val="43"/>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qFormat/>
    <w:locked/>
    <w:uiPriority w:val="0"/>
  </w:style>
  <w:style w:type="character" w:customStyle="1" w:styleId="53">
    <w:name w:val="Heading #3_"/>
    <w:basedOn w:val="9"/>
    <w:link w:val="54"/>
    <w:qFormat/>
    <w:locked/>
    <w:uiPriority w:val="0"/>
    <w:rPr>
      <w:b/>
      <w:bCs/>
      <w:sz w:val="32"/>
      <w:szCs w:val="32"/>
      <w:shd w:val="clear" w:color="auto" w:fill="FFFFFF"/>
    </w:rPr>
  </w:style>
  <w:style w:type="paragraph" w:customStyle="1" w:styleId="54">
    <w:name w:val="Heading #3"/>
    <w:basedOn w:val="1"/>
    <w:link w:val="53"/>
    <w:qFormat/>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qFormat/>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locked/>
    <w:uiPriority w:val="0"/>
    <w:rPr>
      <w:sz w:val="21"/>
      <w:szCs w:val="21"/>
      <w:shd w:val="clear" w:color="auto" w:fill="FFFFFF"/>
    </w:rPr>
  </w:style>
  <w:style w:type="paragraph" w:customStyle="1" w:styleId="59">
    <w:name w:val="Picture caption (2)"/>
    <w:basedOn w:val="1"/>
    <w:link w:val="58"/>
    <w:qFormat/>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locked/>
    <w:uiPriority w:val="0"/>
    <w:rPr>
      <w:b/>
      <w:bCs/>
      <w:shd w:val="clear" w:color="auto" w:fill="FFFFFF"/>
    </w:rPr>
  </w:style>
  <w:style w:type="paragraph" w:customStyle="1" w:styleId="65">
    <w:name w:val="Body text (5)"/>
    <w:basedOn w:val="1"/>
    <w:link w:val="64"/>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qFormat/>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locked/>
    <w:uiPriority w:val="0"/>
    <w:rPr>
      <w:b/>
      <w:bCs/>
      <w:sz w:val="26"/>
      <w:szCs w:val="26"/>
      <w:shd w:val="clear" w:color="auto" w:fill="FFFFFF"/>
    </w:rPr>
  </w:style>
  <w:style w:type="paragraph" w:customStyle="1" w:styleId="85">
    <w:name w:val="Heading #5 (3)"/>
    <w:basedOn w:val="1"/>
    <w:link w:val="84"/>
    <w:qFormat/>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locked/>
    <w:uiPriority w:val="0"/>
    <w:rPr>
      <w:b/>
      <w:bCs/>
      <w:sz w:val="26"/>
      <w:szCs w:val="26"/>
      <w:shd w:val="clear" w:color="auto" w:fill="FFFFFF"/>
    </w:rPr>
  </w:style>
  <w:style w:type="paragraph" w:customStyle="1" w:styleId="87">
    <w:name w:val="Body text (11)"/>
    <w:basedOn w:val="1"/>
    <w:link w:val="86"/>
    <w:qFormat/>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qFormat/>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qFormat/>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qFormat/>
    <w:locked/>
    <w:uiPriority w:val="0"/>
    <w:rPr>
      <w:i/>
      <w:iCs/>
      <w:shd w:val="clear" w:color="auto" w:fill="FFFFFF"/>
    </w:rPr>
  </w:style>
  <w:style w:type="paragraph" w:customStyle="1" w:styleId="103">
    <w:name w:val="Picture caption (5)"/>
    <w:basedOn w:val="1"/>
    <w:link w:val="102"/>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locked/>
    <w:uiPriority w:val="0"/>
    <w:rPr>
      <w:sz w:val="21"/>
      <w:szCs w:val="21"/>
      <w:shd w:val="clear" w:color="auto" w:fill="FFFFFF"/>
    </w:rPr>
  </w:style>
  <w:style w:type="paragraph" w:customStyle="1" w:styleId="107">
    <w:name w:val="Body text (31)"/>
    <w:basedOn w:val="1"/>
    <w:link w:val="106"/>
    <w:qFormat/>
    <w:uiPriority w:val="0"/>
    <w:pPr>
      <w:widowControl w:val="0"/>
      <w:shd w:val="clear" w:color="auto" w:fill="FFFFFF"/>
      <w:spacing w:after="0" w:line="235" w:lineRule="exact"/>
    </w:pPr>
    <w:rPr>
      <w:sz w:val="21"/>
      <w:szCs w:val="21"/>
    </w:rPr>
  </w:style>
  <w:style w:type="character" w:customStyle="1" w:styleId="108">
    <w:name w:val="Body text (39) Exact"/>
    <w:basedOn w:val="9"/>
    <w:link w:val="109"/>
    <w:qFormat/>
    <w:locked/>
    <w:uiPriority w:val="0"/>
    <w:rPr>
      <w:b/>
      <w:bCs/>
      <w:sz w:val="28"/>
      <w:szCs w:val="28"/>
      <w:shd w:val="clear" w:color="auto" w:fill="FFFFFF"/>
    </w:rPr>
  </w:style>
  <w:style w:type="paragraph" w:customStyle="1" w:styleId="109">
    <w:name w:val="Body text (39)"/>
    <w:basedOn w:val="1"/>
    <w:link w:val="108"/>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locked/>
    <w:uiPriority w:val="0"/>
    <w:rPr>
      <w:b/>
      <w:bCs/>
      <w:sz w:val="15"/>
      <w:szCs w:val="15"/>
      <w:shd w:val="clear" w:color="auto" w:fill="FFFFFF"/>
    </w:rPr>
  </w:style>
  <w:style w:type="paragraph" w:customStyle="1" w:styleId="111">
    <w:name w:val="Body text (40)"/>
    <w:basedOn w:val="1"/>
    <w:link w:val="110"/>
    <w:qFormat/>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locked/>
    <w:uiPriority w:val="0"/>
    <w:rPr>
      <w:i/>
      <w:iCs/>
      <w:shd w:val="clear" w:color="auto" w:fill="FFFFFF"/>
    </w:rPr>
  </w:style>
  <w:style w:type="paragraph" w:customStyle="1" w:styleId="113">
    <w:name w:val="Body text (41)"/>
    <w:basedOn w:val="1"/>
    <w:link w:val="112"/>
    <w:uiPriority w:val="0"/>
    <w:pPr>
      <w:widowControl w:val="0"/>
      <w:shd w:val="clear" w:color="auto" w:fill="FFFFFF"/>
      <w:spacing w:after="0" w:line="244" w:lineRule="exact"/>
    </w:pPr>
    <w:rPr>
      <w:i/>
      <w:iCs/>
    </w:rPr>
  </w:style>
  <w:style w:type="character" w:customStyle="1" w:styleId="114">
    <w:name w:val="Body text (43)_"/>
    <w:basedOn w:val="9"/>
    <w:link w:val="115"/>
    <w:locked/>
    <w:uiPriority w:val="0"/>
    <w:rPr>
      <w:i/>
      <w:iCs/>
      <w:sz w:val="19"/>
      <w:szCs w:val="19"/>
      <w:shd w:val="clear" w:color="auto" w:fill="FFFFFF"/>
    </w:rPr>
  </w:style>
  <w:style w:type="paragraph" w:customStyle="1" w:styleId="115">
    <w:name w:val="Body text (43)"/>
    <w:basedOn w:val="1"/>
    <w:link w:val="114"/>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qFormat/>
    <w:locked/>
    <w:uiPriority w:val="0"/>
    <w:rPr>
      <w:sz w:val="18"/>
      <w:szCs w:val="18"/>
      <w:shd w:val="clear" w:color="auto" w:fill="FFFFFF"/>
    </w:rPr>
  </w:style>
  <w:style w:type="paragraph" w:customStyle="1" w:styleId="117">
    <w:name w:val="Table caption (5)"/>
    <w:basedOn w:val="1"/>
    <w:link w:val="116"/>
    <w:qFormat/>
    <w:uiPriority w:val="0"/>
    <w:pPr>
      <w:widowControl w:val="0"/>
      <w:shd w:val="clear" w:color="auto" w:fill="FFFFFF"/>
      <w:spacing w:after="0" w:line="200" w:lineRule="exact"/>
    </w:pPr>
    <w:rPr>
      <w:sz w:val="18"/>
      <w:szCs w:val="18"/>
    </w:rPr>
  </w:style>
  <w:style w:type="character" w:customStyle="1" w:styleId="118">
    <w:name w:val="Table caption (6) Exact"/>
    <w:basedOn w:val="9"/>
    <w:link w:val="119"/>
    <w:locked/>
    <w:uiPriority w:val="0"/>
    <w:rPr>
      <w:i/>
      <w:iCs/>
      <w:spacing w:val="30"/>
      <w:sz w:val="18"/>
      <w:szCs w:val="18"/>
      <w:shd w:val="clear" w:color="auto" w:fill="FFFFFF"/>
    </w:rPr>
  </w:style>
  <w:style w:type="paragraph" w:customStyle="1" w:styleId="119">
    <w:name w:val="Table caption (6)"/>
    <w:basedOn w:val="1"/>
    <w:link w:val="118"/>
    <w:qFormat/>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locked/>
    <w:uiPriority w:val="0"/>
    <w:rPr>
      <w:sz w:val="11"/>
      <w:szCs w:val="11"/>
      <w:shd w:val="clear" w:color="auto" w:fill="FFFFFF"/>
    </w:rPr>
  </w:style>
  <w:style w:type="paragraph" w:customStyle="1" w:styleId="121">
    <w:name w:val="Table caption (7)"/>
    <w:basedOn w:val="1"/>
    <w:link w:val="120"/>
    <w:uiPriority w:val="0"/>
    <w:pPr>
      <w:widowControl w:val="0"/>
      <w:shd w:val="clear" w:color="auto" w:fill="FFFFFF"/>
      <w:spacing w:after="0" w:line="197" w:lineRule="exact"/>
    </w:pPr>
    <w:rPr>
      <w:sz w:val="11"/>
      <w:szCs w:val="11"/>
    </w:rPr>
  </w:style>
  <w:style w:type="character" w:customStyle="1" w:styleId="122">
    <w:name w:val="Body text (44)_"/>
    <w:basedOn w:val="9"/>
    <w:link w:val="123"/>
    <w:qFormat/>
    <w:locked/>
    <w:uiPriority w:val="0"/>
    <w:rPr>
      <w:sz w:val="11"/>
      <w:szCs w:val="11"/>
      <w:shd w:val="clear" w:color="auto" w:fill="FFFFFF"/>
    </w:rPr>
  </w:style>
  <w:style w:type="paragraph" w:customStyle="1" w:styleId="123">
    <w:name w:val="Body text (44)"/>
    <w:basedOn w:val="1"/>
    <w:link w:val="122"/>
    <w:uiPriority w:val="0"/>
    <w:pPr>
      <w:widowControl w:val="0"/>
      <w:shd w:val="clear" w:color="auto" w:fill="FFFFFF"/>
      <w:spacing w:after="140" w:line="122" w:lineRule="exact"/>
    </w:pPr>
    <w:rPr>
      <w:sz w:val="11"/>
      <w:szCs w:val="11"/>
    </w:rPr>
  </w:style>
  <w:style w:type="character" w:customStyle="1" w:styleId="124">
    <w:name w:val="Body text (45)_"/>
    <w:basedOn w:val="9"/>
    <w:link w:val="125"/>
    <w:locked/>
    <w:uiPriority w:val="0"/>
    <w:rPr>
      <w:i/>
      <w:iCs/>
      <w:spacing w:val="30"/>
      <w:sz w:val="18"/>
      <w:szCs w:val="18"/>
      <w:shd w:val="clear" w:color="auto" w:fill="FFFFFF"/>
    </w:rPr>
  </w:style>
  <w:style w:type="paragraph" w:customStyle="1" w:styleId="125">
    <w:name w:val="Body text (45)"/>
    <w:basedOn w:val="1"/>
    <w:link w:val="124"/>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qFormat/>
    <w:locked/>
    <w:uiPriority w:val="0"/>
    <w:rPr>
      <w:i/>
      <w:iCs/>
      <w:spacing w:val="10"/>
      <w:sz w:val="14"/>
      <w:szCs w:val="14"/>
      <w:shd w:val="clear" w:color="auto" w:fill="FFFFFF"/>
    </w:rPr>
  </w:style>
  <w:style w:type="paragraph" w:customStyle="1" w:styleId="127">
    <w:name w:val="Body text (46)"/>
    <w:basedOn w:val="1"/>
    <w:link w:val="126"/>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locked/>
    <w:uiPriority w:val="0"/>
    <w:rPr>
      <w:sz w:val="10"/>
      <w:szCs w:val="10"/>
      <w:shd w:val="clear" w:color="auto" w:fill="FFFFFF"/>
    </w:rPr>
  </w:style>
  <w:style w:type="paragraph" w:customStyle="1" w:styleId="129">
    <w:name w:val="Body text (47)"/>
    <w:basedOn w:val="1"/>
    <w:link w:val="128"/>
    <w:qFormat/>
    <w:uiPriority w:val="0"/>
    <w:pPr>
      <w:widowControl w:val="0"/>
      <w:shd w:val="clear" w:color="auto" w:fill="FFFFFF"/>
      <w:spacing w:after="0" w:line="182" w:lineRule="exact"/>
    </w:pPr>
    <w:rPr>
      <w:sz w:val="10"/>
      <w:szCs w:val="10"/>
    </w:rPr>
  </w:style>
  <w:style w:type="character" w:customStyle="1" w:styleId="130">
    <w:name w:val="Table caption (8) Exact"/>
    <w:basedOn w:val="9"/>
    <w:link w:val="131"/>
    <w:locked/>
    <w:uiPriority w:val="0"/>
    <w:rPr>
      <w:sz w:val="15"/>
      <w:szCs w:val="15"/>
      <w:shd w:val="clear" w:color="auto" w:fill="FFFFFF"/>
    </w:rPr>
  </w:style>
  <w:style w:type="paragraph" w:customStyle="1" w:styleId="131">
    <w:name w:val="Table caption (8)"/>
    <w:basedOn w:val="1"/>
    <w:link w:val="130"/>
    <w:uiPriority w:val="0"/>
    <w:pPr>
      <w:widowControl w:val="0"/>
      <w:shd w:val="clear" w:color="auto" w:fill="FFFFFF"/>
      <w:spacing w:after="0" w:line="166" w:lineRule="exact"/>
    </w:pPr>
    <w:rPr>
      <w:sz w:val="15"/>
      <w:szCs w:val="15"/>
    </w:rPr>
  </w:style>
  <w:style w:type="character" w:customStyle="1" w:styleId="132">
    <w:name w:val="Body text (48) Exact"/>
    <w:basedOn w:val="9"/>
    <w:link w:val="133"/>
    <w:qFormat/>
    <w:locked/>
    <w:uiPriority w:val="0"/>
    <w:rPr>
      <w:sz w:val="10"/>
      <w:szCs w:val="10"/>
      <w:shd w:val="clear" w:color="auto" w:fill="FFFFFF"/>
    </w:rPr>
  </w:style>
  <w:style w:type="paragraph" w:customStyle="1" w:styleId="133">
    <w:name w:val="Body text (48)"/>
    <w:basedOn w:val="1"/>
    <w:link w:val="132"/>
    <w:uiPriority w:val="0"/>
    <w:pPr>
      <w:widowControl w:val="0"/>
      <w:shd w:val="clear" w:color="auto" w:fill="FFFFFF"/>
      <w:spacing w:after="120" w:line="110" w:lineRule="exact"/>
    </w:pPr>
    <w:rPr>
      <w:sz w:val="10"/>
      <w:szCs w:val="10"/>
    </w:rPr>
  </w:style>
  <w:style w:type="character" w:customStyle="1" w:styleId="134">
    <w:name w:val="Body text (49) Exact"/>
    <w:basedOn w:val="9"/>
    <w:link w:val="135"/>
    <w:qFormat/>
    <w:locked/>
    <w:uiPriority w:val="0"/>
    <w:rPr>
      <w:rFonts w:ascii="Arial" w:hAnsi="Arial" w:eastAsia="Arial" w:cs="Arial"/>
      <w:spacing w:val="20"/>
      <w:sz w:val="8"/>
      <w:szCs w:val="8"/>
      <w:shd w:val="clear" w:color="auto" w:fill="FFFFFF"/>
    </w:rPr>
  </w:style>
  <w:style w:type="paragraph" w:customStyle="1" w:styleId="135">
    <w:name w:val="Body text (49)"/>
    <w:basedOn w:val="1"/>
    <w:link w:val="134"/>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qFormat/>
    <w:locked/>
    <w:uiPriority w:val="0"/>
    <w:rPr>
      <w:i/>
      <w:iCs/>
      <w:spacing w:val="10"/>
      <w:sz w:val="14"/>
      <w:szCs w:val="14"/>
      <w:shd w:val="clear" w:color="auto" w:fill="FFFFFF"/>
    </w:rPr>
  </w:style>
  <w:style w:type="paragraph" w:customStyle="1" w:styleId="137">
    <w:name w:val="Picture caption (6)"/>
    <w:basedOn w:val="1"/>
    <w:link w:val="136"/>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qFormat/>
    <w:locked/>
    <w:uiPriority w:val="0"/>
    <w:rPr>
      <w:b/>
      <w:bCs/>
      <w:sz w:val="40"/>
      <w:szCs w:val="40"/>
      <w:shd w:val="clear" w:color="auto" w:fill="FFFFFF"/>
    </w:rPr>
  </w:style>
  <w:style w:type="paragraph" w:customStyle="1" w:styleId="139">
    <w:name w:val="Body text (50)"/>
    <w:basedOn w:val="1"/>
    <w:link w:val="138"/>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qFormat/>
    <w:locked/>
    <w:uiPriority w:val="0"/>
    <w:rPr>
      <w:i/>
      <w:iCs/>
      <w:sz w:val="19"/>
      <w:szCs w:val="19"/>
      <w:shd w:val="clear" w:color="auto" w:fill="FFFFFF"/>
    </w:rPr>
  </w:style>
  <w:style w:type="paragraph" w:customStyle="1" w:styleId="141">
    <w:name w:val="Picture caption (7)"/>
    <w:basedOn w:val="1"/>
    <w:link w:val="140"/>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uiPriority w:val="0"/>
    <w:rPr>
      <w:u w:val="none"/>
    </w:rPr>
  </w:style>
  <w:style w:type="character" w:customStyle="1" w:styleId="143">
    <w:name w:val="Header or footer + 9.5 pt"/>
    <w:basedOn w:val="44"/>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uiPriority w:val="0"/>
    <w:rPr>
      <w:b/>
      <w:bCs/>
      <w:sz w:val="32"/>
      <w:szCs w:val="32"/>
      <w:u w:val="none"/>
    </w:rPr>
  </w:style>
  <w:style w:type="character" w:customStyle="1" w:styleId="145">
    <w:name w:val="Body text (3) + Italic"/>
    <w:basedOn w:val="144"/>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uiPriority w:val="0"/>
    <w:rPr>
      <w:sz w:val="20"/>
      <w:szCs w:val="20"/>
      <w:u w:val="none"/>
    </w:rPr>
  </w:style>
  <w:style w:type="character" w:customStyle="1" w:styleId="148">
    <w:name w:val="Body text (6)"/>
    <w:basedOn w:val="147"/>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qFormat/>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qFormat/>
    <w:uiPriority w:val="0"/>
    <w:rPr>
      <w:u w:val="none"/>
    </w:rPr>
  </w:style>
  <w:style w:type="character" w:customStyle="1" w:styleId="156">
    <w:name w:val="Body text (5) Exact"/>
    <w:basedOn w:val="9"/>
    <w:qFormat/>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uiPriority w:val="0"/>
    <w:rPr>
      <w:b/>
      <w:bCs/>
      <w:sz w:val="21"/>
      <w:szCs w:val="21"/>
      <w:u w:val="none"/>
    </w:rPr>
  </w:style>
  <w:style w:type="character" w:customStyle="1" w:styleId="159">
    <w:name w:val="Body text (2) + Bold Exact"/>
    <w:basedOn w:val="43"/>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qFormat/>
    <w:uiPriority w:val="0"/>
    <w:rPr>
      <w:b/>
      <w:bCs/>
      <w:sz w:val="26"/>
      <w:szCs w:val="26"/>
      <w:u w:val="none"/>
    </w:rPr>
  </w:style>
  <w:style w:type="character" w:customStyle="1" w:styleId="175">
    <w:name w:val="Body text (17) Exact"/>
    <w:basedOn w:val="9"/>
    <w:qFormat/>
    <w:uiPriority w:val="0"/>
    <w:rPr>
      <w:sz w:val="8"/>
      <w:szCs w:val="8"/>
      <w:u w:val="none"/>
    </w:rPr>
  </w:style>
  <w:style w:type="character" w:customStyle="1" w:styleId="176">
    <w:name w:val="Heading #4 (2)_"/>
    <w:basedOn w:val="9"/>
    <w:qFormat/>
    <w:uiPriority w:val="0"/>
    <w:rPr>
      <w:b/>
      <w:bCs/>
      <w:sz w:val="28"/>
      <w:szCs w:val="28"/>
      <w:u w:val="none"/>
    </w:rPr>
  </w:style>
  <w:style w:type="character" w:customStyle="1" w:styleId="177">
    <w:name w:val="Heading #4 (2)"/>
    <w:basedOn w:val="176"/>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qFormat/>
    <w:uiPriority w:val="0"/>
    <w:rPr>
      <w:sz w:val="19"/>
      <w:szCs w:val="19"/>
      <w:u w:val="none"/>
    </w:rPr>
  </w:style>
  <w:style w:type="character" w:customStyle="1" w:styleId="179">
    <w:name w:val="Body text (13)"/>
    <w:basedOn w:val="178"/>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qFormat/>
    <w:uiPriority w:val="0"/>
    <w:rPr>
      <w:b/>
      <w:bCs/>
      <w:w w:val="70"/>
      <w:sz w:val="40"/>
      <w:szCs w:val="40"/>
      <w:u w:val="none"/>
    </w:rPr>
  </w:style>
  <w:style w:type="character" w:customStyle="1" w:styleId="181">
    <w:name w:val="Body text (14)"/>
    <w:basedOn w:val="180"/>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uiPriority w:val="0"/>
    <w:rPr>
      <w:b/>
      <w:bCs/>
      <w:w w:val="66"/>
      <w:sz w:val="26"/>
      <w:szCs w:val="26"/>
      <w:u w:val="none"/>
    </w:rPr>
  </w:style>
  <w:style w:type="character" w:customStyle="1" w:styleId="183">
    <w:name w:val="Body text (15)"/>
    <w:basedOn w:val="182"/>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qFormat/>
    <w:uiPriority w:val="0"/>
    <w:rPr>
      <w:b/>
      <w:bCs/>
      <w:w w:val="66"/>
      <w:sz w:val="40"/>
      <w:szCs w:val="40"/>
      <w:u w:val="none"/>
    </w:rPr>
  </w:style>
  <w:style w:type="character" w:customStyle="1" w:styleId="185">
    <w:name w:val="Body text (16)"/>
    <w:basedOn w:val="184"/>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qFormat/>
    <w:uiPriority w:val="0"/>
    <w:rPr>
      <w:sz w:val="8"/>
      <w:szCs w:val="8"/>
      <w:u w:val="none"/>
    </w:rPr>
  </w:style>
  <w:style w:type="character" w:customStyle="1" w:styleId="187">
    <w:name w:val="Body text (17)"/>
    <w:basedOn w:val="186"/>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qFormat/>
    <w:uiPriority w:val="0"/>
    <w:rPr>
      <w:w w:val="120"/>
      <w:sz w:val="13"/>
      <w:szCs w:val="13"/>
      <w:u w:val="none"/>
    </w:rPr>
  </w:style>
  <w:style w:type="character" w:customStyle="1" w:styleId="190">
    <w:name w:val="Body text (24) + Not Italic Exact"/>
    <w:basedOn w:val="98"/>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uiPriority w:val="0"/>
    <w:rPr>
      <w:sz w:val="16"/>
      <w:szCs w:val="16"/>
      <w:u w:val="none"/>
    </w:rPr>
  </w:style>
  <w:style w:type="character" w:customStyle="1" w:styleId="192">
    <w:name w:val="Body text (19)"/>
    <w:basedOn w:val="191"/>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qFormat/>
    <w:uiPriority w:val="0"/>
    <w:rPr>
      <w:w w:val="120"/>
      <w:sz w:val="13"/>
      <w:szCs w:val="13"/>
      <w:u w:val="none"/>
    </w:rPr>
  </w:style>
  <w:style w:type="character" w:customStyle="1" w:styleId="195">
    <w:name w:val="Body text (20)"/>
    <w:basedOn w:val="194"/>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uiPriority w:val="0"/>
    <w:rPr>
      <w:sz w:val="14"/>
      <w:szCs w:val="14"/>
      <w:u w:val="none"/>
    </w:rPr>
  </w:style>
  <w:style w:type="character" w:customStyle="1" w:styleId="197">
    <w:name w:val="Body text (21)"/>
    <w:basedOn w:val="196"/>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uiPriority w:val="0"/>
    <w:rPr>
      <w:w w:val="120"/>
      <w:sz w:val="13"/>
      <w:szCs w:val="13"/>
      <w:u w:val="none"/>
    </w:rPr>
  </w:style>
  <w:style w:type="character" w:customStyle="1" w:styleId="199">
    <w:name w:val="Body text (22)"/>
    <w:basedOn w:val="198"/>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uiPriority w:val="0"/>
    <w:rPr>
      <w:sz w:val="16"/>
      <w:szCs w:val="16"/>
      <w:u w:val="none"/>
    </w:rPr>
  </w:style>
  <w:style w:type="character" w:customStyle="1" w:styleId="201">
    <w:name w:val="Body text (25) + Small Caps"/>
    <w:basedOn w:val="100"/>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uiPriority w:val="0"/>
    <w:rPr>
      <w:b/>
      <w:bCs/>
      <w:sz w:val="21"/>
      <w:szCs w:val="21"/>
      <w:u w:val="none"/>
    </w:rPr>
  </w:style>
  <w:style w:type="character" w:customStyle="1" w:styleId="203">
    <w:name w:val="Body text (26)"/>
    <w:basedOn w:val="202"/>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uiPriority w:val="0"/>
    <w:rPr>
      <w:w w:val="80"/>
      <w:sz w:val="22"/>
      <w:szCs w:val="22"/>
      <w:u w:val="none"/>
    </w:rPr>
  </w:style>
  <w:style w:type="character" w:customStyle="1" w:styleId="208">
    <w:name w:val="Body text (29) Exact"/>
    <w:basedOn w:val="9"/>
    <w:qFormat/>
    <w:uiPriority w:val="0"/>
    <w:rPr>
      <w:b/>
      <w:bCs/>
      <w:sz w:val="18"/>
      <w:szCs w:val="18"/>
      <w:u w:val="none"/>
    </w:rPr>
  </w:style>
  <w:style w:type="character" w:customStyle="1" w:styleId="209">
    <w:name w:val="Body text (30) Exact"/>
    <w:basedOn w:val="9"/>
    <w:qFormat/>
    <w:uiPriority w:val="0"/>
    <w:rPr>
      <w:sz w:val="21"/>
      <w:szCs w:val="21"/>
      <w:u w:val="none"/>
    </w:rPr>
  </w:style>
  <w:style w:type="character" w:customStyle="1" w:styleId="210">
    <w:name w:val="Body text (2) + 26 pt"/>
    <w:basedOn w:val="43"/>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uiPriority w:val="0"/>
    <w:rPr>
      <w:b/>
      <w:bCs/>
      <w:w w:val="66"/>
      <w:sz w:val="26"/>
      <w:szCs w:val="26"/>
      <w:u w:val="none"/>
    </w:rPr>
  </w:style>
  <w:style w:type="character" w:customStyle="1" w:styleId="212">
    <w:name w:val="Body text (17) + 12 pt Exact"/>
    <w:basedOn w:val="186"/>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uiPriority w:val="0"/>
    <w:rPr>
      <w:sz w:val="20"/>
      <w:szCs w:val="20"/>
      <w:u w:val="none"/>
    </w:rPr>
  </w:style>
  <w:style w:type="character" w:customStyle="1" w:styleId="217">
    <w:name w:val="Body text (21) Exact"/>
    <w:basedOn w:val="9"/>
    <w:uiPriority w:val="0"/>
    <w:rPr>
      <w:sz w:val="14"/>
      <w:szCs w:val="14"/>
      <w:u w:val="none"/>
    </w:rPr>
  </w:style>
  <w:style w:type="character" w:customStyle="1" w:styleId="218">
    <w:name w:val="Body text (26) Exact"/>
    <w:basedOn w:val="9"/>
    <w:uiPriority w:val="0"/>
    <w:rPr>
      <w:b/>
      <w:bCs/>
      <w:sz w:val="21"/>
      <w:szCs w:val="21"/>
      <w:u w:val="none"/>
    </w:rPr>
  </w:style>
  <w:style w:type="character" w:customStyle="1" w:styleId="219">
    <w:name w:val="Body text (31) + 12 pt Exact"/>
    <w:basedOn w:val="106"/>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qFormat/>
    <w:uiPriority w:val="0"/>
    <w:rPr>
      <w:sz w:val="21"/>
      <w:szCs w:val="21"/>
      <w:u w:val="none"/>
    </w:rPr>
  </w:style>
  <w:style w:type="character" w:customStyle="1" w:styleId="223">
    <w:name w:val="Body text (30)"/>
    <w:basedOn w:val="222"/>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uiPriority w:val="0"/>
    <w:rPr>
      <w:spacing w:val="10"/>
      <w:sz w:val="18"/>
      <w:szCs w:val="18"/>
      <w:u w:val="none"/>
    </w:rPr>
  </w:style>
  <w:style w:type="character" w:customStyle="1" w:styleId="226">
    <w:name w:val="Body text (25) + Spacing 0 pt Exact"/>
    <w:basedOn w:val="100"/>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uiPriority w:val="0"/>
    <w:rPr>
      <w:w w:val="200"/>
      <w:sz w:val="8"/>
      <w:szCs w:val="8"/>
      <w:u w:val="none"/>
    </w:rPr>
  </w:style>
  <w:style w:type="character" w:customStyle="1" w:styleId="229">
    <w:name w:val="Body text (34) Exact"/>
    <w:basedOn w:val="9"/>
    <w:qFormat/>
    <w:uiPriority w:val="0"/>
    <w:rPr>
      <w:sz w:val="15"/>
      <w:szCs w:val="15"/>
      <w:u w:val="none"/>
    </w:rPr>
  </w:style>
  <w:style w:type="character" w:customStyle="1" w:styleId="230">
    <w:name w:val="Body text (22) + Small Caps Exact"/>
    <w:basedOn w:val="198"/>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qFormat/>
    <w:uiPriority w:val="0"/>
    <w:rPr>
      <w:w w:val="80"/>
      <w:sz w:val="22"/>
      <w:szCs w:val="22"/>
      <w:u w:val="none"/>
    </w:rPr>
  </w:style>
  <w:style w:type="character" w:customStyle="1" w:styleId="235">
    <w:name w:val="Body text (28)"/>
    <w:basedOn w:val="234"/>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qFormat/>
    <w:uiPriority w:val="0"/>
    <w:rPr>
      <w:b/>
      <w:bCs/>
      <w:sz w:val="18"/>
      <w:szCs w:val="18"/>
      <w:u w:val="none"/>
    </w:rPr>
  </w:style>
  <w:style w:type="character" w:customStyle="1" w:styleId="238">
    <w:name w:val="Body text (29)"/>
    <w:basedOn w:val="237"/>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uiPriority w:val="0"/>
    <w:rPr>
      <w:b/>
      <w:bCs/>
      <w:w w:val="80"/>
      <w:sz w:val="22"/>
      <w:szCs w:val="22"/>
      <w:u w:val="none"/>
    </w:rPr>
  </w:style>
  <w:style w:type="character" w:customStyle="1" w:styleId="240">
    <w:name w:val="Body text (32)"/>
    <w:basedOn w:val="239"/>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uiPriority w:val="0"/>
    <w:rPr>
      <w:b/>
      <w:bCs/>
      <w:sz w:val="21"/>
      <w:szCs w:val="21"/>
      <w:u w:val="none"/>
    </w:rPr>
  </w:style>
  <w:style w:type="character" w:customStyle="1" w:styleId="243">
    <w:name w:val="Body text (33)"/>
    <w:basedOn w:val="24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qFormat/>
    <w:uiPriority w:val="0"/>
    <w:rPr>
      <w:sz w:val="15"/>
      <w:szCs w:val="15"/>
      <w:u w:val="none"/>
    </w:rPr>
  </w:style>
  <w:style w:type="character" w:customStyle="1" w:styleId="246">
    <w:name w:val="Body text (34)"/>
    <w:basedOn w:val="245"/>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uiPriority w:val="0"/>
    <w:rPr>
      <w:b/>
      <w:bCs/>
      <w:sz w:val="21"/>
      <w:szCs w:val="21"/>
      <w:u w:val="none"/>
    </w:rPr>
  </w:style>
  <w:style w:type="character" w:customStyle="1" w:styleId="248">
    <w:name w:val="Body text (8)"/>
    <w:basedOn w:val="247"/>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uiPriority w:val="0"/>
    <w:rPr>
      <w:b/>
      <w:bCs/>
      <w:sz w:val="22"/>
      <w:szCs w:val="22"/>
      <w:u w:val="none"/>
    </w:rPr>
  </w:style>
  <w:style w:type="character" w:customStyle="1" w:styleId="250">
    <w:name w:val="Body text (35)"/>
    <w:basedOn w:val="249"/>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qFormat/>
    <w:uiPriority w:val="0"/>
    <w:rPr>
      <w:i/>
      <w:iCs/>
      <w:sz w:val="20"/>
      <w:szCs w:val="20"/>
      <w:u w:val="none"/>
    </w:rPr>
  </w:style>
  <w:style w:type="character" w:customStyle="1" w:styleId="255">
    <w:name w:val="Body text (36)"/>
    <w:basedOn w:val="254"/>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uiPriority w:val="0"/>
    <w:rPr>
      <w:w w:val="150"/>
      <w:sz w:val="8"/>
      <w:szCs w:val="8"/>
      <w:u w:val="none"/>
    </w:rPr>
  </w:style>
  <w:style w:type="character" w:customStyle="1" w:styleId="257">
    <w:name w:val="Body text (37)"/>
    <w:basedOn w:val="256"/>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qFormat/>
    <w:uiPriority w:val="0"/>
    <w:rPr>
      <w:w w:val="200"/>
      <w:sz w:val="8"/>
      <w:szCs w:val="8"/>
      <w:u w:val="none"/>
    </w:rPr>
  </w:style>
  <w:style w:type="character" w:customStyle="1" w:styleId="259">
    <w:name w:val="Body text (38)"/>
    <w:basedOn w:val="258"/>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qFormat/>
    <w:uiPriority w:val="0"/>
    <w:rPr>
      <w:sz w:val="18"/>
      <w:szCs w:val="18"/>
      <w:u w:val="none"/>
    </w:rPr>
  </w:style>
  <w:style w:type="character" w:customStyle="1" w:styleId="263">
    <w:name w:val="Table caption (5) Exact"/>
    <w:basedOn w:val="9"/>
    <w:qFormat/>
    <w:uiPriority w:val="0"/>
    <w:rPr>
      <w:sz w:val="18"/>
      <w:szCs w:val="18"/>
      <w:u w:val="none"/>
    </w:rPr>
  </w:style>
  <w:style w:type="character" w:customStyle="1" w:styleId="264">
    <w:name w:val="Body text (10) + 9 pt"/>
    <w:basedOn w:val="34"/>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uiPriority w:val="0"/>
    <w:rPr>
      <w:sz w:val="19"/>
      <w:szCs w:val="19"/>
      <w:shd w:val="clear" w:color="auto" w:fill="FFFFFF"/>
    </w:rPr>
  </w:style>
  <w:style w:type="character" w:customStyle="1" w:styleId="266">
    <w:name w:val="Table caption (7) + 9 pt Exact"/>
    <w:basedOn w:val="120"/>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qFormat/>
    <w:uiPriority w:val="0"/>
    <w:rPr>
      <w:i/>
      <w:iCs/>
      <w:spacing w:val="10"/>
      <w:sz w:val="14"/>
      <w:szCs w:val="14"/>
      <w:u w:val="none"/>
    </w:rPr>
  </w:style>
  <w:style w:type="character" w:customStyle="1" w:styleId="274">
    <w:name w:val="Body text (49) + Times New Roman"/>
    <w:basedOn w:val="134"/>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qFormat/>
    <w:uiPriority w:val="0"/>
    <w:rPr>
      <w:b/>
      <w:bCs/>
      <w:w w:val="70"/>
      <w:sz w:val="20"/>
      <w:szCs w:val="20"/>
      <w:u w:val="none"/>
    </w:rPr>
  </w:style>
  <w:style w:type="character" w:customStyle="1" w:styleId="278">
    <w:name w:val="Body text (28) + 13 pt"/>
    <w:basedOn w:val="234"/>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uiPriority w:val="0"/>
    <w:rPr>
      <w:w w:val="80"/>
      <w:sz w:val="22"/>
      <w:szCs w:val="22"/>
      <w:u w:val="none"/>
    </w:rPr>
  </w:style>
  <w:style w:type="character" w:customStyle="1" w:styleId="280">
    <w:name w:val="Heading #5 (4)"/>
    <w:basedOn w:val="279"/>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qFormat/>
    <w:uiPriority w:val="0"/>
    <w:rPr>
      <w:b/>
      <w:bCs/>
      <w:w w:val="75"/>
      <w:sz w:val="20"/>
      <w:szCs w:val="20"/>
      <w:u w:val="none"/>
    </w:rPr>
  </w:style>
  <w:style w:type="character" w:customStyle="1" w:styleId="282">
    <w:name w:val="Body text (51)"/>
    <w:basedOn w:val="281"/>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uiPriority w:val="0"/>
    <w:rPr>
      <w:b/>
      <w:bCs/>
      <w:w w:val="70"/>
      <w:sz w:val="20"/>
      <w:szCs w:val="20"/>
      <w:u w:val="none"/>
    </w:rPr>
  </w:style>
  <w:style w:type="character" w:customStyle="1" w:styleId="284">
    <w:name w:val="Body text (52)"/>
    <w:basedOn w:val="283"/>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uiPriority w:val="0"/>
    <w:rPr>
      <w:sz w:val="16"/>
      <w:szCs w:val="16"/>
      <w:u w:val="none"/>
    </w:rPr>
  </w:style>
  <w:style w:type="character" w:customStyle="1" w:styleId="286">
    <w:name w:val="Body text (53) Exact"/>
    <w:basedOn w:val="9"/>
    <w:qFormat/>
    <w:uiPriority w:val="0"/>
    <w:rPr>
      <w:sz w:val="15"/>
      <w:szCs w:val="15"/>
      <w:u w:val="none"/>
    </w:rPr>
  </w:style>
  <w:style w:type="character" w:customStyle="1" w:styleId="287">
    <w:name w:val="Body text (55) Exact"/>
    <w:basedOn w:val="9"/>
    <w:uiPriority w:val="0"/>
    <w:rPr>
      <w:sz w:val="18"/>
      <w:szCs w:val="18"/>
      <w:u w:val="none"/>
    </w:rPr>
  </w:style>
  <w:style w:type="character" w:customStyle="1" w:styleId="288">
    <w:name w:val="Body text (53)_"/>
    <w:basedOn w:val="9"/>
    <w:uiPriority w:val="0"/>
    <w:rPr>
      <w:sz w:val="15"/>
      <w:szCs w:val="15"/>
      <w:u w:val="none"/>
    </w:rPr>
  </w:style>
  <w:style w:type="character" w:customStyle="1" w:styleId="289">
    <w:name w:val="Body text (53)"/>
    <w:basedOn w:val="288"/>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qFormat/>
    <w:uiPriority w:val="0"/>
    <w:rPr>
      <w:b/>
      <w:bCs/>
      <w:spacing w:val="10"/>
      <w:sz w:val="21"/>
      <w:szCs w:val="21"/>
      <w:u w:val="none"/>
    </w:rPr>
  </w:style>
  <w:style w:type="character" w:customStyle="1" w:styleId="291">
    <w:name w:val="Heading #4 (3)"/>
    <w:basedOn w:val="290"/>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qFormat/>
    <w:uiPriority w:val="0"/>
    <w:rPr>
      <w:sz w:val="16"/>
      <w:szCs w:val="16"/>
      <w:u w:val="none"/>
    </w:rPr>
  </w:style>
  <w:style w:type="character" w:customStyle="1" w:styleId="293">
    <w:name w:val="Body text (54)"/>
    <w:basedOn w:val="292"/>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uiPriority w:val="0"/>
    <w:rPr>
      <w:sz w:val="18"/>
      <w:szCs w:val="18"/>
      <w:u w:val="none"/>
    </w:rPr>
  </w:style>
  <w:style w:type="character" w:customStyle="1" w:styleId="297">
    <w:name w:val="Body text (55)"/>
    <w:basedOn w:val="296"/>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uiPriority w:val="0"/>
    <w:rPr>
      <w:sz w:val="16"/>
      <w:szCs w:val="16"/>
      <w:u w:val="none"/>
    </w:rPr>
  </w:style>
  <w:style w:type="character" w:customStyle="1" w:styleId="299">
    <w:name w:val="Body text (56)"/>
    <w:basedOn w:val="298"/>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qFormat/>
    <w:uiPriority w:val="0"/>
    <w:rPr>
      <w:color w:val="292526"/>
      <w:sz w:val="24"/>
      <w:szCs w:val="24"/>
      <w:u w:val="none"/>
    </w:rPr>
  </w:style>
  <w:style w:type="character" w:customStyle="1" w:styleId="303">
    <w:name w:val="Body text (34) + Small Caps Exact"/>
    <w:basedOn w:val="245"/>
    <w:uiPriority w:val="0"/>
    <w:rPr>
      <w:smallCaps/>
      <w:color w:val="97969B"/>
      <w:sz w:val="15"/>
      <w:szCs w:val="15"/>
      <w:u w:val="none"/>
    </w:rPr>
  </w:style>
  <w:style w:type="character" w:customStyle="1" w:styleId="304">
    <w:name w:val="Body Text Char"/>
    <w:basedOn w:val="9"/>
    <w:link w:val="12"/>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qFormat/>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uiPriority w:val="99"/>
    <w:rPr>
      <w:color w:val="605E5C"/>
      <w:shd w:val="clear" w:color="auto" w:fill="E1DFDD"/>
    </w:rPr>
  </w:style>
  <w:style w:type="character" w:customStyle="1" w:styleId="309">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uiPriority w:val="99"/>
    <w:rPr>
      <w:color w:val="808080"/>
    </w:rPr>
  </w:style>
  <w:style w:type="character" w:customStyle="1" w:styleId="311">
    <w:name w:val="katex-mathml"/>
    <w:basedOn w:val="9"/>
    <w:qFormat/>
    <w:uiPriority w:val="0"/>
  </w:style>
  <w:style w:type="character" w:customStyle="1" w:styleId="312">
    <w:name w:val="mord"/>
    <w:basedOn w:val="9"/>
    <w:qFormat/>
    <w:uiPriority w:val="0"/>
  </w:style>
  <w:style w:type="character" w:customStyle="1" w:styleId="313">
    <w:name w:val="mop"/>
    <w:basedOn w:val="9"/>
    <w:qFormat/>
    <w:uiPriority w:val="0"/>
  </w:style>
  <w:style w:type="character" w:customStyle="1" w:styleId="314">
    <w:name w:val="vlist-s"/>
    <w:basedOn w:val="9"/>
    <w:qFormat/>
    <w:uiPriority w:val="0"/>
  </w:style>
  <w:style w:type="character" w:customStyle="1" w:styleId="315">
    <w:name w:val="Heading 4 Char"/>
    <w:basedOn w:val="9"/>
    <w:link w:val="5"/>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uiPriority w:val="9"/>
    <w:rPr>
      <w:rFonts w:asciiTheme="majorHAnsi" w:hAnsiTheme="majorHAnsi" w:eastAsiaTheme="majorEastAsia" w:cstheme="majorBidi"/>
      <w:color w:val="254061" w:themeColor="accent1" w:themeShade="80"/>
    </w:rPr>
  </w:style>
  <w:style w:type="character" w:customStyle="1" w:styleId="318">
    <w:name w:val="overflow-hidden"/>
    <w:basedOn w:val="9"/>
    <w:qFormat/>
    <w:uiPriority w:val="0"/>
  </w:style>
  <w:style w:type="character" w:customStyle="1" w:styleId="319">
    <w:name w:val="mbin"/>
    <w:basedOn w:val="9"/>
    <w:uiPriority w:val="0"/>
  </w:style>
  <w:style w:type="character" w:customStyle="1" w:styleId="320">
    <w:name w:val="mrel"/>
    <w:basedOn w:val="9"/>
    <w:qFormat/>
    <w:uiPriority w:val="0"/>
  </w:style>
  <w:style w:type="character" w:customStyle="1" w:styleId="321">
    <w:name w:val="Heading 2 Char"/>
    <w:basedOn w:val="9"/>
    <w:link w:val="3"/>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qFormat/>
    <w:uiPriority w:val="0"/>
  </w:style>
  <w:style w:type="character" w:customStyle="1" w:styleId="324">
    <w:name w:val="export-sheets-button"/>
    <w:basedOn w:val="9"/>
    <w:uiPriority w:val="0"/>
  </w:style>
  <w:style w:type="character" w:customStyle="1" w:styleId="325">
    <w:name w:val="citation-0"/>
    <w:basedOn w:val="9"/>
    <w:uiPriority w:val="0"/>
  </w:style>
  <w:style w:type="table" w:customStyle="1" w:styleId="326">
    <w:name w:val="TableGrid"/>
    <w:qFormat/>
    <w:uiPriority w:val="0"/>
    <w:pPr>
      <w:spacing w:after="0" w:line="240" w:lineRule="auto"/>
    </w:pPr>
    <w:tblPr>
      <w:tblCellMar>
        <w:top w:w="0" w:type="dxa"/>
        <w:left w:w="0" w:type="dxa"/>
        <w:bottom w:w="0" w:type="dxa"/>
        <w:right w:w="0" w:type="dxa"/>
      </w:tblCellMar>
    </w:tblPr>
  </w:style>
  <w:style w:type="character" w:customStyle="1" w:styleId="327">
    <w:name w:val="mpunct"/>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84"/>
    <customShpInfo spid="_x0000_s2083"/>
    <customShpInfo spid="_x0000_s2082"/>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5BF48B-4384-4DA1-AAF9-92B7ED5A7843}">
  <ds:schemaRefs/>
</ds:datastoreItem>
</file>

<file path=docProps/app.xml><?xml version="1.0" encoding="utf-8"?>
<Properties xmlns="http://schemas.openxmlformats.org/officeDocument/2006/extended-properties" xmlns:vt="http://schemas.openxmlformats.org/officeDocument/2006/docPropsVTypes">
  <Template>Normal</Template>
  <Pages>4</Pages>
  <Words>771</Words>
  <Characters>5134</Characters>
  <Lines>41</Lines>
  <Paragraphs>11</Paragraphs>
  <TotalTime>0</TotalTime>
  <ScaleCrop>false</ScaleCrop>
  <LinksUpToDate>false</LinksUpToDate>
  <CharactersWithSpaces>5886</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2026-08-19T11:38:00Z</dcterms:created>
  <dc:creator>user</dc:creator>
  <cp:lastModifiedBy>Administrator</cp:lastModifiedBy>
  <cp:lastPrinted>2019-04-10T14:28:00Z</cp:lastPrinted>
  <dcterms:modified xsi:type="dcterms:W3CDTF">2026-09-11T03:42:17Z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07247B646EBD46C7B06132C10C51FD6C_13</vt:lpwstr>
  </property>
</Properties>
</file>