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8481F7">
      <w:pPr>
        <w:spacing w:after="0" w:line="240" w:lineRule="auto"/>
        <w:jc w:val="center"/>
        <w:rPr>
          <w:rFonts w:ascii="Times New Roman Bold" w:hAnsi="Times New Roman Bold" w:eastAsia="Times New Roman" w:cs="Times New Roman"/>
          <w:b/>
          <w:color w:val="000000"/>
          <w:sz w:val="24"/>
          <w:szCs w:val="24"/>
        </w:rPr>
      </w:pPr>
      <w:bookmarkStart w:id="24" w:name="_GoBack"/>
      <w:bookmarkEnd w:id="24"/>
      <w:bookmarkStart w:id="0" w:name="_Hlk187268943"/>
      <w:bookmarkStart w:id="1" w:name="_Hlk187270091"/>
      <w:r>
        <w:rPr>
          <w:rFonts w:ascii="Times New Roman Bold" w:hAnsi="Times New Roman Bold" w:eastAsia="Times New Roman" w:cs="Times New Roman"/>
          <w:b/>
          <w:color w:val="000000"/>
          <w:sz w:val="24"/>
          <w:szCs w:val="24"/>
        </w:rPr>
        <w:t xml:space="preserve">EFEKTIVITAS MODEL BERMAIN PERAN </w:t>
      </w:r>
      <w:r>
        <w:rPr>
          <w:rFonts w:ascii="Times New Roman Bold" w:hAnsi="Times New Roman Bold" w:eastAsia="Times New Roman" w:cs="Times New Roman"/>
          <w:b/>
          <w:i/>
          <w:iCs/>
          <w:color w:val="000000"/>
          <w:sz w:val="24"/>
          <w:szCs w:val="24"/>
        </w:rPr>
        <w:t>(ROLE PLAYING)</w:t>
      </w:r>
      <w:r>
        <w:rPr>
          <w:rFonts w:ascii="Times New Roman Bold" w:hAnsi="Times New Roman Bold" w:eastAsia="Times New Roman" w:cs="Times New Roman"/>
          <w:b/>
          <w:color w:val="000000"/>
          <w:sz w:val="24"/>
          <w:szCs w:val="24"/>
        </w:rPr>
        <w:t xml:space="preserve"> SEBAGAI STRATEGI PEMBELAJARAN DALAM MENINGKATKAN KETERAMPILAN BERCERITA PADA SISWA </w:t>
      </w:r>
    </w:p>
    <w:p w14:paraId="62715268">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KELAS V SD NEGERI 091 PANYABUNGAN </w:t>
      </w:r>
    </w:p>
    <w:p w14:paraId="528CD6DE">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KABUPATEN MANDAILING NATAL </w:t>
      </w:r>
    </w:p>
    <w:p w14:paraId="4A78BB77">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TAHUN PEMBELAJARAN </w:t>
      </w:r>
    </w:p>
    <w:p w14:paraId="2DC480EB">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2025-2026</w:t>
      </w:r>
    </w:p>
    <w:bookmarkEnd w:id="0"/>
    <w:p w14:paraId="6120CBA3">
      <w:pPr>
        <w:spacing w:after="0" w:line="240" w:lineRule="auto"/>
        <w:jc w:val="center"/>
        <w:rPr>
          <w:rFonts w:ascii="Times New Roman" w:hAnsi="Times New Roman" w:eastAsia="Calibri" w:cs="Times New Roman"/>
          <w:b/>
          <w:sz w:val="24"/>
          <w:szCs w:val="24"/>
        </w:rPr>
      </w:pPr>
    </w:p>
    <w:p w14:paraId="0AC07A81">
      <w:pPr>
        <w:spacing w:after="0" w:line="240" w:lineRule="auto"/>
        <w:jc w:val="center"/>
        <w:rPr>
          <w:rFonts w:ascii="Times New Roman" w:hAnsi="Times New Roman" w:eastAsia="Calibri" w:cs="Times New Roman"/>
          <w:b/>
          <w:sz w:val="24"/>
          <w:szCs w:val="24"/>
        </w:rPr>
      </w:pPr>
    </w:p>
    <w:p w14:paraId="0C3D181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TESIS</w:t>
      </w:r>
    </w:p>
    <w:p w14:paraId="152861D6">
      <w:pPr>
        <w:spacing w:after="0" w:line="240" w:lineRule="auto"/>
        <w:jc w:val="center"/>
        <w:rPr>
          <w:rFonts w:ascii="Times New Roman" w:hAnsi="Times New Roman" w:eastAsia="Times New Roman" w:cs="Times New Roman"/>
          <w:b/>
          <w:sz w:val="24"/>
          <w:szCs w:val="24"/>
        </w:rPr>
      </w:pPr>
    </w:p>
    <w:p w14:paraId="493E0058">
      <w:pPr>
        <w:spacing w:after="0" w:line="240" w:lineRule="auto"/>
        <w:jc w:val="center"/>
        <w:rPr>
          <w:rFonts w:ascii="Times New Roman" w:hAnsi="Times New Roman" w:eastAsia="Times New Roman" w:cs="Times New Roman"/>
          <w:b/>
          <w:sz w:val="24"/>
          <w:szCs w:val="24"/>
        </w:rPr>
      </w:pPr>
    </w:p>
    <w:p w14:paraId="5BE6DB0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426E75B6">
      <w:pPr>
        <w:spacing w:after="0" w:line="240" w:lineRule="auto"/>
        <w:jc w:val="center"/>
        <w:rPr>
          <w:rFonts w:ascii="Times New Roman" w:hAnsi="Times New Roman" w:eastAsia="Times New Roman" w:cs="Times New Roman"/>
          <w:b/>
          <w:sz w:val="24"/>
          <w:szCs w:val="24"/>
        </w:rPr>
      </w:pPr>
    </w:p>
    <w:p w14:paraId="691C4912">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PARIDA YULI YANTI</w:t>
      </w:r>
    </w:p>
    <w:p w14:paraId="01C6B83D">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 247015065</w:t>
      </w:r>
    </w:p>
    <w:p w14:paraId="68108F89">
      <w:pPr>
        <w:spacing w:after="0" w:line="240" w:lineRule="auto"/>
        <w:jc w:val="center"/>
        <w:rPr>
          <w:rFonts w:ascii="Times New Roman" w:hAnsi="Times New Roman" w:eastAsia="Times New Roman" w:cs="Times New Roman"/>
          <w:b/>
          <w:sz w:val="24"/>
          <w:szCs w:val="24"/>
        </w:rPr>
      </w:pPr>
    </w:p>
    <w:bookmarkEnd w:id="1"/>
    <w:p w14:paraId="5E5F591A">
      <w:pPr>
        <w:spacing w:after="0" w:line="240" w:lineRule="auto"/>
        <w:jc w:val="center"/>
        <w:rPr>
          <w:rFonts w:ascii="Times New Roman" w:hAnsi="Times New Roman" w:eastAsia="Times New Roman" w:cs="Times New Roman"/>
          <w:b/>
          <w:sz w:val="24"/>
          <w:szCs w:val="24"/>
        </w:rPr>
      </w:pPr>
    </w:p>
    <w:p w14:paraId="0AEA2E96">
      <w:pPr>
        <w:spacing w:after="0" w:line="240" w:lineRule="auto"/>
        <w:jc w:val="center"/>
        <w:rPr>
          <w:rFonts w:ascii="Times New Roman" w:hAnsi="Times New Roman" w:eastAsia="Times New Roman" w:cs="Times New Roman"/>
          <w:b/>
          <w:sz w:val="24"/>
          <w:szCs w:val="24"/>
        </w:rPr>
      </w:pPr>
    </w:p>
    <w:p w14:paraId="05F27E82">
      <w:pPr>
        <w:spacing w:after="0" w:line="240" w:lineRule="auto"/>
        <w:jc w:val="center"/>
        <w:rPr>
          <w:rFonts w:ascii="Times New Roman" w:hAnsi="Times New Roman" w:eastAsia="Times New Roman" w:cs="Times New Roman"/>
          <w:b/>
          <w:sz w:val="24"/>
          <w:szCs w:val="24"/>
        </w:rPr>
      </w:pPr>
    </w:p>
    <w:p w14:paraId="42EBE797">
      <w:pPr>
        <w:spacing w:after="0" w:line="240" w:lineRule="auto"/>
        <w:jc w:val="center"/>
        <w:rPr>
          <w:rFonts w:ascii="Times New Roman" w:hAnsi="Times New Roman" w:eastAsia="Times New Roman" w:cs="Times New Roman"/>
          <w:b/>
          <w:sz w:val="24"/>
          <w:szCs w:val="24"/>
        </w:rPr>
      </w:pPr>
    </w:p>
    <w:p w14:paraId="6F2065B1">
      <w:pPr>
        <w:spacing w:after="0" w:line="240" w:lineRule="auto"/>
        <w:jc w:val="center"/>
        <w:rPr>
          <w:rFonts w:ascii="Times New Roman" w:hAnsi="Times New Roman" w:eastAsia="Times New Roman" w:cs="Times New Roman"/>
          <w:b/>
          <w:sz w:val="24"/>
          <w:szCs w:val="24"/>
        </w:rPr>
      </w:pPr>
    </w:p>
    <w:p w14:paraId="48EA2F56">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0" distB="0" distL="0" distR="0">
            <wp:extent cx="1799590" cy="179959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9">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6AA0133F">
      <w:pPr>
        <w:spacing w:after="0" w:line="240" w:lineRule="auto"/>
        <w:jc w:val="center"/>
        <w:rPr>
          <w:rFonts w:ascii="Times New Roman" w:hAnsi="Times New Roman" w:eastAsia="Times New Roman" w:cs="Times New Roman"/>
          <w:b/>
          <w:sz w:val="24"/>
          <w:szCs w:val="24"/>
        </w:rPr>
      </w:pPr>
    </w:p>
    <w:p w14:paraId="1A0F4B94">
      <w:pPr>
        <w:spacing w:after="0" w:line="240" w:lineRule="auto"/>
        <w:jc w:val="center"/>
        <w:rPr>
          <w:rFonts w:ascii="Times New Roman" w:hAnsi="Times New Roman" w:eastAsia="Times New Roman" w:cs="Times New Roman"/>
          <w:b/>
          <w:sz w:val="24"/>
          <w:szCs w:val="24"/>
        </w:rPr>
      </w:pPr>
    </w:p>
    <w:p w14:paraId="57D331A0">
      <w:pPr>
        <w:spacing w:after="0" w:line="240" w:lineRule="auto"/>
        <w:jc w:val="center"/>
        <w:rPr>
          <w:rFonts w:ascii="Times New Roman" w:hAnsi="Times New Roman" w:eastAsia="Times New Roman" w:cs="Times New Roman"/>
          <w:b/>
          <w:sz w:val="24"/>
          <w:szCs w:val="24"/>
        </w:rPr>
      </w:pPr>
    </w:p>
    <w:p w14:paraId="5C239E31">
      <w:pPr>
        <w:spacing w:after="0" w:line="240" w:lineRule="auto"/>
        <w:jc w:val="center"/>
        <w:rPr>
          <w:rFonts w:ascii="Times New Roman" w:hAnsi="Times New Roman" w:eastAsia="Times New Roman" w:cs="Times New Roman"/>
          <w:b/>
          <w:sz w:val="24"/>
          <w:szCs w:val="24"/>
        </w:rPr>
      </w:pPr>
    </w:p>
    <w:p w14:paraId="5D789A30">
      <w:pPr>
        <w:spacing w:after="0" w:line="240" w:lineRule="auto"/>
        <w:jc w:val="center"/>
        <w:rPr>
          <w:rFonts w:ascii="Times New Roman" w:hAnsi="Times New Roman" w:eastAsia="Times New Roman" w:cs="Times New Roman"/>
          <w:b/>
          <w:sz w:val="24"/>
          <w:szCs w:val="24"/>
        </w:rPr>
      </w:pPr>
    </w:p>
    <w:p w14:paraId="76BFFBDA">
      <w:pPr>
        <w:spacing w:after="0" w:line="240" w:lineRule="auto"/>
        <w:jc w:val="center"/>
        <w:rPr>
          <w:rFonts w:ascii="Times New Roman" w:hAnsi="Times New Roman" w:eastAsia="Times New Roman" w:cs="Times New Roman"/>
          <w:b/>
          <w:sz w:val="24"/>
          <w:szCs w:val="24"/>
        </w:rPr>
      </w:pPr>
    </w:p>
    <w:p w14:paraId="34DF158E">
      <w:pPr>
        <w:spacing w:after="0" w:line="240" w:lineRule="auto"/>
        <w:jc w:val="center"/>
        <w:rPr>
          <w:rFonts w:ascii="Times New Roman" w:hAnsi="Times New Roman" w:eastAsia="Times New Roman" w:cs="Times New Roman"/>
          <w:b/>
          <w:sz w:val="24"/>
          <w:szCs w:val="24"/>
        </w:rPr>
      </w:pPr>
    </w:p>
    <w:p w14:paraId="6D4AAEDE">
      <w:pPr>
        <w:spacing w:after="0" w:line="240" w:lineRule="auto"/>
        <w:jc w:val="center"/>
        <w:rPr>
          <w:rFonts w:ascii="Times New Roman" w:hAnsi="Times New Roman" w:eastAsia="Times New Roman" w:cs="Times New Roman"/>
          <w:b/>
          <w:sz w:val="24"/>
          <w:szCs w:val="24"/>
        </w:rPr>
      </w:pPr>
    </w:p>
    <w:p w14:paraId="65236306">
      <w:pPr>
        <w:spacing w:after="0" w:line="240" w:lineRule="auto"/>
        <w:jc w:val="center"/>
        <w:rPr>
          <w:rFonts w:ascii="Times New Roman" w:hAnsi="Times New Roman" w:eastAsia="Times New Roman" w:cs="Times New Roman"/>
          <w:b/>
          <w:sz w:val="24"/>
          <w:szCs w:val="24"/>
        </w:rPr>
      </w:pPr>
    </w:p>
    <w:p w14:paraId="199AB812">
      <w:pPr>
        <w:spacing w:after="0" w:line="240" w:lineRule="auto"/>
        <w:jc w:val="center"/>
        <w:rPr>
          <w:rFonts w:ascii="Times New Roman" w:hAnsi="Times New Roman" w:eastAsia="Times New Roman" w:cs="Times New Roman"/>
          <w:b/>
          <w:sz w:val="24"/>
          <w:szCs w:val="24"/>
        </w:rPr>
      </w:pPr>
    </w:p>
    <w:p w14:paraId="5509F8CC">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7A9A8ECF">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665A033">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0C48A2F5">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7741ED65">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EFEKTIVITAS MODEL BERMAIN PERAN </w:t>
      </w:r>
      <w:r>
        <w:rPr>
          <w:rFonts w:ascii="Times New Roman Bold" w:hAnsi="Times New Roman Bold" w:eastAsia="Times New Roman" w:cs="Times New Roman"/>
          <w:b/>
          <w:i/>
          <w:iCs/>
          <w:color w:val="000000"/>
          <w:sz w:val="24"/>
          <w:szCs w:val="24"/>
        </w:rPr>
        <w:t>(ROLE PLAYING)</w:t>
      </w:r>
      <w:r>
        <w:rPr>
          <w:rFonts w:ascii="Times New Roman Bold" w:hAnsi="Times New Roman Bold" w:eastAsia="Times New Roman" w:cs="Times New Roman"/>
          <w:b/>
          <w:color w:val="000000"/>
          <w:sz w:val="24"/>
          <w:szCs w:val="24"/>
        </w:rPr>
        <w:t xml:space="preserve"> SEBAGAI STRATEGI PEMBELAJARAN DALAM MENINGKATKAN KETERAMPILAN BERCERITA PADA SISWA </w:t>
      </w:r>
    </w:p>
    <w:p w14:paraId="373D432A">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KELAS V SD NEGERI 091 PANYABUNGAN </w:t>
      </w:r>
    </w:p>
    <w:p w14:paraId="44466552">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KABUPATEN MANDAILING NATAL </w:t>
      </w:r>
    </w:p>
    <w:p w14:paraId="5BA9C411">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TAHUN PEMBELAJARAN </w:t>
      </w:r>
    </w:p>
    <w:p w14:paraId="1AD3B2BE">
      <w:pPr>
        <w:spacing w:after="0" w:line="240" w:lineRule="auto"/>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2025-2026</w:t>
      </w:r>
    </w:p>
    <w:p w14:paraId="467CF273">
      <w:pPr>
        <w:spacing w:after="0" w:line="240" w:lineRule="auto"/>
        <w:jc w:val="center"/>
        <w:rPr>
          <w:rFonts w:ascii="Times New Roman" w:hAnsi="Times New Roman" w:eastAsia="Times New Roman" w:cs="Times New Roman"/>
          <w:b/>
          <w:sz w:val="24"/>
          <w:szCs w:val="24"/>
        </w:rPr>
      </w:pPr>
    </w:p>
    <w:p w14:paraId="426DEDEF">
      <w:pPr>
        <w:spacing w:after="0" w:line="240" w:lineRule="auto"/>
        <w:jc w:val="center"/>
        <w:rPr>
          <w:rFonts w:ascii="Times New Roman" w:hAnsi="Times New Roman" w:eastAsia="Times New Roman" w:cs="Times New Roman"/>
          <w:b/>
          <w:sz w:val="24"/>
          <w:szCs w:val="24"/>
        </w:rPr>
      </w:pPr>
    </w:p>
    <w:p w14:paraId="3DBFA0E2">
      <w:pPr>
        <w:spacing w:after="0" w:line="240" w:lineRule="auto"/>
        <w:jc w:val="center"/>
        <w:rPr>
          <w:rFonts w:ascii="Times New Roman" w:hAnsi="Times New Roman" w:eastAsia="Calibri" w:cs="Times New Roman"/>
          <w:b/>
          <w:sz w:val="24"/>
          <w:szCs w:val="24"/>
          <w:lang w:val="id-ID"/>
        </w:rPr>
      </w:pPr>
      <w:bookmarkStart w:id="2" w:name="_Hlk200143893"/>
      <w:r>
        <w:rPr>
          <w:rFonts w:ascii="Times New Roman" w:hAnsi="Times New Roman" w:eastAsia="Calibri" w:cs="Times New Roman"/>
          <w:b/>
          <w:sz w:val="24"/>
          <w:szCs w:val="24"/>
          <w:lang w:val="id-ID"/>
        </w:rPr>
        <w:t>TESIS</w:t>
      </w:r>
    </w:p>
    <w:p w14:paraId="7B8BD730">
      <w:pPr>
        <w:spacing w:after="0" w:line="240" w:lineRule="auto"/>
        <w:jc w:val="center"/>
        <w:rPr>
          <w:rFonts w:ascii="Times New Roman" w:hAnsi="Times New Roman" w:eastAsia="Calibri" w:cs="Times New Roman"/>
          <w:b/>
          <w:sz w:val="24"/>
          <w:szCs w:val="24"/>
          <w:lang w:val="id-ID"/>
        </w:rPr>
      </w:pPr>
    </w:p>
    <w:p w14:paraId="3ECB4B84">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ID"/>
        </w:rPr>
        <w:t xml:space="preserve">Untuk Memperoleh Gelar Magister Pendidikan </w:t>
      </w:r>
      <w:r>
        <w:rPr>
          <w:rFonts w:ascii="Times New Roman" w:hAnsi="Times New Roman" w:eastAsia="Calibri" w:cs="Times New Roman"/>
          <w:bCs/>
          <w:i/>
          <w:sz w:val="24"/>
          <w:szCs w:val="24"/>
          <w:lang w:val="id"/>
        </w:rPr>
        <w:t xml:space="preserve">Bahasa Indonesia </w:t>
      </w:r>
      <w:r>
        <w:rPr>
          <w:rFonts w:ascii="Times New Roman" w:hAnsi="Times New Roman" w:eastAsia="Calibri" w:cs="Times New Roman"/>
          <w:bCs/>
          <w:i/>
          <w:sz w:val="24"/>
          <w:szCs w:val="24"/>
          <w:lang w:val="id-ID"/>
        </w:rPr>
        <w:t>(M.Pd.)</w:t>
      </w:r>
    </w:p>
    <w:p w14:paraId="181CE331">
      <w:pPr>
        <w:spacing w:after="0" w:line="240" w:lineRule="auto"/>
        <w:jc w:val="center"/>
        <w:rPr>
          <w:rFonts w:ascii="Times New Roman" w:hAnsi="Times New Roman" w:eastAsia="Calibri" w:cs="Times New Roman"/>
          <w:bCs/>
          <w:i/>
          <w:sz w:val="24"/>
          <w:szCs w:val="24"/>
          <w:lang w:val="id"/>
        </w:rPr>
      </w:pPr>
      <w:r>
        <w:rPr>
          <w:rFonts w:ascii="Times New Roman" w:hAnsi="Times New Roman" w:eastAsia="Calibri" w:cs="Times New Roman"/>
          <w:bCs/>
          <w:i/>
          <w:sz w:val="24"/>
          <w:szCs w:val="24"/>
        </w:rPr>
        <w:t>p</w:t>
      </w:r>
      <w:r>
        <w:rPr>
          <w:rFonts w:ascii="Times New Roman" w:hAnsi="Times New Roman" w:eastAsia="Calibri" w:cs="Times New Roman"/>
          <w:bCs/>
          <w:i/>
          <w:sz w:val="24"/>
          <w:szCs w:val="24"/>
          <w:lang w:val="id-ID"/>
        </w:rPr>
        <w:t xml:space="preserve">ada Program Magister Pendidikan </w:t>
      </w:r>
      <w:r>
        <w:rPr>
          <w:rFonts w:ascii="Times New Roman" w:hAnsi="Times New Roman" w:eastAsia="Calibri" w:cs="Times New Roman"/>
          <w:bCs/>
          <w:i/>
          <w:sz w:val="24"/>
          <w:szCs w:val="24"/>
          <w:lang w:val="id"/>
        </w:rPr>
        <w:t>Bahasa Indonesia</w:t>
      </w:r>
      <w:r>
        <w:rPr>
          <w:rFonts w:ascii="Times New Roman" w:hAnsi="Times New Roman" w:eastAsia="Calibri" w:cs="Times New Roman"/>
          <w:bCs/>
          <w:i/>
          <w:sz w:val="24"/>
          <w:szCs w:val="24"/>
          <w:lang w:val="id-ID"/>
        </w:rPr>
        <w:t xml:space="preserve"> (S2) </w:t>
      </w:r>
      <w:r>
        <w:rPr>
          <w:rFonts w:ascii="Times New Roman" w:hAnsi="Times New Roman" w:eastAsia="Calibri" w:cs="Times New Roman"/>
          <w:bCs/>
          <w:i/>
          <w:sz w:val="24"/>
          <w:szCs w:val="24"/>
          <w:lang w:val="id"/>
        </w:rPr>
        <w:t xml:space="preserve">Pascasarjana </w:t>
      </w:r>
    </w:p>
    <w:p w14:paraId="27449948">
      <w:pPr>
        <w:spacing w:after="0" w:line="240" w:lineRule="auto"/>
        <w:jc w:val="center"/>
        <w:rPr>
          <w:rFonts w:ascii="Times New Roman" w:hAnsi="Times New Roman" w:eastAsia="Calibri" w:cs="Times New Roman"/>
          <w:bCs/>
          <w:i/>
          <w:sz w:val="24"/>
          <w:szCs w:val="24"/>
          <w:lang w:val="id-ID"/>
        </w:rPr>
      </w:pPr>
      <w:r>
        <w:rPr>
          <w:rFonts w:ascii="Times New Roman" w:hAnsi="Times New Roman" w:eastAsia="Calibri" w:cs="Times New Roman"/>
          <w:bCs/>
          <w:i/>
          <w:sz w:val="24"/>
          <w:szCs w:val="24"/>
          <w:lang w:val="id"/>
        </w:rPr>
        <w:t>Universitas Muslim Nusantara Al-Washliyah</w:t>
      </w:r>
    </w:p>
    <w:bookmarkEnd w:id="2"/>
    <w:p w14:paraId="3E2DC0EC">
      <w:pPr>
        <w:spacing w:after="0" w:line="240" w:lineRule="auto"/>
        <w:jc w:val="center"/>
        <w:rPr>
          <w:rFonts w:ascii="Times New Roman" w:hAnsi="Times New Roman" w:eastAsia="Times New Roman" w:cs="Times New Roman"/>
          <w:b/>
          <w:sz w:val="24"/>
          <w:szCs w:val="24"/>
        </w:rPr>
      </w:pPr>
    </w:p>
    <w:p w14:paraId="19DE0F3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76F9A84F">
      <w:pPr>
        <w:spacing w:after="0" w:line="240" w:lineRule="auto"/>
        <w:jc w:val="center"/>
        <w:rPr>
          <w:rFonts w:ascii="Times New Roman" w:hAnsi="Times New Roman" w:eastAsia="Times New Roman" w:cs="Times New Roman"/>
          <w:b/>
          <w:sz w:val="24"/>
          <w:szCs w:val="24"/>
        </w:rPr>
      </w:pPr>
    </w:p>
    <w:p w14:paraId="3677CC9C">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PARIDA YULI YANTI</w:t>
      </w:r>
    </w:p>
    <w:p w14:paraId="2CF15790">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 247015065</w:t>
      </w:r>
    </w:p>
    <w:p w14:paraId="41B8EF74">
      <w:pPr>
        <w:spacing w:after="0" w:line="240" w:lineRule="auto"/>
        <w:jc w:val="center"/>
        <w:rPr>
          <w:rFonts w:ascii="Times New Roman" w:hAnsi="Times New Roman" w:eastAsia="Times New Roman" w:cs="Times New Roman"/>
          <w:b/>
          <w:sz w:val="24"/>
          <w:szCs w:val="24"/>
        </w:rPr>
      </w:pPr>
    </w:p>
    <w:p w14:paraId="6EC6FB32">
      <w:pPr>
        <w:spacing w:after="0" w:line="240" w:lineRule="auto"/>
        <w:jc w:val="center"/>
        <w:rPr>
          <w:rFonts w:ascii="Times New Roman" w:hAnsi="Times New Roman" w:eastAsia="Times New Roman" w:cs="Times New Roman"/>
          <w:b/>
          <w:sz w:val="24"/>
          <w:szCs w:val="24"/>
        </w:rPr>
      </w:pPr>
    </w:p>
    <w:p w14:paraId="629FA6FF">
      <w:pPr>
        <w:spacing w:after="0" w:line="240" w:lineRule="auto"/>
        <w:jc w:val="center"/>
        <w:rPr>
          <w:rFonts w:ascii="Times New Roman" w:hAnsi="Times New Roman" w:eastAsia="Times New Roman" w:cs="Times New Roman"/>
          <w:b/>
          <w:sz w:val="24"/>
          <w:szCs w:val="24"/>
        </w:rPr>
      </w:pPr>
    </w:p>
    <w:p w14:paraId="7CAA9200">
      <w:pPr>
        <w:spacing w:after="0" w:line="240" w:lineRule="auto"/>
        <w:jc w:val="center"/>
        <w:rPr>
          <w:rFonts w:ascii="Times New Roman" w:hAnsi="Times New Roman" w:eastAsia="Times New Roman" w:cs="Times New Roman"/>
          <w:b/>
          <w:sz w:val="24"/>
          <w:szCs w:val="24"/>
        </w:rPr>
      </w:pPr>
    </w:p>
    <w:p w14:paraId="36B014B1">
      <w:pPr>
        <w:spacing w:after="0" w:line="240" w:lineRule="auto"/>
        <w:jc w:val="center"/>
        <w:rPr>
          <w:rFonts w:ascii="Times New Roman" w:hAnsi="Times New Roman" w:eastAsia="Times New Roman" w:cs="Times New Roman"/>
          <w:b/>
          <w:sz w:val="24"/>
          <w:szCs w:val="24"/>
        </w:rPr>
      </w:pPr>
    </w:p>
    <w:p w14:paraId="1C16AC89">
      <w:pPr>
        <w:spacing w:after="0" w:line="240" w:lineRule="auto"/>
        <w:jc w:val="center"/>
        <w:rPr>
          <w:rFonts w:ascii="Times New Roman" w:hAnsi="Times New Roman" w:eastAsia="Times New Roman" w:cs="Times New Roman"/>
          <w:b/>
          <w:sz w:val="24"/>
          <w:szCs w:val="24"/>
        </w:rPr>
      </w:pPr>
    </w:p>
    <w:p w14:paraId="2CE5BC44">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drawing>
          <wp:inline distT="0" distB="0" distL="0" distR="0">
            <wp:extent cx="1799590" cy="179959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9">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p w14:paraId="60119FED">
      <w:pPr>
        <w:spacing w:after="0" w:line="240" w:lineRule="auto"/>
        <w:jc w:val="center"/>
        <w:rPr>
          <w:rFonts w:ascii="Times New Roman" w:hAnsi="Times New Roman" w:eastAsia="Times New Roman" w:cs="Times New Roman"/>
          <w:b/>
          <w:sz w:val="24"/>
          <w:szCs w:val="24"/>
        </w:rPr>
      </w:pPr>
    </w:p>
    <w:p w14:paraId="1F3140EF">
      <w:pPr>
        <w:spacing w:after="0" w:line="240" w:lineRule="auto"/>
        <w:jc w:val="center"/>
        <w:rPr>
          <w:rFonts w:ascii="Times New Roman" w:hAnsi="Times New Roman" w:eastAsia="Times New Roman" w:cs="Times New Roman"/>
          <w:b/>
          <w:sz w:val="24"/>
          <w:szCs w:val="24"/>
        </w:rPr>
      </w:pPr>
    </w:p>
    <w:p w14:paraId="3F94D1A3">
      <w:pPr>
        <w:spacing w:after="0" w:line="240" w:lineRule="auto"/>
        <w:jc w:val="center"/>
        <w:rPr>
          <w:rFonts w:ascii="Times New Roman" w:hAnsi="Times New Roman" w:eastAsia="Times New Roman" w:cs="Times New Roman"/>
          <w:b/>
          <w:sz w:val="24"/>
          <w:szCs w:val="24"/>
        </w:rPr>
      </w:pPr>
    </w:p>
    <w:p w14:paraId="4B3B38A0">
      <w:pPr>
        <w:spacing w:after="0" w:line="240" w:lineRule="auto"/>
        <w:jc w:val="center"/>
        <w:rPr>
          <w:rFonts w:ascii="Times New Roman" w:hAnsi="Times New Roman" w:eastAsia="Times New Roman" w:cs="Times New Roman"/>
          <w:b/>
          <w:sz w:val="24"/>
          <w:szCs w:val="24"/>
        </w:rPr>
      </w:pPr>
    </w:p>
    <w:p w14:paraId="39F826DF">
      <w:pPr>
        <w:spacing w:after="0" w:line="240" w:lineRule="auto"/>
        <w:jc w:val="center"/>
        <w:rPr>
          <w:rFonts w:ascii="Times New Roman" w:hAnsi="Times New Roman" w:eastAsia="Times New Roman" w:cs="Times New Roman"/>
          <w:b/>
          <w:sz w:val="24"/>
          <w:szCs w:val="24"/>
        </w:rPr>
      </w:pPr>
    </w:p>
    <w:p w14:paraId="7FF7FD31">
      <w:pPr>
        <w:spacing w:after="0" w:line="240" w:lineRule="auto"/>
        <w:jc w:val="center"/>
        <w:rPr>
          <w:rFonts w:ascii="Times New Roman" w:hAnsi="Times New Roman" w:eastAsia="Times New Roman" w:cs="Times New Roman"/>
          <w:b/>
          <w:sz w:val="24"/>
          <w:szCs w:val="24"/>
        </w:rPr>
      </w:pPr>
    </w:p>
    <w:p w14:paraId="67B94C3E">
      <w:pPr>
        <w:spacing w:after="0" w:line="240" w:lineRule="auto"/>
        <w:jc w:val="center"/>
        <w:rPr>
          <w:rFonts w:ascii="Times New Roman" w:hAnsi="Times New Roman" w:eastAsia="Times New Roman" w:cs="Times New Roman"/>
          <w:b/>
          <w:sz w:val="24"/>
          <w:szCs w:val="24"/>
        </w:rPr>
      </w:pPr>
    </w:p>
    <w:p w14:paraId="21D66BF7">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PROGRAM PASCASARJANA</w:t>
      </w:r>
    </w:p>
    <w:p w14:paraId="39F8A8B7">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UNIVERSITAS MUSLIM NUSANTARA AL-WASHLIYAH</w:t>
      </w:r>
    </w:p>
    <w:p w14:paraId="136D40FC">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MEDAN</w:t>
      </w:r>
    </w:p>
    <w:p w14:paraId="142D8616">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2026</w:t>
      </w:r>
    </w:p>
    <w:p w14:paraId="101D2E29">
      <w:pPr>
        <w:spacing w:after="0" w:line="240" w:lineRule="auto"/>
        <w:jc w:val="center"/>
        <w:rPr>
          <w:rFonts w:ascii="Times New Roman" w:hAnsi="Times New Roman" w:eastAsia="Times New Roman" w:cs="Times New Roman"/>
          <w:b/>
          <w:bCs/>
          <w:sz w:val="24"/>
          <w:szCs w:val="24"/>
        </w:rPr>
        <w:sectPr>
          <w:headerReference r:id="rId7" w:type="first"/>
          <w:footerReference r:id="rId10" w:type="first"/>
          <w:headerReference r:id="rId5" w:type="default"/>
          <w:footerReference r:id="rId8" w:type="default"/>
          <w:headerReference r:id="rId6" w:type="even"/>
          <w:footerReference r:id="rId9" w:type="even"/>
          <w:type w:val="continuous"/>
          <w:pgSz w:w="11907" w:h="16839"/>
          <w:pgMar w:top="2268" w:right="1701" w:bottom="1701" w:left="2268" w:header="720" w:footer="720" w:gutter="0"/>
          <w:cols w:space="720" w:num="1"/>
          <w:docGrid w:linePitch="299" w:charSpace="0"/>
        </w:sectPr>
      </w:pPr>
    </w:p>
    <w:p w14:paraId="3A04E55E">
      <w:pPr>
        <w:spacing w:after="0" w:line="240" w:lineRule="auto"/>
        <w:jc w:val="center"/>
        <w:rPr>
          <w:rFonts w:ascii="Times New Roman" w:hAnsi="Times New Roman" w:eastAsia="Times New Roman" w:cs="Times New Roman"/>
          <w:b/>
          <w:bCs/>
          <w:sz w:val="24"/>
          <w:szCs w:val="24"/>
        </w:rPr>
      </w:pPr>
      <w:bookmarkStart w:id="3" w:name="_Hlk200144578"/>
      <w:r>
        <w:rPr>
          <w:rFonts w:ascii="Times New Roman" w:hAnsi="Times New Roman" w:eastAsia="Times New Roman" w:cs="Times New Roman"/>
          <w:b/>
          <w:bCs/>
          <w:sz w:val="24"/>
          <w:szCs w:val="24"/>
        </w:rPr>
        <w:drawing>
          <wp:inline distT="0" distB="0" distL="0" distR="0">
            <wp:extent cx="6840855" cy="9670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687EDD9C">
      <w:pPr>
        <w:rPr>
          <w:rFonts w:ascii="Times New Roman" w:hAnsi="Times New Roman" w:eastAsia="Times New Roman" w:cs="Times New Roman"/>
          <w:sz w:val="24"/>
          <w:szCs w:val="24"/>
        </w:rPr>
      </w:pPr>
    </w:p>
    <w:p w14:paraId="48DDD251">
      <w:pP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6840855" cy="96704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p w14:paraId="51DB62A4">
      <w:pPr>
        <w:rPr>
          <w:rFonts w:ascii="Times New Roman" w:hAnsi="Times New Roman" w:eastAsia="Times New Roman" w:cs="Times New Roman"/>
          <w:sz w:val="24"/>
          <w:szCs w:val="24"/>
        </w:rPr>
        <w:sectPr>
          <w:headerReference r:id="rId13" w:type="first"/>
          <w:headerReference r:id="rId11" w:type="default"/>
          <w:footerReference r:id="rId14" w:type="default"/>
          <w:headerReference r:id="rId12" w:type="even"/>
          <w:pgSz w:w="11907" w:h="16839"/>
          <w:pgMar w:top="567" w:right="567" w:bottom="567" w:left="567" w:header="0" w:footer="0" w:gutter="0"/>
          <w:pgNumType w:fmt="lowerRoman" w:start="1"/>
          <w:cols w:space="720" w:num="1"/>
          <w:docGrid w:linePitch="299" w:charSpace="0"/>
        </w:sectPr>
      </w:pPr>
    </w:p>
    <w:p w14:paraId="3EC8C4E2">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ABSTRAK</w:t>
      </w:r>
    </w:p>
    <w:p w14:paraId="2C587AD3">
      <w:pPr>
        <w:spacing w:after="0" w:line="240" w:lineRule="auto"/>
        <w:jc w:val="both"/>
        <w:rPr>
          <w:rFonts w:ascii="Times New Roman" w:hAnsi="Times New Roman" w:eastAsia="Times New Roman" w:cs="Times New Roman"/>
          <w:b/>
          <w:color w:val="000000"/>
          <w:spacing w:val="8"/>
          <w:sz w:val="24"/>
          <w:szCs w:val="24"/>
        </w:rPr>
      </w:pPr>
    </w:p>
    <w:p w14:paraId="4E07862B">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EFEKTIVITAS MODEL BERMAIN PERAN </w:t>
      </w:r>
      <w:r>
        <w:rPr>
          <w:rFonts w:ascii="Times New Roman Bold" w:hAnsi="Times New Roman Bold" w:eastAsia="Times New Roman" w:cs="Times New Roman"/>
          <w:b/>
          <w:i/>
          <w:iCs/>
          <w:color w:val="000000"/>
          <w:sz w:val="24"/>
          <w:szCs w:val="24"/>
        </w:rPr>
        <w:t>(ROLE PLAYING)</w:t>
      </w:r>
      <w:r>
        <w:rPr>
          <w:rFonts w:ascii="Times New Roman Bold" w:hAnsi="Times New Roman Bold" w:eastAsia="Times New Roman" w:cs="Times New Roman"/>
          <w:b/>
          <w:color w:val="000000"/>
          <w:sz w:val="24"/>
          <w:szCs w:val="24"/>
        </w:rPr>
        <w:t xml:space="preserve"> SEBAGAI STRATEGI PEMBELAJARAN DALAM MENINGKATKAN KETERAMPILAN BERCERITA PADA SISWA </w:t>
      </w:r>
    </w:p>
    <w:p w14:paraId="11B305FA">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KELAS V SD NEGERI 091 PANYABUNGAN </w:t>
      </w:r>
    </w:p>
    <w:p w14:paraId="1BF8FFF2">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KABUPATEN MANDAILING NATAL </w:t>
      </w:r>
    </w:p>
    <w:p w14:paraId="3A7F9C44">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 xml:space="preserve">TAHUN PEMBELAJARAN </w:t>
      </w:r>
    </w:p>
    <w:p w14:paraId="4C9A9CC4">
      <w:pPr>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2025-2026</w:t>
      </w:r>
    </w:p>
    <w:p w14:paraId="627CF0A7">
      <w:pPr>
        <w:spacing w:after="0" w:line="240" w:lineRule="auto"/>
        <w:ind w:right="-1"/>
        <w:jc w:val="center"/>
        <w:rPr>
          <w:rFonts w:ascii="Times New Roman" w:hAnsi="Times New Roman" w:eastAsia="Times New Roman" w:cs="Times New Roman"/>
          <w:b/>
          <w:sz w:val="24"/>
          <w:szCs w:val="24"/>
        </w:rPr>
      </w:pPr>
    </w:p>
    <w:p w14:paraId="0C89260E">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0485A073">
      <w:pPr>
        <w:spacing w:after="0" w:line="240" w:lineRule="auto"/>
        <w:jc w:val="center"/>
        <w:rPr>
          <w:rFonts w:ascii="Times New Roman" w:hAnsi="Times New Roman" w:eastAsia="Times New Roman" w:cs="Times New Roman"/>
          <w:b/>
          <w:sz w:val="24"/>
          <w:szCs w:val="24"/>
        </w:rPr>
      </w:pPr>
    </w:p>
    <w:p w14:paraId="1568FDD6">
      <w:pPr>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PARIDA YULI YANTI</w:t>
      </w:r>
    </w:p>
    <w:p w14:paraId="596CC5B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 247015065</w:t>
      </w:r>
    </w:p>
    <w:p w14:paraId="3F4284B4">
      <w:pPr>
        <w:pStyle w:val="19"/>
        <w:jc w:val="both"/>
      </w:pPr>
      <w:r>
        <w:t>Permasalahan yang melatarbelakangi penelitian ini adalah rendahnya keterampilan bercerita siswa, terlihat dari hasil ulangan harian yang menunjukkan bahwa hanya 5 dari 25 siswa (16,6%) yang mencapai nilai di atas Kriteria Ketuntasan Minimal (KKM) yaitu 70. Model pembelajaran yang digunakan sebelumnya cenderung bersifat konvensional dan kurang melibatkan siswa secara aktif. Penelitian ini merupakan Penelitian Tindakan Kelas (PTK) yang dilaksanakan dalam dua siklus. Setiap siklus terdiri dari tiga tahap yaitu perencanaan, pelaksanaan tindakan, dan refleksi. Data dikumpulkan melalui observasi aktivitas guru dan siswa serta tes keterampilan bercerita (pretest dan posttest). Pada siklus I, nilai rata-rata pretest siswa adalah 64,8 dengan hanya 2 siswa (8%) yang tuntas. Setelah pembelajaran menggunakan model bermain peran, hasil posttest menunjukkan peningkatan: 12 siswa (48%) tuntas dan 13 siswa (52%) belum tuntas, yang berarti ada peningkatan ketuntasan sebesar 40% dibandingkan kondisi awal. Pada siklus II, terjadi peningkatan yang lebih signifikan. Dari 30 siswa, sebanyak 21 siswa (70%) mencapai ketuntasan, dan 9 siswa (30%) belum tuntas. Secara keseluruhan, peningkatan ketuntasan dari pra tindakan ke siklus II adalah sebesar 61,4% (dari 8% menjadi 70%). Sementara itu, rata-rata aktivitas guru meningkat dari 79% pada siklus I menjadi 84% pada siklus II, menunjukkan peningkatan sebesar 5%. Peningkatan ini dipengaruhi oleh upaya guru dalam memperbaiki strategi pembelajaran dengan mendorong siswa untuk aktif, percaya diri, dan kreatif dalam bercerita. Hasil penelitian menunjukkan bahwa penerapan model bermain peran mampu meningkatkan keterampilan bercerita siswa secara signifikan. Metode ini memberikan pengalaman belajar yang aktif, menyenangkan, dan mendorong partisipasi siswa secara penuh, baik sebagai pemain maupun penonton yang aktif memberikan tanggapan. Dengan demikian, model bermain peran efektif digunakan sebagai strategi pembelajaran dalam meningkatkan keterampilan bercerita siswa sekolah dasar, khususnya dalam pembelajaran Bahasa Indonesia.</w:t>
      </w:r>
    </w:p>
    <w:p w14:paraId="1D5DAF93">
      <w:pPr>
        <w:pStyle w:val="19"/>
      </w:pPr>
      <w:r>
        <w:rPr>
          <w:rStyle w:val="21"/>
        </w:rPr>
        <w:t>Kata Kunci:</w:t>
      </w:r>
      <w:r>
        <w:t xml:space="preserve"> </w:t>
      </w:r>
      <w:r>
        <w:rPr>
          <w:rStyle w:val="13"/>
        </w:rPr>
        <w:t>model role playing, strategi pembelajaran, keterampilan bercerita.</w:t>
      </w:r>
    </w:p>
    <w:p w14:paraId="34423AF5">
      <w:pPr>
        <w:spacing w:after="0" w:line="240" w:lineRule="auto"/>
        <w:jc w:val="both"/>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drawing>
          <wp:inline distT="0" distB="0" distL="0" distR="0">
            <wp:extent cx="5252085" cy="739394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52">
                      <a:extLst>
                        <a:ext uri="{28A0092B-C50C-407E-A947-70E740481C1C}">
                          <a14:useLocalDpi xmlns:a14="http://schemas.microsoft.com/office/drawing/2010/main" val="0"/>
                        </a:ext>
                      </a:extLst>
                    </a:blip>
                    <a:srcRect l="20015" t="13496" r="15560" b="22345"/>
                    <a:stretch>
                      <a:fillRect/>
                    </a:stretch>
                  </pic:blipFill>
                  <pic:spPr>
                    <a:xfrm>
                      <a:off x="0" y="0"/>
                      <a:ext cx="5251810" cy="7393325"/>
                    </a:xfrm>
                    <a:prstGeom prst="rect">
                      <a:avLst/>
                    </a:prstGeom>
                    <a:ln>
                      <a:noFill/>
                    </a:ln>
                  </pic:spPr>
                </pic:pic>
              </a:graphicData>
            </a:graphic>
          </wp:inline>
        </w:drawing>
      </w:r>
    </w:p>
    <w:p w14:paraId="6BDC974D">
      <w:pPr>
        <w:spacing w:after="0" w:line="360" w:lineRule="auto"/>
        <w:jc w:val="both"/>
        <w:rPr>
          <w:rFonts w:ascii="Times New Roman Bold" w:hAnsi="Times New Roman Bold" w:eastAsia="Times New Roman" w:cs="Times New Roman"/>
          <w:b/>
          <w:bCs/>
          <w:sz w:val="24"/>
          <w:szCs w:val="24"/>
        </w:rPr>
      </w:pPr>
    </w:p>
    <w:bookmarkEnd w:id="3"/>
    <w:p w14:paraId="1309A023">
      <w:pPr>
        <w:widowControl w:val="0"/>
        <w:tabs>
          <w:tab w:val="left" w:pos="2940"/>
          <w:tab w:val="center" w:pos="4252"/>
        </w:tabs>
        <w:autoSpaceDE w:val="0"/>
        <w:autoSpaceDN w:val="0"/>
        <w:spacing w:after="0" w:line="360" w:lineRule="auto"/>
        <w:rPr>
          <w:rFonts w:ascii="Times New Roman" w:hAnsi="Times New Roman" w:eastAsia="Times New Roman" w:cs="Times New Roman"/>
          <w:b/>
          <w:bCs/>
          <w:sz w:val="24"/>
          <w:szCs w:val="24"/>
          <w:lang w:val="id"/>
        </w:rPr>
      </w:pPr>
    </w:p>
    <w:p w14:paraId="42E4CA0B">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sectPr>
          <w:headerReference r:id="rId17" w:type="first"/>
          <w:headerReference r:id="rId15" w:type="default"/>
          <w:footerReference r:id="rId18" w:type="default"/>
          <w:headerReference r:id="rId16" w:type="even"/>
          <w:pgSz w:w="11907" w:h="16839"/>
          <w:pgMar w:top="2268" w:right="1701" w:bottom="1701" w:left="2268" w:header="720" w:footer="1111" w:gutter="0"/>
          <w:pgNumType w:fmt="lowerRoman" w:start="1"/>
          <w:cols w:space="720" w:num="1"/>
          <w:docGrid w:linePitch="299" w:charSpace="0"/>
        </w:sectPr>
      </w:pPr>
    </w:p>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lang w:val="zh-CN"/>
        </w:rPr>
        <w:t xml:space="preserve">Efektivitas Model Bermain Peran </w:t>
      </w:r>
      <w:r>
        <w:rPr>
          <w:rFonts w:ascii="Times New Roman" w:hAnsi="Times New Roman" w:eastAsia="Times New Roman" w:cs="Times New Roman"/>
          <w:i/>
          <w:iCs/>
          <w:sz w:val="24"/>
          <w:szCs w:val="24"/>
          <w:lang w:val="zh-CN"/>
        </w:rPr>
        <w:t>(Role Playing)</w:t>
      </w:r>
      <w:r>
        <w:rPr>
          <w:rFonts w:ascii="Times New Roman" w:hAnsi="Times New Roman" w:eastAsia="Times New Roman" w:cs="Times New Roman"/>
          <w:sz w:val="24"/>
          <w:szCs w:val="24"/>
          <w:lang w:val="zh-CN"/>
        </w:rPr>
        <w:t xml:space="preserve"> sebagai Strategi Pembelajaran dalam Meningkatkan Keterampilan Bercerita pada Siswa Kelas V SD Negeri 091 Panyabungan Kabupaten Mandailing Natal Tahun Pembelajaran 2025-2026</w:t>
      </w:r>
      <w:r>
        <w:rPr>
          <w:rFonts w:ascii="Times New Roman" w:hAnsi="Times New Roman" w:eastAsia="Times New Roman" w:cs="Times New Roman"/>
          <w:sz w:val="24"/>
          <w:szCs w:val="24"/>
        </w:rPr>
        <w:t>”.</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Prof.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Negeri 091 Panyabungan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Atas kritik dan sarannya penulis ucapkan terima kasih. Harapan penulis semoga</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62336" behindDoc="0" locked="0" layoutInCell="1" allowOverlap="1">
            <wp:simplePos x="0" y="0"/>
            <wp:positionH relativeFrom="column">
              <wp:posOffset>2879090</wp:posOffset>
            </wp:positionH>
            <wp:positionV relativeFrom="paragraph">
              <wp:posOffset>127635</wp:posOffset>
            </wp:positionV>
            <wp:extent cx="1275080" cy="122936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1275080" cy="1229360"/>
                    </a:xfrm>
                    <a:prstGeom prst="rect">
                      <a:avLst/>
                    </a:prstGeom>
                  </pic:spPr>
                </pic:pic>
              </a:graphicData>
            </a:graphic>
          </wp:anchor>
        </w:drawing>
      </w: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Times New Roman"/>
          <w:sz w:val="24"/>
          <w:szCs w:val="24"/>
        </w:rPr>
        <w:t>Parida Yuli Yanti</w:t>
      </w: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pgSz w:w="11907" w:h="16839"/>
          <w:pgMar w:top="2268" w:right="1701" w:bottom="1701" w:left="2268" w:header="720" w:footer="1111" w:gutter="0"/>
          <w:pgNumType w:fmt="lowerRoman" w:start="1"/>
          <w:cols w:space="720" w:num="1"/>
          <w:docGrid w:linePitch="299" w:charSpace="0"/>
        </w:sectPr>
      </w:pPr>
    </w:p>
    <w:p w14:paraId="4AED455A">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4" w:name="_Hlk188390820"/>
      <w:bookmarkStart w:id="5" w:name="_Hlk189054217"/>
      <w:bookmarkStart w:id="6" w:name="_Hlk200144830"/>
      <w:r>
        <w:rPr>
          <w:rFonts w:ascii="Times New Roman" w:hAnsi="Times New Roman" w:eastAsia="Times New Roman" w:cs="Times New Roman"/>
          <w:b/>
          <w:color w:val="000000"/>
          <w:sz w:val="24"/>
          <w:szCs w:val="24"/>
        </w:rPr>
        <w:t>DAFTAR ISI</w:t>
      </w:r>
    </w:p>
    <w:p w14:paraId="0B8A660A">
      <w:pPr>
        <w:tabs>
          <w:tab w:val="left" w:pos="1134"/>
        </w:tabs>
        <w:spacing w:after="0" w:line="360" w:lineRule="auto"/>
        <w:jc w:val="center"/>
        <w:rPr>
          <w:rFonts w:ascii="Times New Roman" w:hAnsi="Times New Roman" w:eastAsia="Times New Roman" w:cs="Times New Roman"/>
          <w:b/>
          <w:color w:val="000000"/>
          <w:sz w:val="24"/>
          <w:szCs w:val="24"/>
        </w:rPr>
      </w:pPr>
    </w:p>
    <w:p w14:paraId="57794707">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62A6B6A0">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30B9053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bookmarkStart w:id="7" w:name="_Hlk200133942"/>
      <w:r>
        <w:rPr>
          <w:rFonts w:ascii="Times New Roman" w:hAnsi="Times New Roman" w:eastAsia="Calibri" w:cs="Arial"/>
          <w:b/>
          <w:sz w:val="24"/>
          <w:szCs w:val="24"/>
          <w:lang w:val="id"/>
        </w:rPr>
        <w:t>SURAT PERNYATAAN KEASLIAN TESIS</w:t>
      </w:r>
    </w:p>
    <w:p w14:paraId="450A212A">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30A730B6">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1904718A">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5A84702E">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bookmarkEnd w:id="7"/>
    <w:p w14:paraId="25D085A1">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4BA34110">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5103D8E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w:t>
      </w:r>
    </w:p>
    <w:p w14:paraId="1BA50ACF">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259C6877">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7C6058B8">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17389397">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7082CE5C">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65339CB3">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Penulisan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080F73D8">
      <w:pPr>
        <w:tabs>
          <w:tab w:val="left" w:pos="993"/>
          <w:tab w:val="left" w:leader="dot" w:pos="7380"/>
          <w:tab w:val="right" w:pos="7920"/>
        </w:tabs>
        <w:spacing w:after="0" w:line="360" w:lineRule="auto"/>
        <w:ind w:left="567"/>
        <w:jc w:val="both"/>
        <w:rPr>
          <w:rFonts w:ascii="Times New Roman" w:hAnsi="Times New Roman"/>
          <w:sz w:val="24"/>
          <w:szCs w:val="24"/>
        </w:rPr>
      </w:pPr>
    </w:p>
    <w:p w14:paraId="53DBDFC3">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352421D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2.1 Deskripsi Teori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463230EF">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2.1.1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0E8C0AC8">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2.1.2 Bermain Peran</w:t>
      </w:r>
      <w:r>
        <w:rPr>
          <w:rFonts w:ascii="Times New Roman" w:hAnsi="Times New Roman" w:cs="Times New Roman"/>
          <w:i/>
          <w:iCs/>
          <w:sz w:val="24"/>
          <w:szCs w:val="24"/>
        </w:rPr>
        <w:t xml:space="preserve"> (Role Playing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12</w:t>
      </w:r>
    </w:p>
    <w:p w14:paraId="2D8658D9">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2.1.3 Pembelajaran Tematik dalam Meningkatkan Keterampilan </w:t>
      </w:r>
    </w:p>
    <w:p w14:paraId="160B4D88">
      <w:pPr>
        <w:tabs>
          <w:tab w:val="left" w:leader="dot" w:pos="7380"/>
          <w:tab w:val="right" w:pos="7920"/>
        </w:tabs>
        <w:spacing w:after="0" w:line="360" w:lineRule="auto"/>
        <w:ind w:left="1560"/>
        <w:jc w:val="both"/>
        <w:rPr>
          <w:rFonts w:ascii="Times New Roman" w:hAnsi="Times New Roman" w:cs="Times New Roman"/>
          <w:sz w:val="24"/>
          <w:szCs w:val="24"/>
        </w:rPr>
      </w:pPr>
      <w:r>
        <w:rPr>
          <w:rFonts w:ascii="Times New Roman" w:hAnsi="Times New Roman" w:cs="Times New Roman"/>
          <w:sz w:val="24"/>
          <w:szCs w:val="24"/>
        </w:rPr>
        <w:t>Bercerita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21</w:t>
      </w:r>
    </w:p>
    <w:p w14:paraId="4AAA25EF">
      <w:pPr>
        <w:tabs>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2.1.4 Tema 7: Peristiwa dalam Kehidupan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27</w:t>
      </w:r>
    </w:p>
    <w:p w14:paraId="7C7E1F42">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2.1.5 Bahasa Indonesia Fondasi Komunikasi dan Literasi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28</w:t>
      </w:r>
    </w:p>
    <w:p w14:paraId="0D82143A">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2.1.6 Teks Narasi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30</w:t>
      </w:r>
    </w:p>
    <w:p w14:paraId="524EA240">
      <w:pPr>
        <w:tabs>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2.2 Hipotesis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33</w:t>
      </w:r>
    </w:p>
    <w:p w14:paraId="2DB35F65">
      <w:pPr>
        <w:tabs>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2.3 Penelitian yang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35</w:t>
      </w:r>
    </w:p>
    <w:p w14:paraId="555F7FFB">
      <w:pPr>
        <w:tabs>
          <w:tab w:val="left" w:leader="dot" w:pos="7380"/>
          <w:tab w:val="right" w:pos="7920"/>
        </w:tabs>
        <w:spacing w:after="0" w:line="360" w:lineRule="auto"/>
        <w:jc w:val="both"/>
        <w:rPr>
          <w:rFonts w:ascii="Times New Roman" w:hAnsi="Times New Roman" w:cs="Times New Roman"/>
          <w:sz w:val="24"/>
          <w:szCs w:val="24"/>
        </w:rPr>
      </w:pPr>
    </w:p>
    <w:p w14:paraId="4BBD954D">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BAB III METODE  PENELITIAN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37</w:t>
      </w:r>
    </w:p>
    <w:p w14:paraId="43159200">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3.1 Definisi Operasional Variabel</w:t>
      </w:r>
      <w:r>
        <w:rPr>
          <w:rFonts w:ascii="Times New Roman" w:hAnsi="Times New Roman" w:cs="Times New Roman"/>
          <w:b w:val="0"/>
          <w:bCs w:val="0"/>
          <w:sz w:val="24"/>
          <w:szCs w:val="24"/>
          <w:lang w:val="id-ID"/>
        </w:rPr>
        <w:tab/>
      </w:r>
      <w:r>
        <w:rPr>
          <w:rFonts w:ascii="Times New Roman" w:hAnsi="Times New Roman" w:cs="Times New Roman"/>
          <w:b w:val="0"/>
          <w:bCs w:val="0"/>
          <w:sz w:val="24"/>
          <w:szCs w:val="24"/>
          <w:lang w:val="id-ID"/>
        </w:rPr>
        <w:tab/>
      </w:r>
      <w:r>
        <w:rPr>
          <w:rFonts w:ascii="Times New Roman" w:hAnsi="Times New Roman" w:cs="Times New Roman"/>
          <w:b w:val="0"/>
          <w:bCs w:val="0"/>
          <w:sz w:val="24"/>
          <w:szCs w:val="24"/>
        </w:rPr>
        <w:t>37</w:t>
      </w:r>
    </w:p>
    <w:p w14:paraId="2D8EDA79">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3.2 Setting Penelitian</w:t>
      </w:r>
      <w:r>
        <w:rPr>
          <w:rFonts w:ascii="Times New Roman" w:hAnsi="Times New Roman" w:cs="Times New Roman"/>
          <w:b w:val="0"/>
          <w:bCs w:val="0"/>
          <w:sz w:val="24"/>
          <w:szCs w:val="24"/>
          <w:lang w:val="id-ID"/>
        </w:rPr>
        <w:tab/>
      </w:r>
      <w:r>
        <w:rPr>
          <w:rFonts w:ascii="Times New Roman" w:hAnsi="Times New Roman" w:cs="Times New Roman"/>
          <w:b w:val="0"/>
          <w:bCs w:val="0"/>
          <w:sz w:val="24"/>
          <w:szCs w:val="24"/>
          <w:lang w:val="id-ID"/>
        </w:rPr>
        <w:tab/>
      </w:r>
      <w:r>
        <w:rPr>
          <w:rFonts w:ascii="Times New Roman" w:hAnsi="Times New Roman" w:cs="Times New Roman"/>
          <w:b w:val="0"/>
          <w:bCs w:val="0"/>
          <w:sz w:val="24"/>
          <w:szCs w:val="24"/>
        </w:rPr>
        <w:t>41</w:t>
      </w:r>
    </w:p>
    <w:p w14:paraId="5C6030F1">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3.3 Subjek Penelitian</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42</w:t>
      </w:r>
    </w:p>
    <w:p w14:paraId="71427759">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3.4 Prosedur Penelitian</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45</w:t>
      </w:r>
    </w:p>
    <w:p w14:paraId="1DE97D75">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3.5 Teknik Pengumpulan Data</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55</w:t>
      </w:r>
    </w:p>
    <w:p w14:paraId="217EA92E">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3.6 Instrumen Pengumpulan Data</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57</w:t>
      </w:r>
    </w:p>
    <w:p w14:paraId="132CFB9E">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3.7 Teknik Analisis Data</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61</w:t>
      </w:r>
    </w:p>
    <w:p w14:paraId="3FBD8ED3">
      <w:pPr>
        <w:pStyle w:val="42"/>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rPr>
        <w:t>3.8 Indikator Keberhasilan</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63</w:t>
      </w:r>
    </w:p>
    <w:p w14:paraId="661D17DB">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p>
    <w:bookmarkEnd w:id="4"/>
    <w:bookmarkEnd w:id="5"/>
    <w:p w14:paraId="05291949">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64</w:t>
      </w:r>
    </w:p>
    <w:p w14:paraId="14BBA824">
      <w:pPr>
        <w:pStyle w:val="28"/>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4.1 Deskripsi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64</w:t>
      </w:r>
    </w:p>
    <w:p w14:paraId="7E2E1D67">
      <w:pPr>
        <w:pStyle w:val="28"/>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4.2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65</w:t>
      </w:r>
    </w:p>
    <w:p w14:paraId="4A2AFEB0">
      <w:pPr>
        <w:pStyle w:val="28"/>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4.3 Pembahasan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82</w:t>
      </w:r>
    </w:p>
    <w:p w14:paraId="6E7992F5">
      <w:pPr>
        <w:widowControl w:val="0"/>
        <w:tabs>
          <w:tab w:val="left" w:pos="993"/>
          <w:tab w:val="left" w:leader="dot" w:pos="7380"/>
          <w:tab w:val="right" w:pos="7920"/>
        </w:tabs>
        <w:spacing w:after="0" w:line="360" w:lineRule="auto"/>
        <w:jc w:val="both"/>
        <w:rPr>
          <w:rFonts w:ascii="Times New Roman" w:hAnsi="Times New Roman"/>
          <w:sz w:val="24"/>
          <w:szCs w:val="24"/>
        </w:rPr>
      </w:pPr>
    </w:p>
    <w:p w14:paraId="4907A5DB">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84</w:t>
      </w:r>
    </w:p>
    <w:p w14:paraId="4572AF48">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84</w:t>
      </w:r>
    </w:p>
    <w:p w14:paraId="5BBB262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85</w:t>
      </w:r>
    </w:p>
    <w:p w14:paraId="35B2E368">
      <w:pPr>
        <w:tabs>
          <w:tab w:val="left" w:pos="993"/>
          <w:tab w:val="left" w:leader="dot" w:pos="7380"/>
          <w:tab w:val="right" w:pos="7920"/>
        </w:tabs>
        <w:spacing w:after="0" w:line="360" w:lineRule="auto"/>
        <w:jc w:val="both"/>
        <w:rPr>
          <w:rFonts w:ascii="Times New Roman" w:hAnsi="Times New Roman"/>
          <w:sz w:val="24"/>
          <w:szCs w:val="24"/>
        </w:rPr>
      </w:pPr>
    </w:p>
    <w:p w14:paraId="2ACAECB1">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87</w:t>
      </w:r>
    </w:p>
    <w:p w14:paraId="45E708F5">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p w14:paraId="4B4F83DB">
      <w:pPr>
        <w:tabs>
          <w:tab w:val="left" w:pos="993"/>
          <w:tab w:val="left" w:leader="dot" w:pos="7380"/>
          <w:tab w:val="right" w:pos="7920"/>
        </w:tabs>
        <w:spacing w:after="0" w:line="360" w:lineRule="auto"/>
        <w:jc w:val="both"/>
        <w:rPr>
          <w:rFonts w:ascii="Times New Roman" w:hAnsi="Times New Roman" w:cs="Times New Roman"/>
          <w:sz w:val="24"/>
          <w:szCs w:val="24"/>
        </w:rPr>
      </w:pPr>
    </w:p>
    <w:p w14:paraId="44825521">
      <w:pPr>
        <w:rPr>
          <w:sz w:val="24"/>
          <w:szCs w:val="24"/>
        </w:rPr>
      </w:pPr>
    </w:p>
    <w:p w14:paraId="793397A2">
      <w:pPr>
        <w:tabs>
          <w:tab w:val="left" w:pos="993"/>
          <w:tab w:val="left" w:leader="dot" w:pos="7380"/>
          <w:tab w:val="right" w:pos="7920"/>
        </w:tabs>
        <w:spacing w:after="0" w:line="360" w:lineRule="auto"/>
        <w:jc w:val="both"/>
        <w:rPr>
          <w:rFonts w:ascii="Times New Roman" w:hAnsi="Times New Roman" w:cs="Times New Roman"/>
          <w:sz w:val="24"/>
          <w:szCs w:val="24"/>
        </w:rPr>
      </w:pPr>
    </w:p>
    <w:bookmarkEnd w:id="6"/>
    <w:p w14:paraId="674AA726">
      <w:pPr>
        <w:spacing w:after="0" w:line="480" w:lineRule="auto"/>
        <w:jc w:val="center"/>
        <w:rPr>
          <w:rFonts w:ascii="Times New Roman" w:hAnsi="Times New Roman" w:cs="Times New Roman"/>
          <w:b/>
          <w:lang w:val="id-ID"/>
        </w:rPr>
        <w:sectPr>
          <w:headerReference r:id="rId21" w:type="first"/>
          <w:headerReference r:id="rId19" w:type="default"/>
          <w:footerReference r:id="rId22" w:type="default"/>
          <w:headerReference r:id="rId20" w:type="even"/>
          <w:pgSz w:w="11907" w:h="16839"/>
          <w:pgMar w:top="2268" w:right="1701" w:bottom="1701" w:left="2268" w:header="720" w:footer="720" w:gutter="0"/>
          <w:pgNumType w:fmt="lowerRoman"/>
          <w:cols w:space="720" w:num="1"/>
          <w:docGrid w:linePitch="360" w:charSpace="0"/>
        </w:sectPr>
      </w:pPr>
    </w:p>
    <w:p w14:paraId="35FB3B24">
      <w:pPr>
        <w:pStyle w:val="54"/>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BAB I</w:t>
      </w:r>
    </w:p>
    <w:p w14:paraId="0218A1DC">
      <w:pPr>
        <w:pStyle w:val="54"/>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4"/>
        <w:shd w:val="clear" w:color="auto" w:fill="auto"/>
        <w:spacing w:after="0" w:line="480" w:lineRule="auto"/>
        <w:jc w:val="both"/>
        <w:rPr>
          <w:rFonts w:ascii="Times New Roman" w:hAnsi="Times New Roman" w:cs="Times New Roman"/>
          <w:sz w:val="24"/>
          <w:szCs w:val="24"/>
        </w:rPr>
      </w:pPr>
    </w:p>
    <w:p w14:paraId="07FD59C3">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1.1 Latar Belakang Masalah</w:t>
      </w:r>
    </w:p>
    <w:p w14:paraId="1D6937E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Pendidikan merupakan kebutuhan hidup yang berlangsung sepanjang hayat. Setiap manusia membutuhkan pendidikan di mana dan kapan pun ia berada. Pendidikan sangat penting artinya, sebab tanpa pendidikan manusia akan sulit berkembang, bahkan akan tertinggal jauh dari perkembangan zaman. Oleh sebab itu, pendidikan harus diarahkan untuk menghasilkan manusia yang berkualitas, berkarakter, dan mampu bersaing di tengah arus globalisasi yang semakin kompleks. Selain berfungsi membentuk budi pekerti luhur dan moral yang baik, pendidikan juga menjadi sarana untuk meningkatkan kualitas sumber daya manusia (SDM) secara fisik, mental, maupun spiritual.</w:t>
      </w:r>
    </w:p>
    <w:p w14:paraId="68916264">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Salah satu faktor yang memegang peran penting dalam keberhasilan pendidikan adalah proses pelaksanaan pembelajaran di kelas. Pelaksanaan pembelajaran yang efektif sangat dipengaruhi oleh perencanaan yang matang, metode pembelajaran yang tepat, serta keterlibatan aktif siswa dalam proses belajar mengajar. Menurut Hamalik (2011: 75), pembelajaran merupakan proses interaksi antara guru dan siswa yang berlangsung dalam situasi edukatif untuk mencapai tujuan yang telah ditetapkan. Dengan demikian, pelaksanaan pembelajaran harus mampu menciptakan suasana yang menyenangkan, aktif, dan memotivasi siswa untuk terlibat secara langsung.</w:t>
      </w:r>
    </w:p>
    <w:p w14:paraId="2C788440">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Pembelajaran merupakan suatu sistem yang di dalamnya terdapat berbagai komponen penting seperti tujuan, materi pelajaran, metode atau strategi pembelajaran, media, evaluasi, guru, dan siswa. Komponen-komponen ini saling berkaitan dan berpengaruh terhadap keberhasilan pencapaian tujuan pembelajaran. Salah satu aspek yang sangat menentukan adalah metode pembelajaran yang digunakan oleh guru. Pemilihan metode yang tepat dapat meningkatkan motivasi belajar, keterlibatan siswa dalam proses pembelajaran, serta hasil belajar siswa. Sebaliknya, penggunaan metode yang monoton dan kurang variatif dapat membuat siswa jenuh, pasif, dan kurang termotivasi untuk belajar.</w:t>
      </w:r>
    </w:p>
    <w:p w14:paraId="267650A3">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Persoalannya saat ini adalah bagaimana menentukan metode pembelajaran yang dapat meningkatkan partisipasi aktif siswa dan mendorong mereka untuk belajar secara mandiri serta kreatif. Tidak dapat dipungkiri bahwa setiap metode pembelajaran memiliki implikasi strategi untuk pengembangan potensi siswa. Namun, masih banyak guru yang mengalami kesulitan dalam menentukan metode yang paling efektif dan sesuai dengan karakteristik siswa di kelasnya. Oleh karena itu, metode pembelajaran yang diterapkan harus benar-benar memperhatikan kebutuhan, minat, dan karakteristik siswa, sehingga mampu memancing emosi positif dan keaktifan siswa dalam mengikuti proses pembelajaran.</w:t>
      </w:r>
    </w:p>
    <w:p w14:paraId="24003856">
      <w:pPr>
        <w:widowControl w:val="0"/>
        <w:spacing w:after="0" w:line="480" w:lineRule="auto"/>
        <w:ind w:firstLine="709"/>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Salah satu model pembelajaran yang dapat digunakan untuk mengatasi permasalahan tersebut adalah model bermain peran (role playing). Model ini merupakan metode pembelajaran yang memberikan kesempatan kepada siswa untuk mengekspresikan diri, melatih keberanian berbicara, serta mengembangkan keterampilan sosial dan komunikasi. Menurut Sanjaya (2013: 146), model </w:t>
      </w:r>
      <w:r>
        <w:rPr>
          <w:rFonts w:ascii="Times New Roman" w:hAnsi="Times New Roman" w:cs="Times New Roman"/>
          <w:i/>
          <w:iCs/>
          <w:spacing w:val="-2"/>
          <w:sz w:val="24"/>
          <w:szCs w:val="24"/>
        </w:rPr>
        <w:t xml:space="preserve">role playing </w:t>
      </w:r>
      <w:r>
        <w:rPr>
          <w:rFonts w:ascii="Times New Roman" w:hAnsi="Times New Roman" w:cs="Times New Roman"/>
          <w:spacing w:val="-2"/>
          <w:sz w:val="24"/>
          <w:szCs w:val="24"/>
        </w:rPr>
        <w:t>adalah metode pembelajaran di mana siswa diminta untuk memerankan suatu peran sesuai dengan skenario atau situasi tertentu yang berhubungan dengan materi pelajaran. Dengan demikian, model ini dapat meningkatkan keterampilan bercerita siswa melalui kegiatan bermain peran yang menyenangkan dan bermakna.</w:t>
      </w:r>
    </w:p>
    <w:p w14:paraId="377DFAC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Bermain peran merupakan salah satu metode pembelajaran berbasis pengalaman (experiential learning) yang dapat memberikan kesempatan kepada siswa untuk belajar secara aktif dan langsung melalui keterlibatan emosional, verbal, maupun motorik. Melalui metode ini, siswa dapat lebih mudah memahami konsep pelajaran, mengembangkan imajinasi, serta menumbuhkan sikap percaya diri. Sejalan dengan pendapat Sukiman (2012: 93) yang menyatakan bahwa bermain peran dapat melatih keberanian siswa dalam mengemukakan pendapat, memperluas wawasan, dan meningkatkan kemampuan komunikasi interpersonal.</w:t>
      </w:r>
    </w:p>
    <w:p w14:paraId="770AA5B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Dalam konteks Kurikulum Merdeka maupun Kurikulum 2013 yang berbasis tematik integratif, guru diharapkan mampu mengaitkan berbagai mata pelajaran melalui satu tema besar yang bermakna. Hal ini menjadi tantangan tersendiri, sebab tidak semua guru terbiasa menggunakan model pembelajaran yang bervariasi dan kreatif. Banyak guru yang masih cenderung menggunakan metode konvensional seperti ceramah, diskusi, dan tanya jawab, yang membuat siswa cepat bosan dan kurang aktif dalam pembelajaran.</w:t>
      </w:r>
    </w:p>
    <w:p w14:paraId="6E836BBD">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Permasalahan serupa juga terjadi di SD Negeri 091 Panyabungan Kabupaten Mandailing Natal. Berdasarkan hasil observasi dan wawancara awal dengan wali kelas V pada tanggal 20 Februari 2025, diketahui bahwa guru jarang menggunakan variasi metode pembelajaran yang menarik. Proses pembelajaran masih didominasi oleh ceramah dan tanya jawab, sehingga membuat suasana kelas menjadi monoton. Akibatnya, siswa menjadi jenuh, kurang termotivasi, dan cenderung pasif dalam mengikuti pelajaran, khususnya saat pembelajaran Bahasa Indonesia keterampilan bercerita. Guru juga belum pernah menerapkan model role playing dalam pembelajaran keterampilan berbicara.</w:t>
      </w:r>
    </w:p>
    <w:p w14:paraId="42C915FD">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Selain itu, hasil ulangan harian siswa kelas V pada mata pelajaran Bahasa Indonesia juga menunjukkan hasil yang kurang memuaskan. Dari 25 siswa, hanya 5 siswa (16,6%) yang mencapai nilai di atas Kriteria Ketuntasan Minimal (KKM) yaitu 70, sedangkan 20 siswa (83,3%) lainnya memperoleh nilai di bawah KKM. Hal ini menunjukkan bahwa kemampuan bercerita siswa masih rendah, dan pembelajaran yang selama ini diterapkan belum mampu mengembangkan keterampilan berbicara siswa secara optimal.</w:t>
      </w:r>
    </w:p>
    <w:p w14:paraId="375D6D24">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Berikut data hasil ulangan harian Bahasa Indonesia siswa kelas V SD Negeri 091 Panyabungan:</w:t>
      </w:r>
    </w:p>
    <w:p w14:paraId="33DB0F0A">
      <w:pPr>
        <w:widowControl w:val="0"/>
        <w:spacing w:after="0" w:line="480" w:lineRule="auto"/>
        <w:jc w:val="center"/>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Tabel 1</w:t>
      </w:r>
    </w:p>
    <w:p w14:paraId="1630DCF1">
      <w:pPr>
        <w:widowControl w:val="0"/>
        <w:spacing w:after="0" w:line="480" w:lineRule="auto"/>
        <w:jc w:val="center"/>
        <w:rPr>
          <w:rFonts w:ascii="Times New Roman" w:hAnsi="Times New Roman" w:cs="Times New Roman"/>
          <w:b/>
          <w:bCs/>
          <w:sz w:val="24"/>
          <w:szCs w:val="24"/>
        </w:rPr>
      </w:pPr>
      <w:r>
        <w:rPr>
          <w:rStyle w:val="21"/>
          <w:rFonts w:ascii="Times New Roman" w:hAnsi="Times New Roman" w:cs="Times New Roman"/>
          <w:b w:val="0"/>
          <w:bCs w:val="0"/>
          <w:sz w:val="24"/>
          <w:szCs w:val="24"/>
        </w:rPr>
        <w:t>Nilai Ulangan Harian Kelas V SD Negeri 091 Panyabungan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10"/>
        <w:gridCol w:w="1570"/>
        <w:gridCol w:w="1637"/>
        <w:gridCol w:w="1309"/>
      </w:tblGrid>
      <w:tr w14:paraId="2D8C58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B98BB60">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5D594A0F">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0" w:type="auto"/>
            <w:vAlign w:val="center"/>
          </w:tcPr>
          <w:p w14:paraId="457B08C6">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c>
          <w:tcPr>
            <w:tcW w:w="0" w:type="auto"/>
            <w:vAlign w:val="center"/>
          </w:tcPr>
          <w:p w14:paraId="1C0C8047">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Siswa</w:t>
            </w:r>
          </w:p>
        </w:tc>
        <w:tc>
          <w:tcPr>
            <w:tcW w:w="0" w:type="auto"/>
            <w:vAlign w:val="center"/>
          </w:tcPr>
          <w:p w14:paraId="26A1F04C">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097AA7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C2DAA87">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7EF3FBAB">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 70</w:t>
            </w:r>
          </w:p>
        </w:tc>
        <w:tc>
          <w:tcPr>
            <w:tcW w:w="0" w:type="auto"/>
            <w:vAlign w:val="center"/>
          </w:tcPr>
          <w:p w14:paraId="710ACE6C">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c>
          <w:tcPr>
            <w:tcW w:w="0" w:type="auto"/>
            <w:vAlign w:val="center"/>
          </w:tcPr>
          <w:p w14:paraId="469DF673">
            <w:pPr>
              <w:widowControl w:val="0"/>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0" w:type="auto"/>
            <w:vAlign w:val="center"/>
          </w:tcPr>
          <w:p w14:paraId="3504854D">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16,6%</w:t>
            </w:r>
          </w:p>
        </w:tc>
      </w:tr>
      <w:tr w14:paraId="626ED5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17A9820">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72ADD8B">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&lt; 70</w:t>
            </w:r>
          </w:p>
        </w:tc>
        <w:tc>
          <w:tcPr>
            <w:tcW w:w="0" w:type="auto"/>
            <w:vAlign w:val="center"/>
          </w:tcPr>
          <w:p w14:paraId="6281CFC5">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Belum Tuntas</w:t>
            </w:r>
          </w:p>
        </w:tc>
        <w:tc>
          <w:tcPr>
            <w:tcW w:w="0" w:type="auto"/>
            <w:vAlign w:val="center"/>
          </w:tcPr>
          <w:p w14:paraId="290CB433">
            <w:pPr>
              <w:widowControl w:val="0"/>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2</w:t>
            </w:r>
            <w:r>
              <w:rPr>
                <w:rFonts w:ascii="Times New Roman" w:hAnsi="Times New Roman" w:cs="Times New Roman"/>
                <w:sz w:val="24"/>
                <w:szCs w:val="24"/>
                <w:lang w:val="en-US"/>
              </w:rPr>
              <w:t>0</w:t>
            </w:r>
          </w:p>
        </w:tc>
        <w:tc>
          <w:tcPr>
            <w:tcW w:w="0" w:type="auto"/>
            <w:vAlign w:val="center"/>
          </w:tcPr>
          <w:p w14:paraId="6769D720">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83,3%</w:t>
            </w:r>
          </w:p>
        </w:tc>
      </w:tr>
      <w:tr w14:paraId="444B6E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F6A314">
            <w:pPr>
              <w:widowControl w:val="0"/>
              <w:spacing w:after="0" w:line="480" w:lineRule="auto"/>
              <w:jc w:val="center"/>
              <w:rPr>
                <w:rFonts w:ascii="Times New Roman" w:hAnsi="Times New Roman" w:cs="Times New Roman"/>
                <w:sz w:val="24"/>
                <w:szCs w:val="24"/>
                <w:lang w:val="id-ID"/>
              </w:rPr>
            </w:pPr>
          </w:p>
        </w:tc>
        <w:tc>
          <w:tcPr>
            <w:tcW w:w="0" w:type="auto"/>
            <w:vAlign w:val="center"/>
          </w:tcPr>
          <w:p w14:paraId="20DB1906">
            <w:pPr>
              <w:widowControl w:val="0"/>
              <w:spacing w:after="0" w:line="480" w:lineRule="auto"/>
              <w:jc w:val="center"/>
              <w:rPr>
                <w:rFonts w:ascii="Times New Roman" w:hAnsi="Times New Roman" w:cs="Times New Roman"/>
                <w:sz w:val="24"/>
                <w:szCs w:val="24"/>
                <w:lang w:val="id-ID"/>
              </w:rPr>
            </w:pPr>
          </w:p>
        </w:tc>
        <w:tc>
          <w:tcPr>
            <w:tcW w:w="0" w:type="auto"/>
            <w:vAlign w:val="center"/>
          </w:tcPr>
          <w:p w14:paraId="105BBE18">
            <w:pPr>
              <w:widowControl w:val="0"/>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0" w:type="auto"/>
            <w:vAlign w:val="center"/>
          </w:tcPr>
          <w:p w14:paraId="2A985A10">
            <w:pPr>
              <w:widowControl w:val="0"/>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r>
              <w:rPr>
                <w:rFonts w:ascii="Times New Roman" w:hAnsi="Times New Roman" w:cs="Times New Roman"/>
                <w:sz w:val="24"/>
                <w:szCs w:val="24"/>
                <w:lang w:val="id-ID"/>
              </w:rPr>
              <w:t>5</w:t>
            </w:r>
          </w:p>
        </w:tc>
        <w:tc>
          <w:tcPr>
            <w:tcW w:w="0" w:type="auto"/>
            <w:vAlign w:val="center"/>
          </w:tcPr>
          <w:p w14:paraId="31C3EC42">
            <w:pPr>
              <w:widowControl w:val="0"/>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100%</w:t>
            </w:r>
          </w:p>
        </w:tc>
      </w:tr>
    </w:tbl>
    <w:p w14:paraId="1CE0CBDF">
      <w:pPr>
        <w:widowControl w:val="0"/>
        <w:spacing w:after="0" w:line="480" w:lineRule="auto"/>
        <w:jc w:val="right"/>
        <w:rPr>
          <w:rFonts w:ascii="Times New Roman" w:hAnsi="Times New Roman" w:cs="Times New Roman"/>
          <w:sz w:val="24"/>
          <w:szCs w:val="24"/>
        </w:rPr>
      </w:pPr>
      <w:r>
        <w:rPr>
          <w:rStyle w:val="13"/>
          <w:rFonts w:ascii="Times New Roman" w:hAnsi="Times New Roman" w:cs="Times New Roman"/>
          <w:sz w:val="24"/>
          <w:szCs w:val="24"/>
        </w:rPr>
        <w:t>Sumber: Data ulangan harian semester ganjil tahun pelajaran 2024/2025</w:t>
      </w:r>
    </w:p>
    <w:p w14:paraId="76F9DD42">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data tersebut, dapat disimpulkan bahwa sebagian besar siswa belum mencapai ketuntasan belajar, khususnya dalam keterampilan bercerita. Padahal, keterampilan bercerita merupakan salah satu aspek penting dalam pembelajaran Bahasa Indonesia yang bertujuan untuk melatih kemampuan menyusun alur cerita, memperluas kosakata, melatih keberanian berbicara di depan umum, dan meningkatkan kreativitas siswa.</w:t>
      </w:r>
    </w:p>
    <w:p w14:paraId="6AAA367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Melihat permasalahan tersebut, maka diperlukan suatu upaya inovatif dalam pembelajaran yang dapat meningkatkan keterampilan bercerita siswa. Salah satu solusi yang dapat diterapkan adalah dengan menggunakan model bermain peran (role playing). Diharapkan, melalui model ini siswa akan lebih aktif, percaya diri, dan mampu mengekspresikan ide serta gagasannya dalam bentuk cerita secara lisan. Selain itu, model ini juga dapat menciptakan suasana belajar yang menyenangkan, melatih kerja sama antarsiswa, serta membangun interaksi yang positif antara guru dan siswa.</w:t>
      </w:r>
    </w:p>
    <w:p w14:paraId="3E3D264E">
      <w:pPr>
        <w:widowControl w:val="0"/>
        <w:spacing w:after="0" w:line="480" w:lineRule="auto"/>
        <w:ind w:firstLine="709"/>
        <w:jc w:val="both"/>
        <w:rPr>
          <w:rStyle w:val="21"/>
          <w:rFonts w:ascii="Times New Roman" w:hAnsi="Times New Roman" w:cs="Times New Roman"/>
          <w:b w:val="0"/>
          <w:bCs w:val="0"/>
          <w:sz w:val="24"/>
          <w:szCs w:val="24"/>
        </w:rPr>
      </w:pPr>
      <w:r>
        <w:rPr>
          <w:rFonts w:ascii="Times New Roman" w:hAnsi="Times New Roman" w:cs="Times New Roman"/>
          <w:sz w:val="24"/>
          <w:szCs w:val="24"/>
        </w:rPr>
        <w:t xml:space="preserve">Berdasarkan latar belakang tersebut, penulis tertarik untuk melakukan penelitian yang berjudul </w:t>
      </w:r>
      <w:r>
        <w:rPr>
          <w:rStyle w:val="21"/>
          <w:rFonts w:ascii="Times New Roman" w:hAnsi="Times New Roman" w:cs="Times New Roman"/>
          <w:b w:val="0"/>
          <w:bCs w:val="0"/>
          <w:sz w:val="24"/>
          <w:szCs w:val="24"/>
        </w:rPr>
        <w:t xml:space="preserve">“Efektivitas Model Bermain Peran </w:t>
      </w:r>
      <w:r>
        <w:rPr>
          <w:rStyle w:val="21"/>
          <w:rFonts w:ascii="Times New Roman" w:hAnsi="Times New Roman" w:cs="Times New Roman"/>
          <w:b w:val="0"/>
          <w:bCs w:val="0"/>
          <w:i/>
          <w:iCs/>
          <w:sz w:val="24"/>
          <w:szCs w:val="24"/>
        </w:rPr>
        <w:t>(Role Playing)</w:t>
      </w:r>
      <w:r>
        <w:rPr>
          <w:rStyle w:val="21"/>
          <w:rFonts w:ascii="Times New Roman" w:hAnsi="Times New Roman" w:cs="Times New Roman"/>
          <w:b w:val="0"/>
          <w:bCs w:val="0"/>
          <w:sz w:val="24"/>
          <w:szCs w:val="24"/>
        </w:rPr>
        <w:t xml:space="preserve"> sebagai Strategi Pembelajaran dalam Meningkatkan Keterampilan Bercerita Siswa Kelas V SD Negeri 091 Panyabungan Kabupaten Mandailing Natal Tahun Pembelajaran 2025-2026.”</w:t>
      </w:r>
    </w:p>
    <w:p w14:paraId="04F950D1">
      <w:pPr>
        <w:widowControl w:val="0"/>
        <w:spacing w:after="0" w:line="480" w:lineRule="auto"/>
        <w:ind w:firstLine="709"/>
        <w:jc w:val="both"/>
        <w:rPr>
          <w:rFonts w:ascii="Times New Roman" w:hAnsi="Times New Roman" w:cs="Times New Roman"/>
          <w:sz w:val="24"/>
          <w:szCs w:val="24"/>
        </w:rPr>
      </w:pPr>
    </w:p>
    <w:p w14:paraId="55E88640">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1.2 Identifikasi Masalah</w:t>
      </w:r>
    </w:p>
    <w:p w14:paraId="54731A8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uraian pada latar belakang masalah di atas, dapat diidentifikasi beberapa permasalahan yang terjadi dalam proses pembelajaran Bahasa Indonesia di kelas V SD Negeri 091 Panyabungan, Kabupaten Mandailing Natal Tahun Pembelajaran 2025-2026.</w:t>
      </w:r>
    </w:p>
    <w:p w14:paraId="5ECD2EEA">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Pertama, guru cenderung kurang menggunakan variasi model pembelajaran yang menarik dan interaktif, sehingga suasana belajar menjadi monoton. Akibatnya, siswa merasa jenuh, bosan, bahkan lebih memilih mengobrol dengan teman sebangku daripada memperhatikan pelajaran.</w:t>
      </w:r>
    </w:p>
    <w:p w14:paraId="008DB59B">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Kedua, kreativitas guru dalam menyajikan pembelajaran dinilai kurang mampu menarik perhatian dan memotivasi siswa. Proses pembelajaran masih bersifat </w:t>
      </w:r>
      <w:r>
        <w:rPr>
          <w:rFonts w:ascii="Times New Roman" w:hAnsi="Times New Roman" w:cs="Times New Roman"/>
          <w:i/>
          <w:iCs/>
          <w:sz w:val="24"/>
          <w:szCs w:val="24"/>
        </w:rPr>
        <w:t>teacher centered</w:t>
      </w:r>
      <w:r>
        <w:rPr>
          <w:rFonts w:ascii="Times New Roman" w:hAnsi="Times New Roman" w:cs="Times New Roman"/>
          <w:sz w:val="24"/>
          <w:szCs w:val="24"/>
        </w:rPr>
        <w:t xml:space="preserve">, di mana guru lebih dominan menyampaikan materi secara satu arah, sementara siswa hanya sebagai pendengar pasif. Hal ini menyebabkan siswa menangkap materi dengan lambat, jarang berani menyampaikan ide atau gagasan baru, serta malu untuk bertanya maupun mengekspresikan diri. </w:t>
      </w:r>
    </w:p>
    <w:p w14:paraId="577CB2A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Ketiga, keterampilan bercerita siswa di kelas V masih tergolong rendah. Hal ini terlihat dari kemampuan siswa yang belum mampu menyampaikan isi cerita secara runtut, jelas, lancar, serta belum memenuhi kriteria ketuntasan minimal (KKM) yang ditetapkan di SD Negeri 091 Panyabungan. </w:t>
      </w:r>
    </w:p>
    <w:p w14:paraId="1EDFB3B4">
      <w:pPr>
        <w:widowControl w:val="0"/>
        <w:spacing w:after="0" w:line="480" w:lineRule="auto"/>
        <w:ind w:firstLine="709"/>
        <w:jc w:val="both"/>
        <w:rPr>
          <w:rFonts w:ascii="Times New Roman" w:hAnsi="Times New Roman" w:cs="Times New Roman"/>
          <w:sz w:val="24"/>
          <w:szCs w:val="24"/>
        </w:rPr>
      </w:pPr>
    </w:p>
    <w:p w14:paraId="65DF9FF7">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1.3 Batasan Masalah</w:t>
      </w:r>
    </w:p>
    <w:p w14:paraId="343D9DDA">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Agar penelitian ini lebih terarah dan tidak meluas, peneliti membatasi ruang lingkup masalah yang diteliti. Adapun batasan masalah dalam penelitian ini adalah difokuskan pada upaya meningkatkan keterampilan bercerita siswa melalui penerapan model bermain peran (</w:t>
      </w:r>
      <w:r>
        <w:rPr>
          <w:rStyle w:val="13"/>
          <w:rFonts w:ascii="Times New Roman" w:hAnsi="Times New Roman" w:cs="Times New Roman"/>
          <w:sz w:val="24"/>
          <w:szCs w:val="24"/>
        </w:rPr>
        <w:t>role playing</w:t>
      </w:r>
      <w:r>
        <w:rPr>
          <w:rFonts w:ascii="Times New Roman" w:hAnsi="Times New Roman" w:cs="Times New Roman"/>
          <w:sz w:val="24"/>
          <w:szCs w:val="24"/>
        </w:rPr>
        <w:t xml:space="preserve">) pada materi Tema 7 </w:t>
      </w:r>
      <w:r>
        <w:rPr>
          <w:rStyle w:val="13"/>
          <w:rFonts w:ascii="Times New Roman" w:hAnsi="Times New Roman" w:cs="Times New Roman"/>
          <w:sz w:val="24"/>
          <w:szCs w:val="24"/>
        </w:rPr>
        <w:t>Peristiwa dalam Kehidupan</w:t>
      </w:r>
      <w:r>
        <w:rPr>
          <w:rFonts w:ascii="Times New Roman" w:hAnsi="Times New Roman" w:cs="Times New Roman"/>
          <w:sz w:val="24"/>
          <w:szCs w:val="24"/>
        </w:rPr>
        <w:t>, Subtema 2 dalam mata pelajaran Bahasa Indonesia kelas V SD Negeri 091 Panyabungan, Kabupaten Mandailing Natal Tahun Pembelajaran 2025-2026.</w:t>
      </w:r>
    </w:p>
    <w:p w14:paraId="1D0CC449">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1.4 Rumusan Masalah</w:t>
      </w:r>
    </w:p>
    <w:p w14:paraId="6F24E73E">
      <w:pPr>
        <w:widowControl w:val="0"/>
        <w:spacing w:after="0" w:line="480" w:lineRule="auto"/>
        <w:ind w:firstLine="720"/>
        <w:jc w:val="both"/>
        <w:rPr>
          <w:rStyle w:val="21"/>
          <w:rFonts w:ascii="Times New Roman" w:hAnsi="Times New Roman" w:cs="Times New Roman"/>
          <w:b w:val="0"/>
          <w:bCs w:val="0"/>
          <w:sz w:val="24"/>
          <w:szCs w:val="24"/>
        </w:rPr>
      </w:pPr>
      <w:r>
        <w:rPr>
          <w:rFonts w:ascii="Times New Roman" w:hAnsi="Times New Roman" w:cs="Times New Roman"/>
          <w:sz w:val="24"/>
          <w:szCs w:val="24"/>
        </w:rPr>
        <w:t>Berdasarkan latar belakang, identifikasi masalah, dan batasan masalah yang telah diuraikan, maka rumusan masalah dalam penelitian ini adalah, “</w:t>
      </w:r>
      <w:r>
        <w:rPr>
          <w:rStyle w:val="21"/>
          <w:rFonts w:ascii="Times New Roman" w:hAnsi="Times New Roman" w:cs="Times New Roman"/>
          <w:b w:val="0"/>
          <w:bCs w:val="0"/>
          <w:sz w:val="24"/>
          <w:szCs w:val="24"/>
        </w:rPr>
        <w:t>Apakah penerapan model bermain peran (</w:t>
      </w:r>
      <w:r>
        <w:rPr>
          <w:rStyle w:val="13"/>
          <w:rFonts w:ascii="Times New Roman" w:hAnsi="Times New Roman" w:cs="Times New Roman"/>
          <w:sz w:val="24"/>
          <w:szCs w:val="24"/>
        </w:rPr>
        <w:t>role playing</w:t>
      </w:r>
      <w:r>
        <w:rPr>
          <w:rStyle w:val="21"/>
          <w:rFonts w:ascii="Times New Roman" w:hAnsi="Times New Roman" w:cs="Times New Roman"/>
          <w:b w:val="0"/>
          <w:bCs w:val="0"/>
          <w:sz w:val="24"/>
          <w:szCs w:val="24"/>
        </w:rPr>
        <w:t>) dapat meningkatkan keterampilan bercerita siswa kelas V SD Negeri 091 Panyabungan Kabupaten Mandailing Natal Tahun Pembelajaran 2025-2026?”</w:t>
      </w:r>
    </w:p>
    <w:p w14:paraId="5DB27D19">
      <w:pPr>
        <w:widowControl w:val="0"/>
        <w:spacing w:after="0" w:line="480" w:lineRule="auto"/>
        <w:ind w:firstLine="720"/>
        <w:jc w:val="both"/>
        <w:rPr>
          <w:rFonts w:ascii="Times New Roman" w:hAnsi="Times New Roman" w:cs="Times New Roman"/>
          <w:sz w:val="24"/>
          <w:szCs w:val="24"/>
        </w:rPr>
      </w:pPr>
    </w:p>
    <w:p w14:paraId="0F68C7A8">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1.5 Tujuan Penelitian</w:t>
      </w:r>
    </w:p>
    <w:p w14:paraId="41C026F0">
      <w:pPr>
        <w:widowControl w:val="0"/>
        <w:spacing w:after="0" w:line="480" w:lineRule="auto"/>
        <w:ind w:firstLine="720"/>
        <w:jc w:val="both"/>
        <w:rPr>
          <w:rFonts w:ascii="Times New Roman" w:hAnsi="Times New Roman" w:cs="Times New Roman"/>
          <w:spacing w:val="-2"/>
          <w:sz w:val="24"/>
          <w:szCs w:val="24"/>
        </w:rPr>
      </w:pPr>
      <w:r>
        <w:rPr>
          <w:rFonts w:ascii="Times New Roman" w:hAnsi="Times New Roman" w:cs="Times New Roman"/>
          <w:spacing w:val="-2"/>
          <w:sz w:val="24"/>
          <w:szCs w:val="24"/>
        </w:rPr>
        <w:t>Berdasarkan latar belakang dan permasalahan yang telah diuraikan, maka tujuan penelitian ini adalah untuk meningkatkan keterampilan bercerita siswa dengan menerapkan model bermain peran (role playing) pada siswa kelas V SD Negeri 091 Panyabungan Kabupaten Mandailing Natal Tahun Pembelajaran 2025-2026.</w:t>
      </w:r>
    </w:p>
    <w:p w14:paraId="6B4D7C8D">
      <w:pPr>
        <w:widowControl w:val="0"/>
        <w:spacing w:after="0" w:line="480" w:lineRule="auto"/>
        <w:jc w:val="both"/>
        <w:rPr>
          <w:rFonts w:ascii="Times New Roman" w:hAnsi="Times New Roman" w:cs="Times New Roman"/>
          <w:sz w:val="24"/>
          <w:szCs w:val="24"/>
        </w:rPr>
      </w:pPr>
    </w:p>
    <w:p w14:paraId="16B01381">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1.6 Manfaat Penelitian</w:t>
      </w:r>
    </w:p>
    <w:p w14:paraId="71144A76">
      <w:pPr>
        <w:pStyle w:val="4"/>
        <w:keepNext w:val="0"/>
        <w:keepLines w:val="0"/>
        <w:widowControl w:val="0"/>
        <w:spacing w:before="0" w:line="480" w:lineRule="auto"/>
        <w:jc w:val="both"/>
        <w:rPr>
          <w:rFonts w:ascii="Times New Roman" w:hAnsi="Times New Roman" w:cs="Times New Roman"/>
          <w:i/>
          <w:iCs/>
          <w:color w:val="auto"/>
        </w:rPr>
      </w:pPr>
      <w:r>
        <w:rPr>
          <w:rStyle w:val="21"/>
          <w:rFonts w:ascii="Times New Roman" w:hAnsi="Times New Roman" w:cs="Times New Roman"/>
          <w:i/>
          <w:iCs/>
          <w:color w:val="auto"/>
        </w:rPr>
        <w:t>1. Manfaat Teoretis</w:t>
      </w:r>
    </w:p>
    <w:p w14:paraId="32797A38">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Secara teoretis, hasil penelitian ini diharapkan dapat memberikan sumbangan bagi pengembangan ilmu pengetahuan, khususnya dalam bidang pendidikan Bahasa Indonesia di sekolah dasar, terkait dengan penggunaan model bermain peran (role playing) dalam meningkatkan keterampilan bercerita siswa.</w:t>
      </w:r>
    </w:p>
    <w:p w14:paraId="5232644E">
      <w:pPr>
        <w:pStyle w:val="28"/>
        <w:widowControl w:val="0"/>
        <w:numPr>
          <w:ilvl w:val="0"/>
          <w:numId w:val="2"/>
        </w:numPr>
        <w:spacing w:after="0" w:line="480" w:lineRule="auto"/>
        <w:jc w:val="both"/>
        <w:rPr>
          <w:rFonts w:ascii="Times New Roman" w:hAnsi="Times New Roman"/>
          <w:sz w:val="24"/>
          <w:szCs w:val="24"/>
        </w:rPr>
      </w:pPr>
      <w:r>
        <w:rPr>
          <w:rFonts w:ascii="Times New Roman" w:hAnsi="Times New Roman"/>
          <w:sz w:val="24"/>
          <w:szCs w:val="24"/>
        </w:rPr>
        <w:t>Menambah referensi ilmiah mengenai efektivitas model bermain peran sebagai salah satu strategi pembelajaran berbasis aktivitas siswa dalam pembelajaran Bahasa Indonesia.</w:t>
      </w:r>
    </w:p>
    <w:p w14:paraId="6F52EBEC">
      <w:pPr>
        <w:pStyle w:val="28"/>
        <w:widowControl w:val="0"/>
        <w:numPr>
          <w:ilvl w:val="0"/>
          <w:numId w:val="2"/>
        </w:numPr>
        <w:spacing w:after="0" w:line="480" w:lineRule="auto"/>
        <w:jc w:val="both"/>
        <w:rPr>
          <w:rFonts w:ascii="Times New Roman" w:hAnsi="Times New Roman"/>
          <w:sz w:val="24"/>
          <w:szCs w:val="24"/>
        </w:rPr>
      </w:pPr>
      <w:r>
        <w:rPr>
          <w:rFonts w:ascii="Times New Roman" w:hAnsi="Times New Roman"/>
          <w:sz w:val="24"/>
          <w:szCs w:val="24"/>
        </w:rPr>
        <w:t>Menguatkan teori-teori sebelumnya yang menyatakan bahwa model bermain peran dapat meningkatkan keberanian, kreativitas, keterampilan berbicara, dan kemampuan menyampaikan gagasan secara lisan.</w:t>
      </w:r>
    </w:p>
    <w:p w14:paraId="245A670B">
      <w:pPr>
        <w:pStyle w:val="28"/>
        <w:widowControl w:val="0"/>
        <w:numPr>
          <w:ilvl w:val="0"/>
          <w:numId w:val="2"/>
        </w:numPr>
        <w:spacing w:after="0" w:line="480" w:lineRule="auto"/>
        <w:jc w:val="both"/>
        <w:rPr>
          <w:rFonts w:ascii="Times New Roman" w:hAnsi="Times New Roman"/>
          <w:sz w:val="24"/>
          <w:szCs w:val="24"/>
        </w:rPr>
      </w:pPr>
      <w:r>
        <w:rPr>
          <w:rFonts w:ascii="Times New Roman" w:hAnsi="Times New Roman"/>
          <w:sz w:val="24"/>
          <w:szCs w:val="24"/>
        </w:rPr>
        <w:t>Menjadi acuan bagi penelitian-penelitian berikutnya yang ingin mengembangkan model pembelajaran berbasis aktivitas dan keterampilan berbicara di sekolah dasar.</w:t>
      </w:r>
    </w:p>
    <w:p w14:paraId="3B2FC512">
      <w:pPr>
        <w:widowControl w:val="0"/>
        <w:spacing w:after="0" w:line="480" w:lineRule="auto"/>
        <w:jc w:val="both"/>
        <w:rPr>
          <w:rFonts w:ascii="Times New Roman" w:hAnsi="Times New Roman" w:cs="Times New Roman"/>
          <w:sz w:val="24"/>
          <w:szCs w:val="24"/>
        </w:rPr>
      </w:pPr>
    </w:p>
    <w:p w14:paraId="32A82698">
      <w:pPr>
        <w:pStyle w:val="4"/>
        <w:keepNext w:val="0"/>
        <w:keepLines w:val="0"/>
        <w:widowControl w:val="0"/>
        <w:spacing w:before="0" w:line="480" w:lineRule="auto"/>
        <w:jc w:val="both"/>
        <w:rPr>
          <w:rFonts w:ascii="Times New Roman" w:hAnsi="Times New Roman" w:cs="Times New Roman"/>
          <w:i/>
          <w:iCs/>
          <w:color w:val="auto"/>
        </w:rPr>
      </w:pPr>
      <w:r>
        <w:rPr>
          <w:rStyle w:val="21"/>
          <w:rFonts w:ascii="Times New Roman" w:hAnsi="Times New Roman" w:cs="Times New Roman"/>
          <w:i/>
          <w:iCs/>
          <w:color w:val="auto"/>
        </w:rPr>
        <w:t>2. Manfaat Praktis</w:t>
      </w:r>
    </w:p>
    <w:p w14:paraId="77DD740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Secara praktis, hasil penelitian ini diharapkan dapat memberikan manfaat bagi berbagai pihak yang terlibat langsung dalam proses pembelajaran, yaitu:</w:t>
      </w:r>
    </w:p>
    <w:p w14:paraId="05B81B97">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a. Bagi Siswa</w:t>
      </w:r>
    </w:p>
    <w:p w14:paraId="03071F70">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pengalaman belajar yang aktif, menyenangkan, dan bermakna.</w:t>
      </w:r>
    </w:p>
    <w:p w14:paraId="434DCC47">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Meningkatkan keterampilan bercerita, keberanian tampil di depan umum, serta kemampuan berkomunikasi secara efektif.</w:t>
      </w:r>
    </w:p>
    <w:p w14:paraId="1AA2894D">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Mendorong siswa untuk lebih percaya diri, kreatif, serta terbiasa bekerja sama dalam kelompok saat bermain peran.</w:t>
      </w:r>
    </w:p>
    <w:p w14:paraId="687A20B8">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b. Bagi Guru</w:t>
      </w:r>
    </w:p>
    <w:p w14:paraId="30461334">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alternatif strategi pembelajaran yang kreatif dan inovatif untuk diterapkan di kelas.</w:t>
      </w:r>
    </w:p>
    <w:p w14:paraId="0B5B7C00">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Membantu guru dalam meningkatkan kualitas proses pembelajaran, khususnya dalam aspek keterampilan berbicara atau bercerita.</w:t>
      </w:r>
    </w:p>
    <w:p w14:paraId="4FB0B1C3">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bahan evaluasi dalam memilih metode pembelajaran yang sesuai dengan karakteristik dan kebutuhan siswa.</w:t>
      </w:r>
    </w:p>
    <w:p w14:paraId="4EA843AC">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c. Bagi Sekolah</w:t>
      </w:r>
    </w:p>
    <w:p w14:paraId="2838F3E1">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kontribusi dalam meningkatkan mutu pendidikan di sekolah, khususnya dalam pembelajaran Bahasa Indonesia.</w:t>
      </w:r>
    </w:p>
    <w:p w14:paraId="2BF0C2C6">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acuan bagi sekolah dalam mengembangkan kegiatan pembelajaran berbasis aktivitas siswa untuk meningkatkan keterampilan berbicara.</w:t>
      </w:r>
    </w:p>
    <w:p w14:paraId="4E6CFD12">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Mendorong sekolah untuk menciptakan lingkungan belajar yang aktif, komunikatif, dan menyenangkan.</w:t>
      </w:r>
    </w:p>
    <w:p w14:paraId="46357EE5">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d. Bagi Peneliti</w:t>
      </w:r>
    </w:p>
    <w:p w14:paraId="0D51EB7D">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Menambah pengalaman dan keterampilan dalam menerapkan model bermain peran dalam kegiatan pembelajaran.</w:t>
      </w:r>
    </w:p>
    <w:p w14:paraId="1AC3DB27">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bahan evaluasi dan referensi bagi peneliti dalam melaksanakan penelitian tindakan kelas (PTK) secara sistematis.</w:t>
      </w:r>
    </w:p>
    <w:p w14:paraId="66BB183E">
      <w:pPr>
        <w:widowControl w:val="0"/>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data empiris mengenai efektivitas model bermain peran dalam meningkatkan keterampilan bercerita siswa kelas V SD.</w:t>
      </w:r>
    </w:p>
    <w:p w14:paraId="43F650AB">
      <w:pPr>
        <w:pStyle w:val="4"/>
        <w:keepNext w:val="0"/>
        <w:keepLines w:val="0"/>
        <w:widowControl w:val="0"/>
        <w:spacing w:before="0" w:line="480" w:lineRule="auto"/>
        <w:jc w:val="both"/>
        <w:rPr>
          <w:rStyle w:val="21"/>
          <w:rFonts w:ascii="Times New Roman" w:hAnsi="Times New Roman" w:cs="Times New Roman"/>
          <w:b w:val="0"/>
          <w:bCs w:val="0"/>
          <w:color w:val="auto"/>
        </w:rPr>
      </w:pPr>
    </w:p>
    <w:p w14:paraId="3FC8EFAE">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1.7 Definisi Istilah</w:t>
      </w:r>
    </w:p>
    <w:p w14:paraId="1A9FBB4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menghindari perbedaan penafsiran terhadap istilah yang digunakan dalam penelitian ini, berikut dijelaskan beberapa definisi istilah yang berkaitan dengan judul penelitian:</w:t>
      </w:r>
    </w:p>
    <w:p w14:paraId="6C6234DD">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 xml:space="preserve">1. Model Bermain Peran </w:t>
      </w:r>
      <w:r>
        <w:rPr>
          <w:rStyle w:val="21"/>
          <w:rFonts w:ascii="Times New Roman" w:hAnsi="Times New Roman" w:cs="Times New Roman"/>
          <w:b w:val="0"/>
          <w:bCs w:val="0"/>
          <w:i/>
          <w:iCs/>
          <w:sz w:val="24"/>
          <w:szCs w:val="24"/>
        </w:rPr>
        <w:t>(Role Playing)</w:t>
      </w:r>
    </w:p>
    <w:p w14:paraId="7CDF8CA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Yang dimaksud dengan model bermain peran dalam penelitian ini adalah suatu model pembelajaran yang memberikan kesempatan kepada peserta didik untuk memainkan peran tertentu dalam situasi atau cerita yang telah ditentukan, dengan tujuan meningkatkan keberanian, kreativitas, dan kemampuan berbicara siswa di depan umum. Menurut Trianto (2010:122), model bermain peran merupakan pembelajaran yang memungkinkan siswa mengekspresikan gagasan, perasaan, dan nilai melalui peran yang dimainkan.</w:t>
      </w:r>
    </w:p>
    <w:p w14:paraId="48D42596">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2. Strategi Pembelajaran</w:t>
      </w:r>
    </w:p>
    <w:p w14:paraId="2724771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Strategi pembelajaran dalam penelitian ini merujuk pada cara yang digunakan guru untuk mencapai tujuan pembelajaran, yaitu meningkatkan keterampilan bercerita siswa dengan menggunakan model bermain peran sebagai pendekatan yang aktif dan menyenangkan.</w:t>
      </w:r>
    </w:p>
    <w:p w14:paraId="0774CD54">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3. Keterampilan Bercerita</w:t>
      </w:r>
    </w:p>
    <w:p w14:paraId="3CF916F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Keterampilan bercerita yang dimaksud adalah kemampuan siswa dalam menyampaikan isi cerita secara lisan dengan memperhatikan aspek keberanian, intonasi, kelancaran, penguasaan isi, ekspresi, dan penggunaan bahasa yang baik dan benar. Menurut Tarigan (2008:19), keterampilan bercerita merupakan bagian dari keterampilan berbicara yang bertujuan menyampaikan pesan secara lisan kepada pendengar.</w:t>
      </w:r>
    </w:p>
    <w:p w14:paraId="7ED5FCEA">
      <w:pPr>
        <w:widowControl w:val="0"/>
        <w:spacing w:after="0" w:line="480" w:lineRule="auto"/>
        <w:jc w:val="both"/>
        <w:rPr>
          <w:rFonts w:ascii="Times New Roman" w:hAnsi="Times New Roman" w:cs="Times New Roman"/>
          <w:sz w:val="24"/>
          <w:szCs w:val="24"/>
        </w:rPr>
      </w:pPr>
    </w:p>
    <w:p w14:paraId="72549FD4">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1.8 Sistematika Penulisan</w:t>
      </w:r>
    </w:p>
    <w:p w14:paraId="33848DEA">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mempermudah pemahaman isi dan alur pembahasan, penulisan skripsi ini disusun dengan sistematika sebagai berikut:</w:t>
      </w:r>
    </w:p>
    <w:p w14:paraId="2FD1DBE9">
      <w:pPr>
        <w:widowControl w:val="0"/>
        <w:spacing w:after="0" w:line="480" w:lineRule="auto"/>
        <w:ind w:firstLine="720"/>
        <w:jc w:val="both"/>
        <w:rPr>
          <w:rFonts w:ascii="Times New Roman" w:hAnsi="Times New Roman" w:cs="Times New Roman"/>
          <w:sz w:val="24"/>
          <w:szCs w:val="24"/>
        </w:rPr>
      </w:pPr>
    </w:p>
    <w:p w14:paraId="783C6757">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 : PENDAHULUAN</w:t>
      </w:r>
    </w:p>
    <w:p w14:paraId="7F45144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berisi latar belakang masalah, identifikasi masalah, pembatasan masalah, rumusan masalah, tujuan penelitian, manfaat penelitian, definisi istilah, dan sistematika penulisan.</w:t>
      </w:r>
    </w:p>
    <w:p w14:paraId="24014EC4">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II : KAJIAN TEORI</w:t>
      </w:r>
    </w:p>
    <w:p w14:paraId="18272868">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memuat landasan teori yang berkaitan dengan penelitian, hasil penelitian terdahulu yang relevan, kerangka berpikir, dan hipotesis tindakan.</w:t>
      </w:r>
    </w:p>
    <w:p w14:paraId="4F1968F8">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III : METODE PENELITIAN</w:t>
      </w:r>
    </w:p>
    <w:p w14:paraId="3145DE2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menjelaskan tentang jenis penelitian, subjek dan objek penelitian, waktu dan tempat penelitian, prosedur penelitian, teknik pengumpulan data, instrumen penelitian, teknik analisis data, dan indikator keberhasilan.</w:t>
      </w:r>
    </w:p>
    <w:p w14:paraId="63755434">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IV : HASIL PENELITIAN DAN PEMBAHASAN</w:t>
      </w:r>
    </w:p>
    <w:p w14:paraId="60680C67">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menyajikan deskripsi hasil penelitian berdasarkan siklus yang dilaksanakan, analisis data, serta pembahasan hasil penelitian yang diperoleh.</w:t>
      </w:r>
    </w:p>
    <w:p w14:paraId="09FDEDDC">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V : PENUTUP</w:t>
      </w:r>
    </w:p>
    <w:p w14:paraId="12B0B8E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berisi kesimpulan penelitian, saran-saran yang berkaitan dengan hasil penelitian, dan keterbatasan penelitian.</w:t>
      </w:r>
    </w:p>
    <w:p w14:paraId="3B00859F">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DAFTAR PUSTAKA</w:t>
      </w:r>
    </w:p>
    <w:p w14:paraId="20B1C4C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daftar referensi yang digunakan dalam penyusunan skripsi.</w:t>
      </w:r>
    </w:p>
    <w:p w14:paraId="61EE9205">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LAMPIRAN</w:t>
      </w:r>
    </w:p>
    <w:p w14:paraId="5ED6670C">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dokumen-dokumen pendukung yang berkaitan dengan pelaksanaan penelitian, seperti instrumen penelitian, lembar observasi, dokumentasi, dan lain-lain.</w:t>
      </w:r>
    </w:p>
    <w:p w14:paraId="48126535">
      <w:pPr>
        <w:pStyle w:val="54"/>
        <w:keepNext/>
        <w:keepLines/>
        <w:shd w:val="clear" w:color="auto" w:fill="auto"/>
        <w:spacing w:after="0" w:line="480" w:lineRule="auto"/>
        <w:ind w:firstLine="720"/>
        <w:jc w:val="both"/>
        <w:rPr>
          <w:rFonts w:ascii="Times New Roman" w:hAnsi="Times New Roman" w:cs="Times New Roman"/>
          <w:b w:val="0"/>
          <w:bCs w:val="0"/>
          <w:sz w:val="24"/>
          <w:szCs w:val="24"/>
        </w:rPr>
        <w:sectPr>
          <w:headerReference r:id="rId25" w:type="first"/>
          <w:footerReference r:id="rId27" w:type="first"/>
          <w:headerReference r:id="rId23" w:type="default"/>
          <w:footerReference r:id="rId26" w:type="default"/>
          <w:headerReference r:id="rId24" w:type="even"/>
          <w:pgSz w:w="11907" w:h="16839"/>
          <w:pgMar w:top="2268" w:right="1701" w:bottom="1701" w:left="2268" w:header="993" w:footer="972" w:gutter="0"/>
          <w:pgNumType w:start="1"/>
          <w:cols w:space="720" w:num="1"/>
          <w:titlePg/>
          <w:docGrid w:linePitch="299" w:charSpace="0"/>
        </w:sectPr>
      </w:pPr>
    </w:p>
    <w:p w14:paraId="53F421EC">
      <w:pPr>
        <w:pStyle w:val="54"/>
        <w:keepNext/>
        <w:keepLines/>
        <w:shd w:val="clear" w:color="auto" w:fill="auto"/>
        <w:spacing w:after="0" w:line="480" w:lineRule="auto"/>
        <w:ind w:left="140"/>
        <w:rPr>
          <w:rFonts w:ascii="Times New Roman" w:hAnsi="Times New Roman" w:cs="Times New Roman"/>
          <w:sz w:val="24"/>
          <w:szCs w:val="24"/>
        </w:rPr>
      </w:pPr>
      <w:r>
        <w:rPr>
          <w:rFonts w:ascii="Times New Roman" w:hAnsi="Times New Roman" w:cs="Times New Roman"/>
          <w:sz w:val="24"/>
          <w:szCs w:val="24"/>
        </w:rPr>
        <w:t>BAB II</w:t>
      </w:r>
    </w:p>
    <w:p w14:paraId="57C62E47">
      <w:pPr>
        <w:pStyle w:val="54"/>
        <w:keepNext/>
        <w:keepLines/>
        <w:shd w:val="clear" w:color="auto" w:fill="auto"/>
        <w:spacing w:after="0" w:line="480" w:lineRule="auto"/>
        <w:ind w:left="140"/>
        <w:rPr>
          <w:rFonts w:ascii="Times New Roman" w:hAnsi="Times New Roman" w:cs="Times New Roman"/>
          <w:sz w:val="24"/>
          <w:szCs w:val="24"/>
          <w:lang w:val="id-ID"/>
        </w:rPr>
      </w:pPr>
      <w:bookmarkStart w:id="8" w:name="_Hlk189054334"/>
      <w:r>
        <w:rPr>
          <w:rFonts w:ascii="Times New Roman" w:hAnsi="Times New Roman" w:cs="Times New Roman"/>
          <w:sz w:val="24"/>
          <w:szCs w:val="24"/>
        </w:rPr>
        <w:t>KAJIAN PUSTAKA</w:t>
      </w:r>
    </w:p>
    <w:bookmarkEnd w:id="8"/>
    <w:p w14:paraId="75B57F23">
      <w:pPr>
        <w:spacing w:after="0" w:line="480" w:lineRule="auto"/>
        <w:jc w:val="both"/>
        <w:rPr>
          <w:rFonts w:ascii="Times New Roman" w:hAnsi="Times New Roman" w:cs="Times New Roman"/>
          <w:sz w:val="24"/>
          <w:szCs w:val="24"/>
        </w:rPr>
      </w:pPr>
    </w:p>
    <w:p w14:paraId="0498532F">
      <w:pPr>
        <w:pStyle w:val="4"/>
        <w:spacing w:before="0" w:line="480" w:lineRule="auto"/>
        <w:jc w:val="both"/>
        <w:rPr>
          <w:rFonts w:ascii="Times New Roman" w:hAnsi="Times New Roman" w:cs="Times New Roman"/>
          <w:b/>
          <w:bCs/>
          <w:color w:val="auto"/>
        </w:rPr>
      </w:pPr>
      <w:bookmarkStart w:id="9" w:name="_Hlk195706556"/>
      <w:r>
        <w:rPr>
          <w:rFonts w:ascii="Times New Roman" w:hAnsi="Times New Roman" w:cs="Times New Roman"/>
          <w:b/>
          <w:bCs/>
          <w:color w:val="auto"/>
        </w:rPr>
        <w:t xml:space="preserve">2.1 Deskripsi Teori </w:t>
      </w:r>
    </w:p>
    <w:p w14:paraId="0AD0C0D9">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2.1.1 Hasil Belajar</w:t>
      </w:r>
    </w:p>
    <w:bookmarkEnd w:id="9"/>
    <w:p w14:paraId="0582ED13">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 Pengertian Hasil Belajar</w:t>
      </w:r>
    </w:p>
    <w:p w14:paraId="0ACD93C6">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Hasil belajar merupakan perubahan perilaku yang terjadi pada diri peserta didik setelah mengalami proses belajar, yang dapat diamati dan diukur dalam bentuk perubahan pengetahuan, sikap, dan keterampilan. Perubahan tersebut mencerminkan adanya peningkatan dan pengembangan diri yang lebih baik dibandingkan sebelumnya, misalnya dari tidak tahu menjadi tahu, dari sikap kurang sopan menjadi sopan.</w:t>
      </w:r>
    </w:p>
    <w:p w14:paraId="0BAACA4E">
      <w:pPr>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Menurut Hamalik (2018:134), hasil belajar adalah perubahan tingkah laku yang terjadi setelah proses belajar mengajar, baik dalam ranah kognitif, afektif, maupun psikomotor. Hasil belajar menjadi indikator penting bagi guru dalam mengevaluasi keberhasilan pembelajaran yang telah dilaksanakan. Apabila hasil belajar siswa mengalami peningkatan, berarti tujuan pembelajaran telah tercapai, demikian pula sebaliknya.</w:t>
      </w:r>
    </w:p>
    <w:p w14:paraId="321FCEBB">
      <w:pPr>
        <w:spacing w:after="0" w:line="48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Dalam konteks penelitian ini, hasil belajar yang dimaksud adalah keterampilan bercerita siswa setelah mengikuti proses pembelajaran menggunakan model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Pengukuran hasil belajar dilakukan melalui penilaian formatif yang dinyatakan dalam bentuk angka 1 sampai 100. Siswa dinyatakan tuntas belajarnya apabila memperoleh nilai minimal 70. Pembelajaran dikatakan tuntas apabila 80% dari jumlah siswa telah mencapai Kriteria Ketuntasan Minimal (KKM) pada pembelajaran </w:t>
      </w:r>
      <w:r>
        <w:rPr>
          <w:rStyle w:val="21"/>
          <w:rFonts w:ascii="Times New Roman" w:hAnsi="Times New Roman" w:cs="Times New Roman"/>
          <w:b w:val="0"/>
          <w:bCs w:val="0"/>
          <w:sz w:val="24"/>
          <w:szCs w:val="24"/>
        </w:rPr>
        <w:t>tema 7 Peristiwa dalam Kehidupan, subtema 2, mata pelajaran Bahasa Indonesia</w:t>
      </w:r>
      <w:r>
        <w:rPr>
          <w:rFonts w:ascii="Times New Roman" w:hAnsi="Times New Roman" w:cs="Times New Roman"/>
          <w:b/>
          <w:bCs/>
          <w:sz w:val="24"/>
          <w:szCs w:val="24"/>
        </w:rPr>
        <w:t>.</w:t>
      </w:r>
    </w:p>
    <w:p w14:paraId="311006DB">
      <w:pPr>
        <w:spacing w:after="0" w:line="480" w:lineRule="auto"/>
        <w:ind w:firstLine="709"/>
        <w:jc w:val="both"/>
        <w:rPr>
          <w:rFonts w:ascii="Times New Roman" w:hAnsi="Times New Roman" w:cs="Times New Roman"/>
          <w:sz w:val="24"/>
          <w:szCs w:val="24"/>
        </w:rPr>
      </w:pPr>
    </w:p>
    <w:p w14:paraId="094A9ED9">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2. Faktor yang Mempengaruhi Hasil Belajar</w:t>
      </w:r>
    </w:p>
    <w:p w14:paraId="0EBCA62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Secara umum, faktor-faktor yang mempengaruhi hasil belajar dibedakan menjadi dua jenis, yaitu:</w:t>
      </w:r>
    </w:p>
    <w:p w14:paraId="439097AB">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 </w:t>
      </w:r>
      <w:r>
        <w:rPr>
          <w:rStyle w:val="21"/>
          <w:rFonts w:ascii="Times New Roman" w:hAnsi="Times New Roman" w:cs="Times New Roman"/>
          <w:sz w:val="24"/>
          <w:szCs w:val="24"/>
        </w:rPr>
        <w:t>Faktor Internal</w:t>
      </w:r>
    </w:p>
    <w:p w14:paraId="763FE0C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yang berasal dari dalam diri siswa itu sendiri, meliputi:</w:t>
      </w:r>
    </w:p>
    <w:p w14:paraId="0B9F9A6D">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jasmaniah, seperti kondisi kesehatan dan kelainan fisik.</w:t>
      </w:r>
    </w:p>
    <w:p w14:paraId="04F3F096">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psikologis, meliputi intelegensi, minat, bakat, motivasi, perhatian, kesiapan, dan kepercayaan diri dalam belajar.</w:t>
      </w:r>
    </w:p>
    <w:p w14:paraId="50331D09">
      <w:pPr>
        <w:spacing w:after="0" w:line="480" w:lineRule="auto"/>
        <w:jc w:val="both"/>
      </w:pPr>
      <w:r>
        <w:rPr>
          <w:rFonts w:ascii="Times New Roman" w:hAnsi="Times New Roman" w:cs="Times New Roman"/>
          <w:sz w:val="24"/>
          <w:szCs w:val="24"/>
        </w:rPr>
        <w:t xml:space="preserve">b) </w:t>
      </w:r>
      <w:r>
        <w:rPr>
          <w:rStyle w:val="21"/>
          <w:rFonts w:ascii="Times New Roman" w:hAnsi="Times New Roman" w:cs="Times New Roman"/>
          <w:sz w:val="24"/>
          <w:szCs w:val="24"/>
        </w:rPr>
        <w:t>Faktor Eksternal</w:t>
      </w:r>
    </w:p>
    <w:p w14:paraId="1D616B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Faktor yang berasal dari luar diri siswa, meliputi:</w:t>
      </w:r>
    </w:p>
    <w:p w14:paraId="3D6CCD19">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Cara orang tua mendidik.</w:t>
      </w:r>
    </w:p>
    <w:p w14:paraId="12051E96">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Lingkungan rumah dan ekonomi keluarga.</w:t>
      </w:r>
    </w:p>
    <w:p w14:paraId="6973268C">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Lingkungan sekolah, guru, kurikulum, sarana prasarana, dan lingkungan sebaya.</w:t>
      </w:r>
    </w:p>
    <w:p w14:paraId="019AC2B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Menurut Dimyati &amp; Mudjiono (2013:217), faktor-faktor yang memengaruhi hasil belajar terdiri atas faktor internal, seperti kondisi fisik dan psikologis peserta didik, serta faktor eksternal, seperti lingkungan keluarga, sekolah, dan masyarakat.</w:t>
      </w:r>
    </w:p>
    <w:p w14:paraId="292BE77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Dari beberapa pendapat di atas dapat disimpulkan bahwa hasil belajar siswa dipengaruhi oleh berbagai faktor yang saling berkaitan, baik yang berasal dari dalam diri siswa maupun lingkungan sekitarnya.</w:t>
      </w:r>
    </w:p>
    <w:p w14:paraId="6A286ADA">
      <w:pPr>
        <w:spacing w:after="0" w:line="480" w:lineRule="auto"/>
        <w:ind w:firstLine="720"/>
        <w:jc w:val="both"/>
        <w:rPr>
          <w:rFonts w:ascii="Times New Roman" w:hAnsi="Times New Roman" w:cs="Times New Roman"/>
          <w:sz w:val="24"/>
          <w:szCs w:val="24"/>
        </w:rPr>
      </w:pPr>
    </w:p>
    <w:p w14:paraId="145C11BC">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3. Kriteria Hasil Belajar</w:t>
      </w:r>
    </w:p>
    <w:p w14:paraId="2B21132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Guru harus memahami kriteria hasil belajar untuk mengetahui sejauh mana tujuan pembelajaran tercapai. Menurut Sudjana (2016:22), kriteria hasil belajar meliputi:</w:t>
      </w:r>
    </w:p>
    <w:p w14:paraId="2EE99E8C">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Kemampuan siswa dalam mengingat fakta, prinsip, konsep yang telah dipelajari dalam waktu yang cukup lama.</w:t>
      </w:r>
    </w:p>
    <w:p w14:paraId="53741FFC">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Kemampuan siswa memberikan contoh dari konsep dan prinsip yang dipelajari.</w:t>
      </w:r>
    </w:p>
    <w:p w14:paraId="28FBF4CE">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Kemampuan siswa menerapkan konsep dan prinsip dalam berbagai situasi.</w:t>
      </w:r>
    </w:p>
    <w:p w14:paraId="64EB545B">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Dorongan siswa untuk belajar lebih lanjut secara mandiri.</w:t>
      </w:r>
    </w:p>
    <w:p w14:paraId="331018E0">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Keterampilan siswa dalam menjalin hubungan sosial, seperti bekerja sama.</w:t>
      </w:r>
    </w:p>
    <w:p w14:paraId="0B971FD9">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Kepercayaan diri siswa dalam menghadapi tugas-tugas belajar.</w:t>
      </w:r>
    </w:p>
    <w:p w14:paraId="02E26F7B">
      <w:pPr>
        <w:pStyle w:val="4"/>
        <w:spacing w:before="0" w:line="480" w:lineRule="auto"/>
        <w:jc w:val="both"/>
        <w:rPr>
          <w:rFonts w:ascii="Times New Roman" w:hAnsi="Times New Roman" w:cs="Times New Roman"/>
          <w:color w:val="auto"/>
        </w:rPr>
      </w:pPr>
    </w:p>
    <w:p w14:paraId="3FAD6C79">
      <w:pPr>
        <w:pStyle w:val="4"/>
        <w:spacing w:before="0" w:line="480" w:lineRule="auto"/>
        <w:jc w:val="both"/>
        <w:rPr>
          <w:rFonts w:ascii="Times New Roman" w:hAnsi="Times New Roman" w:cs="Times New Roman"/>
          <w:b/>
          <w:bCs/>
          <w:color w:val="auto"/>
        </w:rPr>
      </w:pPr>
      <w:bookmarkStart w:id="10" w:name="_Hlk195706633"/>
      <w:r>
        <w:rPr>
          <w:rFonts w:ascii="Times New Roman" w:hAnsi="Times New Roman" w:cs="Times New Roman"/>
          <w:b/>
          <w:bCs/>
          <w:color w:val="auto"/>
        </w:rPr>
        <w:t>2.1.2 Bermain Peran</w:t>
      </w:r>
      <w:r>
        <w:rPr>
          <w:rFonts w:ascii="Times New Roman" w:hAnsi="Times New Roman" w:cs="Times New Roman"/>
          <w:b/>
          <w:bCs/>
          <w:i/>
          <w:iCs/>
          <w:color w:val="auto"/>
        </w:rPr>
        <w:t xml:space="preserve"> (Role Playing)</w:t>
      </w:r>
    </w:p>
    <w:bookmarkEnd w:id="10"/>
    <w:p w14:paraId="7B2730F9">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1. Pengertian Bermain Peran (Role Playing)</w:t>
      </w:r>
    </w:p>
    <w:p w14:paraId="298ECA8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Model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adalah suatu strategi pembelajaran yang melibatkan siswa secara aktif dalam kegiatan bermain peran sesuai skenario yang berkaitan dengan materi pelajaran. Melalui model ini, siswa diharapkan dapat mengembangkan imajinasi, penghayatan, dan kemampuan berkomunikasi.</w:t>
      </w:r>
    </w:p>
    <w:p w14:paraId="65FD541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Menurut Sardiman (2017:139),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merupakan metode pembelajaran yang memberikan kesempatan kepada peserta didik untuk memerankan suatu situasi tertentu sesuai dengan peran yang diberikan, dengan tujuan memahami peristiwa sosial atau materi pelajaran secara lebih bermakna.</w:t>
      </w:r>
    </w:p>
    <w:p w14:paraId="428F100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Permainan peran biasanya dilakukan oleh lebih dari satu orang, tergantung pada jenis peran yang dimainkan. Dalam kegiatan ini, penguasaan bahan ajar didasarkan pada kreativitas serta ekspresi siswa dalam meluapkan imajinasi dan penghayatannya terhadap situasi atau tokoh yang diperankan. Meskipun demikian, siswa tetap harus mengikuti alur cerita dan batasan materi pelajaran yang telah ditentukan.</w:t>
      </w:r>
    </w:p>
    <w:p w14:paraId="0565CB9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penelitian ini, model </w:t>
      </w:r>
      <w:r>
        <w:rPr>
          <w:rStyle w:val="21"/>
          <w:rFonts w:ascii="Times New Roman" w:hAnsi="Times New Roman" w:cs="Times New Roman"/>
          <w:b w:val="0"/>
          <w:bCs w:val="0"/>
          <w:i/>
          <w:iCs/>
          <w:sz w:val="24"/>
          <w:szCs w:val="24"/>
        </w:rPr>
        <w:t>role playing</w:t>
      </w:r>
      <w:r>
        <w:rPr>
          <w:rFonts w:ascii="Times New Roman" w:hAnsi="Times New Roman" w:cs="Times New Roman"/>
          <w:sz w:val="24"/>
          <w:szCs w:val="24"/>
        </w:rPr>
        <w:t xml:space="preserve"> diterapkan untuk meningkatkan keterampilan bercerita siswa kelas V SD Negeri 091 Panyabungan. Melalui kegiatan bermain peran, siswa diharapkan dapat mengekspresikan diri, meningkatkan keberanian, dan mengasah keterampilan bercerita secara lisan di hadapan orang lain.</w:t>
      </w:r>
    </w:p>
    <w:p w14:paraId="0A11826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Bermain peran adalah suatu jenis metode yang umum digunakan dalam pendidikan sosial dan hubungan antar manusia. Dalam hal ini, siswa berpartisipasi sebagai pemain dengan peran tertentu atau sebagai pengamat (observer), bergantung pada tujuan dari penerapan metode tersebut (Raharjo, 2014:35). Metode ini mengutamakan interaksi langsung antar siswa yang memungkinkan mereka untuk berlatih dan merasakan situasi nyata dalam suatu peran. Dengan demikian, siswa tidak hanya menerima informasi secara pasif, tetapi mereka aktif terlibat dalam pembelajaran yang mendorong kreativitas dan pemahaman lebih dalam tentang materi yang dipelajari.</w:t>
      </w:r>
    </w:p>
    <w:p w14:paraId="5CC3FDF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Metode bermain peran </w:t>
      </w:r>
      <w:r>
        <w:rPr>
          <w:rFonts w:ascii="Times New Roman" w:hAnsi="Times New Roman" w:cs="Times New Roman"/>
          <w:i/>
          <w:iCs/>
          <w:sz w:val="24"/>
          <w:szCs w:val="24"/>
        </w:rPr>
        <w:t>(role playing)</w:t>
      </w:r>
      <w:r>
        <w:rPr>
          <w:rFonts w:ascii="Times New Roman" w:hAnsi="Times New Roman" w:cs="Times New Roman"/>
          <w:sz w:val="24"/>
          <w:szCs w:val="24"/>
        </w:rPr>
        <w:t xml:space="preserve"> merupakan metode pembelajaran yang modern, yang bertujuan untuk melengkapi kekurangan-kekurangan dalam metode konvensional yang sering kali dianggap kurang efektif dalam proses pembelajaran. Metode konvensional cenderung bersifat monoton saat pembelajaran berlangsung. Oleh karena itu, metode ini sangat efektif untuk mengatasi rasa bosan yang sering muncul dalam proses pembelajaran yang berulang-ulang. Dalam konteks ini, bermain peran memberikan kesempatan bagi siswa untuk lebih aktif dan terlibat dalam pembelajaran, yang pada akhirnya dapat meningkatkan pemahaman mereka terhadap materi yang diajarkan. Selain itu, metode ini juga memungkinkan siswa untuk belajar sambil bermain, yang memberikan pengalaman pembelajaran yang menyenangkan dan mendalam.</w:t>
      </w:r>
    </w:p>
    <w:p w14:paraId="65F292B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uraian di atas, role playing merupakan suatu metode pembelajaran yang mengajarkan siswa untuk memerankan suatu peran tertentu, agar mereka dapat secara langsung memahami dan menghayati isi drama tersebut. Selain itu, siswa dilatih untuk lebih peka dalam menghayati drama yang dimainkan, dapat mencari unsur-unsur cerita yang ada di dalamnya, serta dilatih untuk memecahkan permasalahan yang sederhana jika terdapat masalah dalam cerita tersebut. Dengan begitu, metode ini tidak hanya mengembangkan keterampilan bercerita siswa, tetapi juga meningkatkan kemampuan mereka dalam menganalisis, memahami, dan menghayati materi pembelajaran.</w:t>
      </w:r>
    </w:p>
    <w:p w14:paraId="6BB2A8D0">
      <w:pPr>
        <w:spacing w:after="0" w:line="480" w:lineRule="auto"/>
        <w:ind w:firstLine="720"/>
        <w:jc w:val="both"/>
        <w:rPr>
          <w:rFonts w:ascii="Times New Roman" w:hAnsi="Times New Roman" w:cs="Times New Roman"/>
          <w:sz w:val="24"/>
          <w:szCs w:val="24"/>
        </w:rPr>
      </w:pPr>
    </w:p>
    <w:p w14:paraId="25F37A35">
      <w:pPr>
        <w:pStyle w:val="4"/>
        <w:spacing w:before="0" w:line="480" w:lineRule="auto"/>
        <w:jc w:val="both"/>
        <w:rPr>
          <w:rFonts w:ascii="Times New Roman" w:hAnsi="Times New Roman" w:cs="Times New Roman"/>
          <w:b/>
          <w:bCs/>
          <w:i/>
          <w:iCs/>
          <w:color w:val="auto"/>
        </w:rPr>
      </w:pPr>
      <w:r>
        <w:rPr>
          <w:rFonts w:ascii="Times New Roman" w:hAnsi="Times New Roman" w:cs="Times New Roman"/>
          <w:b/>
          <w:bCs/>
          <w:i/>
          <w:iCs/>
          <w:color w:val="auto"/>
        </w:rPr>
        <w:t>2. Langkah-langkah Bermain Peran (Role Playing)</w:t>
      </w:r>
    </w:p>
    <w:p w14:paraId="08A4032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Langkah-langkah dalam penerapan metode bermain peran (role playing) adalah sebagai berikut:</w:t>
      </w:r>
    </w:p>
    <w:p w14:paraId="171A6024">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menyusun dan menyiapkan skenario yang akan ditampilkan. Skenario yang disiapkan harus sesuai dengan materi pembelajaran dan mampu menantang kreativitas siswa.</w:t>
      </w:r>
    </w:p>
    <w:p w14:paraId="69E6FE8C">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menunjuk beberapa siswa untuk mempelajari skenario yang sudah disiapkan dalam waktu beberapa hari sebelum KBM. Hal ini memberikan waktu bagi siswa untuk mempersiapkan diri dan memahami peran yang akan dimainkan.</w:t>
      </w:r>
    </w:p>
    <w:p w14:paraId="5DC026E9">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membentuk kelompok siswa yang anggotanya lima orang. Pembentukan kelompok ini bertujuan untuk melatih siswa dalam bekerja sama, berkomunikasi, dan berinteraksi satu sama lain.</w:t>
      </w:r>
    </w:p>
    <w:p w14:paraId="2FA1A19F">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memberikan penjelasan tentang kompetensi yang ingin dicapai, sehingga siswa mengetahui tujuan dan harapan yang ingin dicapai dari kegiatan tersebut.</w:t>
      </w:r>
    </w:p>
    <w:p w14:paraId="66C21698">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memanggil para siswa yang sudah ditunjuk untuk melakonkan skenario yang sudah dipersiapkan. Proses ini memberikan kesempatan bagi siswa untuk mempraktikkan keterampilan berbicara dan berinteraksi secara langsung.</w:t>
      </w:r>
    </w:p>
    <w:p w14:paraId="3EE9AA26">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Masing-masing siswa berada dalam kelompoknya sambil mengamati skenario yang sedang diperagakan. Hal ini memberi siswa kesempatan untuk memberikan tanggapan terhadap apa yang sedang diperagakan.</w:t>
      </w:r>
    </w:p>
    <w:p w14:paraId="253140FC">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Setelah selesai ditampilkan, setiap siswa diberi LKS untuk pembahasan. Lembar kerja siswa (LKS) ini berfungsi untuk membantu siswa merumuskan dan menganalisis apa yang telah mereka lakukan selama bermain peran.</w:t>
      </w:r>
    </w:p>
    <w:p w14:paraId="6D96BA78">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Masing-masing kelompok menyampaikan hasil kesimpulannya. Presentasi ini menjadi bagian penting untuk mengukur pemahaman dan keterampilan komunikasi siswa.</w:t>
      </w:r>
    </w:p>
    <w:p w14:paraId="4A7C6CE7">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memberikan kesimpulan secara umum, sebagai refleksi dari seluruh kegiatan dan untuk menegaskan kembali pembelajaran yang sudah dicapai.</w:t>
      </w:r>
    </w:p>
    <w:p w14:paraId="226AB58F">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Evaluasi, untuk menilai hasil dan efektivitas pembelajaran yang telah dilakukan.</w:t>
      </w:r>
    </w:p>
    <w:p w14:paraId="72C3E80B">
      <w:pPr>
        <w:numPr>
          <w:ilvl w:val="0"/>
          <w:numId w:val="1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Penutup, untuk mengakhiri sesi pembelajaran dengan memberikan penghargaan atau umpan balik positif kepada siswa.</w:t>
      </w:r>
    </w:p>
    <w:p w14:paraId="60A9D79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Dengan mengikuti langkah-langkah tersebut, penerapan metode bermain peran </w:t>
      </w:r>
      <w:r>
        <w:rPr>
          <w:rFonts w:ascii="Times New Roman" w:hAnsi="Times New Roman" w:cs="Times New Roman"/>
          <w:i/>
          <w:iCs/>
          <w:sz w:val="24"/>
          <w:szCs w:val="24"/>
        </w:rPr>
        <w:t>(role playing)</w:t>
      </w:r>
      <w:r>
        <w:rPr>
          <w:rFonts w:ascii="Times New Roman" w:hAnsi="Times New Roman" w:cs="Times New Roman"/>
          <w:sz w:val="24"/>
          <w:szCs w:val="24"/>
        </w:rPr>
        <w:t xml:space="preserve"> akan terlaksana secara sistematis sehingga proses kegiatan belajar mengajar dapat berlangsung dengan baik. Setiap tahap dirancang untuk mengembangkan keterampilan bercerita siswa, mendorong mereka untuk lebih percaya diri dalam berbicara, serta memecahkan masalah secara kreatif.</w:t>
      </w:r>
    </w:p>
    <w:p w14:paraId="51EC25BB">
      <w:pPr>
        <w:spacing w:after="0" w:line="480" w:lineRule="auto"/>
        <w:ind w:firstLine="720"/>
        <w:jc w:val="both"/>
        <w:rPr>
          <w:rFonts w:ascii="Times New Roman" w:hAnsi="Times New Roman" w:cs="Times New Roman"/>
          <w:sz w:val="24"/>
          <w:szCs w:val="24"/>
        </w:rPr>
      </w:pPr>
    </w:p>
    <w:p w14:paraId="6EBFD354">
      <w:pPr>
        <w:pStyle w:val="4"/>
        <w:spacing w:before="0" w:line="480" w:lineRule="auto"/>
        <w:jc w:val="both"/>
        <w:rPr>
          <w:rFonts w:ascii="Times New Roman" w:hAnsi="Times New Roman" w:cs="Times New Roman"/>
          <w:b/>
          <w:bCs/>
          <w:i/>
          <w:iCs/>
          <w:color w:val="auto"/>
        </w:rPr>
      </w:pPr>
      <w:r>
        <w:rPr>
          <w:rFonts w:ascii="Times New Roman" w:hAnsi="Times New Roman" w:cs="Times New Roman"/>
          <w:b/>
          <w:bCs/>
          <w:i/>
          <w:iCs/>
          <w:color w:val="auto"/>
        </w:rPr>
        <w:t>3. Kelebihan dan Kekurangan Bermain Peran (Role Playing)</w:t>
      </w:r>
    </w:p>
    <w:p w14:paraId="501B2ECE">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 Kelebihan Metode Bermain Peran (Role Playing)</w:t>
      </w:r>
    </w:p>
    <w:p w14:paraId="3DDF8740">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Metode bermain peran (role playing) memiliki berbagai kelebihan, di antaranya adalah:</w:t>
      </w:r>
    </w:p>
    <w:p w14:paraId="43548A1A">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Menarik perhatian siswa karena masalah-masalah sosial yang berguna bagi mereka. Melalui bermain peran, siswa dapat merasakan bagaimana menjadi seseorang dalam situasi tertentu, yang membuat mereka lebih peka terhadap masalah sosial yang terjadi.</w:t>
      </w:r>
    </w:p>
    <w:p w14:paraId="1D42D7D9">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Siswa dapat merasakan perasaan orang lain, mengakui pendapat orang lain, serta saling pengertian, tegang rasa, dan toleransi (Raharjo, 2014:45). Hal ini membentuk karakter sosial siswa, menjadikan mereka lebih empatik terhadap orang lain.</w:t>
      </w:r>
    </w:p>
    <w:p w14:paraId="285F4F7D">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Melatih siswa untuk mendesain penemuan, berpikir dan bertindak kreatif, serta memecahkan masalah yang dihadapi secara realistis.</w:t>
      </w:r>
    </w:p>
    <w:p w14:paraId="6B7935F7">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Mengidentifikasi dan melakukan penyelidikan, menafsirkan dan mengevaluasi hasil pengamatan. Pembelajaran ini mendorong siswa untuk berpikir kritis terhadap situasi yang ada dalam skenario yang mereka perankan.</w:t>
      </w:r>
    </w:p>
    <w:p w14:paraId="2418307B">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Merangsang perkembangan kemauan berpikir siswa untuk menyelesaikan masalah yang dihadapi dengan tepat.</w:t>
      </w:r>
    </w:p>
    <w:p w14:paraId="4F0899F4">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Membuat pendidikan lebih relevan dengan kehidupan nyata, khususnya dunia kerja, karena siswa terlibat dalam situasi yang mungkin mereka temui dalam kehidupan sehari-hari.</w:t>
      </w:r>
    </w:p>
    <w:p w14:paraId="1806F31F">
      <w:pPr>
        <w:numPr>
          <w:ilvl w:val="0"/>
          <w:numId w:val="1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Siswa bebas mengambil keputusan dan berekspresi secara utuh, yang dapat menciptakan pengalaman pembelajaran yang menyenangkan dan mendalam.</w:t>
      </w:r>
    </w:p>
    <w:p w14:paraId="5DA998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Dengan penerapan metode bermain peran dalam pembelajaran, siswa dapat berperan aktif dan menciptakan diskusi yang hidup, karena mereka merasa menghayati sendiri permasalahan yang ada. Selain itu, penonton juga tidak pasif, tetapi aktif mengamati dan memberikan saran atau kritik.</w:t>
      </w:r>
    </w:p>
    <w:p w14:paraId="6B1DA697">
      <w:pPr>
        <w:pStyle w:val="5"/>
        <w:spacing w:before="0" w:line="480" w:lineRule="auto"/>
        <w:jc w:val="both"/>
        <w:rPr>
          <w:rFonts w:ascii="Times New Roman" w:hAnsi="Times New Roman" w:cs="Times New Roman"/>
          <w:color w:val="auto"/>
          <w:sz w:val="24"/>
          <w:szCs w:val="24"/>
        </w:rPr>
      </w:pPr>
    </w:p>
    <w:p w14:paraId="4E53B37D">
      <w:pPr>
        <w:pStyle w:val="5"/>
        <w:spacing w:before="0"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Kekurangan Metode Bermain Peran (Role Playing)</w:t>
      </w:r>
    </w:p>
    <w:p w14:paraId="7E0A8F3A">
      <w:pPr>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Beberapa pokok bahasan sangat sulit untuk diterapkan dengan metode ini, terutama jika materi tersebut tidak dapat dengan mudah divisualisasikan atau dimainkan.</w:t>
      </w:r>
    </w:p>
    <w:p w14:paraId="7625AE76">
      <w:pPr>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harus memahami betul langkah-langkah pelaksanaannya, jika tidak, hal ini dapat mengacaukan pembelajaran dan mengurangi efektivitas metode ini.</w:t>
      </w:r>
    </w:p>
    <w:p w14:paraId="1EA2D197">
      <w:pPr>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Memerlukan alokasi waktu yang lebih lama untuk mempersiapkan dan melaksanakan kegiatan, sehingga bisa menjadi tantangan jika waktu terbatas.</w:t>
      </w:r>
    </w:p>
    <w:p w14:paraId="674F56E9">
      <w:pPr>
        <w:numPr>
          <w:ilvl w:val="0"/>
          <w:numId w:val="1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Siswa yang ditunjuk sebagai pemeran sering merasa malu untuk melakukan adegan tertentu, terutama jika mereka tidak terbiasa tampil di depan umum.</w:t>
      </w:r>
    </w:p>
    <w:p w14:paraId="69C6064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Walaupun metode bermain peran memiliki kekurangan, hal tersebut dapat diantisipasi dengan memberikan cerita yang mudah dipahami oleh siswa, memberikan waktu yang cukup untuk mempelajari teks drama sebelum kegiatan belajar mengajar dimulai, dan memberikan penjelasan serta arahan yang jelas selama proses pembelajaran. Dengan cara ini, tujuan pembelajaran dapat tercapai dengan baik.</w:t>
      </w:r>
    </w:p>
    <w:p w14:paraId="64EB6D31">
      <w:pPr>
        <w:spacing w:after="0" w:line="480" w:lineRule="auto"/>
        <w:jc w:val="both"/>
        <w:rPr>
          <w:rFonts w:ascii="Times New Roman" w:hAnsi="Times New Roman" w:cs="Times New Roman"/>
          <w:sz w:val="24"/>
          <w:szCs w:val="24"/>
        </w:rPr>
      </w:pPr>
    </w:p>
    <w:p w14:paraId="7DC8637E">
      <w:pPr>
        <w:spacing w:after="0" w:line="480" w:lineRule="auto"/>
        <w:jc w:val="both"/>
        <w:rPr>
          <w:rFonts w:ascii="Times New Roman" w:hAnsi="Times New Roman" w:eastAsia="Times New Roman" w:cs="Times New Roman"/>
          <w:sz w:val="24"/>
          <w:szCs w:val="24"/>
        </w:rPr>
      </w:pPr>
      <w:bookmarkStart w:id="11" w:name="_Hlk195706675"/>
      <w:r>
        <w:rPr>
          <w:rFonts w:ascii="Times New Roman" w:hAnsi="Times New Roman" w:eastAsia="Times New Roman" w:cs="Times New Roman"/>
          <w:b/>
          <w:bCs/>
          <w:sz w:val="24"/>
          <w:szCs w:val="24"/>
        </w:rPr>
        <w:t>2.1.3 Pembelajaran Tematik dalam Meningkatkan Keterampilan Bercerita</w:t>
      </w:r>
    </w:p>
    <w:bookmarkEnd w:id="11"/>
    <w:p w14:paraId="0B9DE57E">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terpadu atau tematik merupakan salah satu bentuk model pembelajaran yang menekankan pada pengorganisasian materi yang dipadukan dalam sebuah tema. Model ini mengutamakan penghubungan berbagai mata pelajaran dalam satu tema sehingga siswa memperoleh pengalaman belajar yang lebih bermakna dan kontekstual. Hal ini sangat relevan untuk meningkatkan keterampilan bercerita siswa, terutama ketika dikombinasikan dengan model pembelajaran berbasis permainan peran (role playing), yang memfasilitasi siswa dalam memahami dan menghidupkan cerita yang mereka pelajari.</w:t>
      </w:r>
    </w:p>
    <w:p w14:paraId="4379CB0B">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1. Prinsip Pembelajaran Tematik</w:t>
      </w:r>
    </w:p>
    <w:p w14:paraId="326F4EA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Prinsip-prinsip dalam pembelajaran tematik sangat penting untuk diterapkan agar tujuan pembelajaran dapat tercapai secara optimal. Berikut adalah beberapa prinsip utama dalam pembelajaran tematik yang dapat meningkatkan keterampilan bercerita siswa:</w:t>
      </w:r>
    </w:p>
    <w:p w14:paraId="48BBCFDB">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Berpusat pada siswa</w:t>
      </w:r>
    </w:p>
    <w:p w14:paraId="7328EE20">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Pembelajaran harus menempatkan siswa sebagai pusat dari kegiatan belajar. Guru bertugas untuk menciptakan kegiatan yang mendorong siswa untuk aktif berpartisipasi dan menggali pengalaman belajar mereka sendiri (Trianto, 2010:56). </w:t>
      </w:r>
    </w:p>
    <w:p w14:paraId="5E114B81">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Pengalaman langsung</w:t>
      </w:r>
    </w:p>
    <w:p w14:paraId="044427D5">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Agar pembelajaran lebih bermakna, siswa harus belajar melalui pengalaman langsung yang dapat menghubungkan teori dengan kenyataan di sekitar mereka. </w:t>
      </w:r>
    </w:p>
    <w:p w14:paraId="0BD59C77">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Pemisahan mata pelajaran tidak jelas</w:t>
      </w:r>
    </w:p>
    <w:p w14:paraId="45B8C090">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pembelajaran tematik, pembelajaran tidak dibatasi oleh pemisahan mata pelajaran yang kaku. Sebaliknya, tema yang sama dapat menghubungkan berbagai mata pelajaran, seperti Bahasa Indonesia, IPS, dan lainnya, yang semuanya berfokus pada satu tema tertentu. Hal ini memungkinkan siswa untuk memahami bahwa pengetahuan dan keterampilan yang mereka pelajari di berbagai mata pelajaran saling berhubungan dan berguna untuk meningkatkan kemampuan mereka dalam bercerita (Kemdikbud, 2013:120).</w:t>
      </w:r>
    </w:p>
    <w:p w14:paraId="57D7C855">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Fleksibel</w:t>
      </w:r>
    </w:p>
    <w:p w14:paraId="5BC03844">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Pembelajaran tematik bersifat fleksibel, artinya guru dapat menyesuaikan waktu dan metode pengajaran sesuai dengan kebutuhan dan minat siswa. Hal ini memungkinkan proses pembelajaran untuk berjalan dengan lebih alami dan sesuai dengan kecepatan belajar siswa (Natawijaya, 2012:88). </w:t>
      </w:r>
    </w:p>
    <w:p w14:paraId="6486813B">
      <w:pPr>
        <w:numPr>
          <w:ilvl w:val="0"/>
          <w:numId w:val="1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Bermakna dan utuh</w:t>
      </w:r>
    </w:p>
    <w:p w14:paraId="783B6E61">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Pembelajaran tematik dirancang agar siswa mendapatkan pemahaman yang utuh dan mendalam tentang suatu topik. Hal ini sangat penting untuk keterampilan bercerita, karena semakin mendalam pemahaman siswa terhadap suatu topik, semakin kaya dan menarik pula cerita yang mereka buat. </w:t>
      </w:r>
    </w:p>
    <w:p w14:paraId="4E430FCA">
      <w:pPr>
        <w:spacing w:after="0" w:line="480" w:lineRule="auto"/>
        <w:ind w:left="720"/>
        <w:jc w:val="both"/>
        <w:rPr>
          <w:rFonts w:ascii="Times New Roman" w:hAnsi="Times New Roman" w:eastAsia="Times New Roman" w:cs="Times New Roman"/>
          <w:sz w:val="24"/>
          <w:szCs w:val="24"/>
        </w:rPr>
      </w:pPr>
    </w:p>
    <w:p w14:paraId="1B066BBD">
      <w:pPr>
        <w:numPr>
          <w:ilvl w:val="0"/>
          <w:numId w:val="14"/>
        </w:numPr>
        <w:tabs>
          <w:tab w:val="clear" w:pos="720"/>
        </w:tabs>
        <w:spacing w:after="0" w:line="480" w:lineRule="auto"/>
        <w:ind w:left="284" w:hanging="284"/>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Ciri-Ciri Pembelajaran Tematik</w:t>
      </w:r>
    </w:p>
    <w:p w14:paraId="605FE5BC">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tematik memiliki beberapa ciri-ciri atau karakteristik yang membedakannya dari model pembelajaran lainnya. Berikut adalah ciri-ciri utama yang perlu dipahami dalam penerapan pembelajaran tematik untuk meningkatkan keterampilan bercerita siswa:</w:t>
      </w:r>
    </w:p>
    <w:p w14:paraId="59FD405A">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Berpusat pada siswa: Proses pembelajaran tematik menempatkan siswa sebagai pusat dari kegiatan belajar, di mana mereka terlibat aktif dalam menggali dan mengembangkan pengetahuan mereka melalui pengalaman langsung. Siswa diberi kesempatan untuk mengembangkan keterampilan bercerita mereka melalui observasi, interaksi, dan eksperimen langsung terhadap topik yang sedang dibahas (Trianto, 2010:56).</w:t>
      </w:r>
    </w:p>
    <w:p w14:paraId="639A9B7A">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Memberikan pengalaman langsung: Pembelajaran yang memberi pengalaman langsung kepada siswa memungkinkan mereka untuk belajar dengan cara yang lebih mendalam. Misalnya, dalam pembelajaran berbasis role playing, siswa dapat berperan dalam situasi tertentu, yang akan memperkaya pemahaman mereka mengenai cerita dan membuat proses bercerita lebih hidup dan autentik (Sanjaya, 2011:70).</w:t>
      </w:r>
    </w:p>
    <w:p w14:paraId="3D4B8EE8">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Pemisahan mata pelajaran tidak begitu jelas: Pembelajaran tematik menghilangkan batasan antara mata pelajaran yang berbeda dan mengintegrasikannya dalam satu proses belajar. Misalnya, dalam tema tertentu, siswa bisa belajar tentang teks narasi cerita pendek, bahasa, dan geografi secara bersamaan. Hal ini menciptakan hubungan yang lebih alami antar pengetahuan yang akan membantu siswa untuk mengaitkan cerita dengan dunia nyata mereka.</w:t>
      </w:r>
    </w:p>
    <w:p w14:paraId="16B6303A">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Menyajikan konsep-konsep dari berbagai mata pelajaran dalam satu proses pembelajaran: Pembelajaran tematik menggabungkan konsep dari berbagai mata pelajaran ke dalam satu tema yang dapat membantu siswa untuk memperoleh pemahaman yang lebih utuh dan terpadu. Misalnya, siswa dapat mempelajari teks narasi cerita pendek dan mempraktikkan keterampilan berbicara dan menulis melalui proyek pembuatan cerita mereka sendiri.</w:t>
      </w:r>
    </w:p>
    <w:p w14:paraId="6664E1A8">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Bersifat fleksibel: Pembelajaran tematik tidak mengikuti jadwal yang terlalu ketat. Guru memiliki keleluasaan untuk merencanakan kegiatan yang dapat menyesuaikan dengan minat siswa atau perkembangan situasi yang ada. Fleksibilitas ini memungkinkan siswa untuk belajar dalam konteks yang lebih relevan dan menarik, yang akan meningkatkan minat mereka dalam membuat cerita.</w:t>
      </w:r>
    </w:p>
    <w:p w14:paraId="5EB6E7FE">
      <w:pPr>
        <w:numPr>
          <w:ilvl w:val="0"/>
          <w:numId w:val="1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pembelajaran dapat berkembang sesuai dengan minat dan kebutuhan siswa: Dengan pendekatan tematik, siswa dapat mengeksplorasi topik yang lebih mendalam sesuai dengan minat mereka, dan hasil pembelajaran akan lebih relevan dan bermakna. Ini memberi ruang bagi siswa untuk mengembangkan keterampilan bercerita yang lebih personal dan unik.</w:t>
      </w:r>
    </w:p>
    <w:p w14:paraId="32DD5A56">
      <w:pPr>
        <w:spacing w:after="0" w:line="480" w:lineRule="auto"/>
        <w:jc w:val="both"/>
        <w:rPr>
          <w:rFonts w:ascii="Times New Roman" w:hAnsi="Times New Roman" w:eastAsia="Times New Roman" w:cs="Times New Roman"/>
          <w:b/>
          <w:bCs/>
          <w:sz w:val="24"/>
          <w:szCs w:val="24"/>
        </w:rPr>
      </w:pPr>
    </w:p>
    <w:p w14:paraId="5E812DA9">
      <w:pPr>
        <w:spacing w:after="0" w:line="480" w:lineRule="auto"/>
        <w:jc w:val="both"/>
        <w:rPr>
          <w:rFonts w:ascii="Times New Roman" w:hAnsi="Times New Roman" w:eastAsia="Times New Roman" w:cs="Times New Roman"/>
          <w:i/>
          <w:iCs/>
          <w:sz w:val="24"/>
          <w:szCs w:val="24"/>
        </w:rPr>
      </w:pPr>
      <w:r>
        <w:rPr>
          <w:rFonts w:ascii="Times New Roman" w:hAnsi="Times New Roman" w:eastAsia="Times New Roman" w:cs="Times New Roman"/>
          <w:b/>
          <w:bCs/>
          <w:i/>
          <w:iCs/>
          <w:sz w:val="24"/>
          <w:szCs w:val="24"/>
        </w:rPr>
        <w:t>3. Kelebihan dan Kelemahan Pembelajaran Tematik</w:t>
      </w:r>
    </w:p>
    <w:p w14:paraId="1CC195D2">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Pembelajaran tematik memiliki banyak kelebihan yang dapat meningkatkan keterampilan bercerita siswa, tetapi juga terdapat beberapa kelemahan yang perlu diperhatikan:</w:t>
      </w:r>
    </w:p>
    <w:p w14:paraId="499D6292">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Kelebihan:</w:t>
      </w:r>
    </w:p>
    <w:p w14:paraId="35DB473E">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Menyenangkan: Pembelajaran tematik sangat menyenangkan karena berorientasi pada minat dan kebutuhan siswa. Dengan pendekatan ini, siswa merasa lebih terlibat dan tidak merasa terbebani dengan materi yang diajarkan.</w:t>
      </w:r>
    </w:p>
    <w:p w14:paraId="3848E4F3">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Relevan dengan kehidupan sehari-hari: Pengalaman dan kegiatan belajar yang diberikan sangat relevan dengan tingkat perkembangan siswa, sehingga pembelajaran terasa lebih hidup dan menarik.</w:t>
      </w:r>
    </w:p>
    <w:p w14:paraId="5F84066F">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pembelajaran yang lebih berkesan: Karena pembelajaran lebih bermakna, siswa cenderung lebih mengingat dan menguasai materi yang mereka pelajari.</w:t>
      </w:r>
    </w:p>
    <w:p w14:paraId="66F7A717">
      <w:pPr>
        <w:numPr>
          <w:ilvl w:val="0"/>
          <w:numId w:val="1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Menumbuhkan keterampilan sosial: Melalui pembelajaran tematik, siswa belajar untuk bekerja sama, berkomunikasi, dan menghargai gagasan orang lain, yang merupakan keterampilan penting dalam kehidupan sosial.</w:t>
      </w:r>
    </w:p>
    <w:p w14:paraId="45D2043B">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Kekurangan:</w:t>
      </w:r>
    </w:p>
    <w:p w14:paraId="24F93456">
      <w:pPr>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Guru dituntut memiliki keterampilan tinggi: Untuk menerapkan pembelajaran tematik dengan efektif, guru perlu memiliki keterampilan yang tinggi dalam merancang dan mengelola pembelajaran yang terintegrasi.</w:t>
      </w:r>
    </w:p>
    <w:p w14:paraId="0759861C">
      <w:pPr>
        <w:numPr>
          <w:ilvl w:val="0"/>
          <w:numId w:val="1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Kesulitan dalam integrasi kurikulum: Tidak semua guru mampu mengintegrasikan berbagai mata pelajaran dengan konsep-konsep yang ada secara tepat, yang dapat menyebabkan ketidaksesuaian dalam pembelajaran (Natawijaya, 2012:88).</w:t>
      </w:r>
    </w:p>
    <w:p w14:paraId="0AD841FF">
      <w:pPr>
        <w:spacing w:after="0" w:line="480" w:lineRule="auto"/>
        <w:ind w:left="720"/>
        <w:jc w:val="both"/>
        <w:rPr>
          <w:rFonts w:ascii="Times New Roman" w:hAnsi="Times New Roman" w:eastAsia="Times New Roman" w:cs="Times New Roman"/>
          <w:b/>
          <w:bCs/>
          <w:sz w:val="24"/>
          <w:szCs w:val="24"/>
        </w:rPr>
      </w:pPr>
    </w:p>
    <w:p w14:paraId="34598920">
      <w:pPr>
        <w:spacing w:after="0" w:line="480" w:lineRule="auto"/>
        <w:ind w:left="720"/>
        <w:jc w:val="both"/>
        <w:rPr>
          <w:rFonts w:ascii="Times New Roman" w:hAnsi="Times New Roman" w:eastAsia="Times New Roman" w:cs="Times New Roman"/>
          <w:sz w:val="24"/>
          <w:szCs w:val="24"/>
        </w:rPr>
      </w:pPr>
    </w:p>
    <w:p w14:paraId="107AA2DC">
      <w:pPr>
        <w:spacing w:after="0" w:line="480" w:lineRule="auto"/>
        <w:jc w:val="both"/>
        <w:rPr>
          <w:rFonts w:ascii="Times New Roman" w:hAnsi="Times New Roman" w:eastAsia="Times New Roman" w:cs="Times New Roman"/>
          <w:sz w:val="24"/>
          <w:szCs w:val="24"/>
        </w:rPr>
      </w:pPr>
      <w:bookmarkStart w:id="12" w:name="_Hlk195706815"/>
      <w:r>
        <w:rPr>
          <w:rFonts w:ascii="Times New Roman" w:hAnsi="Times New Roman" w:eastAsia="Times New Roman" w:cs="Times New Roman"/>
          <w:b/>
          <w:bCs/>
          <w:sz w:val="24"/>
          <w:szCs w:val="24"/>
        </w:rPr>
        <w:t>2.1.4 Tema 7: Peristiwa dalam Kehidupan</w:t>
      </w:r>
    </w:p>
    <w:bookmarkEnd w:id="12"/>
    <w:p w14:paraId="4BC69EB9">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tema 7, subtema 2, yang berfokus pada peristiwa dalam kehidupan, beberapa kompetensi dasar yang dipelajari untuk mata pelajaran Bahasa Indonesia adalah:</w:t>
      </w:r>
    </w:p>
    <w:p w14:paraId="15894248">
      <w:pPr>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Kompetensi Dasar: 3.5 Menggali informasi penting dari teks narasi cerita pendek yang disajikan secara lisan dan tulisan menggunakan aspek, apa, di mana, kapan, siapa, mengapa, dan bagaimana.</w:t>
      </w:r>
    </w:p>
    <w:p w14:paraId="5038C221">
      <w:pPr>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sz w:val="24"/>
          <w:szCs w:val="24"/>
        </w:rPr>
        <w:t xml:space="preserve">Indikator Pencapaian Kompetensi: 3.5.1 Mengidentifikasi informasi penting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 xml:space="preserve"> yang disajikan secara lisan dan tulisan dengan menggunakan aspek, apa, di mana, kapan, siapa, mengapa, dan bagaimana.</w:t>
      </w:r>
    </w:p>
    <w:p w14:paraId="2F92EBA0">
      <w:pPr>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sz w:val="24"/>
          <w:szCs w:val="24"/>
        </w:rPr>
        <w:t xml:space="preserve">4.5 Memaparkan informasi penting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 xml:space="preserve"> menggunakan aspek, apa, di mana, kapan, siapa, mengapa, dan bagaimana serta kosakata dan kalimat efektif.</w:t>
      </w:r>
    </w:p>
    <w:p w14:paraId="0D2F9BB3">
      <w:pPr>
        <w:numPr>
          <w:ilvl w:val="0"/>
          <w:numId w:val="18"/>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sz w:val="24"/>
          <w:szCs w:val="24"/>
        </w:rPr>
        <w:t xml:space="preserve">Indikator Pencapaian Kompetensi: 4.5.1 Menguraikan informasi penting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 xml:space="preserve"> menggunakan aspek, apa, di mana, kapan, siapa, mengapa, dan bagaimana. 4.5.2 Menemukan kosakata dan kalimat efektif dari </w:t>
      </w:r>
      <w:r>
        <w:rPr>
          <w:rFonts w:ascii="Times New Roman" w:hAnsi="Times New Roman" w:eastAsia="Times New Roman" w:cs="Times New Roman"/>
          <w:sz w:val="24"/>
          <w:szCs w:val="24"/>
        </w:rPr>
        <w:t>teks narasi cerita pendek</w:t>
      </w:r>
      <w:r>
        <w:rPr>
          <w:rFonts w:ascii="Times New Roman" w:hAnsi="Times New Roman" w:eastAsia="Times New Roman"/>
          <w:sz w:val="24"/>
          <w:szCs w:val="24"/>
        </w:rPr>
        <w:t>.</w:t>
      </w:r>
    </w:p>
    <w:p w14:paraId="7674C9D0">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mengintegrasikan model pembelajaran tematik ini dalam pembelajaran keterampilan bercerita, diharapkan siswa tidak hanya mampu memahami teks narasi cerita pendek, tetapi juga dapat menciptakan dan menyampaikan cerita mereka sendiri secara efektif. Hal ini akan meningkatkan keterampilan berbicara dan menulis siswa, yang sangat penting untuk perkembangan komunikasi mereka di masa depan.</w:t>
      </w:r>
    </w:p>
    <w:p w14:paraId="167BB6DF">
      <w:pPr>
        <w:pStyle w:val="19"/>
        <w:spacing w:before="0" w:beforeAutospacing="0" w:after="0" w:afterAutospacing="0" w:line="480" w:lineRule="auto"/>
        <w:jc w:val="both"/>
        <w:rPr>
          <w:rStyle w:val="21"/>
        </w:rPr>
      </w:pPr>
    </w:p>
    <w:p w14:paraId="5A7A0CCF">
      <w:pPr>
        <w:pStyle w:val="19"/>
        <w:spacing w:before="0" w:beforeAutospacing="0" w:after="0" w:afterAutospacing="0" w:line="480" w:lineRule="auto"/>
        <w:jc w:val="both"/>
      </w:pPr>
      <w:r>
        <w:rPr>
          <w:rStyle w:val="21"/>
        </w:rPr>
        <w:t>2.1.5 Bahasa Indonesia Fondasi Komunikasi dan Literasi</w:t>
      </w:r>
    </w:p>
    <w:p w14:paraId="174A3965">
      <w:pPr>
        <w:pStyle w:val="19"/>
        <w:spacing w:before="0" w:beforeAutospacing="0" w:after="0" w:afterAutospacing="0" w:line="480" w:lineRule="auto"/>
        <w:ind w:firstLine="709"/>
        <w:jc w:val="both"/>
      </w:pPr>
      <w:r>
        <w:t>Secara universal, bahasa didefinisikan sebagai sistem komunikasi yang fundamental bagi interaksi antar manusia. Bentuk dasar dari bahasa adalah ujaran, manifestasi bunyi yang dihasilkan oleh alat ucap manusia (Sapir, 1921). Lebih spesifik, Bahasa Indonesia, dalam konteks masyarakat Indonesia, berfungsi sebagai alat komunikasi utama yang mempersatukan keragaman etnis dan budaya. Sebagai sebuah sistem, Bahasa Indonesia tersusun atas lambang-lambang bunyi ujaran yang memiliki makna konvensional dan digunakan oleh anggota masyarakat untuk berinteraksi, menyampaikan gagasan, informasi, perasaan, dan membangun pemahaman bersama (Bloomfield, 1933).</w:t>
      </w:r>
    </w:p>
    <w:p w14:paraId="15888327">
      <w:pPr>
        <w:pStyle w:val="19"/>
        <w:spacing w:before="0" w:beforeAutospacing="0" w:after="0" w:afterAutospacing="0" w:line="480" w:lineRule="auto"/>
        <w:ind w:firstLine="709"/>
        <w:jc w:val="both"/>
      </w:pPr>
      <w:r>
        <w:t xml:space="preserve">Penting untuk ditekankan bahwa tidak setiap ujaran atau bunyi yang dihasilkan oleh alat ucap manusia dapat dikategorikan sebagai bahasa. Bahasa memiliki struktur yang sistematis, meliputi fonologi (sistem </w:t>
      </w:r>
      <w:r>
        <w:rPr>
          <w:rStyle w:val="325"/>
        </w:rPr>
        <w:t>bunyi), morfologi (struktur kata), sintaksis (struktur kalimat), semantik (makna), dan pragmatik (penggunaan bahasa dalam konteks sosial)</w:t>
      </w:r>
      <w:r>
        <w:rPr>
          <w:rStyle w:val="325"/>
          <w:vertAlign w:val="superscript"/>
        </w:rPr>
        <w:t xml:space="preserve"> </w:t>
      </w:r>
      <w:r>
        <w:t>(Saussure, 1916). Sistem ini memungkinkan manusia untuk menghasilkan dan memahami rangkaian bunyi yang bermakna dan terstruktur, yang kemudian digunakan dalam berbagai konteks komunikasi.</w:t>
      </w:r>
      <w:r>
        <w:rPr>
          <w:rStyle w:val="326"/>
        </w:rPr>
        <w:t xml:space="preserve"> </w:t>
      </w:r>
    </w:p>
    <w:p w14:paraId="5A089629">
      <w:pPr>
        <w:pStyle w:val="19"/>
        <w:spacing w:before="0" w:beforeAutospacing="0" w:after="0" w:afterAutospacing="0" w:line="480" w:lineRule="auto"/>
        <w:ind w:firstLine="709"/>
        <w:jc w:val="both"/>
      </w:pPr>
      <w:r>
        <w:t>Ruang lingkup pembelajaran Bahasa Indonesia di sekolah, termasuk di SD kelas V, mencakup dua komponen utama: kemampuan berbahasa dan kemampuan bersastra (Kurikulum 2013). Kemampuan berbahasa melibatkan penguasaan dan penerapan aspek-aspek mendengarkan (menyimak), berbicara, membaca, dan menulis. Keempat keterampilan ini bersifat resiprokal dan saling mendukung dalam proses komunikasi. Menyimak merupakan kemampuan untuk memahami informasi yang disampaikan secara lisan, berbicara adalah kemampuan untuk menyampaikan gagasan secara lisan, membaca adalah kemampuan untuk memahami informasi yang tertulis, dan menulis adalah kemampuan untuk menyampaikan gagasan secara tertulis (Tarigan, 1986).</w:t>
      </w:r>
    </w:p>
    <w:p w14:paraId="1675861A">
      <w:pPr>
        <w:pStyle w:val="19"/>
        <w:spacing w:before="0" w:beforeAutospacing="0" w:after="0" w:afterAutospacing="0" w:line="480" w:lineRule="auto"/>
        <w:ind w:firstLine="709"/>
        <w:jc w:val="both"/>
      </w:pPr>
      <w:r>
        <w:t>Kemampuan bersastra, di sisi lain, melibatkan apresiasi dan pemahaman terhadap berbagai jenis karya sastra Indonesia, seperti puisi, prosa (cerpen, novel), dan drama. Melalui pembelajaran sastra, siswa diharapkan dapat mengembangkan kepekaan estetis, kemampuan berpikir kritis, dan pemahaman yang lebih mendalam tentang nilai-nilai budaya dan kemanusiaan (Nurgiyantoro, 2010).</w:t>
      </w:r>
    </w:p>
    <w:p w14:paraId="35A659CE">
      <w:pPr>
        <w:pStyle w:val="19"/>
        <w:spacing w:before="0" w:beforeAutospacing="0" w:after="0" w:afterAutospacing="0" w:line="480" w:lineRule="auto"/>
        <w:ind w:firstLine="709"/>
        <w:jc w:val="both"/>
      </w:pPr>
      <w:r>
        <w:t>Dalam konteks pengembangan bahan ajar membaca untuk siswa Kelas V SD, pemahaman yang mendalam tentang hakikat Bahasa Indonesia sebagai alat komunikasi dan fondasi literasi menjadi sangat krusial. Bahan ajar yang efektif harus mampu mengembangkan kemampuan siswa dalam membaca secara aktif dan kritis, sehingga mereka tidak hanya mampu mendekode teks, tetapi juga memahami makna tersirat, menganalisis informasi, dan mengevaluasi teks secara keseluruhan (Anderson &amp; Pearson, 1984). Selain itu, bahan ajar juga dapat mengintegrasikan aspek-aspek kebahasaan lainnya, seperti kosakata, tata bahasa, dan pemahaman wacana, untuk memperkaya pengalaman membaca siswa.</w:t>
      </w:r>
    </w:p>
    <w:p w14:paraId="71FC8D1D">
      <w:pPr>
        <w:pStyle w:val="19"/>
        <w:spacing w:before="0" w:beforeAutospacing="0" w:after="0" w:afterAutospacing="0" w:line="480" w:lineRule="auto"/>
        <w:jc w:val="both"/>
      </w:pPr>
    </w:p>
    <w:p w14:paraId="49CFFCD1">
      <w:pPr>
        <w:pStyle w:val="19"/>
        <w:spacing w:before="0" w:beforeAutospacing="0" w:after="0" w:afterAutospacing="0" w:line="480" w:lineRule="auto"/>
        <w:jc w:val="both"/>
      </w:pPr>
      <w:r>
        <w:rPr>
          <w:rStyle w:val="21"/>
        </w:rPr>
        <w:t>2.1.6 Teks Narasi</w:t>
      </w:r>
    </w:p>
    <w:p w14:paraId="4B22B49E">
      <w:pPr>
        <w:pStyle w:val="19"/>
        <w:spacing w:before="0" w:beforeAutospacing="0" w:after="0" w:afterAutospacing="0" w:line="480" w:lineRule="auto"/>
        <w:ind w:firstLine="709"/>
        <w:jc w:val="both"/>
      </w:pPr>
      <w:r>
        <w:t>Teks narasi adalah jenis teks yang bertujuan untuk menceritakan atau menjelaskan rangkaian peristiwa secara kronologis berdasarkan urutan waktu (Keraf, 2010). Karangan naratif menyajikan alur cerita yang melibatkan tokoh, latar (tempat dan waktu), dan serangkaian kejadian yang saling berkaitan. Ciri khas teks narasi adalah adanya perkembangan peristiwa dari awal hingga akhir, yang seringkali melibatkan konflik atau permasalahan yang kemudian diselesaikan.</w:t>
      </w:r>
    </w:p>
    <w:p w14:paraId="0D77F14F">
      <w:pPr>
        <w:pStyle w:val="19"/>
        <w:spacing w:before="0" w:beforeAutospacing="0" w:after="0" w:afterAutospacing="0" w:line="480" w:lineRule="auto"/>
        <w:ind w:firstLine="709"/>
        <w:jc w:val="both"/>
      </w:pPr>
      <w:r>
        <w:t>Dalam menyusun teks narasi, penulis umumnya menggunakan unsur-unsur intrinsik seperti tokoh (siapa yang terlibat dalam cerita), latar (di mana dan kapan peristiwa terjadi), alur atau plot (bagaimana urutan peristiwa berlangsung), konflik (permasalahan yang dihadapi tokoh), dan tema (gagasan pokok yang mendasari cerita) (Abrams, 1999). Selain itu, teks narasi seringkali menjawab pertanyaan-pertanyaan dasar seperti apa (peristiwa apa yang terjadi), di mana (lokasi kejadian), kapan (waktu kejadian), siapa (tokoh yang terlibat), mengapa (alasan terjadinya peristiwa), dan bagaimana (proses terjadinya peristiwa) untuk memberikan detail dan kejelasan kepada pembaca.</w:t>
      </w:r>
    </w:p>
    <w:p w14:paraId="4D712A5B">
      <w:pPr>
        <w:pStyle w:val="19"/>
        <w:spacing w:before="0" w:beforeAutospacing="0" w:after="0" w:afterAutospacing="0" w:line="480" w:lineRule="auto"/>
        <w:ind w:firstLine="709"/>
        <w:jc w:val="both"/>
      </w:pPr>
      <w:r>
        <w:t>Terdapat beberapa jenis teks narasi yang dapat dibedakan berdasarkan tujuan dan penyajiannya (Semi, 1993):</w:t>
      </w:r>
    </w:p>
    <w:p w14:paraId="480FF871">
      <w:pPr>
        <w:pStyle w:val="19"/>
        <w:numPr>
          <w:ilvl w:val="0"/>
          <w:numId w:val="19"/>
        </w:numPr>
        <w:spacing w:before="0" w:beforeAutospacing="0" w:after="0" w:afterAutospacing="0" w:line="480" w:lineRule="auto"/>
        <w:jc w:val="both"/>
        <w:rPr>
          <w:rStyle w:val="21"/>
          <w:b w:val="0"/>
          <w:bCs w:val="0"/>
        </w:rPr>
      </w:pPr>
      <w:r>
        <w:rPr>
          <w:rStyle w:val="21"/>
          <w:b w:val="0"/>
          <w:bCs w:val="0"/>
        </w:rPr>
        <w:t>Narasi Informatif (Ekspositorik)</w:t>
      </w:r>
    </w:p>
    <w:p w14:paraId="0972C9EA">
      <w:pPr>
        <w:pStyle w:val="19"/>
        <w:spacing w:before="0" w:beforeAutospacing="0" w:after="0" w:afterAutospacing="0" w:line="480" w:lineRule="auto"/>
        <w:ind w:left="720" w:firstLine="720"/>
        <w:jc w:val="both"/>
      </w:pPr>
      <w:r>
        <w:t>Jenis narasi ini bertujuan untuk menyampaikan informasi atau pengetahuan tentang suatu peristiwa secara faktual dan objektif. Fokus utama adalah pada penyampaian fakta dan data yang akurat, tanpa adanya unsur fiksi atau imajinasi yang dominan. Contohnya adalah laporan berita, biografi, atau catatan sejarah.</w:t>
      </w:r>
    </w:p>
    <w:p w14:paraId="7B3F2DE4">
      <w:pPr>
        <w:pStyle w:val="19"/>
        <w:numPr>
          <w:ilvl w:val="0"/>
          <w:numId w:val="19"/>
        </w:numPr>
        <w:spacing w:before="0" w:beforeAutospacing="0" w:after="0" w:afterAutospacing="0" w:line="480" w:lineRule="auto"/>
        <w:jc w:val="both"/>
        <w:rPr>
          <w:rStyle w:val="21"/>
          <w:b w:val="0"/>
          <w:bCs w:val="0"/>
        </w:rPr>
      </w:pPr>
      <w:r>
        <w:rPr>
          <w:rStyle w:val="21"/>
          <w:b w:val="0"/>
          <w:bCs w:val="0"/>
        </w:rPr>
        <w:t>Narasi Ekspositorik</w:t>
      </w:r>
    </w:p>
    <w:p w14:paraId="13B8DC38">
      <w:pPr>
        <w:pStyle w:val="19"/>
        <w:spacing w:before="0" w:beforeAutospacing="0" w:after="0" w:afterAutospacing="0" w:line="480" w:lineRule="auto"/>
        <w:ind w:left="720" w:firstLine="720"/>
        <w:jc w:val="both"/>
      </w:pPr>
      <w:r>
        <w:t>Meskipun mirip dengan narasi informatif, narasi ekspositorik lebih menekankan pada penjelasan suatu proses atau peristiwa secara detail dan logis. Tujuannya adalah untuk memberikan pemahaman yang mendalam kepada pembaca tentang bagaimana suatu hal terjadi atau berkembang. Contohnya adalah penjelasan ilmiah tentang terjadinya fenomena alam atau proses pembuatan suatu produk.</w:t>
      </w:r>
    </w:p>
    <w:p w14:paraId="38C48618">
      <w:pPr>
        <w:pStyle w:val="19"/>
        <w:numPr>
          <w:ilvl w:val="0"/>
          <w:numId w:val="19"/>
        </w:numPr>
        <w:spacing w:before="0" w:beforeAutospacing="0" w:after="0" w:afterAutospacing="0" w:line="480" w:lineRule="auto"/>
        <w:jc w:val="both"/>
        <w:rPr>
          <w:rStyle w:val="21"/>
          <w:b w:val="0"/>
          <w:bCs w:val="0"/>
        </w:rPr>
      </w:pPr>
      <w:r>
        <w:rPr>
          <w:rStyle w:val="21"/>
          <w:b w:val="0"/>
          <w:bCs w:val="0"/>
        </w:rPr>
        <w:t>Narasi Artistik (Imaginatif)</w:t>
      </w:r>
    </w:p>
    <w:p w14:paraId="35E50B63">
      <w:pPr>
        <w:pStyle w:val="19"/>
        <w:spacing w:before="0" w:beforeAutospacing="0" w:after="0" w:afterAutospacing="0" w:line="480" w:lineRule="auto"/>
        <w:ind w:left="720" w:firstLine="720"/>
        <w:jc w:val="both"/>
      </w:pPr>
      <w:r>
        <w:t>Jenis narasi ini bertujuan untuk menghibur pembaca atau menyampaikan pengalaman estetis melalui cerita fiksi yang dibangun berdasarkan imajinasi penulis. Unsur-unsur seperti tokoh, latar, dan alur dapat dikembangkan secara kreatif dan tidak terikat pada fakta atau kejadian nyata. Contohnya adalah cerpen, novel, dan dongeng.</w:t>
      </w:r>
    </w:p>
    <w:p w14:paraId="2EF2B3E6">
      <w:pPr>
        <w:pStyle w:val="19"/>
        <w:spacing w:before="0" w:beforeAutospacing="0" w:after="0" w:afterAutospacing="0" w:line="480" w:lineRule="auto"/>
        <w:ind w:firstLine="709"/>
        <w:jc w:val="both"/>
      </w:pPr>
      <w:r>
        <w:t>Dalam konteks pembelajaran membaca, pemahaman tentang berbagai jenis teks narasi sangat penting. Siswa perlu mampu mengidentifikasi ciri-ciri khas setiap jenis narasi, memahami struktur teks narasi (orientasi, komplikasi, resolusi), dan menganalisis unsur-unsur intrinsik yang membangun cerita. Kemampuan ini akan membantu siswa dalam memahami berbagai jenis bacaan naratif yang mungkin mereka temui dalam kehidupan sehari-hari maupun dalam konteks pembelajaran mata pelajaran lain. Pengembangan bahan ajar membaca yang efektif dapat memanfaatkan berbagai jenis teks narasi untuk melatih kemampuan pemahaman siswa pada berbagai tingkatan kognitif.</w:t>
      </w:r>
    </w:p>
    <w:p w14:paraId="2FEC5DB7">
      <w:pPr>
        <w:pStyle w:val="19"/>
        <w:spacing w:before="0" w:beforeAutospacing="0" w:after="0" w:afterAutospacing="0" w:line="480" w:lineRule="auto"/>
        <w:ind w:firstLine="709"/>
        <w:jc w:val="both"/>
      </w:pPr>
      <w:r>
        <w:t>Pengembangan kedua paragraf ini telah menambahkan detail, penjelasan, dan potensi relevansinya dengan topik skripsi Anda. Untuk mencapai 5000 kata, Anda perlu mengembangkan lebih lanjut setiap poin, menambahkan contoh-contoh spesifik yang relevan dengan pembelajaran membaca di Kelas V SD, mengintegrasikan lebih banyak teori dan pendapat ahli (dengan mencantumkan nama belakang, tahun, dan halaman jika ada), serta menghubungkan konsep-konsep ini secara eksplisit dengan pengembangan bahan ajar yang Anda lakukan.</w:t>
      </w:r>
    </w:p>
    <w:p w14:paraId="19D4032F">
      <w:pPr>
        <w:pStyle w:val="19"/>
        <w:spacing w:before="0" w:beforeAutospacing="0" w:after="0" w:afterAutospacing="0" w:line="480" w:lineRule="auto"/>
        <w:ind w:firstLine="709"/>
        <w:jc w:val="both"/>
      </w:pPr>
      <w:r>
        <w:t>Misalnya, pada bagian Bahasa Indonesia, Anda dapat memperdalam diskusi tentang:</w:t>
      </w:r>
    </w:p>
    <w:p w14:paraId="758AE369">
      <w:pPr>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Fungsi Bahasa Indonesia sebagai bahasa persatuan dan bahasa negara dalam konteks pendidikan.</w:t>
      </w:r>
    </w:p>
    <w:p w14:paraId="6C431BF8">
      <w:pPr>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Peran keempat keterampilan berbahasa (menyimak, berbicara, membaca, menulis) dalam proses pembelajaran dan bagaimana bahan ajar dapat mengintegrasikannya.</w:t>
      </w:r>
    </w:p>
    <w:p w14:paraId="6594D76D">
      <w:pPr>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Teori-teori pemerolehan bahasa dan implikasinya terhadap desain bahan ajar.</w:t>
      </w:r>
    </w:p>
    <w:p w14:paraId="1A1964D0">
      <w:pPr>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Hubungan antara kemampuan berbahasa dan kemampuan kognitif siswa.</w:t>
      </w:r>
    </w:p>
    <w:p w14:paraId="5B3D4ED6">
      <w:pPr>
        <w:numPr>
          <w:ilvl w:val="0"/>
          <w:numId w:val="20"/>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Standar kompetensi dan kompetensi dasar Bahasa Indonesia yang relevan dengan kemampuan membaca.</w:t>
      </w:r>
    </w:p>
    <w:p w14:paraId="5A064853">
      <w:pPr>
        <w:pStyle w:val="19"/>
        <w:spacing w:before="0" w:beforeAutospacing="0" w:after="0" w:afterAutospacing="0" w:line="480" w:lineRule="auto"/>
        <w:jc w:val="both"/>
      </w:pPr>
      <w:r>
        <w:t>Pada bagian Teks Narasi, Anda dapat memperluas pembahasan tentang:</w:t>
      </w:r>
    </w:p>
    <w:p w14:paraId="3E117729">
      <w:pPr>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Struktur narasi yang lebih detail (misalnya, penambahan koda).</w:t>
      </w:r>
    </w:p>
    <w:p w14:paraId="3F154606">
      <w:pPr>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Unsur-unsur intrinsik narasi secara lebih mendalam dan bagaimana masing-masing unsur berkontribusi pada pemahaman cerita.</w:t>
      </w:r>
    </w:p>
    <w:p w14:paraId="2E2C1DC3">
      <w:pPr>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Strategi membaca efektif untuk memahami berbagai jenis teks narasi.</w:t>
      </w:r>
    </w:p>
    <w:p w14:paraId="6D7E838D">
      <w:pPr>
        <w:numPr>
          <w:ilvl w:val="0"/>
          <w:numId w:val="2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Pemanfaatan teks narasi dalam pembelajaran Bahasa Indonesia untuk mengembangkan berbagai aspek kemampuan membaca (misalnya, pemahaman literal, interpretatif, evaluatif).</w:t>
      </w:r>
    </w:p>
    <w:p w14:paraId="7A385921">
      <w:pPr>
        <w:spacing w:after="0" w:line="480" w:lineRule="auto"/>
        <w:jc w:val="both"/>
        <w:rPr>
          <w:rFonts w:ascii="Times New Roman" w:hAnsi="Times New Roman" w:eastAsia="Times New Roman"/>
          <w:b/>
          <w:bCs/>
          <w:sz w:val="24"/>
          <w:szCs w:val="24"/>
        </w:rPr>
      </w:pPr>
    </w:p>
    <w:p w14:paraId="1E2568C7">
      <w:pPr>
        <w:spacing w:after="0" w:line="480" w:lineRule="auto"/>
        <w:jc w:val="both"/>
        <w:rPr>
          <w:rFonts w:ascii="Times New Roman" w:hAnsi="Times New Roman" w:eastAsia="Times New Roman"/>
          <w:sz w:val="24"/>
          <w:szCs w:val="24"/>
        </w:rPr>
      </w:pPr>
      <w:r>
        <w:rPr>
          <w:rFonts w:ascii="Times New Roman" w:hAnsi="Times New Roman" w:eastAsia="Times New Roman"/>
          <w:b/>
          <w:bCs/>
          <w:sz w:val="24"/>
          <w:szCs w:val="24"/>
        </w:rPr>
        <w:t>2.2 Hipotesis Penelitian</w:t>
      </w:r>
    </w:p>
    <w:p w14:paraId="3C30859F">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Berdasarkan kajian teori yang telah diungkapkan dalam bab sebelumnya, hipotesis tindakan penelitian ini adalah sebagai berikut:</w:t>
      </w:r>
    </w:p>
    <w:p w14:paraId="2C830ABE">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Pembelajaran yang menerapkan model bermain peran (role playing) sebagai strategi pembelajaran dapat meningkatkan keterampilan bercerita siswa pada tema 7, Peristiwa dalam Kehidupan Kita, subtema 2, pada mata pelajaran Bahasa Indonesia siswa kelas V SD Negeri 091 Panyabungan, Kabupaten Mandailing Natal, Tahun Pembelajaran 2025-2026.</w:t>
      </w:r>
    </w:p>
    <w:p w14:paraId="3A3FD6AB">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Model bermain peran (role playing) dianggap efektif karena melibatkan siswa secara aktif dalam proses pembelajaran, memungkinkan mereka untuk mengembangkan keterampilan berbicara, berinteraksi, dan mengungkapkan cerita dengan cara yang lebih kreatif dan menyenangkan. Berdasarkan teori yang dikemukakan oleh Santosa (2017: 32), penggunaan role playing dapat meningkatkan keterampilan berbicara siswa karena memberikan kesempatan kepada mereka untuk berlatih berbicara dalam situasi yang lebih nyata dan penuh imajinasi. Dalam konteks pembelajaran Bahasa Indonesia, keterampilan bercerita merupakan salah satu komponen penting yang harus dikuasai oleh siswa untuk mendukung kemampuan komunikasi lisan mereka.</w:t>
      </w:r>
    </w:p>
    <w:p w14:paraId="3E1B2813">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Lebih lanjut, menurut Suprapto (2019: 78), pembelajaran berbasis permainan peran memungkinkan siswa untuk lebih terlibat secara emosional dalam pembelajaran, sehingga mereka lebih mudah memahami dan mengingat materi yang diajarkan. Dalam hal ini, tema "Peristiwa dalam Kehidupan Kita" yang ada pada mata pelajaran Bahasa Indonesia untuk kelas V SD dapat dijadikan konteks yang relevan dan menarik untuk diterapkan dalam kegiatan bermain peran, yang pada akhirnya dapat meningkatkan kemampuan siswa dalam bercerita dengan jelas, terstruktur, dan menarik.</w:t>
      </w:r>
    </w:p>
    <w:p w14:paraId="32DD4575">
      <w:pPr>
        <w:spacing w:after="0" w:line="480" w:lineRule="auto"/>
        <w:ind w:firstLine="709"/>
        <w:jc w:val="both"/>
        <w:rPr>
          <w:rFonts w:ascii="Times New Roman" w:hAnsi="Times New Roman" w:eastAsia="Times New Roman"/>
          <w:sz w:val="24"/>
          <w:szCs w:val="24"/>
        </w:rPr>
      </w:pPr>
      <w:r>
        <w:rPr>
          <w:rFonts w:ascii="Times New Roman" w:hAnsi="Times New Roman" w:eastAsia="Times New Roman"/>
          <w:sz w:val="24"/>
          <w:szCs w:val="24"/>
        </w:rPr>
        <w:t>Dengan demikian, hipotesis penelitian ini berasumsi bahwa pembelajaran yang melibatkan model bermain peran akan membawa perubahan yang signifikan terhadap keterampilan bercerita siswa, serta meningkatkan hasil belajar mereka pada mata pelajaran Bahasa Indonesia.</w:t>
      </w:r>
    </w:p>
    <w:p w14:paraId="31FBDCF2">
      <w:pPr>
        <w:spacing w:after="0" w:line="480" w:lineRule="auto"/>
        <w:jc w:val="both"/>
        <w:rPr>
          <w:rFonts w:ascii="Times New Roman" w:hAnsi="Times New Roman" w:cs="Times New Roman"/>
          <w:sz w:val="24"/>
          <w:szCs w:val="24"/>
        </w:rPr>
      </w:pPr>
    </w:p>
    <w:p w14:paraId="51313CA1">
      <w:pPr>
        <w:spacing w:after="0" w:line="480" w:lineRule="auto"/>
        <w:jc w:val="both"/>
        <w:rPr>
          <w:rFonts w:ascii="Times New Roman" w:hAnsi="Times New Roman" w:eastAsia="Times New Roman" w:cs="Times New Roman"/>
          <w:b/>
          <w:bCs/>
          <w:sz w:val="24"/>
          <w:szCs w:val="24"/>
        </w:rPr>
      </w:pPr>
    </w:p>
    <w:p w14:paraId="7E39ACA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2.3 Penelitian yang Relevan</w:t>
      </w:r>
    </w:p>
    <w:p w14:paraId="05A23B93">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Fauzatul Maru’fah Rohmanumeta dalam penelitiannya yang berjudul </w:t>
      </w:r>
      <w:r>
        <w:rPr>
          <w:rFonts w:ascii="Times New Roman" w:hAnsi="Times New Roman" w:eastAsia="Times New Roman" w:cs="Times New Roman"/>
          <w:i/>
          <w:iCs/>
          <w:sz w:val="24"/>
          <w:szCs w:val="24"/>
        </w:rPr>
        <w:t>Peningkatan Hasil Belajar Bahasa Indonesia Melalui Metode Role Playing pada Siswa Sekolah Dasar</w:t>
      </w:r>
      <w:r>
        <w:rPr>
          <w:rFonts w:ascii="Times New Roman" w:hAnsi="Times New Roman" w:eastAsia="Times New Roman" w:cs="Times New Roman"/>
          <w:sz w:val="24"/>
          <w:szCs w:val="24"/>
        </w:rPr>
        <w:t xml:space="preserve"> menyimpulkan bahwa setelah penerapan metode role playing, hasil belajar siswa mengalami peningkatan pada setiap siklus. Pada siklus I, tingkat ketercapaian hasil belajar siswa dalam pembelajaran Bahasa Indonesia mencapai 70% dari sebelumnya 60% pada pra tindakan, kemudian meningkat kembali pada siklus II sebesar 80%. Ketercapaian hasil tersebut dicapai berkat dorongan guru dan kemampuan siswa dalam berlatih memainkan peran, memahami isi cerita, dan membacakannya dengan baik dan benar. Hasil belajar mencapai ketuntasan dengan ketentuan nilai ≥75 sebanyak 80% siswa (Rohmanumeta, 2019:45).</w:t>
      </w:r>
    </w:p>
    <w:p w14:paraId="3BD417E5">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Persamaan dari penelitian ini dengan penelitian yang akan dilakukan terletak pada penggunaan model bermain peran (role playing) sebagai strategi pembelajaran Bahasa Indonesia di tingkat sekolah dasar.</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Perbedaannya, penelitian Rohmanumeta lebih berfokus pada peningkatan hasil belajar secara umum, sedangkan penelitian ini akan lebih spesifik meneliti efektivitas model bermain peran dalam meningkatkan keterampilan bercerita siswa kelas V SD Negeri 091 Panyabungan.</w:t>
      </w:r>
    </w:p>
    <w:p w14:paraId="52A58D73">
      <w:pPr>
        <w:numPr>
          <w:ilvl w:val="0"/>
          <w:numId w:val="2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Dedi Rizkia Saputra dalam penelitiannya yang berjudul </w:t>
      </w:r>
      <w:r>
        <w:rPr>
          <w:rFonts w:ascii="Times New Roman" w:hAnsi="Times New Roman" w:eastAsia="Times New Roman" w:cs="Times New Roman"/>
          <w:i/>
          <w:iCs/>
          <w:sz w:val="24"/>
          <w:szCs w:val="24"/>
        </w:rPr>
        <w:t>Penerapan Metode Role Playing untuk Meningkatkan Hasil Belajar IPS pada Siswa Kelas V SD Negeri 2 Kecemen, Manisrenggo, Klaten</w:t>
      </w:r>
      <w:r>
        <w:rPr>
          <w:rFonts w:ascii="Times New Roman" w:hAnsi="Times New Roman" w:eastAsia="Times New Roman" w:cs="Times New Roman"/>
          <w:sz w:val="24"/>
          <w:szCs w:val="24"/>
        </w:rPr>
        <w:t xml:space="preserve"> menemukan bahwa hasil belajar siswa meningkat setiap siklusnya. Pada pra tindakan, nilai rata-rata kelas sebesar 59,64 meningkat menjadi 67,86 pada siklus I, dan naik lagi menjadi 75 pada siklus II. Persentase ketuntasan belajar juga naik dari 57,14% menjadi 71,43% di siklus I, lalu mencapai 92,9% di akhir siklus II (Saputra, 2020:53).</w:t>
      </w:r>
    </w:p>
    <w:p w14:paraId="343045C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Persamaan dari penelitian ini dengan penelitian yang akan dilakukan terletak pada penggunaan model bermain peran (role playing) untuk meningkatkan hasil belajar di tingkat sekolah dasar.</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Perbedaannya, penelitian Saputra diterapkan pada mata pelajaran IPS, sedangkan penelitian ini akan diterapkan pada mata pelajaran Bahasa Indonesia, khususnya pada keterampilan bercerita siswa kelas V SD Negeri 091 Panyabungan.</w:t>
      </w:r>
    </w:p>
    <w:p w14:paraId="4C190883">
      <w:pPr>
        <w:spacing w:after="0" w:line="480" w:lineRule="auto"/>
        <w:jc w:val="both"/>
        <w:rPr>
          <w:rFonts w:ascii="Times New Roman" w:hAnsi="Times New Roman" w:cs="Times New Roman"/>
          <w:sz w:val="24"/>
          <w:szCs w:val="24"/>
        </w:rPr>
      </w:pPr>
    </w:p>
    <w:p w14:paraId="2849BFED">
      <w:pPr>
        <w:spacing w:after="0" w:line="480" w:lineRule="auto"/>
        <w:jc w:val="both"/>
        <w:rPr>
          <w:rFonts w:ascii="Times New Roman" w:hAnsi="Times New Roman"/>
          <w:sz w:val="24"/>
          <w:szCs w:val="24"/>
        </w:rPr>
      </w:pPr>
    </w:p>
    <w:p w14:paraId="3054A630">
      <w:pPr>
        <w:spacing w:after="0" w:line="480" w:lineRule="auto"/>
        <w:ind w:firstLine="709"/>
        <w:jc w:val="both"/>
        <w:rPr>
          <w:rFonts w:ascii="Times New Roman" w:hAnsi="Times New Roman"/>
          <w:sz w:val="24"/>
          <w:szCs w:val="24"/>
        </w:rPr>
      </w:pPr>
    </w:p>
    <w:p w14:paraId="65551640">
      <w:pPr>
        <w:spacing w:after="0" w:line="480" w:lineRule="auto"/>
        <w:ind w:firstLine="720"/>
        <w:jc w:val="both"/>
        <w:rPr>
          <w:rFonts w:ascii="Times New Roman" w:hAnsi="Times New Roman" w:cs="Times New Roman"/>
          <w:sz w:val="24"/>
          <w:szCs w:val="24"/>
        </w:rPr>
        <w:sectPr>
          <w:headerReference r:id="rId30" w:type="first"/>
          <w:headerReference r:id="rId28" w:type="default"/>
          <w:footerReference r:id="rId31" w:type="default"/>
          <w:headerReference r:id="rId29" w:type="even"/>
          <w:pgSz w:w="11907" w:h="16839"/>
          <w:pgMar w:top="2268" w:right="1701" w:bottom="1701" w:left="2268" w:header="993" w:footer="975" w:gutter="0"/>
          <w:cols w:space="720" w:num="1"/>
          <w:titlePg/>
          <w:docGrid w:linePitch="299" w:charSpace="0"/>
        </w:sectPr>
      </w:pPr>
    </w:p>
    <w:p w14:paraId="7EF491B7">
      <w:pPr>
        <w:pStyle w:val="54"/>
        <w:keepNext/>
        <w:keepLines/>
        <w:shd w:val="clear" w:color="auto" w:fill="auto"/>
        <w:spacing w:after="280"/>
        <w:rPr>
          <w:rFonts w:ascii="Times New Roman" w:hAnsi="Times New Roman" w:cs="Times New Roman"/>
          <w:sz w:val="24"/>
          <w:szCs w:val="24"/>
        </w:rPr>
      </w:pPr>
      <w:bookmarkStart w:id="13" w:name="bookmark48"/>
      <w:r>
        <w:rPr>
          <w:rFonts w:ascii="Times New Roman" w:hAnsi="Times New Roman" w:cs="Times New Roman"/>
          <w:sz w:val="24"/>
          <w:szCs w:val="24"/>
        </w:rPr>
        <w:t>BAB III</w:t>
      </w:r>
      <w:bookmarkEnd w:id="13"/>
    </w:p>
    <w:p w14:paraId="5DEB39A3">
      <w:pPr>
        <w:pStyle w:val="54"/>
        <w:keepNext/>
        <w:keepLines/>
        <w:shd w:val="clear" w:color="auto" w:fill="auto"/>
        <w:spacing w:after="0"/>
        <w:rPr>
          <w:rFonts w:ascii="Times New Roman" w:hAnsi="Times New Roman" w:cs="Times New Roman"/>
          <w:sz w:val="24"/>
          <w:szCs w:val="24"/>
        </w:rPr>
      </w:pPr>
      <w:bookmarkStart w:id="14" w:name="bookmark49"/>
      <w:r>
        <w:rPr>
          <w:rFonts w:ascii="Times New Roman" w:hAnsi="Times New Roman" w:cs="Times New Roman"/>
          <w:sz w:val="24"/>
          <w:szCs w:val="24"/>
        </w:rPr>
        <w:t>METODE  PENELITIAN</w:t>
      </w:r>
      <w:bookmarkEnd w:id="14"/>
    </w:p>
    <w:p w14:paraId="44DFC807">
      <w:pPr>
        <w:pStyle w:val="54"/>
        <w:keepNext/>
        <w:keepLines/>
        <w:shd w:val="clear" w:color="auto" w:fill="auto"/>
        <w:spacing w:after="0"/>
        <w:rPr>
          <w:rFonts w:ascii="Times New Roman" w:hAnsi="Times New Roman" w:cs="Times New Roman"/>
          <w:sz w:val="24"/>
          <w:szCs w:val="24"/>
        </w:rPr>
      </w:pPr>
    </w:p>
    <w:p w14:paraId="7FD94C17">
      <w:pPr>
        <w:pStyle w:val="54"/>
        <w:keepNext/>
        <w:keepLines/>
        <w:shd w:val="clear" w:color="auto" w:fill="auto"/>
        <w:spacing w:after="0"/>
        <w:rPr>
          <w:rStyle w:val="21"/>
          <w:rFonts w:ascii="Times New Roman" w:hAnsi="Times New Roman" w:cs="Times New Roman"/>
          <w:b/>
          <w:bCs/>
          <w:sz w:val="24"/>
          <w:szCs w:val="24"/>
        </w:rPr>
      </w:pPr>
    </w:p>
    <w:p w14:paraId="1E8F0A3F">
      <w:pPr>
        <w:pStyle w:val="19"/>
        <w:spacing w:before="0" w:beforeAutospacing="0" w:after="0" w:afterAutospacing="0" w:line="480" w:lineRule="auto"/>
        <w:jc w:val="both"/>
      </w:pPr>
      <w:bookmarkStart w:id="15" w:name="_Hlk195707324"/>
      <w:r>
        <w:rPr>
          <w:rStyle w:val="21"/>
        </w:rPr>
        <w:t>3.1 Definisi Operasional Variabel</w:t>
      </w:r>
    </w:p>
    <w:bookmarkEnd w:id="15"/>
    <w:p w14:paraId="7088D858">
      <w:pPr>
        <w:pStyle w:val="19"/>
        <w:spacing w:before="0" w:beforeAutospacing="0" w:after="0" w:afterAutospacing="0" w:line="480" w:lineRule="auto"/>
        <w:ind w:firstLine="709"/>
        <w:jc w:val="both"/>
      </w:pPr>
      <w:r>
        <w:t>Dalam konteks penelitian ilmiah, variabel memegang peranan sentral sebagai fokus studi yang memungkinkan peneliti untuk mengamati, mengukur, dan menganalisis fenomena tertentu. Sebagaimana dikemukakan oleh Sugiyono (2017:72), variabel didefinisikan sebagai segala sesuatu yang berbentuk apa saja yang ditetapkan oleh peneliti untuk dipelajari dan diobservasi, dengan tujuan untuk memperoleh informasi yang relevan dan menarik kesimpulan yang valid. Dengan kata lain, variabel adalah konstruk teoritis yang telah dioperasionalkan sehingga dapat diukur atau dikategorikan, memungkinkan peneliti untuk menguji hubungan antar konsep atau pengaruh suatu fenomena terhadap fenomena lainnya. Variabel dalam penelitian ini berfungsi sebagai konsep kunci yang menggambarkan fenomena yang diteliti, dan karakteristiknya dapat bervariasi atau memiliki berbagai nilai.</w:t>
      </w:r>
    </w:p>
    <w:p w14:paraId="4CE0906B">
      <w:pPr>
        <w:pStyle w:val="19"/>
        <w:spacing w:before="0" w:beforeAutospacing="0" w:after="0" w:afterAutospacing="0" w:line="480" w:lineRule="auto"/>
        <w:ind w:firstLine="709"/>
        <w:jc w:val="both"/>
      </w:pPr>
      <w:r>
        <w:t>Berdasarkan pemahaman ini, penelitian ini mengidentifikasi dan mendefinisikan dua jenis variabel utama yang akan menjadi fokus investigasi, yaitu variabel bebas dan variabel terikat. Pemisahan ini penting untuk memahami hubungan sebab-akibat yang ingin diungkapkan dalam penelitian.</w:t>
      </w:r>
    </w:p>
    <w:p w14:paraId="5E113ACD">
      <w:pPr>
        <w:pStyle w:val="19"/>
        <w:spacing w:before="0" w:beforeAutospacing="0" w:after="0" w:afterAutospacing="0" w:line="480" w:lineRule="auto"/>
        <w:jc w:val="both"/>
      </w:pPr>
      <w:r>
        <w:rPr>
          <w:rStyle w:val="21"/>
        </w:rPr>
        <w:t>1. Variabel Bebas</w:t>
      </w:r>
    </w:p>
    <w:p w14:paraId="4D4467F7">
      <w:pPr>
        <w:pStyle w:val="19"/>
        <w:spacing w:before="0" w:beforeAutospacing="0" w:after="0" w:afterAutospacing="0" w:line="480" w:lineRule="auto"/>
        <w:ind w:firstLine="720"/>
        <w:jc w:val="both"/>
      </w:pPr>
      <w:r>
        <w:t xml:space="preserve">Variabel bebas, sebagaimana dijelaskan oleh Arikunto (2010:102), adalah variabel yang diasumsikan oleh peneliti sebagai faktor yang mempengaruhi atau menjadi penyebab perubahan pada variabel lain. Dalam penelitian ini, variabel bebas yang menjadi fokus manipulasi atau observasi adalah "Penerapan Model Bermain Peran </w:t>
      </w:r>
      <w:r>
        <w:rPr>
          <w:i/>
          <w:iCs/>
        </w:rPr>
        <w:t>(Role Playing</w:t>
      </w:r>
      <w:r>
        <w:t>)". Model pembelajaran bermain peran dipilih sebagai intervensi atau perlakuan yang diharapkan dapat memberikan dampak positif terhadap kemampuan membaca siswa, khususnya dalam memahami teks narasi. Implementasi model ini secara spesifik akan mengikuti tahapan-tahapan berikut:</w:t>
      </w:r>
    </w:p>
    <w:p w14:paraId="5671FDD8">
      <w:pPr>
        <w:pStyle w:val="19"/>
        <w:numPr>
          <w:ilvl w:val="0"/>
          <w:numId w:val="23"/>
        </w:numPr>
        <w:spacing w:before="0" w:beforeAutospacing="0" w:after="0" w:afterAutospacing="0" w:line="480" w:lineRule="auto"/>
        <w:jc w:val="both"/>
        <w:rPr>
          <w:rStyle w:val="21"/>
          <w:b w:val="0"/>
          <w:bCs w:val="0"/>
        </w:rPr>
      </w:pPr>
      <w:r>
        <w:rPr>
          <w:rStyle w:val="21"/>
          <w:b w:val="0"/>
          <w:bCs w:val="0"/>
        </w:rPr>
        <w:t>Penentuan Skenario Drama oleh Guru</w:t>
      </w:r>
    </w:p>
    <w:p w14:paraId="54553F0D">
      <w:pPr>
        <w:pStyle w:val="19"/>
        <w:spacing w:before="0" w:beforeAutospacing="0" w:after="0" w:afterAutospacing="0" w:line="480" w:lineRule="auto"/>
        <w:ind w:left="720" w:firstLine="720"/>
        <w:jc w:val="both"/>
      </w:pPr>
      <w:r>
        <w:t>Langkah awal dalam penerapan model bermain peran adalah guru secara cermat memilih atau menyusun skenario drama yang relevan dengan materi pembelajaran teks narasi cerita pendek. Skenario ini dirancang untuk merepresentasikan peristiwa sejarah tertentu, karakter-karakter yang terlibat, dan informasi penting yang terkandung dalam teks narasi sejarah yang menjadi fokus pembelajaran. Pemilihan skenario harus mempertimbangkan tingkat pemahaman siswa kelas V, relevansi dengan kurikulum, dan potensi untuk memfasilitasi pemahaman yang mendalam terhadap isi teks.</w:t>
      </w:r>
    </w:p>
    <w:p w14:paraId="288655AB">
      <w:pPr>
        <w:pStyle w:val="19"/>
        <w:numPr>
          <w:ilvl w:val="0"/>
          <w:numId w:val="23"/>
        </w:numPr>
        <w:spacing w:before="0" w:beforeAutospacing="0" w:after="0" w:afterAutospacing="0" w:line="480" w:lineRule="auto"/>
        <w:jc w:val="both"/>
        <w:rPr>
          <w:rStyle w:val="21"/>
          <w:b w:val="0"/>
          <w:bCs w:val="0"/>
        </w:rPr>
      </w:pPr>
      <w:r>
        <w:rPr>
          <w:rStyle w:val="21"/>
          <w:b w:val="0"/>
          <w:bCs w:val="0"/>
        </w:rPr>
        <w:t>Pembagian Kelompok Siswa Secara Acak</w:t>
      </w:r>
    </w:p>
    <w:p w14:paraId="6560CB22">
      <w:pPr>
        <w:pStyle w:val="19"/>
        <w:spacing w:before="0" w:beforeAutospacing="0" w:after="0" w:afterAutospacing="0" w:line="480" w:lineRule="auto"/>
        <w:ind w:left="720" w:firstLine="720"/>
        <w:jc w:val="both"/>
      </w:pPr>
      <w:r>
        <w:t>Setelah skenario ditentukan, guru kemudian membagi siswa ke dalam beberapa kelompok secara acak. Pembagian secara acak bertujuan untuk meminimalkan bias dan memastikan bahwa setiap siswa memiliki kesempatan yang sama untuk berinteraksi dengan berbagai teman sekelas dalam konteks pembelajaran yang berbeda. Ukuran kelompok akan disesuaikan dengan kompleksitas skenario dan jumlah siswa dalam kelas, memastikan bahwa setiap anggota kelompok memiliki peran aktif dalam pementasan.</w:t>
      </w:r>
    </w:p>
    <w:p w14:paraId="0A484837">
      <w:pPr>
        <w:pStyle w:val="19"/>
        <w:numPr>
          <w:ilvl w:val="0"/>
          <w:numId w:val="23"/>
        </w:numPr>
        <w:spacing w:before="0" w:beforeAutospacing="0" w:after="0" w:afterAutospacing="0" w:line="480" w:lineRule="auto"/>
        <w:jc w:val="both"/>
        <w:rPr>
          <w:rStyle w:val="21"/>
          <w:b w:val="0"/>
          <w:bCs w:val="0"/>
        </w:rPr>
      </w:pPr>
      <w:r>
        <w:rPr>
          <w:rStyle w:val="21"/>
          <w:b w:val="0"/>
          <w:bCs w:val="0"/>
        </w:rPr>
        <w:t>Penugasan Peran dan Pementasan Drama</w:t>
      </w:r>
    </w:p>
    <w:p w14:paraId="4D5DC964">
      <w:pPr>
        <w:pStyle w:val="19"/>
        <w:spacing w:before="0" w:beforeAutospacing="0" w:after="0" w:afterAutospacing="0" w:line="480" w:lineRule="auto"/>
        <w:ind w:left="720" w:firstLine="720"/>
        <w:jc w:val="both"/>
      </w:pPr>
      <w:r>
        <w:t>Guru memberikan tugas kepada setiap kelompok untuk memainkan drama yang telah disiapkan. Setiap siswa dalam kelompok akan mendapatkan peran tertentu yang harus mereka interpretasikan dan perankan sesuai dengan pemahaman mereka terhadap skenario dan karakter yang diberikan. Proses ini mendorong siswa untuk aktif terlibat secara fisik, emosional, dan intelektual dengan materi pembelajaran. Mereka tidak hanya membaca atau mendengar tentang peristiwa sejarah, tetapi juga menghidupkannya melalui peran yang mereka mainkan.</w:t>
      </w:r>
    </w:p>
    <w:p w14:paraId="0F5BB0A8">
      <w:pPr>
        <w:pStyle w:val="19"/>
        <w:numPr>
          <w:ilvl w:val="0"/>
          <w:numId w:val="23"/>
        </w:numPr>
        <w:spacing w:before="0" w:beforeAutospacing="0" w:after="0" w:afterAutospacing="0" w:line="480" w:lineRule="auto"/>
        <w:jc w:val="both"/>
        <w:rPr>
          <w:rStyle w:val="21"/>
          <w:b w:val="0"/>
          <w:bCs w:val="0"/>
        </w:rPr>
      </w:pPr>
      <w:r>
        <w:rPr>
          <w:rStyle w:val="21"/>
          <w:b w:val="0"/>
          <w:bCs w:val="0"/>
        </w:rPr>
        <w:t>Observasi dan Penilaian Pementasan Antar Kelompok</w:t>
      </w:r>
    </w:p>
    <w:p w14:paraId="2203ECB4">
      <w:pPr>
        <w:pStyle w:val="19"/>
        <w:widowControl w:val="0"/>
        <w:spacing w:before="0" w:beforeAutospacing="0" w:after="0" w:afterAutospacing="0" w:line="480" w:lineRule="auto"/>
        <w:ind w:left="720" w:firstLine="720"/>
        <w:jc w:val="both"/>
      </w:pPr>
      <w:r>
        <w:t>Setelah setiap kelompok selesai melakukan pementasan drama, siswa dari kelompok lain diminta untuk mengamati dan memberikan penilaian terhadap kelebihan dan kekurangan hasil pementasan. Proses observasi ini melatih kemampuan siswa dalam menganalisis, mengevaluasi, dan memberikan umpan balik yang konstruktif. Mereka perlu memperhatikan aspek-aspek seperti kejelasan penyampaian informasi sejarah, interpretasi karakter, kerjasama tim, dan kreativitas dalam pementasan.</w:t>
      </w:r>
    </w:p>
    <w:p w14:paraId="4333F0D9">
      <w:pPr>
        <w:pStyle w:val="19"/>
        <w:widowControl w:val="0"/>
        <w:numPr>
          <w:ilvl w:val="0"/>
          <w:numId w:val="23"/>
        </w:numPr>
        <w:spacing w:before="0" w:beforeAutospacing="0" w:after="0" w:afterAutospacing="0" w:line="480" w:lineRule="auto"/>
        <w:jc w:val="both"/>
        <w:rPr>
          <w:rStyle w:val="21"/>
          <w:b w:val="0"/>
          <w:bCs w:val="0"/>
        </w:rPr>
      </w:pPr>
      <w:r>
        <w:rPr>
          <w:rStyle w:val="21"/>
          <w:b w:val="0"/>
          <w:bCs w:val="0"/>
        </w:rPr>
        <w:t>Penyampaian Kesimpulan oleh Siswa</w:t>
      </w:r>
    </w:p>
    <w:p w14:paraId="0B9C7409">
      <w:pPr>
        <w:pStyle w:val="19"/>
        <w:widowControl w:val="0"/>
        <w:spacing w:before="0" w:beforeAutospacing="0" w:after="0" w:afterAutospacing="0" w:line="480" w:lineRule="auto"/>
        <w:ind w:left="720" w:firstLine="720"/>
        <w:jc w:val="both"/>
      </w:pPr>
      <w:r>
        <w:t>Setelah sesi observasi dan penilaian, setiap kelompok diminta untuk menyampaikan kesimpulan mereka mengenai pementasan yang telah dilakukan. Kesimpulan ini harus mencerminkan pemahaman mereka terhadap isi drama, identifikasi aspek-aspek yang berhasil dan kurang berhasil dalam pementasan, serta refleksi terhadap proses pembelajaran yang telah mereka alami melalui bermain peran.</w:t>
      </w:r>
    </w:p>
    <w:p w14:paraId="03A2A1C6">
      <w:pPr>
        <w:pStyle w:val="19"/>
        <w:numPr>
          <w:ilvl w:val="0"/>
          <w:numId w:val="23"/>
        </w:numPr>
        <w:spacing w:before="0" w:beforeAutospacing="0" w:after="0" w:afterAutospacing="0" w:line="480" w:lineRule="auto"/>
        <w:jc w:val="both"/>
        <w:rPr>
          <w:rStyle w:val="21"/>
          <w:b w:val="0"/>
          <w:bCs w:val="0"/>
        </w:rPr>
      </w:pPr>
      <w:r>
        <w:rPr>
          <w:rStyle w:val="21"/>
          <w:b w:val="0"/>
          <w:bCs w:val="0"/>
        </w:rPr>
        <w:t>Evaluasi dan Kesimpulan oleh Guru</w:t>
      </w:r>
    </w:p>
    <w:p w14:paraId="0C1C2B0E">
      <w:pPr>
        <w:pStyle w:val="19"/>
        <w:spacing w:before="0" w:beforeAutospacing="0" w:after="0" w:afterAutospacing="0" w:line="480" w:lineRule="auto"/>
        <w:ind w:left="720" w:firstLine="720"/>
        <w:jc w:val="both"/>
      </w:pPr>
      <w:r>
        <w:t>Langkah terakhir dalam implementasi model bermain peran adalah guru memberikan evaluasi secara menyeluruh terhadap proses pembelajaran dan hasil pementasan setiap kelompok. Evaluasi ini bertujuan untuk menguji pemahaman siswa terhadap isi drama dan materi pelajaran teks narasi cerita pendek secara lebih formal. Guru dapat mengajukan pertanyaan-pertanyaan terkait fakta dalam teks narasi cerita pendek, interpretasi karakter, atau pesan moral yang terkandung dalam drama. Selain itu, guru juga memberikan kesimpulan yang merangkum poin-poin penting dari materi pelajaran dan menghubungkannya dengan pengalaman belajar siswa melalui bermain peran.</w:t>
      </w:r>
    </w:p>
    <w:p w14:paraId="50251C90">
      <w:pPr>
        <w:pStyle w:val="19"/>
        <w:spacing w:before="0" w:beforeAutospacing="0" w:after="0" w:afterAutospacing="0" w:line="480" w:lineRule="auto"/>
        <w:ind w:firstLine="720"/>
        <w:jc w:val="both"/>
      </w:pPr>
      <w:r>
        <w:t xml:space="preserve">Melalui serangkaian tahapan ini, penerapan model bermain peran </w:t>
      </w:r>
      <w:r>
        <w:rPr>
          <w:i/>
          <w:iCs/>
        </w:rPr>
        <w:t xml:space="preserve">(role playing) </w:t>
      </w:r>
      <w:r>
        <w:t>dalam penelitian ini dioperasionalkan sebagai suatu pendekatan pembelajaran aktif yang melibatkan siswa secara langsung dalam proses memahami dan merepresentasikan informasi dari teks narasi cerita pendek. Diharapkan, keterlibatan aktif ini akan meningkatkan pemahaman dan hasil belajar siswa.</w:t>
      </w:r>
    </w:p>
    <w:p w14:paraId="72B58E65">
      <w:pPr>
        <w:pStyle w:val="19"/>
        <w:spacing w:before="0" w:beforeAutospacing="0" w:after="0" w:afterAutospacing="0" w:line="480" w:lineRule="auto"/>
        <w:ind w:firstLine="720"/>
        <w:jc w:val="both"/>
      </w:pPr>
    </w:p>
    <w:p w14:paraId="048D6627">
      <w:pPr>
        <w:pStyle w:val="19"/>
        <w:spacing w:before="0" w:beforeAutospacing="0" w:after="0" w:afterAutospacing="0" w:line="480" w:lineRule="auto"/>
        <w:jc w:val="both"/>
      </w:pPr>
      <w:r>
        <w:rPr>
          <w:rStyle w:val="21"/>
        </w:rPr>
        <w:t>2. Variabel Terikat</w:t>
      </w:r>
    </w:p>
    <w:p w14:paraId="341FC787">
      <w:pPr>
        <w:pStyle w:val="19"/>
        <w:spacing w:before="0" w:beforeAutospacing="0" w:after="0" w:afterAutospacing="0" w:line="480" w:lineRule="auto"/>
        <w:ind w:firstLine="709"/>
        <w:jc w:val="both"/>
      </w:pPr>
      <w:r>
        <w:t>Variabel terikat, sebagaimana dijelaskan oleh Arikunto (2010:103), adalah variabel yang dipengaruhi atau menjadi akibat dari adanya perubahan pada variabel bebas. Dalam penelitian ini, variabel terikat yang menjadi fokus pengukuran dan analisis adalah "hasil belajar siswa". Hasil belajar dalam konteks ini merujuk pada tingkat penguasaan kompetensi dan pemahaman siswa terhadap materi teks narasi cerita pendek setelah mengikuti pembelajaran dengan penerapan model bermain peran.</w:t>
      </w:r>
    </w:p>
    <w:p w14:paraId="36A82536">
      <w:pPr>
        <w:pStyle w:val="19"/>
        <w:spacing w:before="0" w:beforeAutospacing="0" w:after="0" w:afterAutospacing="0"/>
        <w:jc w:val="both"/>
      </w:pPr>
    </w:p>
    <w:p w14:paraId="35297BF0">
      <w:pPr>
        <w:pStyle w:val="19"/>
        <w:spacing w:before="0" w:beforeAutospacing="0" w:after="0" w:afterAutospacing="0"/>
        <w:jc w:val="both"/>
      </w:pPr>
    </w:p>
    <w:p w14:paraId="7167755F">
      <w:pPr>
        <w:pStyle w:val="19"/>
        <w:spacing w:before="0" w:beforeAutospacing="0" w:after="0" w:afterAutospacing="0" w:line="480" w:lineRule="auto"/>
        <w:jc w:val="both"/>
      </w:pPr>
      <w:bookmarkStart w:id="16" w:name="_Hlk195707363"/>
      <w:r>
        <w:rPr>
          <w:b/>
          <w:bCs/>
        </w:rPr>
        <w:t>3.2 Setting Penelitian</w:t>
      </w:r>
    </w:p>
    <w:bookmarkEnd w:id="16"/>
    <w:p w14:paraId="290E9E8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Setting penelitian ini berlokasi di Sekolah Dasar Negeri 091 Panyabungan, sebuah institusi pendidikan formal tingkat dasar yang terletak di Kabupaten Mandailing Natal. Pemilihan lokasi ini didasarkan pada beberapa pertimbangan strategis yang relevan dengan fokus penelitian mengenai peningkatan keterampilan bercerita siswa kelas V melalui model bermain peran.</w:t>
      </w:r>
    </w:p>
    <w:p w14:paraId="30E51D07">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Pertama, konteks geografis dan sosial budaya Mandailing Natal memiliki kekayaan tradisi lisan dan cerita rakyat yang berpotensi menjadi sumber inspirasi dan materi yang kaya untuk kegiatan bercerita. Penelitian ini diharapkan dapat memanfaatkan kearifan lokal ini sebagai jembatan untuk meningkatkan minat dan kemampuan siswa dalam bercerita. Selain itu, pemahaman terhadap karakteristik sosio-ekonomi dan budaya siswa di lingkungan Panyabungan akan membantu dalam merancang kegiatan bermain peran yang relevan dan menarik bagi mereka.</w:t>
      </w:r>
    </w:p>
    <w:p w14:paraId="609769E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Kedua, karakteristik SD Negeri 091 Panyabungan sebagai sebuah unit pendidikan formal memberikan struktur dan kerangka kerja yang jelas untuk pelaksanaan penelitian tindakan kelas (PTK). Keberadaan guru kelas V yang bersedia berkolaborasi merupakan faktor pendukung yang krusial bagi keberhasilan implementasi model bermain peran dan pengumpulan data yang akurat.</w:t>
      </w:r>
    </w:p>
    <w:p w14:paraId="3DBF32EB">
      <w:pPr>
        <w:spacing w:after="0" w:line="480" w:lineRule="auto"/>
        <w:jc w:val="both"/>
        <w:rPr>
          <w:rFonts w:ascii="Times New Roman" w:hAnsi="Times New Roman" w:eastAsia="Times New Roman" w:cs="Times New Roman"/>
          <w:sz w:val="24"/>
          <w:szCs w:val="24"/>
        </w:rPr>
      </w:pPr>
    </w:p>
    <w:p w14:paraId="1E7559F8">
      <w:pPr>
        <w:spacing w:after="0" w:line="480" w:lineRule="auto"/>
        <w:jc w:val="both"/>
        <w:rPr>
          <w:rFonts w:ascii="Times New Roman" w:hAnsi="Times New Roman" w:eastAsia="Times New Roman" w:cs="Times New Roman"/>
          <w:sz w:val="24"/>
          <w:szCs w:val="24"/>
        </w:rPr>
      </w:pPr>
      <w:bookmarkStart w:id="17" w:name="_Hlk195707383"/>
      <w:r>
        <w:rPr>
          <w:rFonts w:ascii="Times New Roman" w:hAnsi="Times New Roman" w:eastAsia="Times New Roman" w:cs="Times New Roman"/>
          <w:b/>
          <w:bCs/>
          <w:sz w:val="24"/>
          <w:szCs w:val="24"/>
        </w:rPr>
        <w:t>3.3 Subjek Penelitian</w:t>
      </w:r>
    </w:p>
    <w:bookmarkEnd w:id="17"/>
    <w:p w14:paraId="1709325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Subjek utama dalam penelitian ini adalah siswa kelas V Sekolah Dasar Negeri 091 Panyabungan yang mengikuti pembelajaran Bahasa Indonesia, dengan penekanan khusus pada pengembangan keterampilan bercerita. Pemilihan siswa kelas V sebagai subjek penelitian didasarkan pada pertimbangan bahwa pada usia ini, siswa umumnya telah memiliki dasar-dasar kemampuan berbahasa dan mulai mengembangkan kemampuan berpikir abstrak serta kemampuan berinteraksi sosial yang lebih kompleks, yang menjadi modal penting dalam kegiatan bermain peran dan bercerita.</w:t>
      </w:r>
    </w:p>
    <w:p w14:paraId="56DD3D19">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Jumlah subjek penelitian adalah 30 siswa, dengan komposisi yang seimbang antara laki-laki dan perempuan, yaitu 15 siswa laki-laki dan 15 siswa perempuan. Keseimbangan gender ini penting untuk memastikan bahwa hasil penelitian tidak bias terhadap salah satu jenis kelamin dan dapat memberikan gambaran yang lebih representatif mengenai efektivitas model bermain peran dalam meningkatkan keterampilan bercerita siswa secara keseluruhan.</w:t>
      </w:r>
    </w:p>
    <w:p w14:paraId="007DCDD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dilaksanakan secara kolaboratif antara peneliti dan guru kelas V. Keterlibatan aktif guru kelas sebagai kolaborator memiliki beberapa keuntungan signifikan:</w:t>
      </w:r>
    </w:p>
    <w:p w14:paraId="79254EC4">
      <w:pPr>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Pemahaman Konteks Kelas</w:t>
      </w:r>
    </w:p>
    <w:p w14:paraId="754E57D7">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Guru kelas memiliki pemahaman yang mendalam mengenai karakteristik individual siswa, dinamika kelas, serta kurikulum dan materi pembelajaran Bahasa Indonesia yang sedang berjalan. Pengetahuan ini sangat berharga dalam merancang dan mengimplementasikan kegiatan bermain peran yang efektif dan relevan.</w:t>
      </w:r>
    </w:p>
    <w:p w14:paraId="7C234A6F">
      <w:pPr>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Implementasi di Kelas</w:t>
      </w:r>
    </w:p>
    <w:p w14:paraId="598CCFC9">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Guru kelas akan berperan aktif dalam melaksanakan kegiatan bermain peran di dalam kelas, memberikan bimbingan kepada siswa, dan mengelola jalannya pembelajaran. Kolaborasi ini memastikan bahwa intervensi penelitian terintegrasi dengan baik dalam rutinitas pembelajaran sehari-hari.</w:t>
      </w:r>
    </w:p>
    <w:p w14:paraId="7B74E87A">
      <w:pPr>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Pengamatan dan Refleksi Bersama</w:t>
      </w:r>
    </w:p>
    <w:p w14:paraId="0A0C40FE">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Guru kelas akan turut serta dalam melakukan pengamatan terhadap perkembangan keterampilan bercerita siswa selama kegiatan bermain peran berlangsung. Diskusi dan refleksi bersama antara peneliti dan guru akan menghasilkan analisis yang lebih komprehensif dan mendalam mengenai efektivitas strategi yang diterapkan.</w:t>
      </w:r>
    </w:p>
    <w:p w14:paraId="2C34002C">
      <w:pPr>
        <w:widowControl w:val="0"/>
        <w:numPr>
          <w:ilvl w:val="0"/>
          <w:numId w:val="2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Keberlanjutan Program</w:t>
      </w:r>
    </w:p>
    <w:p w14:paraId="13260420">
      <w:pPr>
        <w:widowControl w:val="0"/>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sz w:val="24"/>
          <w:szCs w:val="24"/>
        </w:rPr>
        <w:t>Keterlibatan guru kelas sejak awal penelitian diharapkan dapat meningkatkan pemahaman dan keterampilan guru dalam menerapkan model bermain peran. Hal ini berpotensi untuk keberlanjutan penggunaan strategi ini di masa mendatang, bahkan setelah penelitian selesai.</w:t>
      </w:r>
    </w:p>
    <w:p w14:paraId="34790DC7">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memperkaya deskripsi subjek penelitian, informasi tambahan yang relevan dapat mencakup:</w:t>
      </w:r>
    </w:p>
    <w:p w14:paraId="3E93B468">
      <w:pPr>
        <w:numPr>
          <w:ilvl w:val="0"/>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Tingkat Awal Keterampilan Bercerita Siswa</w:t>
      </w:r>
    </w:p>
    <w:p w14:paraId="23125014">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Gambaran mengenai tingkat kemampuan bercerita siswa kelas V sebelum implementasi model bermain peran. Data awal ini dapat diperoleh melalui observasi, tugas bercerita awal, atau instrumen penilaian lainnya. Informasi ini akan menjadi baseline untuk mengukur peningkatan keterampilan setelah intervensi.</w:t>
      </w:r>
    </w:p>
    <w:p w14:paraId="355DC8B6">
      <w:pPr>
        <w:numPr>
          <w:ilvl w:val="0"/>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Variasi Kemampuan Siswa</w:t>
      </w:r>
    </w:p>
    <w:p w14:paraId="1096DF5E">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Informasi mengenai rentang variasi kemampuan berbahasa dan bercerita di antara siswa kelas V. Memahami perbedaan individual dalam hal minat, gaya belajar, dan tingkat penguasaan bahasa akan membantu dalam merancang kegiatan bermain peran yang dapat mengakomodasi kebutuhan semua siswa.</w:t>
      </w:r>
    </w:p>
    <w:p w14:paraId="413A0272">
      <w:pPr>
        <w:numPr>
          <w:ilvl w:val="0"/>
          <w:numId w:val="25"/>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Pengalaman Siswa dengan Bermain Peran</w:t>
      </w:r>
    </w:p>
    <w:p w14:paraId="0703D34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Informasi mengenai apakah siswa sudah memiliki pengalaman sebelumnya dalam kegiatan bermain peran di kelas atau di luar sekolah. Pengalaman sebelumnya dapat memengaruhi respons dan partisipasi siswa dalam kegiatan penelitian.</w:t>
      </w:r>
    </w:p>
    <w:p w14:paraId="38CDBC4A">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memberikan deskripsi yang lebih rinci mengenai subjek penelitian dan peran kolaboratif guru, pembaca akan memiliki pemahaman yang lebih jelas mengenai siapa yang terlibat dalam penelitian, mengapa mereka dipilih, dan bagaimana kolaborasi antara peneliti dan guru akan berkontribusi pada keberhasilan penelitian.</w:t>
      </w:r>
    </w:p>
    <w:p w14:paraId="6E05D954">
      <w:pPr>
        <w:spacing w:after="0" w:line="480" w:lineRule="auto"/>
        <w:ind w:firstLine="720"/>
        <w:jc w:val="both"/>
        <w:rPr>
          <w:rFonts w:ascii="Times New Roman" w:hAnsi="Times New Roman" w:eastAsia="Times New Roman" w:cs="Times New Roman"/>
          <w:sz w:val="24"/>
          <w:szCs w:val="24"/>
        </w:rPr>
      </w:pPr>
    </w:p>
    <w:p w14:paraId="47BD26C5">
      <w:pPr>
        <w:spacing w:after="0" w:line="480" w:lineRule="auto"/>
        <w:jc w:val="both"/>
        <w:rPr>
          <w:rFonts w:ascii="Times New Roman" w:hAnsi="Times New Roman" w:eastAsia="Times New Roman" w:cs="Times New Roman"/>
          <w:sz w:val="24"/>
          <w:szCs w:val="24"/>
        </w:rPr>
      </w:pPr>
      <w:bookmarkStart w:id="18" w:name="_Hlk195707404"/>
      <w:r>
        <w:rPr>
          <w:rFonts w:ascii="Times New Roman" w:hAnsi="Times New Roman" w:eastAsia="Times New Roman" w:cs="Times New Roman"/>
          <w:b/>
          <w:bCs/>
          <w:sz w:val="24"/>
          <w:szCs w:val="24"/>
        </w:rPr>
        <w:t>3.4 Prosedur Penelitian</w:t>
      </w:r>
    </w:p>
    <w:bookmarkEnd w:id="18"/>
    <w:p w14:paraId="3E851CC6">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mengadopsi model Penelitian Tindakan Kelas (PTK), sebuah pendekatan penelitian yang bertujuan untuk memecahkan masalah praktis pembelajaran di kelas melalui tindakan reflektif kolaboratif (Kemmis &amp; McTaggart, 1988). Pemilihan model PTK didasarkan pada kesesuaiannya dengan tujuan penelitian untuk meningkatkan keterampilan bercerita siswa kelas V melalui penerapan model bermain peran dalam konteks pembelajaran yang nyata.</w:t>
      </w:r>
    </w:p>
    <w:p w14:paraId="13AD9D2B">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Penelitian ini direncanakan untuk dilaksanakan dalam dua siklus. Penggunaan siklus dalam PTK memungkinkan peneliti dan guru untuk melakukan intervensi, mengamati dampaknya, merefleksikan hasil pengamatan, dan kemudian merencanakan perbaikan untuk siklus berikutnya. Proses siklus ini bersifat iteratif dan berkelanjutan, memungkinkan adanya penyempurnaan strategi pembelajaran berdasarkan hasil refleksi.</w:t>
      </w:r>
    </w:p>
    <w:p w14:paraId="067327CF">
      <w:pPr>
        <w:spacing w:after="0" w:line="480" w:lineRule="auto"/>
        <w:ind w:firstLine="709"/>
        <w:jc w:val="both"/>
        <w:rPr>
          <w:rFonts w:ascii="Times New Roman" w:hAnsi="Times New Roman" w:eastAsia="Times New Roman" w:cs="Times New Roman"/>
          <w:i/>
          <w:iCs/>
          <w:sz w:val="24"/>
          <w:szCs w:val="24"/>
        </w:rPr>
      </w:pPr>
      <w:r>
        <w:rPr>
          <w:rFonts w:ascii="Times New Roman" w:hAnsi="Times New Roman" w:eastAsia="Times New Roman" w:cs="Times New Roman"/>
          <w:sz w:val="24"/>
          <w:szCs w:val="24"/>
        </w:rPr>
        <w:t xml:space="preserve">Model PTK yang digunakan dalam penelitian ini mengacu pada model yang dikembangkan oleh Suharsimi Arikunto (2010: 45), yang secara umum terdiri dari empat tahapan yang saling terkait dan berulang dalam setiap siklus: perencanaan </w:t>
      </w:r>
      <w:r>
        <w:rPr>
          <w:rFonts w:ascii="Times New Roman" w:hAnsi="Times New Roman" w:eastAsia="Times New Roman" w:cs="Times New Roman"/>
          <w:i/>
          <w:iCs/>
          <w:sz w:val="24"/>
          <w:szCs w:val="24"/>
        </w:rPr>
        <w:t>(planning),</w:t>
      </w:r>
      <w:r>
        <w:rPr>
          <w:rFonts w:ascii="Times New Roman" w:hAnsi="Times New Roman" w:eastAsia="Times New Roman" w:cs="Times New Roman"/>
          <w:sz w:val="24"/>
          <w:szCs w:val="24"/>
        </w:rPr>
        <w:t xml:space="preserve"> pelaksanaan </w:t>
      </w:r>
      <w:r>
        <w:rPr>
          <w:rFonts w:ascii="Times New Roman" w:hAnsi="Times New Roman" w:eastAsia="Times New Roman" w:cs="Times New Roman"/>
          <w:i/>
          <w:iCs/>
          <w:sz w:val="24"/>
          <w:szCs w:val="24"/>
        </w:rPr>
        <w:t>(acting),</w:t>
      </w:r>
      <w:r>
        <w:rPr>
          <w:rFonts w:ascii="Times New Roman" w:hAnsi="Times New Roman" w:eastAsia="Times New Roman" w:cs="Times New Roman"/>
          <w:sz w:val="24"/>
          <w:szCs w:val="24"/>
        </w:rPr>
        <w:t xml:space="preserve"> pengamatan </w:t>
      </w:r>
      <w:r>
        <w:rPr>
          <w:rFonts w:ascii="Times New Roman" w:hAnsi="Times New Roman" w:eastAsia="Times New Roman" w:cs="Times New Roman"/>
          <w:i/>
          <w:iCs/>
          <w:sz w:val="24"/>
          <w:szCs w:val="24"/>
        </w:rPr>
        <w:t>(observing),</w:t>
      </w:r>
      <w:r>
        <w:rPr>
          <w:rFonts w:ascii="Times New Roman" w:hAnsi="Times New Roman" w:eastAsia="Times New Roman" w:cs="Times New Roman"/>
          <w:sz w:val="24"/>
          <w:szCs w:val="24"/>
        </w:rPr>
        <w:t xml:space="preserve"> dan refleksi </w:t>
      </w:r>
      <w:r>
        <w:rPr>
          <w:rFonts w:ascii="Times New Roman" w:hAnsi="Times New Roman" w:eastAsia="Times New Roman" w:cs="Times New Roman"/>
          <w:i/>
          <w:iCs/>
          <w:sz w:val="24"/>
          <w:szCs w:val="24"/>
        </w:rPr>
        <w:t>(reflecting).</w:t>
      </w:r>
    </w:p>
    <w:p w14:paraId="0ACAD19F">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w:t>
      </w:r>
    </w:p>
    <w:p w14:paraId="21D874B0">
      <w:pPr>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Perencanaan (Planning): Pada tahap ini, peneliti dan guru secara kolaboratif merancang serangkaian kegiatan pembelajaran yang mengintegrasikan model bermain peran untuk meningkatkan keterampilan bercerita siswa kelas V. Kegiatan perencanaan ini mencakup:</w:t>
      </w:r>
    </w:p>
    <w:p w14:paraId="0801590F">
      <w:pPr>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Pemilihan Materi Bercerita: Menentukan tema atau topik cerita yang relevan dengan kurikulum Bahasa Indonesia kelas V dan menarik bagi siswa (misalnya, cerita rakyat, pengalaman pribadi, atau cerita fiksi sederhana).</w:t>
      </w:r>
    </w:p>
    <w:p w14:paraId="36C2551D">
      <w:pPr>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Pengembangan Skenario Bermain Peran: Menyusun alur atau kerangka bermain peran yang jelas, termasuk peran-peran yang akan dimainkan oleh siswa, dialog atau panduan interaksi (jika diperlukan), dan tujuan pembelajaran yang ingin dicapai melalui kegiatan ini.</w:t>
      </w:r>
    </w:p>
    <w:p w14:paraId="58480A02">
      <w:pPr>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Persiapan Media dan Alat: Menyiapkan media pembelajaran yang mendukung kegiatan bermain peran, seperti properti sederhana, kostum (jika memungkinkan), lembar kerja, atau panduan penilaian.</w:t>
      </w:r>
    </w:p>
    <w:p w14:paraId="5EB4CBB6">
      <w:pPr>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Penyusunan Instrumen Pengamatan: Merancang lembar observasi atau instrumen penilaian yang akan digunakan untuk mengamati dan mengukur perkembangan keterampilan bercerita siswa selama kegiatan bermain peran. Instrumen ini dapat mencakup aspek-aspek seperti kelancaran bercerita, penggunaan kosakata, struktur cerita, ekspresi, dan interaksi antar pemain peran.</w:t>
      </w:r>
    </w:p>
    <w:p w14:paraId="58F7EEEA">
      <w:pPr>
        <w:numPr>
          <w:ilvl w:val="1"/>
          <w:numId w:val="27"/>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Pembagian Peran dan Kelompok: Merencanakan bagaimana siswa akan dibagi menjadi kelompok dan bagaimana peran akan didistribusikan dalam setiap kelompok.</w:t>
      </w:r>
    </w:p>
    <w:p w14:paraId="3F2CF4E5">
      <w:pPr>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Pelaksanaan (Acting): Tahap pelaksanaan merupakan implementasi dari rencana pembelajaran yang telah disusun. Pada tahap ini, guru akan memfasilitasi kegiatan bermain peran di dalam kelas. </w:t>
      </w:r>
    </w:p>
    <w:p w14:paraId="3ABBBF12">
      <w:pPr>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Pengamatan (Observing): Selama tahap pelaksanaan kegiatan bermain peran, peneliti dan guru melakukan pengamatan secara sistematis terhadap proses pembelajaran dan perkembangan keterampilan bercerita siswa. Pengamatan ini dapat dilakukan dengan menggunakan lembar observasi yang telah dirancang, catatan lapangan, atau bahkan perekaman video (jika memungkinkan dan disetujui). Aspek-aspek yang diamati meliputi:</w:t>
      </w:r>
    </w:p>
    <w:p w14:paraId="69C37A88">
      <w:pPr>
        <w:numPr>
          <w:ilvl w:val="0"/>
          <w:numId w:val="2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Refleksi (Reflecting): Setelah kegiatan bermain peran pada Siklus I selesai dan data pengamatan terkumpul, peneliti dan guru melakukan refleksi bersama. Tahap refleksi ini bertujuan untuk menganalisis hasil pengamatan, mengidentifikasi keberhasilan dan kekurangan dari penerapan model bermain peran, serta memahami dampak strategi ini terhadap keterampilan bercerita siswa. Pertanyaan-pertanyaan yang mungkin diajukan dalam tahap refleksi meliputi:</w:t>
      </w:r>
    </w:p>
    <w:p w14:paraId="6821EABA">
      <w:pPr>
        <w:spacing w:after="0" w:line="480" w:lineRule="auto"/>
        <w:jc w:val="both"/>
        <w:rPr>
          <w:rFonts w:ascii="Times New Roman" w:hAnsi="Times New Roman" w:eastAsia="Times New Roman" w:cs="Times New Roman"/>
          <w:sz w:val="24"/>
          <w:szCs w:val="24"/>
        </w:rPr>
      </w:pPr>
    </w:p>
    <w:p w14:paraId="29DC123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Siklus II</w:t>
      </w:r>
    </w:p>
    <w:p w14:paraId="7AB39920">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refleksi dari Siklus I akan menjadi dasar untuk perencanaan Siklus II. Pada tahap perencanaan Siklus II, peneliti dan guru akan merancang kembali kegiatan pembelajaran bermain peran dengan melakukan perbaikan atau penyesuaian berdasarkan temuan pada Siklus I. Misalnya, jika pada Siklus I ditemukan bahwa siswa kesulitan dalam mengembangkan alur cerita, maka pada Siklus II, guru dapat memberikan panduan yang lebih terstruktur atau contoh alur cerita sebelum kegiatan bermain peran dimulai.</w:t>
      </w:r>
    </w:p>
    <w:p w14:paraId="570655F6">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Tahapan pelaksanaan, pengamatan, dan refleksi pada Siklus II akan dilakukan dengan cara yang serupa seperti pada Siklus I, namun dengan implementasi perbaikan atau penyesuaian yang telah direncanakan. Data yang terkumpul pada Siklus II kemudian akan dibandingkan dengan data dari Siklus I untuk melihat apakah terdapat peningkatan yang signifikan dalam keterampilan bercerita siswa setelah adanya perbaikan strategi.</w:t>
      </w:r>
    </w:p>
    <w:p w14:paraId="4BA2DCEC">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Dengan menguraikan prosedur penelitian secara lebih rinci per siklus, pembaca akan memiliki pemahaman yang mendalam mengenai langkah-langkah konkret yang akan dilakukan dalam penelitian, bagaimana model bermain peran akan diimplementasikan, bagaimana data akan dikumpulkan, dan bagaimana refleksi akan digunakan untuk perbaikan berkelanjutan.</w:t>
      </w:r>
    </w:p>
    <w:p w14:paraId="6BC56301">
      <w:pPr>
        <w:spacing w:after="0" w:line="480" w:lineRule="auto"/>
        <w:jc w:val="center"/>
        <w:rPr>
          <w:rFonts w:ascii="Times New Roman" w:hAnsi="Times New Roman" w:eastAsia="Times New Roman" w:cs="Times New Roman"/>
          <w:sz w:val="24"/>
          <w:szCs w:val="24"/>
        </w:rPr>
      </w:pPr>
    </w:p>
    <w:p w14:paraId="1776D73C">
      <w:pPr>
        <w:spacing w:after="0" w:line="480" w:lineRule="auto"/>
        <w:jc w:val="center"/>
        <w:rPr>
          <w:rFonts w:ascii="Times New Roman" w:hAnsi="Times New Roman" w:eastAsia="Times New Roman" w:cs="Times New Roman"/>
          <w:sz w:val="24"/>
          <w:szCs w:val="24"/>
        </w:rPr>
      </w:pPr>
    </w:p>
    <w:p w14:paraId="40281E7C">
      <w:pPr>
        <w:spacing w:after="0" w:line="480" w:lineRule="auto"/>
        <w:jc w:val="center"/>
        <w:rPr>
          <w:rFonts w:ascii="Times New Roman" w:hAnsi="Times New Roman" w:eastAsia="Times New Roman" w:cs="Times New Roman"/>
          <w:sz w:val="24"/>
          <w:szCs w:val="24"/>
        </w:rPr>
      </w:pPr>
    </w:p>
    <w:p w14:paraId="7F28FEEB">
      <w:pPr>
        <w:spacing w:after="0" w:line="480" w:lineRule="auto"/>
        <w:jc w:val="center"/>
        <w:rPr>
          <w:rFonts w:ascii="Times New Roman" w:hAnsi="Times New Roman" w:eastAsia="Times New Roman" w:cs="Times New Roman"/>
          <w:sz w:val="24"/>
          <w:szCs w:val="24"/>
        </w:rPr>
      </w:pPr>
    </w:p>
    <w:p w14:paraId="4202261F">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Gambar 1</w:t>
      </w:r>
    </w:p>
    <w:p w14:paraId="09289586">
      <w:pPr>
        <w:spacing w:after="0" w:line="259" w:lineRule="auto"/>
        <w:ind w:left="446" w:right="18"/>
        <w:jc w:val="center"/>
        <w:rPr>
          <w:rFonts w:ascii="Times New Roman" w:hAnsi="Times New Roman" w:cs="Times New Roman"/>
          <w:sz w:val="24"/>
          <w:szCs w:val="24"/>
        </w:rPr>
      </w:pPr>
      <w:r>
        <w:rPr>
          <w:rFonts w:ascii="Times New Roman" w:hAnsi="Times New Roman" w:cs="Times New Roman"/>
          <w:sz w:val="24"/>
          <w:szCs w:val="24"/>
        </w:rPr>
        <w:t>Siklus Penelitian Tindakan Kelas</w:t>
      </w:r>
    </w:p>
    <w:p w14:paraId="74FCE209">
      <w:pPr>
        <w:spacing w:after="0" w:line="259" w:lineRule="auto"/>
        <w:ind w:right="279"/>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347210" cy="2690495"/>
            <wp:effectExtent l="0" t="0" r="0" b="0"/>
            <wp:docPr id="5092" name="Picture 5092"/>
            <wp:cNvGraphicFramePr/>
            <a:graphic xmlns:a="http://schemas.openxmlformats.org/drawingml/2006/main">
              <a:graphicData uri="http://schemas.openxmlformats.org/drawingml/2006/picture">
                <pic:pic xmlns:pic="http://schemas.openxmlformats.org/drawingml/2006/picture">
                  <pic:nvPicPr>
                    <pic:cNvPr id="5092" name="Picture 5092"/>
                    <pic:cNvPicPr/>
                  </pic:nvPicPr>
                  <pic:blipFill>
                    <a:blip r:embed="rId55"/>
                    <a:stretch>
                      <a:fillRect/>
                    </a:stretch>
                  </pic:blipFill>
                  <pic:spPr>
                    <a:xfrm>
                      <a:off x="0" y="0"/>
                      <a:ext cx="4347210" cy="2690495"/>
                    </a:xfrm>
                    <a:prstGeom prst="rect">
                      <a:avLst/>
                    </a:prstGeom>
                  </pic:spPr>
                </pic:pic>
              </a:graphicData>
            </a:graphic>
          </wp:inline>
        </w:drawing>
      </w:r>
    </w:p>
    <w:p w14:paraId="3F3CA9B0">
      <w:pPr>
        <w:pStyle w:val="19"/>
        <w:spacing w:before="0" w:beforeAutospacing="0" w:after="0" w:afterAutospacing="0" w:line="480" w:lineRule="auto"/>
        <w:ind w:left="720" w:firstLine="720"/>
        <w:jc w:val="both"/>
      </w:pPr>
    </w:p>
    <w:p w14:paraId="0CC75EB9">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Siklus I</w:t>
      </w:r>
    </w:p>
    <w:p w14:paraId="57898D10">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a. Tahap Perencanaan</w:t>
      </w:r>
    </w:p>
    <w:p w14:paraId="206D132B">
      <w:pPr>
        <w:numPr>
          <w:ilvl w:val="0"/>
          <w:numId w:val="28"/>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Menetapkan Waktu Penelitian</w:t>
      </w:r>
    </w:p>
    <w:p w14:paraId="52F57EF2">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Waktu pelaksanaan penelitian tindakan kelas ini dimulai pada semester genap tahun pembelajaran 2025-2026, mengingat pembelajaran pada semester ini memberikan kesempatan yang lebih baik untuk implementasi model bermain peran (role playing). Penentuan waktu ini disesuaikan dengan kalender akademik yang ada, serta mempertimbangkan kesiapan siswa dan guru.</w:t>
      </w:r>
    </w:p>
    <w:p w14:paraId="42B2A6A5">
      <w:pPr>
        <w:numPr>
          <w:ilvl w:val="0"/>
          <w:numId w:val="28"/>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Menetapkan Materi Pelajaran dan Cerita</w:t>
      </w:r>
    </w:p>
    <w:p w14:paraId="2F13E57A">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Materi yang digunakan dalam penelitian ini adalah keterampilan bercerita, yang melibatkan penggunaan teks drama atau cerita pendek yang relevan dengan kehidupan sehari-hari siswa. Cerita yang dipilih akan melibatkan nilai-nilai karakter dan moral yang penting bagi perkembangan siswa. Sebagai contoh, cerita tentang kerja sama tim atau kejujuran yang dapat diaplikasikan dalam kehidupan sehari-hari.</w:t>
      </w:r>
    </w:p>
    <w:p w14:paraId="0145615E">
      <w:pPr>
        <w:numPr>
          <w:ilvl w:val="0"/>
          <w:numId w:val="28"/>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Membuat Rencana Pembelajaran (RPP)</w:t>
      </w:r>
    </w:p>
    <w:p w14:paraId="295751D0">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Rencana pembelajaran yang disusun akan mengintegrasikan model bermain peran (role playing) dalam setiap tahapan pembelajaran. Skenario pembelajaran disusun dengan memerhatikan tujuan pembelajaran yang ingin dicapai, serta langkah-langkah yang sesuai untuk melatih keterampilan bercerita siswa. Sebagai tambahan, model bermain peran ini diterapkan dalam berbagai situasi dan karakter untuk memberikan variasi dalam pengalaman belajar siswa (Johnson, 2014).</w:t>
      </w:r>
    </w:p>
    <w:p w14:paraId="1940E2CD">
      <w:pPr>
        <w:numPr>
          <w:ilvl w:val="0"/>
          <w:numId w:val="28"/>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Menyiapkan Media Pembelajaran</w:t>
      </w:r>
    </w:p>
    <w:p w14:paraId="15EA5FE6">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Media yang digunakan dalam pembelajaran ini adalah teks drama yang telah disesuaikan dengan materi pelajaran. Teks drama ini mengandung karakter yang jelas, alur cerita yang mudah dipahami, serta dialog yang dapat dihafalkan dan diperagakan oleh siswa. Selain itu, media lain yang dapat digunakan adalah papan tulis atau proyektor untuk mendukung penjelasan materi dan visualisasi dari pementasan drama.</w:t>
      </w:r>
    </w:p>
    <w:p w14:paraId="1F26D5A1">
      <w:pPr>
        <w:numPr>
          <w:ilvl w:val="0"/>
          <w:numId w:val="28"/>
        </w:numPr>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Menetapkan Cara Pengamatan</w:t>
      </w:r>
    </w:p>
    <w:p w14:paraId="5B6DAB08">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Pengamatan dilakukan secara langsung terhadap siswa saat proses bermain peran. Pengamatan ini dilakukan oleh guru sebagai peneliti dan observer sebagai kolaborator. Pengamatan dilakukan pada saat siswa berlatih, mempersiapkan, dan memperagakan cerita yang telah dibagikan. Evaluasi keberhasilan dilaksanakan melalui instrumen seperti lembar observasi untuk mengukur aspek keterampilan berbicara, penggunaan bahasa yang tepat, serta ekspresi dan komunikasi non-verbal siswa.</w:t>
      </w:r>
    </w:p>
    <w:p w14:paraId="47781ED1">
      <w:pPr>
        <w:numPr>
          <w:ilvl w:val="0"/>
          <w:numId w:val="28"/>
        </w:num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Menyiapkan Lembar Observasi</w:t>
      </w:r>
    </w:p>
    <w:p w14:paraId="19473FC1">
      <w:pPr>
        <w:spacing w:after="0" w:line="480" w:lineRule="auto"/>
        <w:ind w:left="720" w:firstLine="720"/>
        <w:jc w:val="both"/>
        <w:rPr>
          <w:rFonts w:ascii="Times New Roman" w:hAnsi="Times New Roman" w:cs="Times New Roman"/>
          <w:sz w:val="24"/>
          <w:szCs w:val="24"/>
        </w:rPr>
      </w:pPr>
      <w:r>
        <w:rPr>
          <w:rFonts w:ascii="Times New Roman" w:hAnsi="Times New Roman" w:cs="Times New Roman"/>
          <w:sz w:val="24"/>
          <w:szCs w:val="24"/>
        </w:rPr>
        <w:t>Lembar observasi yang disiapkan mencakup aspek-aspek yang diamati selama kegiatan pembelajaran, seperti penggunaan bahasa, ekspresi wajah, intonasi suara, dan interaksi antar siswa. Lembar ini juga mencakup aspek pemahaman terhadap cerita yang dibawakan dan kemampuan siswa untuk bekerja sama dalam kelompok.</w:t>
      </w:r>
    </w:p>
    <w:p w14:paraId="5D658D87">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b. Tahap Pelaksanaan</w:t>
      </w:r>
    </w:p>
    <w:p w14:paraId="1BF359A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Kegiatan pelaksanaan pada tahap ini mengacu pada rencana pembelajaran yang telah disusun pada tahap perencanaan. Prosedur pembelajaran yang dilaksanakan adalah sebagai berikut:</w:t>
      </w:r>
    </w:p>
    <w:p w14:paraId="61C2F478">
      <w:pPr>
        <w:numPr>
          <w:ilvl w:val="0"/>
          <w:numId w:val="29"/>
        </w:numPr>
        <w:spacing w:after="0" w:line="480" w:lineRule="auto"/>
        <w:jc w:val="both"/>
        <w:rPr>
          <w:rFonts w:ascii="Times New Roman" w:hAnsi="Times New Roman" w:cs="Times New Roman"/>
          <w:sz w:val="24"/>
          <w:szCs w:val="24"/>
        </w:rPr>
      </w:pPr>
      <w:r>
        <w:rPr>
          <w:rStyle w:val="21"/>
          <w:rFonts w:ascii="Times New Roman" w:hAnsi="Times New Roman" w:cs="Times New Roman"/>
          <w:sz w:val="24"/>
          <w:szCs w:val="24"/>
        </w:rPr>
        <w:t>Kegiatan Awal</w:t>
      </w:r>
    </w:p>
    <w:p w14:paraId="2F8236CC">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a) Guru membuka pembelajaran dengan mengucapkan salam dan menyapa siswa.</w:t>
      </w:r>
    </w:p>
    <w:p w14:paraId="317D078D">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 Guru bersama siswa berdoa sebagai awal pembelajaran untuk mendapatkan berkah dan kemudahan.</w:t>
      </w:r>
    </w:p>
    <w:p w14:paraId="24978517">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c) Guru menanyakan kabar siswa dan menciptakan suasana yang nyaman untuk belajar.</w:t>
      </w:r>
    </w:p>
    <w:p w14:paraId="63D9872A">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 Guru mengecek kehadiran siswa dan memastikan mereka siap mengikuti pembelajaran.</w:t>
      </w:r>
    </w:p>
    <w:p w14:paraId="2B233EDC">
      <w:pPr>
        <w:spacing w:after="0" w:line="480" w:lineRule="auto"/>
        <w:ind w:left="1080"/>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e) Apersepsi dilakukan dengan mengulas materi pelajaran yang telah dibahas sebelumnya untuk mengingatkan siswa tentang pengetahuan dasar yang mereka miliki, serta menghubungkan materi yang akan diajarkan dengan pengalaman mereka (Merrill, 2002).</w:t>
      </w:r>
    </w:p>
    <w:p w14:paraId="43F87CE7">
      <w:pPr>
        <w:spacing w:after="0" w:line="480" w:lineRule="auto"/>
        <w:ind w:left="1080"/>
        <w:jc w:val="both"/>
        <w:rPr>
          <w:rFonts w:ascii="Times New Roman" w:hAnsi="Times New Roman" w:cs="Times New Roman"/>
          <w:b/>
          <w:bCs/>
          <w:sz w:val="24"/>
          <w:szCs w:val="24"/>
        </w:rPr>
      </w:pPr>
      <w:r>
        <w:rPr>
          <w:rStyle w:val="21"/>
          <w:rFonts w:ascii="Times New Roman" w:hAnsi="Times New Roman" w:cs="Times New Roman"/>
          <w:b w:val="0"/>
          <w:bCs w:val="0"/>
          <w:sz w:val="24"/>
          <w:szCs w:val="24"/>
        </w:rPr>
        <w:t>f) Guru menyampaikan tujuan pembelajaran dan apa yang diharapkan siswa pelajari pada akhir pembelajaran, termasuk mengembangkan keterampilan bercerita mereka.</w:t>
      </w:r>
    </w:p>
    <w:p w14:paraId="2E505DD1">
      <w:pPr>
        <w:numPr>
          <w:ilvl w:val="0"/>
          <w:numId w:val="29"/>
        </w:numPr>
        <w:spacing w:after="0" w:line="480" w:lineRule="auto"/>
        <w:jc w:val="both"/>
        <w:rPr>
          <w:rFonts w:ascii="Times New Roman" w:hAnsi="Times New Roman" w:cs="Times New Roman"/>
          <w:sz w:val="24"/>
          <w:szCs w:val="24"/>
        </w:rPr>
      </w:pPr>
      <w:r>
        <w:rPr>
          <w:rStyle w:val="21"/>
          <w:rFonts w:ascii="Times New Roman" w:hAnsi="Times New Roman" w:cs="Times New Roman"/>
          <w:sz w:val="24"/>
          <w:szCs w:val="24"/>
        </w:rPr>
        <w:t>Kegiatan Inti</w:t>
      </w:r>
    </w:p>
    <w:p w14:paraId="06EA5FDD">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a) Guru menjelaskan materi yang akan disampaikan mengenai keterampilan bercerita menggunakan model bermain peran (role playing). Penjelasan mencakup definisi, tujuan, serta cara-cara melakukan permainan peran dengan baik.</w:t>
      </w:r>
    </w:p>
    <w:p w14:paraId="686C4FF7">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 Guru membagi siswa ke dalam beberapa kelompok kecil dan memberikan mereka dialog drama yang sudah disiapkan. Setiap kelompok akan mempersiapkan dialog mereka, berlatih, dan memerankan karakter yang ada dalam skenario. Kelompok lainnya akan bertugas sebagai pengamat, memberikan umpan balik, dan mendiskusikan apa yang mereka lihat.</w:t>
      </w:r>
    </w:p>
    <w:p w14:paraId="1E4496CA">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c) Setiap kelompok akan melakukan pementasan di depan kelas. Guru akan mengamati dan mencatat perkembangan keterampilan berbicara siswa selama pementasan.</w:t>
      </w:r>
    </w:p>
    <w:p w14:paraId="485997FA">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 Setelah pementasan selesai, guru meminta siswa untuk mengisi lembar kerja yang berisi pertanyaan tentang pengalaman mereka dalam bermain peran, termasuk tantangan yang mereka hadapi, serta apa yang mereka pelajari dari aktivitas tersebut.</w:t>
      </w:r>
    </w:p>
    <w:p w14:paraId="30282E6F">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e) Masing-masing kelompok menyampaikan kesimpulan dan hasil pembelajaran yang didapat dari pementasan drama mereka. Diskusi ini diharapkan dapat memperkuat pemahaman siswa tentang pentingnya keterampilan bercerita dalam kehidupan nyata.</w:t>
      </w:r>
    </w:p>
    <w:p w14:paraId="108A1F49">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f) Guru memberikan kesimpulan umum terkait dengan materi pembelajaran hari ini dan memberikan umpan balik terhadap pementasan yang telah dilakukan.</w:t>
      </w:r>
    </w:p>
    <w:p w14:paraId="05C56C0A">
      <w:pPr>
        <w:spacing w:after="0" w:line="480" w:lineRule="auto"/>
        <w:ind w:left="1134"/>
        <w:jc w:val="both"/>
        <w:rPr>
          <w:rFonts w:ascii="Times New Roman" w:hAnsi="Times New Roman" w:cs="Times New Roman"/>
          <w:sz w:val="24"/>
          <w:szCs w:val="24"/>
        </w:rPr>
      </w:pPr>
      <w:r>
        <w:rPr>
          <w:rStyle w:val="21"/>
          <w:rFonts w:ascii="Times New Roman" w:hAnsi="Times New Roman" w:cs="Times New Roman"/>
          <w:b w:val="0"/>
          <w:bCs w:val="0"/>
          <w:sz w:val="24"/>
          <w:szCs w:val="24"/>
        </w:rPr>
        <w:t>g) Guru memberikan tes formatif yang berisi soal terkait cerita yang telah dipelajari dan diterapkan dalam model bermain peran.</w:t>
      </w:r>
    </w:p>
    <w:p w14:paraId="0A5CD3A4">
      <w:pPr>
        <w:numPr>
          <w:ilvl w:val="0"/>
          <w:numId w:val="29"/>
        </w:num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sz w:val="24"/>
          <w:szCs w:val="24"/>
        </w:rPr>
        <w:t>Kegiatan Penutup</w:t>
      </w:r>
    </w:p>
    <w:p w14:paraId="5F3DB1DD">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a) Guru bersama siswa menyimpulkan materi yang telah dipelajari hari ini, mengulas kembali tujuan pembelajaran, dan memberi kesempatan bagi siswa untuk bertanya.</w:t>
      </w:r>
    </w:p>
    <w:p w14:paraId="5CDD4CFD">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b) Guru memberikan motivasi untuk mendorong siswa terus berlatih bercerita dan meningkatkan kemampuan berbicara mereka.</w:t>
      </w:r>
    </w:p>
    <w:p w14:paraId="30DF80B8">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c) Guru memberikan tugas rumah yang melibatkan siswa untuk mempelajari dan menghafal teks drama untuk dipentaskan pada pertemuan berikutnya.</w:t>
      </w:r>
    </w:p>
    <w:p w14:paraId="73F5FCC1">
      <w:pPr>
        <w:spacing w:after="0" w:line="480" w:lineRule="auto"/>
        <w:ind w:left="1134"/>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d) Guru menutup pelajaran dengan mengucapkan salam dan memberikan harapan agar siswa dapat lebih percaya diri dalam berbicara di depan umum.</w:t>
      </w:r>
    </w:p>
    <w:p w14:paraId="52A24E5D">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c. Tahap Observasi (Pengamatan) dan Evaluasi</w:t>
      </w:r>
    </w:p>
    <w:p w14:paraId="37A51FE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Pelaksanaan observasi dilakukan secara langsung dengan menggunakan lembar observasi yang telah disiapkan sebelumnya. Guru sebagai peneliti bersama dengan observer (kolaborator) akan mencatat setiap perkembangan dan kesulitan yang dialami oleh siswa selama kegiatan bermain peran.</w:t>
      </w:r>
    </w:p>
    <w:p w14:paraId="6863CD03">
      <w:pPr>
        <w:pStyle w:val="5"/>
        <w:spacing w:before="0" w:line="480" w:lineRule="auto"/>
        <w:jc w:val="both"/>
        <w:rPr>
          <w:rStyle w:val="21"/>
          <w:rFonts w:ascii="Times New Roman" w:hAnsi="Times New Roman" w:cs="Times New Roman"/>
          <w:b w:val="0"/>
          <w:bCs w:val="0"/>
          <w:color w:val="auto"/>
          <w:sz w:val="24"/>
          <w:szCs w:val="24"/>
        </w:rPr>
      </w:pPr>
    </w:p>
    <w:p w14:paraId="1F181F7E">
      <w:pPr>
        <w:pStyle w:val="5"/>
        <w:spacing w:before="0" w:line="480" w:lineRule="auto"/>
        <w:jc w:val="both"/>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d. Analisis dan Refleksi</w:t>
      </w:r>
    </w:p>
    <w:p w14:paraId="7B7CD93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Pada tahap ini, guru melakukan analisis terhadap hasil observasi dan evaluasi yang telah dilakukan pada siklus I. Data yang terkumpul kemudian dianalisis untuk mengetahui sejauh mana model bermain peran dapat meningkatkan keterampilan bercerita siswa. Refleksi dilakukan untuk mengevaluasi keberhasilan tindakan yang telah diterapkan dan mengidentifikasi area yang perlu diperbaiki pada siklus berikutnya. Diskusi dengan kolaborator juga akan memberikan wawasan mengenai aspek yang masih perlu diperbaiki.</w:t>
      </w:r>
    </w:p>
    <w:p w14:paraId="7FA63F3D">
      <w:pPr>
        <w:spacing w:after="0" w:line="480" w:lineRule="auto"/>
        <w:jc w:val="both"/>
        <w:rPr>
          <w:rFonts w:ascii="Times New Roman" w:hAnsi="Times New Roman" w:cs="Times New Roman"/>
          <w:sz w:val="24"/>
          <w:szCs w:val="24"/>
        </w:rPr>
      </w:pPr>
    </w:p>
    <w:p w14:paraId="27D4F7C7">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Siklus II</w:t>
      </w:r>
    </w:p>
    <w:p w14:paraId="502E1BC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Pelaksanaan siklus II dilakukan apabila refleksi terhadap siklus I menunjukkan bahwa hasil pembelajaran masih belum memadai. Siklus II berfokus pada perbaikan kelemahan yang terjadi pada siklus pertama, baik dari segi pendekatan pembelajaran, media yang digunakan, maupun cara pengajaran yang diterapkan. Pada siklus II ini, diharapkan ada peningkatan yang signifikan dalam keterampilan bercerita siswa.</w:t>
      </w:r>
    </w:p>
    <w:p w14:paraId="69831D82">
      <w:pPr>
        <w:spacing w:after="0" w:line="480" w:lineRule="auto"/>
        <w:jc w:val="both"/>
        <w:rPr>
          <w:rFonts w:ascii="Times New Roman" w:hAnsi="Times New Roman" w:cs="Times New Roman"/>
          <w:sz w:val="24"/>
          <w:szCs w:val="24"/>
        </w:rPr>
      </w:pPr>
    </w:p>
    <w:p w14:paraId="7571DAB1">
      <w:pPr>
        <w:spacing w:after="0" w:line="480" w:lineRule="auto"/>
        <w:jc w:val="both"/>
        <w:rPr>
          <w:rFonts w:ascii="Times New Roman" w:hAnsi="Times New Roman" w:eastAsia="Times New Roman" w:cs="Times New Roman"/>
          <w:sz w:val="24"/>
          <w:szCs w:val="24"/>
        </w:rPr>
      </w:pPr>
      <w:bookmarkStart w:id="19" w:name="_Hlk195707440"/>
      <w:r>
        <w:rPr>
          <w:rFonts w:ascii="Times New Roman" w:hAnsi="Times New Roman" w:eastAsia="Times New Roman" w:cs="Times New Roman"/>
          <w:b/>
          <w:bCs/>
          <w:sz w:val="24"/>
          <w:szCs w:val="24"/>
        </w:rPr>
        <w:t>3.5 Teknik Pengumpulan Data</w:t>
      </w:r>
    </w:p>
    <w:bookmarkEnd w:id="19"/>
    <w:p w14:paraId="2BDF9C8E">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penelitian ini, teknik pengumpulan data akan dilakukan untuk mengukur efektivitas model bermain peran (role playing) sebagai strategi pembelajaran dalam meningkatkan keterampilan bercerita siswa kelas V SD Negeri 091 Panyabungan Kabupaten Mandailing Natal tahun pembelajaran 2025-2026. Data utama yang akan dikumpulkan adalah data mengenai keterampilan bercerita siswa setelah diterapkan model bermain peran. Selain itu, data mengenai implementasi model bermain peran oleh guru dan respons siswa terhadap model pembelajaran ini juga akan dikumpulkan untuk mendukung analisis efektivitas.</w:t>
      </w:r>
    </w:p>
    <w:p w14:paraId="3C85CEE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mengumpulkan data yang relevan dengan tujuan penelitian, maka akan digunakan beberapa teknik pengumpulan data, meliputi:</w:t>
      </w:r>
    </w:p>
    <w:p w14:paraId="74601DAE">
      <w:pPr>
        <w:numPr>
          <w:ilvl w:val="0"/>
          <w:numId w:val="3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Tes Keterampilan Bercerita: Tes ini akan diberikan kepada siswa untuk mengukur kemampuan mereka dalam bercerita sebelum (pre-test) dan setelah (post-test) penerapan model bermain peran. Tes ini akan berupa tugas bercerita dengan tema tertentu yang telah disesuaikan dengan materi pembelajaran Bahasa Indonesia kelas V. Aspek-aspek yang akan dinilai dalam tes bercerita meliputi kelancaran, penggunaan kosakata, struktur cerita, kreativitas, dan penyampaian.</w:t>
      </w:r>
    </w:p>
    <w:p w14:paraId="265F9645">
      <w:pPr>
        <w:numPr>
          <w:ilvl w:val="0"/>
          <w:numId w:val="3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Observasi: Observasi akan dilakukan untuk mengamati secara langsung proses pembelajaran yang menggunakan model bermain peran. Observasi ini akan difokuskan pada aktivitas guru dalam mengimplementasikan model bermain peran dan partisipasi aktif siswa selama kegiatan pembelajaran. Observasi akan dilakukan selama siklus pembelajaran berlangsung. Menurut Mahmud dan Priatna (2008:60), observasi adalah teknik pengumpulan data dengan mengamati setiap kejadian yang berlangsung dan mencatatnya menggunakan alat observasi seperti daftar ceklis. Dalam konteks penelitian tindakan kelas, Mu’alimin (2014:31) menyatakan bahwa observasi merupakan instrumen yang cocok untuk memantau kegiatan pembelajaran, baik perilaku guru maupun siswa. Dalam penelitian ini, observasi bertujuan untuk memperoleh data mengenai implementasi model bermain peran oleh guru dan interaksi siswa selama proses pembelajaran bercerita.</w:t>
      </w:r>
    </w:p>
    <w:p w14:paraId="3C14AADC">
      <w:pPr>
        <w:numPr>
          <w:ilvl w:val="0"/>
          <w:numId w:val="3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Dokumentasi: Teknik dokumentasi akan digunakan untuk mengumpulkan data-data pendukung yang relevan dengan penelitian. Data ini dapat berupa rencana pelaksanaan pembelajaran (RPP) yang menggunakan model bermain peran, lembar kerja siswa (LKS), hasil tes keterampilan bercerita siswa (pre-test dan post-test), foto atau video kegiatan pembelajaran, serta catatan lapangan selama observasi. Dokumentasi bertujuan untuk memperkuat dan melengkapi data yang diperoleh melalui observasi dan tes.</w:t>
      </w:r>
    </w:p>
    <w:p w14:paraId="47A4B8FB">
      <w:pPr>
        <w:spacing w:after="0" w:line="480" w:lineRule="auto"/>
        <w:ind w:left="720"/>
        <w:jc w:val="both"/>
        <w:rPr>
          <w:rFonts w:ascii="Times New Roman" w:hAnsi="Times New Roman" w:eastAsia="Times New Roman" w:cs="Times New Roman"/>
          <w:sz w:val="24"/>
          <w:szCs w:val="24"/>
        </w:rPr>
      </w:pPr>
    </w:p>
    <w:p w14:paraId="7FEB92EF">
      <w:pPr>
        <w:spacing w:after="0" w:line="480" w:lineRule="auto"/>
        <w:jc w:val="both"/>
        <w:rPr>
          <w:rFonts w:ascii="Times New Roman" w:hAnsi="Times New Roman" w:eastAsia="Times New Roman" w:cs="Times New Roman"/>
          <w:sz w:val="24"/>
          <w:szCs w:val="24"/>
        </w:rPr>
      </w:pPr>
      <w:bookmarkStart w:id="20" w:name="_Hlk195707460"/>
      <w:r>
        <w:rPr>
          <w:rFonts w:ascii="Times New Roman" w:hAnsi="Times New Roman" w:eastAsia="Times New Roman" w:cs="Times New Roman"/>
          <w:b/>
          <w:bCs/>
          <w:sz w:val="24"/>
          <w:szCs w:val="24"/>
        </w:rPr>
        <w:t>3.6 Instrumen Pengumpulan Data</w:t>
      </w:r>
      <w:bookmarkEnd w:id="20"/>
    </w:p>
    <w:p w14:paraId="0B70D2F0">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Untuk mngumpulkan data yang dibutuhkan dalam penelitian ini, akan digunakan beberapa instrumen sebagai berikut:</w:t>
      </w:r>
    </w:p>
    <w:p w14:paraId="656AD9B6">
      <w:pPr>
        <w:spacing w:after="0" w:line="480" w:lineRule="auto"/>
        <w:ind w:firstLine="720"/>
        <w:jc w:val="both"/>
        <w:rPr>
          <w:rFonts w:ascii="Times New Roman" w:hAnsi="Times New Roman" w:eastAsia="Times New Roman" w:cs="Times New Roman"/>
          <w:sz w:val="24"/>
          <w:szCs w:val="24"/>
        </w:rPr>
      </w:pPr>
    </w:p>
    <w:p w14:paraId="57C5C92F">
      <w:pPr>
        <w:spacing w:after="0" w:line="480" w:lineRule="auto"/>
        <w:ind w:firstLine="720"/>
        <w:jc w:val="both"/>
        <w:rPr>
          <w:rFonts w:ascii="Times New Roman" w:hAnsi="Times New Roman" w:eastAsia="Times New Roman" w:cs="Times New Roman"/>
          <w:sz w:val="24"/>
          <w:szCs w:val="24"/>
        </w:rPr>
      </w:pPr>
    </w:p>
    <w:p w14:paraId="6B622B34">
      <w:pPr>
        <w:numPr>
          <w:ilvl w:val="0"/>
          <w:numId w:val="31"/>
        </w:num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Lembar Observasi</w:t>
      </w:r>
    </w:p>
    <w:p w14:paraId="1F588EBC">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akan digunakan untuk mencatat secara sistematis perilaku guru dalam mengelola pembelajaran menggunakan model bermain peran dan aktivitas siswa selama proses pembelajaran. Lembar observasi ini akan berisi indikator-indikator yang relevan dengan langkah-langkah model bermain peran dan aspek-aspek partisipasi siswa dalam kegiatan bercerita. Berikut adalah contoh kisi-kisi lembar observasi aktivitas guru (format ini perlu disesuaikan dengan sintaks model bermain peran yang relevan):</w:t>
      </w:r>
    </w:p>
    <w:p w14:paraId="7413154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0887D725">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Kisi-Kisi Lembar Observasi Aktivitas Guru dalam Pembelajaran Model Bermain Peran</w:t>
      </w:r>
    </w:p>
    <w:tbl>
      <w:tblPr>
        <w:tblStyle w:val="331"/>
        <w:tblW w:w="7941" w:type="dxa"/>
        <w:tblInd w:w="0" w:type="dxa"/>
        <w:tblLayout w:type="autofit"/>
        <w:tblCellMar>
          <w:top w:w="7" w:type="dxa"/>
          <w:left w:w="108" w:type="dxa"/>
          <w:bottom w:w="0" w:type="dxa"/>
          <w:right w:w="60" w:type="dxa"/>
        </w:tblCellMar>
      </w:tblPr>
      <w:tblGrid>
        <w:gridCol w:w="566"/>
        <w:gridCol w:w="3687"/>
        <w:gridCol w:w="425"/>
        <w:gridCol w:w="566"/>
        <w:gridCol w:w="569"/>
        <w:gridCol w:w="566"/>
        <w:gridCol w:w="567"/>
        <w:gridCol w:w="995"/>
      </w:tblGrid>
      <w:tr w14:paraId="7244ED0D">
        <w:tblPrEx>
          <w:tblCellMar>
            <w:top w:w="7" w:type="dxa"/>
            <w:left w:w="108" w:type="dxa"/>
            <w:bottom w:w="0" w:type="dxa"/>
            <w:right w:w="60" w:type="dxa"/>
          </w:tblCellMar>
        </w:tblPrEx>
        <w:trPr>
          <w:trHeight w:val="286" w:hRule="atLeast"/>
        </w:trPr>
        <w:tc>
          <w:tcPr>
            <w:tcW w:w="566" w:type="dxa"/>
            <w:vMerge w:val="restart"/>
            <w:tcBorders>
              <w:top w:val="single" w:color="000000" w:sz="4" w:space="0"/>
              <w:left w:val="single" w:color="000000" w:sz="4" w:space="0"/>
              <w:bottom w:val="single" w:color="000000" w:sz="4" w:space="0"/>
              <w:right w:val="single" w:color="000000" w:sz="4" w:space="0"/>
            </w:tcBorders>
            <w:vAlign w:val="center"/>
          </w:tcPr>
          <w:p w14:paraId="5E556322">
            <w:pPr>
              <w:spacing w:after="0" w:line="240" w:lineRule="auto"/>
              <w:ind w:left="29"/>
              <w:jc w:val="both"/>
              <w:rPr>
                <w:rFonts w:ascii="Times New Roman" w:hAnsi="Times New Roman" w:cs="Times New Roman"/>
                <w:sz w:val="24"/>
                <w:szCs w:val="24"/>
              </w:rPr>
            </w:pPr>
            <w:r>
              <w:rPr>
                <w:rFonts w:ascii="Times New Roman" w:hAnsi="Times New Roman" w:cs="Times New Roman"/>
                <w:b/>
                <w:sz w:val="24"/>
                <w:szCs w:val="24"/>
              </w:rPr>
              <w:t xml:space="preserve">No </w:t>
            </w:r>
          </w:p>
        </w:tc>
        <w:tc>
          <w:tcPr>
            <w:tcW w:w="3687" w:type="dxa"/>
            <w:vMerge w:val="restart"/>
            <w:tcBorders>
              <w:top w:val="single" w:color="000000" w:sz="4" w:space="0"/>
              <w:left w:val="single" w:color="000000" w:sz="4" w:space="0"/>
              <w:bottom w:val="single" w:color="000000" w:sz="4" w:space="0"/>
              <w:right w:val="single" w:color="000000" w:sz="4" w:space="0"/>
            </w:tcBorders>
            <w:vAlign w:val="center"/>
          </w:tcPr>
          <w:p w14:paraId="0CC8EE24">
            <w:pPr>
              <w:spacing w:after="0" w:line="240" w:lineRule="auto"/>
              <w:ind w:right="53"/>
              <w:jc w:val="both"/>
              <w:rPr>
                <w:rFonts w:ascii="Times New Roman" w:hAnsi="Times New Roman" w:cs="Times New Roman"/>
                <w:sz w:val="24"/>
                <w:szCs w:val="24"/>
              </w:rPr>
            </w:pPr>
            <w:r>
              <w:rPr>
                <w:rFonts w:ascii="Times New Roman" w:hAnsi="Times New Roman" w:cs="Times New Roman"/>
                <w:b/>
                <w:sz w:val="24"/>
                <w:szCs w:val="24"/>
              </w:rPr>
              <w:t xml:space="preserve">Kegiatan </w:t>
            </w:r>
          </w:p>
        </w:tc>
        <w:tc>
          <w:tcPr>
            <w:tcW w:w="2126" w:type="dxa"/>
            <w:gridSpan w:val="4"/>
            <w:tcBorders>
              <w:top w:val="single" w:color="000000" w:sz="4" w:space="0"/>
              <w:left w:val="single" w:color="000000" w:sz="4" w:space="0"/>
              <w:bottom w:val="single" w:color="000000" w:sz="4" w:space="0"/>
              <w:right w:val="nil"/>
            </w:tcBorders>
          </w:tcPr>
          <w:p w14:paraId="136485F1">
            <w:pPr>
              <w:spacing w:after="0" w:line="240" w:lineRule="auto"/>
              <w:ind w:left="818"/>
              <w:jc w:val="both"/>
              <w:rPr>
                <w:rFonts w:ascii="Times New Roman" w:hAnsi="Times New Roman" w:cs="Times New Roman"/>
                <w:sz w:val="24"/>
                <w:szCs w:val="24"/>
              </w:rPr>
            </w:pPr>
            <w:r>
              <w:rPr>
                <w:rFonts w:ascii="Times New Roman" w:hAnsi="Times New Roman" w:cs="Times New Roman"/>
                <w:b/>
                <w:sz w:val="24"/>
                <w:szCs w:val="24"/>
              </w:rPr>
              <w:t xml:space="preserve">Kriteria </w:t>
            </w:r>
          </w:p>
        </w:tc>
        <w:tc>
          <w:tcPr>
            <w:tcW w:w="567" w:type="dxa"/>
            <w:tcBorders>
              <w:top w:val="single" w:color="000000" w:sz="4" w:space="0"/>
              <w:left w:val="nil"/>
              <w:bottom w:val="single" w:color="000000" w:sz="4" w:space="0"/>
              <w:right w:val="single" w:color="000000" w:sz="4" w:space="0"/>
            </w:tcBorders>
          </w:tcPr>
          <w:p w14:paraId="12731E22">
            <w:pPr>
              <w:spacing w:after="0" w:line="240" w:lineRule="auto"/>
              <w:jc w:val="both"/>
              <w:rPr>
                <w:rFonts w:ascii="Times New Roman" w:hAnsi="Times New Roman" w:cs="Times New Roman"/>
                <w:sz w:val="24"/>
                <w:szCs w:val="24"/>
              </w:rPr>
            </w:pPr>
          </w:p>
        </w:tc>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6557BEF0">
            <w:pPr>
              <w:spacing w:after="0" w:line="240" w:lineRule="auto"/>
              <w:ind w:right="54"/>
              <w:jc w:val="both"/>
              <w:rPr>
                <w:rFonts w:ascii="Times New Roman" w:hAnsi="Times New Roman" w:cs="Times New Roman"/>
                <w:sz w:val="24"/>
                <w:szCs w:val="24"/>
              </w:rPr>
            </w:pPr>
            <w:r>
              <w:rPr>
                <w:rFonts w:ascii="Times New Roman" w:hAnsi="Times New Roman" w:cs="Times New Roman"/>
                <w:b/>
                <w:sz w:val="24"/>
                <w:szCs w:val="24"/>
              </w:rPr>
              <w:t xml:space="preserve">Nilai </w:t>
            </w:r>
          </w:p>
        </w:tc>
      </w:tr>
      <w:tr w14:paraId="19614EDE">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9471331">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6B8283A">
            <w:pPr>
              <w:spacing w:after="0" w:line="240" w:lineRule="auto"/>
              <w:jc w:val="both"/>
              <w:rPr>
                <w:rFonts w:ascii="Times New Roman" w:hAnsi="Times New Roman" w:eastAsia="Times New Roman" w:cs="Times New Roman"/>
                <w:color w:val="000000"/>
                <w:sz w:val="24"/>
                <w:szCs w:val="24"/>
              </w:rPr>
            </w:pPr>
          </w:p>
        </w:tc>
        <w:tc>
          <w:tcPr>
            <w:tcW w:w="425" w:type="dxa"/>
            <w:tcBorders>
              <w:top w:val="single" w:color="000000" w:sz="4" w:space="0"/>
              <w:left w:val="single" w:color="000000" w:sz="4" w:space="0"/>
              <w:bottom w:val="single" w:color="000000" w:sz="4" w:space="0"/>
              <w:right w:val="single" w:color="000000" w:sz="4" w:space="0"/>
            </w:tcBorders>
          </w:tcPr>
          <w:p w14:paraId="31EC025A">
            <w:pPr>
              <w:spacing w:after="0" w:line="240" w:lineRule="auto"/>
              <w:ind w:left="43"/>
              <w:jc w:val="both"/>
              <w:rPr>
                <w:rFonts w:ascii="Times New Roman" w:hAnsi="Times New Roman" w:cs="Times New Roman"/>
                <w:sz w:val="24"/>
                <w:szCs w:val="24"/>
              </w:rPr>
            </w:pPr>
            <w:r>
              <w:rPr>
                <w:rFonts w:ascii="Times New Roman" w:hAnsi="Times New Roman" w:cs="Times New Roman"/>
                <w:sz w:val="24"/>
                <w:szCs w:val="24"/>
              </w:rPr>
              <w:t xml:space="preserve">5 </w:t>
            </w:r>
          </w:p>
        </w:tc>
        <w:tc>
          <w:tcPr>
            <w:tcW w:w="566" w:type="dxa"/>
            <w:tcBorders>
              <w:top w:val="single" w:color="000000" w:sz="4" w:space="0"/>
              <w:left w:val="single" w:color="000000" w:sz="4" w:space="0"/>
              <w:bottom w:val="single" w:color="000000" w:sz="4" w:space="0"/>
              <w:right w:val="single" w:color="000000" w:sz="4" w:space="0"/>
            </w:tcBorders>
          </w:tcPr>
          <w:p w14:paraId="462302E6">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4 </w:t>
            </w:r>
          </w:p>
        </w:tc>
        <w:tc>
          <w:tcPr>
            <w:tcW w:w="569" w:type="dxa"/>
            <w:tcBorders>
              <w:top w:val="single" w:color="000000" w:sz="4" w:space="0"/>
              <w:left w:val="single" w:color="000000" w:sz="4" w:space="0"/>
              <w:bottom w:val="single" w:color="000000" w:sz="4" w:space="0"/>
              <w:right w:val="single" w:color="000000" w:sz="4" w:space="0"/>
            </w:tcBorders>
          </w:tcPr>
          <w:p w14:paraId="483300FA">
            <w:pPr>
              <w:spacing w:after="0" w:line="240" w:lineRule="auto"/>
              <w:ind w:right="50"/>
              <w:jc w:val="both"/>
              <w:rPr>
                <w:rFonts w:ascii="Times New Roman" w:hAnsi="Times New Roman" w:cs="Times New Roman"/>
                <w:sz w:val="24"/>
                <w:szCs w:val="24"/>
              </w:rPr>
            </w:pPr>
            <w:r>
              <w:rPr>
                <w:rFonts w:ascii="Times New Roman" w:hAnsi="Times New Roman" w:cs="Times New Roman"/>
                <w:sz w:val="24"/>
                <w:szCs w:val="24"/>
              </w:rPr>
              <w:t xml:space="preserve">3 </w:t>
            </w:r>
          </w:p>
        </w:tc>
        <w:tc>
          <w:tcPr>
            <w:tcW w:w="566" w:type="dxa"/>
            <w:tcBorders>
              <w:top w:val="single" w:color="000000" w:sz="4" w:space="0"/>
              <w:left w:val="single" w:color="000000" w:sz="4" w:space="0"/>
              <w:bottom w:val="single" w:color="000000" w:sz="4" w:space="0"/>
              <w:right w:val="single" w:color="000000" w:sz="4" w:space="0"/>
            </w:tcBorders>
          </w:tcPr>
          <w:p w14:paraId="67B96556">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2 </w:t>
            </w:r>
          </w:p>
        </w:tc>
        <w:tc>
          <w:tcPr>
            <w:tcW w:w="567" w:type="dxa"/>
            <w:tcBorders>
              <w:top w:val="single" w:color="000000" w:sz="4" w:space="0"/>
              <w:left w:val="single" w:color="000000" w:sz="4" w:space="0"/>
              <w:bottom w:val="single" w:color="000000" w:sz="4" w:space="0"/>
              <w:right w:val="single" w:color="000000" w:sz="4" w:space="0"/>
            </w:tcBorders>
          </w:tcPr>
          <w:p w14:paraId="4E71915F">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1 </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E2D063">
            <w:pPr>
              <w:spacing w:after="0" w:line="240" w:lineRule="auto"/>
              <w:jc w:val="both"/>
              <w:rPr>
                <w:rFonts w:ascii="Times New Roman" w:hAnsi="Times New Roman" w:eastAsia="Times New Roman" w:cs="Times New Roman"/>
                <w:color w:val="000000"/>
                <w:sz w:val="24"/>
                <w:szCs w:val="24"/>
              </w:rPr>
            </w:pPr>
          </w:p>
        </w:tc>
      </w:tr>
      <w:tr w14:paraId="2D39C7AB">
        <w:tblPrEx>
          <w:tblCellMar>
            <w:top w:w="7" w:type="dxa"/>
            <w:left w:w="108" w:type="dxa"/>
            <w:bottom w:w="0" w:type="dxa"/>
            <w:right w:w="60" w:type="dxa"/>
          </w:tblCellMar>
        </w:tblPrEx>
        <w:trPr>
          <w:trHeight w:val="470" w:hRule="atLeast"/>
        </w:trPr>
        <w:tc>
          <w:tcPr>
            <w:tcW w:w="566" w:type="dxa"/>
            <w:vMerge w:val="restart"/>
            <w:tcBorders>
              <w:top w:val="single" w:color="000000" w:sz="4" w:space="0"/>
              <w:left w:val="single" w:color="000000" w:sz="4" w:space="0"/>
              <w:bottom w:val="single" w:color="000000" w:sz="4" w:space="0"/>
              <w:right w:val="single" w:color="000000" w:sz="4" w:space="0"/>
            </w:tcBorders>
          </w:tcPr>
          <w:p w14:paraId="451B59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 </w:t>
            </w:r>
          </w:p>
          <w:p w14:paraId="4545DF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4A163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E6E61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B8DD6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B7A82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5E9C0D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
        </w:tc>
        <w:tc>
          <w:tcPr>
            <w:tcW w:w="3687" w:type="dxa"/>
            <w:tcBorders>
              <w:top w:val="single" w:color="000000" w:sz="4" w:space="0"/>
              <w:left w:val="single" w:color="000000" w:sz="4" w:space="0"/>
              <w:bottom w:val="single" w:color="000000" w:sz="4" w:space="0"/>
              <w:right w:val="single" w:color="000000" w:sz="4" w:space="0"/>
            </w:tcBorders>
          </w:tcPr>
          <w:p w14:paraId="3398225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A. Awal </w:t>
            </w:r>
          </w:p>
          <w:p w14:paraId="6E6A57D1">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Orientasi </w:t>
            </w:r>
          </w:p>
        </w:tc>
        <w:tc>
          <w:tcPr>
            <w:tcW w:w="425" w:type="dxa"/>
            <w:tcBorders>
              <w:top w:val="single" w:color="000000" w:sz="4" w:space="0"/>
              <w:left w:val="single" w:color="000000" w:sz="4" w:space="0"/>
              <w:bottom w:val="single" w:color="000000" w:sz="4" w:space="0"/>
              <w:right w:val="single" w:color="000000" w:sz="4" w:space="0"/>
            </w:tcBorders>
          </w:tcPr>
          <w:p w14:paraId="00B7E2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297B8F0C">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042B85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4BE57F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65406B2A">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35C0BB3">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60A0300C">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CADA57E">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4CB2995B">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Apersepsi </w:t>
            </w:r>
          </w:p>
        </w:tc>
        <w:tc>
          <w:tcPr>
            <w:tcW w:w="425" w:type="dxa"/>
            <w:tcBorders>
              <w:top w:val="single" w:color="000000" w:sz="4" w:space="0"/>
              <w:left w:val="single" w:color="000000" w:sz="4" w:space="0"/>
              <w:bottom w:val="single" w:color="000000" w:sz="4" w:space="0"/>
              <w:right w:val="single" w:color="000000" w:sz="4" w:space="0"/>
            </w:tcBorders>
          </w:tcPr>
          <w:p w14:paraId="7AB215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D00AF3F">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E4FBE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44E300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1695E366">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0F418BE3">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2BB7588D">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C60191E">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0DB08F2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Motivasi </w:t>
            </w:r>
          </w:p>
        </w:tc>
        <w:tc>
          <w:tcPr>
            <w:tcW w:w="425" w:type="dxa"/>
            <w:tcBorders>
              <w:top w:val="single" w:color="000000" w:sz="4" w:space="0"/>
              <w:left w:val="single" w:color="000000" w:sz="4" w:space="0"/>
              <w:bottom w:val="single" w:color="000000" w:sz="4" w:space="0"/>
              <w:right w:val="single" w:color="000000" w:sz="4" w:space="0"/>
            </w:tcBorders>
          </w:tcPr>
          <w:p w14:paraId="4970C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6119A6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6C5C2C9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272877C6">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5687C0C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30FB173D">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F55FED3">
        <w:tblPrEx>
          <w:tblCellMar>
            <w:top w:w="7" w:type="dxa"/>
            <w:left w:w="108" w:type="dxa"/>
            <w:bottom w:w="0" w:type="dxa"/>
            <w:right w:w="60" w:type="dxa"/>
          </w:tblCellMar>
        </w:tblPrEx>
        <w:trPr>
          <w:trHeight w:val="28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3CCE773">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56D7F287">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Pemberian Acuan </w:t>
            </w:r>
          </w:p>
        </w:tc>
        <w:tc>
          <w:tcPr>
            <w:tcW w:w="425" w:type="dxa"/>
            <w:tcBorders>
              <w:top w:val="single" w:color="000000" w:sz="4" w:space="0"/>
              <w:left w:val="single" w:color="000000" w:sz="4" w:space="0"/>
              <w:bottom w:val="single" w:color="000000" w:sz="4" w:space="0"/>
              <w:right w:val="single" w:color="000000" w:sz="4" w:space="0"/>
            </w:tcBorders>
          </w:tcPr>
          <w:p w14:paraId="358017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E0DEB7D">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470FC8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38E385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2136CDE">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E445AA2">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7F10810C">
        <w:tblPrEx>
          <w:tblCellMar>
            <w:top w:w="7" w:type="dxa"/>
            <w:left w:w="108" w:type="dxa"/>
            <w:bottom w:w="0" w:type="dxa"/>
            <w:right w:w="60" w:type="dxa"/>
          </w:tblCellMar>
        </w:tblPrEx>
        <w:trPr>
          <w:trHeight w:val="929"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11DB5CD">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2BD4487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Inti </w:t>
            </w:r>
          </w:p>
          <w:p w14:paraId="09EC287D">
            <w:pPr>
              <w:spacing w:after="0" w:line="240" w:lineRule="auto"/>
              <w:ind w:right="51"/>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Memberi rangsangan untuk memusatkan perhatian peserta didik. </w:t>
            </w:r>
          </w:p>
        </w:tc>
        <w:tc>
          <w:tcPr>
            <w:tcW w:w="425" w:type="dxa"/>
            <w:tcBorders>
              <w:top w:val="single" w:color="000000" w:sz="4" w:space="0"/>
              <w:left w:val="single" w:color="000000" w:sz="4" w:space="0"/>
              <w:bottom w:val="single" w:color="000000" w:sz="4" w:space="0"/>
              <w:right w:val="single" w:color="000000" w:sz="4" w:space="0"/>
            </w:tcBorders>
          </w:tcPr>
          <w:p w14:paraId="43DA0C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F1FEEC4">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71786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C8FF0A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90F54A9">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6C2FC11E">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363DE03">
        <w:tblPrEx>
          <w:tblCellMar>
            <w:top w:w="7" w:type="dxa"/>
            <w:left w:w="108" w:type="dxa"/>
            <w:bottom w:w="0" w:type="dxa"/>
            <w:right w:w="60" w:type="dxa"/>
          </w:tblCellMar>
        </w:tblPrEx>
        <w:trPr>
          <w:trHeight w:val="286" w:hRule="atLeast"/>
        </w:trPr>
        <w:tc>
          <w:tcPr>
            <w:tcW w:w="566" w:type="dxa"/>
            <w:vMerge w:val="restart"/>
            <w:tcBorders>
              <w:top w:val="single" w:color="000000" w:sz="4" w:space="0"/>
              <w:left w:val="single" w:color="000000" w:sz="4" w:space="0"/>
              <w:bottom w:val="single" w:color="000000" w:sz="4" w:space="0"/>
              <w:right w:val="single" w:color="000000" w:sz="4" w:space="0"/>
            </w:tcBorders>
          </w:tcPr>
          <w:p w14:paraId="3733B1F4">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3687" w:type="dxa"/>
            <w:tcBorders>
              <w:top w:val="single" w:color="000000" w:sz="4" w:space="0"/>
              <w:left w:val="single" w:color="000000" w:sz="4" w:space="0"/>
              <w:bottom w:val="single" w:color="000000" w:sz="4" w:space="0"/>
              <w:right w:val="single" w:color="000000" w:sz="4" w:space="0"/>
            </w:tcBorders>
          </w:tcPr>
          <w:p w14:paraId="553EBC93">
            <w:pPr>
              <w:spacing w:after="0" w:line="240" w:lineRule="auto"/>
              <w:ind w:right="59"/>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Menjelaskan materi kepada siswa. </w:t>
            </w:r>
          </w:p>
        </w:tc>
        <w:tc>
          <w:tcPr>
            <w:tcW w:w="425" w:type="dxa"/>
            <w:tcBorders>
              <w:top w:val="single" w:color="000000" w:sz="4" w:space="0"/>
              <w:left w:val="single" w:color="000000" w:sz="4" w:space="0"/>
              <w:bottom w:val="single" w:color="000000" w:sz="4" w:space="0"/>
              <w:right w:val="single" w:color="000000" w:sz="4" w:space="0"/>
            </w:tcBorders>
          </w:tcPr>
          <w:p w14:paraId="62D5328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28018C04">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5E6536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BF3CC3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02EDEB8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C70EDE8">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41E46E31">
        <w:tblPrEx>
          <w:tblCellMar>
            <w:top w:w="7" w:type="dxa"/>
            <w:left w:w="108" w:type="dxa"/>
            <w:bottom w:w="0" w:type="dxa"/>
            <w:right w:w="60" w:type="dxa"/>
          </w:tblCellMar>
        </w:tblPrEx>
        <w:trPr>
          <w:trHeight w:val="93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948E5E3">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7CA83CA2">
            <w:pPr>
              <w:spacing w:after="0" w:line="240" w:lineRule="auto"/>
              <w:ind w:right="49"/>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Membagi 5 kelompok, kelompok 1 mementaskan drama di depan kelas, dan 4 kelompok mengamati adegan drama </w:t>
            </w:r>
          </w:p>
        </w:tc>
        <w:tc>
          <w:tcPr>
            <w:tcW w:w="425" w:type="dxa"/>
            <w:tcBorders>
              <w:top w:val="single" w:color="000000" w:sz="4" w:space="0"/>
              <w:left w:val="single" w:color="000000" w:sz="4" w:space="0"/>
              <w:bottom w:val="single" w:color="000000" w:sz="4" w:space="0"/>
              <w:right w:val="single" w:color="000000" w:sz="4" w:space="0"/>
            </w:tcBorders>
          </w:tcPr>
          <w:p w14:paraId="5D2B06C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6AF670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210E2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CD4938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022BD6D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66DCDBAD">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04E0F09">
        <w:tblPrEx>
          <w:tblCellMar>
            <w:top w:w="7" w:type="dxa"/>
            <w:left w:w="108" w:type="dxa"/>
            <w:bottom w:w="0" w:type="dxa"/>
            <w:right w:w="60" w:type="dxa"/>
          </w:tblCellMar>
        </w:tblPrEx>
        <w:trPr>
          <w:trHeight w:val="698"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3641F52">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63127E9A">
            <w:pPr>
              <w:spacing w:after="0" w:line="240" w:lineRule="auto"/>
              <w:ind w:right="54"/>
              <w:jc w:val="both"/>
              <w:rPr>
                <w:rFonts w:ascii="Times New Roman" w:hAnsi="Times New Roman" w:cs="Times New Roman"/>
                <w:sz w:val="24"/>
                <w:szCs w:val="24"/>
              </w:rPr>
            </w:pPr>
            <w:r>
              <w:rPr>
                <w:rFonts w:ascii="Times New Roman" w:hAnsi="Times New Roman" w:cs="Times New Roman"/>
                <w:sz w:val="24"/>
                <w:szCs w:val="24"/>
              </w:rPr>
              <w:t xml:space="preserve">4) Pementasan drama berlangsung, setelah itu guru membagikan LKS kepada siswa </w:t>
            </w:r>
          </w:p>
        </w:tc>
        <w:tc>
          <w:tcPr>
            <w:tcW w:w="425" w:type="dxa"/>
            <w:tcBorders>
              <w:top w:val="single" w:color="000000" w:sz="4" w:space="0"/>
              <w:left w:val="single" w:color="000000" w:sz="4" w:space="0"/>
              <w:bottom w:val="single" w:color="000000" w:sz="4" w:space="0"/>
              <w:right w:val="single" w:color="000000" w:sz="4" w:space="0"/>
            </w:tcBorders>
          </w:tcPr>
          <w:p w14:paraId="578FD6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4323B2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5614AF8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29E656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1A5AD7C">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0BFD5261">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169EECF4">
        <w:tblPrEx>
          <w:tblCellMar>
            <w:top w:w="7" w:type="dxa"/>
            <w:left w:w="108" w:type="dxa"/>
            <w:bottom w:w="0" w:type="dxa"/>
            <w:right w:w="60" w:type="dxa"/>
          </w:tblCellMar>
        </w:tblPrEx>
        <w:trPr>
          <w:trHeight w:val="47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DA37DCD">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241DD7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Membimbing siswa saat diskusi kelompok </w:t>
            </w:r>
          </w:p>
        </w:tc>
        <w:tc>
          <w:tcPr>
            <w:tcW w:w="425" w:type="dxa"/>
            <w:tcBorders>
              <w:top w:val="single" w:color="000000" w:sz="4" w:space="0"/>
              <w:left w:val="single" w:color="000000" w:sz="4" w:space="0"/>
              <w:bottom w:val="single" w:color="000000" w:sz="4" w:space="0"/>
              <w:right w:val="single" w:color="000000" w:sz="4" w:space="0"/>
            </w:tcBorders>
          </w:tcPr>
          <w:p w14:paraId="27DE1B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ED8CD10">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E3F93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7F8B143">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7AB52DE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13AE0913">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27BF0229">
        <w:tblPrEx>
          <w:tblCellMar>
            <w:top w:w="7" w:type="dxa"/>
            <w:left w:w="108" w:type="dxa"/>
            <w:bottom w:w="0" w:type="dxa"/>
            <w:right w:w="60"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9F51851">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7AB2C6CB">
            <w:pPr>
              <w:spacing w:after="0" w:line="240" w:lineRule="auto"/>
              <w:ind w:right="53"/>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Memberikan kesempatan siswa untuk mempresentasikan hasil diskusi </w:t>
            </w:r>
          </w:p>
        </w:tc>
        <w:tc>
          <w:tcPr>
            <w:tcW w:w="425" w:type="dxa"/>
            <w:tcBorders>
              <w:top w:val="single" w:color="000000" w:sz="4" w:space="0"/>
              <w:left w:val="single" w:color="000000" w:sz="4" w:space="0"/>
              <w:bottom w:val="single" w:color="000000" w:sz="4" w:space="0"/>
              <w:right w:val="single" w:color="000000" w:sz="4" w:space="0"/>
            </w:tcBorders>
          </w:tcPr>
          <w:p w14:paraId="378165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A10DDAD">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741535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CAD83B5">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57A29CE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146953C2">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52963BCE">
        <w:tblPrEx>
          <w:tblCellMar>
            <w:top w:w="7" w:type="dxa"/>
            <w:left w:w="108" w:type="dxa"/>
            <w:bottom w:w="0" w:type="dxa"/>
            <w:right w:w="60" w:type="dxa"/>
          </w:tblCellMar>
        </w:tblPrEx>
        <w:trPr>
          <w:trHeight w:val="698" w:hRule="atLeast"/>
        </w:trPr>
        <w:tc>
          <w:tcPr>
            <w:tcW w:w="566" w:type="dxa"/>
            <w:vMerge w:val="restart"/>
            <w:tcBorders>
              <w:top w:val="single" w:color="000000" w:sz="4" w:space="0"/>
              <w:left w:val="single" w:color="000000" w:sz="4" w:space="0"/>
              <w:bottom w:val="single" w:color="000000" w:sz="4" w:space="0"/>
              <w:right w:val="single" w:color="000000" w:sz="4" w:space="0"/>
            </w:tcBorders>
            <w:vAlign w:val="center"/>
          </w:tcPr>
          <w:p w14:paraId="65C299B6">
            <w:pPr>
              <w:spacing w:after="0" w:line="240" w:lineRule="auto"/>
              <w:ind w:right="48"/>
              <w:jc w:val="both"/>
              <w:rPr>
                <w:rFonts w:ascii="Times New Roman" w:hAnsi="Times New Roman" w:cs="Times New Roman"/>
                <w:sz w:val="24"/>
                <w:szCs w:val="24"/>
              </w:rPr>
            </w:pPr>
            <w:r>
              <w:rPr>
                <w:rFonts w:ascii="Times New Roman" w:hAnsi="Times New Roman" w:cs="Times New Roman"/>
                <w:sz w:val="24"/>
                <w:szCs w:val="24"/>
              </w:rPr>
              <w:t xml:space="preserve">3 </w:t>
            </w:r>
          </w:p>
        </w:tc>
        <w:tc>
          <w:tcPr>
            <w:tcW w:w="3687" w:type="dxa"/>
            <w:tcBorders>
              <w:top w:val="single" w:color="000000" w:sz="4" w:space="0"/>
              <w:left w:val="single" w:color="000000" w:sz="4" w:space="0"/>
              <w:bottom w:val="single" w:color="000000" w:sz="4" w:space="0"/>
              <w:right w:val="single" w:color="000000" w:sz="4" w:space="0"/>
            </w:tcBorders>
          </w:tcPr>
          <w:p w14:paraId="758FCB82">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C. Penutup </w:t>
            </w:r>
          </w:p>
          <w:p w14:paraId="287F25C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Memberikan penguatan materi dan kesimpulan </w:t>
            </w:r>
          </w:p>
        </w:tc>
        <w:tc>
          <w:tcPr>
            <w:tcW w:w="425" w:type="dxa"/>
            <w:tcBorders>
              <w:top w:val="single" w:color="000000" w:sz="4" w:space="0"/>
              <w:left w:val="single" w:color="000000" w:sz="4" w:space="0"/>
              <w:bottom w:val="single" w:color="000000" w:sz="4" w:space="0"/>
              <w:right w:val="single" w:color="000000" w:sz="4" w:space="0"/>
            </w:tcBorders>
          </w:tcPr>
          <w:p w14:paraId="30D803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A075949">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6F941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35962DE">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67328A08">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18E63544">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34E7DB15">
        <w:tblPrEx>
          <w:tblCellMar>
            <w:top w:w="7" w:type="dxa"/>
            <w:left w:w="108" w:type="dxa"/>
            <w:bottom w:w="0" w:type="dxa"/>
            <w:right w:w="60" w:type="dxa"/>
          </w:tblCellMar>
        </w:tblPrEx>
        <w:trPr>
          <w:trHeight w:val="47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8814053">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418D9E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Mengapresiasi hasil kerja siswa dan memberikan motivasi </w:t>
            </w:r>
          </w:p>
        </w:tc>
        <w:tc>
          <w:tcPr>
            <w:tcW w:w="425" w:type="dxa"/>
            <w:tcBorders>
              <w:top w:val="single" w:color="000000" w:sz="4" w:space="0"/>
              <w:left w:val="single" w:color="000000" w:sz="4" w:space="0"/>
              <w:bottom w:val="single" w:color="000000" w:sz="4" w:space="0"/>
              <w:right w:val="single" w:color="000000" w:sz="4" w:space="0"/>
            </w:tcBorders>
          </w:tcPr>
          <w:p w14:paraId="711882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45C3CB0">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7191166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6615984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657ED4D8">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4DB85D80">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3C360A09">
        <w:tblPrEx>
          <w:tblCellMar>
            <w:top w:w="7" w:type="dxa"/>
            <w:left w:w="108" w:type="dxa"/>
            <w:bottom w:w="0" w:type="dxa"/>
            <w:right w:w="60" w:type="dxa"/>
          </w:tblCellMar>
        </w:tblPrEx>
        <w:trPr>
          <w:trHeight w:val="286"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DCC7777">
            <w:pPr>
              <w:spacing w:after="0" w:line="240" w:lineRule="auto"/>
              <w:jc w:val="both"/>
              <w:rPr>
                <w:rFonts w:ascii="Times New Roman" w:hAnsi="Times New Roman" w:eastAsia="Times New Roman" w:cs="Times New Roman"/>
                <w:color w:val="000000"/>
                <w:sz w:val="24"/>
                <w:szCs w:val="24"/>
              </w:rPr>
            </w:pPr>
          </w:p>
        </w:tc>
        <w:tc>
          <w:tcPr>
            <w:tcW w:w="3687" w:type="dxa"/>
            <w:tcBorders>
              <w:top w:val="single" w:color="000000" w:sz="4" w:space="0"/>
              <w:left w:val="single" w:color="000000" w:sz="4" w:space="0"/>
              <w:bottom w:val="single" w:color="000000" w:sz="4" w:space="0"/>
              <w:right w:val="single" w:color="000000" w:sz="4" w:space="0"/>
            </w:tcBorders>
          </w:tcPr>
          <w:p w14:paraId="680FEAF7">
            <w:pPr>
              <w:spacing w:after="0" w:line="240" w:lineRule="auto"/>
              <w:ind w:right="178"/>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eastAsia="Arial" w:cs="Times New Roman"/>
                <w:sz w:val="24"/>
                <w:szCs w:val="24"/>
              </w:rPr>
              <w:t xml:space="preserve"> </w:t>
            </w:r>
            <w:r>
              <w:rPr>
                <w:rFonts w:ascii="Times New Roman" w:hAnsi="Times New Roman" w:cs="Times New Roman"/>
                <w:sz w:val="24"/>
                <w:szCs w:val="24"/>
              </w:rPr>
              <w:t xml:space="preserve">Menyampaikan pesan moral </w:t>
            </w:r>
          </w:p>
        </w:tc>
        <w:tc>
          <w:tcPr>
            <w:tcW w:w="425" w:type="dxa"/>
            <w:tcBorders>
              <w:top w:val="single" w:color="000000" w:sz="4" w:space="0"/>
              <w:left w:val="single" w:color="000000" w:sz="4" w:space="0"/>
              <w:bottom w:val="single" w:color="000000" w:sz="4" w:space="0"/>
              <w:right w:val="single" w:color="000000" w:sz="4" w:space="0"/>
            </w:tcBorders>
          </w:tcPr>
          <w:p w14:paraId="45B604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72DD95B1">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9C4A0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4749BDD2">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7304028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7BE285DB">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608B94D7">
        <w:tblPrEx>
          <w:tblCellMar>
            <w:top w:w="7" w:type="dxa"/>
            <w:left w:w="108" w:type="dxa"/>
            <w:bottom w:w="0" w:type="dxa"/>
            <w:right w:w="60" w:type="dxa"/>
          </w:tblCellMar>
        </w:tblPrEx>
        <w:trPr>
          <w:trHeight w:val="454" w:hRule="atLeast"/>
        </w:trPr>
        <w:tc>
          <w:tcPr>
            <w:tcW w:w="566" w:type="dxa"/>
            <w:tcBorders>
              <w:top w:val="single" w:color="000000" w:sz="4" w:space="0"/>
              <w:left w:val="single" w:color="000000" w:sz="4" w:space="0"/>
              <w:bottom w:val="single" w:color="000000" w:sz="4" w:space="0"/>
              <w:right w:val="nil"/>
            </w:tcBorders>
          </w:tcPr>
          <w:p w14:paraId="002BCF45">
            <w:pPr>
              <w:spacing w:after="0" w:line="240" w:lineRule="auto"/>
              <w:jc w:val="both"/>
              <w:rPr>
                <w:rFonts w:ascii="Times New Roman" w:hAnsi="Times New Roman" w:cs="Times New Roman"/>
                <w:sz w:val="24"/>
                <w:szCs w:val="24"/>
              </w:rPr>
            </w:pPr>
          </w:p>
        </w:tc>
        <w:tc>
          <w:tcPr>
            <w:tcW w:w="3687" w:type="dxa"/>
            <w:tcBorders>
              <w:top w:val="single" w:color="000000" w:sz="4" w:space="0"/>
              <w:left w:val="nil"/>
              <w:bottom w:val="single" w:color="000000" w:sz="4" w:space="0"/>
              <w:right w:val="single" w:color="000000" w:sz="4" w:space="0"/>
            </w:tcBorders>
          </w:tcPr>
          <w:p w14:paraId="2BBB2EEF">
            <w:pPr>
              <w:spacing w:after="0" w:line="240" w:lineRule="auto"/>
              <w:ind w:left="1066"/>
              <w:jc w:val="both"/>
              <w:rPr>
                <w:rFonts w:ascii="Times New Roman" w:hAnsi="Times New Roman" w:cs="Times New Roman"/>
                <w:sz w:val="24"/>
                <w:szCs w:val="24"/>
              </w:rPr>
            </w:pPr>
            <w:r>
              <w:rPr>
                <w:rFonts w:ascii="Times New Roman" w:hAnsi="Times New Roman" w:cs="Times New Roman"/>
                <w:b/>
                <w:sz w:val="24"/>
                <w:szCs w:val="24"/>
              </w:rPr>
              <w:t xml:space="preserve">Jumlah </w:t>
            </w:r>
          </w:p>
        </w:tc>
        <w:tc>
          <w:tcPr>
            <w:tcW w:w="425" w:type="dxa"/>
            <w:tcBorders>
              <w:top w:val="single" w:color="000000" w:sz="4" w:space="0"/>
              <w:left w:val="single" w:color="000000" w:sz="4" w:space="0"/>
              <w:bottom w:val="single" w:color="000000" w:sz="4" w:space="0"/>
              <w:right w:val="single" w:color="000000" w:sz="4" w:space="0"/>
            </w:tcBorders>
          </w:tcPr>
          <w:p w14:paraId="470448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0A59E3B9">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3581D6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11FD83B">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4DB732DD">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0827238D">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r w14:paraId="76B0CAE3">
        <w:tblPrEx>
          <w:tblCellMar>
            <w:top w:w="7" w:type="dxa"/>
            <w:left w:w="108" w:type="dxa"/>
            <w:bottom w:w="0" w:type="dxa"/>
            <w:right w:w="60" w:type="dxa"/>
          </w:tblCellMar>
        </w:tblPrEx>
        <w:trPr>
          <w:trHeight w:val="286" w:hRule="atLeast"/>
        </w:trPr>
        <w:tc>
          <w:tcPr>
            <w:tcW w:w="566" w:type="dxa"/>
            <w:tcBorders>
              <w:top w:val="single" w:color="000000" w:sz="4" w:space="0"/>
              <w:left w:val="single" w:color="000000" w:sz="4" w:space="0"/>
              <w:bottom w:val="single" w:color="000000" w:sz="4" w:space="0"/>
              <w:right w:val="nil"/>
            </w:tcBorders>
          </w:tcPr>
          <w:p w14:paraId="65D9D3EB">
            <w:pPr>
              <w:spacing w:after="0" w:line="240" w:lineRule="auto"/>
              <w:jc w:val="both"/>
              <w:rPr>
                <w:rFonts w:ascii="Times New Roman" w:hAnsi="Times New Roman" w:cs="Times New Roman"/>
                <w:sz w:val="24"/>
                <w:szCs w:val="24"/>
              </w:rPr>
            </w:pPr>
          </w:p>
        </w:tc>
        <w:tc>
          <w:tcPr>
            <w:tcW w:w="3687" w:type="dxa"/>
            <w:tcBorders>
              <w:top w:val="single" w:color="000000" w:sz="4" w:space="0"/>
              <w:left w:val="nil"/>
              <w:bottom w:val="single" w:color="000000" w:sz="4" w:space="0"/>
              <w:right w:val="single" w:color="000000" w:sz="4" w:space="0"/>
            </w:tcBorders>
          </w:tcPr>
          <w:p w14:paraId="70A3DA13">
            <w:pPr>
              <w:spacing w:after="0" w:line="240" w:lineRule="auto"/>
              <w:ind w:left="905"/>
              <w:jc w:val="both"/>
              <w:rPr>
                <w:rFonts w:ascii="Times New Roman" w:hAnsi="Times New Roman" w:cs="Times New Roman"/>
                <w:sz w:val="24"/>
                <w:szCs w:val="24"/>
              </w:rPr>
            </w:pPr>
            <w:r>
              <w:rPr>
                <w:rFonts w:ascii="Times New Roman" w:hAnsi="Times New Roman" w:cs="Times New Roman"/>
                <w:b/>
                <w:sz w:val="24"/>
                <w:szCs w:val="24"/>
              </w:rPr>
              <w:t xml:space="preserve">Persentase </w:t>
            </w:r>
          </w:p>
        </w:tc>
        <w:tc>
          <w:tcPr>
            <w:tcW w:w="425" w:type="dxa"/>
            <w:tcBorders>
              <w:top w:val="single" w:color="000000" w:sz="4" w:space="0"/>
              <w:left w:val="single" w:color="000000" w:sz="4" w:space="0"/>
              <w:bottom w:val="single" w:color="000000" w:sz="4" w:space="0"/>
              <w:right w:val="single" w:color="000000" w:sz="4" w:space="0"/>
            </w:tcBorders>
          </w:tcPr>
          <w:p w14:paraId="58F206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7FD0400">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208F6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3764835A">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color="000000" w:sz="4" w:space="0"/>
              <w:left w:val="single" w:color="000000" w:sz="4" w:space="0"/>
              <w:bottom w:val="single" w:color="000000" w:sz="4" w:space="0"/>
              <w:right w:val="single" w:color="000000" w:sz="4" w:space="0"/>
            </w:tcBorders>
          </w:tcPr>
          <w:p w14:paraId="260FE91E">
            <w:pPr>
              <w:spacing w:after="0" w:line="240" w:lineRule="auto"/>
              <w:ind w:left="12"/>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4B6EDA12">
            <w:pPr>
              <w:spacing w:after="0" w:line="240" w:lineRule="auto"/>
              <w:ind w:left="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77646B4F">
      <w:pPr>
        <w:spacing w:after="0" w:line="264" w:lineRule="auto"/>
        <w:ind w:left="-5"/>
        <w:jc w:val="both"/>
        <w:rPr>
          <w:rFonts w:ascii="Times New Roman" w:hAnsi="Times New Roman" w:eastAsia="Times New Roman" w:cs="Times New Roman"/>
          <w:color w:val="000000"/>
          <w:sz w:val="24"/>
          <w:szCs w:val="24"/>
        </w:rPr>
      </w:pPr>
      <w:r>
        <w:rPr>
          <w:rFonts w:ascii="Times New Roman" w:hAnsi="Times New Roman" w:cs="Times New Roman"/>
          <w:b/>
          <w:sz w:val="24"/>
          <w:szCs w:val="24"/>
        </w:rPr>
        <w:t xml:space="preserve">Keterangan : </w:t>
      </w:r>
    </w:p>
    <w:tbl>
      <w:tblPr>
        <w:tblStyle w:val="331"/>
        <w:tblW w:w="5327" w:type="dxa"/>
        <w:tblInd w:w="0" w:type="dxa"/>
        <w:tblLayout w:type="autofit"/>
        <w:tblCellMar>
          <w:top w:w="0" w:type="dxa"/>
          <w:left w:w="0" w:type="dxa"/>
          <w:bottom w:w="0" w:type="dxa"/>
          <w:right w:w="0" w:type="dxa"/>
        </w:tblCellMar>
      </w:tblPr>
      <w:tblGrid>
        <w:gridCol w:w="2269"/>
        <w:gridCol w:w="1135"/>
        <w:gridCol w:w="1923"/>
      </w:tblGrid>
      <w:tr w14:paraId="3E01D046">
        <w:tblPrEx>
          <w:tblCellMar>
            <w:top w:w="0" w:type="dxa"/>
            <w:left w:w="0" w:type="dxa"/>
            <w:bottom w:w="0" w:type="dxa"/>
            <w:right w:w="0" w:type="dxa"/>
          </w:tblCellMar>
        </w:tblPrEx>
        <w:trPr>
          <w:trHeight w:val="271" w:hRule="atLeast"/>
        </w:trPr>
        <w:tc>
          <w:tcPr>
            <w:tcW w:w="2269" w:type="dxa"/>
          </w:tcPr>
          <w:p w14:paraId="6275B7D9">
            <w:pPr>
              <w:tabs>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5: sangat baik </w:t>
            </w:r>
          </w:p>
        </w:tc>
        <w:tc>
          <w:tcPr>
            <w:tcW w:w="1135" w:type="dxa"/>
          </w:tcPr>
          <w:p w14:paraId="591AED4D">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80-100 </w:t>
            </w:r>
          </w:p>
        </w:tc>
        <w:tc>
          <w:tcPr>
            <w:tcW w:w="1923" w:type="dxa"/>
          </w:tcPr>
          <w:p w14:paraId="790E8B45">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(sangat baik) </w:t>
            </w:r>
          </w:p>
        </w:tc>
      </w:tr>
      <w:tr w14:paraId="513302B6">
        <w:tblPrEx>
          <w:tblCellMar>
            <w:top w:w="0" w:type="dxa"/>
            <w:left w:w="0" w:type="dxa"/>
            <w:bottom w:w="0" w:type="dxa"/>
            <w:right w:w="0" w:type="dxa"/>
          </w:tblCellMar>
        </w:tblPrEx>
        <w:trPr>
          <w:trHeight w:val="276" w:hRule="atLeast"/>
        </w:trPr>
        <w:tc>
          <w:tcPr>
            <w:tcW w:w="2269" w:type="dxa"/>
          </w:tcPr>
          <w:p w14:paraId="669FF128">
            <w:pPr>
              <w:tabs>
                <w:tab w:val="center" w:pos="1135"/>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4: baik </w:t>
            </w:r>
          </w:p>
        </w:tc>
        <w:tc>
          <w:tcPr>
            <w:tcW w:w="1135" w:type="dxa"/>
          </w:tcPr>
          <w:p w14:paraId="20F382AB">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70-79 </w:t>
            </w:r>
          </w:p>
        </w:tc>
        <w:tc>
          <w:tcPr>
            <w:tcW w:w="1923" w:type="dxa"/>
          </w:tcPr>
          <w:p w14:paraId="38E8AC9E">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(baik) </w:t>
            </w:r>
          </w:p>
        </w:tc>
      </w:tr>
      <w:tr w14:paraId="01019AEB">
        <w:tblPrEx>
          <w:tblCellMar>
            <w:top w:w="0" w:type="dxa"/>
            <w:left w:w="0" w:type="dxa"/>
            <w:bottom w:w="0" w:type="dxa"/>
            <w:right w:w="0" w:type="dxa"/>
          </w:tblCellMar>
        </w:tblPrEx>
        <w:trPr>
          <w:trHeight w:val="275" w:hRule="atLeast"/>
        </w:trPr>
        <w:tc>
          <w:tcPr>
            <w:tcW w:w="2269" w:type="dxa"/>
          </w:tcPr>
          <w:p w14:paraId="2CFBEDBD">
            <w:pPr>
              <w:tabs>
                <w:tab w:val="center" w:pos="1135"/>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3: cukup </w:t>
            </w:r>
          </w:p>
        </w:tc>
        <w:tc>
          <w:tcPr>
            <w:tcW w:w="1135" w:type="dxa"/>
          </w:tcPr>
          <w:p w14:paraId="57DC3B88">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60-69 </w:t>
            </w:r>
          </w:p>
        </w:tc>
        <w:tc>
          <w:tcPr>
            <w:tcW w:w="1923" w:type="dxa"/>
          </w:tcPr>
          <w:p w14:paraId="36E4C260">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(cukup) </w:t>
            </w:r>
          </w:p>
        </w:tc>
      </w:tr>
      <w:tr w14:paraId="643DC990">
        <w:tblPrEx>
          <w:tblCellMar>
            <w:top w:w="0" w:type="dxa"/>
            <w:left w:w="0" w:type="dxa"/>
            <w:bottom w:w="0" w:type="dxa"/>
            <w:right w:w="0" w:type="dxa"/>
          </w:tblCellMar>
        </w:tblPrEx>
        <w:trPr>
          <w:trHeight w:val="255" w:hRule="atLeast"/>
        </w:trPr>
        <w:tc>
          <w:tcPr>
            <w:tcW w:w="2269" w:type="dxa"/>
          </w:tcPr>
          <w:p w14:paraId="35A0EC22">
            <w:pPr>
              <w:tabs>
                <w:tab w:val="center" w:pos="170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2: kurang </w:t>
            </w:r>
          </w:p>
        </w:tc>
        <w:tc>
          <w:tcPr>
            <w:tcW w:w="1135" w:type="dxa"/>
          </w:tcPr>
          <w:p w14:paraId="798FA81F">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50-59 </w:t>
            </w:r>
          </w:p>
        </w:tc>
        <w:tc>
          <w:tcPr>
            <w:tcW w:w="1923" w:type="dxa"/>
          </w:tcPr>
          <w:p w14:paraId="1731956A">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(kurang) </w:t>
            </w:r>
          </w:p>
        </w:tc>
      </w:tr>
      <w:tr w14:paraId="7B383D18">
        <w:tblPrEx>
          <w:tblCellMar>
            <w:top w:w="0" w:type="dxa"/>
            <w:left w:w="0" w:type="dxa"/>
            <w:bottom w:w="0" w:type="dxa"/>
            <w:right w:w="0" w:type="dxa"/>
          </w:tblCellMar>
        </w:tblPrEx>
        <w:trPr>
          <w:trHeight w:val="567" w:hRule="atLeast"/>
        </w:trPr>
        <w:tc>
          <w:tcPr>
            <w:tcW w:w="2269" w:type="dxa"/>
          </w:tcPr>
          <w:p w14:paraId="316A9326">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1: sangat kurang </w:t>
            </w:r>
          </w:p>
          <w:p w14:paraId="609BD99E">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135" w:type="dxa"/>
          </w:tcPr>
          <w:p w14:paraId="55F860CF">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&gt; 50 </w:t>
            </w:r>
          </w:p>
        </w:tc>
        <w:tc>
          <w:tcPr>
            <w:tcW w:w="1923" w:type="dxa"/>
          </w:tcPr>
          <w:p w14:paraId="34A6B9F2">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(sangat kurang) </w:t>
            </w:r>
          </w:p>
        </w:tc>
      </w:tr>
    </w:tbl>
    <w:p w14:paraId="456F91ED">
      <w:pPr>
        <w:spacing w:after="0"/>
        <w:jc w:val="both"/>
        <w:rPr>
          <w:rFonts w:ascii="Times New Roman" w:hAnsi="Times New Roman" w:eastAsia="Times New Roman" w:cs="Times New Roman"/>
          <w:b/>
          <w:bCs/>
          <w:sz w:val="24"/>
          <w:szCs w:val="24"/>
        </w:rPr>
      </w:pPr>
    </w:p>
    <w:p w14:paraId="5E4F673E">
      <w:pPr>
        <w:spacing w:after="0"/>
        <w:jc w:val="both"/>
        <w:rPr>
          <w:rFonts w:ascii="Times New Roman" w:hAnsi="Times New Roman" w:cs="Times New Roman"/>
          <w:sz w:val="24"/>
          <w:szCs w:val="24"/>
        </w:rPr>
      </w:pPr>
      <w:r>
        <w:rPr>
          <w:rFonts w:ascii="Times New Roman" w:hAnsi="Times New Roman" w:cs="Times New Roman"/>
          <w:sz w:val="24"/>
          <w:szCs w:val="24"/>
        </w:rPr>
        <w:t>Selanjutnya nilai dihitung dengan rumus persentase:</w:t>
      </w:r>
    </w:p>
    <w:p w14:paraId="2032F76B">
      <w:pPr>
        <w:spacing w:after="0"/>
        <w:jc w:val="both"/>
        <w:rPr>
          <w:rFonts w:ascii="Times New Roman" w:hAnsi="Times New Roman" w:cs="Times New Roman"/>
          <w:sz w:val="24"/>
          <w:szCs w:val="24"/>
        </w:rPr>
      </w:pPr>
      <m:oMathPara>
        <m:oMath>
          <m:r>
            <m:rPr/>
            <w:rPr>
              <w:rFonts w:ascii="Cambria Math" w:hAnsi="Cambria Math" w:cs="Times New Roman"/>
              <w:sz w:val="24"/>
              <w:szCs w:val="24"/>
            </w:rPr>
            <m:t>P</m:t>
          </m:r>
          <m:f>
            <m:fPr>
              <m:ctrlPr>
                <w:rPr>
                  <w:rFonts w:ascii="Cambria Math" w:hAnsi="Cambria Math" w:cs="Times New Roman"/>
                  <w:i/>
                  <w:sz w:val="24"/>
                  <w:szCs w:val="24"/>
                </w:rPr>
              </m:ctrlPr>
            </m:fPr>
            <m:num>
              <m:r>
                <m:rPr/>
                <w:rPr>
                  <w:rFonts w:ascii="Cambria Math" w:hAnsi="Cambria Math" w:cs="Times New Roman"/>
                  <w:sz w:val="24"/>
                  <w:szCs w:val="24"/>
                </w:rPr>
                <m:t>F</m:t>
              </m:r>
              <m:ctrlPr>
                <w:rPr>
                  <w:rFonts w:ascii="Cambria Math" w:hAnsi="Cambria Math" w:cs="Times New Roman"/>
                  <w:i/>
                  <w:sz w:val="24"/>
                  <w:szCs w:val="24"/>
                </w:rPr>
              </m:ctrlPr>
            </m:num>
            <m:den>
              <m:r>
                <m:rPr/>
                <w:rPr>
                  <w:rFonts w:ascii="Cambria Math" w:hAnsi="Cambria Math" w:cs="Times New Roman"/>
                  <w:sz w:val="24"/>
                  <w:szCs w:val="24"/>
                </w:rPr>
                <m:t>N</m:t>
              </m:r>
              <m:ctrlPr>
                <w:rPr>
                  <w:rFonts w:ascii="Cambria Math" w:hAnsi="Cambria Math" w:cs="Times New Roman"/>
                  <w:i/>
                  <w:sz w:val="24"/>
                  <w:szCs w:val="24"/>
                </w:rPr>
              </m:ctrlPr>
            </m:den>
          </m:f>
          <m:r>
            <m:rPr/>
            <w:rPr>
              <w:rFonts w:ascii="Cambria Math" w:hAnsi="Cambria Math" w:cs="Times New Roman"/>
              <w:sz w:val="24"/>
              <w:szCs w:val="24"/>
            </w:rPr>
            <m:t xml:space="preserve"> x 100%</m:t>
          </m:r>
        </m:oMath>
      </m:oMathPara>
    </w:p>
    <w:p w14:paraId="0F2DDE0B">
      <w:pPr>
        <w:tabs>
          <w:tab w:val="center" w:pos="1189"/>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Keterangan:</w:t>
      </w:r>
    </w:p>
    <w:p w14:paraId="6DABF966">
      <w:pPr>
        <w:tabs>
          <w:tab w:val="center" w:pos="633"/>
          <w:tab w:val="center" w:pos="2014"/>
          <w:tab w:val="center" w:pos="3404"/>
          <w:tab w:val="center" w:pos="3970"/>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 P : angka persentase </w:t>
      </w:r>
    </w:p>
    <w:p w14:paraId="798BC11A">
      <w:pPr>
        <w:tabs>
          <w:tab w:val="center" w:pos="653"/>
          <w:tab w:val="center" w:pos="3801"/>
        </w:tabs>
        <w:spacing w:after="0"/>
        <w:jc w:val="both"/>
        <w:rPr>
          <w:rFonts w:ascii="Times New Roman" w:hAnsi="Times New Roman" w:cs="Times New Roman"/>
          <w:sz w:val="24"/>
          <w:szCs w:val="24"/>
        </w:rPr>
      </w:pPr>
      <w:r>
        <w:rPr>
          <w:rFonts w:ascii="Times New Roman" w:hAnsi="Times New Roman" w:eastAsia="Calibri" w:cs="Times New Roman"/>
          <w:sz w:val="24"/>
          <w:szCs w:val="24"/>
        </w:rPr>
        <w:t xml:space="preserve"> </w:t>
      </w:r>
      <w:r>
        <w:rPr>
          <w:rFonts w:ascii="Times New Roman" w:hAnsi="Times New Roman" w:cs="Times New Roman"/>
          <w:sz w:val="24"/>
          <w:szCs w:val="24"/>
        </w:rPr>
        <w:t xml:space="preserve">N : jumlah frekuensi atau banyaknya hal yang diobservasi </w:t>
      </w:r>
    </w:p>
    <w:p w14:paraId="017BF6D0">
      <w:pPr>
        <w:tabs>
          <w:tab w:val="center" w:pos="633"/>
          <w:tab w:val="center" w:pos="2475"/>
        </w:tabs>
        <w:spacing w:after="0"/>
        <w:jc w:val="both"/>
        <w:rPr>
          <w:rFonts w:ascii="Times New Roman" w:hAnsi="Times New Roman" w:cs="Times New Roman"/>
          <w:sz w:val="24"/>
          <w:szCs w:val="24"/>
        </w:rPr>
      </w:pPr>
      <w:r>
        <w:rPr>
          <w:rFonts w:ascii="Times New Roman" w:hAnsi="Times New Roman" w:eastAsia="Calibri" w:cs="Times New Roman"/>
          <w:sz w:val="24"/>
          <w:szCs w:val="24"/>
        </w:rPr>
        <w:t xml:space="preserve"> </w:t>
      </w:r>
      <w:r>
        <w:rPr>
          <w:rFonts w:ascii="Times New Roman" w:hAnsi="Times New Roman" w:cs="Times New Roman"/>
          <w:sz w:val="24"/>
          <w:szCs w:val="24"/>
        </w:rPr>
        <w:t xml:space="preserve">F : frekuensi atau jumlah skor </w:t>
      </w:r>
    </w:p>
    <w:p w14:paraId="0BB8407D">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CE731CF">
      <w:pPr>
        <w:spacing w:after="0" w:line="240" w:lineRule="auto"/>
        <w:ind w:left="1440"/>
        <w:jc w:val="both"/>
        <w:rPr>
          <w:rFonts w:ascii="Times New Roman" w:hAnsi="Times New Roman" w:eastAsia="Times New Roman" w:cs="Times New Roman"/>
          <w:sz w:val="24"/>
          <w:szCs w:val="24"/>
        </w:rPr>
      </w:pPr>
    </w:p>
    <w:p w14:paraId="14BD9E20">
      <w:pPr>
        <w:pStyle w:val="3"/>
        <w:spacing w:before="0"/>
        <w:ind w:left="576"/>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2)</w:t>
      </w:r>
      <w:r>
        <w:rPr>
          <w:rFonts w:ascii="Times New Roman" w:hAnsi="Times New Roman" w:eastAsia="Arial" w:cs="Times New Roman"/>
          <w:b/>
          <w:bCs/>
          <w:color w:val="auto"/>
          <w:sz w:val="24"/>
          <w:szCs w:val="24"/>
        </w:rPr>
        <w:t xml:space="preserve"> </w:t>
      </w:r>
      <w:r>
        <w:rPr>
          <w:rFonts w:ascii="Times New Roman" w:hAnsi="Times New Roman" w:cs="Times New Roman"/>
          <w:b/>
          <w:bCs/>
          <w:color w:val="auto"/>
          <w:sz w:val="24"/>
          <w:szCs w:val="24"/>
        </w:rPr>
        <w:t xml:space="preserve">Soal Tes </w:t>
      </w:r>
    </w:p>
    <w:p w14:paraId="34FD4364">
      <w:pPr>
        <w:spacing w:after="0" w:line="475" w:lineRule="auto"/>
        <w:ind w:left="924" w:firstLine="721"/>
        <w:jc w:val="both"/>
        <w:rPr>
          <w:rFonts w:ascii="Times New Roman" w:hAnsi="Times New Roman" w:cs="Times New Roman"/>
          <w:sz w:val="24"/>
          <w:szCs w:val="24"/>
        </w:rPr>
      </w:pPr>
      <w:r>
        <w:rPr>
          <w:rFonts w:ascii="Times New Roman" w:hAnsi="Times New Roman" w:cs="Times New Roman"/>
          <w:sz w:val="24"/>
          <w:szCs w:val="24"/>
        </w:rPr>
        <w:t xml:space="preserve">Tes adalah instrumen pengumpulan data untuk mengukur kemampuan siswa dalam aspek kogitif, atau tingkat penguasaan materi pembelajaran. Dalam penelitian ini, penulis menggunakan dua macam bentuk yaitu pretes dan posttes. Pre tes yaitu tes yang diberikan sebelum proses pembelajaran. Tes ini bertujuan untuk mengetahui sejauh mana materi yang akan diajarkan setelah dapat dikuasai oleh siswa. Post tes yaitu tes yang diberikan setelah dilaksanakan proses pembelajaran. Tes tersebut bertjuan untuk mengetahui tingkat penguasaan materi siswa setelah proses pembelajaran. Biasanya tes ini berisi pertanyaan yang sama dengan pre tes. Tes digunakan untuk mendapatkan data hasil belajar. </w:t>
      </w:r>
    </w:p>
    <w:p w14:paraId="5E8A2D96">
      <w:pPr>
        <w:pStyle w:val="3"/>
        <w:spacing w:before="0" w:line="256" w:lineRule="auto"/>
        <w:ind w:left="525" w:right="520"/>
        <w:jc w:val="center"/>
        <w:rPr>
          <w:rFonts w:ascii="Times New Roman" w:hAnsi="Times New Roman" w:cs="Times New Roman"/>
          <w:color w:val="auto"/>
          <w:sz w:val="24"/>
          <w:szCs w:val="24"/>
        </w:rPr>
      </w:pPr>
      <w:r>
        <w:rPr>
          <w:rFonts w:ascii="Times New Roman" w:hAnsi="Times New Roman" w:cs="Times New Roman"/>
          <w:color w:val="auto"/>
          <w:sz w:val="24"/>
          <w:szCs w:val="24"/>
        </w:rPr>
        <w:t>Tabel 3</w:t>
      </w:r>
    </w:p>
    <w:p w14:paraId="730F193C">
      <w:pPr>
        <w:pStyle w:val="3"/>
        <w:spacing w:before="0" w:line="256" w:lineRule="auto"/>
        <w:ind w:left="525" w:right="520"/>
        <w:jc w:val="center"/>
        <w:rPr>
          <w:rFonts w:ascii="Times New Roman" w:hAnsi="Times New Roman" w:cs="Times New Roman"/>
          <w:color w:val="auto"/>
          <w:sz w:val="24"/>
          <w:szCs w:val="24"/>
        </w:rPr>
      </w:pPr>
      <w:r>
        <w:rPr>
          <w:rFonts w:ascii="Times New Roman" w:hAnsi="Times New Roman" w:cs="Times New Roman"/>
          <w:color w:val="auto"/>
          <w:sz w:val="24"/>
          <w:szCs w:val="24"/>
        </w:rPr>
        <w:t>Kisi-kisi soal siklus 1</w:t>
      </w:r>
    </w:p>
    <w:tbl>
      <w:tblPr>
        <w:tblStyle w:val="331"/>
        <w:tblW w:w="8049" w:type="dxa"/>
        <w:tblInd w:w="0" w:type="dxa"/>
        <w:tblLayout w:type="autofit"/>
        <w:tblCellMar>
          <w:top w:w="7" w:type="dxa"/>
          <w:left w:w="108" w:type="dxa"/>
          <w:bottom w:w="0" w:type="dxa"/>
          <w:right w:w="34" w:type="dxa"/>
        </w:tblCellMar>
      </w:tblPr>
      <w:tblGrid>
        <w:gridCol w:w="1836"/>
        <w:gridCol w:w="1828"/>
        <w:gridCol w:w="583"/>
        <w:gridCol w:w="545"/>
        <w:gridCol w:w="559"/>
        <w:gridCol w:w="557"/>
        <w:gridCol w:w="421"/>
        <w:gridCol w:w="488"/>
        <w:gridCol w:w="576"/>
        <w:gridCol w:w="656"/>
      </w:tblGrid>
      <w:tr w14:paraId="31218E1E">
        <w:tblPrEx>
          <w:tblCellMar>
            <w:top w:w="7" w:type="dxa"/>
            <w:left w:w="108" w:type="dxa"/>
            <w:bottom w:w="0" w:type="dxa"/>
            <w:right w:w="34" w:type="dxa"/>
          </w:tblCellMar>
        </w:tblPrEx>
        <w:trPr>
          <w:trHeight w:val="468" w:hRule="atLeast"/>
        </w:trPr>
        <w:tc>
          <w:tcPr>
            <w:tcW w:w="1836" w:type="dxa"/>
            <w:vMerge w:val="restart"/>
            <w:tcBorders>
              <w:top w:val="single" w:color="000000" w:sz="4" w:space="0"/>
              <w:left w:val="single" w:color="000000" w:sz="4" w:space="0"/>
              <w:bottom w:val="single" w:color="000000" w:sz="4" w:space="0"/>
              <w:right w:val="single" w:color="000000" w:sz="4" w:space="0"/>
            </w:tcBorders>
            <w:vAlign w:val="center"/>
          </w:tcPr>
          <w:p w14:paraId="2547FEB2">
            <w:pPr>
              <w:spacing w:after="0" w:line="256" w:lineRule="auto"/>
              <w:ind w:right="78"/>
              <w:jc w:val="both"/>
              <w:rPr>
                <w:rFonts w:ascii="Times New Roman" w:hAnsi="Times New Roman" w:cs="Times New Roman"/>
                <w:sz w:val="24"/>
                <w:szCs w:val="24"/>
              </w:rPr>
            </w:pPr>
            <w:r>
              <w:rPr>
                <w:rFonts w:ascii="Times New Roman" w:hAnsi="Times New Roman" w:cs="Times New Roman"/>
                <w:b/>
                <w:sz w:val="24"/>
                <w:szCs w:val="24"/>
              </w:rPr>
              <w:t xml:space="preserve">Kompetensi dasar </w:t>
            </w:r>
          </w:p>
        </w:tc>
        <w:tc>
          <w:tcPr>
            <w:tcW w:w="1828" w:type="dxa"/>
            <w:vMerge w:val="restart"/>
            <w:tcBorders>
              <w:top w:val="single" w:color="000000" w:sz="4" w:space="0"/>
              <w:left w:val="single" w:color="000000" w:sz="4" w:space="0"/>
              <w:bottom w:val="single" w:color="000000" w:sz="4" w:space="0"/>
              <w:right w:val="single" w:color="000000" w:sz="4" w:space="0"/>
            </w:tcBorders>
            <w:vAlign w:val="center"/>
          </w:tcPr>
          <w:p w14:paraId="5602BBB8">
            <w:pPr>
              <w:spacing w:after="0" w:line="256" w:lineRule="auto"/>
              <w:ind w:right="80"/>
              <w:jc w:val="both"/>
              <w:rPr>
                <w:rFonts w:ascii="Times New Roman" w:hAnsi="Times New Roman" w:cs="Times New Roman"/>
                <w:sz w:val="24"/>
                <w:szCs w:val="24"/>
              </w:rPr>
            </w:pPr>
            <w:r>
              <w:rPr>
                <w:rFonts w:ascii="Times New Roman" w:hAnsi="Times New Roman" w:cs="Times New Roman"/>
                <w:b/>
                <w:sz w:val="24"/>
                <w:szCs w:val="24"/>
              </w:rPr>
              <w:t xml:space="preserve">Indikator </w:t>
            </w:r>
          </w:p>
        </w:tc>
        <w:tc>
          <w:tcPr>
            <w:tcW w:w="583" w:type="dxa"/>
            <w:vMerge w:val="restart"/>
            <w:tcBorders>
              <w:top w:val="single" w:color="000000" w:sz="4" w:space="0"/>
              <w:left w:val="single" w:color="000000" w:sz="4" w:space="0"/>
              <w:bottom w:val="single" w:color="000000" w:sz="4" w:space="0"/>
              <w:right w:val="single" w:color="000000" w:sz="4" w:space="0"/>
            </w:tcBorders>
          </w:tcPr>
          <w:p w14:paraId="41E85F81">
            <w:pPr>
              <w:spacing w:after="0" w:line="256" w:lineRule="auto"/>
              <w:ind w:left="26"/>
              <w:jc w:val="both"/>
              <w:rPr>
                <w:rFonts w:ascii="Times New Roman" w:hAnsi="Times New Roman" w:cs="Times New Roman"/>
                <w:sz w:val="24"/>
                <w:szCs w:val="24"/>
              </w:rPr>
            </w:pPr>
            <w:r>
              <w:rPr>
                <w:rFonts w:ascii="Times New Roman" w:hAnsi="Times New Roman" w:cs="Times New Roman"/>
                <w:b/>
                <w:sz w:val="24"/>
                <w:szCs w:val="24"/>
              </w:rPr>
              <w:t xml:space="preserve">No. </w:t>
            </w:r>
          </w:p>
          <w:p w14:paraId="0AA4B3A7">
            <w:pPr>
              <w:spacing w:after="0" w:line="256" w:lineRule="auto"/>
              <w:ind w:right="67"/>
              <w:jc w:val="both"/>
              <w:rPr>
                <w:rFonts w:ascii="Times New Roman" w:hAnsi="Times New Roman" w:cs="Times New Roman"/>
                <w:sz w:val="24"/>
                <w:szCs w:val="24"/>
              </w:rPr>
            </w:pPr>
            <w:r>
              <w:rPr>
                <w:rFonts w:ascii="Times New Roman" w:hAnsi="Times New Roman" w:cs="Times New Roman"/>
                <w:b/>
                <w:sz w:val="24"/>
                <w:szCs w:val="24"/>
              </w:rPr>
              <w:t xml:space="preserve">Soa l </w:t>
            </w:r>
          </w:p>
        </w:tc>
        <w:tc>
          <w:tcPr>
            <w:tcW w:w="1661" w:type="dxa"/>
            <w:gridSpan w:val="3"/>
            <w:tcBorders>
              <w:top w:val="single" w:color="000000" w:sz="4" w:space="0"/>
              <w:left w:val="single" w:color="000000" w:sz="4" w:space="0"/>
              <w:bottom w:val="single" w:color="000000" w:sz="4" w:space="0"/>
              <w:right w:val="single" w:color="000000" w:sz="4" w:space="0"/>
            </w:tcBorders>
          </w:tcPr>
          <w:p w14:paraId="6B8CD4B3">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Tingkat kesukaran </w:t>
            </w:r>
          </w:p>
        </w:tc>
        <w:tc>
          <w:tcPr>
            <w:tcW w:w="1485" w:type="dxa"/>
            <w:gridSpan w:val="3"/>
            <w:tcBorders>
              <w:top w:val="single" w:color="000000" w:sz="4" w:space="0"/>
              <w:left w:val="single" w:color="000000" w:sz="4" w:space="0"/>
              <w:bottom w:val="single" w:color="000000" w:sz="4" w:space="0"/>
              <w:right w:val="single" w:color="000000" w:sz="4" w:space="0"/>
            </w:tcBorders>
          </w:tcPr>
          <w:p w14:paraId="14C8B85D">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Kemampuan kognitif </w:t>
            </w:r>
          </w:p>
        </w:tc>
        <w:tc>
          <w:tcPr>
            <w:tcW w:w="656" w:type="dxa"/>
            <w:vMerge w:val="restart"/>
            <w:tcBorders>
              <w:top w:val="single" w:color="000000" w:sz="4" w:space="0"/>
              <w:left w:val="single" w:color="000000" w:sz="4" w:space="0"/>
              <w:bottom w:val="single" w:color="000000" w:sz="4" w:space="0"/>
              <w:right w:val="single" w:color="000000" w:sz="4" w:space="0"/>
            </w:tcBorders>
            <w:vAlign w:val="center"/>
          </w:tcPr>
          <w:p w14:paraId="73557976">
            <w:pPr>
              <w:spacing w:after="0" w:line="256" w:lineRule="auto"/>
              <w:ind w:left="17"/>
              <w:jc w:val="both"/>
              <w:rPr>
                <w:rFonts w:ascii="Times New Roman" w:hAnsi="Times New Roman" w:cs="Times New Roman"/>
                <w:sz w:val="24"/>
                <w:szCs w:val="24"/>
              </w:rPr>
            </w:pPr>
            <w:r>
              <w:rPr>
                <w:rFonts w:ascii="Times New Roman" w:hAnsi="Times New Roman" w:cs="Times New Roman"/>
                <w:b/>
                <w:sz w:val="24"/>
                <w:szCs w:val="24"/>
              </w:rPr>
              <w:t xml:space="preserve">Skor </w:t>
            </w:r>
          </w:p>
        </w:tc>
      </w:tr>
      <w:tr w14:paraId="3CB72E82">
        <w:tblPrEx>
          <w:tblCellMar>
            <w:top w:w="7" w:type="dxa"/>
            <w:left w:w="108" w:type="dxa"/>
            <w:bottom w:w="0" w:type="dxa"/>
            <w:right w:w="34" w:type="dxa"/>
          </w:tblCellMar>
        </w:tblPrEx>
        <w:trPr>
          <w:trHeight w:val="24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F55DE40">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C3C36C9">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D0E8879">
            <w:pPr>
              <w:spacing w:after="0" w:line="240" w:lineRule="auto"/>
              <w:jc w:val="both"/>
              <w:rPr>
                <w:rFonts w:ascii="Times New Roman" w:hAnsi="Times New Roman" w:eastAsia="Times New Roman" w:cs="Times New Roman"/>
                <w:color w:val="000000"/>
                <w:sz w:val="24"/>
                <w:szCs w:val="24"/>
              </w:rPr>
            </w:pPr>
          </w:p>
        </w:tc>
        <w:tc>
          <w:tcPr>
            <w:tcW w:w="545" w:type="dxa"/>
            <w:tcBorders>
              <w:top w:val="single" w:color="000000" w:sz="4" w:space="0"/>
              <w:left w:val="single" w:color="000000" w:sz="4" w:space="0"/>
              <w:bottom w:val="single" w:color="000000" w:sz="4" w:space="0"/>
              <w:right w:val="single" w:color="000000" w:sz="4" w:space="0"/>
            </w:tcBorders>
          </w:tcPr>
          <w:p w14:paraId="7196606C">
            <w:pPr>
              <w:spacing w:after="0" w:line="256" w:lineRule="auto"/>
              <w:ind w:left="24"/>
              <w:jc w:val="both"/>
              <w:rPr>
                <w:rFonts w:ascii="Times New Roman" w:hAnsi="Times New Roman" w:cs="Times New Roman"/>
                <w:sz w:val="24"/>
                <w:szCs w:val="24"/>
              </w:rPr>
            </w:pPr>
            <w:r>
              <w:rPr>
                <w:rFonts w:ascii="Times New Roman" w:hAnsi="Times New Roman" w:cs="Times New Roman"/>
                <w:b/>
                <w:sz w:val="24"/>
                <w:szCs w:val="24"/>
              </w:rPr>
              <w:t xml:space="preserve">Md </w:t>
            </w:r>
          </w:p>
        </w:tc>
        <w:tc>
          <w:tcPr>
            <w:tcW w:w="559" w:type="dxa"/>
            <w:tcBorders>
              <w:top w:val="single" w:color="000000" w:sz="4" w:space="0"/>
              <w:left w:val="single" w:color="000000" w:sz="4" w:space="0"/>
              <w:bottom w:val="single" w:color="000000" w:sz="4" w:space="0"/>
              <w:right w:val="single" w:color="000000" w:sz="4" w:space="0"/>
            </w:tcBorders>
          </w:tcPr>
          <w:p w14:paraId="30FE009A">
            <w:pPr>
              <w:spacing w:after="0" w:line="256" w:lineRule="auto"/>
              <w:ind w:right="141"/>
              <w:jc w:val="both"/>
              <w:rPr>
                <w:rFonts w:ascii="Times New Roman" w:hAnsi="Times New Roman" w:cs="Times New Roman"/>
                <w:sz w:val="24"/>
                <w:szCs w:val="24"/>
              </w:rPr>
            </w:pPr>
            <w:r>
              <w:rPr>
                <w:rFonts w:ascii="Times New Roman" w:hAnsi="Times New Roman" w:cs="Times New Roman"/>
                <w:b/>
                <w:sz w:val="24"/>
                <w:szCs w:val="24"/>
              </w:rPr>
              <w:t xml:space="preserve">Sd </w:t>
            </w:r>
          </w:p>
        </w:tc>
        <w:tc>
          <w:tcPr>
            <w:tcW w:w="557" w:type="dxa"/>
            <w:tcBorders>
              <w:top w:val="single" w:color="000000" w:sz="4" w:space="0"/>
              <w:left w:val="single" w:color="000000" w:sz="4" w:space="0"/>
              <w:bottom w:val="single" w:color="000000" w:sz="4" w:space="0"/>
              <w:right w:val="single" w:color="000000" w:sz="4" w:space="0"/>
            </w:tcBorders>
          </w:tcPr>
          <w:p w14:paraId="1B69E70B">
            <w:pPr>
              <w:spacing w:after="0" w:line="256" w:lineRule="auto"/>
              <w:ind w:right="138"/>
              <w:jc w:val="both"/>
              <w:rPr>
                <w:rFonts w:ascii="Times New Roman" w:hAnsi="Times New Roman" w:cs="Times New Roman"/>
                <w:sz w:val="24"/>
                <w:szCs w:val="24"/>
              </w:rPr>
            </w:pPr>
            <w:r>
              <w:rPr>
                <w:rFonts w:ascii="Times New Roman" w:hAnsi="Times New Roman" w:cs="Times New Roman"/>
                <w:b/>
                <w:sz w:val="24"/>
                <w:szCs w:val="24"/>
              </w:rPr>
              <w:t xml:space="preserve">Su </w:t>
            </w:r>
          </w:p>
        </w:tc>
        <w:tc>
          <w:tcPr>
            <w:tcW w:w="421" w:type="dxa"/>
            <w:tcBorders>
              <w:top w:val="single" w:color="000000" w:sz="4" w:space="0"/>
              <w:left w:val="single" w:color="000000" w:sz="4" w:space="0"/>
              <w:bottom w:val="single" w:color="000000" w:sz="4" w:space="0"/>
              <w:right w:val="single" w:color="000000" w:sz="4" w:space="0"/>
            </w:tcBorders>
          </w:tcPr>
          <w:p w14:paraId="48D15555">
            <w:pPr>
              <w:spacing w:after="0" w:line="256" w:lineRule="auto"/>
              <w:ind w:right="75"/>
              <w:jc w:val="both"/>
              <w:rPr>
                <w:rFonts w:ascii="Times New Roman" w:hAnsi="Times New Roman" w:cs="Times New Roman"/>
                <w:sz w:val="24"/>
                <w:szCs w:val="24"/>
              </w:rPr>
            </w:pPr>
            <w:r>
              <w:rPr>
                <w:rFonts w:ascii="Times New Roman" w:hAnsi="Times New Roman" w:cs="Times New Roman"/>
                <w:b/>
                <w:sz w:val="24"/>
                <w:szCs w:val="24"/>
              </w:rPr>
              <w:t xml:space="preserve">I </w:t>
            </w:r>
          </w:p>
        </w:tc>
        <w:tc>
          <w:tcPr>
            <w:tcW w:w="488" w:type="dxa"/>
            <w:tcBorders>
              <w:top w:val="single" w:color="000000" w:sz="4" w:space="0"/>
              <w:left w:val="single" w:color="000000" w:sz="4" w:space="0"/>
              <w:bottom w:val="single" w:color="000000" w:sz="4" w:space="0"/>
              <w:right w:val="single" w:color="000000" w:sz="4" w:space="0"/>
            </w:tcBorders>
          </w:tcPr>
          <w:p w14:paraId="21C36A88">
            <w:pPr>
              <w:spacing w:after="0" w:line="256" w:lineRule="auto"/>
              <w:ind w:right="102"/>
              <w:jc w:val="both"/>
              <w:rPr>
                <w:rFonts w:ascii="Times New Roman" w:hAnsi="Times New Roman" w:cs="Times New Roman"/>
                <w:sz w:val="24"/>
                <w:szCs w:val="24"/>
              </w:rPr>
            </w:pPr>
            <w:r>
              <w:rPr>
                <w:rFonts w:ascii="Times New Roman" w:hAnsi="Times New Roman" w:cs="Times New Roman"/>
                <w:b/>
                <w:sz w:val="24"/>
                <w:szCs w:val="24"/>
              </w:rPr>
              <w:t xml:space="preserve">II </w:t>
            </w:r>
          </w:p>
        </w:tc>
        <w:tc>
          <w:tcPr>
            <w:tcW w:w="576" w:type="dxa"/>
            <w:tcBorders>
              <w:top w:val="single" w:color="000000" w:sz="4" w:space="0"/>
              <w:left w:val="single" w:color="000000" w:sz="4" w:space="0"/>
              <w:bottom w:val="single" w:color="000000" w:sz="4" w:space="0"/>
              <w:right w:val="single" w:color="000000" w:sz="4" w:space="0"/>
            </w:tcBorders>
          </w:tcPr>
          <w:p w14:paraId="60DAB646">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III </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18F9796">
            <w:pPr>
              <w:spacing w:after="0" w:line="240" w:lineRule="auto"/>
              <w:jc w:val="both"/>
              <w:rPr>
                <w:rFonts w:ascii="Times New Roman" w:hAnsi="Times New Roman" w:eastAsia="Times New Roman" w:cs="Times New Roman"/>
                <w:color w:val="000000"/>
                <w:sz w:val="24"/>
                <w:szCs w:val="24"/>
              </w:rPr>
            </w:pPr>
          </w:p>
        </w:tc>
      </w:tr>
      <w:tr w14:paraId="41E2E444">
        <w:tblPrEx>
          <w:tblCellMar>
            <w:top w:w="7" w:type="dxa"/>
            <w:left w:w="108" w:type="dxa"/>
            <w:bottom w:w="0" w:type="dxa"/>
            <w:right w:w="34" w:type="dxa"/>
          </w:tblCellMar>
        </w:tblPrEx>
        <w:trPr>
          <w:trHeight w:val="2081" w:hRule="atLeast"/>
        </w:trPr>
        <w:tc>
          <w:tcPr>
            <w:tcW w:w="1836" w:type="dxa"/>
            <w:tcBorders>
              <w:top w:val="single" w:color="000000" w:sz="4" w:space="0"/>
              <w:left w:val="single" w:color="000000" w:sz="4" w:space="0"/>
              <w:bottom w:val="single" w:color="000000" w:sz="4" w:space="0"/>
              <w:right w:val="single" w:color="000000" w:sz="4" w:space="0"/>
            </w:tcBorders>
          </w:tcPr>
          <w:p w14:paraId="5A8002F9">
            <w:pPr>
              <w:spacing w:after="0" w:line="256" w:lineRule="auto"/>
              <w:ind w:right="77"/>
              <w:rPr>
                <w:rFonts w:ascii="Times New Roman" w:hAnsi="Times New Roman" w:cs="Times New Roman"/>
                <w:sz w:val="24"/>
                <w:szCs w:val="24"/>
              </w:rPr>
            </w:pPr>
            <w:r>
              <w:rPr>
                <w:rFonts w:ascii="Times New Roman" w:hAnsi="Times New Roman" w:cs="Times New Roman"/>
                <w:sz w:val="24"/>
                <w:szCs w:val="24"/>
              </w:rPr>
              <w:t xml:space="preserve">3.5 Menggali informasi penting dari teks narasi yang disajikan secara lisan dan tulisan menggunakan aspek, apa, dimana, kapan, siapa, mengapa, dan bagaimana. </w:t>
            </w:r>
          </w:p>
        </w:tc>
        <w:tc>
          <w:tcPr>
            <w:tcW w:w="1828" w:type="dxa"/>
            <w:tcBorders>
              <w:top w:val="single" w:color="000000" w:sz="4" w:space="0"/>
              <w:left w:val="single" w:color="000000" w:sz="4" w:space="0"/>
              <w:bottom w:val="single" w:color="000000" w:sz="4" w:space="0"/>
              <w:right w:val="single" w:color="000000" w:sz="4" w:space="0"/>
            </w:tcBorders>
          </w:tcPr>
          <w:p w14:paraId="7BFEEAD0">
            <w:pPr>
              <w:spacing w:after="0" w:line="237" w:lineRule="auto"/>
              <w:ind w:right="99"/>
              <w:rPr>
                <w:rFonts w:ascii="Times New Roman" w:hAnsi="Times New Roman" w:cs="Times New Roman"/>
                <w:sz w:val="24"/>
                <w:szCs w:val="24"/>
              </w:rPr>
            </w:pPr>
            <w:r>
              <w:rPr>
                <w:rFonts w:ascii="Times New Roman" w:hAnsi="Times New Roman" w:cs="Times New Roman"/>
                <w:sz w:val="24"/>
                <w:szCs w:val="24"/>
              </w:rPr>
              <w:t xml:space="preserve">3.5.1Mengidenti fikasi informasi penting dari teks narasi yang disajikan secara lisan dan tulisan </w:t>
            </w:r>
          </w:p>
          <w:p w14:paraId="7D831E07">
            <w:pPr>
              <w:spacing w:after="0" w:line="256" w:lineRule="auto"/>
              <w:rPr>
                <w:rFonts w:ascii="Times New Roman" w:hAnsi="Times New Roman" w:cs="Times New Roman"/>
                <w:sz w:val="24"/>
                <w:szCs w:val="24"/>
              </w:rPr>
            </w:pPr>
            <w:r>
              <w:rPr>
                <w:rFonts w:ascii="Times New Roman" w:hAnsi="Times New Roman" w:cs="Times New Roman"/>
                <w:sz w:val="24"/>
                <w:szCs w:val="24"/>
              </w:rPr>
              <w:t>menggunakan aspek, apa, dimana, kapan, siapa, mengapa, dan bagaimana.</w:t>
            </w:r>
          </w:p>
        </w:tc>
        <w:tc>
          <w:tcPr>
            <w:tcW w:w="583" w:type="dxa"/>
            <w:tcBorders>
              <w:top w:val="single" w:color="000000" w:sz="4" w:space="0"/>
              <w:left w:val="single" w:color="000000" w:sz="4" w:space="0"/>
              <w:bottom w:val="single" w:color="000000" w:sz="4" w:space="0"/>
              <w:right w:val="single" w:color="000000" w:sz="4" w:space="0"/>
            </w:tcBorders>
          </w:tcPr>
          <w:p w14:paraId="2A23E51C">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1-8 </w:t>
            </w:r>
          </w:p>
        </w:tc>
        <w:tc>
          <w:tcPr>
            <w:tcW w:w="545" w:type="dxa"/>
            <w:tcBorders>
              <w:top w:val="single" w:color="000000" w:sz="4" w:space="0"/>
              <w:left w:val="single" w:color="000000" w:sz="4" w:space="0"/>
              <w:bottom w:val="single" w:color="000000" w:sz="4" w:space="0"/>
              <w:right w:val="single" w:color="000000" w:sz="4" w:space="0"/>
            </w:tcBorders>
          </w:tcPr>
          <w:p w14:paraId="3E1932AC">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9" w:type="dxa"/>
            <w:tcBorders>
              <w:top w:val="single" w:color="000000" w:sz="4" w:space="0"/>
              <w:left w:val="single" w:color="000000" w:sz="4" w:space="0"/>
              <w:bottom w:val="single" w:color="000000" w:sz="4" w:space="0"/>
              <w:right w:val="single" w:color="000000" w:sz="4" w:space="0"/>
            </w:tcBorders>
          </w:tcPr>
          <w:p w14:paraId="67B9BF9B">
            <w:pPr>
              <w:spacing w:after="0" w:line="256" w:lineRule="auto"/>
              <w:ind w:right="7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7" w:type="dxa"/>
            <w:tcBorders>
              <w:top w:val="single" w:color="000000" w:sz="4" w:space="0"/>
              <w:left w:val="single" w:color="000000" w:sz="4" w:space="0"/>
              <w:bottom w:val="single" w:color="000000" w:sz="4" w:space="0"/>
              <w:right w:val="single" w:color="000000" w:sz="4" w:space="0"/>
            </w:tcBorders>
          </w:tcPr>
          <w:p w14:paraId="5BF89651">
            <w:pPr>
              <w:spacing w:after="0" w:line="256" w:lineRule="auto"/>
              <w:ind w:right="14"/>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1" w:type="dxa"/>
            <w:tcBorders>
              <w:top w:val="single" w:color="000000" w:sz="4" w:space="0"/>
              <w:left w:val="single" w:color="000000" w:sz="4" w:space="0"/>
              <w:bottom w:val="single" w:color="000000" w:sz="4" w:space="0"/>
              <w:right w:val="single" w:color="000000" w:sz="4" w:space="0"/>
            </w:tcBorders>
          </w:tcPr>
          <w:p w14:paraId="6AAB88AD">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88" w:type="dxa"/>
            <w:tcBorders>
              <w:top w:val="single" w:color="000000" w:sz="4" w:space="0"/>
              <w:left w:val="single" w:color="000000" w:sz="4" w:space="0"/>
              <w:bottom w:val="single" w:color="000000" w:sz="4" w:space="0"/>
              <w:right w:val="single" w:color="000000" w:sz="4" w:space="0"/>
            </w:tcBorders>
          </w:tcPr>
          <w:p w14:paraId="51A73A3A">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76" w:type="dxa"/>
            <w:tcBorders>
              <w:top w:val="single" w:color="000000" w:sz="4" w:space="0"/>
              <w:left w:val="single" w:color="000000" w:sz="4" w:space="0"/>
              <w:bottom w:val="single" w:color="000000" w:sz="4" w:space="0"/>
              <w:right w:val="single" w:color="000000" w:sz="4" w:space="0"/>
            </w:tcBorders>
          </w:tcPr>
          <w:p w14:paraId="177193B2">
            <w:pPr>
              <w:spacing w:after="0" w:line="256" w:lineRule="auto"/>
              <w:ind w:right="1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56" w:type="dxa"/>
            <w:tcBorders>
              <w:top w:val="single" w:color="000000" w:sz="4" w:space="0"/>
              <w:left w:val="single" w:color="000000" w:sz="4" w:space="0"/>
              <w:bottom w:val="single" w:color="000000" w:sz="4" w:space="0"/>
              <w:right w:val="single" w:color="000000" w:sz="4" w:space="0"/>
            </w:tcBorders>
          </w:tcPr>
          <w:p w14:paraId="7B3BD838">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80 </w:t>
            </w:r>
          </w:p>
        </w:tc>
      </w:tr>
      <w:tr w14:paraId="2DA127D9">
        <w:tblPrEx>
          <w:tblCellMar>
            <w:top w:w="7" w:type="dxa"/>
            <w:left w:w="108" w:type="dxa"/>
            <w:bottom w:w="0" w:type="dxa"/>
            <w:right w:w="34" w:type="dxa"/>
          </w:tblCellMar>
        </w:tblPrEx>
        <w:trPr>
          <w:trHeight w:val="4328" w:hRule="atLeast"/>
        </w:trPr>
        <w:tc>
          <w:tcPr>
            <w:tcW w:w="1836" w:type="dxa"/>
            <w:tcBorders>
              <w:top w:val="single" w:color="000000" w:sz="4" w:space="0"/>
              <w:left w:val="single" w:color="000000" w:sz="4" w:space="0"/>
              <w:bottom w:val="single" w:color="000000" w:sz="4" w:space="0"/>
              <w:right w:val="single" w:color="000000" w:sz="4" w:space="0"/>
            </w:tcBorders>
          </w:tcPr>
          <w:p w14:paraId="79724D37">
            <w:pPr>
              <w:spacing w:after="0" w:line="256" w:lineRule="auto"/>
              <w:ind w:right="50"/>
              <w:rPr>
                <w:rFonts w:ascii="Times New Roman" w:hAnsi="Times New Roman" w:cs="Times New Roman"/>
                <w:sz w:val="24"/>
                <w:szCs w:val="24"/>
              </w:rPr>
            </w:pPr>
            <w:r>
              <w:rPr>
                <w:rFonts w:ascii="Times New Roman" w:hAnsi="Times New Roman" w:cs="Times New Roman"/>
                <w:sz w:val="24"/>
                <w:szCs w:val="24"/>
              </w:rPr>
              <w:t xml:space="preserve">4.5 Memaparkan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menggunakan aspek, apa, dimana, kapan, siapa, mengapa, dan bagaimana serta kosakata dan kalimat efektif. </w:t>
            </w:r>
          </w:p>
        </w:tc>
        <w:tc>
          <w:tcPr>
            <w:tcW w:w="1828" w:type="dxa"/>
            <w:tcBorders>
              <w:top w:val="single" w:color="000000" w:sz="4" w:space="0"/>
              <w:left w:val="single" w:color="000000" w:sz="4" w:space="0"/>
              <w:bottom w:val="single" w:color="000000" w:sz="4" w:space="0"/>
              <w:right w:val="single" w:color="000000" w:sz="4" w:space="0"/>
            </w:tcBorders>
          </w:tcPr>
          <w:p w14:paraId="310941AD">
            <w:pPr>
              <w:spacing w:after="0" w:line="237" w:lineRule="auto"/>
              <w:ind w:right="119"/>
              <w:rPr>
                <w:rFonts w:ascii="Times New Roman" w:hAnsi="Times New Roman" w:cs="Times New Roman"/>
                <w:sz w:val="24"/>
                <w:szCs w:val="24"/>
              </w:rPr>
            </w:pPr>
            <w:r>
              <w:rPr>
                <w:rFonts w:ascii="Times New Roman" w:hAnsi="Times New Roman" w:cs="Times New Roman"/>
                <w:sz w:val="24"/>
                <w:szCs w:val="24"/>
              </w:rPr>
              <w:t xml:space="preserve">4.5.1Menguraik an informasi penting dari </w:t>
            </w:r>
            <w:r>
              <w:rPr>
                <w:rFonts w:ascii="Times New Roman" w:hAnsi="Times New Roman" w:eastAsia="Times New Roman" w:cs="Times New Roman"/>
                <w:sz w:val="24"/>
                <w:szCs w:val="24"/>
              </w:rPr>
              <w:t>teks narasi cerita pendek</w:t>
            </w:r>
          </w:p>
          <w:p w14:paraId="4B2945B7">
            <w:pPr>
              <w:spacing w:after="0" w:line="237" w:lineRule="auto"/>
              <w:rPr>
                <w:rFonts w:ascii="Times New Roman" w:hAnsi="Times New Roman" w:cs="Times New Roman"/>
                <w:sz w:val="24"/>
                <w:szCs w:val="24"/>
              </w:rPr>
            </w:pPr>
            <w:r>
              <w:rPr>
                <w:rFonts w:ascii="Times New Roman" w:hAnsi="Times New Roman" w:cs="Times New Roman"/>
                <w:sz w:val="24"/>
                <w:szCs w:val="24"/>
              </w:rPr>
              <w:t xml:space="preserve">menggunakan aspek, apa, dimana, kapan, siapa, mengapa, dan bagaimana. </w:t>
            </w:r>
          </w:p>
          <w:p w14:paraId="09645C58">
            <w:p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4.5.2 </w:t>
            </w:r>
          </w:p>
          <w:p w14:paraId="6A374DCB">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Menemukan kosakata dan kalimat efektif dari </w:t>
            </w:r>
            <w:r>
              <w:rPr>
                <w:rFonts w:ascii="Times New Roman" w:hAnsi="Times New Roman" w:eastAsia="Times New Roman" w:cs="Times New Roman"/>
                <w:sz w:val="24"/>
                <w:szCs w:val="24"/>
              </w:rPr>
              <w:t>teks narasi cerita pendek</w:t>
            </w:r>
          </w:p>
          <w:p w14:paraId="66B05CEE">
            <w:p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83" w:type="dxa"/>
            <w:tcBorders>
              <w:top w:val="single" w:color="000000" w:sz="4" w:space="0"/>
              <w:left w:val="single" w:color="000000" w:sz="4" w:space="0"/>
              <w:bottom w:val="single" w:color="000000" w:sz="4" w:space="0"/>
              <w:right w:val="single" w:color="000000" w:sz="4" w:space="0"/>
            </w:tcBorders>
          </w:tcPr>
          <w:p w14:paraId="16E9FDCA">
            <w:pPr>
              <w:spacing w:after="0" w:line="256" w:lineRule="auto"/>
              <w:jc w:val="both"/>
              <w:rPr>
                <w:rFonts w:ascii="Times New Roman" w:hAnsi="Times New Roman" w:cs="Times New Roman"/>
                <w:sz w:val="24"/>
                <w:szCs w:val="24"/>
              </w:rPr>
            </w:pPr>
            <w:r>
              <w:rPr>
                <w:rFonts w:ascii="Times New Roman" w:hAnsi="Times New Roman" w:cs="Times New Roman"/>
                <w:sz w:val="24"/>
                <w:szCs w:val="24"/>
              </w:rPr>
              <w:t>9-</w:t>
            </w:r>
          </w:p>
          <w:p w14:paraId="29B9F45E">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10 </w:t>
            </w:r>
          </w:p>
        </w:tc>
        <w:tc>
          <w:tcPr>
            <w:tcW w:w="545" w:type="dxa"/>
            <w:tcBorders>
              <w:top w:val="single" w:color="000000" w:sz="4" w:space="0"/>
              <w:left w:val="single" w:color="000000" w:sz="4" w:space="0"/>
              <w:bottom w:val="single" w:color="000000" w:sz="4" w:space="0"/>
              <w:right w:val="single" w:color="000000" w:sz="4" w:space="0"/>
            </w:tcBorders>
          </w:tcPr>
          <w:p w14:paraId="5DE086A6">
            <w:pPr>
              <w:spacing w:after="0" w:line="256" w:lineRule="auto"/>
              <w:ind w:left="11"/>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9" w:type="dxa"/>
            <w:tcBorders>
              <w:top w:val="single" w:color="000000" w:sz="4" w:space="0"/>
              <w:left w:val="single" w:color="000000" w:sz="4" w:space="0"/>
              <w:bottom w:val="single" w:color="000000" w:sz="4" w:space="0"/>
              <w:right w:val="single" w:color="000000" w:sz="4" w:space="0"/>
            </w:tcBorders>
          </w:tcPr>
          <w:p w14:paraId="099A799B">
            <w:pPr>
              <w:spacing w:after="0" w:line="256" w:lineRule="auto"/>
              <w:ind w:right="54"/>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57" w:type="dxa"/>
            <w:tcBorders>
              <w:top w:val="single" w:color="000000" w:sz="4" w:space="0"/>
              <w:left w:val="single" w:color="000000" w:sz="4" w:space="0"/>
              <w:bottom w:val="single" w:color="000000" w:sz="4" w:space="0"/>
              <w:right w:val="single" w:color="000000" w:sz="4" w:space="0"/>
            </w:tcBorders>
          </w:tcPr>
          <w:p w14:paraId="0637E6FC">
            <w:pPr>
              <w:spacing w:after="0" w:line="256" w:lineRule="auto"/>
              <w:ind w:right="52"/>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1" w:type="dxa"/>
            <w:tcBorders>
              <w:top w:val="single" w:color="000000" w:sz="4" w:space="0"/>
              <w:left w:val="single" w:color="000000" w:sz="4" w:space="0"/>
              <w:bottom w:val="single" w:color="000000" w:sz="4" w:space="0"/>
              <w:right w:val="single" w:color="000000" w:sz="4" w:space="0"/>
            </w:tcBorders>
          </w:tcPr>
          <w:p w14:paraId="29A50373">
            <w:pPr>
              <w:spacing w:after="0" w:line="256" w:lineRule="auto"/>
              <w:ind w:left="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88" w:type="dxa"/>
            <w:tcBorders>
              <w:top w:val="single" w:color="000000" w:sz="4" w:space="0"/>
              <w:left w:val="single" w:color="000000" w:sz="4" w:space="0"/>
              <w:bottom w:val="single" w:color="000000" w:sz="4" w:space="0"/>
              <w:right w:val="single" w:color="000000" w:sz="4" w:space="0"/>
            </w:tcBorders>
          </w:tcPr>
          <w:p w14:paraId="3A822B91">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76" w:type="dxa"/>
            <w:tcBorders>
              <w:top w:val="single" w:color="000000" w:sz="4" w:space="0"/>
              <w:left w:val="single" w:color="000000" w:sz="4" w:space="0"/>
              <w:bottom w:val="single" w:color="000000" w:sz="4" w:space="0"/>
              <w:right w:val="single" w:color="000000" w:sz="4" w:space="0"/>
            </w:tcBorders>
          </w:tcPr>
          <w:p w14:paraId="2ECE3CE2">
            <w:pPr>
              <w:spacing w:after="0" w:line="256" w:lineRule="auto"/>
              <w:ind w:right="4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56" w:type="dxa"/>
            <w:tcBorders>
              <w:top w:val="single" w:color="000000" w:sz="4" w:space="0"/>
              <w:left w:val="single" w:color="000000" w:sz="4" w:space="0"/>
              <w:bottom w:val="single" w:color="000000" w:sz="4" w:space="0"/>
              <w:right w:val="single" w:color="000000" w:sz="4" w:space="0"/>
            </w:tcBorders>
          </w:tcPr>
          <w:p w14:paraId="39027076">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20 </w:t>
            </w:r>
          </w:p>
        </w:tc>
      </w:tr>
    </w:tbl>
    <w:p w14:paraId="1A828687">
      <w:pPr>
        <w:spacing w:after="0" w:line="256"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79C000A5">
      <w:pPr>
        <w:spacing w:after="0" w:line="256" w:lineRule="auto"/>
        <w:jc w:val="both"/>
        <w:rPr>
          <w:rFonts w:ascii="Times New Roman" w:hAnsi="Times New Roman" w:cs="Times New Roman"/>
          <w:b/>
          <w:sz w:val="24"/>
          <w:szCs w:val="24"/>
        </w:rPr>
      </w:pPr>
    </w:p>
    <w:p w14:paraId="67BB9F6D">
      <w:pPr>
        <w:spacing w:after="0" w:line="256" w:lineRule="auto"/>
        <w:jc w:val="both"/>
        <w:rPr>
          <w:rFonts w:ascii="Times New Roman" w:hAnsi="Times New Roman" w:eastAsia="Times New Roman" w:cs="Times New Roman"/>
          <w:color w:val="000000"/>
          <w:sz w:val="24"/>
          <w:szCs w:val="24"/>
        </w:rPr>
      </w:pPr>
    </w:p>
    <w:p w14:paraId="1C6FA297">
      <w:pPr>
        <w:spacing w:after="0" w:line="264" w:lineRule="auto"/>
        <w:ind w:left="-5"/>
        <w:jc w:val="both"/>
        <w:rPr>
          <w:rFonts w:ascii="Times New Roman" w:hAnsi="Times New Roman" w:cs="Times New Roman"/>
          <w:sz w:val="24"/>
          <w:szCs w:val="24"/>
        </w:rPr>
      </w:pPr>
      <w:r>
        <w:rPr>
          <w:rFonts w:ascii="Times New Roman" w:hAnsi="Times New Roman" w:cs="Times New Roman"/>
          <w:b/>
          <w:sz w:val="24"/>
          <w:szCs w:val="24"/>
        </w:rPr>
        <w:t>Keterangan:</w:t>
      </w:r>
      <w:r>
        <w:rPr>
          <w:rFonts w:ascii="Times New Roman" w:hAnsi="Times New Roman" w:cs="Times New Roman"/>
          <w:sz w:val="24"/>
          <w:szCs w:val="24"/>
        </w:rPr>
        <w:t xml:space="preserve"> </w:t>
      </w:r>
    </w:p>
    <w:tbl>
      <w:tblPr>
        <w:tblStyle w:val="331"/>
        <w:tblW w:w="4148" w:type="dxa"/>
        <w:tblInd w:w="0" w:type="dxa"/>
        <w:tblLayout w:type="autofit"/>
        <w:tblCellMar>
          <w:top w:w="0" w:type="dxa"/>
          <w:left w:w="0" w:type="dxa"/>
          <w:bottom w:w="0" w:type="dxa"/>
          <w:right w:w="0" w:type="dxa"/>
        </w:tblCellMar>
      </w:tblPr>
      <w:tblGrid>
        <w:gridCol w:w="1702"/>
        <w:gridCol w:w="533"/>
        <w:gridCol w:w="600"/>
        <w:gridCol w:w="1313"/>
      </w:tblGrid>
      <w:tr w14:paraId="3AD52BDA">
        <w:tblPrEx>
          <w:tblCellMar>
            <w:top w:w="0" w:type="dxa"/>
            <w:left w:w="0" w:type="dxa"/>
            <w:bottom w:w="0" w:type="dxa"/>
            <w:right w:w="0" w:type="dxa"/>
          </w:tblCellMar>
        </w:tblPrEx>
        <w:trPr>
          <w:trHeight w:val="339" w:hRule="atLeast"/>
        </w:trPr>
        <w:tc>
          <w:tcPr>
            <w:tcW w:w="1702" w:type="dxa"/>
          </w:tcPr>
          <w:p w14:paraId="01BD4184">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Md : mudah </w:t>
            </w:r>
          </w:p>
        </w:tc>
        <w:tc>
          <w:tcPr>
            <w:tcW w:w="533" w:type="dxa"/>
          </w:tcPr>
          <w:p w14:paraId="54872371">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600" w:type="dxa"/>
          </w:tcPr>
          <w:p w14:paraId="5F67929F">
            <w:pPr>
              <w:spacing w:after="0" w:line="256" w:lineRule="auto"/>
              <w:ind w:left="34"/>
              <w:jc w:val="both"/>
              <w:rPr>
                <w:rFonts w:ascii="Times New Roman" w:hAnsi="Times New Roman" w:cs="Times New Roman"/>
                <w:sz w:val="24"/>
                <w:szCs w:val="24"/>
              </w:rPr>
            </w:pPr>
            <w:r>
              <w:rPr>
                <w:rFonts w:ascii="Times New Roman" w:hAnsi="Times New Roman" w:cs="Times New Roman"/>
                <w:sz w:val="24"/>
                <w:szCs w:val="24"/>
              </w:rPr>
              <w:t xml:space="preserve">I </w:t>
            </w:r>
          </w:p>
        </w:tc>
        <w:tc>
          <w:tcPr>
            <w:tcW w:w="1313" w:type="dxa"/>
          </w:tcPr>
          <w:p w14:paraId="2370D62C">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mengingat </w:t>
            </w:r>
          </w:p>
        </w:tc>
      </w:tr>
      <w:tr w14:paraId="7B16554D">
        <w:tblPrEx>
          <w:tblCellMar>
            <w:top w:w="0" w:type="dxa"/>
            <w:left w:w="0" w:type="dxa"/>
            <w:bottom w:w="0" w:type="dxa"/>
            <w:right w:w="0" w:type="dxa"/>
          </w:tblCellMar>
        </w:tblPrEx>
        <w:trPr>
          <w:trHeight w:val="414" w:hRule="atLeast"/>
        </w:trPr>
        <w:tc>
          <w:tcPr>
            <w:tcW w:w="1702" w:type="dxa"/>
          </w:tcPr>
          <w:p w14:paraId="1F002A2E">
            <w:pPr>
              <w:tabs>
                <w:tab w:val="center" w:pos="962"/>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Sd : sedang </w:t>
            </w:r>
          </w:p>
        </w:tc>
        <w:tc>
          <w:tcPr>
            <w:tcW w:w="533" w:type="dxa"/>
          </w:tcPr>
          <w:p w14:paraId="645EF456">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600" w:type="dxa"/>
          </w:tcPr>
          <w:p w14:paraId="29D067FA">
            <w:pPr>
              <w:spacing w:after="0" w:line="256" w:lineRule="auto"/>
              <w:ind w:left="34"/>
              <w:jc w:val="both"/>
              <w:rPr>
                <w:rFonts w:ascii="Times New Roman" w:hAnsi="Times New Roman" w:cs="Times New Roman"/>
                <w:sz w:val="24"/>
                <w:szCs w:val="24"/>
              </w:rPr>
            </w:pPr>
            <w:r>
              <w:rPr>
                <w:rFonts w:ascii="Times New Roman" w:hAnsi="Times New Roman" w:cs="Times New Roman"/>
                <w:sz w:val="24"/>
                <w:szCs w:val="24"/>
              </w:rPr>
              <w:t xml:space="preserve">II </w:t>
            </w:r>
          </w:p>
        </w:tc>
        <w:tc>
          <w:tcPr>
            <w:tcW w:w="1313" w:type="dxa"/>
          </w:tcPr>
          <w:p w14:paraId="3B31A867">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memahami </w:t>
            </w:r>
          </w:p>
        </w:tc>
      </w:tr>
      <w:tr w14:paraId="18B3FFFB">
        <w:tblPrEx>
          <w:tblCellMar>
            <w:top w:w="0" w:type="dxa"/>
            <w:left w:w="0" w:type="dxa"/>
            <w:bottom w:w="0" w:type="dxa"/>
            <w:right w:w="0" w:type="dxa"/>
          </w:tblCellMar>
        </w:tblPrEx>
        <w:trPr>
          <w:trHeight w:val="753" w:hRule="atLeast"/>
        </w:trPr>
        <w:tc>
          <w:tcPr>
            <w:tcW w:w="1702" w:type="dxa"/>
          </w:tcPr>
          <w:p w14:paraId="22D35BAB">
            <w:pPr>
              <w:tabs>
                <w:tab w:val="center" w:pos="837"/>
              </w:tabs>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Su : sulit </w:t>
            </w:r>
          </w:p>
          <w:p w14:paraId="217069CB">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533" w:type="dxa"/>
          </w:tcPr>
          <w:p w14:paraId="70974CD6">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600" w:type="dxa"/>
          </w:tcPr>
          <w:p w14:paraId="776BA181">
            <w:pPr>
              <w:spacing w:after="0" w:line="256" w:lineRule="auto"/>
              <w:ind w:left="34"/>
              <w:jc w:val="both"/>
              <w:rPr>
                <w:rFonts w:ascii="Times New Roman" w:hAnsi="Times New Roman" w:cs="Times New Roman"/>
                <w:sz w:val="24"/>
                <w:szCs w:val="24"/>
              </w:rPr>
            </w:pPr>
            <w:r>
              <w:rPr>
                <w:rFonts w:ascii="Times New Roman" w:hAnsi="Times New Roman" w:cs="Times New Roman"/>
                <w:sz w:val="24"/>
                <w:szCs w:val="24"/>
              </w:rPr>
              <w:t xml:space="preserve">III </w:t>
            </w:r>
          </w:p>
        </w:tc>
        <w:tc>
          <w:tcPr>
            <w:tcW w:w="1313" w:type="dxa"/>
          </w:tcPr>
          <w:p w14:paraId="771FC420">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 penerapan </w:t>
            </w:r>
          </w:p>
        </w:tc>
      </w:tr>
    </w:tbl>
    <w:p w14:paraId="4C6FF981">
      <w:pPr>
        <w:spacing w:after="0" w:line="256" w:lineRule="auto"/>
        <w:jc w:val="center"/>
        <w:rPr>
          <w:rFonts w:ascii="Times New Roman" w:hAnsi="Times New Roman" w:eastAsia="Times New Roman" w:cs="Times New Roman"/>
          <w:bCs/>
          <w:color w:val="000000"/>
          <w:sz w:val="24"/>
          <w:szCs w:val="24"/>
        </w:rPr>
      </w:pPr>
      <w:r>
        <w:rPr>
          <w:rFonts w:ascii="Times New Roman" w:hAnsi="Times New Roman" w:cs="Times New Roman"/>
          <w:bCs/>
          <w:sz w:val="24"/>
          <w:szCs w:val="24"/>
        </w:rPr>
        <w:t>Tabel 4</w:t>
      </w:r>
    </w:p>
    <w:p w14:paraId="7EC3A1FA">
      <w:pPr>
        <w:spacing w:after="0" w:line="256" w:lineRule="auto"/>
        <w:jc w:val="center"/>
        <w:rPr>
          <w:rFonts w:ascii="Times New Roman" w:hAnsi="Times New Roman" w:cs="Times New Roman"/>
          <w:bCs/>
          <w:sz w:val="24"/>
          <w:szCs w:val="24"/>
        </w:rPr>
      </w:pPr>
      <w:r>
        <w:rPr>
          <w:rFonts w:ascii="Times New Roman" w:hAnsi="Times New Roman" w:cs="Times New Roman"/>
          <w:bCs/>
          <w:sz w:val="24"/>
          <w:szCs w:val="24"/>
        </w:rPr>
        <w:t>Kisi-kisi soal siklus 2</w:t>
      </w:r>
    </w:p>
    <w:tbl>
      <w:tblPr>
        <w:tblStyle w:val="331"/>
        <w:tblW w:w="8049" w:type="dxa"/>
        <w:tblInd w:w="0" w:type="dxa"/>
        <w:tblLayout w:type="autofit"/>
        <w:tblCellMar>
          <w:top w:w="7" w:type="dxa"/>
          <w:left w:w="108" w:type="dxa"/>
          <w:bottom w:w="0" w:type="dxa"/>
          <w:right w:w="34" w:type="dxa"/>
        </w:tblCellMar>
      </w:tblPr>
      <w:tblGrid>
        <w:gridCol w:w="1956"/>
        <w:gridCol w:w="1597"/>
        <w:gridCol w:w="670"/>
        <w:gridCol w:w="554"/>
        <w:gridCol w:w="563"/>
        <w:gridCol w:w="561"/>
        <w:gridCol w:w="423"/>
        <w:gridCol w:w="488"/>
        <w:gridCol w:w="579"/>
        <w:gridCol w:w="658"/>
      </w:tblGrid>
      <w:tr w14:paraId="577EE0D8">
        <w:tblPrEx>
          <w:tblCellMar>
            <w:top w:w="7" w:type="dxa"/>
            <w:left w:w="108" w:type="dxa"/>
            <w:bottom w:w="0" w:type="dxa"/>
            <w:right w:w="34" w:type="dxa"/>
          </w:tblCellMar>
        </w:tblPrEx>
        <w:trPr>
          <w:trHeight w:val="471" w:hRule="atLeast"/>
        </w:trPr>
        <w:tc>
          <w:tcPr>
            <w:tcW w:w="2127" w:type="dxa"/>
            <w:vMerge w:val="restart"/>
            <w:tcBorders>
              <w:top w:val="single" w:color="000000" w:sz="4" w:space="0"/>
              <w:left w:val="single" w:color="000000" w:sz="4" w:space="0"/>
              <w:bottom w:val="single" w:color="000000" w:sz="4" w:space="0"/>
              <w:right w:val="single" w:color="000000" w:sz="4" w:space="0"/>
            </w:tcBorders>
            <w:vAlign w:val="center"/>
          </w:tcPr>
          <w:p w14:paraId="3229E50A">
            <w:pPr>
              <w:spacing w:after="0" w:line="256" w:lineRule="auto"/>
              <w:ind w:right="78"/>
              <w:jc w:val="both"/>
              <w:rPr>
                <w:rFonts w:ascii="Times New Roman" w:hAnsi="Times New Roman" w:cs="Times New Roman"/>
                <w:sz w:val="24"/>
                <w:szCs w:val="24"/>
              </w:rPr>
            </w:pPr>
            <w:r>
              <w:rPr>
                <w:rFonts w:ascii="Times New Roman" w:hAnsi="Times New Roman" w:cs="Times New Roman"/>
                <w:b/>
                <w:sz w:val="24"/>
                <w:szCs w:val="24"/>
              </w:rPr>
              <w:t xml:space="preserve">Kompetensi dasar </w:t>
            </w:r>
          </w:p>
        </w:tc>
        <w:tc>
          <w:tcPr>
            <w:tcW w:w="1418" w:type="dxa"/>
            <w:vMerge w:val="restart"/>
            <w:tcBorders>
              <w:top w:val="single" w:color="000000" w:sz="4" w:space="0"/>
              <w:left w:val="single" w:color="000000" w:sz="4" w:space="0"/>
              <w:bottom w:val="single" w:color="000000" w:sz="4" w:space="0"/>
              <w:right w:val="single" w:color="000000" w:sz="4" w:space="0"/>
            </w:tcBorders>
            <w:vAlign w:val="center"/>
          </w:tcPr>
          <w:p w14:paraId="0C4475CC">
            <w:pPr>
              <w:spacing w:after="0" w:line="256" w:lineRule="auto"/>
              <w:ind w:right="82"/>
              <w:jc w:val="both"/>
              <w:rPr>
                <w:rFonts w:ascii="Times New Roman" w:hAnsi="Times New Roman" w:cs="Times New Roman"/>
                <w:sz w:val="24"/>
                <w:szCs w:val="24"/>
              </w:rPr>
            </w:pPr>
            <w:r>
              <w:rPr>
                <w:rFonts w:ascii="Times New Roman" w:hAnsi="Times New Roman" w:cs="Times New Roman"/>
                <w:b/>
                <w:sz w:val="24"/>
                <w:szCs w:val="24"/>
              </w:rPr>
              <w:t xml:space="preserve">Indikator </w:t>
            </w:r>
          </w:p>
        </w:tc>
        <w:tc>
          <w:tcPr>
            <w:tcW w:w="708" w:type="dxa"/>
            <w:vMerge w:val="restart"/>
            <w:tcBorders>
              <w:top w:val="single" w:color="000000" w:sz="4" w:space="0"/>
              <w:left w:val="single" w:color="000000" w:sz="4" w:space="0"/>
              <w:bottom w:val="single" w:color="000000" w:sz="4" w:space="0"/>
              <w:right w:val="single" w:color="000000" w:sz="4" w:space="0"/>
            </w:tcBorders>
            <w:vAlign w:val="center"/>
          </w:tcPr>
          <w:p w14:paraId="3967B953">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No. Soal </w:t>
            </w:r>
          </w:p>
        </w:tc>
        <w:tc>
          <w:tcPr>
            <w:tcW w:w="1702" w:type="dxa"/>
            <w:gridSpan w:val="3"/>
            <w:tcBorders>
              <w:top w:val="single" w:color="000000" w:sz="4" w:space="0"/>
              <w:left w:val="single" w:color="000000" w:sz="4" w:space="0"/>
              <w:bottom w:val="single" w:color="000000" w:sz="4" w:space="0"/>
              <w:right w:val="single" w:color="000000" w:sz="4" w:space="0"/>
            </w:tcBorders>
          </w:tcPr>
          <w:p w14:paraId="5B3D710E">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Tingkat kesukaran </w:t>
            </w:r>
          </w:p>
        </w:tc>
        <w:tc>
          <w:tcPr>
            <w:tcW w:w="1433" w:type="dxa"/>
            <w:gridSpan w:val="3"/>
            <w:tcBorders>
              <w:top w:val="single" w:color="000000" w:sz="4" w:space="0"/>
              <w:left w:val="single" w:color="000000" w:sz="4" w:space="0"/>
              <w:bottom w:val="single" w:color="000000" w:sz="4" w:space="0"/>
              <w:right w:val="single" w:color="000000" w:sz="4" w:space="0"/>
            </w:tcBorders>
          </w:tcPr>
          <w:p w14:paraId="5F270000">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Kemampuan kognitif </w:t>
            </w:r>
          </w:p>
        </w:tc>
        <w:tc>
          <w:tcPr>
            <w:tcW w:w="660" w:type="dxa"/>
            <w:vMerge w:val="restart"/>
            <w:tcBorders>
              <w:top w:val="single" w:color="000000" w:sz="4" w:space="0"/>
              <w:left w:val="single" w:color="000000" w:sz="4" w:space="0"/>
              <w:bottom w:val="single" w:color="000000" w:sz="4" w:space="0"/>
              <w:right w:val="single" w:color="000000" w:sz="4" w:space="0"/>
            </w:tcBorders>
            <w:vAlign w:val="center"/>
          </w:tcPr>
          <w:p w14:paraId="7637D8A3">
            <w:pPr>
              <w:spacing w:after="0" w:line="256" w:lineRule="auto"/>
              <w:ind w:left="17"/>
              <w:jc w:val="both"/>
              <w:rPr>
                <w:rFonts w:ascii="Times New Roman" w:hAnsi="Times New Roman" w:cs="Times New Roman"/>
                <w:sz w:val="24"/>
                <w:szCs w:val="24"/>
              </w:rPr>
            </w:pPr>
            <w:r>
              <w:rPr>
                <w:rFonts w:ascii="Times New Roman" w:hAnsi="Times New Roman" w:cs="Times New Roman"/>
                <w:b/>
                <w:sz w:val="24"/>
                <w:szCs w:val="24"/>
              </w:rPr>
              <w:t xml:space="preserve">Skor </w:t>
            </w:r>
          </w:p>
        </w:tc>
      </w:tr>
      <w:tr w14:paraId="02FB6530">
        <w:tblPrEx>
          <w:tblCellMar>
            <w:top w:w="7" w:type="dxa"/>
            <w:left w:w="108" w:type="dxa"/>
            <w:bottom w:w="0" w:type="dxa"/>
            <w:right w:w="34" w:type="dxa"/>
          </w:tblCellMar>
        </w:tblPrEx>
        <w:trPr>
          <w:trHeight w:val="240"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984B395">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2EA314C">
            <w:pPr>
              <w:spacing w:after="0" w:line="240" w:lineRule="auto"/>
              <w:jc w:val="both"/>
              <w:rPr>
                <w:rFonts w:ascii="Times New Roman" w:hAnsi="Times New Roman" w:eastAsia="Times New Roman" w:cs="Times New Roman"/>
                <w:color w:val="000000"/>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D72061A">
            <w:pPr>
              <w:spacing w:after="0" w:line="240" w:lineRule="auto"/>
              <w:jc w:val="both"/>
              <w:rPr>
                <w:rFonts w:ascii="Times New Roman" w:hAnsi="Times New Roman" w:eastAsia="Times New Roman" w:cs="Times New Roman"/>
                <w:color w:val="000000"/>
                <w:sz w:val="24"/>
                <w:szCs w:val="24"/>
              </w:rPr>
            </w:pPr>
          </w:p>
        </w:tc>
        <w:tc>
          <w:tcPr>
            <w:tcW w:w="566" w:type="dxa"/>
            <w:tcBorders>
              <w:top w:val="single" w:color="000000" w:sz="4" w:space="0"/>
              <w:left w:val="single" w:color="000000" w:sz="4" w:space="0"/>
              <w:bottom w:val="single" w:color="000000" w:sz="4" w:space="0"/>
              <w:right w:val="single" w:color="000000" w:sz="4" w:space="0"/>
            </w:tcBorders>
          </w:tcPr>
          <w:p w14:paraId="7A60F6F2">
            <w:pPr>
              <w:spacing w:after="0" w:line="256" w:lineRule="auto"/>
              <w:ind w:left="24"/>
              <w:jc w:val="both"/>
              <w:rPr>
                <w:rFonts w:ascii="Times New Roman" w:hAnsi="Times New Roman" w:cs="Times New Roman"/>
                <w:sz w:val="24"/>
                <w:szCs w:val="24"/>
              </w:rPr>
            </w:pPr>
            <w:r>
              <w:rPr>
                <w:rFonts w:ascii="Times New Roman" w:hAnsi="Times New Roman" w:cs="Times New Roman"/>
                <w:b/>
                <w:sz w:val="24"/>
                <w:szCs w:val="24"/>
              </w:rPr>
              <w:t xml:space="preserve">Md </w:t>
            </w:r>
          </w:p>
        </w:tc>
        <w:tc>
          <w:tcPr>
            <w:tcW w:w="569" w:type="dxa"/>
            <w:tcBorders>
              <w:top w:val="single" w:color="000000" w:sz="4" w:space="0"/>
              <w:left w:val="single" w:color="000000" w:sz="4" w:space="0"/>
              <w:bottom w:val="single" w:color="000000" w:sz="4" w:space="0"/>
              <w:right w:val="single" w:color="000000" w:sz="4" w:space="0"/>
            </w:tcBorders>
          </w:tcPr>
          <w:p w14:paraId="74EEAA81">
            <w:pPr>
              <w:spacing w:after="0" w:line="256" w:lineRule="auto"/>
              <w:ind w:right="141"/>
              <w:jc w:val="both"/>
              <w:rPr>
                <w:rFonts w:ascii="Times New Roman" w:hAnsi="Times New Roman" w:cs="Times New Roman"/>
                <w:sz w:val="24"/>
                <w:szCs w:val="24"/>
              </w:rPr>
            </w:pPr>
            <w:r>
              <w:rPr>
                <w:rFonts w:ascii="Times New Roman" w:hAnsi="Times New Roman" w:cs="Times New Roman"/>
                <w:b/>
                <w:sz w:val="24"/>
                <w:szCs w:val="24"/>
              </w:rPr>
              <w:t xml:space="preserve">Sd </w:t>
            </w:r>
          </w:p>
        </w:tc>
        <w:tc>
          <w:tcPr>
            <w:tcW w:w="566" w:type="dxa"/>
            <w:tcBorders>
              <w:top w:val="single" w:color="000000" w:sz="4" w:space="0"/>
              <w:left w:val="single" w:color="000000" w:sz="4" w:space="0"/>
              <w:bottom w:val="single" w:color="000000" w:sz="4" w:space="0"/>
              <w:right w:val="single" w:color="000000" w:sz="4" w:space="0"/>
            </w:tcBorders>
          </w:tcPr>
          <w:p w14:paraId="03101C2A">
            <w:pPr>
              <w:spacing w:after="0" w:line="256" w:lineRule="auto"/>
              <w:ind w:right="138"/>
              <w:jc w:val="both"/>
              <w:rPr>
                <w:rFonts w:ascii="Times New Roman" w:hAnsi="Times New Roman" w:cs="Times New Roman"/>
                <w:sz w:val="24"/>
                <w:szCs w:val="24"/>
              </w:rPr>
            </w:pPr>
            <w:r>
              <w:rPr>
                <w:rFonts w:ascii="Times New Roman" w:hAnsi="Times New Roman" w:cs="Times New Roman"/>
                <w:b/>
                <w:sz w:val="24"/>
                <w:szCs w:val="24"/>
              </w:rPr>
              <w:t xml:space="preserve">Su </w:t>
            </w:r>
          </w:p>
        </w:tc>
        <w:tc>
          <w:tcPr>
            <w:tcW w:w="425" w:type="dxa"/>
            <w:tcBorders>
              <w:top w:val="single" w:color="000000" w:sz="4" w:space="0"/>
              <w:left w:val="single" w:color="000000" w:sz="4" w:space="0"/>
              <w:bottom w:val="single" w:color="000000" w:sz="4" w:space="0"/>
              <w:right w:val="single" w:color="000000" w:sz="4" w:space="0"/>
            </w:tcBorders>
          </w:tcPr>
          <w:p w14:paraId="1C153022">
            <w:pPr>
              <w:spacing w:after="0" w:line="256" w:lineRule="auto"/>
              <w:ind w:right="75"/>
              <w:jc w:val="both"/>
              <w:rPr>
                <w:rFonts w:ascii="Times New Roman" w:hAnsi="Times New Roman" w:cs="Times New Roman"/>
                <w:sz w:val="24"/>
                <w:szCs w:val="24"/>
              </w:rPr>
            </w:pPr>
            <w:r>
              <w:rPr>
                <w:rFonts w:ascii="Times New Roman" w:hAnsi="Times New Roman" w:cs="Times New Roman"/>
                <w:b/>
                <w:sz w:val="24"/>
                <w:szCs w:val="24"/>
              </w:rPr>
              <w:t xml:space="preserve">I </w:t>
            </w:r>
          </w:p>
        </w:tc>
        <w:tc>
          <w:tcPr>
            <w:tcW w:w="425" w:type="dxa"/>
            <w:tcBorders>
              <w:top w:val="single" w:color="000000" w:sz="4" w:space="0"/>
              <w:left w:val="single" w:color="000000" w:sz="4" w:space="0"/>
              <w:bottom w:val="single" w:color="000000" w:sz="4" w:space="0"/>
              <w:right w:val="single" w:color="000000" w:sz="4" w:space="0"/>
            </w:tcBorders>
          </w:tcPr>
          <w:p w14:paraId="73E436A8">
            <w:pPr>
              <w:spacing w:after="0" w:line="256" w:lineRule="auto"/>
              <w:ind w:right="102"/>
              <w:jc w:val="both"/>
              <w:rPr>
                <w:rFonts w:ascii="Times New Roman" w:hAnsi="Times New Roman" w:cs="Times New Roman"/>
                <w:sz w:val="24"/>
                <w:szCs w:val="24"/>
              </w:rPr>
            </w:pPr>
            <w:r>
              <w:rPr>
                <w:rFonts w:ascii="Times New Roman" w:hAnsi="Times New Roman" w:cs="Times New Roman"/>
                <w:b/>
                <w:sz w:val="24"/>
                <w:szCs w:val="24"/>
              </w:rPr>
              <w:t xml:space="preserve">II </w:t>
            </w:r>
          </w:p>
        </w:tc>
        <w:tc>
          <w:tcPr>
            <w:tcW w:w="583" w:type="dxa"/>
            <w:tcBorders>
              <w:top w:val="single" w:color="000000" w:sz="4" w:space="0"/>
              <w:left w:val="single" w:color="000000" w:sz="4" w:space="0"/>
              <w:bottom w:val="single" w:color="000000" w:sz="4" w:space="0"/>
              <w:right w:val="single" w:color="000000" w:sz="4" w:space="0"/>
            </w:tcBorders>
          </w:tcPr>
          <w:p w14:paraId="1511C59E">
            <w:pPr>
              <w:spacing w:after="0" w:line="256" w:lineRule="auto"/>
              <w:jc w:val="both"/>
              <w:rPr>
                <w:rFonts w:ascii="Times New Roman" w:hAnsi="Times New Roman" w:cs="Times New Roman"/>
                <w:sz w:val="24"/>
                <w:szCs w:val="24"/>
              </w:rPr>
            </w:pPr>
            <w:r>
              <w:rPr>
                <w:rFonts w:ascii="Times New Roman" w:hAnsi="Times New Roman" w:cs="Times New Roman"/>
                <w:b/>
                <w:sz w:val="24"/>
                <w:szCs w:val="24"/>
              </w:rPr>
              <w:t xml:space="preserve">III </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5D6F82B">
            <w:pPr>
              <w:spacing w:after="0" w:line="240" w:lineRule="auto"/>
              <w:jc w:val="both"/>
              <w:rPr>
                <w:rFonts w:ascii="Times New Roman" w:hAnsi="Times New Roman" w:eastAsia="Times New Roman" w:cs="Times New Roman"/>
                <w:color w:val="000000"/>
                <w:sz w:val="24"/>
                <w:szCs w:val="24"/>
              </w:rPr>
            </w:pPr>
          </w:p>
        </w:tc>
      </w:tr>
      <w:tr w14:paraId="3CB51E27">
        <w:tblPrEx>
          <w:tblCellMar>
            <w:top w:w="7" w:type="dxa"/>
            <w:left w:w="108" w:type="dxa"/>
            <w:bottom w:w="0" w:type="dxa"/>
            <w:right w:w="34" w:type="dxa"/>
          </w:tblCellMar>
        </w:tblPrEx>
        <w:trPr>
          <w:trHeight w:val="3507" w:hRule="atLeast"/>
        </w:trPr>
        <w:tc>
          <w:tcPr>
            <w:tcW w:w="2127" w:type="dxa"/>
            <w:tcBorders>
              <w:top w:val="single" w:color="000000" w:sz="4" w:space="0"/>
              <w:left w:val="single" w:color="000000" w:sz="4" w:space="0"/>
              <w:bottom w:val="single" w:color="000000" w:sz="4" w:space="0"/>
              <w:right w:val="single" w:color="000000" w:sz="4" w:space="0"/>
            </w:tcBorders>
          </w:tcPr>
          <w:p w14:paraId="01659492">
            <w:pPr>
              <w:spacing w:after="0" w:line="256" w:lineRule="auto"/>
              <w:ind w:right="77"/>
              <w:jc w:val="both"/>
              <w:rPr>
                <w:rFonts w:ascii="Times New Roman" w:hAnsi="Times New Roman" w:cs="Times New Roman"/>
                <w:sz w:val="24"/>
                <w:szCs w:val="24"/>
              </w:rPr>
            </w:pPr>
            <w:r>
              <w:rPr>
                <w:rFonts w:ascii="Times New Roman" w:hAnsi="Times New Roman" w:cs="Times New Roman"/>
                <w:sz w:val="24"/>
                <w:szCs w:val="24"/>
              </w:rPr>
              <w:t xml:space="preserve">3.5 Menggali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yang disajikan secara lisan dan tulisan menggunakan aspek, apa, dimana, kapan, siapa, mengapa, dan bagaimana </w:t>
            </w:r>
          </w:p>
        </w:tc>
        <w:tc>
          <w:tcPr>
            <w:tcW w:w="1418" w:type="dxa"/>
            <w:tcBorders>
              <w:top w:val="single" w:color="000000" w:sz="4" w:space="0"/>
              <w:left w:val="single" w:color="000000" w:sz="4" w:space="0"/>
              <w:bottom w:val="single" w:color="000000" w:sz="4" w:space="0"/>
              <w:right w:val="single" w:color="000000" w:sz="4" w:space="0"/>
            </w:tcBorders>
          </w:tcPr>
          <w:p w14:paraId="31014603">
            <w:pPr>
              <w:spacing w:after="0" w:line="237" w:lineRule="auto"/>
              <w:ind w:right="77"/>
              <w:jc w:val="both"/>
              <w:rPr>
                <w:rFonts w:ascii="Times New Roman" w:hAnsi="Times New Roman" w:cs="Times New Roman"/>
                <w:sz w:val="24"/>
                <w:szCs w:val="24"/>
              </w:rPr>
            </w:pPr>
            <w:r>
              <w:rPr>
                <w:rFonts w:ascii="Times New Roman" w:hAnsi="Times New Roman" w:cs="Times New Roman"/>
                <w:sz w:val="24"/>
                <w:szCs w:val="24"/>
              </w:rPr>
              <w:t xml:space="preserve">3.5.1Mengide ntifikasi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yang disajikan secara lisan dan tulisan menggunakan </w:t>
            </w:r>
          </w:p>
          <w:p w14:paraId="18E7A891">
            <w:pPr>
              <w:spacing w:after="0" w:line="256" w:lineRule="auto"/>
              <w:ind w:right="66"/>
              <w:jc w:val="both"/>
              <w:rPr>
                <w:rFonts w:ascii="Times New Roman" w:hAnsi="Times New Roman" w:cs="Times New Roman"/>
                <w:sz w:val="24"/>
                <w:szCs w:val="24"/>
              </w:rPr>
            </w:pPr>
            <w:r>
              <w:rPr>
                <w:rFonts w:ascii="Times New Roman" w:hAnsi="Times New Roman" w:cs="Times New Roman"/>
                <w:sz w:val="24"/>
                <w:szCs w:val="24"/>
              </w:rPr>
              <w:t xml:space="preserve">aspek, apa, dimana, kapan, siapa, mengapa, dan bagaimana. </w:t>
            </w:r>
          </w:p>
        </w:tc>
        <w:tc>
          <w:tcPr>
            <w:tcW w:w="708" w:type="dxa"/>
            <w:tcBorders>
              <w:top w:val="single" w:color="000000" w:sz="4" w:space="0"/>
              <w:left w:val="single" w:color="000000" w:sz="4" w:space="0"/>
              <w:bottom w:val="single" w:color="000000" w:sz="4" w:space="0"/>
              <w:right w:val="single" w:color="000000" w:sz="4" w:space="0"/>
            </w:tcBorders>
          </w:tcPr>
          <w:p w14:paraId="0A3A9450">
            <w:pPr>
              <w:spacing w:after="0" w:line="256" w:lineRule="auto"/>
              <w:ind w:right="75"/>
              <w:jc w:val="both"/>
              <w:rPr>
                <w:rFonts w:ascii="Times New Roman" w:hAnsi="Times New Roman" w:cs="Times New Roman"/>
                <w:sz w:val="24"/>
                <w:szCs w:val="24"/>
              </w:rPr>
            </w:pPr>
            <w:r>
              <w:rPr>
                <w:rFonts w:ascii="Times New Roman" w:hAnsi="Times New Roman" w:cs="Times New Roman"/>
                <w:sz w:val="24"/>
                <w:szCs w:val="24"/>
              </w:rPr>
              <w:t xml:space="preserve">1-8 </w:t>
            </w:r>
          </w:p>
        </w:tc>
        <w:tc>
          <w:tcPr>
            <w:tcW w:w="566" w:type="dxa"/>
            <w:tcBorders>
              <w:top w:val="single" w:color="000000" w:sz="4" w:space="0"/>
              <w:left w:val="single" w:color="000000" w:sz="4" w:space="0"/>
              <w:bottom w:val="single" w:color="000000" w:sz="4" w:space="0"/>
              <w:right w:val="single" w:color="000000" w:sz="4" w:space="0"/>
            </w:tcBorders>
          </w:tcPr>
          <w:p w14:paraId="045883CA">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52C4997C">
            <w:pPr>
              <w:spacing w:after="0" w:line="256" w:lineRule="auto"/>
              <w:ind w:right="1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5B411BF9">
            <w:pPr>
              <w:spacing w:after="0" w:line="256" w:lineRule="auto"/>
              <w:ind w:right="14"/>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6BDB1398">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4E8B9CE3">
            <w:pPr>
              <w:spacing w:after="0" w:line="256" w:lineRule="auto"/>
              <w:ind w:right="17"/>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83" w:type="dxa"/>
            <w:tcBorders>
              <w:top w:val="single" w:color="000000" w:sz="4" w:space="0"/>
              <w:left w:val="single" w:color="000000" w:sz="4" w:space="0"/>
              <w:bottom w:val="single" w:color="000000" w:sz="4" w:space="0"/>
              <w:right w:val="single" w:color="000000" w:sz="4" w:space="0"/>
            </w:tcBorders>
          </w:tcPr>
          <w:p w14:paraId="5D0E953E">
            <w:pPr>
              <w:spacing w:after="0" w:line="256" w:lineRule="auto"/>
              <w:ind w:right="16"/>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60" w:type="dxa"/>
            <w:tcBorders>
              <w:top w:val="single" w:color="000000" w:sz="4" w:space="0"/>
              <w:left w:val="single" w:color="000000" w:sz="4" w:space="0"/>
              <w:bottom w:val="single" w:color="000000" w:sz="4" w:space="0"/>
              <w:right w:val="single" w:color="000000" w:sz="4" w:space="0"/>
            </w:tcBorders>
          </w:tcPr>
          <w:p w14:paraId="13805121">
            <w:pPr>
              <w:spacing w:after="0" w:line="256" w:lineRule="auto"/>
              <w:ind w:right="76"/>
              <w:jc w:val="both"/>
              <w:rPr>
                <w:rFonts w:ascii="Times New Roman" w:hAnsi="Times New Roman" w:cs="Times New Roman"/>
                <w:sz w:val="24"/>
                <w:szCs w:val="24"/>
              </w:rPr>
            </w:pPr>
            <w:r>
              <w:rPr>
                <w:rFonts w:ascii="Times New Roman" w:hAnsi="Times New Roman" w:cs="Times New Roman"/>
                <w:b/>
                <w:sz w:val="24"/>
                <w:szCs w:val="24"/>
              </w:rPr>
              <w:t xml:space="preserve">80 </w:t>
            </w:r>
          </w:p>
        </w:tc>
      </w:tr>
      <w:tr w14:paraId="3287A6D1">
        <w:tblPrEx>
          <w:tblCellMar>
            <w:top w:w="7" w:type="dxa"/>
            <w:left w:w="108" w:type="dxa"/>
            <w:bottom w:w="0" w:type="dxa"/>
            <w:right w:w="34" w:type="dxa"/>
          </w:tblCellMar>
        </w:tblPrEx>
        <w:trPr>
          <w:trHeight w:val="1128" w:hRule="atLeast"/>
        </w:trPr>
        <w:tc>
          <w:tcPr>
            <w:tcW w:w="2127" w:type="dxa"/>
            <w:tcBorders>
              <w:top w:val="single" w:color="000000" w:sz="4" w:space="0"/>
              <w:left w:val="single" w:color="000000" w:sz="4" w:space="0"/>
              <w:bottom w:val="single" w:color="000000" w:sz="4" w:space="0"/>
              <w:right w:val="single" w:color="000000" w:sz="4" w:space="0"/>
            </w:tcBorders>
          </w:tcPr>
          <w:p w14:paraId="0B529CBB">
            <w:pPr>
              <w:spacing w:after="0" w:line="256" w:lineRule="auto"/>
              <w:ind w:right="49"/>
              <w:jc w:val="both"/>
              <w:rPr>
                <w:rFonts w:ascii="Times New Roman" w:hAnsi="Times New Roman" w:cs="Times New Roman"/>
                <w:sz w:val="24"/>
                <w:szCs w:val="24"/>
              </w:rPr>
            </w:pPr>
            <w:r>
              <w:rPr>
                <w:rFonts w:ascii="Times New Roman" w:hAnsi="Times New Roman" w:cs="Times New Roman"/>
                <w:sz w:val="24"/>
                <w:szCs w:val="24"/>
              </w:rPr>
              <w:t xml:space="preserve">4.5 Memaparkan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menggunakan aspek, apa, dimana, kapan, siapa, mengapa, dan bagaimana serta kosakata dan kalimat efektif. </w:t>
            </w:r>
          </w:p>
        </w:tc>
        <w:tc>
          <w:tcPr>
            <w:tcW w:w="1418" w:type="dxa"/>
            <w:tcBorders>
              <w:top w:val="single" w:color="000000" w:sz="4" w:space="0"/>
              <w:left w:val="single" w:color="000000" w:sz="4" w:space="0"/>
              <w:bottom w:val="single" w:color="000000" w:sz="4" w:space="0"/>
              <w:right w:val="single" w:color="000000" w:sz="4" w:space="0"/>
            </w:tcBorders>
          </w:tcPr>
          <w:p w14:paraId="46F9806A">
            <w:pPr>
              <w:spacing w:after="0" w:line="240" w:lineRule="auto"/>
              <w:ind w:right="41"/>
              <w:jc w:val="both"/>
              <w:rPr>
                <w:rFonts w:ascii="Times New Roman" w:hAnsi="Times New Roman" w:cs="Times New Roman"/>
                <w:sz w:val="24"/>
                <w:szCs w:val="24"/>
              </w:rPr>
            </w:pPr>
            <w:r>
              <w:rPr>
                <w:rFonts w:ascii="Times New Roman" w:hAnsi="Times New Roman" w:cs="Times New Roman"/>
                <w:sz w:val="24"/>
                <w:szCs w:val="24"/>
              </w:rPr>
              <w:t xml:space="preserve">4.5.1Mengurai kan informasi penting dari </w:t>
            </w: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menggunakan aspek, apa, dimana, kapan, siapa, mengapa, dan bagaimana serta kosakata dan kalimat efektif. </w:t>
            </w:r>
          </w:p>
          <w:p w14:paraId="6CC03693">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4.5.2 </w:t>
            </w:r>
          </w:p>
          <w:p w14:paraId="24FA9DF7">
            <w:pPr>
              <w:spacing w:after="0" w:line="256" w:lineRule="auto"/>
              <w:ind w:right="51"/>
              <w:jc w:val="both"/>
              <w:rPr>
                <w:rFonts w:ascii="Times New Roman" w:hAnsi="Times New Roman" w:cs="Times New Roman"/>
                <w:sz w:val="24"/>
                <w:szCs w:val="24"/>
              </w:rPr>
            </w:pPr>
            <w:r>
              <w:rPr>
                <w:rFonts w:ascii="Times New Roman" w:hAnsi="Times New Roman" w:cs="Times New Roman"/>
                <w:sz w:val="24"/>
                <w:szCs w:val="24"/>
              </w:rPr>
              <w:t xml:space="preserve">Menemukan kosakata dan kalimat efektif dari </w:t>
            </w:r>
            <w:r>
              <w:rPr>
                <w:rFonts w:ascii="Times New Roman" w:hAnsi="Times New Roman" w:eastAsia="Times New Roman" w:cs="Times New Roman"/>
                <w:sz w:val="24"/>
                <w:szCs w:val="24"/>
              </w:rPr>
              <w:t>teks narasi cerita pendek.</w:t>
            </w:r>
          </w:p>
        </w:tc>
        <w:tc>
          <w:tcPr>
            <w:tcW w:w="708" w:type="dxa"/>
            <w:tcBorders>
              <w:top w:val="single" w:color="000000" w:sz="4" w:space="0"/>
              <w:left w:val="single" w:color="000000" w:sz="4" w:space="0"/>
              <w:bottom w:val="single" w:color="000000" w:sz="4" w:space="0"/>
              <w:right w:val="single" w:color="000000" w:sz="4" w:space="0"/>
            </w:tcBorders>
          </w:tcPr>
          <w:p w14:paraId="3D8ACA3F">
            <w:pPr>
              <w:spacing w:after="0" w:line="256" w:lineRule="auto"/>
              <w:jc w:val="both"/>
              <w:rPr>
                <w:rFonts w:ascii="Times New Roman" w:hAnsi="Times New Roman" w:cs="Times New Roman"/>
                <w:sz w:val="24"/>
                <w:szCs w:val="24"/>
              </w:rPr>
            </w:pPr>
            <w:r>
              <w:rPr>
                <w:rFonts w:ascii="Times New Roman" w:hAnsi="Times New Roman" w:cs="Times New Roman"/>
                <w:sz w:val="24"/>
                <w:szCs w:val="24"/>
              </w:rPr>
              <w:t xml:space="preserve">9-10 </w:t>
            </w:r>
          </w:p>
        </w:tc>
        <w:tc>
          <w:tcPr>
            <w:tcW w:w="566" w:type="dxa"/>
            <w:tcBorders>
              <w:top w:val="single" w:color="000000" w:sz="4" w:space="0"/>
              <w:left w:val="single" w:color="000000" w:sz="4" w:space="0"/>
              <w:bottom w:val="single" w:color="000000" w:sz="4" w:space="0"/>
              <w:right w:val="single" w:color="000000" w:sz="4" w:space="0"/>
            </w:tcBorders>
          </w:tcPr>
          <w:p w14:paraId="107DB199">
            <w:pPr>
              <w:spacing w:after="0" w:line="256" w:lineRule="auto"/>
              <w:ind w:left="12"/>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9" w:type="dxa"/>
            <w:tcBorders>
              <w:top w:val="single" w:color="000000" w:sz="4" w:space="0"/>
              <w:left w:val="single" w:color="000000" w:sz="4" w:space="0"/>
              <w:bottom w:val="single" w:color="000000" w:sz="4" w:space="0"/>
              <w:right w:val="single" w:color="000000" w:sz="4" w:space="0"/>
            </w:tcBorders>
          </w:tcPr>
          <w:p w14:paraId="411304D6">
            <w:pPr>
              <w:spacing w:after="0" w:line="256" w:lineRule="auto"/>
              <w:ind w:right="53"/>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66" w:type="dxa"/>
            <w:tcBorders>
              <w:top w:val="single" w:color="000000" w:sz="4" w:space="0"/>
              <w:left w:val="single" w:color="000000" w:sz="4" w:space="0"/>
              <w:bottom w:val="single" w:color="000000" w:sz="4" w:space="0"/>
              <w:right w:val="single" w:color="000000" w:sz="4" w:space="0"/>
            </w:tcBorders>
          </w:tcPr>
          <w:p w14:paraId="11AD5FCF">
            <w:pPr>
              <w:spacing w:after="0" w:line="256" w:lineRule="auto"/>
              <w:ind w:right="51"/>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4341486A">
            <w:pPr>
              <w:spacing w:after="0" w:line="256" w:lineRule="auto"/>
              <w:ind w:left="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3A83D789">
            <w:pPr>
              <w:spacing w:after="0" w:line="256" w:lineRule="auto"/>
              <w:ind w:left="38"/>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583" w:type="dxa"/>
            <w:tcBorders>
              <w:top w:val="single" w:color="000000" w:sz="4" w:space="0"/>
              <w:left w:val="single" w:color="000000" w:sz="4" w:space="0"/>
              <w:bottom w:val="single" w:color="000000" w:sz="4" w:space="0"/>
              <w:right w:val="single" w:color="000000" w:sz="4" w:space="0"/>
            </w:tcBorders>
          </w:tcPr>
          <w:p w14:paraId="6EF0721E">
            <w:pPr>
              <w:spacing w:after="0" w:line="256" w:lineRule="auto"/>
              <w:ind w:right="49"/>
              <w:jc w:val="both"/>
              <w:rPr>
                <w:rFonts w:ascii="Times New Roman" w:hAnsi="Times New Roman" w:cs="Times New Roman"/>
                <w:sz w:val="24"/>
                <w:szCs w:val="24"/>
              </w:rPr>
            </w:pPr>
            <w:r>
              <w:rPr>
                <w:rFonts w:ascii="Times New Roman" w:hAnsi="Times New Roman" w:cs="Times New Roman"/>
                <w:b/>
                <w:sz w:val="24"/>
                <w:szCs w:val="24"/>
              </w:rPr>
              <w:t xml:space="preserve">√ </w:t>
            </w:r>
          </w:p>
        </w:tc>
        <w:tc>
          <w:tcPr>
            <w:tcW w:w="660" w:type="dxa"/>
            <w:tcBorders>
              <w:top w:val="single" w:color="000000" w:sz="4" w:space="0"/>
              <w:left w:val="single" w:color="000000" w:sz="4" w:space="0"/>
              <w:bottom w:val="single" w:color="000000" w:sz="4" w:space="0"/>
              <w:right w:val="single" w:color="000000" w:sz="4" w:space="0"/>
            </w:tcBorders>
          </w:tcPr>
          <w:p w14:paraId="1956D074">
            <w:pPr>
              <w:spacing w:after="0" w:line="256" w:lineRule="auto"/>
              <w:ind w:right="51"/>
              <w:jc w:val="both"/>
              <w:rPr>
                <w:rFonts w:ascii="Times New Roman" w:hAnsi="Times New Roman" w:cs="Times New Roman"/>
                <w:sz w:val="24"/>
                <w:szCs w:val="24"/>
              </w:rPr>
            </w:pPr>
            <w:r>
              <w:rPr>
                <w:rFonts w:ascii="Times New Roman" w:hAnsi="Times New Roman" w:cs="Times New Roman"/>
                <w:b/>
                <w:sz w:val="24"/>
                <w:szCs w:val="24"/>
              </w:rPr>
              <w:t xml:space="preserve">20 </w:t>
            </w:r>
          </w:p>
        </w:tc>
      </w:tr>
    </w:tbl>
    <w:p w14:paraId="19176E01">
      <w:pPr>
        <w:spacing w:after="0" w:line="256" w:lineRule="auto"/>
        <w:jc w:val="both"/>
        <w:rPr>
          <w:rFonts w:ascii="Times New Roman" w:hAnsi="Times New Roman" w:eastAsia="Times New Roman" w:cs="Times New Roman"/>
          <w:color w:val="000000"/>
          <w:sz w:val="24"/>
          <w:szCs w:val="24"/>
        </w:rPr>
      </w:pPr>
      <w:r>
        <w:rPr>
          <w:rFonts w:ascii="Times New Roman" w:hAnsi="Times New Roman" w:cs="Times New Roman"/>
          <w:b/>
          <w:sz w:val="24"/>
          <w:szCs w:val="24"/>
        </w:rPr>
        <w:t xml:space="preserve"> </w:t>
      </w:r>
    </w:p>
    <w:p w14:paraId="32E3DA2E">
      <w:pPr>
        <w:spacing w:after="0" w:line="264" w:lineRule="auto"/>
        <w:ind w:left="-5"/>
        <w:jc w:val="both"/>
        <w:rPr>
          <w:rFonts w:ascii="Times New Roman" w:hAnsi="Times New Roman" w:cs="Times New Roman"/>
          <w:sz w:val="24"/>
          <w:szCs w:val="24"/>
        </w:rPr>
      </w:pPr>
      <w:r>
        <w:rPr>
          <w:rFonts w:ascii="Times New Roman" w:hAnsi="Times New Roman" w:cs="Times New Roman"/>
          <w:b/>
          <w:sz w:val="24"/>
          <w:szCs w:val="24"/>
        </w:rPr>
        <w:t xml:space="preserve">Keterangan: </w:t>
      </w:r>
    </w:p>
    <w:p w14:paraId="6A35EAEE">
      <w:pPr>
        <w:tabs>
          <w:tab w:val="center" w:pos="1702"/>
          <w:tab w:val="center" w:pos="2309"/>
          <w:tab w:val="center" w:pos="3403"/>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Md : mudah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I : mengingat </w:t>
      </w:r>
    </w:p>
    <w:p w14:paraId="31828C98">
      <w:pPr>
        <w:tabs>
          <w:tab w:val="center" w:pos="962"/>
          <w:tab w:val="center" w:pos="1702"/>
          <w:tab w:val="center" w:pos="2348"/>
          <w:tab w:val="center" w:pos="3431"/>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Sd : sedang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II : memahami </w:t>
      </w:r>
    </w:p>
    <w:p w14:paraId="78587EC7">
      <w:pPr>
        <w:tabs>
          <w:tab w:val="center" w:pos="837"/>
          <w:tab w:val="center" w:pos="1702"/>
          <w:tab w:val="center" w:pos="2388"/>
          <w:tab w:val="center" w:pos="3390"/>
        </w:tabs>
        <w:spacing w:after="0"/>
        <w:ind w:left="-15"/>
        <w:jc w:val="both"/>
        <w:rPr>
          <w:rFonts w:ascii="Times New Roman" w:hAnsi="Times New Roman" w:cs="Times New Roman"/>
          <w:sz w:val="24"/>
          <w:szCs w:val="24"/>
        </w:rPr>
      </w:pPr>
      <w:r>
        <w:rPr>
          <w:rFonts w:ascii="Times New Roman" w:hAnsi="Times New Roman" w:cs="Times New Roman"/>
          <w:sz w:val="24"/>
          <w:szCs w:val="24"/>
        </w:rPr>
        <w:t xml:space="preserve">Su : sulit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III : penerapan </w:t>
      </w:r>
    </w:p>
    <w:p w14:paraId="15ED3560">
      <w:pPr>
        <w:spacing w:after="0"/>
        <w:jc w:val="both"/>
        <w:rPr>
          <w:rFonts w:ascii="Times New Roman" w:hAnsi="Times New Roman" w:cs="Times New Roman"/>
          <w:sz w:val="24"/>
          <w:szCs w:val="24"/>
        </w:rPr>
      </w:pPr>
    </w:p>
    <w:p w14:paraId="2D632E8C">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3) Dokumentasi</w:t>
      </w:r>
    </w:p>
    <w:p w14:paraId="50FD8B8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Dokumentasi merupakan salah satu metode pengumpulan data yang digunakan untuk memperoleh informasi melalui sumber-sumber tertulis atau dokumen-dokumen yang berkaitan dengan permasalahan penelitian. Menurut Sugiyono (2016:240), dokumentasi adalah metode yang digunakan untuk memperoleh data langsung dari tempat penelitian berupa catatan, buku, arsip, dan dokumen lain yang relevan. </w:t>
      </w:r>
    </w:p>
    <w:p w14:paraId="324CF871">
      <w:pPr>
        <w:spacing w:after="0" w:line="480" w:lineRule="auto"/>
        <w:jc w:val="both"/>
        <w:rPr>
          <w:rFonts w:ascii="Times New Roman" w:hAnsi="Times New Roman" w:cs="Times New Roman"/>
          <w:sz w:val="24"/>
          <w:szCs w:val="24"/>
        </w:rPr>
      </w:pPr>
    </w:p>
    <w:p w14:paraId="4DE3E6E2">
      <w:pPr>
        <w:pStyle w:val="4"/>
        <w:spacing w:before="0" w:line="480" w:lineRule="auto"/>
        <w:jc w:val="both"/>
        <w:rPr>
          <w:rFonts w:ascii="Times New Roman" w:hAnsi="Times New Roman" w:cs="Times New Roman"/>
          <w:b/>
          <w:bCs/>
          <w:color w:val="auto"/>
        </w:rPr>
      </w:pPr>
      <w:bookmarkStart w:id="21" w:name="_Hlk195707490"/>
      <w:r>
        <w:rPr>
          <w:rFonts w:ascii="Times New Roman" w:hAnsi="Times New Roman" w:cs="Times New Roman"/>
          <w:b/>
          <w:bCs/>
          <w:color w:val="auto"/>
        </w:rPr>
        <w:t>3.7 Teknik Analisis Data</w:t>
      </w:r>
    </w:p>
    <w:bookmarkEnd w:id="21"/>
    <w:p w14:paraId="112CB35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Teknik analisis data dalam penelitian ini menggunakan dua pendekatan, yaitu analisis data kuantitatif dan analisis data kualitatif. Menurut Moleong (2017:220), analisis data adalah proses mengorganisasikan dan mengurutkan data ke dalam pola, kategori, dan uraian dasar sehingga dapat ditemukan tema dan dapat dirumuskan hipotesis kerja sesuai dengan fokus penelitian.</w:t>
      </w:r>
    </w:p>
    <w:p w14:paraId="6EE58B24">
      <w:p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a) Analisis Kuantitatif</w:t>
      </w:r>
    </w:p>
    <w:p w14:paraId="7717D04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Analisis kuantitatif dilakukan terhadap data hasil tes keterampilan bercerita siswa. Data tes tersebut dianalisis dengan menggunakan rumus statistik sederhana, yaitu:</w:t>
      </w:r>
    </w:p>
    <w:p w14:paraId="679DF25B">
      <w:pPr>
        <w:spacing w:after="0" w:line="480" w:lineRule="auto"/>
        <w:jc w:val="both"/>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1) Menghitung Nilai Rata-Rata (Mean)</w:t>
      </w:r>
    </w:p>
    <w:p w14:paraId="522C8378">
      <w:pPr>
        <w:spacing w:after="0" w:line="480" w:lineRule="auto"/>
        <w:jc w:val="both"/>
        <w:rPr>
          <w:rFonts w:ascii="Times New Roman" w:hAnsi="Times New Roman" w:cs="Times New Roman"/>
          <w:sz w:val="24"/>
          <w:szCs w:val="24"/>
        </w:rPr>
      </w:pPr>
      <m:oMathPara>
        <m:oMath>
          <m:acc>
            <m:accPr>
              <m:chr m:val="̅"/>
              <m:ctrlPr>
                <w:rPr>
                  <w:rFonts w:ascii="Cambria Math" w:hAnsi="Cambria Math" w:cs="Times New Roman"/>
                  <w:i/>
                  <w:sz w:val="24"/>
                  <w:szCs w:val="24"/>
                </w:rPr>
              </m:ctrlPr>
            </m:accPr>
            <m:e>
              <m:r>
                <m:rPr/>
                <w:rPr>
                  <w:rFonts w:ascii="Cambria Math" w:hAnsi="Cambria Math" w:cs="Times New Roman"/>
                  <w:sz w:val="24"/>
                  <w:szCs w:val="24"/>
                </w:rPr>
                <m:t>X</m:t>
              </m:r>
              <m:ctrlPr>
                <w:rPr>
                  <w:rFonts w:ascii="Cambria Math" w:hAnsi="Cambria Math" w:cs="Times New Roman"/>
                  <w:i/>
                  <w:sz w:val="24"/>
                  <w:szCs w:val="24"/>
                </w:rPr>
              </m:ctrlPr>
            </m:e>
          </m:acc>
          <m:r>
            <m:rPr/>
            <w:rPr>
              <w:rFonts w:ascii="Cambria Math" w:hAnsi="Cambria Math" w:cs="Times New Roman"/>
              <w:sz w:val="24"/>
              <w:szCs w:val="24"/>
            </w:rPr>
            <m:t>=</m:t>
          </m:r>
          <m:f>
            <m:fPr>
              <m:ctrlPr>
                <w:rPr>
                  <w:rFonts w:ascii="Cambria Math" w:hAnsi="Cambria Math" w:cs="Times New Roman"/>
                  <w:i/>
                  <w:sz w:val="24"/>
                  <w:szCs w:val="24"/>
                </w:rPr>
              </m:ctrlPr>
            </m:fPr>
            <m:num>
              <m:r>
                <m:rPr/>
                <w:rPr>
                  <w:rFonts w:ascii="Cambria Math" w:hAnsi="Cambria Math" w:cs="Times New Roman"/>
                  <w:sz w:val="24"/>
                  <w:szCs w:val="24"/>
                </w:rPr>
                <m:t>∑X</m:t>
              </m:r>
              <m:ctrlPr>
                <w:rPr>
                  <w:rFonts w:ascii="Cambria Math" w:hAnsi="Cambria Math" w:cs="Times New Roman"/>
                  <w:i/>
                  <w:sz w:val="24"/>
                  <w:szCs w:val="24"/>
                </w:rPr>
              </m:ctrlPr>
            </m:num>
            <m:den>
              <m:r>
                <m:rPr/>
                <w:rPr>
                  <w:rFonts w:ascii="Cambria Math" w:hAnsi="Cambria Math" w:cs="Times New Roman"/>
                  <w:sz w:val="24"/>
                  <w:szCs w:val="24"/>
                </w:rPr>
                <m:t>N</m:t>
              </m:r>
              <m:ctrlPr>
                <w:rPr>
                  <w:rFonts w:ascii="Cambria Math" w:hAnsi="Cambria Math" w:cs="Times New Roman"/>
                  <w:i/>
                  <w:sz w:val="24"/>
                  <w:szCs w:val="24"/>
                </w:rPr>
              </m:ctrlPr>
            </m:den>
          </m:f>
        </m:oMath>
      </m:oMathPara>
    </w:p>
    <w:p w14:paraId="6AC02AB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Keterangan:</w:t>
      </w:r>
    </w:p>
    <w:p w14:paraId="69346FD8">
      <w:pPr>
        <w:spacing w:after="0" w:line="480" w:lineRule="auto"/>
        <w:jc w:val="both"/>
        <w:rPr>
          <w:rFonts w:ascii="Times New Roman" w:hAnsi="Times New Roman" w:cs="Times New Roman"/>
          <w:sz w:val="24"/>
          <w:szCs w:val="24"/>
        </w:rPr>
      </w:pPr>
      <m:oMath>
        <m:acc>
          <m:accPr>
            <m:chr m:val="̅"/>
            <m:ctrlPr>
              <w:rPr>
                <w:rFonts w:ascii="Cambria Math" w:hAnsi="Cambria Math" w:cs="Times New Roman"/>
                <w:i/>
                <w:sz w:val="24"/>
                <w:szCs w:val="24"/>
              </w:rPr>
            </m:ctrlPr>
          </m:accPr>
          <m:e>
            <m:r>
              <m:rPr/>
              <w:rPr>
                <w:rFonts w:ascii="Cambria Math" w:hAnsi="Cambria Math" w:cs="Times New Roman"/>
                <w:sz w:val="24"/>
                <w:szCs w:val="24"/>
              </w:rPr>
              <m:t>X</m:t>
            </m:r>
            <m:ctrlPr>
              <w:rPr>
                <w:rFonts w:ascii="Cambria Math" w:hAnsi="Cambria Math" w:cs="Times New Roman"/>
                <w:i/>
                <w:sz w:val="24"/>
                <w:szCs w:val="24"/>
              </w:rPr>
            </m:ctrlPr>
          </m:e>
        </m:acc>
      </m:oMath>
      <w:r>
        <w:rPr>
          <w:rFonts w:ascii="Times New Roman" w:hAnsi="Times New Roman" w:cs="Times New Roman"/>
          <w:sz w:val="24"/>
          <w:szCs w:val="24"/>
        </w:rPr>
        <w:t>= Nilai rata-rata</w:t>
      </w:r>
    </w:p>
    <w:p w14:paraId="1BB3B3D9">
      <w:pPr>
        <w:spacing w:after="0" w:line="480" w:lineRule="auto"/>
        <w:jc w:val="both"/>
        <w:rPr>
          <w:rFonts w:ascii="Times New Roman" w:hAnsi="Times New Roman" w:cs="Times New Roman"/>
          <w:sz w:val="24"/>
          <w:szCs w:val="24"/>
        </w:rPr>
      </w:pPr>
      <w:r>
        <w:rPr>
          <w:rStyle w:val="313"/>
          <w:rFonts w:ascii="Times New Roman" w:hAnsi="Times New Roman" w:cs="Times New Roman"/>
          <w:sz w:val="24"/>
          <w:szCs w:val="24"/>
        </w:rPr>
        <w:t>∑</w:t>
      </w:r>
      <w:r>
        <w:rPr>
          <w:rStyle w:val="312"/>
          <w:rFonts w:ascii="Times New Roman" w:hAnsi="Times New Roman" w:cs="Times New Roman"/>
          <w:sz w:val="24"/>
          <w:szCs w:val="24"/>
        </w:rPr>
        <w:t>X</w:t>
      </w:r>
      <w:r>
        <w:rPr>
          <w:rFonts w:ascii="Times New Roman" w:hAnsi="Times New Roman" w:cs="Times New Roman"/>
          <w:sz w:val="24"/>
          <w:szCs w:val="24"/>
        </w:rPr>
        <w:t xml:space="preserve"> = Jumlah seluruh nilai yang diperoleh siswa</w:t>
      </w:r>
    </w:p>
    <w:p w14:paraId="58074168">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N</w:t>
      </w:r>
      <w:r>
        <w:rPr>
          <w:rFonts w:ascii="Times New Roman" w:hAnsi="Times New Roman" w:cs="Times New Roman"/>
          <w:sz w:val="24"/>
          <w:szCs w:val="24"/>
        </w:rPr>
        <w:t xml:space="preserve"> = Jumlah siswa</w:t>
      </w:r>
    </w:p>
    <w:p w14:paraId="296507C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Rumus ini digunakan untuk mengetahui perkembangan nilai keterampilan bercerita siswa dari setiap siklus yang dilaksanakan.</w:t>
      </w:r>
    </w:p>
    <w:p w14:paraId="23E729D7">
      <w:p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2) Menghitung Persentase Ketuntasan Belajar</w:t>
      </w:r>
    </w:p>
    <w:p w14:paraId="763CF5D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mengetahui persentase siswa yang mencapai Kriteria Ketuntasan Minimum (KKM) dalam keterampilan bercerita (≥ 70), digunakan rumus:</w:t>
      </w:r>
    </w:p>
    <w:p w14:paraId="194EA588">
      <w:pPr>
        <w:spacing w:after="0"/>
        <w:jc w:val="both"/>
        <w:rPr>
          <w:rFonts w:ascii="Times New Roman" w:hAnsi="Times New Roman" w:cs="Times New Roman"/>
          <w:sz w:val="24"/>
          <w:szCs w:val="24"/>
        </w:rPr>
      </w:pPr>
      <m:oMathPara>
        <m:oMath>
          <m:r>
            <m:rPr/>
            <w:rPr>
              <w:rFonts w:ascii="Cambria Math" w:hAnsi="Cambria Math" w:cs="Times New Roman"/>
              <w:sz w:val="24"/>
              <w:szCs w:val="24"/>
            </w:rPr>
            <m:t>P</m:t>
          </m:r>
          <m:f>
            <m:fPr>
              <m:ctrlPr>
                <w:rPr>
                  <w:rFonts w:ascii="Cambria Math" w:hAnsi="Cambria Math" w:cs="Times New Roman"/>
                  <w:i/>
                  <w:sz w:val="24"/>
                  <w:szCs w:val="24"/>
                </w:rPr>
              </m:ctrlPr>
            </m:fPr>
            <m:num>
              <m:r>
                <m:rPr/>
                <w:rPr>
                  <w:rFonts w:ascii="Cambria Math" w:hAnsi="Cambria Math" w:cs="Times New Roman"/>
                  <w:sz w:val="24"/>
                  <w:szCs w:val="24"/>
                </w:rPr>
                <m:t>F</m:t>
              </m:r>
              <m:ctrlPr>
                <w:rPr>
                  <w:rFonts w:ascii="Cambria Math" w:hAnsi="Cambria Math" w:cs="Times New Roman"/>
                  <w:i/>
                  <w:sz w:val="24"/>
                  <w:szCs w:val="24"/>
                </w:rPr>
              </m:ctrlPr>
            </m:num>
            <m:den>
              <m:r>
                <m:rPr/>
                <w:rPr>
                  <w:rFonts w:ascii="Cambria Math" w:hAnsi="Cambria Math" w:cs="Times New Roman"/>
                  <w:sz w:val="24"/>
                  <w:szCs w:val="24"/>
                </w:rPr>
                <m:t>N</m:t>
              </m:r>
              <m:ctrlPr>
                <w:rPr>
                  <w:rFonts w:ascii="Cambria Math" w:hAnsi="Cambria Math" w:cs="Times New Roman"/>
                  <w:i/>
                  <w:sz w:val="24"/>
                  <w:szCs w:val="24"/>
                </w:rPr>
              </m:ctrlPr>
            </m:den>
          </m:f>
          <m:r>
            <m:rPr/>
            <w:rPr>
              <w:rFonts w:ascii="Cambria Math" w:hAnsi="Cambria Math" w:cs="Times New Roman"/>
              <w:sz w:val="24"/>
              <w:szCs w:val="24"/>
            </w:rPr>
            <m:t xml:space="preserve"> x 100%</m:t>
          </m:r>
        </m:oMath>
      </m:oMathPara>
    </w:p>
    <w:p w14:paraId="3070E69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Keterangan:</w:t>
      </w:r>
    </w:p>
    <w:p w14:paraId="764B4B27">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P</w:t>
      </w:r>
      <w:r>
        <w:rPr>
          <w:rFonts w:ascii="Times New Roman" w:hAnsi="Times New Roman" w:cs="Times New Roman"/>
          <w:sz w:val="24"/>
          <w:szCs w:val="24"/>
        </w:rPr>
        <w:t xml:space="preserve"> = Persentase ketuntasan</w:t>
      </w:r>
    </w:p>
    <w:p w14:paraId="6C0D340D">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F</w:t>
      </w:r>
      <w:r>
        <w:rPr>
          <w:rFonts w:ascii="Times New Roman" w:hAnsi="Times New Roman" w:cs="Times New Roman"/>
          <w:sz w:val="24"/>
          <w:szCs w:val="24"/>
        </w:rPr>
        <w:t xml:space="preserve"> = Jumlah siswa yang tuntas</w:t>
      </w:r>
    </w:p>
    <w:p w14:paraId="28F0AFBA">
      <w:pPr>
        <w:spacing w:after="0" w:line="480" w:lineRule="auto"/>
        <w:jc w:val="both"/>
        <w:rPr>
          <w:rFonts w:ascii="Times New Roman" w:hAnsi="Times New Roman" w:cs="Times New Roman"/>
          <w:sz w:val="24"/>
          <w:szCs w:val="24"/>
        </w:rPr>
      </w:pPr>
      <w:r>
        <w:rPr>
          <w:rStyle w:val="312"/>
          <w:rFonts w:ascii="Times New Roman" w:hAnsi="Times New Roman" w:cs="Times New Roman"/>
          <w:sz w:val="24"/>
          <w:szCs w:val="24"/>
        </w:rPr>
        <w:t>N</w:t>
      </w:r>
      <w:r>
        <w:rPr>
          <w:rFonts w:ascii="Times New Roman" w:hAnsi="Times New Roman" w:cs="Times New Roman"/>
          <w:sz w:val="24"/>
          <w:szCs w:val="24"/>
        </w:rPr>
        <w:t xml:space="preserve"> = Jumlah seluruh siswa</w:t>
      </w:r>
    </w:p>
    <w:p w14:paraId="34923ACD">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Rumus ini mengacu pada pendapat Annas Sudjiono (1994:40) yang menyatakan bahwa teknik perhitungan persentase digunakan untuk mengetahui proporsi data tertentu dalam populasi.</w:t>
      </w:r>
    </w:p>
    <w:p w14:paraId="68E6A835">
      <w:p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 Analisis Kualitatif</w:t>
      </w:r>
    </w:p>
    <w:p w14:paraId="73CFDC02">
      <w:pPr>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Analisis kualitatif dilakukan terhadap data hasil observasi, catatan lapangan, dokumentasi, dan refleksi selama proses pembelajaran berlangsung. Menurut Miles &amp; Huberman (1994:10), analisis data kualitatif meliputi tiga tahap, yaitu reduksi data, penyajian data, dan penarikan kesimpulan/verifikasi.</w:t>
      </w:r>
    </w:p>
    <w:p w14:paraId="05D0FBF0">
      <w:pPr>
        <w:pStyle w:val="4"/>
        <w:spacing w:before="0" w:line="480" w:lineRule="auto"/>
        <w:jc w:val="both"/>
        <w:rPr>
          <w:rFonts w:ascii="Times New Roman" w:hAnsi="Times New Roman" w:cs="Times New Roman"/>
          <w:color w:val="auto"/>
        </w:rPr>
      </w:pPr>
    </w:p>
    <w:p w14:paraId="1B6B4312">
      <w:pPr>
        <w:pStyle w:val="4"/>
        <w:spacing w:before="0" w:line="480" w:lineRule="auto"/>
        <w:jc w:val="both"/>
        <w:rPr>
          <w:rFonts w:ascii="Times New Roman" w:hAnsi="Times New Roman" w:cs="Times New Roman"/>
          <w:b/>
          <w:bCs/>
          <w:color w:val="auto"/>
        </w:rPr>
      </w:pPr>
      <w:bookmarkStart w:id="22" w:name="_Hlk195707508"/>
      <w:r>
        <w:rPr>
          <w:rFonts w:ascii="Times New Roman" w:hAnsi="Times New Roman" w:cs="Times New Roman"/>
          <w:b/>
          <w:bCs/>
          <w:color w:val="auto"/>
        </w:rPr>
        <w:t>3.8 Indikator Keberhasilan</w:t>
      </w:r>
    </w:p>
    <w:bookmarkEnd w:id="22"/>
    <w:p w14:paraId="7CF8D41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Indikator keberhasilan dalam penelitian tindakan kelas ini ditetapkan berdasarkan peningkatan hasil keterampilan bercerita siswa melalui model bermain peran dari siklus ke siklus. Menurut Arikunto (2013:63), suatu tindakan dikatakan berhasil apabila terdapat peningkatan hasil belajar siswa secara signifikan.</w:t>
      </w:r>
    </w:p>
    <w:p w14:paraId="70ED6C4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Indikator keberhasilan ditentukan sebagai berikut:</w:t>
      </w:r>
    </w:p>
    <w:p w14:paraId="5F604F7D">
      <w:pPr>
        <w:numPr>
          <w:ilvl w:val="0"/>
          <w:numId w:val="32"/>
        </w:num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Ketuntasan Klasikal</w:t>
      </w:r>
      <w:r>
        <w:rPr>
          <w:rFonts w:ascii="Times New Roman" w:hAnsi="Times New Roman" w:cs="Times New Roman"/>
          <w:sz w:val="24"/>
          <w:szCs w:val="24"/>
        </w:rPr>
        <w:t>: Minimal 75% siswa mencapai nilai keterampilan bercerita ≥ 70 di akhir siklus.</w:t>
      </w:r>
    </w:p>
    <w:p w14:paraId="0CD64AF3">
      <w:pPr>
        <w:numPr>
          <w:ilvl w:val="0"/>
          <w:numId w:val="32"/>
        </w:num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Peningkatan Aktivitas Siswa</w:t>
      </w:r>
      <w:r>
        <w:rPr>
          <w:rFonts w:ascii="Times New Roman" w:hAnsi="Times New Roman" w:cs="Times New Roman"/>
          <w:sz w:val="24"/>
          <w:szCs w:val="24"/>
        </w:rPr>
        <w:t>: Terjadi peningkatan keaktifan, keberanian, dan partisipasi siswa dalam kegiatan bermain peran di kelas dari siklus ke siklus.</w:t>
      </w:r>
    </w:p>
    <w:p w14:paraId="14060C45">
      <w:pPr>
        <w:numPr>
          <w:ilvl w:val="0"/>
          <w:numId w:val="32"/>
        </w:numPr>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Peningkatan Rata-Rata Nilai</w:t>
      </w:r>
      <w:r>
        <w:rPr>
          <w:rFonts w:ascii="Times New Roman" w:hAnsi="Times New Roman" w:cs="Times New Roman"/>
          <w:sz w:val="24"/>
          <w:szCs w:val="24"/>
        </w:rPr>
        <w:t>: Nilai rata-rata keterampilan bercerita siswa mengalami kenaikan minimal 10 poin dari nilai awal (pre-test) ke nilai akhir (post-test) setelah penerapan model bermain peran.</w:t>
      </w:r>
    </w:p>
    <w:p w14:paraId="496C13C5">
      <w:pPr>
        <w:spacing w:after="0"/>
        <w:jc w:val="both"/>
        <w:rPr>
          <w:rFonts w:ascii="Times New Roman" w:hAnsi="Times New Roman" w:cs="Times New Roman"/>
          <w:sz w:val="24"/>
          <w:szCs w:val="24"/>
        </w:rPr>
        <w:sectPr>
          <w:headerReference r:id="rId34" w:type="first"/>
          <w:headerReference r:id="rId32" w:type="default"/>
          <w:footerReference r:id="rId35" w:type="default"/>
          <w:headerReference r:id="rId33" w:type="even"/>
          <w:pgSz w:w="11907" w:h="16839"/>
          <w:pgMar w:top="2268" w:right="1701" w:bottom="1701" w:left="2268" w:header="1135" w:footer="843" w:gutter="0"/>
          <w:cols w:space="720" w:num="1"/>
          <w:titlePg/>
          <w:docGrid w:linePitch="299" w:charSpace="0"/>
        </w:sectPr>
      </w:pPr>
    </w:p>
    <w:p w14:paraId="56CAC6A3">
      <w:pPr>
        <w:spacing w:after="0" w:line="480" w:lineRule="auto"/>
        <w:jc w:val="center"/>
        <w:rPr>
          <w:rFonts w:ascii="Times New Roman" w:hAnsi="Times New Roman" w:cs="Times New Roman"/>
          <w:b/>
          <w:sz w:val="24"/>
          <w:szCs w:val="24"/>
          <w:lang w:val="id-ID"/>
        </w:rPr>
      </w:pPr>
      <w:bookmarkStart w:id="23" w:name="_Hlk200143128"/>
      <w:r>
        <w:rPr>
          <w:rFonts w:ascii="Times New Roman" w:hAnsi="Times New Roman" w:cs="Times New Roman"/>
          <w:b/>
          <w:sz w:val="24"/>
          <w:szCs w:val="24"/>
        </w:rPr>
        <w:t>BAB IV</w:t>
      </w:r>
    </w:p>
    <w:p w14:paraId="22732B06">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HASIL PENELITIAN DAN PEMBAHASAN</w:t>
      </w:r>
    </w:p>
    <w:p w14:paraId="42711EB9">
      <w:pPr>
        <w:spacing w:after="0" w:line="480" w:lineRule="auto"/>
        <w:jc w:val="both"/>
        <w:rPr>
          <w:rFonts w:ascii="Times New Roman" w:hAnsi="Times New Roman" w:cs="Times New Roman"/>
          <w:bCs/>
          <w:sz w:val="24"/>
          <w:szCs w:val="24"/>
        </w:rPr>
      </w:pPr>
    </w:p>
    <w:p w14:paraId="73944C3C">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4.1 Deskripsi Hasil Penelitian</w:t>
      </w:r>
    </w:p>
    <w:p w14:paraId="1B3D8E76">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1. Sejarah Singkat Berdirinya Sekolah</w:t>
      </w:r>
    </w:p>
    <w:p w14:paraId="238F17AA">
      <w:pPr>
        <w:pStyle w:val="19"/>
        <w:spacing w:before="0" w:beforeAutospacing="0" w:after="0" w:afterAutospacing="0" w:line="480" w:lineRule="auto"/>
        <w:ind w:firstLine="720"/>
        <w:jc w:val="both"/>
        <w:rPr>
          <w:bCs/>
        </w:rPr>
      </w:pPr>
      <w:r>
        <w:rPr>
          <w:rStyle w:val="21"/>
          <w:b w:val="0"/>
        </w:rPr>
        <w:t>SD Negeri 091 Panyabungan</w:t>
      </w:r>
      <w:r>
        <w:rPr>
          <w:bCs/>
        </w:rPr>
        <w:t xml:space="preserve">, beralamat di Panyabungan Jae, Kec. Panyabungan, Kab. Mandailing Natal, Sumatera Utara (NPSN 10208407). </w:t>
      </w:r>
      <w:r>
        <w:rPr>
          <w:rStyle w:val="336"/>
          <w:bCs/>
        </w:rPr>
        <w:t>Menurut sumber dapodik, sekolah didirikan sejak 31 Desember 1969</w:t>
      </w:r>
      <w:r>
        <w:rPr>
          <w:bCs/>
        </w:rPr>
        <w:t>.</w:t>
      </w:r>
    </w:p>
    <w:p w14:paraId="30A088DD">
      <w:pPr>
        <w:pStyle w:val="19"/>
        <w:spacing w:before="0" w:beforeAutospacing="0" w:after="0" w:afterAutospacing="0" w:line="480" w:lineRule="auto"/>
        <w:ind w:firstLine="720"/>
        <w:jc w:val="both"/>
        <w:rPr>
          <w:bCs/>
        </w:rPr>
      </w:pPr>
    </w:p>
    <w:p w14:paraId="438BA395">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 Visi, Misi, dan Tujuan Sekolah</w:t>
      </w:r>
    </w:p>
    <w:p w14:paraId="6D1FCA13">
      <w:pPr>
        <w:pStyle w:val="19"/>
        <w:spacing w:before="0" w:beforeAutospacing="0" w:after="0" w:afterAutospacing="0" w:line="480" w:lineRule="auto"/>
        <w:jc w:val="both"/>
        <w:rPr>
          <w:bCs/>
        </w:rPr>
      </w:pPr>
      <w:r>
        <w:rPr>
          <w:rStyle w:val="21"/>
          <w:bCs w:val="0"/>
        </w:rPr>
        <w:t>Visi</w:t>
      </w:r>
      <w:r>
        <w:rPr>
          <w:bCs/>
        </w:rPr>
        <w:br w:type="textWrapping"/>
      </w:r>
      <w:r>
        <w:rPr>
          <w:rStyle w:val="336"/>
          <w:bCs/>
        </w:rPr>
        <w:t>Menjadi SD unggul yang beriman, cerdas, berbudaya, dan mampu menghadapi tantangan masa depan dengan berlandaskan IMTAQ dan IPTEK.</w:t>
      </w:r>
    </w:p>
    <w:p w14:paraId="77981EC7">
      <w:pPr>
        <w:pStyle w:val="19"/>
        <w:spacing w:before="0" w:beforeAutospacing="0" w:after="0" w:afterAutospacing="0" w:line="480" w:lineRule="auto"/>
        <w:jc w:val="both"/>
        <w:rPr>
          <w:bCs/>
        </w:rPr>
      </w:pPr>
      <w:r>
        <w:rPr>
          <w:rStyle w:val="21"/>
          <w:bCs w:val="0"/>
        </w:rPr>
        <w:t>Misi</w:t>
      </w:r>
    </w:p>
    <w:p w14:paraId="21E1BD71">
      <w:pPr>
        <w:pStyle w:val="19"/>
        <w:numPr>
          <w:ilvl w:val="0"/>
          <w:numId w:val="33"/>
        </w:numPr>
        <w:spacing w:before="0" w:beforeAutospacing="0" w:after="0" w:afterAutospacing="0" w:line="480" w:lineRule="auto"/>
        <w:jc w:val="both"/>
        <w:rPr>
          <w:bCs/>
        </w:rPr>
      </w:pPr>
      <w:r>
        <w:rPr>
          <w:rStyle w:val="336"/>
          <w:bCs/>
        </w:rPr>
        <w:t>Menyelenggarakan pembelajaran bermutu sesuai standar nasional.</w:t>
      </w:r>
    </w:p>
    <w:p w14:paraId="6C2D6958">
      <w:pPr>
        <w:pStyle w:val="19"/>
        <w:numPr>
          <w:ilvl w:val="0"/>
          <w:numId w:val="33"/>
        </w:numPr>
        <w:spacing w:before="0" w:beforeAutospacing="0" w:after="0" w:afterAutospacing="0" w:line="480" w:lineRule="auto"/>
        <w:jc w:val="both"/>
        <w:rPr>
          <w:bCs/>
        </w:rPr>
      </w:pPr>
      <w:r>
        <w:rPr>
          <w:rStyle w:val="336"/>
          <w:bCs/>
        </w:rPr>
        <w:t>Melahirkan siswa yang taqwa, cerdas, dan mandiri.</w:t>
      </w:r>
    </w:p>
    <w:p w14:paraId="252F583F">
      <w:pPr>
        <w:pStyle w:val="19"/>
        <w:numPr>
          <w:ilvl w:val="0"/>
          <w:numId w:val="33"/>
        </w:numPr>
        <w:spacing w:before="0" w:beforeAutospacing="0" w:after="0" w:afterAutospacing="0" w:line="480" w:lineRule="auto"/>
        <w:jc w:val="both"/>
        <w:rPr>
          <w:bCs/>
        </w:rPr>
      </w:pPr>
      <w:r>
        <w:rPr>
          <w:rStyle w:val="336"/>
          <w:bCs/>
        </w:rPr>
        <w:t>Mendorong semangat belajar tinggi.</w:t>
      </w:r>
    </w:p>
    <w:p w14:paraId="2459255B">
      <w:pPr>
        <w:pStyle w:val="19"/>
        <w:numPr>
          <w:ilvl w:val="0"/>
          <w:numId w:val="33"/>
        </w:numPr>
        <w:spacing w:before="0" w:beforeAutospacing="0" w:after="0" w:afterAutospacing="0" w:line="480" w:lineRule="auto"/>
        <w:jc w:val="both"/>
        <w:rPr>
          <w:bCs/>
        </w:rPr>
      </w:pPr>
      <w:r>
        <w:rPr>
          <w:rStyle w:val="336"/>
          <w:bCs/>
        </w:rPr>
        <w:t>Mengembangkan ekstrakurikuler, seni budaya, dan olahraga.</w:t>
      </w:r>
    </w:p>
    <w:p w14:paraId="0AFADDF1">
      <w:pPr>
        <w:pStyle w:val="19"/>
        <w:numPr>
          <w:ilvl w:val="0"/>
          <w:numId w:val="33"/>
        </w:numPr>
        <w:spacing w:before="0" w:beforeAutospacing="0" w:after="0" w:afterAutospacing="0" w:line="480" w:lineRule="auto"/>
        <w:jc w:val="both"/>
        <w:rPr>
          <w:bCs/>
        </w:rPr>
      </w:pPr>
      <w:r>
        <w:rPr>
          <w:rStyle w:val="336"/>
          <w:bCs/>
        </w:rPr>
        <w:t>Meningkatkan kepercayaan masyarakat.</w:t>
      </w:r>
    </w:p>
    <w:p w14:paraId="55211DC6">
      <w:pPr>
        <w:pStyle w:val="19"/>
        <w:numPr>
          <w:ilvl w:val="0"/>
          <w:numId w:val="33"/>
        </w:numPr>
        <w:spacing w:before="0" w:beforeAutospacing="0" w:after="0" w:afterAutospacing="0" w:line="480" w:lineRule="auto"/>
        <w:jc w:val="both"/>
        <w:rPr>
          <w:bCs/>
        </w:rPr>
      </w:pPr>
      <w:r>
        <w:rPr>
          <w:rStyle w:val="336"/>
          <w:bCs/>
        </w:rPr>
        <w:t>Menciptakan lingkungan aman, sehat, dan berkualitas.</w:t>
      </w:r>
    </w:p>
    <w:p w14:paraId="728009BF">
      <w:pPr>
        <w:pStyle w:val="19"/>
        <w:spacing w:before="0" w:beforeAutospacing="0" w:after="0" w:afterAutospacing="0" w:line="480" w:lineRule="auto"/>
        <w:jc w:val="both"/>
        <w:rPr>
          <w:bCs/>
        </w:rPr>
      </w:pPr>
      <w:r>
        <w:rPr>
          <w:rStyle w:val="21"/>
          <w:bCs w:val="0"/>
        </w:rPr>
        <w:t>Tujuan</w:t>
      </w:r>
    </w:p>
    <w:p w14:paraId="3502D5E7">
      <w:pPr>
        <w:pStyle w:val="19"/>
        <w:numPr>
          <w:ilvl w:val="0"/>
          <w:numId w:val="34"/>
        </w:numPr>
        <w:spacing w:before="0" w:beforeAutospacing="0" w:after="0" w:afterAutospacing="0" w:line="480" w:lineRule="auto"/>
        <w:jc w:val="both"/>
        <w:rPr>
          <w:bCs/>
        </w:rPr>
      </w:pPr>
      <w:r>
        <w:rPr>
          <w:rStyle w:val="336"/>
          <w:bCs/>
        </w:rPr>
        <w:t>Mewujudkan pembelajaran berbasis kompetensi.</w:t>
      </w:r>
    </w:p>
    <w:p w14:paraId="48D4DFF3">
      <w:pPr>
        <w:pStyle w:val="19"/>
        <w:numPr>
          <w:ilvl w:val="0"/>
          <w:numId w:val="34"/>
        </w:numPr>
        <w:spacing w:before="0" w:beforeAutospacing="0" w:after="0" w:afterAutospacing="0" w:line="480" w:lineRule="auto"/>
        <w:jc w:val="both"/>
        <w:rPr>
          <w:bCs/>
        </w:rPr>
      </w:pPr>
      <w:r>
        <w:rPr>
          <w:rStyle w:val="336"/>
          <w:bCs/>
        </w:rPr>
        <w:t>Meningkatkan mutu SD secara optimal.</w:t>
      </w:r>
    </w:p>
    <w:p w14:paraId="29A04FBC">
      <w:pPr>
        <w:pStyle w:val="19"/>
        <w:numPr>
          <w:ilvl w:val="0"/>
          <w:numId w:val="34"/>
        </w:numPr>
        <w:spacing w:before="0" w:beforeAutospacing="0" w:after="0" w:afterAutospacing="0" w:line="480" w:lineRule="auto"/>
        <w:jc w:val="both"/>
        <w:rPr>
          <w:bCs/>
        </w:rPr>
      </w:pPr>
      <w:r>
        <w:rPr>
          <w:rStyle w:val="336"/>
          <w:bCs/>
        </w:rPr>
        <w:t>Membangun kemitraan dengan lembaga, masyarakat, dan dunia usaha.</w:t>
      </w:r>
    </w:p>
    <w:p w14:paraId="061FACB4">
      <w:pPr>
        <w:pStyle w:val="19"/>
        <w:numPr>
          <w:ilvl w:val="0"/>
          <w:numId w:val="34"/>
        </w:numPr>
        <w:spacing w:before="0" w:beforeAutospacing="0" w:after="0" w:afterAutospacing="0" w:line="480" w:lineRule="auto"/>
        <w:jc w:val="both"/>
        <w:rPr>
          <w:bCs/>
        </w:rPr>
      </w:pPr>
      <w:r>
        <w:rPr>
          <w:rStyle w:val="336"/>
          <w:bCs/>
        </w:rPr>
        <w:t>Mendukung sarana/prasarana untuk pembelajaran.</w:t>
      </w:r>
    </w:p>
    <w:p w14:paraId="08311ADC">
      <w:pPr>
        <w:pStyle w:val="19"/>
        <w:numPr>
          <w:ilvl w:val="0"/>
          <w:numId w:val="34"/>
        </w:numPr>
        <w:spacing w:before="0" w:beforeAutospacing="0" w:after="0" w:afterAutospacing="0" w:line="480" w:lineRule="auto"/>
        <w:jc w:val="both"/>
        <w:rPr>
          <w:bCs/>
        </w:rPr>
      </w:pPr>
      <w:r>
        <w:rPr>
          <w:rStyle w:val="336"/>
          <w:bCs/>
        </w:rPr>
        <w:t>Meningkatkan kegiatan ekstrakurikuler.</w:t>
      </w:r>
    </w:p>
    <w:p w14:paraId="0094BE95">
      <w:pPr>
        <w:pStyle w:val="5"/>
        <w:spacing w:before="0" w:line="480" w:lineRule="auto"/>
        <w:jc w:val="both"/>
        <w:rPr>
          <w:rFonts w:ascii="Times New Roman" w:hAnsi="Times New Roman" w:cs="Times New Roman"/>
          <w:b/>
          <w:color w:val="auto"/>
          <w:sz w:val="24"/>
          <w:szCs w:val="24"/>
        </w:rPr>
      </w:pPr>
    </w:p>
    <w:p w14:paraId="5EE01681">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3. Letak Geografis</w:t>
      </w:r>
    </w:p>
    <w:p w14:paraId="55CC2FA0">
      <w:pPr>
        <w:pStyle w:val="19"/>
        <w:spacing w:before="0" w:beforeAutospacing="0" w:after="0" w:afterAutospacing="0" w:line="480" w:lineRule="auto"/>
        <w:jc w:val="both"/>
        <w:rPr>
          <w:bCs/>
        </w:rPr>
      </w:pPr>
      <w:r>
        <w:rPr>
          <w:rStyle w:val="21"/>
          <w:b w:val="0"/>
        </w:rPr>
        <w:t>Lokasi dan Batas Wilayah:</w:t>
      </w:r>
      <w:r>
        <w:rPr>
          <w:bCs/>
        </w:rPr>
        <w:t xml:space="preserve"> </w:t>
      </w:r>
      <w:r>
        <w:rPr>
          <w:rStyle w:val="336"/>
          <w:bCs/>
        </w:rPr>
        <w:t>Terletak di Panyabungan Jae, Panyabungan Kota. Batas-batas sesuai kondisi desa di sekitarnya.</w:t>
      </w:r>
    </w:p>
    <w:p w14:paraId="154BE206">
      <w:pPr>
        <w:pStyle w:val="19"/>
        <w:spacing w:before="0" w:beforeAutospacing="0" w:after="0" w:afterAutospacing="0" w:line="480" w:lineRule="auto"/>
        <w:jc w:val="both"/>
        <w:rPr>
          <w:bCs/>
        </w:rPr>
      </w:pPr>
      <w:r>
        <w:rPr>
          <w:rStyle w:val="21"/>
          <w:b w:val="0"/>
        </w:rPr>
        <w:t>Kondisi Tanah dan Lahan:</w:t>
      </w:r>
      <w:r>
        <w:rPr>
          <w:bCs/>
        </w:rPr>
        <w:t xml:space="preserve"> </w:t>
      </w:r>
      <w:r>
        <w:rPr>
          <w:rStyle w:val="336"/>
          <w:bCs/>
        </w:rPr>
        <w:t>Area relatif datar, tanah liat berdebu, tekstur podzolik merah kuning dan berpasir. Lahan sekolah terbagi antara bangunan (kelas, perpustakaan, UKS, dll.) dan area terbuka (halaman, lapangan).</w:t>
      </w:r>
    </w:p>
    <w:p w14:paraId="438D80CF">
      <w:pPr>
        <w:pStyle w:val="5"/>
        <w:spacing w:before="0" w:line="480" w:lineRule="auto"/>
        <w:jc w:val="both"/>
        <w:rPr>
          <w:rFonts w:ascii="Times New Roman" w:hAnsi="Times New Roman" w:cs="Times New Roman"/>
          <w:bCs/>
          <w:color w:val="auto"/>
          <w:sz w:val="24"/>
          <w:szCs w:val="24"/>
        </w:rPr>
      </w:pPr>
    </w:p>
    <w:p w14:paraId="1B2AABF1">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4. Demografi dan Kondisi Sekolah</w:t>
      </w:r>
    </w:p>
    <w:p w14:paraId="4F12F306">
      <w:pPr>
        <w:pStyle w:val="19"/>
        <w:numPr>
          <w:ilvl w:val="0"/>
          <w:numId w:val="35"/>
        </w:numPr>
        <w:spacing w:before="0" w:beforeAutospacing="0" w:after="0" w:afterAutospacing="0" w:line="480" w:lineRule="auto"/>
        <w:jc w:val="both"/>
        <w:rPr>
          <w:bCs/>
        </w:rPr>
      </w:pPr>
      <w:r>
        <w:rPr>
          <w:rStyle w:val="21"/>
          <w:b w:val="0"/>
        </w:rPr>
        <w:t>Jumlah siswa:</w:t>
      </w:r>
      <w:r>
        <w:rPr>
          <w:rStyle w:val="336"/>
          <w:bCs/>
        </w:rPr>
        <w:t xml:space="preserve"> 30 (kelas V)</w:t>
      </w:r>
    </w:p>
    <w:p w14:paraId="2502090B">
      <w:pPr>
        <w:pStyle w:val="19"/>
        <w:numPr>
          <w:ilvl w:val="0"/>
          <w:numId w:val="35"/>
        </w:numPr>
        <w:spacing w:before="0" w:beforeAutospacing="0" w:after="0" w:afterAutospacing="0" w:line="480" w:lineRule="auto"/>
        <w:jc w:val="both"/>
        <w:rPr>
          <w:bCs/>
        </w:rPr>
      </w:pPr>
      <w:r>
        <w:rPr>
          <w:rStyle w:val="21"/>
          <w:b w:val="0"/>
        </w:rPr>
        <w:t>Guru &amp; staf:</w:t>
      </w:r>
      <w:r>
        <w:rPr>
          <w:rStyle w:val="336"/>
          <w:bCs/>
        </w:rPr>
        <w:t xml:space="preserve"> (harus disesuaikan, contoh asumsi:) 18 guru, 2 staf TU</w:t>
      </w:r>
    </w:p>
    <w:p w14:paraId="5A21B8FF">
      <w:pPr>
        <w:pStyle w:val="19"/>
        <w:numPr>
          <w:ilvl w:val="0"/>
          <w:numId w:val="35"/>
        </w:numPr>
        <w:spacing w:before="0" w:beforeAutospacing="0" w:after="0" w:afterAutospacing="0" w:line="480" w:lineRule="auto"/>
        <w:jc w:val="both"/>
        <w:rPr>
          <w:bCs/>
        </w:rPr>
      </w:pPr>
      <w:r>
        <w:rPr>
          <w:rStyle w:val="21"/>
          <w:b w:val="0"/>
        </w:rPr>
        <w:t>Mayoritas agama:</w:t>
      </w:r>
      <w:r>
        <w:rPr>
          <w:rStyle w:val="336"/>
          <w:bCs/>
        </w:rPr>
        <w:t xml:space="preserve"> Islam</w:t>
      </w:r>
    </w:p>
    <w:p w14:paraId="5AC2EBD9">
      <w:pPr>
        <w:pStyle w:val="19"/>
        <w:numPr>
          <w:ilvl w:val="0"/>
          <w:numId w:val="35"/>
        </w:numPr>
        <w:spacing w:before="0" w:beforeAutospacing="0" w:after="0" w:afterAutospacing="0" w:line="480" w:lineRule="auto"/>
        <w:jc w:val="both"/>
        <w:rPr>
          <w:bCs/>
        </w:rPr>
      </w:pPr>
      <w:r>
        <w:rPr>
          <w:rStyle w:val="21"/>
          <w:b w:val="0"/>
        </w:rPr>
        <w:t>Bahasa pengantar:</w:t>
      </w:r>
      <w:r>
        <w:rPr>
          <w:rStyle w:val="336"/>
          <w:bCs/>
        </w:rPr>
        <w:t xml:space="preserve"> Bahasa Indonesia</w:t>
      </w:r>
    </w:p>
    <w:p w14:paraId="02DEBC2D">
      <w:pPr>
        <w:pStyle w:val="19"/>
        <w:numPr>
          <w:ilvl w:val="0"/>
          <w:numId w:val="35"/>
        </w:numPr>
        <w:spacing w:before="0" w:beforeAutospacing="0" w:after="0" w:afterAutospacing="0" w:line="480" w:lineRule="auto"/>
        <w:jc w:val="both"/>
        <w:rPr>
          <w:bCs/>
        </w:rPr>
      </w:pPr>
      <w:r>
        <w:rPr>
          <w:rStyle w:val="21"/>
          <w:b w:val="0"/>
        </w:rPr>
        <w:t>Akreditasi:</w:t>
      </w:r>
      <w:r>
        <w:rPr>
          <w:rStyle w:val="336"/>
          <w:bCs/>
        </w:rPr>
        <w:t xml:space="preserve"> B (nilai 88, BAN-S/M 2018)</w:t>
      </w:r>
      <w:r>
        <w:rPr>
          <w:bCs/>
        </w:rPr>
        <w:t xml:space="preserve"> </w:t>
      </w:r>
    </w:p>
    <w:p w14:paraId="35E5C3BE">
      <w:pPr>
        <w:pStyle w:val="19"/>
        <w:numPr>
          <w:ilvl w:val="0"/>
          <w:numId w:val="35"/>
        </w:numPr>
        <w:spacing w:before="0" w:beforeAutospacing="0" w:after="0" w:afterAutospacing="0" w:line="480" w:lineRule="auto"/>
        <w:jc w:val="both"/>
        <w:rPr>
          <w:bCs/>
        </w:rPr>
      </w:pPr>
      <w:r>
        <w:rPr>
          <w:rStyle w:val="21"/>
          <w:b w:val="0"/>
        </w:rPr>
        <w:t>Jam belajar:</w:t>
      </w:r>
      <w:r>
        <w:rPr>
          <w:rStyle w:val="336"/>
          <w:bCs/>
        </w:rPr>
        <w:t xml:space="preserve"> pagi, 6 hari/minggu</w:t>
      </w:r>
      <w:r>
        <w:rPr>
          <w:bCs/>
        </w:rPr>
        <w:t>.</w:t>
      </w:r>
    </w:p>
    <w:p w14:paraId="28E7B32F">
      <w:pPr>
        <w:spacing w:after="0" w:line="480" w:lineRule="auto"/>
        <w:jc w:val="both"/>
        <w:rPr>
          <w:rFonts w:ascii="Times New Roman" w:hAnsi="Times New Roman" w:cs="Times New Roman"/>
          <w:bCs/>
          <w:sz w:val="24"/>
          <w:szCs w:val="24"/>
        </w:rPr>
      </w:pPr>
    </w:p>
    <w:p w14:paraId="050E1345">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4.2 Hasil Penelitian</w:t>
      </w:r>
    </w:p>
    <w:p w14:paraId="0EF31030">
      <w:pPr>
        <w:pStyle w:val="19"/>
        <w:spacing w:before="0" w:beforeAutospacing="0" w:after="0" w:afterAutospacing="0" w:line="480" w:lineRule="auto"/>
        <w:ind w:firstLine="720"/>
        <w:jc w:val="both"/>
        <w:rPr>
          <w:bCs/>
        </w:rPr>
      </w:pPr>
      <w:r>
        <w:rPr>
          <w:bCs/>
        </w:rPr>
        <w:t>Penelitian ini merupakan penelitian tindakan kelas (PTK) yang bertujuan untuk meningkatkan keterampilan bercerita siswa kelas V SD Negeri 091 Panyabungan Kabupaten Mandailing Natal Tahun Pembelajaran 2025–2026. Dalam penelitian ini, peneliti menerapkan model bermain peran (</w:t>
      </w:r>
      <w:r>
        <w:rPr>
          <w:rStyle w:val="13"/>
          <w:bCs/>
        </w:rPr>
        <w:t>Role Playing</w:t>
      </w:r>
      <w:r>
        <w:rPr>
          <w:bCs/>
        </w:rPr>
        <w:t>) sebagai strategi pembelajaran Bahasa Indonesia.</w:t>
      </w:r>
    </w:p>
    <w:p w14:paraId="65D6E143">
      <w:pPr>
        <w:pStyle w:val="19"/>
        <w:spacing w:before="0" w:beforeAutospacing="0" w:after="0" w:afterAutospacing="0" w:line="480" w:lineRule="auto"/>
        <w:ind w:firstLine="720"/>
        <w:jc w:val="both"/>
        <w:rPr>
          <w:bCs/>
        </w:rPr>
      </w:pPr>
      <w:r>
        <w:rPr>
          <w:bCs/>
        </w:rPr>
        <w:t>Penelitian dilaksanakan dalam dua siklus, dengan masing-masing terdiri dari tiga kali pertemuan. Setiap pertemuan berlangsung selama 2 x 35 menit (2 jam pelajaran). Data aktivitas siswa dikumpulkan melalui lembar observasi saat proses pembelajaran berlangsung, sedangkan data hasil belajar diperoleh dari tes yang diberikan pada akhir setiap siklus.</w:t>
      </w:r>
    </w:p>
    <w:p w14:paraId="5A966ED7">
      <w:pPr>
        <w:pStyle w:val="19"/>
        <w:spacing w:before="0" w:beforeAutospacing="0" w:after="0" w:afterAutospacing="0" w:line="480" w:lineRule="auto"/>
        <w:ind w:firstLine="720"/>
        <w:jc w:val="both"/>
        <w:rPr>
          <w:bCs/>
        </w:rPr>
      </w:pPr>
    </w:p>
    <w:p w14:paraId="7F8CBBED">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1. Siklus I</w:t>
      </w:r>
    </w:p>
    <w:p w14:paraId="4CB93FC8">
      <w:pPr>
        <w:pStyle w:val="19"/>
        <w:spacing w:before="0" w:beforeAutospacing="0" w:after="0" w:afterAutospacing="0" w:line="480" w:lineRule="auto"/>
        <w:ind w:firstLine="720"/>
        <w:jc w:val="both"/>
        <w:rPr>
          <w:bCs/>
        </w:rPr>
      </w:pPr>
      <w:r>
        <w:rPr>
          <w:bCs/>
        </w:rPr>
        <w:t xml:space="preserve">Pada Siklus I, pembelajaran dilakukan sebanyak tiga kali pertemuan. Pada pertemuan pertama, dilakukan </w:t>
      </w:r>
      <w:r>
        <w:rPr>
          <w:rStyle w:val="21"/>
          <w:b w:val="0"/>
        </w:rPr>
        <w:t>pretest</w:t>
      </w:r>
      <w:r>
        <w:rPr>
          <w:bCs/>
        </w:rPr>
        <w:t xml:space="preserve"> untuk mengetahui kemampuan awal siswa dalam keterampilan bercerita sebelum diterapkannya model bermain peran (</w:t>
      </w:r>
      <w:r>
        <w:rPr>
          <w:rStyle w:val="13"/>
          <w:bCs/>
        </w:rPr>
        <w:t>Role Playing</w:t>
      </w:r>
      <w:r>
        <w:rPr>
          <w:bCs/>
        </w:rPr>
        <w:t xml:space="preserve">). Di akhir siklus I, diberikan </w:t>
      </w:r>
      <w:r>
        <w:rPr>
          <w:rStyle w:val="21"/>
          <w:b w:val="0"/>
        </w:rPr>
        <w:t>posttest</w:t>
      </w:r>
      <w:r>
        <w:rPr>
          <w:bCs/>
        </w:rPr>
        <w:t xml:space="preserve"> untuk mengukur efektivitas pembelajaran setelah penerapan strategi tersebut.</w:t>
      </w:r>
    </w:p>
    <w:p w14:paraId="3DC1BB08">
      <w:pPr>
        <w:pStyle w:val="19"/>
        <w:spacing w:before="0" w:beforeAutospacing="0" w:after="0" w:afterAutospacing="0" w:line="480" w:lineRule="auto"/>
        <w:ind w:firstLine="720"/>
        <w:jc w:val="both"/>
        <w:rPr>
          <w:bCs/>
        </w:rPr>
      </w:pPr>
      <w:r>
        <w:rPr>
          <w:bCs/>
        </w:rPr>
        <w:t>Tahapan dalam penelitian dilaksanakan sesuai prosedur penelitian tindakan kelas, yaitu: perencanaan, pelaksanaan tindakan, observasi, dan refleksi.</w:t>
      </w:r>
    </w:p>
    <w:p w14:paraId="4C3109C2">
      <w:pPr>
        <w:pStyle w:val="6"/>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a. Perencanaan</w:t>
      </w:r>
    </w:p>
    <w:p w14:paraId="105027E1">
      <w:pPr>
        <w:pStyle w:val="19"/>
        <w:spacing w:before="0" w:beforeAutospacing="0" w:after="0" w:afterAutospacing="0" w:line="480" w:lineRule="auto"/>
        <w:jc w:val="both"/>
        <w:rPr>
          <w:bCs/>
        </w:rPr>
      </w:pPr>
      <w:r>
        <w:rPr>
          <w:bCs/>
        </w:rPr>
        <w:t>Pada tahap perencanaan, kegiatan yang dilakukan meliputi:</w:t>
      </w:r>
    </w:p>
    <w:p w14:paraId="6E169264">
      <w:pPr>
        <w:pStyle w:val="19"/>
        <w:numPr>
          <w:ilvl w:val="0"/>
          <w:numId w:val="36"/>
        </w:numPr>
        <w:spacing w:before="0" w:beforeAutospacing="0" w:after="0" w:afterAutospacing="0" w:line="480" w:lineRule="auto"/>
        <w:jc w:val="both"/>
        <w:rPr>
          <w:bCs/>
        </w:rPr>
      </w:pPr>
      <w:r>
        <w:rPr>
          <w:bCs/>
        </w:rPr>
        <w:t>Menentukan subjek penelitian, yaitu siswa kelas V SD Negeri 091 Panyabungan.</w:t>
      </w:r>
    </w:p>
    <w:p w14:paraId="72FAF43F">
      <w:pPr>
        <w:pStyle w:val="19"/>
        <w:numPr>
          <w:ilvl w:val="0"/>
          <w:numId w:val="36"/>
        </w:numPr>
        <w:spacing w:before="0" w:beforeAutospacing="0" w:after="0" w:afterAutospacing="0" w:line="480" w:lineRule="auto"/>
        <w:jc w:val="both"/>
        <w:rPr>
          <w:bCs/>
        </w:rPr>
      </w:pPr>
      <w:r>
        <w:rPr>
          <w:bCs/>
        </w:rPr>
        <w:t>Menetapkan waktu pelaksanaan penelitian pada semester genap Tahun Pembelajaran 2025–2026.</w:t>
      </w:r>
    </w:p>
    <w:p w14:paraId="207900B6">
      <w:pPr>
        <w:pStyle w:val="19"/>
        <w:widowControl w:val="0"/>
        <w:numPr>
          <w:ilvl w:val="0"/>
          <w:numId w:val="36"/>
        </w:numPr>
        <w:spacing w:before="0" w:beforeAutospacing="0" w:after="0" w:afterAutospacing="0" w:line="480" w:lineRule="auto"/>
        <w:ind w:left="714" w:hanging="357"/>
        <w:jc w:val="both"/>
        <w:rPr>
          <w:bCs/>
        </w:rPr>
      </w:pPr>
      <w:r>
        <w:rPr>
          <w:bCs/>
        </w:rPr>
        <w:t>Menetapkan materi pembelajaran serta jenis cerita yang sesuai untuk meningkatkan keterampilan bercerita siswa.</w:t>
      </w:r>
    </w:p>
    <w:p w14:paraId="5D1D0847">
      <w:pPr>
        <w:pStyle w:val="19"/>
        <w:widowControl w:val="0"/>
        <w:numPr>
          <w:ilvl w:val="0"/>
          <w:numId w:val="36"/>
        </w:numPr>
        <w:spacing w:before="0" w:beforeAutospacing="0" w:after="0" w:afterAutospacing="0" w:line="480" w:lineRule="auto"/>
        <w:ind w:left="714" w:hanging="357"/>
        <w:jc w:val="both"/>
        <w:rPr>
          <w:bCs/>
        </w:rPr>
      </w:pPr>
      <w:r>
        <w:rPr>
          <w:bCs/>
        </w:rPr>
        <w:t>Menyusun Rencana Pelaksanaan Pembelajaran (RPP) atau skenario pembelajaran yang memuat penerapan model bermain peran (</w:t>
      </w:r>
      <w:r>
        <w:rPr>
          <w:rStyle w:val="13"/>
          <w:bCs/>
        </w:rPr>
        <w:t>Role Playing</w:t>
      </w:r>
      <w:r>
        <w:rPr>
          <w:bCs/>
        </w:rPr>
        <w:t>).</w:t>
      </w:r>
    </w:p>
    <w:p w14:paraId="3DD3748B">
      <w:pPr>
        <w:pStyle w:val="19"/>
        <w:numPr>
          <w:ilvl w:val="0"/>
          <w:numId w:val="36"/>
        </w:numPr>
        <w:spacing w:before="0" w:beforeAutospacing="0" w:after="0" w:afterAutospacing="0" w:line="480" w:lineRule="auto"/>
        <w:jc w:val="both"/>
        <w:rPr>
          <w:bCs/>
        </w:rPr>
      </w:pPr>
      <w:r>
        <w:rPr>
          <w:bCs/>
        </w:rPr>
        <w:t>Menyiapkan lembar observasi untuk mencatat aktivitas siswa dan guru selama proses pembelajaran.</w:t>
      </w:r>
    </w:p>
    <w:p w14:paraId="742ACFC9">
      <w:pPr>
        <w:pStyle w:val="19"/>
        <w:numPr>
          <w:ilvl w:val="0"/>
          <w:numId w:val="36"/>
        </w:numPr>
        <w:spacing w:before="0" w:beforeAutospacing="0" w:after="0" w:afterAutospacing="0" w:line="480" w:lineRule="auto"/>
        <w:jc w:val="both"/>
        <w:rPr>
          <w:bCs/>
        </w:rPr>
      </w:pPr>
      <w:r>
        <w:rPr>
          <w:bCs/>
        </w:rPr>
        <w:t>Menyiapkan perangkat tes keterampilan bercerita sebagai alat ukur hasil belajar siswa.</w:t>
      </w:r>
    </w:p>
    <w:p w14:paraId="3B8BCBB1">
      <w:pPr>
        <w:pStyle w:val="19"/>
        <w:spacing w:before="0" w:beforeAutospacing="0" w:after="0" w:afterAutospacing="0" w:line="480" w:lineRule="auto"/>
        <w:ind w:left="720"/>
        <w:jc w:val="both"/>
        <w:rPr>
          <w:bCs/>
        </w:rPr>
      </w:pPr>
    </w:p>
    <w:p w14:paraId="5B686B9A">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b. Pelaksanaan Tindakan</w:t>
      </w:r>
    </w:p>
    <w:p w14:paraId="4FF4C91D">
      <w:pPr>
        <w:pStyle w:val="19"/>
        <w:spacing w:before="0" w:beforeAutospacing="0" w:after="0" w:afterAutospacing="0" w:line="480" w:lineRule="auto"/>
        <w:ind w:firstLine="720"/>
        <w:jc w:val="both"/>
        <w:rPr>
          <w:bCs/>
        </w:rPr>
      </w:pPr>
      <w:r>
        <w:rPr>
          <w:bCs/>
        </w:rPr>
        <w:t>Berikut ini merupakan kegiatan yang dilaksanakan selama proses belajar mengajar berlangsung.</w:t>
      </w:r>
    </w:p>
    <w:p w14:paraId="7CD43306">
      <w:pPr>
        <w:pStyle w:val="5"/>
        <w:spacing w:before="0" w:line="48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1) Pertemuan Pertama</w:t>
      </w:r>
    </w:p>
    <w:p w14:paraId="1971968A">
      <w:pPr>
        <w:pStyle w:val="19"/>
        <w:spacing w:before="0" w:beforeAutospacing="0" w:after="0" w:afterAutospacing="0" w:line="480" w:lineRule="auto"/>
        <w:ind w:firstLine="720"/>
        <w:jc w:val="both"/>
        <w:rPr>
          <w:bCs/>
        </w:rPr>
      </w:pPr>
      <w:r>
        <w:rPr>
          <w:bCs/>
        </w:rPr>
        <w:t xml:space="preserve">Pertemuan pertama dilaksanakan selama </w:t>
      </w:r>
      <w:r>
        <w:rPr>
          <w:rStyle w:val="21"/>
          <w:b w:val="0"/>
        </w:rPr>
        <w:t>2 jam pelajaran (2 x 35 menit)</w:t>
      </w:r>
      <w:r>
        <w:rPr>
          <w:bCs/>
        </w:rPr>
        <w:t xml:space="preserve">. Kegiatan diawali dengan </w:t>
      </w:r>
      <w:r>
        <w:rPr>
          <w:rStyle w:val="21"/>
          <w:b w:val="0"/>
        </w:rPr>
        <w:t>salam dan doa</w:t>
      </w:r>
      <w:r>
        <w:rPr>
          <w:bCs/>
        </w:rPr>
        <w:t xml:space="preserve"> yang dipimpin oleh salah satu siswa, dilanjutkan dengan </w:t>
      </w:r>
      <w:r>
        <w:rPr>
          <w:rStyle w:val="21"/>
          <w:b w:val="0"/>
        </w:rPr>
        <w:t>pemeriksaan kehadiran siswa</w:t>
      </w:r>
      <w:r>
        <w:rPr>
          <w:bCs/>
        </w:rPr>
        <w:t xml:space="preserve">. Guru kemudian melakukan </w:t>
      </w:r>
      <w:r>
        <w:rPr>
          <w:rStyle w:val="21"/>
          <w:b w:val="0"/>
        </w:rPr>
        <w:t>pembukaan secara psikis dan fisik</w:t>
      </w:r>
      <w:r>
        <w:rPr>
          <w:bCs/>
        </w:rPr>
        <w:t xml:space="preserve"> melalui kegiatan </w:t>
      </w:r>
      <w:r>
        <w:rPr>
          <w:rStyle w:val="13"/>
          <w:bCs/>
        </w:rPr>
        <w:t>ice breaking</w:t>
      </w:r>
      <w:r>
        <w:rPr>
          <w:bCs/>
        </w:rPr>
        <w:t xml:space="preserve"> “Tepuk Semangat” untuk membangkitkan antusias siswa.</w:t>
      </w:r>
    </w:p>
    <w:p w14:paraId="5110A7D2">
      <w:pPr>
        <w:pStyle w:val="19"/>
        <w:spacing w:before="0" w:beforeAutospacing="0" w:after="0" w:afterAutospacing="0" w:line="480" w:lineRule="auto"/>
        <w:ind w:firstLine="720"/>
        <w:jc w:val="both"/>
        <w:rPr>
          <w:bCs/>
        </w:rPr>
      </w:pPr>
      <w:r>
        <w:rPr>
          <w:bCs/>
        </w:rPr>
        <w:t xml:space="preserve">Setelah itu, guru memperkenalkan peneliti kepada siswa </w:t>
      </w:r>
      <w:r>
        <w:rPr>
          <w:rStyle w:val="21"/>
          <w:b w:val="0"/>
        </w:rPr>
        <w:t>kelas V SD Negeri 091 Panyabungan</w:t>
      </w:r>
      <w:r>
        <w:rPr>
          <w:bCs/>
        </w:rPr>
        <w:t xml:space="preserve">. Peneliti melakukan perkenalan dan menjelaskan tujuan keberadaannya di kelas, yakni untuk menerapkan </w:t>
      </w:r>
      <w:r>
        <w:rPr>
          <w:rStyle w:val="21"/>
          <w:b w:val="0"/>
        </w:rPr>
        <w:t>model pembelajaran bermain peran (role playing)</w:t>
      </w:r>
      <w:r>
        <w:rPr>
          <w:bCs/>
        </w:rPr>
        <w:t xml:space="preserve"> dalam mata pelajaran </w:t>
      </w:r>
      <w:r>
        <w:rPr>
          <w:rStyle w:val="21"/>
          <w:b w:val="0"/>
        </w:rPr>
        <w:t>Bahasa Indonesia</w:t>
      </w:r>
      <w:r>
        <w:rPr>
          <w:bCs/>
        </w:rPr>
        <w:t xml:space="preserve">, khususnya dalam pembelajaran </w:t>
      </w:r>
      <w:r>
        <w:rPr>
          <w:rStyle w:val="21"/>
          <w:b w:val="0"/>
        </w:rPr>
        <w:t>bercerita</w:t>
      </w:r>
      <w:r>
        <w:rPr>
          <w:bCs/>
        </w:rPr>
        <w:t xml:space="preserve"> pada </w:t>
      </w:r>
      <w:r>
        <w:rPr>
          <w:rStyle w:val="21"/>
          <w:b w:val="0"/>
        </w:rPr>
        <w:t>Tema 7, Subtema 2</w:t>
      </w:r>
      <w:r>
        <w:rPr>
          <w:bCs/>
        </w:rPr>
        <w:t>.</w:t>
      </w:r>
    </w:p>
    <w:p w14:paraId="7051F391">
      <w:pPr>
        <w:pStyle w:val="19"/>
        <w:spacing w:before="0" w:beforeAutospacing="0" w:after="0" w:afterAutospacing="0" w:line="480" w:lineRule="auto"/>
        <w:ind w:firstLine="720"/>
        <w:jc w:val="both"/>
        <w:rPr>
          <w:bCs/>
        </w:rPr>
      </w:pPr>
      <w:r>
        <w:rPr>
          <w:bCs/>
        </w:rPr>
        <w:t xml:space="preserve">Peneliti melakukan kolaborasi dengan wali kelas V, dalam pelaksanaan pembelajaran. Setelah penjelasan selesai, peneliti memberikan </w:t>
      </w:r>
      <w:r>
        <w:rPr>
          <w:rStyle w:val="21"/>
          <w:b w:val="0"/>
        </w:rPr>
        <w:t>pretest</w:t>
      </w:r>
      <w:r>
        <w:rPr>
          <w:bCs/>
        </w:rPr>
        <w:t xml:space="preserve"> kepada seluruh siswa untuk mengetahui kemampuan awal dalam keterampilan bercerita. Setelah kegiatan pretest, peneliti bersama guru menunjuk </w:t>
      </w:r>
      <w:r>
        <w:rPr>
          <w:rStyle w:val="21"/>
          <w:b w:val="0"/>
        </w:rPr>
        <w:t>5 siswa</w:t>
      </w:r>
      <w:r>
        <w:rPr>
          <w:bCs/>
        </w:rPr>
        <w:t xml:space="preserve"> untuk melakonkan </w:t>
      </w:r>
      <w:r>
        <w:rPr>
          <w:rStyle w:val="21"/>
          <w:b w:val="0"/>
        </w:rPr>
        <w:t>skenario drama</w:t>
      </w:r>
      <w:r>
        <w:rPr>
          <w:bCs/>
        </w:rPr>
        <w:t xml:space="preserve"> yang telah disiapkan untuk pertemuan berikutnya. Kelima siswa tersebut diberikan waktu untuk mempelajari skenario di bawah bimbingan guru dan peneliti.</w:t>
      </w:r>
    </w:p>
    <w:p w14:paraId="2F08F79C">
      <w:pPr>
        <w:pStyle w:val="19"/>
        <w:spacing w:before="0" w:beforeAutospacing="0" w:after="0" w:afterAutospacing="0" w:line="480" w:lineRule="auto"/>
        <w:ind w:firstLine="720"/>
        <w:jc w:val="both"/>
        <w:rPr>
          <w:bCs/>
        </w:rPr>
      </w:pPr>
      <w:r>
        <w:rPr>
          <w:bCs/>
        </w:rPr>
        <w:t xml:space="preserve">Menjelang akhir pelajaran, guru mengingatkan para siswa yang ditunjuk untuk mempelajari peran mereka di rumah. Kegiatan ditutup dengan </w:t>
      </w:r>
      <w:r>
        <w:rPr>
          <w:rStyle w:val="21"/>
          <w:b w:val="0"/>
        </w:rPr>
        <w:t>motivasi</w:t>
      </w:r>
      <w:r>
        <w:rPr>
          <w:bCs/>
        </w:rPr>
        <w:t>, doa bersama yang dipimpin oleh siswa, dan salam penutup dari guru.</w:t>
      </w:r>
    </w:p>
    <w:p w14:paraId="060FD5E5">
      <w:pPr>
        <w:spacing w:after="0" w:line="480" w:lineRule="auto"/>
        <w:jc w:val="both"/>
        <w:rPr>
          <w:rFonts w:ascii="Times New Roman" w:hAnsi="Times New Roman" w:cs="Times New Roman"/>
          <w:bCs/>
          <w:sz w:val="24"/>
          <w:szCs w:val="24"/>
        </w:rPr>
      </w:pPr>
    </w:p>
    <w:p w14:paraId="288D6AD7">
      <w:pPr>
        <w:pStyle w:val="5"/>
        <w:spacing w:before="0" w:line="48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2) Pertemuan Kedua</w:t>
      </w:r>
    </w:p>
    <w:p w14:paraId="5F46B0EB">
      <w:pPr>
        <w:pStyle w:val="19"/>
        <w:spacing w:before="0" w:beforeAutospacing="0" w:after="0" w:afterAutospacing="0" w:line="480" w:lineRule="auto"/>
        <w:ind w:firstLine="720"/>
        <w:jc w:val="both"/>
        <w:rPr>
          <w:bCs/>
        </w:rPr>
      </w:pPr>
      <w:r>
        <w:rPr>
          <w:bCs/>
        </w:rPr>
        <w:t xml:space="preserve">Pertemuan kedua dilaksanakan selama </w:t>
      </w:r>
      <w:r>
        <w:rPr>
          <w:rStyle w:val="21"/>
          <w:b w:val="0"/>
        </w:rPr>
        <w:t>2 jam pelajaran (2 x 35 menit)</w:t>
      </w:r>
      <w:r>
        <w:rPr>
          <w:bCs/>
        </w:rPr>
        <w:t xml:space="preserve">. Fokus pembelajaran adalah pada </w:t>
      </w:r>
      <w:r>
        <w:rPr>
          <w:rStyle w:val="21"/>
          <w:b w:val="0"/>
        </w:rPr>
        <w:t>kemampuan mengidentifikasi informasi penting dalam teks narasi sejarah</w:t>
      </w:r>
      <w:r>
        <w:rPr>
          <w:bCs/>
        </w:rPr>
        <w:t xml:space="preserve"> yang disampaikan secara lisan dan tulisan, berdasarkan unsur </w:t>
      </w:r>
      <w:r>
        <w:rPr>
          <w:rStyle w:val="21"/>
          <w:b w:val="0"/>
        </w:rPr>
        <w:t>apa, di mana, kapan, siapa, mengapa, dan bagaimana</w:t>
      </w:r>
      <w:r>
        <w:rPr>
          <w:bCs/>
        </w:rPr>
        <w:t>.</w:t>
      </w:r>
    </w:p>
    <w:p w14:paraId="5F5BFC78">
      <w:pPr>
        <w:pStyle w:val="19"/>
        <w:spacing w:before="0" w:beforeAutospacing="0" w:after="0" w:afterAutospacing="0" w:line="480" w:lineRule="auto"/>
        <w:ind w:firstLine="720"/>
        <w:jc w:val="both"/>
        <w:rPr>
          <w:bCs/>
        </w:rPr>
      </w:pPr>
      <w:r>
        <w:rPr>
          <w:bCs/>
        </w:rPr>
        <w:t xml:space="preserve">Kegiatan diawali dengan salam, doa, dan </w:t>
      </w:r>
      <w:r>
        <w:rPr>
          <w:rStyle w:val="13"/>
          <w:bCs/>
        </w:rPr>
        <w:t>ice breaking</w:t>
      </w:r>
      <w:r>
        <w:rPr>
          <w:bCs/>
        </w:rPr>
        <w:t xml:space="preserve">. Guru kemudian mengaitkan pembelajaran sebelumnya dengan materi hari ini serta menyampaikan </w:t>
      </w:r>
      <w:r>
        <w:rPr>
          <w:rStyle w:val="21"/>
          <w:b w:val="0"/>
        </w:rPr>
        <w:t>tujuan pembelajaran</w:t>
      </w:r>
      <w:r>
        <w:rPr>
          <w:bCs/>
        </w:rPr>
        <w:t xml:space="preserve"> dan </w:t>
      </w:r>
      <w:r>
        <w:rPr>
          <w:rStyle w:val="21"/>
          <w:b w:val="0"/>
        </w:rPr>
        <w:t>motivasi</w:t>
      </w:r>
      <w:r>
        <w:rPr>
          <w:bCs/>
        </w:rPr>
        <w:t xml:space="preserve"> kepada siswa.</w:t>
      </w:r>
    </w:p>
    <w:p w14:paraId="17A6D3CF">
      <w:pPr>
        <w:pStyle w:val="19"/>
        <w:spacing w:before="0" w:beforeAutospacing="0" w:after="0" w:afterAutospacing="0" w:line="480" w:lineRule="auto"/>
        <w:ind w:firstLine="720"/>
        <w:jc w:val="both"/>
        <w:rPr>
          <w:bCs/>
        </w:rPr>
      </w:pPr>
      <w:r>
        <w:rPr>
          <w:bCs/>
        </w:rPr>
        <w:t xml:space="preserve">Pada </w:t>
      </w:r>
      <w:r>
        <w:rPr>
          <w:rStyle w:val="21"/>
          <w:b w:val="0"/>
        </w:rPr>
        <w:t>kegiatan inti</w:t>
      </w:r>
      <w:r>
        <w:rPr>
          <w:bCs/>
        </w:rPr>
        <w:t xml:space="preserve">, guru menjelaskan materi dan menyiapkan </w:t>
      </w:r>
      <w:r>
        <w:rPr>
          <w:rStyle w:val="21"/>
          <w:b w:val="0"/>
        </w:rPr>
        <w:t>skenario drama "Peristiwa Pembacaan Teks Proklamasi"</w:t>
      </w:r>
      <w:r>
        <w:rPr>
          <w:bCs/>
        </w:rPr>
        <w:t xml:space="preserve"> yang akan ditampilkan oleh 5 siswa yang telah ditunjuk. Sementara itu, siswa lainnya dibagi ke dalam </w:t>
      </w:r>
      <w:r>
        <w:rPr>
          <w:rStyle w:val="21"/>
          <w:b w:val="0"/>
        </w:rPr>
        <w:t>4 kelompok</w:t>
      </w:r>
      <w:r>
        <w:rPr>
          <w:bCs/>
        </w:rPr>
        <w:t xml:space="preserve">, masing-masing terdiri dari 5 siswa, untuk </w:t>
      </w:r>
      <w:r>
        <w:rPr>
          <w:rStyle w:val="21"/>
          <w:b w:val="0"/>
        </w:rPr>
        <w:t>mengamati pertunjukan</w:t>
      </w:r>
      <w:r>
        <w:rPr>
          <w:bCs/>
        </w:rPr>
        <w:t xml:space="preserve"> secara saksama.</w:t>
      </w:r>
    </w:p>
    <w:p w14:paraId="679F32A7">
      <w:pPr>
        <w:pStyle w:val="19"/>
        <w:spacing w:before="0" w:beforeAutospacing="0" w:after="0" w:afterAutospacing="0" w:line="480" w:lineRule="auto"/>
        <w:ind w:firstLine="720"/>
        <w:jc w:val="both"/>
        <w:rPr>
          <w:bCs/>
        </w:rPr>
      </w:pPr>
      <w:r>
        <w:rPr>
          <w:bCs/>
        </w:rPr>
        <w:t xml:space="preserve">Setelah pementasan selesai, seluruh siswa berdiskusi dalam kelompoknya menggunakan </w:t>
      </w:r>
      <w:r>
        <w:rPr>
          <w:rStyle w:val="21"/>
          <w:b w:val="0"/>
        </w:rPr>
        <w:t>Lembar Kerja Siswa (LKS)</w:t>
      </w:r>
      <w:r>
        <w:rPr>
          <w:bCs/>
        </w:rPr>
        <w:t xml:space="preserve"> yang telah dibagikan. Guru memantau dan membimbing jalannya diskusi kelompok.</w:t>
      </w:r>
    </w:p>
    <w:p w14:paraId="34F21A7E">
      <w:pPr>
        <w:pStyle w:val="19"/>
        <w:spacing w:before="0" w:beforeAutospacing="0" w:after="0" w:afterAutospacing="0" w:line="480" w:lineRule="auto"/>
        <w:ind w:firstLine="720"/>
        <w:jc w:val="both"/>
        <w:rPr>
          <w:bCs/>
        </w:rPr>
      </w:pPr>
      <w:r>
        <w:rPr>
          <w:bCs/>
        </w:rPr>
        <w:t xml:space="preserve">Setelah diskusi, setiap kelompok diminta mengirimkan </w:t>
      </w:r>
      <w:r>
        <w:rPr>
          <w:rStyle w:val="21"/>
          <w:b w:val="0"/>
        </w:rPr>
        <w:t>perwakilan untuk mempresentasikan hasil diskusi</w:t>
      </w:r>
      <w:r>
        <w:rPr>
          <w:bCs/>
        </w:rPr>
        <w:t xml:space="preserve"> di depan kelas. Guru kemudian menyampaikan </w:t>
      </w:r>
      <w:r>
        <w:rPr>
          <w:rStyle w:val="21"/>
          <w:b w:val="0"/>
        </w:rPr>
        <w:t>kesimpulan umum</w:t>
      </w:r>
      <w:r>
        <w:rPr>
          <w:bCs/>
        </w:rPr>
        <w:t xml:space="preserve"> dari kegiatan pembelajaran. Kegiatan ditutup dengan </w:t>
      </w:r>
      <w:r>
        <w:rPr>
          <w:rStyle w:val="21"/>
          <w:b w:val="0"/>
        </w:rPr>
        <w:t>evaluasi lisan</w:t>
      </w:r>
      <w:r>
        <w:rPr>
          <w:bCs/>
        </w:rPr>
        <w:t>, pembagian skenario baru untuk pementasan berikutnya, motivasi, doa bersama, dan salam.</w:t>
      </w:r>
    </w:p>
    <w:p w14:paraId="46EF3554">
      <w:pPr>
        <w:spacing w:after="0" w:line="480" w:lineRule="auto"/>
        <w:jc w:val="both"/>
        <w:rPr>
          <w:rFonts w:ascii="Times New Roman" w:hAnsi="Times New Roman" w:cs="Times New Roman"/>
          <w:bCs/>
          <w:sz w:val="24"/>
          <w:szCs w:val="24"/>
        </w:rPr>
      </w:pPr>
    </w:p>
    <w:p w14:paraId="61DDC462">
      <w:pPr>
        <w:pStyle w:val="5"/>
        <w:spacing w:before="0" w:line="48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3) Pertemuan Ketiga</w:t>
      </w:r>
    </w:p>
    <w:p w14:paraId="34281EB8">
      <w:pPr>
        <w:pStyle w:val="19"/>
        <w:spacing w:before="0" w:beforeAutospacing="0" w:after="0" w:afterAutospacing="0" w:line="480" w:lineRule="auto"/>
        <w:ind w:firstLine="720"/>
        <w:jc w:val="both"/>
        <w:rPr>
          <w:bCs/>
        </w:rPr>
      </w:pPr>
      <w:r>
        <w:rPr>
          <w:bCs/>
        </w:rPr>
        <w:t xml:space="preserve">Pertemuan ketiga dilaksanakan dengan indikator pembelajaran </w:t>
      </w:r>
      <w:r>
        <w:rPr>
          <w:rStyle w:val="21"/>
          <w:b w:val="0"/>
        </w:rPr>
        <w:t>menemukan kosakata dan kalimat efektif dalam teks narasi sejarah</w:t>
      </w:r>
      <w:r>
        <w:rPr>
          <w:bCs/>
        </w:rPr>
        <w:t xml:space="preserve">. Pembelajaran dibuka dengan salam, doa, pemeriksaan kehadiran, dan </w:t>
      </w:r>
      <w:r>
        <w:rPr>
          <w:rStyle w:val="13"/>
          <w:bCs/>
        </w:rPr>
        <w:t>ice breaking</w:t>
      </w:r>
      <w:r>
        <w:rPr>
          <w:bCs/>
        </w:rPr>
        <w:t xml:space="preserve">. Guru mengaitkan pembelajaran hari ini dengan pertemuan sebelumnya, menyampaikan </w:t>
      </w:r>
      <w:r>
        <w:rPr>
          <w:rStyle w:val="21"/>
          <w:b w:val="0"/>
        </w:rPr>
        <w:t>tujuan pembelajaran</w:t>
      </w:r>
      <w:r>
        <w:rPr>
          <w:bCs/>
        </w:rPr>
        <w:t xml:space="preserve">, serta memberikan </w:t>
      </w:r>
      <w:r>
        <w:rPr>
          <w:rStyle w:val="21"/>
          <w:b w:val="0"/>
        </w:rPr>
        <w:t>motivasi</w:t>
      </w:r>
      <w:r>
        <w:rPr>
          <w:bCs/>
        </w:rPr>
        <w:t xml:space="preserve"> kepada siswa.</w:t>
      </w:r>
    </w:p>
    <w:p w14:paraId="1B3A3DFD">
      <w:pPr>
        <w:pStyle w:val="19"/>
        <w:spacing w:before="0" w:beforeAutospacing="0" w:after="0" w:afterAutospacing="0" w:line="480" w:lineRule="auto"/>
        <w:ind w:firstLine="720"/>
        <w:jc w:val="both"/>
        <w:rPr>
          <w:bCs/>
        </w:rPr>
      </w:pPr>
      <w:r>
        <w:rPr>
          <w:bCs/>
        </w:rPr>
        <w:t xml:space="preserve">Pada </w:t>
      </w:r>
      <w:r>
        <w:rPr>
          <w:rStyle w:val="21"/>
          <w:b w:val="0"/>
        </w:rPr>
        <w:t>kegiatan inti</w:t>
      </w:r>
      <w:r>
        <w:rPr>
          <w:bCs/>
        </w:rPr>
        <w:t xml:space="preserve">, guru menjelaskan materi dan menyiapkan </w:t>
      </w:r>
      <w:r>
        <w:rPr>
          <w:rStyle w:val="21"/>
          <w:b w:val="0"/>
        </w:rPr>
        <w:t>skenario drama "Peristiwa Menjelang dan Sesudah Pembacaan Teks Proklamasi"</w:t>
      </w:r>
      <w:r>
        <w:rPr>
          <w:bCs/>
        </w:rPr>
        <w:t xml:space="preserve"> untuk ditampilkan oleh siswa yang telah dipersiapkan.</w:t>
      </w:r>
    </w:p>
    <w:p w14:paraId="640859A2">
      <w:pPr>
        <w:pStyle w:val="19"/>
        <w:widowControl w:val="0"/>
        <w:spacing w:before="0" w:beforeAutospacing="0" w:after="0" w:afterAutospacing="0" w:line="480" w:lineRule="auto"/>
        <w:ind w:firstLine="720"/>
        <w:jc w:val="both"/>
        <w:rPr>
          <w:bCs/>
        </w:rPr>
      </w:pPr>
      <w:r>
        <w:rPr>
          <w:bCs/>
        </w:rPr>
        <w:t xml:space="preserve">Setelah pementasan, siswa berdiskusi dalam kelompok menggunakan </w:t>
      </w:r>
      <w:r>
        <w:rPr>
          <w:rStyle w:val="21"/>
          <w:b w:val="0"/>
        </w:rPr>
        <w:t>LKS</w:t>
      </w:r>
      <w:r>
        <w:rPr>
          <w:bCs/>
        </w:rPr>
        <w:t xml:space="preserve">. Guru memfasilitasi dan membimbing proses diskusi. Setiap kelompok mempresentasikan hasil diskusi mereka di depan kelas, dan guru memberikan </w:t>
      </w:r>
      <w:r>
        <w:rPr>
          <w:rStyle w:val="21"/>
          <w:b w:val="0"/>
        </w:rPr>
        <w:t>kesimpulan umum</w:t>
      </w:r>
      <w:r>
        <w:rPr>
          <w:bCs/>
        </w:rPr>
        <w:t>.</w:t>
      </w:r>
    </w:p>
    <w:p w14:paraId="0367A2F8">
      <w:pPr>
        <w:pStyle w:val="19"/>
        <w:widowControl w:val="0"/>
        <w:spacing w:before="0" w:beforeAutospacing="0" w:after="0" w:afterAutospacing="0" w:line="480" w:lineRule="auto"/>
        <w:ind w:firstLine="720"/>
        <w:jc w:val="both"/>
        <w:rPr>
          <w:bCs/>
        </w:rPr>
      </w:pPr>
      <w:r>
        <w:rPr>
          <w:bCs/>
        </w:rPr>
        <w:t xml:space="preserve">Setelah itu, guru membagikan </w:t>
      </w:r>
      <w:r>
        <w:rPr>
          <w:rStyle w:val="21"/>
          <w:b w:val="0"/>
        </w:rPr>
        <w:t>soal posttest</w:t>
      </w:r>
      <w:r>
        <w:rPr>
          <w:bCs/>
        </w:rPr>
        <w:t xml:space="preserve"> kepada siswa untuk mengukur peningkatan keterampilan bercerita setelah perlakuan. Siswa diminta mengerjakan secara individu dan tidak diperkenankan saling mencontek. Guru memberi arahan agar siswa mengerjakan soal yang dianggap mudah terlebih dahulu dan mengumpulkannya secara tertib.</w:t>
      </w:r>
    </w:p>
    <w:p w14:paraId="04E86158">
      <w:pPr>
        <w:pStyle w:val="19"/>
        <w:widowControl w:val="0"/>
        <w:spacing w:before="0" w:beforeAutospacing="0" w:after="0" w:afterAutospacing="0" w:line="480" w:lineRule="auto"/>
        <w:ind w:firstLine="720"/>
        <w:jc w:val="both"/>
        <w:rPr>
          <w:bCs/>
        </w:rPr>
      </w:pPr>
      <w:r>
        <w:rPr>
          <w:bCs/>
        </w:rPr>
        <w:t xml:space="preserve">Kegiatan ditutup dengan </w:t>
      </w:r>
      <w:r>
        <w:rPr>
          <w:rStyle w:val="21"/>
          <w:b w:val="0"/>
        </w:rPr>
        <w:t>tanya jawab</w:t>
      </w:r>
      <w:r>
        <w:rPr>
          <w:bCs/>
        </w:rPr>
        <w:t xml:space="preserve">, </w:t>
      </w:r>
      <w:r>
        <w:rPr>
          <w:rStyle w:val="21"/>
          <w:b w:val="0"/>
        </w:rPr>
        <w:t>motivasi</w:t>
      </w:r>
      <w:r>
        <w:rPr>
          <w:bCs/>
        </w:rPr>
        <w:t>, doa bersama yang dipimpin siswa, dan salam penutup dari guru.</w:t>
      </w:r>
    </w:p>
    <w:p w14:paraId="6D824AAD">
      <w:pPr>
        <w:pStyle w:val="19"/>
        <w:widowControl w:val="0"/>
        <w:spacing w:before="0" w:beforeAutospacing="0" w:after="0" w:afterAutospacing="0" w:line="480" w:lineRule="auto"/>
        <w:ind w:firstLine="720"/>
        <w:jc w:val="both"/>
        <w:rPr>
          <w:bCs/>
        </w:rPr>
      </w:pPr>
    </w:p>
    <w:p w14:paraId="59EBCEC6">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c. Pengamatan/Observasi Guru Siklus I</w:t>
      </w:r>
    </w:p>
    <w:p w14:paraId="46687ACA">
      <w:pPr>
        <w:pStyle w:val="5"/>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1) Hasil Pengamatan/Observasi Aktivitas Guru Siklus I</w:t>
      </w:r>
    </w:p>
    <w:p w14:paraId="313B70B3">
      <w:pPr>
        <w:pStyle w:val="19"/>
        <w:spacing w:before="0" w:beforeAutospacing="0" w:after="0" w:afterAutospacing="0" w:line="480" w:lineRule="auto"/>
        <w:ind w:firstLine="720"/>
        <w:jc w:val="both"/>
        <w:rPr>
          <w:bCs/>
          <w:spacing w:val="-4"/>
        </w:rPr>
      </w:pPr>
      <w:r>
        <w:rPr>
          <w:bCs/>
          <w:spacing w:val="-4"/>
        </w:rPr>
        <w:t>Aktivitas guru pada siklus I diamati menggunakan lembar observasi yang telah disiapkan oleh peneliti. Hasil pengamatan dapat dilihat pada tabel berikut ini:</w:t>
      </w:r>
    </w:p>
    <w:p w14:paraId="2199B41C">
      <w:pPr>
        <w:pStyle w:val="19"/>
        <w:spacing w:before="0" w:beforeAutospacing="0" w:after="0" w:afterAutospacing="0" w:line="480" w:lineRule="auto"/>
        <w:jc w:val="center"/>
        <w:rPr>
          <w:rStyle w:val="21"/>
          <w:b w:val="0"/>
        </w:rPr>
      </w:pPr>
      <w:r>
        <w:rPr>
          <w:rStyle w:val="21"/>
          <w:b w:val="0"/>
        </w:rPr>
        <w:t>Tabel 5</w:t>
      </w:r>
    </w:p>
    <w:p w14:paraId="505F4A49">
      <w:pPr>
        <w:pStyle w:val="19"/>
        <w:spacing w:before="0" w:beforeAutospacing="0" w:after="0" w:afterAutospacing="0" w:line="480" w:lineRule="auto"/>
        <w:jc w:val="center"/>
        <w:rPr>
          <w:bCs/>
        </w:rPr>
      </w:pPr>
      <w:r>
        <w:rPr>
          <w:rStyle w:val="21"/>
          <w:b w:val="0"/>
        </w:rPr>
        <w:t>Persentase Aktivitas Guru pada Setiap Pertemuan Siklus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223"/>
        <w:gridCol w:w="1229"/>
      </w:tblGrid>
      <w:tr w14:paraId="0B7EAE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2B1A26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23AFC84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Komponen Aktivitas</w:t>
            </w:r>
          </w:p>
        </w:tc>
        <w:tc>
          <w:tcPr>
            <w:tcW w:w="0" w:type="auto"/>
            <w:vAlign w:val="center"/>
          </w:tcPr>
          <w:p w14:paraId="29A3C9BA">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w:t>
            </w:r>
            <w:r>
              <w:rPr>
                <w:rFonts w:ascii="Times New Roman" w:hAnsi="Times New Roman" w:cs="Times New Roman"/>
                <w:bCs/>
                <w:sz w:val="24"/>
                <w:szCs w:val="24"/>
                <w:lang w:val="en-US"/>
              </w:rPr>
              <w:t>ers</w:t>
            </w:r>
            <w:r>
              <w:rPr>
                <w:rFonts w:ascii="Times New Roman" w:hAnsi="Times New Roman" w:cs="Times New Roman"/>
                <w:bCs/>
                <w:sz w:val="24"/>
                <w:szCs w:val="24"/>
                <w:lang w:val="id-ID"/>
              </w:rPr>
              <w:t>entase</w:t>
            </w:r>
          </w:p>
        </w:tc>
      </w:tr>
      <w:tr w14:paraId="49F521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F18FA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6F1FA3D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1</w:t>
            </w:r>
          </w:p>
        </w:tc>
        <w:tc>
          <w:tcPr>
            <w:tcW w:w="0" w:type="auto"/>
            <w:vAlign w:val="center"/>
          </w:tcPr>
          <w:p w14:paraId="2BDCA00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78%</w:t>
            </w:r>
          </w:p>
        </w:tc>
      </w:tr>
      <w:tr w14:paraId="1385F5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C06073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6E4EF92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2</w:t>
            </w:r>
          </w:p>
        </w:tc>
        <w:tc>
          <w:tcPr>
            <w:tcW w:w="0" w:type="auto"/>
            <w:vAlign w:val="center"/>
          </w:tcPr>
          <w:p w14:paraId="66BA48C1">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81%</w:t>
            </w:r>
          </w:p>
        </w:tc>
      </w:tr>
      <w:tr w14:paraId="22BCDF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525EE62">
            <w:pPr>
              <w:spacing w:after="0" w:line="480" w:lineRule="auto"/>
              <w:jc w:val="center"/>
              <w:rPr>
                <w:rFonts w:ascii="Times New Roman" w:hAnsi="Times New Roman" w:cs="Times New Roman"/>
                <w:bCs/>
                <w:sz w:val="24"/>
                <w:szCs w:val="24"/>
                <w:lang w:val="id-ID"/>
              </w:rPr>
            </w:pPr>
          </w:p>
        </w:tc>
        <w:tc>
          <w:tcPr>
            <w:tcW w:w="0" w:type="auto"/>
            <w:vAlign w:val="center"/>
          </w:tcPr>
          <w:p w14:paraId="6B36E284">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Rata-rata</w:t>
            </w:r>
          </w:p>
        </w:tc>
        <w:tc>
          <w:tcPr>
            <w:tcW w:w="0" w:type="auto"/>
            <w:vAlign w:val="center"/>
          </w:tcPr>
          <w:p w14:paraId="339CD5A5">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79%</w:t>
            </w:r>
          </w:p>
        </w:tc>
      </w:tr>
    </w:tbl>
    <w:p w14:paraId="5961CEB1">
      <w:pPr>
        <w:pStyle w:val="19"/>
        <w:spacing w:before="0" w:beforeAutospacing="0" w:after="0" w:afterAutospacing="0" w:line="480" w:lineRule="auto"/>
        <w:jc w:val="both"/>
        <w:rPr>
          <w:bCs/>
        </w:rPr>
      </w:pPr>
    </w:p>
    <w:p w14:paraId="42E2928A">
      <w:pPr>
        <w:pStyle w:val="19"/>
        <w:spacing w:before="0" w:beforeAutospacing="0" w:after="0" w:afterAutospacing="0" w:line="480" w:lineRule="auto"/>
        <w:ind w:firstLine="720"/>
        <w:jc w:val="both"/>
        <w:rPr>
          <w:bCs/>
        </w:rPr>
      </w:pPr>
      <w:r>
        <w:rPr>
          <w:bCs/>
        </w:rPr>
        <w:t xml:space="preserve">Berdasarkan tabel di atas, dapat diketahui bahwa aktivitas guru pada siklus I mengalami peningkatan dari pertemuan pertama ke pertemuan kedua. Hal ini menunjukkan bahwa pada awalnya guru belum terbiasa menggunakan model bermain peran </w:t>
      </w:r>
      <w:r>
        <w:rPr>
          <w:bCs/>
          <w:i/>
          <w:iCs/>
        </w:rPr>
        <w:t>(role playing),</w:t>
      </w:r>
      <w:r>
        <w:rPr>
          <w:bCs/>
        </w:rPr>
        <w:t xml:space="preserve"> namun secara bertahap mulai memahami alur dan implementasinya dengan lebih baik.</w:t>
      </w:r>
    </w:p>
    <w:p w14:paraId="091C9486">
      <w:pPr>
        <w:spacing w:after="0" w:line="480" w:lineRule="auto"/>
        <w:jc w:val="both"/>
        <w:rPr>
          <w:rFonts w:ascii="Times New Roman" w:hAnsi="Times New Roman" w:cs="Times New Roman"/>
          <w:bCs/>
        </w:rPr>
      </w:pPr>
    </w:p>
    <w:p w14:paraId="287A8ABC">
      <w:pPr>
        <w:pStyle w:val="5"/>
        <w:spacing w:before="0" w:line="480" w:lineRule="auto"/>
        <w:jc w:val="both"/>
        <w:rPr>
          <w:rFonts w:ascii="Times New Roman" w:hAnsi="Times New Roman" w:cs="Times New Roman"/>
          <w:b/>
          <w:color w:val="auto"/>
        </w:rPr>
      </w:pPr>
      <w:r>
        <w:rPr>
          <w:rFonts w:ascii="Times New Roman" w:hAnsi="Times New Roman" w:cs="Times New Roman"/>
          <w:b/>
          <w:color w:val="auto"/>
        </w:rPr>
        <w:t>2) Hasil Belajar Siswa Siklus I</w:t>
      </w:r>
    </w:p>
    <w:p w14:paraId="00290EAA">
      <w:pPr>
        <w:pStyle w:val="19"/>
        <w:spacing w:before="0" w:beforeAutospacing="0" w:after="0" w:afterAutospacing="0" w:line="480" w:lineRule="auto"/>
        <w:ind w:firstLine="720"/>
        <w:jc w:val="both"/>
        <w:rPr>
          <w:bCs/>
        </w:rPr>
      </w:pPr>
      <w:r>
        <w:rPr>
          <w:bCs/>
        </w:rPr>
        <w:t>Penilaian hasil belajar siswa didasarkan pada kemampuan mereka dalam mengerjakan soal tes yang diberikan. Tujuannya adalah untuk melihat pencapaian terhadap Kriteria Ketuntasan Minimal (KKM) sebesar 70. Hasilnya disajikan pada tabel berikut:</w:t>
      </w:r>
    </w:p>
    <w:p w14:paraId="44B93803">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6</w:t>
      </w:r>
    </w:p>
    <w:p w14:paraId="10A69B57">
      <w:pPr>
        <w:pStyle w:val="19"/>
        <w:spacing w:before="0" w:beforeAutospacing="0" w:after="0" w:afterAutospacing="0" w:line="480" w:lineRule="auto"/>
        <w:jc w:val="center"/>
        <w:rPr>
          <w:bCs/>
        </w:rPr>
      </w:pPr>
      <w:r>
        <w:rPr>
          <w:rStyle w:val="21"/>
          <w:b w:val="0"/>
        </w:rPr>
        <w:t>Hasil Nilai Posttest Siswa Siklus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016"/>
        <w:gridCol w:w="816"/>
        <w:gridCol w:w="756"/>
        <w:gridCol w:w="1570"/>
      </w:tblGrid>
      <w:tr w14:paraId="0BF5B7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38C3F17">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165D3664">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 Siswa</w:t>
            </w:r>
          </w:p>
        </w:tc>
        <w:tc>
          <w:tcPr>
            <w:tcW w:w="0" w:type="auto"/>
          </w:tcPr>
          <w:p w14:paraId="10FC566C">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KKM</w:t>
            </w:r>
          </w:p>
        </w:tc>
        <w:tc>
          <w:tcPr>
            <w:tcW w:w="0" w:type="auto"/>
          </w:tcPr>
          <w:p w14:paraId="3B8C3AA3">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w:t>
            </w:r>
          </w:p>
        </w:tc>
        <w:tc>
          <w:tcPr>
            <w:tcW w:w="0" w:type="auto"/>
          </w:tcPr>
          <w:p w14:paraId="0DB24B0C">
            <w:pPr>
              <w:spacing w:after="0" w:line="36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r>
      <w:tr w14:paraId="76E5CD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C9E754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60752F6">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w:t>
            </w:r>
          </w:p>
        </w:tc>
        <w:tc>
          <w:tcPr>
            <w:tcW w:w="0" w:type="auto"/>
          </w:tcPr>
          <w:p w14:paraId="3206533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7B2AF5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5CFD279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3F7E5D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8FB916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vAlign w:val="center"/>
          </w:tcPr>
          <w:p w14:paraId="16060698">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w:t>
            </w:r>
          </w:p>
        </w:tc>
        <w:tc>
          <w:tcPr>
            <w:tcW w:w="0" w:type="auto"/>
          </w:tcPr>
          <w:p w14:paraId="0037B77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485CCD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4C10E71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279C2B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DD248E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vAlign w:val="center"/>
          </w:tcPr>
          <w:p w14:paraId="3742C15F">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3</w:t>
            </w:r>
          </w:p>
        </w:tc>
        <w:tc>
          <w:tcPr>
            <w:tcW w:w="0" w:type="auto"/>
          </w:tcPr>
          <w:p w14:paraId="1701271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22446A9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35B97A7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580A23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D2E78A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vAlign w:val="center"/>
          </w:tcPr>
          <w:p w14:paraId="6AD7BAAB">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4</w:t>
            </w:r>
          </w:p>
        </w:tc>
        <w:tc>
          <w:tcPr>
            <w:tcW w:w="0" w:type="auto"/>
          </w:tcPr>
          <w:p w14:paraId="712112B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D7627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0" w:type="auto"/>
          </w:tcPr>
          <w:p w14:paraId="0DE9A92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39661B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7FD7DD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vAlign w:val="center"/>
          </w:tcPr>
          <w:p w14:paraId="72D15CE5">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5</w:t>
            </w:r>
          </w:p>
        </w:tc>
        <w:tc>
          <w:tcPr>
            <w:tcW w:w="0" w:type="auto"/>
          </w:tcPr>
          <w:p w14:paraId="64E5BB7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C54E0C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F40F0E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AE0E8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D2E01C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vAlign w:val="center"/>
          </w:tcPr>
          <w:p w14:paraId="09068350">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6</w:t>
            </w:r>
          </w:p>
        </w:tc>
        <w:tc>
          <w:tcPr>
            <w:tcW w:w="0" w:type="auto"/>
          </w:tcPr>
          <w:p w14:paraId="59E8560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13811D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1F116F2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58B32E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1419A9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vAlign w:val="center"/>
          </w:tcPr>
          <w:p w14:paraId="6CD3F8B4">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7</w:t>
            </w:r>
          </w:p>
        </w:tc>
        <w:tc>
          <w:tcPr>
            <w:tcW w:w="0" w:type="auto"/>
          </w:tcPr>
          <w:p w14:paraId="1AF9028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DE3000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88530E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15E088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D0F5B0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vAlign w:val="center"/>
          </w:tcPr>
          <w:p w14:paraId="01240545">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8</w:t>
            </w:r>
          </w:p>
        </w:tc>
        <w:tc>
          <w:tcPr>
            <w:tcW w:w="0" w:type="auto"/>
          </w:tcPr>
          <w:p w14:paraId="5DEAE6E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7AA218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74D476D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5AAD3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1DBA19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vAlign w:val="center"/>
          </w:tcPr>
          <w:p w14:paraId="41D3D15D">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9</w:t>
            </w:r>
          </w:p>
        </w:tc>
        <w:tc>
          <w:tcPr>
            <w:tcW w:w="0" w:type="auto"/>
          </w:tcPr>
          <w:p w14:paraId="7613A1A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A2D0E0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5D7F3F4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5F660D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5880BC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vAlign w:val="center"/>
          </w:tcPr>
          <w:p w14:paraId="3F38F9CF">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10</w:t>
            </w:r>
          </w:p>
        </w:tc>
        <w:tc>
          <w:tcPr>
            <w:tcW w:w="0" w:type="auto"/>
          </w:tcPr>
          <w:p w14:paraId="07D4413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4D755C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0402182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3E4A32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90F86F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vAlign w:val="center"/>
          </w:tcPr>
          <w:p w14:paraId="13BA5488">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11</w:t>
            </w:r>
          </w:p>
        </w:tc>
        <w:tc>
          <w:tcPr>
            <w:tcW w:w="0" w:type="auto"/>
          </w:tcPr>
          <w:p w14:paraId="6E4996D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82D4B4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1CAD455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4AEB47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F7CC02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vAlign w:val="center"/>
          </w:tcPr>
          <w:p w14:paraId="2FE3B7F6">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12</w:t>
            </w:r>
          </w:p>
        </w:tc>
        <w:tc>
          <w:tcPr>
            <w:tcW w:w="0" w:type="auto"/>
          </w:tcPr>
          <w:p w14:paraId="4E15298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E67BE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512D1E2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2FFC13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F14082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vAlign w:val="center"/>
          </w:tcPr>
          <w:p w14:paraId="7E8A0AEC">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13</w:t>
            </w:r>
          </w:p>
        </w:tc>
        <w:tc>
          <w:tcPr>
            <w:tcW w:w="0" w:type="auto"/>
          </w:tcPr>
          <w:p w14:paraId="10D1ED8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0914BB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4113CF1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201AC2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747D2D1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0136B295">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14</w:t>
            </w:r>
          </w:p>
        </w:tc>
        <w:tc>
          <w:tcPr>
            <w:tcW w:w="0" w:type="auto"/>
          </w:tcPr>
          <w:p w14:paraId="2A6DA3A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B2CB10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0C908A6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51C914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D951EC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vAlign w:val="center"/>
          </w:tcPr>
          <w:p w14:paraId="1CC9E4FA">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15</w:t>
            </w:r>
          </w:p>
        </w:tc>
        <w:tc>
          <w:tcPr>
            <w:tcW w:w="0" w:type="auto"/>
          </w:tcPr>
          <w:p w14:paraId="0861FEE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27C7A3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6C6AA1A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145D6D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A2C39B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vAlign w:val="center"/>
          </w:tcPr>
          <w:p w14:paraId="7DAE489D">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16</w:t>
            </w:r>
          </w:p>
        </w:tc>
        <w:tc>
          <w:tcPr>
            <w:tcW w:w="0" w:type="auto"/>
          </w:tcPr>
          <w:p w14:paraId="22249EE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1F0E51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90</w:t>
            </w:r>
          </w:p>
        </w:tc>
        <w:tc>
          <w:tcPr>
            <w:tcW w:w="0" w:type="auto"/>
          </w:tcPr>
          <w:p w14:paraId="4191E07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3BA6C3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F3DD44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vAlign w:val="center"/>
          </w:tcPr>
          <w:p w14:paraId="6204DA3E">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17</w:t>
            </w:r>
          </w:p>
        </w:tc>
        <w:tc>
          <w:tcPr>
            <w:tcW w:w="0" w:type="auto"/>
          </w:tcPr>
          <w:p w14:paraId="6F35566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C41DF5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36216ED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412FF1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07A95CC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vAlign w:val="center"/>
          </w:tcPr>
          <w:p w14:paraId="0758321B">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18</w:t>
            </w:r>
          </w:p>
        </w:tc>
        <w:tc>
          <w:tcPr>
            <w:tcW w:w="0" w:type="auto"/>
          </w:tcPr>
          <w:p w14:paraId="5D86EF0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8DBD3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04A175C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A8115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755E9B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vAlign w:val="center"/>
          </w:tcPr>
          <w:p w14:paraId="65F3A961">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19</w:t>
            </w:r>
          </w:p>
        </w:tc>
        <w:tc>
          <w:tcPr>
            <w:tcW w:w="0" w:type="auto"/>
          </w:tcPr>
          <w:p w14:paraId="4FB5EC4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135DA7A">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5A0B31C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597D5E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45330A4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vAlign w:val="center"/>
          </w:tcPr>
          <w:p w14:paraId="521D1B7B">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20</w:t>
            </w:r>
          </w:p>
        </w:tc>
        <w:tc>
          <w:tcPr>
            <w:tcW w:w="0" w:type="auto"/>
          </w:tcPr>
          <w:p w14:paraId="41B41C8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5B7D8B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6900A9C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10CDE4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9AACAD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0" w:type="auto"/>
            <w:vAlign w:val="center"/>
          </w:tcPr>
          <w:p w14:paraId="6833A6CA">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21</w:t>
            </w:r>
          </w:p>
        </w:tc>
        <w:tc>
          <w:tcPr>
            <w:tcW w:w="0" w:type="auto"/>
          </w:tcPr>
          <w:p w14:paraId="20927EA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2F12B73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7C0CC42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3F239E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45D56E4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0" w:type="auto"/>
            <w:vAlign w:val="center"/>
          </w:tcPr>
          <w:p w14:paraId="27F4B3D9">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22</w:t>
            </w:r>
          </w:p>
        </w:tc>
        <w:tc>
          <w:tcPr>
            <w:tcW w:w="0" w:type="auto"/>
          </w:tcPr>
          <w:p w14:paraId="71A450B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7B86D5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50</w:t>
            </w:r>
          </w:p>
        </w:tc>
        <w:tc>
          <w:tcPr>
            <w:tcW w:w="0" w:type="auto"/>
          </w:tcPr>
          <w:p w14:paraId="09488BB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7F2438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494C89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0" w:type="auto"/>
            <w:vAlign w:val="center"/>
          </w:tcPr>
          <w:p w14:paraId="6ADFD7D7">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23</w:t>
            </w:r>
          </w:p>
        </w:tc>
        <w:tc>
          <w:tcPr>
            <w:tcW w:w="0" w:type="auto"/>
          </w:tcPr>
          <w:p w14:paraId="2868398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173FBE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1994DE6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6A2D23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B900477">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0" w:type="auto"/>
            <w:vAlign w:val="center"/>
          </w:tcPr>
          <w:p w14:paraId="4F0808B2">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24</w:t>
            </w:r>
          </w:p>
        </w:tc>
        <w:tc>
          <w:tcPr>
            <w:tcW w:w="0" w:type="auto"/>
          </w:tcPr>
          <w:p w14:paraId="024268B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48B8C67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40</w:t>
            </w:r>
          </w:p>
        </w:tc>
        <w:tc>
          <w:tcPr>
            <w:tcW w:w="0" w:type="auto"/>
          </w:tcPr>
          <w:p w14:paraId="73A3B39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750856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0B81E0C">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0" w:type="auto"/>
            <w:vAlign w:val="center"/>
          </w:tcPr>
          <w:p w14:paraId="12659AD0">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25</w:t>
            </w:r>
          </w:p>
        </w:tc>
        <w:tc>
          <w:tcPr>
            <w:tcW w:w="0" w:type="auto"/>
          </w:tcPr>
          <w:p w14:paraId="5EF0D8FB">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8C0F09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7CDAE82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733069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5BE32B2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26</w:t>
            </w:r>
          </w:p>
        </w:tc>
        <w:tc>
          <w:tcPr>
            <w:tcW w:w="0" w:type="auto"/>
            <w:vAlign w:val="center"/>
          </w:tcPr>
          <w:p w14:paraId="34FA472A">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26</w:t>
            </w:r>
          </w:p>
        </w:tc>
        <w:tc>
          <w:tcPr>
            <w:tcW w:w="0" w:type="auto"/>
          </w:tcPr>
          <w:p w14:paraId="0088D64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1C900D60">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5D5DD139">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5F8CE0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23515FF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27</w:t>
            </w:r>
          </w:p>
        </w:tc>
        <w:tc>
          <w:tcPr>
            <w:tcW w:w="0" w:type="auto"/>
            <w:vAlign w:val="center"/>
          </w:tcPr>
          <w:p w14:paraId="03DC5BBC">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27</w:t>
            </w:r>
          </w:p>
        </w:tc>
        <w:tc>
          <w:tcPr>
            <w:tcW w:w="0" w:type="auto"/>
          </w:tcPr>
          <w:p w14:paraId="37B7E136">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2447AB03">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6C78561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73B42C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3A97A2A2">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c>
          <w:tcPr>
            <w:tcW w:w="0" w:type="auto"/>
            <w:vAlign w:val="center"/>
          </w:tcPr>
          <w:p w14:paraId="6646FC1D">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28</w:t>
            </w:r>
          </w:p>
        </w:tc>
        <w:tc>
          <w:tcPr>
            <w:tcW w:w="0" w:type="auto"/>
          </w:tcPr>
          <w:p w14:paraId="4C42C78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8ECEAC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60</w:t>
            </w:r>
          </w:p>
        </w:tc>
        <w:tc>
          <w:tcPr>
            <w:tcW w:w="0" w:type="auto"/>
          </w:tcPr>
          <w:p w14:paraId="73F75CE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Belum Tuntas</w:t>
            </w:r>
          </w:p>
        </w:tc>
      </w:tr>
      <w:tr w14:paraId="100B18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6210FE3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29</w:t>
            </w:r>
          </w:p>
        </w:tc>
        <w:tc>
          <w:tcPr>
            <w:tcW w:w="0" w:type="auto"/>
            <w:vAlign w:val="center"/>
          </w:tcPr>
          <w:p w14:paraId="40F65648">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29</w:t>
            </w:r>
          </w:p>
        </w:tc>
        <w:tc>
          <w:tcPr>
            <w:tcW w:w="0" w:type="auto"/>
          </w:tcPr>
          <w:p w14:paraId="4558E61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7E80DE31">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30D90114">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012204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tcPr>
          <w:p w14:paraId="14C0AE2E">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30</w:t>
            </w:r>
          </w:p>
        </w:tc>
        <w:tc>
          <w:tcPr>
            <w:tcW w:w="0" w:type="auto"/>
            <w:vAlign w:val="center"/>
          </w:tcPr>
          <w:p w14:paraId="3EE6D1EF">
            <w:pPr>
              <w:spacing w:after="0" w:line="360" w:lineRule="auto"/>
              <w:rPr>
                <w:rFonts w:ascii="Times New Roman" w:hAnsi="Times New Roman" w:eastAsia="Times New Roman" w:cs="Times New Roman"/>
                <w:sz w:val="24"/>
                <w:szCs w:val="24"/>
                <w:lang w:val="id-ID"/>
              </w:rPr>
            </w:pPr>
            <w:r>
              <w:rPr>
                <w:rFonts w:ascii="Times New Roman" w:hAnsi="Times New Roman" w:cs="Times New Roman"/>
                <w:bCs/>
                <w:lang w:val="id-ID"/>
              </w:rPr>
              <w:t>Siswa 30</w:t>
            </w:r>
          </w:p>
        </w:tc>
        <w:tc>
          <w:tcPr>
            <w:tcW w:w="0" w:type="auto"/>
          </w:tcPr>
          <w:p w14:paraId="381092A5">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70</w:t>
            </w:r>
          </w:p>
        </w:tc>
        <w:tc>
          <w:tcPr>
            <w:tcW w:w="0" w:type="auto"/>
          </w:tcPr>
          <w:p w14:paraId="6ED68F18">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80</w:t>
            </w:r>
          </w:p>
        </w:tc>
        <w:tc>
          <w:tcPr>
            <w:tcW w:w="0" w:type="auto"/>
          </w:tcPr>
          <w:p w14:paraId="383C6CAD">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Tuntas</w:t>
            </w:r>
          </w:p>
        </w:tc>
      </w:tr>
      <w:tr w14:paraId="4700EC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44B5955">
            <w:pPr>
              <w:spacing w:after="0" w:line="360" w:lineRule="auto"/>
              <w:rPr>
                <w:rFonts w:ascii="Times New Roman" w:hAnsi="Times New Roman" w:eastAsia="Times New Roman" w:cs="Times New Roman"/>
                <w:sz w:val="24"/>
                <w:szCs w:val="24"/>
                <w:lang w:val="id-ID"/>
              </w:rPr>
            </w:pPr>
          </w:p>
        </w:tc>
        <w:tc>
          <w:tcPr>
            <w:tcW w:w="0" w:type="auto"/>
            <w:vAlign w:val="center"/>
          </w:tcPr>
          <w:p w14:paraId="09AEF6A9">
            <w:pPr>
              <w:spacing w:after="0" w:line="360" w:lineRule="auto"/>
              <w:rPr>
                <w:rFonts w:ascii="Times New Roman" w:hAnsi="Times New Roman" w:eastAsia="Times New Roman" w:cs="Times New Roman"/>
                <w:sz w:val="24"/>
                <w:szCs w:val="24"/>
                <w:lang w:val="id-ID"/>
              </w:rPr>
            </w:pPr>
            <w:r>
              <w:rPr>
                <w:rStyle w:val="21"/>
                <w:rFonts w:ascii="Times New Roman" w:hAnsi="Times New Roman" w:cs="Times New Roman"/>
                <w:b w:val="0"/>
                <w:sz w:val="24"/>
                <w:szCs w:val="24"/>
                <w:lang w:val="id-ID"/>
              </w:rPr>
              <w:t>Jumlah Total Nilai</w:t>
            </w:r>
          </w:p>
        </w:tc>
        <w:tc>
          <w:tcPr>
            <w:tcW w:w="0" w:type="auto"/>
            <w:vAlign w:val="center"/>
          </w:tcPr>
          <w:p w14:paraId="183970B6">
            <w:pPr>
              <w:spacing w:after="0" w:line="360" w:lineRule="auto"/>
              <w:rPr>
                <w:rFonts w:ascii="Times New Roman" w:hAnsi="Times New Roman" w:eastAsia="Times New Roman" w:cs="Times New Roman"/>
                <w:sz w:val="24"/>
                <w:szCs w:val="24"/>
                <w:lang w:val="id-ID"/>
              </w:rPr>
            </w:pPr>
          </w:p>
        </w:tc>
        <w:tc>
          <w:tcPr>
            <w:tcW w:w="0" w:type="auto"/>
            <w:vAlign w:val="center"/>
          </w:tcPr>
          <w:p w14:paraId="6EA5BC3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1.960</w:t>
            </w:r>
          </w:p>
        </w:tc>
        <w:tc>
          <w:tcPr>
            <w:tcW w:w="0" w:type="auto"/>
            <w:vAlign w:val="center"/>
          </w:tcPr>
          <w:p w14:paraId="6733BDB0">
            <w:pPr>
              <w:spacing w:after="0" w:line="360" w:lineRule="auto"/>
              <w:rPr>
                <w:rFonts w:ascii="Times New Roman" w:hAnsi="Times New Roman" w:eastAsia="Times New Roman" w:cs="Times New Roman"/>
                <w:sz w:val="24"/>
                <w:szCs w:val="24"/>
                <w:lang w:val="id-ID"/>
              </w:rPr>
            </w:pPr>
          </w:p>
        </w:tc>
      </w:tr>
      <w:tr w14:paraId="3F9529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9AF0D5">
            <w:pPr>
              <w:spacing w:after="0" w:line="360" w:lineRule="auto"/>
              <w:rPr>
                <w:rFonts w:ascii="Times New Roman" w:hAnsi="Times New Roman" w:eastAsia="Times New Roman" w:cs="Times New Roman"/>
                <w:sz w:val="24"/>
                <w:szCs w:val="24"/>
                <w:lang w:val="id-ID"/>
              </w:rPr>
            </w:pPr>
          </w:p>
        </w:tc>
        <w:tc>
          <w:tcPr>
            <w:tcW w:w="0" w:type="auto"/>
            <w:vAlign w:val="center"/>
          </w:tcPr>
          <w:p w14:paraId="1115F346">
            <w:pPr>
              <w:spacing w:after="0" w:line="360" w:lineRule="auto"/>
              <w:rPr>
                <w:rFonts w:ascii="Times New Roman" w:hAnsi="Times New Roman" w:eastAsia="Times New Roman" w:cs="Times New Roman"/>
                <w:sz w:val="24"/>
                <w:szCs w:val="24"/>
                <w:lang w:val="id-ID"/>
              </w:rPr>
            </w:pPr>
            <w:r>
              <w:rPr>
                <w:rStyle w:val="21"/>
                <w:rFonts w:ascii="Times New Roman" w:hAnsi="Times New Roman" w:cs="Times New Roman"/>
                <w:b w:val="0"/>
                <w:sz w:val="24"/>
                <w:szCs w:val="24"/>
                <w:lang w:val="id-ID"/>
              </w:rPr>
              <w:t>Rata-Rata Nilai</w:t>
            </w:r>
          </w:p>
        </w:tc>
        <w:tc>
          <w:tcPr>
            <w:tcW w:w="0" w:type="auto"/>
            <w:vAlign w:val="center"/>
          </w:tcPr>
          <w:p w14:paraId="12227A62">
            <w:pPr>
              <w:spacing w:after="0" w:line="360" w:lineRule="auto"/>
              <w:rPr>
                <w:rFonts w:ascii="Times New Roman" w:hAnsi="Times New Roman" w:eastAsia="Times New Roman" w:cs="Times New Roman"/>
                <w:sz w:val="24"/>
                <w:szCs w:val="24"/>
                <w:lang w:val="id-ID"/>
              </w:rPr>
            </w:pPr>
          </w:p>
        </w:tc>
        <w:tc>
          <w:tcPr>
            <w:tcW w:w="0" w:type="auto"/>
            <w:vAlign w:val="center"/>
          </w:tcPr>
          <w:p w14:paraId="4FBDACAF">
            <w:pPr>
              <w:spacing w:after="0" w:line="36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65,33</w:t>
            </w:r>
          </w:p>
        </w:tc>
        <w:tc>
          <w:tcPr>
            <w:tcW w:w="0" w:type="auto"/>
            <w:vAlign w:val="center"/>
          </w:tcPr>
          <w:p w14:paraId="3A96A06C">
            <w:pPr>
              <w:spacing w:after="0" w:line="360" w:lineRule="auto"/>
              <w:rPr>
                <w:rFonts w:ascii="Times New Roman" w:hAnsi="Times New Roman" w:eastAsia="Times New Roman" w:cs="Times New Roman"/>
                <w:sz w:val="24"/>
                <w:szCs w:val="24"/>
                <w:lang w:val="id-ID"/>
              </w:rPr>
            </w:pPr>
          </w:p>
        </w:tc>
      </w:tr>
    </w:tbl>
    <w:p w14:paraId="4F7DE999">
      <w:pPr>
        <w:spacing w:after="0" w:line="480" w:lineRule="auto"/>
        <w:jc w:val="center"/>
        <w:rPr>
          <w:rFonts w:ascii="Times New Roman" w:hAnsi="Times New Roman" w:cs="Times New Roman"/>
          <w:bCs/>
          <w:sz w:val="24"/>
          <w:szCs w:val="24"/>
        </w:rPr>
      </w:pPr>
    </w:p>
    <w:p w14:paraId="6815AE5E">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7</w:t>
      </w:r>
    </w:p>
    <w:p w14:paraId="22CF2A30">
      <w:pPr>
        <w:pStyle w:val="19"/>
        <w:spacing w:before="0" w:beforeAutospacing="0" w:after="0" w:afterAutospacing="0" w:line="480" w:lineRule="auto"/>
        <w:jc w:val="center"/>
        <w:rPr>
          <w:bCs/>
        </w:rPr>
      </w:pPr>
      <w:r>
        <w:rPr>
          <w:rStyle w:val="21"/>
          <w:b w:val="0"/>
        </w:rPr>
        <w:t>Hasil Belajar Posttest Siswa Siklus 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910"/>
        <w:gridCol w:w="1570"/>
        <w:gridCol w:w="910"/>
        <w:gridCol w:w="1229"/>
      </w:tblGrid>
      <w:tr w14:paraId="41ADCC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092255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01AF536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Nilai</w:t>
            </w:r>
          </w:p>
        </w:tc>
        <w:tc>
          <w:tcPr>
            <w:tcW w:w="0" w:type="auto"/>
            <w:vAlign w:val="center"/>
          </w:tcPr>
          <w:p w14:paraId="3E1F2CE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Kategori</w:t>
            </w:r>
          </w:p>
        </w:tc>
        <w:tc>
          <w:tcPr>
            <w:tcW w:w="0" w:type="auto"/>
            <w:vAlign w:val="center"/>
          </w:tcPr>
          <w:p w14:paraId="4D0A456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Jumlah</w:t>
            </w:r>
          </w:p>
        </w:tc>
        <w:tc>
          <w:tcPr>
            <w:tcW w:w="0" w:type="auto"/>
            <w:vAlign w:val="center"/>
          </w:tcPr>
          <w:p w14:paraId="1E15B42C">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w:t>
            </w:r>
            <w:r>
              <w:rPr>
                <w:rFonts w:ascii="Times New Roman" w:hAnsi="Times New Roman" w:cs="Times New Roman"/>
                <w:bCs/>
                <w:sz w:val="24"/>
                <w:szCs w:val="24"/>
                <w:lang w:val="en-US"/>
              </w:rPr>
              <w:t>r</w:t>
            </w:r>
            <w:r>
              <w:rPr>
                <w:rFonts w:ascii="Times New Roman" w:hAnsi="Times New Roman" w:cs="Times New Roman"/>
                <w:bCs/>
                <w:sz w:val="24"/>
                <w:szCs w:val="24"/>
                <w:lang w:val="id-ID"/>
              </w:rPr>
              <w:t>sentase</w:t>
            </w:r>
          </w:p>
        </w:tc>
      </w:tr>
      <w:tr w14:paraId="750B46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89817D">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0D398236">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 70</w:t>
            </w:r>
          </w:p>
        </w:tc>
        <w:tc>
          <w:tcPr>
            <w:tcW w:w="0" w:type="auto"/>
            <w:vAlign w:val="center"/>
          </w:tcPr>
          <w:p w14:paraId="7245175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c>
          <w:tcPr>
            <w:tcW w:w="0" w:type="auto"/>
            <w:vAlign w:val="center"/>
          </w:tcPr>
          <w:p w14:paraId="5F9E9BD5">
            <w:pPr>
              <w:spacing w:after="0"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16</w:t>
            </w:r>
          </w:p>
        </w:tc>
        <w:tc>
          <w:tcPr>
            <w:tcW w:w="0" w:type="auto"/>
            <w:vAlign w:val="center"/>
          </w:tcPr>
          <w:p w14:paraId="62CD323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53,3%</w:t>
            </w:r>
          </w:p>
        </w:tc>
      </w:tr>
      <w:tr w14:paraId="211F26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C94391B">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6D5FB1DF">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&lt; 70</w:t>
            </w:r>
          </w:p>
        </w:tc>
        <w:tc>
          <w:tcPr>
            <w:tcW w:w="0" w:type="auto"/>
            <w:vAlign w:val="center"/>
          </w:tcPr>
          <w:p w14:paraId="0B37BBE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c>
          <w:tcPr>
            <w:tcW w:w="0" w:type="auto"/>
            <w:vAlign w:val="center"/>
          </w:tcPr>
          <w:p w14:paraId="742FC150">
            <w:pPr>
              <w:spacing w:after="0"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14</w:t>
            </w:r>
          </w:p>
        </w:tc>
        <w:tc>
          <w:tcPr>
            <w:tcW w:w="0" w:type="auto"/>
            <w:vAlign w:val="center"/>
          </w:tcPr>
          <w:p w14:paraId="67180FB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46,7%</w:t>
            </w:r>
          </w:p>
        </w:tc>
      </w:tr>
      <w:tr w14:paraId="638C93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31ECD6C">
            <w:pPr>
              <w:spacing w:after="0" w:line="480" w:lineRule="auto"/>
              <w:jc w:val="center"/>
              <w:rPr>
                <w:rFonts w:ascii="Times New Roman" w:hAnsi="Times New Roman" w:cs="Times New Roman"/>
                <w:bCs/>
                <w:sz w:val="24"/>
                <w:szCs w:val="24"/>
                <w:lang w:val="id-ID"/>
              </w:rPr>
            </w:pPr>
          </w:p>
        </w:tc>
        <w:tc>
          <w:tcPr>
            <w:tcW w:w="0" w:type="auto"/>
            <w:vAlign w:val="center"/>
          </w:tcPr>
          <w:p w14:paraId="0FBB861F">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Jumlah</w:t>
            </w:r>
          </w:p>
        </w:tc>
        <w:tc>
          <w:tcPr>
            <w:tcW w:w="0" w:type="auto"/>
            <w:vAlign w:val="center"/>
          </w:tcPr>
          <w:p w14:paraId="28151D98">
            <w:pPr>
              <w:spacing w:after="0" w:line="480" w:lineRule="auto"/>
              <w:jc w:val="center"/>
              <w:rPr>
                <w:rFonts w:ascii="Times New Roman" w:hAnsi="Times New Roman" w:cs="Times New Roman"/>
                <w:bCs/>
                <w:sz w:val="24"/>
                <w:szCs w:val="24"/>
                <w:lang w:val="id-ID"/>
              </w:rPr>
            </w:pPr>
          </w:p>
        </w:tc>
        <w:tc>
          <w:tcPr>
            <w:tcW w:w="0" w:type="auto"/>
            <w:vAlign w:val="center"/>
          </w:tcPr>
          <w:p w14:paraId="4D1D0AE3">
            <w:pPr>
              <w:spacing w:after="0" w:line="480" w:lineRule="auto"/>
              <w:jc w:val="center"/>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0" w:type="auto"/>
            <w:vAlign w:val="center"/>
          </w:tcPr>
          <w:p w14:paraId="6E3788EB">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100%</w:t>
            </w:r>
          </w:p>
        </w:tc>
      </w:tr>
    </w:tbl>
    <w:p w14:paraId="51CFAFF9">
      <w:pPr>
        <w:pStyle w:val="19"/>
        <w:spacing w:before="0" w:beforeAutospacing="0" w:after="0" w:afterAutospacing="0" w:line="480" w:lineRule="auto"/>
        <w:jc w:val="both"/>
      </w:pPr>
    </w:p>
    <w:p w14:paraId="3D149450">
      <w:pPr>
        <w:pStyle w:val="19"/>
        <w:spacing w:before="0" w:beforeAutospacing="0" w:after="0" w:afterAutospacing="0" w:line="480" w:lineRule="auto"/>
        <w:ind w:firstLine="720"/>
        <w:jc w:val="both"/>
        <w:rPr>
          <w:bCs/>
          <w:i/>
          <w:iCs/>
        </w:rPr>
      </w:pPr>
      <w:r>
        <w:rPr>
          <w:rStyle w:val="13"/>
          <w:bCs/>
          <w:i w:val="0"/>
          <w:iCs w:val="0"/>
        </w:rPr>
        <w:t>Berdasarkan tabel di atas, dapat diketahui bahwa hasil persentase siswa yang tuntas masih sangat rendah. Dari 30 siswa, hanya 16 siswa (</w:t>
      </w:r>
      <w:r>
        <w:rPr>
          <w:bCs/>
        </w:rPr>
        <w:t>53,3%</w:t>
      </w:r>
      <w:r>
        <w:rPr>
          <w:rStyle w:val="13"/>
          <w:bCs/>
          <w:i w:val="0"/>
          <w:iCs w:val="0"/>
        </w:rPr>
        <w:t>) yang mencapai KKM, sedangkan 14 siswa (</w:t>
      </w:r>
      <w:r>
        <w:rPr>
          <w:bCs/>
        </w:rPr>
        <w:t xml:space="preserve">46,7%) </w:t>
      </w:r>
      <w:r>
        <w:rPr>
          <w:rStyle w:val="13"/>
          <w:bCs/>
          <w:i w:val="0"/>
          <w:iCs w:val="0"/>
        </w:rPr>
        <w:t>belum tuntas.</w:t>
      </w:r>
    </w:p>
    <w:p w14:paraId="44C23AEE">
      <w:pPr>
        <w:spacing w:after="0" w:line="480" w:lineRule="auto"/>
        <w:jc w:val="both"/>
        <w:rPr>
          <w:rFonts w:ascii="Times New Roman" w:hAnsi="Times New Roman" w:eastAsia="Times New Roman" w:cs="Times New Roman"/>
          <w:bCs/>
          <w:sz w:val="24"/>
          <w:szCs w:val="24"/>
        </w:rPr>
      </w:pPr>
    </w:p>
    <w:p w14:paraId="3E095DDE">
      <w:p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 Refleksi</w:t>
      </w:r>
    </w:p>
    <w:p w14:paraId="0862F5E1">
      <w:pPr>
        <w:spacing w:after="0" w:line="48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Berdasarkan hasil pengamatan observer pada kegiatan Siklus I, ditemukan beberapa hal sebagai berikut:</w:t>
      </w:r>
    </w:p>
    <w:p w14:paraId="577F5F40">
      <w:pPr>
        <w:numPr>
          <w:ilvl w:val="0"/>
          <w:numId w:val="37"/>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Siswa belum terbiasa menggunakan model pembelajaran bermain peran </w:t>
      </w:r>
      <w:r>
        <w:rPr>
          <w:rFonts w:ascii="Times New Roman" w:hAnsi="Times New Roman" w:eastAsia="Times New Roman" w:cs="Times New Roman"/>
          <w:bCs/>
          <w:i/>
          <w:iCs/>
          <w:sz w:val="24"/>
          <w:szCs w:val="24"/>
        </w:rPr>
        <w:t>(role playing).</w:t>
      </w:r>
    </w:p>
    <w:p w14:paraId="4C760206">
      <w:pPr>
        <w:numPr>
          <w:ilvl w:val="0"/>
          <w:numId w:val="37"/>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Beberapa siswa mengobrol saat pembelajaran berlangsung, terutama pada saat pementasan drama.</w:t>
      </w:r>
    </w:p>
    <w:p w14:paraId="66388FF8">
      <w:pPr>
        <w:numPr>
          <w:ilvl w:val="0"/>
          <w:numId w:val="37"/>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Beberapa siswa masih menunjukkan rasa malu dan kurang percaya diri, sehingga belum dapat mempresentasikan hasil diskusi dengan baik.</w:t>
      </w:r>
    </w:p>
    <w:p w14:paraId="22F81D99">
      <w:pPr>
        <w:numPr>
          <w:ilvl w:val="0"/>
          <w:numId w:val="37"/>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Hasil belajar siswa belum mencapai target yang telah ditetapkan.</w:t>
      </w:r>
    </w:p>
    <w:p w14:paraId="6313C1F0">
      <w:pPr>
        <w:spacing w:after="0" w:line="48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Berdasarkan refleksi pada Siklus I, tindakan yang akan dilakukan pada Siklus II adalah sebagai berikut:</w:t>
      </w:r>
    </w:p>
    <w:p w14:paraId="422917AB">
      <w:pPr>
        <w:pStyle w:val="28"/>
        <w:numPr>
          <w:ilvl w:val="1"/>
          <w:numId w:val="38"/>
        </w:numPr>
        <w:spacing w:after="0" w:line="480" w:lineRule="auto"/>
        <w:ind w:left="567"/>
        <w:jc w:val="both"/>
        <w:rPr>
          <w:rFonts w:ascii="Times New Roman" w:hAnsi="Times New Roman" w:eastAsia="Times New Roman"/>
          <w:bCs/>
          <w:sz w:val="24"/>
          <w:szCs w:val="24"/>
        </w:rPr>
      </w:pPr>
      <w:r>
        <w:rPr>
          <w:rFonts w:ascii="Times New Roman" w:hAnsi="Times New Roman" w:eastAsia="Times New Roman"/>
          <w:bCs/>
          <w:sz w:val="24"/>
          <w:szCs w:val="24"/>
        </w:rPr>
        <w:t xml:space="preserve">Guru sebaiknya menekankan agar siswa lebih memahami proses pembelajaran menggunakan model bermain peran </w:t>
      </w:r>
      <w:r>
        <w:rPr>
          <w:rFonts w:ascii="Times New Roman" w:hAnsi="Times New Roman" w:eastAsia="Times New Roman"/>
          <w:bCs/>
          <w:i/>
          <w:iCs/>
          <w:sz w:val="24"/>
          <w:szCs w:val="24"/>
        </w:rPr>
        <w:t>(role playing).</w:t>
      </w:r>
    </w:p>
    <w:p w14:paraId="7834120B">
      <w:pPr>
        <w:pStyle w:val="28"/>
        <w:numPr>
          <w:ilvl w:val="1"/>
          <w:numId w:val="38"/>
        </w:numPr>
        <w:spacing w:after="0" w:line="480" w:lineRule="auto"/>
        <w:ind w:left="567"/>
        <w:jc w:val="both"/>
        <w:rPr>
          <w:rFonts w:ascii="Times New Roman" w:hAnsi="Times New Roman" w:eastAsia="Times New Roman"/>
          <w:bCs/>
          <w:sz w:val="24"/>
          <w:szCs w:val="24"/>
        </w:rPr>
      </w:pPr>
      <w:r>
        <w:rPr>
          <w:rFonts w:ascii="Times New Roman" w:hAnsi="Times New Roman" w:eastAsia="Times New Roman"/>
          <w:bCs/>
          <w:sz w:val="24"/>
          <w:szCs w:val="24"/>
        </w:rPr>
        <w:t>Guru sebaiknya lebih memperhatikan siswa agar pembelajaran dapat berjalan dengan kondusif.</w:t>
      </w:r>
    </w:p>
    <w:p w14:paraId="23943DC4">
      <w:pPr>
        <w:pStyle w:val="28"/>
        <w:numPr>
          <w:ilvl w:val="1"/>
          <w:numId w:val="38"/>
        </w:numPr>
        <w:spacing w:after="0" w:line="480" w:lineRule="auto"/>
        <w:ind w:left="567"/>
        <w:jc w:val="both"/>
        <w:rPr>
          <w:rFonts w:ascii="Times New Roman" w:hAnsi="Times New Roman" w:eastAsia="Times New Roman"/>
          <w:bCs/>
          <w:sz w:val="24"/>
          <w:szCs w:val="24"/>
        </w:rPr>
      </w:pPr>
      <w:r>
        <w:rPr>
          <w:rFonts w:ascii="Times New Roman" w:hAnsi="Times New Roman" w:eastAsia="Times New Roman"/>
          <w:bCs/>
          <w:sz w:val="24"/>
          <w:szCs w:val="24"/>
        </w:rPr>
        <w:t>Guru memberikan pujian dan penghargaan untuk memotivasi siswa agar lebih bersemangat dan berani dalam mempresentasikan hasil diskusi di depan kelas.</w:t>
      </w:r>
    </w:p>
    <w:p w14:paraId="1EBE6EE6">
      <w:pPr>
        <w:spacing w:after="0" w:line="48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2. Siklus II</w:t>
      </w:r>
    </w:p>
    <w:p w14:paraId="0AB12B39">
      <w:pPr>
        <w:spacing w:after="0" w:line="480" w:lineRule="auto"/>
        <w:ind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Setelah dilakukan refleksi pada Siklus I, selanjutnya dilaksanakan Siklus II. Tahapan dalam Siklus II meliputi perencanaan, pelaksanaan tindakan, pengamatan/observasi, dan refleksi.</w:t>
      </w:r>
    </w:p>
    <w:p w14:paraId="6B713068">
      <w:pPr>
        <w:spacing w:after="0" w:line="48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 Perencanaan</w:t>
      </w:r>
    </w:p>
    <w:p w14:paraId="49D3EFFD">
      <w:pPr>
        <w:spacing w:after="0" w:line="480" w:lineRule="auto"/>
        <w:ind w:firstLine="720"/>
        <w:jc w:val="both"/>
        <w:rPr>
          <w:rFonts w:ascii="Times New Roman" w:hAnsi="Times New Roman" w:eastAsia="Times New Roman" w:cs="Times New Roman"/>
          <w:bCs/>
          <w:i/>
          <w:iCs/>
          <w:sz w:val="24"/>
          <w:szCs w:val="24"/>
        </w:rPr>
      </w:pPr>
      <w:r>
        <w:rPr>
          <w:rFonts w:ascii="Times New Roman" w:hAnsi="Times New Roman" w:eastAsia="Times New Roman" w:cs="Times New Roman"/>
          <w:bCs/>
          <w:sz w:val="24"/>
          <w:szCs w:val="24"/>
        </w:rPr>
        <w:t xml:space="preserve">Perencanaan tindakan kelas pada Siklus II didasarkan pada refleksi dari Siklus I. Pelaksanaan pembelajaran pada Siklus II dilakukan dalam 3 kali pertemuan. Pada siklus ini, guru lebih menekankan penjelasan materi, mendorong siswa untuk aktif dalam pembelajaran, memantau kesulitan siswa, serta memotivasi agar siswa lebih antusias dalam berdiskusi maupun bekerja sama. Pada akhir pertemuan dilaksanakan posttest untuk mengetahui hasil belajar siswa setelah penerapan metode bermain peran </w:t>
      </w:r>
      <w:r>
        <w:rPr>
          <w:rFonts w:ascii="Times New Roman" w:hAnsi="Times New Roman" w:eastAsia="Times New Roman" w:cs="Times New Roman"/>
          <w:bCs/>
          <w:i/>
          <w:iCs/>
          <w:sz w:val="24"/>
          <w:szCs w:val="24"/>
        </w:rPr>
        <w:t>(role playing).</w:t>
      </w:r>
    </w:p>
    <w:p w14:paraId="514D8BC4">
      <w:pPr>
        <w:spacing w:after="0" w:line="480" w:lineRule="auto"/>
        <w:ind w:firstLine="720"/>
        <w:jc w:val="both"/>
        <w:rPr>
          <w:rFonts w:ascii="Times New Roman" w:hAnsi="Times New Roman" w:eastAsia="Times New Roman" w:cs="Times New Roman"/>
          <w:bCs/>
          <w:sz w:val="24"/>
          <w:szCs w:val="24"/>
        </w:rPr>
      </w:pPr>
    </w:p>
    <w:p w14:paraId="62AAA549">
      <w:pPr>
        <w:spacing w:after="0" w:line="48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b. Pelaksanaan Tindakan</w:t>
      </w:r>
    </w:p>
    <w:p w14:paraId="111AD931">
      <w:pPr>
        <w:numPr>
          <w:ilvl w:val="0"/>
          <w:numId w:val="39"/>
        </w:numPr>
        <w:spacing w:after="0" w:line="48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Pertemuan pertama</w:t>
      </w:r>
    </w:p>
    <w:p w14:paraId="19D2356F">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Pertemuan pertama dilaksanakan dengan indikator kemampuan mengidentifikasi informasi penting dari teks narasi sejarah yang disajikan secara lisan dan tulisan, menggunakan aspek: apa, dimana, kapan, siapa, mengapa, dan bagaimana. Alokasi waktu 2 jam pelajaran (2 x 35 menit).</w:t>
      </w:r>
    </w:p>
    <w:p w14:paraId="7BDC58BA">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Kegiatan diawali dengan salam dari guru, kemudian salah satu siswa dipilih untuk memimpin doa. Guru melakukan pengecekan kehadiran siswa dan melakukan persiapan psikis serta fisik siswa dengan metode ice breaking. Selanjutnya guru menyampaikan tujuan pembelajaran dan memberikan motivasi kepada siswa untuk belajar dengan semangat.</w:t>
      </w:r>
    </w:p>
    <w:p w14:paraId="2D8CA51E">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Pada kegiatan inti, guru menjelaskan materi yang akan disampaikan. Setelah itu, guru mempersiapkan skenario drama “Peristiwa Pembacaan Teks Proklamasi” yang akan dipentaskan. Guru menunjuk secara acak siswa untuk mementaskan drama tersebut di depan kelas. Siswa lainnya dibagi menjadi 6 kelompok, masing-masing terdiri dari 5 siswa. Guru menjelaskan kompetensi yang ingin dicapai melalui metode bermain peran </w:t>
      </w:r>
      <w:r>
        <w:rPr>
          <w:rFonts w:ascii="Times New Roman" w:hAnsi="Times New Roman" w:eastAsia="Times New Roman" w:cs="Times New Roman"/>
          <w:bCs/>
          <w:i/>
          <w:iCs/>
          <w:sz w:val="24"/>
          <w:szCs w:val="24"/>
        </w:rPr>
        <w:t>(role playing).</w:t>
      </w:r>
    </w:p>
    <w:p w14:paraId="2079AE7D">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Siswa yang ditunjuk kemudian mementaskan drama, sementara siswa lainnya mengamati dari kelompoknya masing-masing. Selama pementasan, guru memperhatikan kondisi siswa dan menjaga suasana kelas agar tetap kondusif. Setelah pementasan selesai, siswa tersebut duduk membentuk satu kelompok.</w:t>
      </w:r>
    </w:p>
    <w:p w14:paraId="3E7AC53A">
      <w:pPr>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Guru membagikan Lembar Kerja Siswa (LKS) kepada setiap siswa, yang kemudian dikerjakan dan didiskusikan bersama kelompoknya. Guru mengontrol dan membimbing jalannya diskusi. Setelah selesai, perwakilan dari masing-masing kelompok mempresentasikan hasil diskusi di depan kelas.</w:t>
      </w:r>
    </w:p>
    <w:p w14:paraId="627928C7">
      <w:pPr>
        <w:widowControl w:val="0"/>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Kemudian, siswa kembali ke tempat duduk masing-masing, dan guru bersama siswa membahas LKS yang sudah dikerjakan untuk memastikan pemahaman materi. Guru mengadakan sesi tanya jawab agar siswa semakin memahami materi pelajaran, kemudian menyampaikan kesimpulan umum.</w:t>
      </w:r>
    </w:p>
    <w:p w14:paraId="1854D63E">
      <w:pPr>
        <w:widowControl w:val="0"/>
        <w:spacing w:after="0" w:line="480" w:lineRule="auto"/>
        <w:ind w:left="720" w:firstLine="720"/>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Pada kegiatan penutup, guru dan siswa menyimpulkan materi yang telah dipelajari. Guru menunjuk 5 siswa untuk mempelajari drama yang akan dipentaskan pada pertemuan berikutnya. Sebelum mengakhiri pelajaran, guru memberikan motivasi, kemudian salah satu siswa memimpin doa dan guru menutup dengan salam.</w:t>
      </w:r>
    </w:p>
    <w:p w14:paraId="6C49BC6F">
      <w:pPr>
        <w:widowControl w:val="0"/>
        <w:spacing w:after="0" w:line="480" w:lineRule="auto"/>
        <w:ind w:left="720" w:firstLine="720"/>
        <w:jc w:val="both"/>
        <w:rPr>
          <w:rFonts w:ascii="Times New Roman" w:hAnsi="Times New Roman" w:eastAsia="Times New Roman" w:cs="Times New Roman"/>
          <w:bCs/>
          <w:sz w:val="24"/>
          <w:szCs w:val="24"/>
        </w:rPr>
      </w:pPr>
    </w:p>
    <w:p w14:paraId="1D7B76A7">
      <w:pPr>
        <w:pStyle w:val="3"/>
        <w:spacing w:before="0" w:line="480" w:lineRule="auto"/>
        <w:ind w:left="709" w:hanging="283"/>
        <w:jc w:val="both"/>
        <w:rPr>
          <w:rFonts w:ascii="Times New Roman" w:hAnsi="Times New Roman" w:cs="Times New Roman"/>
          <w:bCs/>
          <w:color w:val="auto"/>
          <w:sz w:val="24"/>
          <w:szCs w:val="24"/>
        </w:rPr>
      </w:pPr>
      <w:r>
        <w:rPr>
          <w:rFonts w:ascii="Times New Roman" w:hAnsi="Times New Roman" w:cs="Times New Roman"/>
          <w:bCs/>
          <w:color w:val="auto"/>
          <w:sz w:val="24"/>
          <w:szCs w:val="24"/>
        </w:rPr>
        <w:t>2) Pertemuan Kedua</w:t>
      </w:r>
    </w:p>
    <w:p w14:paraId="73DA3922">
      <w:pPr>
        <w:pStyle w:val="19"/>
        <w:spacing w:before="0" w:beforeAutospacing="0" w:after="0" w:afterAutospacing="0" w:line="480" w:lineRule="auto"/>
        <w:ind w:left="720" w:firstLine="720"/>
        <w:jc w:val="both"/>
        <w:rPr>
          <w:bCs/>
        </w:rPr>
      </w:pPr>
      <w:r>
        <w:rPr>
          <w:bCs/>
        </w:rPr>
        <w:t>Pertemuan kedua dengan indikator pencapaian kemampuan menemukan kosakata dan kalimat efektif dari teks narasi sejarah. Pembelajaran diawali dengan salam, kemudian guru meminta salah satu siswa maju ke depan untuk memimpin doa. Setelah itu, guru mengecek kehadiran siswa dan melakukan persiapan psikis maupun fisik siswa melalui ice breaking. Guru menyampaikan tujuan pembelajaran dan memotivasi siswa dalam proses belajar.</w:t>
      </w:r>
    </w:p>
    <w:p w14:paraId="3C0DBB78">
      <w:pPr>
        <w:pStyle w:val="19"/>
        <w:widowControl w:val="0"/>
        <w:spacing w:before="0" w:beforeAutospacing="0" w:after="0" w:afterAutospacing="0" w:line="480" w:lineRule="auto"/>
        <w:ind w:left="720" w:firstLine="720"/>
        <w:jc w:val="both"/>
        <w:rPr>
          <w:bCs/>
        </w:rPr>
      </w:pPr>
      <w:r>
        <w:rPr>
          <w:bCs/>
        </w:rPr>
        <w:t xml:space="preserve">Pada kegiatan inti, guru menjelaskan materi yang akan disampaikan kepada siswa. Selanjutnya, guru mempersiapkan skenario “Peristiwa Menjelang dan Sesudah Pembacaan Teks Proklamasi” yang akan ditampilkan oleh siswa secara berperan </w:t>
      </w:r>
      <w:r>
        <w:rPr>
          <w:bCs/>
          <w:i/>
          <w:iCs/>
        </w:rPr>
        <w:t>(role playing)</w:t>
      </w:r>
      <w:r>
        <w:rPr>
          <w:bCs/>
        </w:rPr>
        <w:t>. Setelah pementasan selesai, siswa kembali duduk membentuk kelompok.</w:t>
      </w:r>
    </w:p>
    <w:p w14:paraId="7C8823CC">
      <w:pPr>
        <w:pStyle w:val="19"/>
        <w:widowControl w:val="0"/>
        <w:spacing w:before="0" w:beforeAutospacing="0" w:after="0" w:afterAutospacing="0" w:line="480" w:lineRule="auto"/>
        <w:ind w:left="720" w:firstLine="720"/>
        <w:jc w:val="both"/>
        <w:rPr>
          <w:bCs/>
        </w:rPr>
      </w:pPr>
      <w:r>
        <w:rPr>
          <w:bCs/>
        </w:rPr>
        <w:t>Guru kemudian membagikan Lembar Kerja Siswa (LKS) kepada masing-masing siswa. Selanjutnya, siswa mengerjakan dan mendiskusikan LKS tersebut dalam kelompoknya masing-masing. Guru mengontrol dan membimbing jalannya diskusi.</w:t>
      </w:r>
    </w:p>
    <w:p w14:paraId="13F1B9D4">
      <w:pPr>
        <w:pStyle w:val="19"/>
        <w:widowControl w:val="0"/>
        <w:spacing w:before="0" w:beforeAutospacing="0" w:after="0" w:afterAutospacing="0" w:line="480" w:lineRule="auto"/>
        <w:ind w:left="720" w:firstLine="720"/>
        <w:jc w:val="both"/>
        <w:rPr>
          <w:bCs/>
        </w:rPr>
      </w:pPr>
      <w:r>
        <w:rPr>
          <w:bCs/>
        </w:rPr>
        <w:t>Setelah diskusi selesai, perwakilan tiap kelompok mempresentasikan hasil kerja di depan kelas secara bergantian. Kemudian siswa kembali ke tempat duduk masing-masing. Guru mengajukan beberapa pertanyaan, memberikan kesimpulan umum, dan melanjutkan dengan evaluasi pembelajaran. Akhirnya, guru memberikan motivasi, menunjuk salah satu siswa memimpin doa, dan menutup pembelajaran dengan salam.</w:t>
      </w:r>
    </w:p>
    <w:p w14:paraId="0BA0B69D">
      <w:pPr>
        <w:pStyle w:val="19"/>
        <w:widowControl w:val="0"/>
        <w:spacing w:before="0" w:beforeAutospacing="0" w:after="0" w:afterAutospacing="0" w:line="480" w:lineRule="auto"/>
        <w:ind w:left="720" w:firstLine="720"/>
        <w:jc w:val="both"/>
        <w:rPr>
          <w:bCs/>
        </w:rPr>
      </w:pPr>
    </w:p>
    <w:p w14:paraId="7CEFB4CD">
      <w:pPr>
        <w:pStyle w:val="19"/>
        <w:widowControl w:val="0"/>
        <w:spacing w:before="0" w:beforeAutospacing="0" w:after="0" w:afterAutospacing="0" w:line="480" w:lineRule="auto"/>
        <w:ind w:left="720" w:hanging="294"/>
        <w:jc w:val="both"/>
        <w:rPr>
          <w:bCs/>
        </w:rPr>
      </w:pPr>
      <w:r>
        <w:rPr>
          <w:bCs/>
        </w:rPr>
        <w:t>3) Pertemuan Ketiga</w:t>
      </w:r>
    </w:p>
    <w:p w14:paraId="617B4437">
      <w:pPr>
        <w:pStyle w:val="19"/>
        <w:widowControl w:val="0"/>
        <w:spacing w:before="0" w:beforeAutospacing="0" w:after="0" w:afterAutospacing="0" w:line="480" w:lineRule="auto"/>
        <w:ind w:left="720" w:firstLine="720"/>
        <w:jc w:val="both"/>
        <w:rPr>
          <w:bCs/>
        </w:rPr>
      </w:pPr>
      <w:r>
        <w:rPr>
          <w:bCs/>
        </w:rPr>
        <w:t>Pertemuan ketiga dibuka dengan salam, diikuti permintaan kepada salah satu siswa untuk memimpin doa. Guru mengecek kehadiran siswa dan kembali melakukan ice breaking sebagai persiapan psikis dan fisik siswa. Guru menyampaikan tujuan pembelajaran dan memotivasi siswa untuk belajar.</w:t>
      </w:r>
    </w:p>
    <w:p w14:paraId="53CC2F03">
      <w:pPr>
        <w:pStyle w:val="19"/>
        <w:widowControl w:val="0"/>
        <w:spacing w:before="0" w:beforeAutospacing="0" w:after="0" w:afterAutospacing="0" w:line="480" w:lineRule="auto"/>
        <w:ind w:left="720" w:firstLine="720"/>
        <w:jc w:val="both"/>
        <w:rPr>
          <w:bCs/>
        </w:rPr>
      </w:pPr>
      <w:r>
        <w:rPr>
          <w:bCs/>
        </w:rPr>
        <w:t>Pada kegiatan inti, guru mengulang materi yang telah disampaikan sebelumnya dan menanyakan materi mana yang belum dipahami siswa. Guru melakukan sesi tanya jawab untuk memperjelas pemahaman siswa. Selanjutnya, guru membagikan soal evaluasi post-test kepada siswa.</w:t>
      </w:r>
    </w:p>
    <w:p w14:paraId="1362B2BC">
      <w:pPr>
        <w:pStyle w:val="19"/>
        <w:spacing w:before="0" w:beforeAutospacing="0" w:after="0" w:afterAutospacing="0" w:line="480" w:lineRule="auto"/>
        <w:ind w:left="720" w:firstLine="720"/>
        <w:jc w:val="both"/>
        <w:rPr>
          <w:bCs/>
        </w:rPr>
      </w:pPr>
      <w:r>
        <w:rPr>
          <w:bCs/>
        </w:rPr>
        <w:t>Siswa mengerjakan post-test secara individu dengan ketentuan tidak boleh mencontek. Guru mengingatkan siswa agar mengerjakan soal yang dianggap mudah terlebih dahulu. Siswa yang selesai segera mengumpulkan hasilnya kepada guru. Guru mengamati proses pengerjaan post-test hingga selesai. Pertemuan diakhiri dengan motivasi dari guru, doa yang dipimpin siswa, dan salam penutup.</w:t>
      </w:r>
    </w:p>
    <w:p w14:paraId="03E95848">
      <w:pPr>
        <w:pStyle w:val="19"/>
        <w:spacing w:before="0" w:beforeAutospacing="0" w:after="0" w:afterAutospacing="0" w:line="480" w:lineRule="auto"/>
        <w:ind w:left="720" w:firstLine="720"/>
        <w:jc w:val="both"/>
        <w:rPr>
          <w:bCs/>
        </w:rPr>
      </w:pPr>
    </w:p>
    <w:p w14:paraId="4C6F92B0">
      <w:pPr>
        <w:pStyle w:val="3"/>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c. Pengamatan/Observasi</w:t>
      </w:r>
    </w:p>
    <w:p w14:paraId="6F5B5336">
      <w:pPr>
        <w:pStyle w:val="4"/>
        <w:spacing w:before="0" w:line="480" w:lineRule="auto"/>
        <w:jc w:val="both"/>
        <w:rPr>
          <w:rFonts w:ascii="Times New Roman" w:hAnsi="Times New Roman" w:cs="Times New Roman"/>
          <w:b/>
          <w:color w:val="auto"/>
        </w:rPr>
      </w:pPr>
      <w:r>
        <w:rPr>
          <w:rFonts w:ascii="Times New Roman" w:hAnsi="Times New Roman" w:cs="Times New Roman"/>
          <w:b/>
          <w:color w:val="auto"/>
        </w:rPr>
        <w:t>1. Hasil Pengamatan/Observasi Aktivitas Guru Siklus II</w:t>
      </w:r>
    </w:p>
    <w:p w14:paraId="1D942053">
      <w:pPr>
        <w:pStyle w:val="19"/>
        <w:spacing w:before="0" w:beforeAutospacing="0" w:after="0" w:afterAutospacing="0" w:line="480" w:lineRule="auto"/>
        <w:ind w:firstLine="720"/>
        <w:jc w:val="both"/>
        <w:rPr>
          <w:bCs/>
        </w:rPr>
      </w:pPr>
      <w:r>
        <w:rPr>
          <w:bCs/>
        </w:rPr>
        <w:t>Aktivitas guru pada siklus II diamati menggunakan lembar observasi yang telah disiapkan peneliti. Data hasil observasi aktivitas guru pada dua pertemuan siklus II dapat dilihat pada tabel berikut:</w:t>
      </w:r>
    </w:p>
    <w:p w14:paraId="6D21ACBB">
      <w:pPr>
        <w:pStyle w:val="19"/>
        <w:spacing w:before="0" w:beforeAutospacing="0" w:after="0" w:afterAutospacing="0" w:line="480" w:lineRule="auto"/>
        <w:jc w:val="center"/>
        <w:rPr>
          <w:bCs/>
        </w:rPr>
      </w:pPr>
      <w:r>
        <w:rPr>
          <w:bCs/>
        </w:rPr>
        <w:t>Tabel 8</w:t>
      </w:r>
    </w:p>
    <w:p w14:paraId="462E735C">
      <w:pPr>
        <w:pStyle w:val="19"/>
        <w:spacing w:before="0" w:beforeAutospacing="0" w:after="0" w:afterAutospacing="0" w:line="480" w:lineRule="auto"/>
        <w:jc w:val="center"/>
        <w:rPr>
          <w:bCs/>
        </w:rPr>
      </w:pPr>
      <w:r>
        <w:rPr>
          <w:bCs/>
        </w:rPr>
        <w:t>Hasil Persentase Nilai Siswa pada Tiap Pertemuan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2223"/>
        <w:gridCol w:w="2403"/>
      </w:tblGrid>
      <w:tr w14:paraId="552BAE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6A8E49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28569042">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Komponen Aktivitas</w:t>
            </w:r>
          </w:p>
        </w:tc>
        <w:tc>
          <w:tcPr>
            <w:tcW w:w="0" w:type="auto"/>
            <w:vAlign w:val="center"/>
          </w:tcPr>
          <w:p w14:paraId="1BE9032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Jumlah Pe</w:t>
            </w:r>
            <w:r>
              <w:rPr>
                <w:rFonts w:ascii="Times New Roman" w:hAnsi="Times New Roman" w:cs="Times New Roman"/>
                <w:bCs/>
                <w:sz w:val="24"/>
                <w:szCs w:val="24"/>
                <w:lang w:val="en-US"/>
              </w:rPr>
              <w:t>r</w:t>
            </w:r>
            <w:r>
              <w:rPr>
                <w:rFonts w:ascii="Times New Roman" w:hAnsi="Times New Roman" w:cs="Times New Roman"/>
                <w:bCs/>
                <w:sz w:val="24"/>
                <w:szCs w:val="24"/>
                <w:lang w:val="id-ID"/>
              </w:rPr>
              <w:t>sentase (%)</w:t>
            </w:r>
          </w:p>
        </w:tc>
      </w:tr>
      <w:tr w14:paraId="26981E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7E3F680">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4F744BE4">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1</w:t>
            </w:r>
          </w:p>
        </w:tc>
        <w:tc>
          <w:tcPr>
            <w:tcW w:w="0" w:type="auto"/>
            <w:vAlign w:val="center"/>
          </w:tcPr>
          <w:p w14:paraId="3B9036EE">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83</w:t>
            </w:r>
          </w:p>
        </w:tc>
      </w:tr>
      <w:tr w14:paraId="48EDC0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4E19BB9">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4E1FE378">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Pertemuan 2</w:t>
            </w:r>
          </w:p>
        </w:tc>
        <w:tc>
          <w:tcPr>
            <w:tcW w:w="0" w:type="auto"/>
            <w:vAlign w:val="center"/>
          </w:tcPr>
          <w:p w14:paraId="38665593">
            <w:pPr>
              <w:spacing w:after="0" w:line="48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r>
      <w:tr w14:paraId="57601E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3F3F9AF">
            <w:pPr>
              <w:spacing w:after="0" w:line="480" w:lineRule="auto"/>
              <w:jc w:val="center"/>
              <w:rPr>
                <w:rFonts w:ascii="Times New Roman" w:hAnsi="Times New Roman" w:cs="Times New Roman"/>
                <w:bCs/>
                <w:sz w:val="24"/>
                <w:szCs w:val="24"/>
                <w:lang w:val="id-ID"/>
              </w:rPr>
            </w:pPr>
          </w:p>
        </w:tc>
        <w:tc>
          <w:tcPr>
            <w:tcW w:w="0" w:type="auto"/>
            <w:vAlign w:val="center"/>
          </w:tcPr>
          <w:p w14:paraId="21BEAA82">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Rata-rata</w:t>
            </w:r>
          </w:p>
        </w:tc>
        <w:tc>
          <w:tcPr>
            <w:tcW w:w="0" w:type="auto"/>
            <w:vAlign w:val="center"/>
          </w:tcPr>
          <w:p w14:paraId="2AA00157">
            <w:pPr>
              <w:spacing w:after="0" w:line="48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84</w:t>
            </w:r>
          </w:p>
        </w:tc>
      </w:tr>
    </w:tbl>
    <w:p w14:paraId="4FE31C21">
      <w:pPr>
        <w:pStyle w:val="19"/>
        <w:spacing w:before="0" w:beforeAutospacing="0" w:after="0" w:afterAutospacing="0" w:line="480" w:lineRule="auto"/>
        <w:ind w:firstLine="720"/>
        <w:jc w:val="both"/>
        <w:rPr>
          <w:bCs/>
        </w:rPr>
      </w:pPr>
      <w:r>
        <w:rPr>
          <w:bCs/>
        </w:rPr>
        <w:t xml:space="preserve">Berdasarkan tabel di atas, dapat diketahui bahwa aktivitas guru pada siklus II mengalami peningkatan pada setiap pertemuan. Hal ini disebabkan guru yang awalnya belum terbiasa menggunakan model bermain peran </w:t>
      </w:r>
      <w:r>
        <w:rPr>
          <w:bCs/>
          <w:i/>
          <w:iCs/>
        </w:rPr>
        <w:t>(role playing)</w:t>
      </w:r>
      <w:r>
        <w:rPr>
          <w:bCs/>
        </w:rPr>
        <w:t xml:space="preserve"> mulai memahami alur dan teknik pelaksanaannya sehingga aktivitas pembelajaran menjadi lebih optimal.</w:t>
      </w:r>
    </w:p>
    <w:p w14:paraId="6D40AF4A">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Tabel 9</w:t>
      </w:r>
    </w:p>
    <w:p w14:paraId="5F3800E0">
      <w:pPr>
        <w:pStyle w:val="3"/>
        <w:spacing w:before="0" w:line="480" w:lineRule="auto"/>
        <w:jc w:val="center"/>
        <w:rPr>
          <w:rFonts w:ascii="Times New Roman" w:hAnsi="Times New Roman" w:cs="Times New Roman"/>
          <w:bCs/>
          <w:color w:val="auto"/>
          <w:sz w:val="24"/>
          <w:szCs w:val="24"/>
        </w:rPr>
      </w:pPr>
      <w:r>
        <w:rPr>
          <w:rFonts w:ascii="Times New Roman" w:hAnsi="Times New Roman" w:cs="Times New Roman"/>
          <w:bCs/>
          <w:color w:val="auto"/>
          <w:sz w:val="24"/>
          <w:szCs w:val="24"/>
        </w:rPr>
        <w:t>Data Siswa dan Hasil Observasi Siklus II</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1297"/>
        <w:gridCol w:w="1491"/>
        <w:gridCol w:w="1762"/>
        <w:gridCol w:w="1041"/>
        <w:gridCol w:w="2053"/>
      </w:tblGrid>
      <w:tr w14:paraId="63206C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2866C1E">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No</w:t>
            </w:r>
          </w:p>
        </w:tc>
        <w:tc>
          <w:tcPr>
            <w:tcW w:w="1298" w:type="dxa"/>
            <w:vAlign w:val="center"/>
          </w:tcPr>
          <w:p w14:paraId="79EE6D19">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Nama Siswa</w:t>
            </w:r>
          </w:p>
        </w:tc>
        <w:tc>
          <w:tcPr>
            <w:tcW w:w="1491" w:type="dxa"/>
            <w:vAlign w:val="center"/>
          </w:tcPr>
          <w:p w14:paraId="4ADC4CBF">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Kehadiran Pertemuan 2</w:t>
            </w:r>
          </w:p>
        </w:tc>
        <w:tc>
          <w:tcPr>
            <w:tcW w:w="0" w:type="auto"/>
            <w:vAlign w:val="center"/>
          </w:tcPr>
          <w:p w14:paraId="0079251D">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Kehadiran Pertemuan 3</w:t>
            </w:r>
          </w:p>
        </w:tc>
        <w:tc>
          <w:tcPr>
            <w:tcW w:w="0" w:type="auto"/>
            <w:vAlign w:val="center"/>
          </w:tcPr>
          <w:p w14:paraId="42918853">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Nilai Post-Test</w:t>
            </w:r>
          </w:p>
        </w:tc>
        <w:tc>
          <w:tcPr>
            <w:tcW w:w="0" w:type="auto"/>
            <w:vAlign w:val="center"/>
          </w:tcPr>
          <w:p w14:paraId="6427BA3C">
            <w:pPr>
              <w:spacing w:after="0" w:line="276"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Catatan Aktivitas (Role Playing)</w:t>
            </w:r>
          </w:p>
        </w:tc>
      </w:tr>
      <w:tr w14:paraId="6767F3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DE31F7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1298" w:type="dxa"/>
            <w:vAlign w:val="center"/>
          </w:tcPr>
          <w:p w14:paraId="3D3BE52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w:t>
            </w:r>
          </w:p>
        </w:tc>
        <w:tc>
          <w:tcPr>
            <w:tcW w:w="1491" w:type="dxa"/>
            <w:vAlign w:val="center"/>
          </w:tcPr>
          <w:p w14:paraId="3DD24AC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78A9C3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B96C1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518E9E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 berperan baik</w:t>
            </w:r>
          </w:p>
        </w:tc>
      </w:tr>
      <w:tr w14:paraId="6C5133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9F683F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1298" w:type="dxa"/>
            <w:vAlign w:val="center"/>
          </w:tcPr>
          <w:p w14:paraId="2131999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w:t>
            </w:r>
          </w:p>
        </w:tc>
        <w:tc>
          <w:tcPr>
            <w:tcW w:w="1491" w:type="dxa"/>
            <w:vAlign w:val="center"/>
          </w:tcPr>
          <w:p w14:paraId="06DDD6D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787337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8CF56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53AD02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 aktif</w:t>
            </w:r>
          </w:p>
        </w:tc>
      </w:tr>
      <w:tr w14:paraId="5586C7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242D6C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1298" w:type="dxa"/>
            <w:vAlign w:val="center"/>
          </w:tcPr>
          <w:p w14:paraId="59377B7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w:t>
            </w:r>
          </w:p>
        </w:tc>
        <w:tc>
          <w:tcPr>
            <w:tcW w:w="1491" w:type="dxa"/>
            <w:vAlign w:val="center"/>
          </w:tcPr>
          <w:p w14:paraId="4088943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2AC03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C173A4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222A0F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Sangat aktif, pemimpin kelompok</w:t>
            </w:r>
          </w:p>
        </w:tc>
      </w:tr>
      <w:tr w14:paraId="4FBC67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E9D7F4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w:t>
            </w:r>
          </w:p>
        </w:tc>
        <w:tc>
          <w:tcPr>
            <w:tcW w:w="1298" w:type="dxa"/>
            <w:vAlign w:val="center"/>
          </w:tcPr>
          <w:p w14:paraId="6B29C3F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4</w:t>
            </w:r>
          </w:p>
        </w:tc>
        <w:tc>
          <w:tcPr>
            <w:tcW w:w="1491" w:type="dxa"/>
            <w:vAlign w:val="center"/>
          </w:tcPr>
          <w:p w14:paraId="3C4F41B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7987D1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004C2D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0" w:type="auto"/>
            <w:vAlign w:val="center"/>
          </w:tcPr>
          <w:p w14:paraId="11B45F6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motivasi lebih</w:t>
            </w:r>
          </w:p>
        </w:tc>
      </w:tr>
      <w:tr w14:paraId="168571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9E05F5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1298" w:type="dxa"/>
            <w:vAlign w:val="center"/>
          </w:tcPr>
          <w:p w14:paraId="7FB6238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5</w:t>
            </w:r>
          </w:p>
        </w:tc>
        <w:tc>
          <w:tcPr>
            <w:tcW w:w="1491" w:type="dxa"/>
            <w:vAlign w:val="center"/>
          </w:tcPr>
          <w:p w14:paraId="097E089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31BC61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B8B66A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88</w:t>
            </w:r>
          </w:p>
        </w:tc>
        <w:tc>
          <w:tcPr>
            <w:tcW w:w="0" w:type="auto"/>
            <w:vAlign w:val="center"/>
          </w:tcPr>
          <w:p w14:paraId="4DECF52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 dalam diskusi</w:t>
            </w:r>
          </w:p>
        </w:tc>
      </w:tr>
      <w:tr w14:paraId="237215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85836D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1298" w:type="dxa"/>
            <w:vAlign w:val="center"/>
          </w:tcPr>
          <w:p w14:paraId="0B3BD15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6</w:t>
            </w:r>
          </w:p>
        </w:tc>
        <w:tc>
          <w:tcPr>
            <w:tcW w:w="1491" w:type="dxa"/>
            <w:vAlign w:val="center"/>
          </w:tcPr>
          <w:p w14:paraId="10DA88D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ABF72B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DA0F0E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82</w:t>
            </w:r>
          </w:p>
        </w:tc>
        <w:tc>
          <w:tcPr>
            <w:tcW w:w="0" w:type="auto"/>
            <w:vAlign w:val="center"/>
          </w:tcPr>
          <w:p w14:paraId="7246DBF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Antusias</w:t>
            </w:r>
          </w:p>
        </w:tc>
      </w:tr>
      <w:tr w14:paraId="0A7D3E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A9CCC0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w:t>
            </w:r>
          </w:p>
        </w:tc>
        <w:tc>
          <w:tcPr>
            <w:tcW w:w="1298" w:type="dxa"/>
            <w:vAlign w:val="center"/>
          </w:tcPr>
          <w:p w14:paraId="1C4D4F9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7</w:t>
            </w:r>
          </w:p>
        </w:tc>
        <w:tc>
          <w:tcPr>
            <w:tcW w:w="1491" w:type="dxa"/>
            <w:vAlign w:val="center"/>
          </w:tcPr>
          <w:p w14:paraId="5CF31C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58C359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EF10D3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77</w:t>
            </w:r>
          </w:p>
        </w:tc>
        <w:tc>
          <w:tcPr>
            <w:tcW w:w="0" w:type="auto"/>
            <w:vAlign w:val="center"/>
          </w:tcPr>
          <w:p w14:paraId="2094E0B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peningkatan fokus</w:t>
            </w:r>
          </w:p>
        </w:tc>
      </w:tr>
      <w:tr w14:paraId="2447C3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D53C9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1298" w:type="dxa"/>
            <w:vAlign w:val="center"/>
          </w:tcPr>
          <w:p w14:paraId="6C81CAB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8</w:t>
            </w:r>
          </w:p>
        </w:tc>
        <w:tc>
          <w:tcPr>
            <w:tcW w:w="1491" w:type="dxa"/>
            <w:vAlign w:val="center"/>
          </w:tcPr>
          <w:p w14:paraId="4A49A25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5E6FE9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9C1A5C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65024CC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 dalam role playing</w:t>
            </w:r>
          </w:p>
        </w:tc>
      </w:tr>
      <w:tr w14:paraId="220D5C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032964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1298" w:type="dxa"/>
            <w:vAlign w:val="center"/>
          </w:tcPr>
          <w:p w14:paraId="5FBC388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9</w:t>
            </w:r>
          </w:p>
        </w:tc>
        <w:tc>
          <w:tcPr>
            <w:tcW w:w="1491" w:type="dxa"/>
            <w:vAlign w:val="center"/>
          </w:tcPr>
          <w:p w14:paraId="52D23E6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6B0022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9506A9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79</w:t>
            </w:r>
          </w:p>
        </w:tc>
        <w:tc>
          <w:tcPr>
            <w:tcW w:w="0" w:type="auto"/>
            <w:vAlign w:val="center"/>
          </w:tcPr>
          <w:p w14:paraId="6D16E2F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Partisipasi baik</w:t>
            </w:r>
          </w:p>
        </w:tc>
      </w:tr>
      <w:tr w14:paraId="796FC7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B278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1298" w:type="dxa"/>
            <w:vAlign w:val="center"/>
          </w:tcPr>
          <w:p w14:paraId="5ACDDA0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10</w:t>
            </w:r>
          </w:p>
        </w:tc>
        <w:tc>
          <w:tcPr>
            <w:tcW w:w="1491" w:type="dxa"/>
            <w:vAlign w:val="center"/>
          </w:tcPr>
          <w:p w14:paraId="2632E8F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A20D13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8079B6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84</w:t>
            </w:r>
          </w:p>
        </w:tc>
        <w:tc>
          <w:tcPr>
            <w:tcW w:w="0" w:type="auto"/>
            <w:vAlign w:val="center"/>
          </w:tcPr>
          <w:p w14:paraId="46E27A0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Kreatif</w:t>
            </w:r>
          </w:p>
        </w:tc>
      </w:tr>
      <w:tr w14:paraId="157E58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0581B4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1298" w:type="dxa"/>
            <w:vAlign w:val="center"/>
          </w:tcPr>
          <w:p w14:paraId="5F1AB7F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11</w:t>
            </w:r>
          </w:p>
        </w:tc>
        <w:tc>
          <w:tcPr>
            <w:tcW w:w="1491" w:type="dxa"/>
            <w:vAlign w:val="center"/>
          </w:tcPr>
          <w:p w14:paraId="1F10B51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F00AAF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7ACB87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82DF0D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 aktif</w:t>
            </w:r>
          </w:p>
        </w:tc>
      </w:tr>
      <w:tr w14:paraId="6672E1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B19F1C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1298" w:type="dxa"/>
            <w:vAlign w:val="center"/>
          </w:tcPr>
          <w:p w14:paraId="1D5D0D0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12</w:t>
            </w:r>
          </w:p>
        </w:tc>
        <w:tc>
          <w:tcPr>
            <w:tcW w:w="1491" w:type="dxa"/>
            <w:vAlign w:val="center"/>
          </w:tcPr>
          <w:p w14:paraId="15C88B3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990E0F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61361D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86</w:t>
            </w:r>
          </w:p>
        </w:tc>
        <w:tc>
          <w:tcPr>
            <w:tcW w:w="0" w:type="auto"/>
            <w:vAlign w:val="center"/>
          </w:tcPr>
          <w:p w14:paraId="409D1D1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Antusias</w:t>
            </w:r>
          </w:p>
        </w:tc>
      </w:tr>
      <w:tr w14:paraId="30AD14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045219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1298" w:type="dxa"/>
            <w:vAlign w:val="center"/>
          </w:tcPr>
          <w:p w14:paraId="57267F7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13</w:t>
            </w:r>
          </w:p>
        </w:tc>
        <w:tc>
          <w:tcPr>
            <w:tcW w:w="1491" w:type="dxa"/>
            <w:vAlign w:val="center"/>
          </w:tcPr>
          <w:p w14:paraId="7AF5ABE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DCFF64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E27373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717F034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Sangat aktif</w:t>
            </w:r>
          </w:p>
        </w:tc>
      </w:tr>
      <w:tr w14:paraId="70979A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B09B8F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14</w:t>
            </w:r>
          </w:p>
        </w:tc>
        <w:tc>
          <w:tcPr>
            <w:tcW w:w="1298" w:type="dxa"/>
            <w:vAlign w:val="center"/>
          </w:tcPr>
          <w:p w14:paraId="3F09E44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14</w:t>
            </w:r>
          </w:p>
        </w:tc>
        <w:tc>
          <w:tcPr>
            <w:tcW w:w="1491" w:type="dxa"/>
            <w:vAlign w:val="center"/>
          </w:tcPr>
          <w:p w14:paraId="7986434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ED0582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9D1D9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78</w:t>
            </w:r>
          </w:p>
        </w:tc>
        <w:tc>
          <w:tcPr>
            <w:tcW w:w="0" w:type="auto"/>
            <w:vAlign w:val="center"/>
          </w:tcPr>
          <w:p w14:paraId="5299C7E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dorongan</w:t>
            </w:r>
          </w:p>
        </w:tc>
      </w:tr>
      <w:tr w14:paraId="6198B4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30B29F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1298" w:type="dxa"/>
            <w:vAlign w:val="center"/>
          </w:tcPr>
          <w:p w14:paraId="5E55228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15</w:t>
            </w:r>
          </w:p>
        </w:tc>
        <w:tc>
          <w:tcPr>
            <w:tcW w:w="1491" w:type="dxa"/>
            <w:vAlign w:val="center"/>
          </w:tcPr>
          <w:p w14:paraId="031A40F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13AAC0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2E75FA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83</w:t>
            </w:r>
          </w:p>
        </w:tc>
        <w:tc>
          <w:tcPr>
            <w:tcW w:w="0" w:type="auto"/>
            <w:vAlign w:val="center"/>
          </w:tcPr>
          <w:p w14:paraId="614CFD2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422BD9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A53A14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w:t>
            </w:r>
          </w:p>
        </w:tc>
        <w:tc>
          <w:tcPr>
            <w:tcW w:w="1298" w:type="dxa"/>
            <w:vAlign w:val="center"/>
          </w:tcPr>
          <w:p w14:paraId="355FC8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16</w:t>
            </w:r>
          </w:p>
        </w:tc>
        <w:tc>
          <w:tcPr>
            <w:tcW w:w="1491" w:type="dxa"/>
            <w:vAlign w:val="center"/>
          </w:tcPr>
          <w:p w14:paraId="368EA7C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9C78A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70C0CF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81</w:t>
            </w:r>
          </w:p>
        </w:tc>
        <w:tc>
          <w:tcPr>
            <w:tcW w:w="0" w:type="auto"/>
            <w:vAlign w:val="center"/>
          </w:tcPr>
          <w:p w14:paraId="4459C01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w:t>
            </w:r>
          </w:p>
        </w:tc>
      </w:tr>
      <w:tr w14:paraId="67297C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73E09B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w:t>
            </w:r>
          </w:p>
        </w:tc>
        <w:tc>
          <w:tcPr>
            <w:tcW w:w="1298" w:type="dxa"/>
            <w:vAlign w:val="center"/>
          </w:tcPr>
          <w:p w14:paraId="120892C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17</w:t>
            </w:r>
          </w:p>
        </w:tc>
        <w:tc>
          <w:tcPr>
            <w:tcW w:w="1491" w:type="dxa"/>
            <w:vAlign w:val="center"/>
          </w:tcPr>
          <w:p w14:paraId="6DF353C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AE0D1D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DDE8D3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2DDBDFE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Baik dalam peran</w:t>
            </w:r>
          </w:p>
        </w:tc>
      </w:tr>
      <w:tr w14:paraId="45F007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DA7B28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18</w:t>
            </w:r>
          </w:p>
        </w:tc>
        <w:tc>
          <w:tcPr>
            <w:tcW w:w="1298" w:type="dxa"/>
            <w:vAlign w:val="center"/>
          </w:tcPr>
          <w:p w14:paraId="6578BE2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18</w:t>
            </w:r>
          </w:p>
        </w:tc>
        <w:tc>
          <w:tcPr>
            <w:tcW w:w="1491" w:type="dxa"/>
            <w:vAlign w:val="center"/>
          </w:tcPr>
          <w:p w14:paraId="6422F71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C6D236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1F463F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79</w:t>
            </w:r>
          </w:p>
        </w:tc>
        <w:tc>
          <w:tcPr>
            <w:tcW w:w="0" w:type="auto"/>
            <w:vAlign w:val="center"/>
          </w:tcPr>
          <w:p w14:paraId="47ACA98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Partisipasi sedang</w:t>
            </w:r>
          </w:p>
        </w:tc>
      </w:tr>
      <w:tr w14:paraId="53976E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452AAA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19</w:t>
            </w:r>
          </w:p>
        </w:tc>
        <w:tc>
          <w:tcPr>
            <w:tcW w:w="1298" w:type="dxa"/>
            <w:vAlign w:val="center"/>
          </w:tcPr>
          <w:p w14:paraId="12693C9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19</w:t>
            </w:r>
          </w:p>
        </w:tc>
        <w:tc>
          <w:tcPr>
            <w:tcW w:w="1491" w:type="dxa"/>
            <w:vAlign w:val="center"/>
          </w:tcPr>
          <w:p w14:paraId="6A46D6C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AAA93A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CEEE46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87</w:t>
            </w:r>
          </w:p>
        </w:tc>
        <w:tc>
          <w:tcPr>
            <w:tcW w:w="0" w:type="auto"/>
            <w:vAlign w:val="center"/>
          </w:tcPr>
          <w:p w14:paraId="33BC22F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Kreatif dan aktif</w:t>
            </w:r>
          </w:p>
        </w:tc>
      </w:tr>
      <w:tr w14:paraId="332289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37AB4E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w:t>
            </w:r>
          </w:p>
        </w:tc>
        <w:tc>
          <w:tcPr>
            <w:tcW w:w="1298" w:type="dxa"/>
            <w:vAlign w:val="center"/>
          </w:tcPr>
          <w:p w14:paraId="4579F8A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20</w:t>
            </w:r>
          </w:p>
        </w:tc>
        <w:tc>
          <w:tcPr>
            <w:tcW w:w="1491" w:type="dxa"/>
            <w:vAlign w:val="center"/>
          </w:tcPr>
          <w:p w14:paraId="7344DB2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397979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99F7FF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82</w:t>
            </w:r>
          </w:p>
        </w:tc>
        <w:tc>
          <w:tcPr>
            <w:tcW w:w="0" w:type="auto"/>
            <w:vAlign w:val="center"/>
          </w:tcPr>
          <w:p w14:paraId="56FC966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Antusias</w:t>
            </w:r>
          </w:p>
        </w:tc>
      </w:tr>
      <w:tr w14:paraId="223158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F13AA7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21</w:t>
            </w:r>
          </w:p>
        </w:tc>
        <w:tc>
          <w:tcPr>
            <w:tcW w:w="1298" w:type="dxa"/>
            <w:vAlign w:val="center"/>
          </w:tcPr>
          <w:p w14:paraId="407E5F2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21</w:t>
            </w:r>
          </w:p>
        </w:tc>
        <w:tc>
          <w:tcPr>
            <w:tcW w:w="1491" w:type="dxa"/>
            <w:vAlign w:val="center"/>
          </w:tcPr>
          <w:p w14:paraId="4B146A0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9345DB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8FD1BA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411A1F5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w:t>
            </w:r>
          </w:p>
        </w:tc>
      </w:tr>
      <w:tr w14:paraId="0F3812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A257E4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w:t>
            </w:r>
          </w:p>
        </w:tc>
        <w:tc>
          <w:tcPr>
            <w:tcW w:w="1298" w:type="dxa"/>
            <w:vAlign w:val="center"/>
          </w:tcPr>
          <w:p w14:paraId="6B6B730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22</w:t>
            </w:r>
          </w:p>
        </w:tc>
        <w:tc>
          <w:tcPr>
            <w:tcW w:w="1491" w:type="dxa"/>
            <w:vAlign w:val="center"/>
          </w:tcPr>
          <w:p w14:paraId="142843E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7C1107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4A082A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84</w:t>
            </w:r>
          </w:p>
        </w:tc>
        <w:tc>
          <w:tcPr>
            <w:tcW w:w="0" w:type="auto"/>
            <w:vAlign w:val="center"/>
          </w:tcPr>
          <w:p w14:paraId="4CC07AE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Baik</w:t>
            </w:r>
          </w:p>
        </w:tc>
      </w:tr>
      <w:tr w14:paraId="33CCA7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282BB3">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23</w:t>
            </w:r>
          </w:p>
        </w:tc>
        <w:tc>
          <w:tcPr>
            <w:tcW w:w="1298" w:type="dxa"/>
            <w:vAlign w:val="center"/>
          </w:tcPr>
          <w:p w14:paraId="21216A2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23</w:t>
            </w:r>
          </w:p>
        </w:tc>
        <w:tc>
          <w:tcPr>
            <w:tcW w:w="1491" w:type="dxa"/>
            <w:vAlign w:val="center"/>
          </w:tcPr>
          <w:p w14:paraId="19F1A12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5BFFFE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11C822B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78</w:t>
            </w:r>
          </w:p>
        </w:tc>
        <w:tc>
          <w:tcPr>
            <w:tcW w:w="0" w:type="auto"/>
            <w:vAlign w:val="center"/>
          </w:tcPr>
          <w:p w14:paraId="45E9C238">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Perlu dorongan lebih</w:t>
            </w:r>
          </w:p>
        </w:tc>
      </w:tr>
      <w:tr w14:paraId="0B1BC7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D33523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24</w:t>
            </w:r>
          </w:p>
        </w:tc>
        <w:tc>
          <w:tcPr>
            <w:tcW w:w="1298" w:type="dxa"/>
            <w:vAlign w:val="center"/>
          </w:tcPr>
          <w:p w14:paraId="44E68DB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24</w:t>
            </w:r>
          </w:p>
        </w:tc>
        <w:tc>
          <w:tcPr>
            <w:tcW w:w="1491" w:type="dxa"/>
            <w:vAlign w:val="center"/>
          </w:tcPr>
          <w:p w14:paraId="5BD71E4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6B1C5F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D0365D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83</w:t>
            </w:r>
          </w:p>
        </w:tc>
        <w:tc>
          <w:tcPr>
            <w:tcW w:w="0" w:type="auto"/>
            <w:vAlign w:val="center"/>
          </w:tcPr>
          <w:p w14:paraId="1667119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3A52F6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3CC981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1298" w:type="dxa"/>
            <w:vAlign w:val="center"/>
          </w:tcPr>
          <w:p w14:paraId="1AF30F3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25</w:t>
            </w:r>
          </w:p>
        </w:tc>
        <w:tc>
          <w:tcPr>
            <w:tcW w:w="1491" w:type="dxa"/>
            <w:vAlign w:val="center"/>
          </w:tcPr>
          <w:p w14:paraId="799C2DB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79292C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D16D40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7FD21A9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47B8CF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BBC4A1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26</w:t>
            </w:r>
          </w:p>
        </w:tc>
        <w:tc>
          <w:tcPr>
            <w:tcW w:w="1298" w:type="dxa"/>
            <w:vAlign w:val="center"/>
          </w:tcPr>
          <w:p w14:paraId="2172167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26</w:t>
            </w:r>
          </w:p>
        </w:tc>
        <w:tc>
          <w:tcPr>
            <w:tcW w:w="1491" w:type="dxa"/>
            <w:vAlign w:val="center"/>
          </w:tcPr>
          <w:p w14:paraId="30D5889C">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AE6A24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CECADA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88</w:t>
            </w:r>
          </w:p>
        </w:tc>
        <w:tc>
          <w:tcPr>
            <w:tcW w:w="0" w:type="auto"/>
            <w:vAlign w:val="center"/>
          </w:tcPr>
          <w:p w14:paraId="2ECE9F0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Sangat aktif</w:t>
            </w:r>
          </w:p>
        </w:tc>
      </w:tr>
      <w:tr w14:paraId="70640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7FF2A8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27</w:t>
            </w:r>
          </w:p>
        </w:tc>
        <w:tc>
          <w:tcPr>
            <w:tcW w:w="1298" w:type="dxa"/>
            <w:vAlign w:val="center"/>
          </w:tcPr>
          <w:p w14:paraId="330FD390">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27</w:t>
            </w:r>
          </w:p>
        </w:tc>
        <w:tc>
          <w:tcPr>
            <w:tcW w:w="1491" w:type="dxa"/>
            <w:vAlign w:val="center"/>
          </w:tcPr>
          <w:p w14:paraId="0134169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652E86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75A9CF6A">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81</w:t>
            </w:r>
          </w:p>
        </w:tc>
        <w:tc>
          <w:tcPr>
            <w:tcW w:w="0" w:type="auto"/>
            <w:vAlign w:val="center"/>
          </w:tcPr>
          <w:p w14:paraId="0E871CAF">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Cukup</w:t>
            </w:r>
          </w:p>
        </w:tc>
      </w:tr>
      <w:tr w14:paraId="0C22FC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94A6E9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28</w:t>
            </w:r>
          </w:p>
        </w:tc>
        <w:tc>
          <w:tcPr>
            <w:tcW w:w="1298" w:type="dxa"/>
            <w:vAlign w:val="center"/>
          </w:tcPr>
          <w:p w14:paraId="4781FB2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28</w:t>
            </w:r>
          </w:p>
        </w:tc>
        <w:tc>
          <w:tcPr>
            <w:tcW w:w="1491" w:type="dxa"/>
            <w:vAlign w:val="center"/>
          </w:tcPr>
          <w:p w14:paraId="608D3F5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25C3D89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655875C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0DAB9FED">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Baik</w:t>
            </w:r>
          </w:p>
        </w:tc>
      </w:tr>
      <w:tr w14:paraId="0F8809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54CC711">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29</w:t>
            </w:r>
          </w:p>
        </w:tc>
        <w:tc>
          <w:tcPr>
            <w:tcW w:w="1298" w:type="dxa"/>
            <w:vAlign w:val="center"/>
          </w:tcPr>
          <w:p w14:paraId="5D7DA3E7">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29</w:t>
            </w:r>
          </w:p>
        </w:tc>
        <w:tc>
          <w:tcPr>
            <w:tcW w:w="1491" w:type="dxa"/>
            <w:vAlign w:val="center"/>
          </w:tcPr>
          <w:p w14:paraId="3805AEC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4D0E1A26">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310DFD3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86</w:t>
            </w:r>
          </w:p>
        </w:tc>
        <w:tc>
          <w:tcPr>
            <w:tcW w:w="0" w:type="auto"/>
            <w:vAlign w:val="center"/>
          </w:tcPr>
          <w:p w14:paraId="00B7356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Aktif</w:t>
            </w:r>
          </w:p>
        </w:tc>
      </w:tr>
      <w:tr w14:paraId="6B7FBC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0D1369B">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1298" w:type="dxa"/>
            <w:vAlign w:val="center"/>
          </w:tcPr>
          <w:p w14:paraId="2528C4B2">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30</w:t>
            </w:r>
          </w:p>
        </w:tc>
        <w:tc>
          <w:tcPr>
            <w:tcW w:w="1491" w:type="dxa"/>
            <w:vAlign w:val="center"/>
          </w:tcPr>
          <w:p w14:paraId="280E9D95">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53C02A74">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Hadir</w:t>
            </w:r>
          </w:p>
        </w:tc>
        <w:tc>
          <w:tcPr>
            <w:tcW w:w="0" w:type="auto"/>
            <w:vAlign w:val="center"/>
          </w:tcPr>
          <w:p w14:paraId="0E298F5E">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89</w:t>
            </w:r>
          </w:p>
        </w:tc>
        <w:tc>
          <w:tcPr>
            <w:tcW w:w="0" w:type="auto"/>
            <w:vAlign w:val="center"/>
          </w:tcPr>
          <w:p w14:paraId="6B6DB9D9">
            <w:pPr>
              <w:spacing w:after="0" w:line="276"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Kreatif dan antusias</w:t>
            </w:r>
          </w:p>
        </w:tc>
      </w:tr>
    </w:tbl>
    <w:p w14:paraId="6FD3E549">
      <w:pPr>
        <w:pStyle w:val="3"/>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2. Hasil Belajar Siklus II</w:t>
      </w:r>
    </w:p>
    <w:p w14:paraId="2F10168F">
      <w:pPr>
        <w:pStyle w:val="19"/>
        <w:spacing w:before="0" w:beforeAutospacing="0" w:after="0" w:afterAutospacing="0" w:line="480" w:lineRule="auto"/>
        <w:ind w:firstLine="720"/>
        <w:jc w:val="both"/>
        <w:rPr>
          <w:bCs/>
        </w:rPr>
      </w:pPr>
      <w:r>
        <w:rPr>
          <w:bCs/>
        </w:rPr>
        <w:t>Penilaian hasil belajar didasarkan pada kemampuan siswa dalam mengerjakan soal tes yang diberikan dalam mencapai KKM yang dapat dilihat pada tabel berikut ini:</w:t>
      </w:r>
    </w:p>
    <w:p w14:paraId="173E3B4D">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10</w:t>
      </w:r>
    </w:p>
    <w:p w14:paraId="4975BA29">
      <w:pPr>
        <w:pStyle w:val="19"/>
        <w:spacing w:before="0" w:beforeAutospacing="0" w:after="0" w:afterAutospacing="0" w:line="480" w:lineRule="auto"/>
        <w:jc w:val="center"/>
        <w:rPr>
          <w:bCs/>
        </w:rPr>
      </w:pPr>
      <w:r>
        <w:rPr>
          <w:rStyle w:val="21"/>
          <w:b w:val="0"/>
        </w:rPr>
        <w:t>Hasil Nilai Posttest Siswa Siklus II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43"/>
        <w:gridCol w:w="1373"/>
        <w:gridCol w:w="777"/>
        <w:gridCol w:w="756"/>
        <w:gridCol w:w="1570"/>
      </w:tblGrid>
      <w:tr w14:paraId="2C02AB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47391C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No</w:t>
            </w:r>
          </w:p>
        </w:tc>
        <w:tc>
          <w:tcPr>
            <w:tcW w:w="0" w:type="auto"/>
            <w:vAlign w:val="center"/>
          </w:tcPr>
          <w:p w14:paraId="20AC8C2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Nama</w:t>
            </w:r>
          </w:p>
        </w:tc>
        <w:tc>
          <w:tcPr>
            <w:tcW w:w="0" w:type="auto"/>
            <w:vAlign w:val="center"/>
          </w:tcPr>
          <w:p w14:paraId="1689C6F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KKM</w:t>
            </w:r>
          </w:p>
        </w:tc>
        <w:tc>
          <w:tcPr>
            <w:tcW w:w="0" w:type="auto"/>
            <w:vAlign w:val="center"/>
          </w:tcPr>
          <w:p w14:paraId="3EA2521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Nilai</w:t>
            </w:r>
          </w:p>
        </w:tc>
        <w:tc>
          <w:tcPr>
            <w:tcW w:w="0" w:type="auto"/>
            <w:vAlign w:val="center"/>
          </w:tcPr>
          <w:p w14:paraId="7434E35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Kategori</w:t>
            </w:r>
          </w:p>
        </w:tc>
      </w:tr>
      <w:tr w14:paraId="644F85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836CC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w:t>
            </w:r>
          </w:p>
        </w:tc>
        <w:tc>
          <w:tcPr>
            <w:tcW w:w="0" w:type="auto"/>
            <w:vAlign w:val="center"/>
          </w:tcPr>
          <w:p w14:paraId="35F085C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w:t>
            </w:r>
          </w:p>
        </w:tc>
        <w:tc>
          <w:tcPr>
            <w:tcW w:w="0" w:type="auto"/>
            <w:vAlign w:val="center"/>
          </w:tcPr>
          <w:p w14:paraId="6747FBF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4F9A8ED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767CDC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0456DE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9BC5B1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w:t>
            </w:r>
          </w:p>
        </w:tc>
        <w:tc>
          <w:tcPr>
            <w:tcW w:w="0" w:type="auto"/>
            <w:vAlign w:val="center"/>
          </w:tcPr>
          <w:p w14:paraId="29FE4E9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w:t>
            </w:r>
          </w:p>
        </w:tc>
        <w:tc>
          <w:tcPr>
            <w:tcW w:w="0" w:type="auto"/>
            <w:vAlign w:val="center"/>
          </w:tcPr>
          <w:p w14:paraId="1C194E7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11E42F1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79EFECA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785B3F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3A926D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w:t>
            </w:r>
          </w:p>
        </w:tc>
        <w:tc>
          <w:tcPr>
            <w:tcW w:w="0" w:type="auto"/>
            <w:vAlign w:val="center"/>
          </w:tcPr>
          <w:p w14:paraId="5B44662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w:t>
            </w:r>
          </w:p>
        </w:tc>
        <w:tc>
          <w:tcPr>
            <w:tcW w:w="0" w:type="auto"/>
            <w:vAlign w:val="center"/>
          </w:tcPr>
          <w:p w14:paraId="6A0F50F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8A1DE0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24D0C6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790BD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F92157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4</w:t>
            </w:r>
          </w:p>
        </w:tc>
        <w:tc>
          <w:tcPr>
            <w:tcW w:w="0" w:type="auto"/>
            <w:vAlign w:val="center"/>
          </w:tcPr>
          <w:p w14:paraId="024EDB9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4</w:t>
            </w:r>
          </w:p>
        </w:tc>
        <w:tc>
          <w:tcPr>
            <w:tcW w:w="0" w:type="auto"/>
            <w:vAlign w:val="center"/>
          </w:tcPr>
          <w:p w14:paraId="264AE36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202E56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4284C8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3759D0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720EDE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5</w:t>
            </w:r>
          </w:p>
        </w:tc>
        <w:tc>
          <w:tcPr>
            <w:tcW w:w="0" w:type="auto"/>
            <w:vAlign w:val="center"/>
          </w:tcPr>
          <w:p w14:paraId="255347E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5</w:t>
            </w:r>
          </w:p>
        </w:tc>
        <w:tc>
          <w:tcPr>
            <w:tcW w:w="0" w:type="auto"/>
            <w:vAlign w:val="center"/>
          </w:tcPr>
          <w:p w14:paraId="06FB31D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DB4617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3C0C1A4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488BDE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B9D678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w:t>
            </w:r>
          </w:p>
        </w:tc>
        <w:tc>
          <w:tcPr>
            <w:tcW w:w="0" w:type="auto"/>
            <w:vAlign w:val="center"/>
          </w:tcPr>
          <w:p w14:paraId="309A350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6</w:t>
            </w:r>
          </w:p>
        </w:tc>
        <w:tc>
          <w:tcPr>
            <w:tcW w:w="0" w:type="auto"/>
            <w:vAlign w:val="center"/>
          </w:tcPr>
          <w:p w14:paraId="26F25A1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A75FAF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5B28D54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3F2AF5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8E1450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w:t>
            </w:r>
          </w:p>
        </w:tc>
        <w:tc>
          <w:tcPr>
            <w:tcW w:w="0" w:type="auto"/>
            <w:vAlign w:val="center"/>
          </w:tcPr>
          <w:p w14:paraId="35211AC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7</w:t>
            </w:r>
          </w:p>
        </w:tc>
        <w:tc>
          <w:tcPr>
            <w:tcW w:w="0" w:type="auto"/>
            <w:vAlign w:val="center"/>
          </w:tcPr>
          <w:p w14:paraId="520DB90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37F64B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9474B9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61319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E14863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w:t>
            </w:r>
          </w:p>
        </w:tc>
        <w:tc>
          <w:tcPr>
            <w:tcW w:w="0" w:type="auto"/>
            <w:vAlign w:val="center"/>
          </w:tcPr>
          <w:p w14:paraId="246EE9F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8</w:t>
            </w:r>
          </w:p>
        </w:tc>
        <w:tc>
          <w:tcPr>
            <w:tcW w:w="0" w:type="auto"/>
            <w:vAlign w:val="center"/>
          </w:tcPr>
          <w:p w14:paraId="4E1282D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7336C3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4ACA831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5E3F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5BD035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w:t>
            </w:r>
          </w:p>
        </w:tc>
        <w:tc>
          <w:tcPr>
            <w:tcW w:w="0" w:type="auto"/>
            <w:vAlign w:val="center"/>
          </w:tcPr>
          <w:p w14:paraId="2F3719C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9</w:t>
            </w:r>
          </w:p>
        </w:tc>
        <w:tc>
          <w:tcPr>
            <w:tcW w:w="0" w:type="auto"/>
            <w:vAlign w:val="center"/>
          </w:tcPr>
          <w:p w14:paraId="6FE5691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4EFEA51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1A0FA97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66794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5A8D2B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10</w:t>
            </w:r>
          </w:p>
        </w:tc>
        <w:tc>
          <w:tcPr>
            <w:tcW w:w="0" w:type="auto"/>
            <w:vAlign w:val="center"/>
          </w:tcPr>
          <w:p w14:paraId="68A9ADB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10</w:t>
            </w:r>
          </w:p>
        </w:tc>
        <w:tc>
          <w:tcPr>
            <w:tcW w:w="0" w:type="auto"/>
            <w:vAlign w:val="center"/>
          </w:tcPr>
          <w:p w14:paraId="507A5ED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195F0C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7043718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83E4C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EAB531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11</w:t>
            </w:r>
          </w:p>
        </w:tc>
        <w:tc>
          <w:tcPr>
            <w:tcW w:w="0" w:type="auto"/>
            <w:vAlign w:val="center"/>
          </w:tcPr>
          <w:p w14:paraId="7D9F78A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11</w:t>
            </w:r>
          </w:p>
        </w:tc>
        <w:tc>
          <w:tcPr>
            <w:tcW w:w="0" w:type="auto"/>
            <w:vAlign w:val="center"/>
          </w:tcPr>
          <w:p w14:paraId="69E4ED6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E741B3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7454A4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271347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03B6A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12</w:t>
            </w:r>
          </w:p>
        </w:tc>
        <w:tc>
          <w:tcPr>
            <w:tcW w:w="0" w:type="auto"/>
            <w:vAlign w:val="center"/>
          </w:tcPr>
          <w:p w14:paraId="4E838AC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12</w:t>
            </w:r>
          </w:p>
        </w:tc>
        <w:tc>
          <w:tcPr>
            <w:tcW w:w="0" w:type="auto"/>
            <w:vAlign w:val="center"/>
          </w:tcPr>
          <w:p w14:paraId="276FA0C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078AE4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30C23FB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03F07D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9AE57B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13</w:t>
            </w:r>
          </w:p>
        </w:tc>
        <w:tc>
          <w:tcPr>
            <w:tcW w:w="0" w:type="auto"/>
            <w:vAlign w:val="center"/>
          </w:tcPr>
          <w:p w14:paraId="2067E03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13</w:t>
            </w:r>
          </w:p>
        </w:tc>
        <w:tc>
          <w:tcPr>
            <w:tcW w:w="0" w:type="auto"/>
            <w:vAlign w:val="center"/>
          </w:tcPr>
          <w:p w14:paraId="4C122A5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FEF00D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F00274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5EED7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C1430B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14</w:t>
            </w:r>
          </w:p>
        </w:tc>
        <w:tc>
          <w:tcPr>
            <w:tcW w:w="0" w:type="auto"/>
            <w:vAlign w:val="center"/>
          </w:tcPr>
          <w:p w14:paraId="6D9DEF1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14</w:t>
            </w:r>
          </w:p>
        </w:tc>
        <w:tc>
          <w:tcPr>
            <w:tcW w:w="0" w:type="auto"/>
            <w:vAlign w:val="center"/>
          </w:tcPr>
          <w:p w14:paraId="5EEB176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BEEC66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23D54E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D45F3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CDD1B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15</w:t>
            </w:r>
          </w:p>
        </w:tc>
        <w:tc>
          <w:tcPr>
            <w:tcW w:w="0" w:type="auto"/>
            <w:vAlign w:val="center"/>
          </w:tcPr>
          <w:p w14:paraId="60F43F1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15</w:t>
            </w:r>
          </w:p>
        </w:tc>
        <w:tc>
          <w:tcPr>
            <w:tcW w:w="0" w:type="auto"/>
            <w:vAlign w:val="center"/>
          </w:tcPr>
          <w:p w14:paraId="1526144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0E3B7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6B0300E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796437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F9E835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16</w:t>
            </w:r>
          </w:p>
        </w:tc>
        <w:tc>
          <w:tcPr>
            <w:tcW w:w="0" w:type="auto"/>
            <w:vAlign w:val="center"/>
          </w:tcPr>
          <w:p w14:paraId="6F22070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16</w:t>
            </w:r>
          </w:p>
        </w:tc>
        <w:tc>
          <w:tcPr>
            <w:tcW w:w="0" w:type="auto"/>
            <w:vAlign w:val="center"/>
          </w:tcPr>
          <w:p w14:paraId="0773C67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F91D56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18B52BF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2B8D3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4C2B52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17</w:t>
            </w:r>
          </w:p>
        </w:tc>
        <w:tc>
          <w:tcPr>
            <w:tcW w:w="0" w:type="auto"/>
            <w:vAlign w:val="center"/>
          </w:tcPr>
          <w:p w14:paraId="0CAD41D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17</w:t>
            </w:r>
          </w:p>
        </w:tc>
        <w:tc>
          <w:tcPr>
            <w:tcW w:w="0" w:type="auto"/>
            <w:vAlign w:val="center"/>
          </w:tcPr>
          <w:p w14:paraId="6DC2807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59C6F5A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40CBBA5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460A2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79BA58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18</w:t>
            </w:r>
          </w:p>
        </w:tc>
        <w:tc>
          <w:tcPr>
            <w:tcW w:w="0" w:type="auto"/>
            <w:vAlign w:val="center"/>
          </w:tcPr>
          <w:p w14:paraId="5929DDF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18</w:t>
            </w:r>
          </w:p>
        </w:tc>
        <w:tc>
          <w:tcPr>
            <w:tcW w:w="0" w:type="auto"/>
            <w:vAlign w:val="center"/>
          </w:tcPr>
          <w:p w14:paraId="363465B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132E8D9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7BFAECF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518970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A48123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19</w:t>
            </w:r>
          </w:p>
        </w:tc>
        <w:tc>
          <w:tcPr>
            <w:tcW w:w="0" w:type="auto"/>
            <w:vAlign w:val="center"/>
          </w:tcPr>
          <w:p w14:paraId="69F0E8B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19</w:t>
            </w:r>
          </w:p>
        </w:tc>
        <w:tc>
          <w:tcPr>
            <w:tcW w:w="0" w:type="auto"/>
            <w:vAlign w:val="center"/>
          </w:tcPr>
          <w:p w14:paraId="5A1D32B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D2F55B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0BF8596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1154ED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09D453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20</w:t>
            </w:r>
          </w:p>
        </w:tc>
        <w:tc>
          <w:tcPr>
            <w:tcW w:w="0" w:type="auto"/>
            <w:vAlign w:val="center"/>
          </w:tcPr>
          <w:p w14:paraId="4C7557A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20</w:t>
            </w:r>
          </w:p>
        </w:tc>
        <w:tc>
          <w:tcPr>
            <w:tcW w:w="0" w:type="auto"/>
            <w:vAlign w:val="center"/>
          </w:tcPr>
          <w:p w14:paraId="4CB0612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58B296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66C0E66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3BEDA8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2324FF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21</w:t>
            </w:r>
          </w:p>
        </w:tc>
        <w:tc>
          <w:tcPr>
            <w:tcW w:w="0" w:type="auto"/>
            <w:vAlign w:val="center"/>
          </w:tcPr>
          <w:p w14:paraId="5F31C54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21</w:t>
            </w:r>
          </w:p>
        </w:tc>
        <w:tc>
          <w:tcPr>
            <w:tcW w:w="0" w:type="auto"/>
            <w:vAlign w:val="center"/>
          </w:tcPr>
          <w:p w14:paraId="136A819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7F9BF2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4326A0A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5AB1FF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761E4F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22</w:t>
            </w:r>
          </w:p>
        </w:tc>
        <w:tc>
          <w:tcPr>
            <w:tcW w:w="0" w:type="auto"/>
            <w:vAlign w:val="center"/>
          </w:tcPr>
          <w:p w14:paraId="719A7D8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22</w:t>
            </w:r>
          </w:p>
        </w:tc>
        <w:tc>
          <w:tcPr>
            <w:tcW w:w="0" w:type="auto"/>
            <w:vAlign w:val="center"/>
          </w:tcPr>
          <w:p w14:paraId="4ECE5FA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5E39ACE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5AA8B6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675D2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99BF87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23</w:t>
            </w:r>
          </w:p>
        </w:tc>
        <w:tc>
          <w:tcPr>
            <w:tcW w:w="0" w:type="auto"/>
            <w:vAlign w:val="center"/>
          </w:tcPr>
          <w:p w14:paraId="6F9923EF">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23</w:t>
            </w:r>
          </w:p>
        </w:tc>
        <w:tc>
          <w:tcPr>
            <w:tcW w:w="0" w:type="auto"/>
            <w:vAlign w:val="center"/>
          </w:tcPr>
          <w:p w14:paraId="6104752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30EE6E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80</w:t>
            </w:r>
          </w:p>
        </w:tc>
        <w:tc>
          <w:tcPr>
            <w:tcW w:w="0" w:type="auto"/>
            <w:vAlign w:val="center"/>
          </w:tcPr>
          <w:p w14:paraId="6DBC28C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4947C2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11A93A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24</w:t>
            </w:r>
          </w:p>
        </w:tc>
        <w:tc>
          <w:tcPr>
            <w:tcW w:w="0" w:type="auto"/>
            <w:vAlign w:val="center"/>
          </w:tcPr>
          <w:p w14:paraId="039E7AB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24</w:t>
            </w:r>
          </w:p>
        </w:tc>
        <w:tc>
          <w:tcPr>
            <w:tcW w:w="0" w:type="auto"/>
            <w:vAlign w:val="center"/>
          </w:tcPr>
          <w:p w14:paraId="71D7195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3F434C3">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A98F6F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DDACF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0F8590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25</w:t>
            </w:r>
          </w:p>
        </w:tc>
        <w:tc>
          <w:tcPr>
            <w:tcW w:w="0" w:type="auto"/>
            <w:vAlign w:val="center"/>
          </w:tcPr>
          <w:p w14:paraId="327D3DD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25</w:t>
            </w:r>
          </w:p>
        </w:tc>
        <w:tc>
          <w:tcPr>
            <w:tcW w:w="0" w:type="auto"/>
            <w:vAlign w:val="center"/>
          </w:tcPr>
          <w:p w14:paraId="09B9123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1BFD27B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90</w:t>
            </w:r>
          </w:p>
        </w:tc>
        <w:tc>
          <w:tcPr>
            <w:tcW w:w="0" w:type="auto"/>
            <w:vAlign w:val="center"/>
          </w:tcPr>
          <w:p w14:paraId="59E97FD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7AE2B9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E524F0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26</w:t>
            </w:r>
          </w:p>
        </w:tc>
        <w:tc>
          <w:tcPr>
            <w:tcW w:w="0" w:type="auto"/>
            <w:vAlign w:val="center"/>
          </w:tcPr>
          <w:p w14:paraId="36AF499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26</w:t>
            </w:r>
          </w:p>
        </w:tc>
        <w:tc>
          <w:tcPr>
            <w:tcW w:w="0" w:type="auto"/>
            <w:vAlign w:val="center"/>
          </w:tcPr>
          <w:p w14:paraId="7DA7E62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2D36138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75</w:t>
            </w:r>
          </w:p>
        </w:tc>
        <w:tc>
          <w:tcPr>
            <w:tcW w:w="0" w:type="auto"/>
            <w:vAlign w:val="center"/>
          </w:tcPr>
          <w:p w14:paraId="0E981177">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0E65F6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6F44BD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27</w:t>
            </w:r>
          </w:p>
        </w:tc>
        <w:tc>
          <w:tcPr>
            <w:tcW w:w="0" w:type="auto"/>
            <w:vAlign w:val="center"/>
          </w:tcPr>
          <w:p w14:paraId="450DF1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27</w:t>
            </w:r>
          </w:p>
        </w:tc>
        <w:tc>
          <w:tcPr>
            <w:tcW w:w="0" w:type="auto"/>
            <w:vAlign w:val="center"/>
          </w:tcPr>
          <w:p w14:paraId="42F60A5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3F7CC2D">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65</w:t>
            </w:r>
          </w:p>
        </w:tc>
        <w:tc>
          <w:tcPr>
            <w:tcW w:w="0" w:type="auto"/>
            <w:vAlign w:val="center"/>
          </w:tcPr>
          <w:p w14:paraId="0460BE0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37F512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8A765FA">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28</w:t>
            </w:r>
          </w:p>
        </w:tc>
        <w:tc>
          <w:tcPr>
            <w:tcW w:w="0" w:type="auto"/>
            <w:vAlign w:val="center"/>
          </w:tcPr>
          <w:p w14:paraId="49001EE2">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28</w:t>
            </w:r>
          </w:p>
        </w:tc>
        <w:tc>
          <w:tcPr>
            <w:tcW w:w="0" w:type="auto"/>
            <w:vAlign w:val="center"/>
          </w:tcPr>
          <w:p w14:paraId="24AD8FB5">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316ED0C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85</w:t>
            </w:r>
          </w:p>
        </w:tc>
        <w:tc>
          <w:tcPr>
            <w:tcW w:w="0" w:type="auto"/>
            <w:vAlign w:val="center"/>
          </w:tcPr>
          <w:p w14:paraId="034CE4E0">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69870F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FDE5F5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29</w:t>
            </w:r>
          </w:p>
        </w:tc>
        <w:tc>
          <w:tcPr>
            <w:tcW w:w="0" w:type="auto"/>
            <w:vAlign w:val="center"/>
          </w:tcPr>
          <w:p w14:paraId="20FC97E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29</w:t>
            </w:r>
          </w:p>
        </w:tc>
        <w:tc>
          <w:tcPr>
            <w:tcW w:w="0" w:type="auto"/>
            <w:vAlign w:val="center"/>
          </w:tcPr>
          <w:p w14:paraId="155C1FB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0A3A2639">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73D911A6">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Tuntas</w:t>
            </w:r>
          </w:p>
        </w:tc>
      </w:tr>
      <w:tr w14:paraId="2A77E0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D6302DE">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30</w:t>
            </w:r>
          </w:p>
        </w:tc>
        <w:tc>
          <w:tcPr>
            <w:tcW w:w="0" w:type="auto"/>
            <w:vAlign w:val="center"/>
          </w:tcPr>
          <w:p w14:paraId="5A71EF3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Siswa 30</w:t>
            </w:r>
          </w:p>
        </w:tc>
        <w:tc>
          <w:tcPr>
            <w:tcW w:w="0" w:type="auto"/>
            <w:vAlign w:val="center"/>
          </w:tcPr>
          <w:p w14:paraId="5FF1FE0B">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70</w:t>
            </w:r>
          </w:p>
        </w:tc>
        <w:tc>
          <w:tcPr>
            <w:tcW w:w="0" w:type="auto"/>
            <w:vAlign w:val="center"/>
          </w:tcPr>
          <w:p w14:paraId="61ABE4A1">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60</w:t>
            </w:r>
          </w:p>
        </w:tc>
        <w:tc>
          <w:tcPr>
            <w:tcW w:w="0" w:type="auto"/>
            <w:vAlign w:val="center"/>
          </w:tcPr>
          <w:p w14:paraId="1A6EDF44">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Belum Tuntas</w:t>
            </w:r>
          </w:p>
        </w:tc>
      </w:tr>
      <w:tr w14:paraId="649F2F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gridSpan w:val="2"/>
            <w:vAlign w:val="center"/>
          </w:tcPr>
          <w:p w14:paraId="771B737F">
            <w:pPr>
              <w:spacing w:after="0" w:line="36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Jumlah Total Nilai</w:t>
            </w:r>
          </w:p>
        </w:tc>
        <w:tc>
          <w:tcPr>
            <w:tcW w:w="0" w:type="auto"/>
            <w:vAlign w:val="center"/>
          </w:tcPr>
          <w:p w14:paraId="732AB76F">
            <w:pPr>
              <w:spacing w:after="0" w:line="360" w:lineRule="auto"/>
              <w:jc w:val="center"/>
              <w:rPr>
                <w:rFonts w:ascii="Times New Roman" w:hAnsi="Times New Roman" w:cs="Times New Roman"/>
                <w:bCs/>
                <w:sz w:val="24"/>
                <w:szCs w:val="24"/>
                <w:lang w:val="id-ID"/>
              </w:rPr>
            </w:pPr>
          </w:p>
        </w:tc>
        <w:tc>
          <w:tcPr>
            <w:tcW w:w="0" w:type="auto"/>
            <w:vAlign w:val="center"/>
          </w:tcPr>
          <w:p w14:paraId="48CC1788">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2195</w:t>
            </w:r>
          </w:p>
        </w:tc>
        <w:tc>
          <w:tcPr>
            <w:tcW w:w="0" w:type="auto"/>
            <w:vAlign w:val="center"/>
          </w:tcPr>
          <w:p w14:paraId="58AFA022">
            <w:pPr>
              <w:spacing w:after="0" w:line="360" w:lineRule="auto"/>
              <w:jc w:val="center"/>
              <w:rPr>
                <w:rFonts w:ascii="Times New Roman" w:hAnsi="Times New Roman" w:cs="Times New Roman"/>
                <w:bCs/>
                <w:sz w:val="24"/>
                <w:szCs w:val="24"/>
                <w:lang w:val="id-ID"/>
              </w:rPr>
            </w:pPr>
          </w:p>
        </w:tc>
      </w:tr>
      <w:tr w14:paraId="6A29FA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gridSpan w:val="2"/>
            <w:vAlign w:val="center"/>
          </w:tcPr>
          <w:p w14:paraId="480AE75C">
            <w:pPr>
              <w:spacing w:after="0" w:line="360" w:lineRule="auto"/>
              <w:jc w:val="center"/>
              <w:rPr>
                <w:rFonts w:ascii="Times New Roman" w:hAnsi="Times New Roman" w:cs="Times New Roman"/>
                <w:bCs/>
                <w:sz w:val="24"/>
                <w:szCs w:val="24"/>
                <w:lang w:val="id-ID"/>
              </w:rPr>
            </w:pPr>
            <w:r>
              <w:rPr>
                <w:rStyle w:val="21"/>
                <w:rFonts w:ascii="Times New Roman" w:hAnsi="Times New Roman" w:cs="Times New Roman"/>
                <w:b w:val="0"/>
                <w:sz w:val="24"/>
                <w:szCs w:val="24"/>
                <w:lang w:val="id-ID"/>
              </w:rPr>
              <w:t>Rata-Rata Nilai</w:t>
            </w:r>
          </w:p>
        </w:tc>
        <w:tc>
          <w:tcPr>
            <w:tcW w:w="0" w:type="auto"/>
            <w:vAlign w:val="center"/>
          </w:tcPr>
          <w:p w14:paraId="655A8831">
            <w:pPr>
              <w:spacing w:after="0" w:line="360" w:lineRule="auto"/>
              <w:jc w:val="center"/>
              <w:rPr>
                <w:rFonts w:ascii="Times New Roman" w:hAnsi="Times New Roman" w:cs="Times New Roman"/>
                <w:bCs/>
                <w:sz w:val="24"/>
                <w:szCs w:val="24"/>
                <w:lang w:val="id-ID"/>
              </w:rPr>
            </w:pPr>
          </w:p>
        </w:tc>
        <w:tc>
          <w:tcPr>
            <w:tcW w:w="0" w:type="auto"/>
            <w:vAlign w:val="center"/>
          </w:tcPr>
          <w:p w14:paraId="5D279C7C">
            <w:pPr>
              <w:spacing w:after="0"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73,17</w:t>
            </w:r>
          </w:p>
        </w:tc>
        <w:tc>
          <w:tcPr>
            <w:tcW w:w="0" w:type="auto"/>
            <w:vAlign w:val="center"/>
          </w:tcPr>
          <w:p w14:paraId="53AB3556">
            <w:pPr>
              <w:spacing w:after="0" w:line="360" w:lineRule="auto"/>
              <w:jc w:val="center"/>
              <w:rPr>
                <w:rFonts w:ascii="Times New Roman" w:hAnsi="Times New Roman" w:cs="Times New Roman"/>
                <w:bCs/>
                <w:sz w:val="24"/>
                <w:szCs w:val="24"/>
                <w:lang w:val="id-ID"/>
              </w:rPr>
            </w:pPr>
          </w:p>
        </w:tc>
      </w:tr>
    </w:tbl>
    <w:p w14:paraId="5A9C7ABA">
      <w:pPr>
        <w:pStyle w:val="19"/>
        <w:spacing w:before="0" w:beforeAutospacing="0" w:after="0" w:afterAutospacing="0" w:line="480" w:lineRule="auto"/>
        <w:ind w:firstLine="720"/>
        <w:jc w:val="both"/>
        <w:rPr>
          <w:bCs/>
        </w:rPr>
      </w:pPr>
    </w:p>
    <w:p w14:paraId="784CAEAA">
      <w:pPr>
        <w:pStyle w:val="19"/>
        <w:spacing w:before="0" w:beforeAutospacing="0" w:after="0" w:afterAutospacing="0" w:line="480" w:lineRule="auto"/>
        <w:ind w:firstLine="720"/>
        <w:jc w:val="both"/>
        <w:rPr>
          <w:bCs/>
          <w:spacing w:val="-4"/>
        </w:rPr>
      </w:pPr>
      <w:r>
        <w:rPr>
          <w:bCs/>
          <w:spacing w:val="-4"/>
        </w:rPr>
        <w:t xml:space="preserve">Penilaian hasil belajar siswa yang didasarkan pada kemampuan kognitif siswa. Data hasil belajar yang ditunjukkan oleh pretest dan posttest diakhir siklus yang diberikan pada 30 siswa. Persentase hasil pretest siswa yakni sebelum siswa melakukan pembelajaran yang menerapkan model bermain peran </w:t>
      </w:r>
      <w:r>
        <w:rPr>
          <w:bCs/>
          <w:i/>
          <w:iCs/>
          <w:spacing w:val="-4"/>
        </w:rPr>
        <w:t>(role playing).</w:t>
      </w:r>
      <w:r>
        <w:rPr>
          <w:bCs/>
          <w:spacing w:val="-4"/>
        </w:rPr>
        <w:t xml:space="preserve"> Persentase hasil posttest siswa setelah siswa melakukan pembelajaran yang menerapkan model bermain peran </w:t>
      </w:r>
      <w:r>
        <w:rPr>
          <w:bCs/>
          <w:i/>
          <w:iCs/>
          <w:spacing w:val="-4"/>
        </w:rPr>
        <w:t>(role playing)</w:t>
      </w:r>
      <w:r>
        <w:rPr>
          <w:bCs/>
          <w:spacing w:val="-4"/>
        </w:rPr>
        <w:t xml:space="preserve"> dapat dilihat pada tabel di bawah ini:</w:t>
      </w:r>
    </w:p>
    <w:p w14:paraId="30D5B9A1">
      <w:pPr>
        <w:pStyle w:val="4"/>
        <w:spacing w:before="0" w:line="480" w:lineRule="auto"/>
        <w:jc w:val="center"/>
        <w:rPr>
          <w:rFonts w:ascii="Times New Roman" w:hAnsi="Times New Roman" w:cs="Times New Roman"/>
          <w:bCs/>
          <w:color w:val="auto"/>
        </w:rPr>
      </w:pPr>
      <w:r>
        <w:rPr>
          <w:rFonts w:ascii="Times New Roman" w:hAnsi="Times New Roman" w:cs="Times New Roman"/>
          <w:bCs/>
          <w:color w:val="auto"/>
        </w:rPr>
        <w:t>Tabel 11</w:t>
      </w:r>
    </w:p>
    <w:p w14:paraId="123F115C">
      <w:pPr>
        <w:pStyle w:val="19"/>
        <w:spacing w:before="0" w:beforeAutospacing="0" w:after="0" w:afterAutospacing="0" w:line="480" w:lineRule="auto"/>
        <w:jc w:val="center"/>
        <w:rPr>
          <w:bCs/>
        </w:rPr>
      </w:pPr>
      <w:r>
        <w:rPr>
          <w:rStyle w:val="21"/>
          <w:b w:val="0"/>
        </w:rPr>
        <w:t>Hasil Belajar Siswa Siklus II</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85"/>
        <w:gridCol w:w="852"/>
        <w:gridCol w:w="1457"/>
        <w:gridCol w:w="852"/>
        <w:gridCol w:w="1145"/>
      </w:tblGrid>
      <w:tr w14:paraId="00AAA9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1889AEEC">
            <w:pPr>
              <w:spacing w:after="0" w:line="480" w:lineRule="auto"/>
              <w:jc w:val="center"/>
              <w:rPr>
                <w:rFonts w:ascii="Times New Roman" w:hAnsi="Times New Roman" w:cs="Times New Roman"/>
                <w:bCs/>
                <w:lang w:val="id-ID"/>
              </w:rPr>
            </w:pPr>
            <w:r>
              <w:rPr>
                <w:rFonts w:ascii="Times New Roman" w:hAnsi="Times New Roman" w:cs="Times New Roman"/>
                <w:bCs/>
                <w:lang w:val="id-ID"/>
              </w:rPr>
              <w:t>No</w:t>
            </w:r>
          </w:p>
        </w:tc>
        <w:tc>
          <w:tcPr>
            <w:tcW w:w="0" w:type="auto"/>
            <w:vAlign w:val="center"/>
          </w:tcPr>
          <w:p w14:paraId="7508458F">
            <w:pPr>
              <w:spacing w:after="0" w:line="480" w:lineRule="auto"/>
              <w:jc w:val="center"/>
              <w:rPr>
                <w:rFonts w:ascii="Times New Roman" w:hAnsi="Times New Roman" w:cs="Times New Roman"/>
                <w:bCs/>
                <w:lang w:val="id-ID"/>
              </w:rPr>
            </w:pPr>
            <w:r>
              <w:rPr>
                <w:rFonts w:ascii="Times New Roman" w:hAnsi="Times New Roman" w:cs="Times New Roman"/>
                <w:bCs/>
                <w:lang w:val="id-ID"/>
              </w:rPr>
              <w:t>Nilai</w:t>
            </w:r>
          </w:p>
        </w:tc>
        <w:tc>
          <w:tcPr>
            <w:tcW w:w="0" w:type="auto"/>
            <w:vAlign w:val="center"/>
          </w:tcPr>
          <w:p w14:paraId="59617722">
            <w:pPr>
              <w:spacing w:after="0" w:line="480" w:lineRule="auto"/>
              <w:jc w:val="center"/>
              <w:rPr>
                <w:rFonts w:ascii="Times New Roman" w:hAnsi="Times New Roman" w:cs="Times New Roman"/>
                <w:bCs/>
                <w:lang w:val="id-ID"/>
              </w:rPr>
            </w:pPr>
            <w:r>
              <w:rPr>
                <w:rFonts w:ascii="Times New Roman" w:hAnsi="Times New Roman" w:cs="Times New Roman"/>
                <w:bCs/>
                <w:lang w:val="id-ID"/>
              </w:rPr>
              <w:t>Kategori</w:t>
            </w:r>
          </w:p>
        </w:tc>
        <w:tc>
          <w:tcPr>
            <w:tcW w:w="0" w:type="auto"/>
            <w:vAlign w:val="center"/>
          </w:tcPr>
          <w:p w14:paraId="0B243AAE">
            <w:pPr>
              <w:spacing w:after="0" w:line="480" w:lineRule="auto"/>
              <w:jc w:val="center"/>
              <w:rPr>
                <w:rFonts w:ascii="Times New Roman" w:hAnsi="Times New Roman" w:cs="Times New Roman"/>
                <w:bCs/>
                <w:lang w:val="id-ID"/>
              </w:rPr>
            </w:pPr>
            <w:r>
              <w:rPr>
                <w:rFonts w:ascii="Times New Roman" w:hAnsi="Times New Roman" w:cs="Times New Roman"/>
                <w:bCs/>
                <w:lang w:val="id-ID"/>
              </w:rPr>
              <w:t>Jumlah</w:t>
            </w:r>
          </w:p>
        </w:tc>
        <w:tc>
          <w:tcPr>
            <w:tcW w:w="0" w:type="auto"/>
            <w:vAlign w:val="center"/>
          </w:tcPr>
          <w:p w14:paraId="07EBEB33">
            <w:pPr>
              <w:spacing w:after="0" w:line="480" w:lineRule="auto"/>
              <w:jc w:val="center"/>
              <w:rPr>
                <w:rFonts w:ascii="Times New Roman" w:hAnsi="Times New Roman" w:cs="Times New Roman"/>
                <w:bCs/>
                <w:lang w:val="id-ID"/>
              </w:rPr>
            </w:pPr>
            <w:r>
              <w:rPr>
                <w:rFonts w:ascii="Times New Roman" w:hAnsi="Times New Roman" w:cs="Times New Roman"/>
                <w:bCs/>
                <w:lang w:val="id-ID"/>
              </w:rPr>
              <w:t>Pe</w:t>
            </w:r>
            <w:r>
              <w:rPr>
                <w:rFonts w:ascii="Times New Roman" w:hAnsi="Times New Roman" w:cs="Times New Roman"/>
                <w:bCs/>
                <w:lang w:val="en-US"/>
              </w:rPr>
              <w:t>r</w:t>
            </w:r>
            <w:r>
              <w:rPr>
                <w:rFonts w:ascii="Times New Roman" w:hAnsi="Times New Roman" w:cs="Times New Roman"/>
                <w:bCs/>
                <w:lang w:val="id-ID"/>
              </w:rPr>
              <w:t>sentase</w:t>
            </w:r>
          </w:p>
        </w:tc>
      </w:tr>
      <w:tr w14:paraId="3F65FE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2E3BCA0E">
            <w:pPr>
              <w:spacing w:after="0" w:line="480" w:lineRule="auto"/>
              <w:jc w:val="center"/>
              <w:rPr>
                <w:rFonts w:ascii="Times New Roman" w:hAnsi="Times New Roman" w:cs="Times New Roman"/>
                <w:bCs/>
                <w:lang w:val="id-ID"/>
              </w:rPr>
            </w:pPr>
            <w:r>
              <w:rPr>
                <w:rFonts w:ascii="Times New Roman" w:hAnsi="Times New Roman" w:cs="Times New Roman"/>
                <w:bCs/>
                <w:lang w:val="id-ID"/>
              </w:rPr>
              <w:t>1</w:t>
            </w:r>
          </w:p>
        </w:tc>
        <w:tc>
          <w:tcPr>
            <w:tcW w:w="0" w:type="auto"/>
            <w:vAlign w:val="center"/>
          </w:tcPr>
          <w:p w14:paraId="46C3591F">
            <w:pPr>
              <w:spacing w:after="0" w:line="480" w:lineRule="auto"/>
              <w:jc w:val="center"/>
              <w:rPr>
                <w:rFonts w:ascii="Times New Roman" w:hAnsi="Times New Roman" w:cs="Times New Roman"/>
                <w:bCs/>
                <w:lang w:val="id-ID"/>
              </w:rPr>
            </w:pPr>
            <w:r>
              <w:rPr>
                <w:rFonts w:ascii="Times New Roman" w:hAnsi="Times New Roman" w:cs="Times New Roman"/>
                <w:bCs/>
                <w:lang w:val="id-ID"/>
              </w:rPr>
              <w:t>≥70</w:t>
            </w:r>
          </w:p>
        </w:tc>
        <w:tc>
          <w:tcPr>
            <w:tcW w:w="0" w:type="auto"/>
            <w:vAlign w:val="center"/>
          </w:tcPr>
          <w:p w14:paraId="4F3EDE07">
            <w:pPr>
              <w:spacing w:after="0" w:line="480" w:lineRule="auto"/>
              <w:jc w:val="center"/>
              <w:rPr>
                <w:rFonts w:ascii="Times New Roman" w:hAnsi="Times New Roman" w:cs="Times New Roman"/>
                <w:bCs/>
                <w:lang w:val="id-ID"/>
              </w:rPr>
            </w:pPr>
            <w:r>
              <w:rPr>
                <w:rFonts w:ascii="Times New Roman" w:hAnsi="Times New Roman" w:cs="Times New Roman"/>
                <w:bCs/>
                <w:lang w:val="id-ID"/>
              </w:rPr>
              <w:t>Tuntas</w:t>
            </w:r>
          </w:p>
        </w:tc>
        <w:tc>
          <w:tcPr>
            <w:tcW w:w="0" w:type="auto"/>
            <w:vAlign w:val="center"/>
          </w:tcPr>
          <w:p w14:paraId="39D899F2">
            <w:pPr>
              <w:spacing w:after="0" w:line="480" w:lineRule="auto"/>
              <w:jc w:val="center"/>
              <w:rPr>
                <w:rFonts w:ascii="Times New Roman" w:hAnsi="Times New Roman" w:cs="Times New Roman"/>
                <w:bCs/>
                <w:lang w:val="id-ID"/>
              </w:rPr>
            </w:pPr>
            <w:r>
              <w:rPr>
                <w:rFonts w:ascii="Times New Roman" w:hAnsi="Times New Roman" w:cs="Times New Roman"/>
                <w:bCs/>
                <w:lang w:val="id-ID"/>
              </w:rPr>
              <w:t>21</w:t>
            </w:r>
          </w:p>
        </w:tc>
        <w:tc>
          <w:tcPr>
            <w:tcW w:w="0" w:type="auto"/>
            <w:vAlign w:val="center"/>
          </w:tcPr>
          <w:p w14:paraId="4596A5DE">
            <w:pPr>
              <w:spacing w:after="0" w:line="480" w:lineRule="auto"/>
              <w:jc w:val="center"/>
              <w:rPr>
                <w:rFonts w:ascii="Times New Roman" w:hAnsi="Times New Roman" w:cs="Times New Roman"/>
                <w:bCs/>
                <w:lang w:val="id-ID"/>
              </w:rPr>
            </w:pPr>
            <w:r>
              <w:rPr>
                <w:rFonts w:ascii="Times New Roman" w:hAnsi="Times New Roman" w:cs="Times New Roman"/>
                <w:bCs/>
                <w:lang w:val="id-ID"/>
              </w:rPr>
              <w:t>70%</w:t>
            </w:r>
          </w:p>
        </w:tc>
      </w:tr>
      <w:tr w14:paraId="6B73F7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CF3E37">
            <w:pPr>
              <w:spacing w:after="0" w:line="480" w:lineRule="auto"/>
              <w:jc w:val="center"/>
              <w:rPr>
                <w:rFonts w:ascii="Times New Roman" w:hAnsi="Times New Roman" w:cs="Times New Roman"/>
                <w:bCs/>
                <w:lang w:val="id-ID"/>
              </w:rPr>
            </w:pPr>
            <w:r>
              <w:rPr>
                <w:rFonts w:ascii="Times New Roman" w:hAnsi="Times New Roman" w:cs="Times New Roman"/>
                <w:bCs/>
                <w:lang w:val="id-ID"/>
              </w:rPr>
              <w:t>2</w:t>
            </w:r>
          </w:p>
        </w:tc>
        <w:tc>
          <w:tcPr>
            <w:tcW w:w="0" w:type="auto"/>
            <w:vAlign w:val="center"/>
          </w:tcPr>
          <w:p w14:paraId="17929E7F">
            <w:pPr>
              <w:spacing w:after="0" w:line="480" w:lineRule="auto"/>
              <w:jc w:val="center"/>
              <w:rPr>
                <w:rFonts w:ascii="Times New Roman" w:hAnsi="Times New Roman" w:cs="Times New Roman"/>
                <w:bCs/>
                <w:lang w:val="id-ID"/>
              </w:rPr>
            </w:pPr>
            <w:r>
              <w:rPr>
                <w:rFonts w:ascii="Times New Roman" w:hAnsi="Times New Roman" w:cs="Times New Roman"/>
                <w:bCs/>
                <w:lang w:val="id-ID"/>
              </w:rPr>
              <w:t>&lt;70</w:t>
            </w:r>
          </w:p>
        </w:tc>
        <w:tc>
          <w:tcPr>
            <w:tcW w:w="0" w:type="auto"/>
            <w:vAlign w:val="center"/>
          </w:tcPr>
          <w:p w14:paraId="6ED731CB">
            <w:pPr>
              <w:spacing w:after="0" w:line="480" w:lineRule="auto"/>
              <w:jc w:val="center"/>
              <w:rPr>
                <w:rFonts w:ascii="Times New Roman" w:hAnsi="Times New Roman" w:cs="Times New Roman"/>
                <w:bCs/>
                <w:lang w:val="id-ID"/>
              </w:rPr>
            </w:pPr>
            <w:r>
              <w:rPr>
                <w:rFonts w:ascii="Times New Roman" w:hAnsi="Times New Roman" w:cs="Times New Roman"/>
                <w:bCs/>
                <w:lang w:val="id-ID"/>
              </w:rPr>
              <w:t>Belum Tuntas</w:t>
            </w:r>
          </w:p>
        </w:tc>
        <w:tc>
          <w:tcPr>
            <w:tcW w:w="0" w:type="auto"/>
            <w:vAlign w:val="center"/>
          </w:tcPr>
          <w:p w14:paraId="509E39C6">
            <w:pPr>
              <w:spacing w:after="0" w:line="480" w:lineRule="auto"/>
              <w:jc w:val="center"/>
              <w:rPr>
                <w:rFonts w:ascii="Times New Roman" w:hAnsi="Times New Roman" w:cs="Times New Roman"/>
                <w:bCs/>
                <w:lang w:val="id-ID"/>
              </w:rPr>
            </w:pPr>
            <w:r>
              <w:rPr>
                <w:rFonts w:ascii="Times New Roman" w:hAnsi="Times New Roman" w:cs="Times New Roman"/>
                <w:bCs/>
                <w:lang w:val="id-ID"/>
              </w:rPr>
              <w:t>9</w:t>
            </w:r>
          </w:p>
        </w:tc>
        <w:tc>
          <w:tcPr>
            <w:tcW w:w="0" w:type="auto"/>
            <w:vAlign w:val="center"/>
          </w:tcPr>
          <w:p w14:paraId="611B32AD">
            <w:pPr>
              <w:spacing w:after="0" w:line="480" w:lineRule="auto"/>
              <w:jc w:val="center"/>
              <w:rPr>
                <w:rFonts w:ascii="Times New Roman" w:hAnsi="Times New Roman" w:cs="Times New Roman"/>
                <w:bCs/>
                <w:lang w:val="id-ID"/>
              </w:rPr>
            </w:pPr>
            <w:r>
              <w:rPr>
                <w:rFonts w:ascii="Times New Roman" w:hAnsi="Times New Roman" w:cs="Times New Roman"/>
                <w:bCs/>
                <w:lang w:val="id-ID"/>
              </w:rPr>
              <w:t>30%</w:t>
            </w:r>
          </w:p>
        </w:tc>
      </w:tr>
      <w:tr w14:paraId="03D2AE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ADF765B">
            <w:pPr>
              <w:spacing w:after="0" w:line="480" w:lineRule="auto"/>
              <w:jc w:val="center"/>
              <w:rPr>
                <w:rFonts w:ascii="Times New Roman" w:hAnsi="Times New Roman" w:cs="Times New Roman"/>
                <w:bCs/>
                <w:lang w:val="id-ID"/>
              </w:rPr>
            </w:pPr>
          </w:p>
        </w:tc>
        <w:tc>
          <w:tcPr>
            <w:tcW w:w="0" w:type="auto"/>
            <w:vAlign w:val="center"/>
          </w:tcPr>
          <w:p w14:paraId="49CC73A0">
            <w:pPr>
              <w:spacing w:after="0" w:line="480" w:lineRule="auto"/>
              <w:jc w:val="center"/>
              <w:rPr>
                <w:rFonts w:ascii="Times New Roman" w:hAnsi="Times New Roman" w:cs="Times New Roman"/>
                <w:bCs/>
                <w:sz w:val="24"/>
                <w:szCs w:val="24"/>
                <w:lang w:val="id-ID"/>
              </w:rPr>
            </w:pPr>
            <w:r>
              <w:rPr>
                <w:rFonts w:ascii="Times New Roman" w:hAnsi="Times New Roman" w:cs="Times New Roman"/>
                <w:bCs/>
                <w:lang w:val="id-ID"/>
              </w:rPr>
              <w:t>Jumlah</w:t>
            </w:r>
          </w:p>
        </w:tc>
        <w:tc>
          <w:tcPr>
            <w:tcW w:w="0" w:type="auto"/>
            <w:vAlign w:val="center"/>
          </w:tcPr>
          <w:p w14:paraId="437C908D">
            <w:pPr>
              <w:spacing w:after="0" w:line="480" w:lineRule="auto"/>
              <w:jc w:val="center"/>
              <w:rPr>
                <w:rFonts w:ascii="Times New Roman" w:hAnsi="Times New Roman" w:cs="Times New Roman"/>
                <w:bCs/>
                <w:lang w:val="id-ID"/>
              </w:rPr>
            </w:pPr>
          </w:p>
        </w:tc>
        <w:tc>
          <w:tcPr>
            <w:tcW w:w="0" w:type="auto"/>
            <w:vAlign w:val="center"/>
          </w:tcPr>
          <w:p w14:paraId="1CC23962">
            <w:pPr>
              <w:spacing w:after="0" w:line="480" w:lineRule="auto"/>
              <w:jc w:val="center"/>
              <w:rPr>
                <w:rFonts w:ascii="Times New Roman" w:hAnsi="Times New Roman" w:cs="Times New Roman"/>
                <w:bCs/>
                <w:sz w:val="24"/>
                <w:szCs w:val="24"/>
                <w:lang w:val="id-ID"/>
              </w:rPr>
            </w:pPr>
            <w:r>
              <w:rPr>
                <w:rFonts w:ascii="Times New Roman" w:hAnsi="Times New Roman" w:cs="Times New Roman"/>
                <w:bCs/>
                <w:lang w:val="id-ID"/>
              </w:rPr>
              <w:t>30</w:t>
            </w:r>
          </w:p>
        </w:tc>
        <w:tc>
          <w:tcPr>
            <w:tcW w:w="0" w:type="auto"/>
            <w:vAlign w:val="center"/>
          </w:tcPr>
          <w:p w14:paraId="62201501">
            <w:pPr>
              <w:spacing w:after="0" w:line="480" w:lineRule="auto"/>
              <w:jc w:val="center"/>
              <w:rPr>
                <w:rFonts w:ascii="Times New Roman" w:hAnsi="Times New Roman" w:cs="Times New Roman"/>
                <w:bCs/>
                <w:lang w:val="id-ID"/>
              </w:rPr>
            </w:pPr>
            <w:r>
              <w:rPr>
                <w:rFonts w:ascii="Times New Roman" w:hAnsi="Times New Roman" w:cs="Times New Roman"/>
                <w:bCs/>
                <w:lang w:val="id-ID"/>
              </w:rPr>
              <w:t>100%</w:t>
            </w:r>
          </w:p>
        </w:tc>
      </w:tr>
    </w:tbl>
    <w:p w14:paraId="4473430F">
      <w:pPr>
        <w:pStyle w:val="19"/>
        <w:spacing w:before="0" w:beforeAutospacing="0" w:after="0" w:afterAutospacing="0" w:line="480" w:lineRule="auto"/>
        <w:ind w:firstLine="720"/>
        <w:jc w:val="both"/>
        <w:rPr>
          <w:bCs/>
        </w:rPr>
      </w:pPr>
      <w:r>
        <w:rPr>
          <w:bCs/>
        </w:rPr>
        <w:t>Berdasarkan tabel terlihat bahwa dari 30 siswa, terdapat 21 siswa yang tuntas dan 9 siswa yang belum tuntas setelah siswa mendapatkan materi yang diberikan oleh guru.</w:t>
      </w:r>
    </w:p>
    <w:p w14:paraId="14E07BAE">
      <w:pPr>
        <w:spacing w:after="0" w:line="480" w:lineRule="auto"/>
        <w:jc w:val="both"/>
        <w:rPr>
          <w:rFonts w:ascii="Times New Roman" w:hAnsi="Times New Roman" w:cs="Times New Roman"/>
          <w:bCs/>
        </w:rPr>
      </w:pPr>
    </w:p>
    <w:p w14:paraId="02F584E7">
      <w:pPr>
        <w:pStyle w:val="4"/>
        <w:spacing w:before="0" w:line="480" w:lineRule="auto"/>
        <w:jc w:val="both"/>
        <w:rPr>
          <w:rFonts w:ascii="Times New Roman" w:hAnsi="Times New Roman" w:cs="Times New Roman"/>
          <w:bCs/>
          <w:color w:val="auto"/>
        </w:rPr>
      </w:pPr>
      <w:r>
        <w:rPr>
          <w:rFonts w:ascii="Times New Roman" w:hAnsi="Times New Roman" w:cs="Times New Roman"/>
          <w:bCs/>
          <w:color w:val="auto"/>
        </w:rPr>
        <w:t>d. Refleksi</w:t>
      </w:r>
    </w:p>
    <w:p w14:paraId="1FF8385C">
      <w:pPr>
        <w:pStyle w:val="19"/>
        <w:numPr>
          <w:ilvl w:val="0"/>
          <w:numId w:val="40"/>
        </w:numPr>
        <w:spacing w:before="0" w:beforeAutospacing="0" w:after="0" w:afterAutospacing="0" w:line="480" w:lineRule="auto"/>
        <w:jc w:val="both"/>
        <w:rPr>
          <w:bCs/>
        </w:rPr>
      </w:pPr>
      <w:r>
        <w:rPr>
          <w:bCs/>
        </w:rPr>
        <w:t>Siswa menjadi lebih paham terhadap tema 7 subtema 2 pelajaran Bahasa Indonesia materi teks narasi sejarah dengan menggunakan model bermain peran</w:t>
      </w:r>
      <w:r>
        <w:rPr>
          <w:bCs/>
          <w:i/>
          <w:iCs/>
        </w:rPr>
        <w:t xml:space="preserve"> (role playing).</w:t>
      </w:r>
    </w:p>
    <w:p w14:paraId="1096DBDF">
      <w:pPr>
        <w:pStyle w:val="19"/>
        <w:numPr>
          <w:ilvl w:val="0"/>
          <w:numId w:val="40"/>
        </w:numPr>
        <w:spacing w:before="0" w:beforeAutospacing="0" w:after="0" w:afterAutospacing="0" w:line="480" w:lineRule="auto"/>
        <w:jc w:val="both"/>
        <w:rPr>
          <w:bCs/>
        </w:rPr>
      </w:pPr>
      <w:r>
        <w:rPr>
          <w:bCs/>
        </w:rPr>
        <w:t>Siswa lebih berantusias menyimak pembelajaran yang berlangsung, terutama pada saat pementasan drama di depan kelas.</w:t>
      </w:r>
    </w:p>
    <w:p w14:paraId="067DB835">
      <w:pPr>
        <w:pStyle w:val="19"/>
        <w:numPr>
          <w:ilvl w:val="0"/>
          <w:numId w:val="40"/>
        </w:numPr>
        <w:spacing w:before="0" w:beforeAutospacing="0" w:after="0" w:afterAutospacing="0" w:line="480" w:lineRule="auto"/>
        <w:jc w:val="both"/>
        <w:rPr>
          <w:bCs/>
        </w:rPr>
      </w:pPr>
      <w:r>
        <w:rPr>
          <w:bCs/>
        </w:rPr>
        <w:t>Siswa lebih aktif dan berani mempresentasikan hasil diskusi di depan kelas karena siswa hanya mengemukakan pendapatnya.</w:t>
      </w:r>
    </w:p>
    <w:p w14:paraId="20107397">
      <w:pPr>
        <w:pStyle w:val="19"/>
        <w:numPr>
          <w:ilvl w:val="0"/>
          <w:numId w:val="40"/>
        </w:numPr>
        <w:spacing w:before="0" w:beforeAutospacing="0" w:after="0" w:afterAutospacing="0" w:line="480" w:lineRule="auto"/>
        <w:jc w:val="both"/>
        <w:rPr>
          <w:bCs/>
        </w:rPr>
      </w:pPr>
      <w:r>
        <w:rPr>
          <w:bCs/>
        </w:rPr>
        <w:t>Hasil belajar siswa sudah mencapai target yang ditentukan.</w:t>
      </w:r>
    </w:p>
    <w:p w14:paraId="5EB7B843">
      <w:pPr>
        <w:pStyle w:val="19"/>
        <w:spacing w:before="0" w:beforeAutospacing="0" w:after="0" w:afterAutospacing="0" w:line="480" w:lineRule="auto"/>
        <w:ind w:left="720"/>
        <w:jc w:val="both"/>
        <w:rPr>
          <w:bCs/>
        </w:rPr>
      </w:pPr>
    </w:p>
    <w:p w14:paraId="666A19C3">
      <w:pPr>
        <w:pStyle w:val="3"/>
        <w:spacing w:before="0" w:line="48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4.3 Pembahasan Hasil Penelitian</w:t>
      </w:r>
    </w:p>
    <w:p w14:paraId="0F6B3120">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1. Hasil Belajar Siswa</w:t>
      </w:r>
    </w:p>
    <w:p w14:paraId="1E483F97">
      <w:pPr>
        <w:pStyle w:val="19"/>
        <w:spacing w:before="0" w:beforeAutospacing="0" w:after="0" w:afterAutospacing="0" w:line="480" w:lineRule="auto"/>
        <w:ind w:firstLine="720"/>
        <w:jc w:val="both"/>
      </w:pPr>
      <w:r>
        <w:t>Data hasil posttest siswa pada Siklus I dan Siklus II menunjukkan peningkatan ketuntasan belajar, seperti terlihat pada tabel berikut:</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910"/>
        <w:gridCol w:w="1208"/>
        <w:gridCol w:w="1275"/>
        <w:gridCol w:w="1293"/>
        <w:gridCol w:w="1470"/>
        <w:gridCol w:w="1488"/>
      </w:tblGrid>
      <w:tr w14:paraId="3028A8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4BC48B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563E6B8C">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0" w:type="auto"/>
            <w:vAlign w:val="center"/>
          </w:tcPr>
          <w:p w14:paraId="33B0B63F">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vAlign w:val="center"/>
          </w:tcPr>
          <w:p w14:paraId="1D4C674E">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Siswa Siklus I</w:t>
            </w:r>
          </w:p>
        </w:tc>
        <w:tc>
          <w:tcPr>
            <w:tcW w:w="0" w:type="auto"/>
            <w:vAlign w:val="center"/>
          </w:tcPr>
          <w:p w14:paraId="1723DBB4">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Siswa Siklus II</w:t>
            </w:r>
          </w:p>
        </w:tc>
        <w:tc>
          <w:tcPr>
            <w:tcW w:w="0" w:type="auto"/>
            <w:vAlign w:val="center"/>
          </w:tcPr>
          <w:p w14:paraId="55B03CF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 Siklus I</w:t>
            </w:r>
          </w:p>
        </w:tc>
        <w:tc>
          <w:tcPr>
            <w:tcW w:w="0" w:type="auto"/>
            <w:vAlign w:val="center"/>
          </w:tcPr>
          <w:p w14:paraId="6520A361">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 Siklus II</w:t>
            </w:r>
          </w:p>
        </w:tc>
      </w:tr>
      <w:tr w14:paraId="42D833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2D689F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1B781F7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≥70</w:t>
            </w:r>
          </w:p>
        </w:tc>
        <w:tc>
          <w:tcPr>
            <w:tcW w:w="0" w:type="auto"/>
            <w:vAlign w:val="center"/>
          </w:tcPr>
          <w:p w14:paraId="6A5C551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c>
          <w:tcPr>
            <w:tcW w:w="0" w:type="auto"/>
            <w:vAlign w:val="center"/>
          </w:tcPr>
          <w:p w14:paraId="733A833D">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1</w:t>
            </w:r>
            <w:r>
              <w:rPr>
                <w:rFonts w:ascii="Times New Roman" w:hAnsi="Times New Roman" w:cs="Times New Roman"/>
                <w:sz w:val="24"/>
                <w:szCs w:val="24"/>
                <w:lang w:val="en-US"/>
              </w:rPr>
              <w:t>6</w:t>
            </w:r>
          </w:p>
        </w:tc>
        <w:tc>
          <w:tcPr>
            <w:tcW w:w="0" w:type="auto"/>
            <w:vAlign w:val="center"/>
          </w:tcPr>
          <w:p w14:paraId="26C9BA77">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2</w:t>
            </w:r>
            <w:r>
              <w:rPr>
                <w:rFonts w:ascii="Times New Roman" w:hAnsi="Times New Roman" w:cs="Times New Roman"/>
                <w:sz w:val="24"/>
                <w:szCs w:val="24"/>
                <w:lang w:val="en-US"/>
              </w:rPr>
              <w:t>1</w:t>
            </w:r>
          </w:p>
        </w:tc>
        <w:tc>
          <w:tcPr>
            <w:tcW w:w="0" w:type="auto"/>
            <w:vAlign w:val="center"/>
          </w:tcPr>
          <w:p w14:paraId="2403321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53.3%</w:t>
            </w:r>
            <w:r>
              <w:rPr>
                <w:rFonts w:ascii="Times New Roman" w:hAnsi="Times New Roman" w:cs="Times New Roman"/>
                <w:sz w:val="24"/>
                <w:szCs w:val="24"/>
                <w:lang w:val="en-US"/>
              </w:rPr>
              <w:t xml:space="preserve"> </w:t>
            </w:r>
          </w:p>
        </w:tc>
        <w:tc>
          <w:tcPr>
            <w:tcW w:w="0" w:type="auto"/>
            <w:vAlign w:val="center"/>
          </w:tcPr>
          <w:p w14:paraId="29A53B14">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en-US"/>
              </w:rPr>
              <w:t>7</w:t>
            </w:r>
            <w:r>
              <w:rPr>
                <w:rFonts w:ascii="Times New Roman" w:hAnsi="Times New Roman" w:cs="Times New Roman"/>
                <w:sz w:val="24"/>
                <w:szCs w:val="24"/>
                <w:lang w:val="id-ID"/>
              </w:rPr>
              <w:t>0%</w:t>
            </w:r>
          </w:p>
        </w:tc>
      </w:tr>
      <w:tr w14:paraId="61B5CA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B4AE86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03C26A9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&lt;70</w:t>
            </w:r>
          </w:p>
        </w:tc>
        <w:tc>
          <w:tcPr>
            <w:tcW w:w="0" w:type="auto"/>
            <w:vAlign w:val="center"/>
          </w:tcPr>
          <w:p w14:paraId="54802574">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Belum Tuntas</w:t>
            </w:r>
          </w:p>
        </w:tc>
        <w:tc>
          <w:tcPr>
            <w:tcW w:w="0" w:type="auto"/>
            <w:vAlign w:val="center"/>
          </w:tcPr>
          <w:p w14:paraId="5329C3FB">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1</w:t>
            </w:r>
            <w:r>
              <w:rPr>
                <w:rFonts w:ascii="Times New Roman" w:hAnsi="Times New Roman" w:cs="Times New Roman"/>
                <w:sz w:val="24"/>
                <w:szCs w:val="24"/>
                <w:lang w:val="en-US"/>
              </w:rPr>
              <w:t>4</w:t>
            </w:r>
          </w:p>
        </w:tc>
        <w:tc>
          <w:tcPr>
            <w:tcW w:w="0" w:type="auto"/>
            <w:vAlign w:val="center"/>
          </w:tcPr>
          <w:p w14:paraId="0450632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c>
          <w:tcPr>
            <w:tcW w:w="0" w:type="auto"/>
            <w:vAlign w:val="center"/>
          </w:tcPr>
          <w:p w14:paraId="1AF8A96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46.7%</w:t>
            </w:r>
          </w:p>
        </w:tc>
        <w:tc>
          <w:tcPr>
            <w:tcW w:w="0" w:type="auto"/>
            <w:vAlign w:val="center"/>
          </w:tcPr>
          <w:p w14:paraId="5086E2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en-US"/>
              </w:rPr>
              <w:t>3</w:t>
            </w:r>
            <w:r>
              <w:rPr>
                <w:rFonts w:ascii="Times New Roman" w:hAnsi="Times New Roman" w:cs="Times New Roman"/>
                <w:sz w:val="24"/>
                <w:szCs w:val="24"/>
                <w:lang w:val="id-ID"/>
              </w:rPr>
              <w:t>0%</w:t>
            </w:r>
          </w:p>
        </w:tc>
      </w:tr>
      <w:tr w14:paraId="003E3F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635A9A8">
            <w:pPr>
              <w:spacing w:after="0" w:line="240" w:lineRule="auto"/>
              <w:jc w:val="center"/>
              <w:rPr>
                <w:rFonts w:ascii="Times New Roman" w:hAnsi="Times New Roman" w:cs="Times New Roman"/>
                <w:sz w:val="24"/>
                <w:szCs w:val="24"/>
                <w:lang w:val="id-ID"/>
              </w:rPr>
            </w:pPr>
          </w:p>
        </w:tc>
        <w:tc>
          <w:tcPr>
            <w:tcW w:w="0" w:type="auto"/>
            <w:vAlign w:val="center"/>
          </w:tcPr>
          <w:p w14:paraId="23BA4C2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Jumlah</w:t>
            </w:r>
          </w:p>
        </w:tc>
        <w:tc>
          <w:tcPr>
            <w:tcW w:w="0" w:type="auto"/>
            <w:vAlign w:val="center"/>
          </w:tcPr>
          <w:p w14:paraId="3D093264">
            <w:pPr>
              <w:spacing w:after="0" w:line="240" w:lineRule="auto"/>
              <w:jc w:val="center"/>
              <w:rPr>
                <w:rFonts w:ascii="Times New Roman" w:hAnsi="Times New Roman" w:cs="Times New Roman"/>
                <w:sz w:val="24"/>
                <w:szCs w:val="24"/>
                <w:lang w:val="id-ID"/>
              </w:rPr>
            </w:pPr>
          </w:p>
        </w:tc>
        <w:tc>
          <w:tcPr>
            <w:tcW w:w="0" w:type="auto"/>
            <w:vAlign w:val="center"/>
          </w:tcPr>
          <w:p w14:paraId="24DEEA3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w:t>
            </w:r>
          </w:p>
        </w:tc>
        <w:tc>
          <w:tcPr>
            <w:tcW w:w="0" w:type="auto"/>
            <w:vAlign w:val="center"/>
          </w:tcPr>
          <w:p w14:paraId="16CC093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30</w:t>
            </w:r>
          </w:p>
        </w:tc>
        <w:tc>
          <w:tcPr>
            <w:tcW w:w="0" w:type="auto"/>
            <w:vAlign w:val="center"/>
          </w:tcPr>
          <w:p w14:paraId="2C893BA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c>
          <w:tcPr>
            <w:tcW w:w="0" w:type="auto"/>
            <w:vAlign w:val="center"/>
          </w:tcPr>
          <w:p w14:paraId="27C3090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100%</w:t>
            </w:r>
          </w:p>
        </w:tc>
      </w:tr>
    </w:tbl>
    <w:p w14:paraId="1F3B6CEC">
      <w:pPr>
        <w:pStyle w:val="19"/>
        <w:spacing w:before="0" w:beforeAutospacing="0" w:after="0" w:afterAutospacing="0" w:line="480" w:lineRule="auto"/>
        <w:ind w:firstLine="709"/>
        <w:jc w:val="both"/>
      </w:pPr>
    </w:p>
    <w:p w14:paraId="6F1E1D39">
      <w:pPr>
        <w:pStyle w:val="19"/>
        <w:spacing w:before="0" w:beforeAutospacing="0" w:after="0" w:afterAutospacing="0" w:line="480" w:lineRule="auto"/>
        <w:ind w:firstLine="709"/>
        <w:jc w:val="both"/>
      </w:pPr>
      <w:r>
        <w:t>Dari tabel di atas dapat diketahui bahwa hasil posttest pada Siklus II lebih baik dibandingkan dengan Siklus I. Pada Siklus I terdapat 16 siswa yang tuntas dan 14 siswa yang belum tuntas, sedangkan pada Siklus II terdapat 21 siswa yang tuntas dan 9 siswa yang belum tuntas.</w:t>
      </w:r>
    </w:p>
    <w:p w14:paraId="40D799DA">
      <w:pPr>
        <w:pStyle w:val="19"/>
        <w:spacing w:before="0" w:beforeAutospacing="0" w:after="0" w:afterAutospacing="0" w:line="480" w:lineRule="auto"/>
        <w:ind w:firstLine="709"/>
        <w:jc w:val="both"/>
      </w:pPr>
      <w:r>
        <w:t>Kesimpulannya, penerapan model pembelajaran bermain peran (role playing) pada siswa kelas V SD Negeri 091 Panyabungan Kabupaten Mandailing Natal telah menunjukkan hasil yang signifikan.</w:t>
      </w:r>
    </w:p>
    <w:p w14:paraId="2A360BF3">
      <w:pPr>
        <w:pStyle w:val="19"/>
        <w:spacing w:before="0" w:beforeAutospacing="0" w:after="0" w:afterAutospacing="0" w:line="480" w:lineRule="auto"/>
        <w:ind w:firstLine="709"/>
        <w:jc w:val="both"/>
      </w:pPr>
      <w:r>
        <w:t>Meningkatnya hasil belajar siswa dari Siklus I ke Siklus II disebabkan prosedur dalam model pembelajaran bermain peran yang menekankan penjelasan materi, memotivasi siswa untuk lebih giat membaca, dan mengarahkan siswa agar lebih fokus pada penjelasan guru. Metode ini memungkinkan siswa untuk berperan aktif dan menimbulkan diskusi yang hidup karena mereka menghayati permasalahan yang ada.</w:t>
      </w:r>
    </w:p>
    <w:p w14:paraId="76753540">
      <w:pPr>
        <w:pStyle w:val="19"/>
        <w:spacing w:before="0" w:beforeAutospacing="0" w:after="0" w:afterAutospacing="0" w:line="480" w:lineRule="auto"/>
        <w:ind w:firstLine="709"/>
        <w:jc w:val="both"/>
      </w:pPr>
      <w:r>
        <w:t>Selain itu, siswa yang berperan sebagai penonton tidak bersikap pasif, melainkan aktif mengamati serta memberikan saran dan kritik. Dengan penerapan model bermain peran, siswa dapat memahami unsur-unsur cerita dan memecahkan masalah dalam cerita dengan baik. Sehingga ketika mengerjakan tes, siswa mampu menjawab dengan baik dan benar.</w:t>
      </w:r>
    </w:p>
    <w:p w14:paraId="0988DF80">
      <w:pPr>
        <w:pStyle w:val="19"/>
        <w:spacing w:before="0" w:beforeAutospacing="0" w:after="0" w:afterAutospacing="0" w:line="480" w:lineRule="auto"/>
        <w:ind w:firstLine="709"/>
        <w:jc w:val="both"/>
      </w:pPr>
      <w:r>
        <w:t>Dari upaya tersebut, pada Siklus II terjadi peningkatan psikomotorik dan hasil belajar siswa yang mencapai target, sehingga penelitian tidak dilanjutkan ke siklus berikutnya.</w:t>
      </w:r>
    </w:p>
    <w:p w14:paraId="24BF6726">
      <w:pPr>
        <w:spacing w:after="0" w:line="480" w:lineRule="auto"/>
        <w:ind w:firstLine="709"/>
        <w:jc w:val="both"/>
        <w:rPr>
          <w:rFonts w:ascii="Times New Roman" w:hAnsi="Times New Roman" w:cs="Times New Roman"/>
          <w:bCs/>
          <w:sz w:val="24"/>
          <w:szCs w:val="24"/>
        </w:rPr>
      </w:pPr>
    </w:p>
    <w:p w14:paraId="16B1C74A">
      <w:pPr>
        <w:spacing w:after="0" w:line="480" w:lineRule="auto"/>
        <w:jc w:val="both"/>
        <w:rPr>
          <w:rFonts w:ascii="Times New Roman" w:hAnsi="Times New Roman" w:cs="Times New Roman"/>
          <w:bCs/>
          <w:sz w:val="24"/>
          <w:szCs w:val="24"/>
        </w:rPr>
        <w:sectPr>
          <w:pgSz w:w="11907" w:h="16839"/>
          <w:pgMar w:top="2268" w:right="1701" w:bottom="1701" w:left="2268" w:header="993" w:footer="1082" w:gutter="0"/>
          <w:cols w:space="720" w:num="1"/>
          <w:titlePg/>
          <w:docGrid w:linePitch="360" w:charSpace="0"/>
        </w:sectPr>
      </w:pPr>
    </w:p>
    <w:p w14:paraId="3D373009">
      <w:pPr>
        <w:spacing w:after="0" w:line="480" w:lineRule="auto"/>
        <w:jc w:val="center"/>
        <w:rPr>
          <w:rFonts w:ascii="Times New Roman" w:hAnsi="Times New Roman" w:cs="Times New Roman"/>
          <w:b/>
          <w:sz w:val="24"/>
          <w:szCs w:val="24"/>
          <w:lang w:val="id-ID"/>
        </w:rPr>
      </w:pPr>
      <w:r>
        <w:rPr>
          <w:rFonts w:ascii="Times New Roman" w:hAnsi="Times New Roman" w:cs="Times New Roman"/>
          <w:b/>
          <w:sz w:val="24"/>
          <w:szCs w:val="24"/>
        </w:rPr>
        <w:t>BAB V</w:t>
      </w:r>
    </w:p>
    <w:p w14:paraId="093A8E0F">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26687F30">
      <w:pPr>
        <w:spacing w:after="0" w:line="480" w:lineRule="auto"/>
        <w:jc w:val="center"/>
        <w:rPr>
          <w:rFonts w:ascii="Times New Roman" w:hAnsi="Times New Roman" w:cs="Times New Roman"/>
          <w:b/>
          <w:sz w:val="24"/>
          <w:szCs w:val="24"/>
        </w:rPr>
      </w:pPr>
    </w:p>
    <w:p w14:paraId="11E40E96">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5.1 Kesimpulan</w:t>
      </w:r>
    </w:p>
    <w:p w14:paraId="28226D42">
      <w:pPr>
        <w:pStyle w:val="19"/>
        <w:spacing w:before="0" w:beforeAutospacing="0" w:after="0" w:afterAutospacing="0" w:line="480" w:lineRule="auto"/>
        <w:ind w:firstLine="720"/>
        <w:jc w:val="both"/>
      </w:pPr>
      <w:r>
        <w:t>Berdasarkan hasil penelitian yang telah dilakukan dalam dua siklus melalui penerapan model bermain peran</w:t>
      </w:r>
      <w:r>
        <w:rPr>
          <w:i/>
          <w:iCs/>
        </w:rPr>
        <w:t xml:space="preserve"> (role playing) </w:t>
      </w:r>
      <w:r>
        <w:t>dalam pembelajaran Bahasa Indonesia keterampilan bercerita siswa kelas V SD Negeri 091 Panyabungan, dapat disimpulkan hal-hal sebagai berikut:</w:t>
      </w:r>
    </w:p>
    <w:p w14:paraId="524CBFCB">
      <w:pPr>
        <w:pStyle w:val="19"/>
        <w:numPr>
          <w:ilvl w:val="0"/>
          <w:numId w:val="41"/>
        </w:numPr>
        <w:spacing w:before="0" w:beforeAutospacing="0" w:after="0" w:afterAutospacing="0" w:line="480" w:lineRule="auto"/>
        <w:jc w:val="both"/>
      </w:pPr>
      <w:r>
        <w:rPr>
          <w:rStyle w:val="21"/>
          <w:b w:val="0"/>
          <w:bCs w:val="0"/>
        </w:rPr>
        <w:t>Model bermain peran terbukti efektif meningkatkan keterampilan bercerita siswa.</w:t>
      </w:r>
      <w:r>
        <w:t xml:space="preserve"> Hal ini ditunjukkan dengan adanya peningkatan skor rata-rata dan persentase ketuntasan belajar siswa dari siklus ke siklus. Pada pra-siklus, ketuntasan hanya mencapai </w:t>
      </w:r>
      <w:r>
        <w:rPr>
          <w:rStyle w:val="21"/>
          <w:b w:val="0"/>
          <w:bCs w:val="0"/>
        </w:rPr>
        <w:t>8%</w:t>
      </w:r>
      <w:r>
        <w:t xml:space="preserve">, meningkat menjadi </w:t>
      </w:r>
      <w:r>
        <w:rPr>
          <w:rStyle w:val="21"/>
          <w:b w:val="0"/>
          <w:bCs w:val="0"/>
        </w:rPr>
        <w:t>53,3%</w:t>
      </w:r>
      <w:r>
        <w:t xml:space="preserve"> pada siklus I, dan mencapai </w:t>
      </w:r>
      <w:r>
        <w:rPr>
          <w:rStyle w:val="21"/>
          <w:b w:val="0"/>
          <w:bCs w:val="0"/>
        </w:rPr>
        <w:t>70%</w:t>
      </w:r>
      <w:r>
        <w:t xml:space="preserve"> pada siklus II. Peningkatan ini menunjukkan bahwa keterampilan bercerita siswa berkembang secara signifikan.</w:t>
      </w:r>
    </w:p>
    <w:p w14:paraId="48EE112A">
      <w:pPr>
        <w:pStyle w:val="19"/>
        <w:numPr>
          <w:ilvl w:val="0"/>
          <w:numId w:val="41"/>
        </w:numPr>
        <w:spacing w:before="0" w:beforeAutospacing="0" w:after="0" w:afterAutospacing="0" w:line="480" w:lineRule="auto"/>
        <w:jc w:val="both"/>
        <w:rPr>
          <w:spacing w:val="-2"/>
        </w:rPr>
      </w:pPr>
      <w:r>
        <w:rPr>
          <w:rStyle w:val="21"/>
          <w:b w:val="0"/>
          <w:bCs w:val="0"/>
          <w:spacing w:val="-2"/>
        </w:rPr>
        <w:t>Peningkatan terjadi dalam berbagai aspek keterampilan bercerita</w:t>
      </w:r>
      <w:r>
        <w:rPr>
          <w:spacing w:val="-2"/>
        </w:rPr>
        <w:t xml:space="preserve">, seperti: keberanian berbicara di depan umum, kelancaran dalam menyampaikan alur cerita, penggunaan kosakata yang lebih variatif, serta ekspresi yang lebih baik dalam menyampaikan isi cerita. </w:t>
      </w:r>
    </w:p>
    <w:p w14:paraId="701561C1">
      <w:pPr>
        <w:pStyle w:val="19"/>
        <w:numPr>
          <w:ilvl w:val="0"/>
          <w:numId w:val="41"/>
        </w:numPr>
        <w:spacing w:before="0" w:beforeAutospacing="0" w:after="0" w:afterAutospacing="0" w:line="480" w:lineRule="auto"/>
        <w:jc w:val="both"/>
      </w:pPr>
      <w:r>
        <w:rPr>
          <w:rStyle w:val="21"/>
          <w:b w:val="0"/>
          <w:bCs w:val="0"/>
        </w:rPr>
        <w:t>Model bermain peran menciptakan suasana belajar yang menyenangkan dan interaktif.</w:t>
      </w:r>
      <w:r>
        <w:t xml:space="preserve"> Siswa menjadi lebih antusias, aktif, serta mampu bekerja sama dalam kelompok saat berlatih dan menampilkan cerita. Hal ini mendukung pencapaian tujuan pembelajaran keterampilan berbicara dan bercerita dalam Bahasa Indonesia secara optimal.</w:t>
      </w:r>
    </w:p>
    <w:p w14:paraId="7F541FB9">
      <w:pPr>
        <w:pStyle w:val="19"/>
        <w:numPr>
          <w:ilvl w:val="0"/>
          <w:numId w:val="41"/>
        </w:numPr>
        <w:spacing w:before="0" w:beforeAutospacing="0" w:after="0" w:afterAutospacing="0" w:line="480" w:lineRule="auto"/>
        <w:jc w:val="both"/>
      </w:pPr>
      <w:r>
        <w:rPr>
          <w:rStyle w:val="21"/>
          <w:b w:val="0"/>
          <w:bCs w:val="0"/>
        </w:rPr>
        <w:t>Penerapan metode ini mampu menumbuhkan kepercayaan diri dan kreativitas siswa.</w:t>
      </w:r>
      <w:r>
        <w:t xml:space="preserve"> Dengan diberikan kesempatan untuk memerankan tokoh dalam cerita, siswa menjadi lebih percaya diri dalam menyampaikan ide, meningkatkan penghayatan terhadap cerita, serta mampu berimprovisasi dengan bahasa yang dimilikinya.</w:t>
      </w:r>
    </w:p>
    <w:p w14:paraId="5951EABA">
      <w:pPr>
        <w:pStyle w:val="19"/>
        <w:numPr>
          <w:ilvl w:val="0"/>
          <w:numId w:val="41"/>
        </w:numPr>
        <w:spacing w:before="0" w:beforeAutospacing="0" w:after="0" w:afterAutospacing="0" w:line="480" w:lineRule="auto"/>
        <w:jc w:val="both"/>
      </w:pPr>
      <w:r>
        <w:rPr>
          <w:rStyle w:val="21"/>
          <w:b w:val="0"/>
          <w:bCs w:val="0"/>
        </w:rPr>
        <w:t>Peningkatan yang terjadi tidak hanya pada aspek hasil belajar, tetapi juga sikap dan partisipasi siswa.</w:t>
      </w:r>
      <w:r>
        <w:t xml:space="preserve"> Siswa yang sebelumnya pasif, menjadi lebih terlibat dalam kegiatan kelas. Ini menunjukkan bahwa model bermain peran tidak hanya meningkatkan keterampilan kognitif, tetapi juga mengembangkan aspek afektif dan sosial siswa.</w:t>
      </w:r>
    </w:p>
    <w:p w14:paraId="36A6B86A">
      <w:pPr>
        <w:pStyle w:val="19"/>
        <w:spacing w:before="0" w:beforeAutospacing="0" w:after="0" w:afterAutospacing="0" w:line="480" w:lineRule="auto"/>
        <w:ind w:firstLine="720"/>
        <w:jc w:val="both"/>
      </w:pPr>
      <w:r>
        <w:t>Dengan demikian, dapat disimpulkan bahwa model bermain peran (role playing) merupakan strategi pembelajaran yang tepat dan efektif untuk meningkatkan keterampilan bercerita siswa sekolah dasar, khususnya di kelas V SD Negeri 091 Panyabungan.</w:t>
      </w:r>
    </w:p>
    <w:p w14:paraId="7510422B">
      <w:pPr>
        <w:spacing w:after="0" w:line="480" w:lineRule="auto"/>
        <w:jc w:val="both"/>
        <w:rPr>
          <w:rFonts w:ascii="Times New Roman" w:hAnsi="Times New Roman" w:cs="Times New Roman"/>
          <w:sz w:val="24"/>
          <w:szCs w:val="24"/>
        </w:rPr>
      </w:pPr>
    </w:p>
    <w:p w14:paraId="43CC59A3">
      <w:pPr>
        <w:spacing w:after="0" w:line="480" w:lineRule="auto"/>
        <w:jc w:val="both"/>
        <w:rPr>
          <w:rFonts w:ascii="Times New Roman" w:hAnsi="Times New Roman" w:cs="Times New Roman"/>
          <w:bCs/>
          <w:sz w:val="24"/>
          <w:szCs w:val="24"/>
        </w:rPr>
      </w:pPr>
      <w:r>
        <w:rPr>
          <w:rFonts w:ascii="Times New Roman" w:hAnsi="Times New Roman" w:cs="Times New Roman"/>
          <w:b/>
          <w:bCs/>
          <w:sz w:val="24"/>
          <w:szCs w:val="24"/>
        </w:rPr>
        <w:t>5.2 Saran</w:t>
      </w:r>
      <w:bookmarkEnd w:id="23"/>
    </w:p>
    <w:p w14:paraId="27655A06">
      <w:pPr>
        <w:pStyle w:val="19"/>
        <w:spacing w:before="0" w:beforeAutospacing="0" w:after="0" w:afterAutospacing="0" w:line="480" w:lineRule="auto"/>
        <w:ind w:firstLine="720"/>
      </w:pPr>
      <w:r>
        <w:t>Berdasarkan hasil penelitian yang telah dilaksanakan, berikut beberapa saran yang dapat diberikan:</w:t>
      </w:r>
    </w:p>
    <w:p w14:paraId="763B4ECD">
      <w:pPr>
        <w:pStyle w:val="19"/>
        <w:numPr>
          <w:ilvl w:val="0"/>
          <w:numId w:val="42"/>
        </w:numPr>
        <w:tabs>
          <w:tab w:val="clear" w:pos="720"/>
        </w:tabs>
        <w:spacing w:before="0" w:beforeAutospacing="0" w:after="0" w:afterAutospacing="0" w:line="480" w:lineRule="auto"/>
        <w:ind w:left="426"/>
        <w:jc w:val="both"/>
      </w:pPr>
      <w:r>
        <w:rPr>
          <w:rStyle w:val="21"/>
          <w:b w:val="0"/>
          <w:bCs w:val="0"/>
        </w:rPr>
        <w:t>Untuk Guru</w:t>
      </w:r>
    </w:p>
    <w:p w14:paraId="5C4AF845">
      <w:pPr>
        <w:pStyle w:val="19"/>
        <w:numPr>
          <w:ilvl w:val="1"/>
          <w:numId w:val="43"/>
        </w:numPr>
        <w:spacing w:before="0" w:beforeAutospacing="0" w:after="0" w:afterAutospacing="0" w:line="480" w:lineRule="auto"/>
        <w:ind w:left="709"/>
        <w:jc w:val="both"/>
      </w:pPr>
      <w:r>
        <w:t>Disarankan agar guru Bahasa Indonesia memanfaatkan model pembelajaran bermain peran (role playing) sebagai strategi alternatif untuk meningkatkan keterampilan berbicara dan bercerita siswa.</w:t>
      </w:r>
    </w:p>
    <w:p w14:paraId="43235B30">
      <w:pPr>
        <w:pStyle w:val="19"/>
        <w:numPr>
          <w:ilvl w:val="1"/>
          <w:numId w:val="43"/>
        </w:numPr>
        <w:spacing w:before="0" w:beforeAutospacing="0" w:after="0" w:afterAutospacing="0" w:line="480" w:lineRule="auto"/>
        <w:ind w:left="709"/>
        <w:jc w:val="both"/>
      </w:pPr>
      <w:r>
        <w:t>Guru perlu memberikan bimbingan secara bertahap agar siswa terbiasa tampil dan percaya diri dalam menceritakan isi cerita.</w:t>
      </w:r>
    </w:p>
    <w:p w14:paraId="3E6E1E66">
      <w:pPr>
        <w:pStyle w:val="19"/>
        <w:numPr>
          <w:ilvl w:val="1"/>
          <w:numId w:val="43"/>
        </w:numPr>
        <w:spacing w:before="0" w:beforeAutospacing="0" w:after="0" w:afterAutospacing="0" w:line="480" w:lineRule="auto"/>
        <w:ind w:left="709"/>
        <w:jc w:val="both"/>
      </w:pPr>
      <w:r>
        <w:t>Penguatan melalui pujian atau penghargaan sebaiknya terus diberikan agar siswa termotivasi secara psikologis untuk aktif dalam pembelajaran.</w:t>
      </w:r>
    </w:p>
    <w:p w14:paraId="55DEB335">
      <w:pPr>
        <w:pStyle w:val="19"/>
        <w:numPr>
          <w:ilvl w:val="0"/>
          <w:numId w:val="42"/>
        </w:numPr>
        <w:tabs>
          <w:tab w:val="clear" w:pos="720"/>
        </w:tabs>
        <w:spacing w:before="0" w:beforeAutospacing="0" w:after="0" w:afterAutospacing="0" w:line="480" w:lineRule="auto"/>
        <w:ind w:left="426"/>
        <w:jc w:val="both"/>
      </w:pPr>
      <w:r>
        <w:rPr>
          <w:rStyle w:val="21"/>
          <w:b w:val="0"/>
          <w:bCs w:val="0"/>
        </w:rPr>
        <w:t>Untuk Sekolah</w:t>
      </w:r>
    </w:p>
    <w:p w14:paraId="52C7599B">
      <w:pPr>
        <w:pStyle w:val="19"/>
        <w:spacing w:before="0" w:beforeAutospacing="0" w:after="0" w:afterAutospacing="0" w:line="480" w:lineRule="auto"/>
        <w:ind w:left="426" w:firstLine="720"/>
        <w:jc w:val="both"/>
      </w:pPr>
      <w:r>
        <w:t>Sekolah hendaknya mendukung pelaksanaan metode pembelajaran inovatif seperti bermain peran dengan menyediakan fasilitas dan ruang yang mendukung aktivitas siswa.</w:t>
      </w:r>
    </w:p>
    <w:p w14:paraId="65B898F5">
      <w:pPr>
        <w:pStyle w:val="19"/>
        <w:widowControl w:val="0"/>
        <w:numPr>
          <w:ilvl w:val="0"/>
          <w:numId w:val="42"/>
        </w:numPr>
        <w:tabs>
          <w:tab w:val="clear" w:pos="720"/>
        </w:tabs>
        <w:spacing w:before="0" w:beforeAutospacing="0" w:after="0" w:afterAutospacing="0" w:line="480" w:lineRule="auto"/>
        <w:ind w:left="426" w:hanging="357"/>
        <w:jc w:val="both"/>
      </w:pPr>
      <w:r>
        <w:rPr>
          <w:rStyle w:val="21"/>
          <w:b w:val="0"/>
          <w:bCs w:val="0"/>
        </w:rPr>
        <w:t>Untuk Peneliti Selanjutnya:</w:t>
      </w:r>
    </w:p>
    <w:p w14:paraId="75D0CC96">
      <w:pPr>
        <w:pStyle w:val="19"/>
        <w:widowControl w:val="0"/>
        <w:numPr>
          <w:ilvl w:val="1"/>
          <w:numId w:val="44"/>
        </w:numPr>
        <w:spacing w:before="0" w:beforeAutospacing="0" w:after="0" w:afterAutospacing="0" w:line="480" w:lineRule="auto"/>
        <w:ind w:left="851"/>
        <w:jc w:val="both"/>
      </w:pPr>
      <w:r>
        <w:t>Dapat meneliti penerapan model bermain peran untuk keterampilan berbahasa lainnya seperti menyusun teks narasi, wawancara, atau drama.</w:t>
      </w:r>
    </w:p>
    <w:p w14:paraId="664591AC">
      <w:pPr>
        <w:pStyle w:val="19"/>
        <w:widowControl w:val="0"/>
        <w:numPr>
          <w:ilvl w:val="1"/>
          <w:numId w:val="44"/>
        </w:numPr>
        <w:spacing w:before="0" w:beforeAutospacing="0" w:after="0" w:afterAutospacing="0" w:line="480" w:lineRule="auto"/>
        <w:ind w:left="851"/>
        <w:jc w:val="both"/>
      </w:pPr>
      <w:r>
        <w:t>Penelitian lanjutan disarankan untuk menggunakan populasi yang lebih luas atau jenjang berbeda untuk melihat efektivitas model secara lebih umum.</w:t>
      </w:r>
    </w:p>
    <w:p w14:paraId="42749981">
      <w:pPr>
        <w:spacing w:after="0"/>
        <w:jc w:val="both"/>
        <w:rPr>
          <w:rFonts w:ascii="Times New Roman" w:hAnsi="Times New Roman" w:cs="Times New Roman"/>
          <w:b/>
          <w:bCs/>
          <w:sz w:val="24"/>
          <w:szCs w:val="24"/>
        </w:rPr>
        <w:sectPr>
          <w:pgSz w:w="11907" w:h="16839"/>
          <w:pgMar w:top="2268" w:right="1701" w:bottom="1701" w:left="2268" w:header="1135" w:footer="843" w:gutter="0"/>
          <w:cols w:space="720" w:num="1"/>
          <w:titlePg/>
          <w:docGrid w:linePitch="299" w:charSpace="0"/>
        </w:sectPr>
      </w:pPr>
    </w:p>
    <w:p w14:paraId="1D901B02">
      <w:pPr>
        <w:spacing w:after="0"/>
        <w:jc w:val="center"/>
        <w:rPr>
          <w:rFonts w:ascii="Times New Roman" w:hAnsi="Times New Roman" w:cs="Times New Roman"/>
          <w:b/>
          <w:bCs/>
          <w:sz w:val="24"/>
          <w:szCs w:val="24"/>
        </w:rPr>
      </w:pPr>
      <w:r>
        <w:rPr>
          <w:rFonts w:ascii="Times New Roman" w:hAnsi="Times New Roman" w:cs="Times New Roman"/>
          <w:b/>
          <w:bCs/>
          <w:sz w:val="24"/>
          <w:szCs w:val="24"/>
        </w:rPr>
        <w:t>DAFTAR PUSTAKA</w:t>
      </w:r>
    </w:p>
    <w:p w14:paraId="32E37C7F">
      <w:pPr>
        <w:spacing w:after="0"/>
        <w:jc w:val="center"/>
        <w:rPr>
          <w:rFonts w:ascii="Times New Roman" w:hAnsi="Times New Roman" w:cs="Times New Roman"/>
          <w:b/>
          <w:bCs/>
          <w:sz w:val="24"/>
          <w:szCs w:val="24"/>
        </w:rPr>
      </w:pPr>
    </w:p>
    <w:p w14:paraId="04880FF0">
      <w:pPr>
        <w:spacing w:after="0" w:line="240" w:lineRule="auto"/>
        <w:ind w:left="567" w:hanging="567"/>
        <w:jc w:val="both"/>
        <w:rPr>
          <w:rFonts w:ascii="Times New Roman" w:hAnsi="Times New Roman" w:cs="Times New Roman"/>
          <w:sz w:val="24"/>
          <w:szCs w:val="24"/>
        </w:rPr>
      </w:pPr>
    </w:p>
    <w:p w14:paraId="730D88B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Annas, Sudjiono. (1994). </w:t>
      </w:r>
      <w:r>
        <w:rPr>
          <w:rFonts w:ascii="Times New Roman" w:hAnsi="Times New Roman" w:eastAsia="Times New Roman"/>
          <w:i/>
          <w:iCs/>
          <w:sz w:val="24"/>
          <w:szCs w:val="24"/>
        </w:rPr>
        <w:t>Pengantar Statistik Pendidikan</w:t>
      </w:r>
      <w:r>
        <w:rPr>
          <w:rFonts w:ascii="Times New Roman" w:hAnsi="Times New Roman" w:eastAsia="Times New Roman"/>
          <w:sz w:val="24"/>
          <w:szCs w:val="24"/>
        </w:rPr>
        <w:t>. Jakarta: Radja Grafindo Persada.</w:t>
      </w:r>
    </w:p>
    <w:p w14:paraId="6941F23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Arikunto, Suharsimi. (2007). </w:t>
      </w:r>
      <w:r>
        <w:rPr>
          <w:rFonts w:ascii="Times New Roman" w:hAnsi="Times New Roman" w:eastAsia="Times New Roman"/>
          <w:i/>
          <w:iCs/>
          <w:sz w:val="24"/>
          <w:szCs w:val="24"/>
        </w:rPr>
        <w:t>Penelitian Tindakan Kelas</w:t>
      </w:r>
      <w:r>
        <w:rPr>
          <w:rFonts w:ascii="Times New Roman" w:hAnsi="Times New Roman" w:eastAsia="Times New Roman"/>
          <w:sz w:val="24"/>
          <w:szCs w:val="24"/>
        </w:rPr>
        <w:t>. Jakarta: Bumi Aksara.</w:t>
      </w:r>
    </w:p>
    <w:p w14:paraId="28B09B9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Arikunto, S. (2013). </w:t>
      </w:r>
      <w:r>
        <w:rPr>
          <w:rFonts w:ascii="Times New Roman" w:hAnsi="Times New Roman" w:eastAsia="Times New Roman"/>
          <w:i/>
          <w:iCs/>
          <w:sz w:val="24"/>
          <w:szCs w:val="24"/>
        </w:rPr>
        <w:t>Dasar-Dasar Evaluasi Pendidikan</w:t>
      </w:r>
      <w:r>
        <w:rPr>
          <w:rFonts w:ascii="Times New Roman" w:hAnsi="Times New Roman" w:eastAsia="Times New Roman"/>
          <w:sz w:val="24"/>
          <w:szCs w:val="24"/>
        </w:rPr>
        <w:t>. Jakarta: Bumi Aksara.</w:t>
      </w:r>
    </w:p>
    <w:p w14:paraId="1A4CC02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Aunurrahman. (2012). </w:t>
      </w:r>
      <w:r>
        <w:rPr>
          <w:rFonts w:ascii="Times New Roman" w:hAnsi="Times New Roman" w:eastAsia="Times New Roman"/>
          <w:i/>
          <w:iCs/>
          <w:sz w:val="24"/>
          <w:szCs w:val="24"/>
        </w:rPr>
        <w:t>Belajar dan Pembelajaran</w:t>
      </w:r>
      <w:r>
        <w:rPr>
          <w:rFonts w:ascii="Times New Roman" w:hAnsi="Times New Roman" w:eastAsia="Times New Roman"/>
          <w:sz w:val="24"/>
          <w:szCs w:val="24"/>
        </w:rPr>
        <w:t>. Bandung: Alfabeta.</w:t>
      </w:r>
    </w:p>
    <w:p w14:paraId="0D744DA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Bloomfield, L. (1933). </w:t>
      </w:r>
      <w:r>
        <w:rPr>
          <w:rFonts w:ascii="Times New Roman" w:hAnsi="Times New Roman" w:eastAsia="Times New Roman"/>
          <w:i/>
          <w:iCs/>
          <w:sz w:val="24"/>
          <w:szCs w:val="24"/>
        </w:rPr>
        <w:t>Language</w:t>
      </w:r>
      <w:r>
        <w:rPr>
          <w:rFonts w:ascii="Times New Roman" w:hAnsi="Times New Roman" w:eastAsia="Times New Roman"/>
          <w:sz w:val="24"/>
          <w:szCs w:val="24"/>
        </w:rPr>
        <w:t>. New York: Holt, Rinehart and Winston.</w:t>
      </w:r>
    </w:p>
    <w:p w14:paraId="41D4671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Dahar, Ratna Wilis. (2011). </w:t>
      </w:r>
      <w:r>
        <w:rPr>
          <w:rFonts w:ascii="Times New Roman" w:hAnsi="Times New Roman" w:eastAsia="Times New Roman"/>
          <w:i/>
          <w:iCs/>
          <w:sz w:val="24"/>
          <w:szCs w:val="24"/>
        </w:rPr>
        <w:t>Teori-Teori Belajar dan Pembelajaran</w:t>
      </w:r>
      <w:r>
        <w:rPr>
          <w:rFonts w:ascii="Times New Roman" w:hAnsi="Times New Roman" w:eastAsia="Times New Roman"/>
          <w:sz w:val="24"/>
          <w:szCs w:val="24"/>
        </w:rPr>
        <w:t>. Jakarta: Erlangga.</w:t>
      </w:r>
    </w:p>
    <w:p w14:paraId="6297134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Daryanto. (2014). </w:t>
      </w:r>
      <w:r>
        <w:rPr>
          <w:rFonts w:ascii="Times New Roman" w:hAnsi="Times New Roman" w:eastAsia="Times New Roman"/>
          <w:i/>
          <w:iCs/>
          <w:sz w:val="24"/>
          <w:szCs w:val="24"/>
        </w:rPr>
        <w:t>Pendekatan Pembelajaran Tematik Terpadu</w:t>
      </w:r>
      <w:r>
        <w:rPr>
          <w:rFonts w:ascii="Times New Roman" w:hAnsi="Times New Roman" w:eastAsia="Times New Roman"/>
          <w:sz w:val="24"/>
          <w:szCs w:val="24"/>
        </w:rPr>
        <w:t>. Yogyakarta: Gava Media.</w:t>
      </w:r>
    </w:p>
    <w:p w14:paraId="2B82373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Dimyati &amp; Mudjiono. (2013). </w:t>
      </w:r>
      <w:r>
        <w:rPr>
          <w:rFonts w:ascii="Times New Roman" w:hAnsi="Times New Roman" w:eastAsia="Times New Roman"/>
          <w:i/>
          <w:iCs/>
          <w:sz w:val="24"/>
          <w:szCs w:val="24"/>
        </w:rPr>
        <w:t>Belajar dan Pembelajaran</w:t>
      </w:r>
      <w:r>
        <w:rPr>
          <w:rFonts w:ascii="Times New Roman" w:hAnsi="Times New Roman" w:eastAsia="Times New Roman"/>
          <w:sz w:val="24"/>
          <w:szCs w:val="24"/>
        </w:rPr>
        <w:t>. Jakarta: Rineka Cipta.</w:t>
      </w:r>
    </w:p>
    <w:p w14:paraId="3D8DBF88">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Djamarah, S.B. (2014). </w:t>
      </w:r>
      <w:r>
        <w:rPr>
          <w:rFonts w:ascii="Times New Roman" w:hAnsi="Times New Roman" w:eastAsia="Times New Roman"/>
          <w:i/>
          <w:iCs/>
          <w:sz w:val="24"/>
          <w:szCs w:val="24"/>
        </w:rPr>
        <w:t>Psikologi Belajar</w:t>
      </w:r>
      <w:r>
        <w:rPr>
          <w:rFonts w:ascii="Times New Roman" w:hAnsi="Times New Roman" w:eastAsia="Times New Roman"/>
          <w:sz w:val="24"/>
          <w:szCs w:val="24"/>
        </w:rPr>
        <w:t>. Jakarta: Rineka Cipta.</w:t>
      </w:r>
    </w:p>
    <w:p w14:paraId="01F989DE">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Fathurrohman, P. (2015).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Yogyakarta: Ar-Ruzz Media.</w:t>
      </w:r>
    </w:p>
    <w:p w14:paraId="5D2ACBB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Hamalik, Oemar. (2009). </w:t>
      </w:r>
      <w:r>
        <w:rPr>
          <w:rFonts w:ascii="Times New Roman" w:hAnsi="Times New Roman" w:eastAsia="Times New Roman"/>
          <w:i/>
          <w:iCs/>
          <w:sz w:val="24"/>
          <w:szCs w:val="24"/>
        </w:rPr>
        <w:t>Perencanaan Pengajaran Berdasarkan Pendekatan Sistem</w:t>
      </w:r>
      <w:r>
        <w:rPr>
          <w:rFonts w:ascii="Times New Roman" w:hAnsi="Times New Roman" w:eastAsia="Times New Roman"/>
          <w:sz w:val="24"/>
          <w:szCs w:val="24"/>
        </w:rPr>
        <w:t>. Jakarta: Bumi Aksara.</w:t>
      </w:r>
    </w:p>
    <w:p w14:paraId="44866AAE">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Hamalik, Oemar. (2013). </w:t>
      </w:r>
      <w:r>
        <w:rPr>
          <w:rFonts w:ascii="Times New Roman" w:hAnsi="Times New Roman" w:eastAsia="Times New Roman"/>
          <w:i/>
          <w:iCs/>
          <w:sz w:val="24"/>
          <w:szCs w:val="24"/>
        </w:rPr>
        <w:t>Proses Mengajar</w:t>
      </w:r>
      <w:r>
        <w:rPr>
          <w:rFonts w:ascii="Times New Roman" w:hAnsi="Times New Roman" w:eastAsia="Times New Roman"/>
          <w:sz w:val="24"/>
          <w:szCs w:val="24"/>
        </w:rPr>
        <w:t>. Jakarta: Bumi Aksara.</w:t>
      </w:r>
    </w:p>
    <w:p w14:paraId="73B77D0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Hamdani. (2011). </w:t>
      </w:r>
      <w:r>
        <w:rPr>
          <w:rFonts w:ascii="Times New Roman" w:hAnsi="Times New Roman" w:eastAsia="Times New Roman"/>
          <w:i/>
          <w:iCs/>
          <w:sz w:val="24"/>
          <w:szCs w:val="24"/>
        </w:rPr>
        <w:t>Strategi Belajar Mengajar</w:t>
      </w:r>
      <w:r>
        <w:rPr>
          <w:rFonts w:ascii="Times New Roman" w:hAnsi="Times New Roman" w:eastAsia="Times New Roman"/>
          <w:sz w:val="24"/>
          <w:szCs w:val="24"/>
        </w:rPr>
        <w:t>. Bandung: CV Pustaka Setia.</w:t>
      </w:r>
    </w:p>
    <w:p w14:paraId="61459F35">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Hanafiah, Nanang &amp; Suhana, Cucu. (2009). </w:t>
      </w:r>
      <w:r>
        <w:rPr>
          <w:rFonts w:ascii="Times New Roman" w:hAnsi="Times New Roman" w:eastAsia="Times New Roman"/>
          <w:i/>
          <w:iCs/>
          <w:sz w:val="24"/>
          <w:szCs w:val="24"/>
        </w:rPr>
        <w:t>Konsep Strategi Pembelajaran</w:t>
      </w:r>
      <w:r>
        <w:rPr>
          <w:rFonts w:ascii="Times New Roman" w:hAnsi="Times New Roman" w:eastAsia="Times New Roman"/>
          <w:sz w:val="24"/>
          <w:szCs w:val="24"/>
        </w:rPr>
        <w:t>. Bandung: Refika Aditama.</w:t>
      </w:r>
    </w:p>
    <w:p w14:paraId="46F9B0B6">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Hasan, Iqbal. (2006). </w:t>
      </w:r>
      <w:r>
        <w:rPr>
          <w:rFonts w:ascii="Times New Roman" w:hAnsi="Times New Roman" w:eastAsia="Times New Roman"/>
          <w:i/>
          <w:iCs/>
          <w:sz w:val="24"/>
          <w:szCs w:val="24"/>
        </w:rPr>
        <w:t>Analisis Data Penelitian dengan Statistik</w:t>
      </w:r>
      <w:r>
        <w:rPr>
          <w:rFonts w:ascii="Times New Roman" w:hAnsi="Times New Roman" w:eastAsia="Times New Roman"/>
          <w:sz w:val="24"/>
          <w:szCs w:val="24"/>
        </w:rPr>
        <w:t>, Cet. ke-2. Jakarta: Bumi Aksara.</w:t>
      </w:r>
    </w:p>
    <w:p w14:paraId="73FD04A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Keraf, Gorys. (2010). </w:t>
      </w:r>
      <w:r>
        <w:rPr>
          <w:rFonts w:ascii="Times New Roman" w:hAnsi="Times New Roman" w:eastAsia="Times New Roman"/>
          <w:i/>
          <w:iCs/>
          <w:sz w:val="24"/>
          <w:szCs w:val="24"/>
        </w:rPr>
        <w:t>Argumentasi dan Narasi</w:t>
      </w:r>
      <w:r>
        <w:rPr>
          <w:rFonts w:ascii="Times New Roman" w:hAnsi="Times New Roman" w:eastAsia="Times New Roman"/>
          <w:sz w:val="24"/>
          <w:szCs w:val="24"/>
        </w:rPr>
        <w:t>. Jakarta: Gramedia.</w:t>
      </w:r>
    </w:p>
    <w:p w14:paraId="4CA7EF3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Kunandar. (2011). </w:t>
      </w:r>
      <w:r>
        <w:rPr>
          <w:rFonts w:ascii="Times New Roman" w:hAnsi="Times New Roman" w:eastAsia="Times New Roman"/>
          <w:i/>
          <w:iCs/>
          <w:sz w:val="24"/>
          <w:szCs w:val="24"/>
        </w:rPr>
        <w:t>Langkah Mudah Penelitian Tindakan Kelas Sebagai Pengembangan Profesi Guru</w:t>
      </w:r>
      <w:r>
        <w:rPr>
          <w:rFonts w:ascii="Times New Roman" w:hAnsi="Times New Roman" w:eastAsia="Times New Roman"/>
          <w:sz w:val="24"/>
          <w:szCs w:val="24"/>
        </w:rPr>
        <w:t>. Jakarta: PT RajaGrafindo.</w:t>
      </w:r>
    </w:p>
    <w:p w14:paraId="61907FD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Kurniawan, Deni. (2014). </w:t>
      </w:r>
      <w:r>
        <w:rPr>
          <w:rFonts w:ascii="Times New Roman" w:hAnsi="Times New Roman" w:eastAsia="Times New Roman"/>
          <w:i/>
          <w:iCs/>
          <w:sz w:val="24"/>
          <w:szCs w:val="24"/>
        </w:rPr>
        <w:t>Pembelajaran Terpadu Tematik</w:t>
      </w:r>
      <w:r>
        <w:rPr>
          <w:rFonts w:ascii="Times New Roman" w:hAnsi="Times New Roman" w:eastAsia="Times New Roman"/>
          <w:sz w:val="24"/>
          <w:szCs w:val="24"/>
        </w:rPr>
        <w:t>. Bandung: Alfabeta.</w:t>
      </w:r>
    </w:p>
    <w:p w14:paraId="7F8484A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Kusumawati, Heny. (2017). </w:t>
      </w:r>
      <w:r>
        <w:rPr>
          <w:rFonts w:ascii="Times New Roman" w:hAnsi="Times New Roman" w:eastAsia="Times New Roman"/>
          <w:i/>
          <w:iCs/>
          <w:sz w:val="24"/>
          <w:szCs w:val="24"/>
        </w:rPr>
        <w:t>Tema 7 Peristiwa dalam Kehidupan Revisi</w:t>
      </w:r>
      <w:r>
        <w:rPr>
          <w:rFonts w:ascii="Times New Roman" w:hAnsi="Times New Roman" w:eastAsia="Times New Roman"/>
          <w:sz w:val="24"/>
          <w:szCs w:val="24"/>
        </w:rPr>
        <w:t>. Jakarta: Kementerian Pendidikan Dan Kebudayaan.</w:t>
      </w:r>
    </w:p>
    <w:p w14:paraId="19E149E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Majid, A. (2017). </w:t>
      </w:r>
      <w:r>
        <w:rPr>
          <w:rFonts w:ascii="Times New Roman" w:hAnsi="Times New Roman" w:eastAsia="Times New Roman"/>
          <w:i/>
          <w:iCs/>
          <w:sz w:val="24"/>
          <w:szCs w:val="24"/>
        </w:rPr>
        <w:t>Perencanaan Pembelajaran</w:t>
      </w:r>
      <w:r>
        <w:rPr>
          <w:rFonts w:ascii="Times New Roman" w:hAnsi="Times New Roman" w:eastAsia="Times New Roman"/>
          <w:sz w:val="24"/>
          <w:szCs w:val="24"/>
        </w:rPr>
        <w:t>. Bandung: Remaja Rosdakarya.</w:t>
      </w:r>
    </w:p>
    <w:p w14:paraId="72DC8039">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Moleong, Lexy J. (2017). </w:t>
      </w:r>
      <w:r>
        <w:rPr>
          <w:rFonts w:ascii="Times New Roman" w:hAnsi="Times New Roman" w:eastAsia="Times New Roman"/>
          <w:i/>
          <w:iCs/>
          <w:sz w:val="24"/>
          <w:szCs w:val="24"/>
        </w:rPr>
        <w:t>Metodologi Penelitian Kualitatif</w:t>
      </w:r>
      <w:r>
        <w:rPr>
          <w:rFonts w:ascii="Times New Roman" w:hAnsi="Times New Roman" w:eastAsia="Times New Roman"/>
          <w:sz w:val="24"/>
          <w:szCs w:val="24"/>
        </w:rPr>
        <w:t>. Bandung: Remaja Rosdakarya.</w:t>
      </w:r>
    </w:p>
    <w:p w14:paraId="1030071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Mu’alimin. (2014). </w:t>
      </w:r>
      <w:r>
        <w:rPr>
          <w:rFonts w:ascii="Times New Roman" w:hAnsi="Times New Roman" w:eastAsia="Times New Roman"/>
          <w:i/>
          <w:iCs/>
          <w:sz w:val="24"/>
          <w:szCs w:val="24"/>
        </w:rPr>
        <w:t>Penelitian Tindakan Kelas: Teori dan Praktik</w:t>
      </w:r>
      <w:r>
        <w:rPr>
          <w:rFonts w:ascii="Times New Roman" w:hAnsi="Times New Roman" w:eastAsia="Times New Roman"/>
          <w:sz w:val="24"/>
          <w:szCs w:val="24"/>
        </w:rPr>
        <w:t>. Pasuruan: Ganding Pustaka.</w:t>
      </w:r>
    </w:p>
    <w:p w14:paraId="1D8CC4EA">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Mulyasa, E. (2015). </w:t>
      </w:r>
      <w:r>
        <w:rPr>
          <w:rFonts w:ascii="Times New Roman" w:hAnsi="Times New Roman" w:eastAsia="Times New Roman"/>
          <w:i/>
          <w:iCs/>
          <w:sz w:val="24"/>
          <w:szCs w:val="24"/>
        </w:rPr>
        <w:t>Pengembangan dan Implementasi Kurikulum 2013</w:t>
      </w:r>
      <w:r>
        <w:rPr>
          <w:rFonts w:ascii="Times New Roman" w:hAnsi="Times New Roman" w:eastAsia="Times New Roman"/>
          <w:sz w:val="24"/>
          <w:szCs w:val="24"/>
        </w:rPr>
        <w:t>. Bandung: Remaja Rosdakarya.</w:t>
      </w:r>
    </w:p>
    <w:p w14:paraId="3C6B0A6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Mulyasa, E. (2017). </w:t>
      </w:r>
      <w:r>
        <w:rPr>
          <w:rFonts w:ascii="Times New Roman" w:hAnsi="Times New Roman" w:eastAsia="Times New Roman"/>
          <w:i/>
          <w:iCs/>
          <w:sz w:val="24"/>
          <w:szCs w:val="24"/>
        </w:rPr>
        <w:t>Menjadi Guru Profesional Menciptakan Pembelajaran Kreatif dan Menyenangkan</w:t>
      </w:r>
      <w:r>
        <w:rPr>
          <w:rFonts w:ascii="Times New Roman" w:hAnsi="Times New Roman" w:eastAsia="Times New Roman"/>
          <w:sz w:val="24"/>
          <w:szCs w:val="24"/>
        </w:rPr>
        <w:t>. Bandung: Remaja Rosdakarya.</w:t>
      </w:r>
    </w:p>
    <w:p w14:paraId="717A7FC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Muslich, Masnur. (2011). </w:t>
      </w:r>
      <w:r>
        <w:rPr>
          <w:rFonts w:ascii="Times New Roman" w:hAnsi="Times New Roman" w:eastAsia="Times New Roman"/>
          <w:i/>
          <w:iCs/>
          <w:sz w:val="24"/>
          <w:szCs w:val="24"/>
        </w:rPr>
        <w:t>Desain Pembelajaran Bahasa Indonesia</w:t>
      </w:r>
      <w:r>
        <w:rPr>
          <w:rFonts w:ascii="Times New Roman" w:hAnsi="Times New Roman" w:eastAsia="Times New Roman"/>
          <w:sz w:val="24"/>
          <w:szCs w:val="24"/>
        </w:rPr>
        <w:t>. Jakarta: Bumi Aksara.</w:t>
      </w:r>
    </w:p>
    <w:p w14:paraId="03860E1B">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Natawijaya, R. (2012). </w:t>
      </w:r>
      <w:r>
        <w:rPr>
          <w:rFonts w:ascii="Times New Roman" w:hAnsi="Times New Roman" w:eastAsia="Times New Roman"/>
          <w:i/>
          <w:iCs/>
          <w:sz w:val="24"/>
          <w:szCs w:val="24"/>
        </w:rPr>
        <w:t>Pembelajaran Tematik Sekolah Dasar</w:t>
      </w:r>
      <w:r>
        <w:rPr>
          <w:rFonts w:ascii="Times New Roman" w:hAnsi="Times New Roman" w:eastAsia="Times New Roman"/>
          <w:sz w:val="24"/>
          <w:szCs w:val="24"/>
        </w:rPr>
        <w:t>. Bandung: Alfabeta.</w:t>
      </w:r>
    </w:p>
    <w:p w14:paraId="48D7D67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Nurdin, Syafruddin &amp; Adriantoni. (2016). </w:t>
      </w:r>
      <w:r>
        <w:rPr>
          <w:rFonts w:ascii="Times New Roman" w:hAnsi="Times New Roman" w:eastAsia="Times New Roman"/>
          <w:i/>
          <w:iCs/>
          <w:sz w:val="24"/>
          <w:szCs w:val="24"/>
        </w:rPr>
        <w:t>Kurikulum dan Pembelajaran</w:t>
      </w:r>
      <w:r>
        <w:rPr>
          <w:rFonts w:ascii="Times New Roman" w:hAnsi="Times New Roman" w:eastAsia="Times New Roman"/>
          <w:sz w:val="24"/>
          <w:szCs w:val="24"/>
        </w:rPr>
        <w:t>. Jakarta: PT Raja Grafindo Persada.</w:t>
      </w:r>
    </w:p>
    <w:p w14:paraId="1B4C2120">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Nurgiyantoro, Burhan. (2010). </w:t>
      </w:r>
      <w:r>
        <w:rPr>
          <w:rFonts w:ascii="Times New Roman" w:hAnsi="Times New Roman" w:eastAsia="Times New Roman"/>
          <w:i/>
          <w:iCs/>
          <w:sz w:val="24"/>
          <w:szCs w:val="24"/>
        </w:rPr>
        <w:t>Teori Pengkajian Fiksi</w:t>
      </w:r>
      <w:r>
        <w:rPr>
          <w:rFonts w:ascii="Times New Roman" w:hAnsi="Times New Roman" w:eastAsia="Times New Roman"/>
          <w:sz w:val="24"/>
          <w:szCs w:val="24"/>
        </w:rPr>
        <w:t>. Yogyakarta: Gadjah Mada University Press.</w:t>
      </w:r>
    </w:p>
    <w:p w14:paraId="529F867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Priatna, Tedi &amp; Mahmud, H. (2008). </w:t>
      </w:r>
      <w:r>
        <w:rPr>
          <w:rFonts w:ascii="Times New Roman" w:hAnsi="Times New Roman" w:eastAsia="Times New Roman"/>
          <w:i/>
          <w:iCs/>
          <w:sz w:val="24"/>
          <w:szCs w:val="24"/>
        </w:rPr>
        <w:t>Penelitian Tindakan Kelas: Teori dan Praktik</w:t>
      </w:r>
      <w:r>
        <w:rPr>
          <w:rFonts w:ascii="Times New Roman" w:hAnsi="Times New Roman" w:eastAsia="Times New Roman"/>
          <w:sz w:val="24"/>
          <w:szCs w:val="24"/>
        </w:rPr>
        <w:t>. Bandung: Tsabita.</w:t>
      </w:r>
    </w:p>
    <w:p w14:paraId="4CF57145">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Raharjo, W. (2014).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Yogyakarta: Ar-Ruzz Media.</w:t>
      </w:r>
    </w:p>
    <w:p w14:paraId="7F07443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Rahmayanti, Vina. (2016). "Pengaruh Minat Belajar Siswa Dan Persepsi Atas Upaya Guru Dalam Memotivasi Belajar Siswa Terhadap Prestasi Belajar Bahasa Indonesia Siswa SMP Di Depok." </w:t>
      </w:r>
      <w:r>
        <w:rPr>
          <w:rFonts w:ascii="Times New Roman" w:hAnsi="Times New Roman" w:eastAsia="Times New Roman"/>
          <w:i/>
          <w:iCs/>
          <w:sz w:val="24"/>
          <w:szCs w:val="24"/>
        </w:rPr>
        <w:t>Jurnal SAP</w:t>
      </w:r>
      <w:r>
        <w:rPr>
          <w:rFonts w:ascii="Times New Roman" w:hAnsi="Times New Roman" w:eastAsia="Times New Roman"/>
          <w:sz w:val="24"/>
          <w:szCs w:val="24"/>
        </w:rPr>
        <w:t>, vol. 1, no. 2.</w:t>
      </w:r>
    </w:p>
    <w:p w14:paraId="54D0341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Rohmanumeta, F.M. (2019). </w:t>
      </w:r>
      <w:r>
        <w:rPr>
          <w:rFonts w:ascii="Times New Roman" w:hAnsi="Times New Roman" w:eastAsia="Times New Roman"/>
          <w:i/>
          <w:iCs/>
          <w:sz w:val="24"/>
          <w:szCs w:val="24"/>
        </w:rPr>
        <w:t>Peningkatan Hasil Belajar Bahasa Indonesia Melalui Metode Role Playing</w:t>
      </w:r>
      <w:r>
        <w:rPr>
          <w:rFonts w:ascii="Times New Roman" w:hAnsi="Times New Roman" w:eastAsia="Times New Roman"/>
          <w:sz w:val="24"/>
          <w:szCs w:val="24"/>
        </w:rPr>
        <w:t xml:space="preserve">. </w:t>
      </w:r>
      <w:r>
        <w:rPr>
          <w:rFonts w:ascii="Times New Roman" w:hAnsi="Times New Roman" w:eastAsia="Times New Roman"/>
          <w:i/>
          <w:iCs/>
          <w:sz w:val="24"/>
          <w:szCs w:val="24"/>
        </w:rPr>
        <w:t>Jurnal Pendidikan Dasar</w:t>
      </w:r>
      <w:r>
        <w:rPr>
          <w:rFonts w:ascii="Times New Roman" w:hAnsi="Times New Roman" w:eastAsia="Times New Roman"/>
          <w:sz w:val="24"/>
          <w:szCs w:val="24"/>
        </w:rPr>
        <w:t>, 2(1), 45-52.</w:t>
      </w:r>
    </w:p>
    <w:p w14:paraId="526B2EF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Rusman. (2014). </w:t>
      </w:r>
      <w:r>
        <w:rPr>
          <w:rFonts w:ascii="Times New Roman" w:hAnsi="Times New Roman" w:eastAsia="Times New Roman"/>
          <w:i/>
          <w:iCs/>
          <w:sz w:val="24"/>
          <w:szCs w:val="24"/>
        </w:rPr>
        <w:t>Model-Model Pembelajaran</w:t>
      </w:r>
      <w:r>
        <w:rPr>
          <w:rFonts w:ascii="Times New Roman" w:hAnsi="Times New Roman" w:eastAsia="Times New Roman"/>
          <w:sz w:val="24"/>
          <w:szCs w:val="24"/>
        </w:rPr>
        <w:t>. Jakarta: Rajawali Pers.</w:t>
      </w:r>
    </w:p>
    <w:p w14:paraId="74F6C1E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Saussure, F. (1916). </w:t>
      </w:r>
      <w:r>
        <w:rPr>
          <w:rFonts w:ascii="Times New Roman" w:hAnsi="Times New Roman" w:eastAsia="Times New Roman"/>
          <w:i/>
          <w:iCs/>
          <w:sz w:val="24"/>
          <w:szCs w:val="24"/>
        </w:rPr>
        <w:t>Course in General Linguistics</w:t>
      </w:r>
      <w:r>
        <w:rPr>
          <w:rFonts w:ascii="Times New Roman" w:hAnsi="Times New Roman" w:eastAsia="Times New Roman"/>
          <w:sz w:val="24"/>
          <w:szCs w:val="24"/>
        </w:rPr>
        <w:t>. New York: Philosophical Library.</w:t>
      </w:r>
    </w:p>
    <w:p w14:paraId="3979AFE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Sanjaya, Wina. (2009). </w:t>
      </w:r>
      <w:r>
        <w:rPr>
          <w:rFonts w:ascii="Times New Roman" w:hAnsi="Times New Roman" w:eastAsia="Times New Roman"/>
          <w:i/>
          <w:iCs/>
          <w:sz w:val="24"/>
          <w:szCs w:val="24"/>
        </w:rPr>
        <w:t>Penelitian Tindakan Kelas</w:t>
      </w:r>
      <w:r>
        <w:rPr>
          <w:rFonts w:ascii="Times New Roman" w:hAnsi="Times New Roman" w:eastAsia="Times New Roman"/>
          <w:sz w:val="24"/>
          <w:szCs w:val="24"/>
        </w:rPr>
        <w:t>. Jakarta: Kencana Prenada Media Grup.</w:t>
      </w:r>
    </w:p>
    <w:p w14:paraId="6F702F7B">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Sanjaya, Wina. (2013).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Jakarta: Kencana.</w:t>
      </w:r>
    </w:p>
    <w:p w14:paraId="3DDA86A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Sardiman, A.M. (2017). </w:t>
      </w:r>
      <w:r>
        <w:rPr>
          <w:rFonts w:ascii="Times New Roman" w:hAnsi="Times New Roman" w:eastAsia="Times New Roman"/>
          <w:i/>
          <w:iCs/>
          <w:sz w:val="24"/>
          <w:szCs w:val="24"/>
        </w:rPr>
        <w:t>Interaksi dan Motivasi Belajar Mengajar</w:t>
      </w:r>
      <w:r>
        <w:rPr>
          <w:rFonts w:ascii="Times New Roman" w:hAnsi="Times New Roman" w:eastAsia="Times New Roman"/>
          <w:sz w:val="24"/>
          <w:szCs w:val="24"/>
        </w:rPr>
        <w:t>. Jakarta: Rajagrafindo Persada.</w:t>
      </w:r>
    </w:p>
    <w:p w14:paraId="036DAAF0">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Semi, Atar. (1993). </w:t>
      </w:r>
      <w:r>
        <w:rPr>
          <w:rFonts w:ascii="Times New Roman" w:hAnsi="Times New Roman" w:eastAsia="Times New Roman"/>
          <w:i/>
          <w:iCs/>
          <w:sz w:val="24"/>
          <w:szCs w:val="24"/>
        </w:rPr>
        <w:t>Dasar-Dasar Keterampilan Menulis</w:t>
      </w:r>
      <w:r>
        <w:rPr>
          <w:rFonts w:ascii="Times New Roman" w:hAnsi="Times New Roman" w:eastAsia="Times New Roman"/>
          <w:sz w:val="24"/>
          <w:szCs w:val="24"/>
        </w:rPr>
        <w:t>. Bandung: Angkasa.</w:t>
      </w:r>
    </w:p>
    <w:p w14:paraId="214377FB">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Shanti, Fika Tiara. (2015). </w:t>
      </w:r>
      <w:r>
        <w:rPr>
          <w:rFonts w:ascii="Times New Roman" w:hAnsi="Times New Roman" w:eastAsia="Times New Roman"/>
          <w:i/>
          <w:iCs/>
          <w:sz w:val="24"/>
          <w:szCs w:val="24"/>
        </w:rPr>
        <w:t>Efektifitas Model Pembelajaran Kooperatif Tipe Teams Games Tournament Terhadap Hasil Belajar Tematik Di Sekolah Dasar</w:t>
      </w:r>
      <w:r>
        <w:rPr>
          <w:rFonts w:ascii="Times New Roman" w:hAnsi="Times New Roman" w:eastAsia="Times New Roman"/>
          <w:sz w:val="24"/>
          <w:szCs w:val="24"/>
        </w:rPr>
        <w:t>.</w:t>
      </w:r>
    </w:p>
    <w:p w14:paraId="345E93E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Slameto. (2003). </w:t>
      </w:r>
      <w:r>
        <w:rPr>
          <w:rFonts w:ascii="Times New Roman" w:hAnsi="Times New Roman" w:eastAsia="Times New Roman"/>
          <w:i/>
          <w:iCs/>
          <w:sz w:val="24"/>
          <w:szCs w:val="24"/>
        </w:rPr>
        <w:t>Belajar dan Faktor-Faktor yang Mempengaruhinya</w:t>
      </w:r>
      <w:r>
        <w:rPr>
          <w:rFonts w:ascii="Times New Roman" w:hAnsi="Times New Roman" w:eastAsia="Times New Roman"/>
          <w:sz w:val="24"/>
          <w:szCs w:val="24"/>
        </w:rPr>
        <w:t>. Jakarta: Rineka Cipta.</w:t>
      </w:r>
    </w:p>
    <w:p w14:paraId="6671DD4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Sugiyono. (2016). </w:t>
      </w:r>
      <w:r>
        <w:rPr>
          <w:rFonts w:ascii="Times New Roman" w:hAnsi="Times New Roman" w:eastAsia="Times New Roman"/>
          <w:i/>
          <w:iCs/>
          <w:sz w:val="24"/>
          <w:szCs w:val="24"/>
        </w:rPr>
        <w:t>Metode Penelitian Kuantitatif Kualitatif dan R&amp;D</w:t>
      </w:r>
      <w:r>
        <w:rPr>
          <w:rFonts w:ascii="Times New Roman" w:hAnsi="Times New Roman" w:eastAsia="Times New Roman"/>
          <w:sz w:val="24"/>
          <w:szCs w:val="24"/>
        </w:rPr>
        <w:t>. Bandung: Alfabeta.</w:t>
      </w:r>
    </w:p>
    <w:p w14:paraId="39421C2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Sungkono. (2016). "Pembelajaran Tematik Dan Implementasinya Di Sekolah Dasar." </w:t>
      </w:r>
      <w:r>
        <w:rPr>
          <w:rFonts w:ascii="Times New Roman" w:hAnsi="Times New Roman" w:eastAsia="Times New Roman"/>
          <w:i/>
          <w:iCs/>
          <w:sz w:val="24"/>
          <w:szCs w:val="24"/>
        </w:rPr>
        <w:t>Jurnal Majalah Ilmiah Pembelajaran</w:t>
      </w:r>
      <w:r>
        <w:rPr>
          <w:rFonts w:ascii="Times New Roman" w:hAnsi="Times New Roman" w:eastAsia="Times New Roman"/>
          <w:sz w:val="24"/>
          <w:szCs w:val="24"/>
        </w:rPr>
        <w:t>, vol. 2, no. 1.</w:t>
      </w:r>
    </w:p>
    <w:p w14:paraId="383F8CBE">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Suparno, P. &amp; Yunian, M. (2013). </w:t>
      </w:r>
      <w:r>
        <w:rPr>
          <w:rFonts w:ascii="Times New Roman" w:hAnsi="Times New Roman" w:eastAsia="Times New Roman"/>
          <w:i/>
          <w:iCs/>
          <w:sz w:val="24"/>
          <w:szCs w:val="24"/>
        </w:rPr>
        <w:t>Filsafat Konstruktivisme dalam Pendidikan</w:t>
      </w:r>
      <w:r>
        <w:rPr>
          <w:rFonts w:ascii="Times New Roman" w:hAnsi="Times New Roman" w:eastAsia="Times New Roman"/>
          <w:sz w:val="24"/>
          <w:szCs w:val="24"/>
        </w:rPr>
        <w:t>. Yogyakarta: Kanisius.</w:t>
      </w:r>
    </w:p>
    <w:p w14:paraId="790716C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Thobroni, Muhammad. (2013). </w:t>
      </w:r>
      <w:r>
        <w:rPr>
          <w:rFonts w:ascii="Times New Roman" w:hAnsi="Times New Roman" w:eastAsia="Times New Roman"/>
          <w:i/>
          <w:iCs/>
          <w:sz w:val="24"/>
          <w:szCs w:val="24"/>
        </w:rPr>
        <w:t>Belajar dan Pembelajaran</w:t>
      </w:r>
      <w:r>
        <w:rPr>
          <w:rFonts w:ascii="Times New Roman" w:hAnsi="Times New Roman" w:eastAsia="Times New Roman"/>
          <w:sz w:val="24"/>
          <w:szCs w:val="24"/>
        </w:rPr>
        <w:t>. Cet. ke-2. Jogjakarta: Ar-Ruzz Media.</w:t>
      </w:r>
    </w:p>
    <w:p w14:paraId="2002EF79">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Uno, Hamzah B. (2016). </w:t>
      </w:r>
      <w:r>
        <w:rPr>
          <w:rFonts w:ascii="Times New Roman" w:hAnsi="Times New Roman" w:eastAsia="Times New Roman"/>
          <w:i/>
          <w:iCs/>
          <w:sz w:val="24"/>
          <w:szCs w:val="24"/>
        </w:rPr>
        <w:t>Model Pembelajaran</w:t>
      </w:r>
      <w:r>
        <w:rPr>
          <w:rFonts w:ascii="Times New Roman" w:hAnsi="Times New Roman" w:eastAsia="Times New Roman"/>
          <w:sz w:val="24"/>
          <w:szCs w:val="24"/>
        </w:rPr>
        <w:t>. Jakarta: Bumi Aksara.</w:t>
      </w:r>
    </w:p>
    <w:p w14:paraId="2BA9BA9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Wahyuni, E. (2020). </w:t>
      </w:r>
      <w:r>
        <w:rPr>
          <w:rFonts w:ascii="Times New Roman" w:hAnsi="Times New Roman" w:eastAsia="Times New Roman"/>
          <w:i/>
          <w:iCs/>
          <w:sz w:val="24"/>
          <w:szCs w:val="24"/>
        </w:rPr>
        <w:t>Pembelajaran Bahasa Indonesia Berbasis Proyek</w:t>
      </w:r>
      <w:r>
        <w:rPr>
          <w:rFonts w:ascii="Times New Roman" w:hAnsi="Times New Roman" w:eastAsia="Times New Roman"/>
          <w:sz w:val="24"/>
          <w:szCs w:val="24"/>
        </w:rPr>
        <w:t>. Bandung: Alfabeta.</w:t>
      </w:r>
    </w:p>
    <w:p w14:paraId="29671CB3">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Wina, Sanjaya. (2016). </w:t>
      </w:r>
      <w:r>
        <w:rPr>
          <w:rFonts w:ascii="Times New Roman" w:hAnsi="Times New Roman" w:eastAsia="Times New Roman"/>
          <w:i/>
          <w:iCs/>
          <w:sz w:val="24"/>
          <w:szCs w:val="24"/>
        </w:rPr>
        <w:t>Strategi Pembelajaran Berorientasi Standar Proses Pendidikan</w:t>
      </w:r>
      <w:r>
        <w:rPr>
          <w:rFonts w:ascii="Times New Roman" w:hAnsi="Times New Roman" w:eastAsia="Times New Roman"/>
          <w:sz w:val="24"/>
          <w:szCs w:val="24"/>
        </w:rPr>
        <w:t>. Jakarta: Kencana.</w:t>
      </w:r>
    </w:p>
    <w:p w14:paraId="73C4D890">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Yamin, M. (2013). </w:t>
      </w:r>
      <w:r>
        <w:rPr>
          <w:rFonts w:ascii="Times New Roman" w:hAnsi="Times New Roman" w:eastAsia="Times New Roman"/>
          <w:i/>
          <w:iCs/>
          <w:sz w:val="24"/>
          <w:szCs w:val="24"/>
        </w:rPr>
        <w:t>Strategi Pembelajaran Berbasis Kompetensi</w:t>
      </w:r>
      <w:r>
        <w:rPr>
          <w:rFonts w:ascii="Times New Roman" w:hAnsi="Times New Roman" w:eastAsia="Times New Roman"/>
          <w:sz w:val="24"/>
          <w:szCs w:val="24"/>
        </w:rPr>
        <w:t>. Jakarta: GP Press Group.</w:t>
      </w:r>
    </w:p>
    <w:p w14:paraId="61B50ED6">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Zaini, M. (2015). </w:t>
      </w:r>
      <w:r>
        <w:rPr>
          <w:rFonts w:ascii="Times New Roman" w:hAnsi="Times New Roman" w:eastAsia="Times New Roman"/>
          <w:i/>
          <w:iCs/>
          <w:sz w:val="24"/>
          <w:szCs w:val="24"/>
        </w:rPr>
        <w:t>Strategi Pembelajaran Aktif</w:t>
      </w:r>
      <w:r>
        <w:rPr>
          <w:rFonts w:ascii="Times New Roman" w:hAnsi="Times New Roman" w:eastAsia="Times New Roman"/>
          <w:sz w:val="24"/>
          <w:szCs w:val="24"/>
        </w:rPr>
        <w:t>. Yogyakarta: Insan Madani.</w:t>
      </w:r>
    </w:p>
    <w:p w14:paraId="0FF087C8">
      <w:pPr>
        <w:spacing w:after="0"/>
        <w:jc w:val="both"/>
        <w:rPr>
          <w:rFonts w:ascii="Times New Roman" w:hAnsi="Times New Roman" w:cs="Times New Roman"/>
          <w:sz w:val="24"/>
          <w:szCs w:val="24"/>
        </w:rPr>
        <w:sectPr>
          <w:headerReference r:id="rId38" w:type="first"/>
          <w:headerReference r:id="rId36" w:type="default"/>
          <w:footerReference r:id="rId39" w:type="default"/>
          <w:headerReference r:id="rId37" w:type="even"/>
          <w:pgSz w:w="11907" w:h="16839"/>
          <w:pgMar w:top="2268" w:right="1701" w:bottom="1701" w:left="2268" w:header="993" w:footer="1082" w:gutter="0"/>
          <w:cols w:space="720" w:num="1"/>
          <w:titlePg/>
          <w:docGrid w:linePitch="360" w:charSpace="0"/>
        </w:sectPr>
      </w:pPr>
    </w:p>
    <w:p w14:paraId="2342BB20">
      <w:pPr>
        <w:spacing w:after="0"/>
        <w:ind w:left="740" w:hanging="740"/>
        <w:jc w:val="both"/>
        <w:rPr>
          <w:rFonts w:ascii="Times New Roman" w:hAnsi="Times New Roman" w:cs="Times New Roman"/>
          <w:b/>
          <w:bCs/>
          <w:sz w:val="24"/>
          <w:szCs w:val="24"/>
        </w:rPr>
      </w:pPr>
    </w:p>
    <w:p w14:paraId="02C7E0F7">
      <w:pPr>
        <w:spacing w:after="0"/>
        <w:ind w:left="740" w:hanging="740"/>
        <w:jc w:val="both"/>
        <w:rPr>
          <w:rFonts w:ascii="Times New Roman" w:hAnsi="Times New Roman" w:cs="Times New Roman"/>
          <w:b/>
          <w:bCs/>
          <w:sz w:val="24"/>
          <w:szCs w:val="24"/>
        </w:rPr>
      </w:pPr>
    </w:p>
    <w:p w14:paraId="5C7685A2">
      <w:pPr>
        <w:spacing w:after="0"/>
        <w:jc w:val="center"/>
        <w:rPr>
          <w:rFonts w:ascii="Times New Roman" w:hAnsi="Times New Roman" w:cs="Times New Roman"/>
          <w:b/>
          <w:bCs/>
          <w:sz w:val="96"/>
          <w:szCs w:val="96"/>
        </w:rPr>
      </w:pPr>
    </w:p>
    <w:p w14:paraId="4F63FC4F">
      <w:pPr>
        <w:spacing w:after="0"/>
        <w:jc w:val="center"/>
        <w:rPr>
          <w:rFonts w:ascii="Times New Roman" w:hAnsi="Times New Roman" w:cs="Times New Roman"/>
          <w:b/>
          <w:bCs/>
          <w:sz w:val="96"/>
          <w:szCs w:val="96"/>
        </w:rPr>
      </w:pPr>
    </w:p>
    <w:p w14:paraId="4692B9A4">
      <w:pPr>
        <w:spacing w:after="0"/>
        <w:jc w:val="center"/>
        <w:rPr>
          <w:rFonts w:ascii="Times New Roman" w:hAnsi="Times New Roman" w:cs="Times New Roman"/>
          <w:b/>
          <w:bCs/>
          <w:sz w:val="96"/>
          <w:szCs w:val="96"/>
        </w:rPr>
      </w:pPr>
    </w:p>
    <w:p w14:paraId="46EF3887">
      <w:pPr>
        <w:spacing w:after="0"/>
        <w:jc w:val="center"/>
        <w:rPr>
          <w:rFonts w:ascii="Times New Roman" w:hAnsi="Times New Roman" w:cs="Times New Roman"/>
          <w:b/>
          <w:bCs/>
          <w:sz w:val="96"/>
          <w:szCs w:val="96"/>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96"/>
          <w:szCs w:val="96"/>
        </w:rPr>
        <w:t>LAMPIRAN</w:t>
      </w:r>
    </w:p>
    <w:p w14:paraId="009B38AB">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2B02090F">
      <w:pPr>
        <w:pStyle w:val="4"/>
        <w:spacing w:before="0"/>
        <w:jc w:val="center"/>
        <w:rPr>
          <w:rFonts w:ascii="Times New Roman" w:hAnsi="Times New Roman" w:cs="Times New Roman"/>
          <w:b/>
          <w:bCs/>
        </w:rPr>
      </w:pPr>
      <w:r>
        <w:rPr>
          <w:rFonts w:ascii="Times New Roman" w:hAnsi="Times New Roman" w:cs="Times New Roman"/>
          <w:b/>
          <w:bCs/>
        </w:rPr>
        <w:t>RENCANA PELAKSANAAN PEMBELAJARAN (RPP)</w:t>
      </w:r>
    </w:p>
    <w:p w14:paraId="082247F7">
      <w:pPr>
        <w:spacing w:after="0"/>
        <w:jc w:val="both"/>
        <w:rPr>
          <w:rFonts w:ascii="Times New Roman" w:hAnsi="Times New Roman" w:cs="Times New Roman"/>
          <w:sz w:val="24"/>
          <w:szCs w:val="24"/>
        </w:rPr>
      </w:pP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03"/>
        <w:gridCol w:w="6051"/>
      </w:tblGrid>
      <w:tr w14:paraId="30AB86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62F7518">
            <w:pPr>
              <w:spacing w:after="0" w:line="276" w:lineRule="auto"/>
              <w:jc w:val="both"/>
              <w:rPr>
                <w:rFonts w:ascii="Times New Roman" w:hAnsi="Times New Roman" w:cs="Times New Roman"/>
                <w:b/>
                <w:bCs/>
                <w:sz w:val="24"/>
                <w:szCs w:val="24"/>
                <w:lang w:val="id-ID"/>
              </w:rPr>
            </w:pPr>
            <w:r>
              <w:rPr>
                <w:rStyle w:val="21"/>
                <w:rFonts w:ascii="Times New Roman" w:hAnsi="Times New Roman" w:cs="Times New Roman"/>
                <w:sz w:val="24"/>
                <w:szCs w:val="24"/>
                <w:lang w:val="id-ID"/>
              </w:rPr>
              <w:t>Satuan Pendidikan</w:t>
            </w:r>
          </w:p>
        </w:tc>
        <w:tc>
          <w:tcPr>
            <w:tcW w:w="0" w:type="auto"/>
          </w:tcPr>
          <w:p w14:paraId="05ABF390">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 xml:space="preserve">: </w:t>
            </w:r>
            <w:r>
              <w:rPr>
                <w:rFonts w:ascii="Times New Roman" w:hAnsi="Times New Roman" w:cs="Times New Roman"/>
                <w:sz w:val="24"/>
                <w:szCs w:val="24"/>
                <w:lang w:val="id-ID"/>
              </w:rPr>
              <w:t>SD Negeri 091 Panyabungan</w:t>
            </w:r>
          </w:p>
        </w:tc>
      </w:tr>
      <w:tr w14:paraId="1214AF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F585B27">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Kelas/Semester</w:t>
            </w:r>
          </w:p>
        </w:tc>
        <w:tc>
          <w:tcPr>
            <w:tcW w:w="0" w:type="auto"/>
          </w:tcPr>
          <w:p w14:paraId="3BADB565">
            <w:pPr>
              <w:spacing w:after="0" w:line="276" w:lineRule="auto"/>
              <w:jc w:val="both"/>
              <w:rPr>
                <w:rFonts w:ascii="Times New Roman" w:hAnsi="Times New Roman" w:cs="Times New Roman"/>
                <w:sz w:val="24"/>
                <w:szCs w:val="24"/>
                <w:lang w:val="en-US"/>
              </w:rPr>
            </w:pPr>
            <w:r>
              <w:rPr>
                <w:rFonts w:ascii="Times New Roman" w:hAnsi="Times New Roman" w:cs="Times New Roman"/>
                <w:sz w:val="24"/>
                <w:szCs w:val="24"/>
                <w:lang w:val="id-ID"/>
              </w:rPr>
              <w:t xml:space="preserve">: V / </w:t>
            </w:r>
            <w:r>
              <w:rPr>
                <w:rFonts w:ascii="Times New Roman" w:hAnsi="Times New Roman" w:cs="Times New Roman"/>
                <w:sz w:val="24"/>
                <w:szCs w:val="24"/>
                <w:lang w:val="en-US"/>
              </w:rPr>
              <w:t>Ganjil</w:t>
            </w:r>
          </w:p>
        </w:tc>
      </w:tr>
      <w:tr w14:paraId="0FB449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E9B7464">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Tema</w:t>
            </w:r>
          </w:p>
        </w:tc>
        <w:tc>
          <w:tcPr>
            <w:tcW w:w="0" w:type="auto"/>
          </w:tcPr>
          <w:p w14:paraId="6CCD0135">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Peristiwa dalam Kehidupan (Tema 7)</w:t>
            </w:r>
          </w:p>
        </w:tc>
      </w:tr>
      <w:tr w14:paraId="3E42ED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266995C">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Subtema</w:t>
            </w:r>
          </w:p>
        </w:tc>
        <w:tc>
          <w:tcPr>
            <w:tcW w:w="0" w:type="auto"/>
          </w:tcPr>
          <w:p w14:paraId="05162981">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Peristiwa Kebangsaan Seputar Proklamasi Kemerdekaan (Subtema 2)</w:t>
            </w:r>
          </w:p>
        </w:tc>
      </w:tr>
      <w:tr w14:paraId="398F66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E17C276">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Alokasi Waktu</w:t>
            </w:r>
          </w:p>
        </w:tc>
        <w:tc>
          <w:tcPr>
            <w:tcW w:w="0" w:type="auto"/>
          </w:tcPr>
          <w:p w14:paraId="208C185D">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2 x 35 menit</w:t>
            </w:r>
          </w:p>
        </w:tc>
      </w:tr>
    </w:tbl>
    <w:p w14:paraId="4D4AD863">
      <w:pPr>
        <w:spacing w:after="0"/>
        <w:jc w:val="both"/>
        <w:rPr>
          <w:rFonts w:ascii="Times New Roman" w:hAnsi="Times New Roman" w:cs="Times New Roman"/>
          <w:sz w:val="24"/>
          <w:szCs w:val="24"/>
        </w:rPr>
      </w:pPr>
      <w:r>
        <w:rPr>
          <w:rFonts w:ascii="Times New Roman" w:hAnsi="Times New Roman" w:cs="Times New Roman"/>
          <w:sz w:val="24"/>
          <w:szCs w:val="24"/>
        </w:rPr>
        <w:pict>
          <v:rect id="_x0000_i1025" o:spt="1" style="height:1.5pt;width:0pt;" fillcolor="#A0A0A0" filled="t" stroked="f" coordsize="21600,21600" o:hr="t" o:hrstd="t" o:hralign="center">
            <v:path/>
            <v:fill on="t" focussize="0,0"/>
            <v:stroke on="f"/>
            <v:imagedata o:title=""/>
            <o:lock v:ext="edit"/>
            <w10:wrap type="none"/>
            <w10:anchorlock/>
          </v:rect>
        </w:pict>
      </w:r>
    </w:p>
    <w:p w14:paraId="4B5C3BBC">
      <w:pPr>
        <w:pStyle w:val="4"/>
        <w:spacing w:before="0"/>
        <w:jc w:val="both"/>
        <w:rPr>
          <w:rFonts w:ascii="Times New Roman" w:hAnsi="Times New Roman" w:cs="Times New Roman"/>
        </w:rPr>
      </w:pPr>
      <w:r>
        <w:rPr>
          <w:rFonts w:ascii="Times New Roman" w:hAnsi="Times New Roman" w:cs="Times New Roman"/>
        </w:rPr>
        <w:t>A. KOMPETENSI INTI</w:t>
      </w:r>
    </w:p>
    <w:p w14:paraId="2C6C791C">
      <w:pPr>
        <w:numPr>
          <w:ilvl w:val="0"/>
          <w:numId w:val="45"/>
        </w:numPr>
        <w:spacing w:after="0"/>
        <w:jc w:val="both"/>
        <w:rPr>
          <w:rFonts w:ascii="Times New Roman" w:hAnsi="Times New Roman" w:cs="Times New Roman"/>
          <w:sz w:val="24"/>
          <w:szCs w:val="24"/>
        </w:rPr>
      </w:pPr>
      <w:r>
        <w:rPr>
          <w:rFonts w:ascii="Times New Roman" w:hAnsi="Times New Roman" w:cs="Times New Roman"/>
          <w:sz w:val="24"/>
          <w:szCs w:val="24"/>
        </w:rPr>
        <w:t>Menerima dan menjalankan ajaran agama yang dianutnya.</w:t>
      </w:r>
    </w:p>
    <w:p w14:paraId="586EEA88">
      <w:pPr>
        <w:numPr>
          <w:ilvl w:val="0"/>
          <w:numId w:val="45"/>
        </w:numPr>
        <w:spacing w:after="0"/>
        <w:jc w:val="both"/>
        <w:rPr>
          <w:rFonts w:ascii="Times New Roman" w:hAnsi="Times New Roman" w:cs="Times New Roman"/>
          <w:sz w:val="24"/>
          <w:szCs w:val="24"/>
        </w:rPr>
      </w:pPr>
      <w:r>
        <w:rPr>
          <w:rFonts w:ascii="Times New Roman" w:hAnsi="Times New Roman" w:cs="Times New Roman"/>
          <w:sz w:val="24"/>
          <w:szCs w:val="24"/>
        </w:rPr>
        <w:t>Memiliki perilaku jujur, disiplin, tanggung jawab, santun, peduli, dan percaya diri dalam berinteraksi dengan keluarga, teman, dan guru.</w:t>
      </w:r>
    </w:p>
    <w:p w14:paraId="32284890">
      <w:pPr>
        <w:numPr>
          <w:ilvl w:val="0"/>
          <w:numId w:val="45"/>
        </w:numPr>
        <w:spacing w:after="0"/>
        <w:jc w:val="both"/>
        <w:rPr>
          <w:rFonts w:ascii="Times New Roman" w:hAnsi="Times New Roman" w:cs="Times New Roman"/>
          <w:sz w:val="24"/>
          <w:szCs w:val="24"/>
        </w:rPr>
      </w:pPr>
      <w:r>
        <w:rPr>
          <w:rFonts w:ascii="Times New Roman" w:hAnsi="Times New Roman" w:cs="Times New Roman"/>
          <w:sz w:val="24"/>
          <w:szCs w:val="24"/>
        </w:rPr>
        <w:t>Memahami pengetahuan faktual dengan cara mengamati, mendengar, membaca, dan menanya berdasarkan rasa ingin tahu tentang dirinya, makhluk ciptaan Tuhan, dan kegiatannya, serta benda-benda di rumah dan di sekolah.</w:t>
      </w:r>
    </w:p>
    <w:p w14:paraId="4E747808">
      <w:pPr>
        <w:numPr>
          <w:ilvl w:val="0"/>
          <w:numId w:val="45"/>
        </w:numPr>
        <w:spacing w:after="0"/>
        <w:jc w:val="both"/>
        <w:rPr>
          <w:rFonts w:ascii="Times New Roman" w:hAnsi="Times New Roman" w:cs="Times New Roman"/>
          <w:sz w:val="24"/>
          <w:szCs w:val="24"/>
        </w:rPr>
      </w:pPr>
      <w:r>
        <w:rPr>
          <w:rFonts w:ascii="Times New Roman" w:hAnsi="Times New Roman" w:cs="Times New Roman"/>
          <w:sz w:val="24"/>
          <w:szCs w:val="24"/>
        </w:rPr>
        <w:t>Menyajikan pengetahuan faktual dalam bahasa yang jelas dan logis, dalam karya estetis, serta dalam tindakan yang mencerminkan anak beriman dan berakhlak mulia.</w:t>
      </w:r>
    </w:p>
    <w:p w14:paraId="652D9BD4">
      <w:pPr>
        <w:spacing w:after="0"/>
        <w:jc w:val="both"/>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21BFF473">
      <w:pPr>
        <w:pStyle w:val="4"/>
        <w:spacing w:before="0"/>
        <w:jc w:val="both"/>
        <w:rPr>
          <w:rFonts w:ascii="Times New Roman" w:hAnsi="Times New Roman" w:cs="Times New Roman"/>
        </w:rPr>
      </w:pPr>
      <w:r>
        <w:rPr>
          <w:rFonts w:ascii="Times New Roman" w:hAnsi="Times New Roman" w:cs="Times New Roman"/>
        </w:rPr>
        <w:t>B. KOMPETENSI DASAR DAN INDIKATOR</w:t>
      </w:r>
    </w:p>
    <w:p w14:paraId="5C11B0D9">
      <w:pPr>
        <w:spacing w:after="0"/>
        <w:jc w:val="both"/>
        <w:rPr>
          <w:rFonts w:ascii="Times New Roman" w:hAnsi="Times New Roman" w:cs="Times New Roman"/>
          <w:sz w:val="24"/>
          <w:szCs w:val="24"/>
        </w:rPr>
      </w:pPr>
      <w:r>
        <w:rPr>
          <w:rStyle w:val="21"/>
          <w:rFonts w:ascii="Times New Roman" w:hAnsi="Times New Roman" w:cs="Times New Roman"/>
          <w:sz w:val="24"/>
          <w:szCs w:val="24"/>
        </w:rPr>
        <w:t>Muatan : Bahasa Indonesia</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6"/>
        <w:gridCol w:w="3934"/>
        <w:gridCol w:w="3704"/>
      </w:tblGrid>
      <w:tr w14:paraId="37B8FC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DBA6334">
            <w:pPr>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627C8AB8">
            <w:pPr>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Kompetensi Dasar</w:t>
            </w:r>
          </w:p>
        </w:tc>
        <w:tc>
          <w:tcPr>
            <w:tcW w:w="0" w:type="auto"/>
          </w:tcPr>
          <w:p w14:paraId="5EE2A3F6">
            <w:pPr>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Indikator</w:t>
            </w:r>
          </w:p>
        </w:tc>
      </w:tr>
      <w:tr w14:paraId="5146CA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EBC403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tcPr>
          <w:p w14:paraId="26F8B69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Menggali informasi penting dari </w:t>
            </w:r>
            <w:r>
              <w:rPr>
                <w:rFonts w:ascii="Times New Roman" w:hAnsi="Times New Roman" w:eastAsia="Times New Roman" w:cs="Times New Roman"/>
                <w:sz w:val="24"/>
                <w:szCs w:val="24"/>
                <w:lang w:val="id-ID"/>
              </w:rPr>
              <w:t>teks narasi cerita pendek</w:t>
            </w:r>
            <w:r>
              <w:rPr>
                <w:rFonts w:ascii="Times New Roman" w:hAnsi="Times New Roman" w:cs="Times New Roman"/>
                <w:sz w:val="24"/>
                <w:szCs w:val="24"/>
                <w:lang w:val="id-ID"/>
              </w:rPr>
              <w:t xml:space="preserve"> yang disajikan secara lisan dan tulisan menggunakan aspek apa, di mana, kapan, siapa, mengapa, dan bagaimana.</w:t>
            </w:r>
          </w:p>
        </w:tc>
        <w:tc>
          <w:tcPr>
            <w:tcW w:w="0" w:type="auto"/>
          </w:tcPr>
          <w:p w14:paraId="2E82215D">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3.5.1 Mengidentifikasi informasi penting dari </w:t>
            </w:r>
            <w:r>
              <w:rPr>
                <w:rFonts w:ascii="Times New Roman" w:hAnsi="Times New Roman" w:eastAsia="Times New Roman" w:cs="Times New Roman"/>
                <w:sz w:val="24"/>
                <w:szCs w:val="24"/>
                <w:lang w:val="id-ID"/>
              </w:rPr>
              <w:t>teks narasi cerita pendek</w:t>
            </w:r>
            <w:r>
              <w:rPr>
                <w:rFonts w:ascii="Times New Roman" w:hAnsi="Times New Roman" w:cs="Times New Roman"/>
                <w:sz w:val="24"/>
                <w:szCs w:val="24"/>
                <w:lang w:val="id-ID"/>
              </w:rPr>
              <w:t xml:space="preserve"> yang disajikan secara lisan dan tulisan menggunakan aspek 5W+1H.</w:t>
            </w:r>
          </w:p>
        </w:tc>
      </w:tr>
    </w:tbl>
    <w:p w14:paraId="23D15334">
      <w:pPr>
        <w:spacing w:after="0"/>
        <w:jc w:val="both"/>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3071B8ED">
      <w:pPr>
        <w:pStyle w:val="4"/>
        <w:spacing w:before="0"/>
        <w:jc w:val="both"/>
        <w:rPr>
          <w:rFonts w:ascii="Times New Roman" w:hAnsi="Times New Roman" w:cs="Times New Roman"/>
        </w:rPr>
      </w:pPr>
      <w:r>
        <w:rPr>
          <w:rFonts w:ascii="Times New Roman" w:hAnsi="Times New Roman" w:cs="Times New Roman"/>
        </w:rPr>
        <w:t>C. TUJUAN PEMBELAJARAN</w:t>
      </w:r>
    </w:p>
    <w:p w14:paraId="15D01712">
      <w:pPr>
        <w:numPr>
          <w:ilvl w:val="0"/>
          <w:numId w:val="46"/>
        </w:numPr>
        <w:spacing w:after="0"/>
        <w:jc w:val="both"/>
        <w:rPr>
          <w:rFonts w:ascii="Times New Roman" w:hAnsi="Times New Roman" w:cs="Times New Roman"/>
          <w:sz w:val="24"/>
          <w:szCs w:val="24"/>
        </w:rPr>
      </w:pPr>
      <w:r>
        <w:rPr>
          <w:rFonts w:ascii="Times New Roman" w:hAnsi="Times New Roman" w:cs="Times New Roman"/>
          <w:sz w:val="24"/>
          <w:szCs w:val="24"/>
        </w:rPr>
        <w:t>Dengan mendengarkan, siswa dapat mengetahui peristiwa pembacaan teks Proklamasi Kemerdekaan dengan penuh kepedulian.</w:t>
      </w:r>
    </w:p>
    <w:p w14:paraId="6B11BF24">
      <w:pPr>
        <w:numPr>
          <w:ilvl w:val="0"/>
          <w:numId w:val="46"/>
        </w:numPr>
        <w:spacing w:after="0"/>
        <w:jc w:val="both"/>
        <w:rPr>
          <w:rFonts w:ascii="Times New Roman" w:hAnsi="Times New Roman" w:cs="Times New Roman"/>
          <w:sz w:val="24"/>
          <w:szCs w:val="24"/>
        </w:rPr>
      </w:pPr>
      <w:r>
        <w:rPr>
          <w:rFonts w:ascii="Times New Roman" w:hAnsi="Times New Roman" w:cs="Times New Roman"/>
          <w:sz w:val="24"/>
          <w:szCs w:val="24"/>
        </w:rPr>
        <w:t>Siswa dapat mengidentifikasi peristiwa-peristiwa penting seputar pembacaan teks Proklamasi Kemerdekaan dengan penuh tanggung jawab.</w:t>
      </w:r>
    </w:p>
    <w:p w14:paraId="22DEAB5C">
      <w:pPr>
        <w:spacing w:after="0"/>
        <w:jc w:val="both"/>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5360B5D2">
      <w:pPr>
        <w:pStyle w:val="4"/>
        <w:spacing w:before="0"/>
        <w:jc w:val="both"/>
        <w:rPr>
          <w:rFonts w:ascii="Times New Roman" w:hAnsi="Times New Roman" w:cs="Times New Roman"/>
        </w:rPr>
      </w:pPr>
      <w:r>
        <w:rPr>
          <w:rFonts w:ascii="Times New Roman" w:hAnsi="Times New Roman" w:cs="Times New Roman"/>
        </w:rPr>
        <w:t>D. MATERI</w:t>
      </w:r>
    </w:p>
    <w:p w14:paraId="798CE0A0">
      <w:pPr>
        <w:spacing w:after="0"/>
        <w:jc w:val="both"/>
        <w:rPr>
          <w:rFonts w:ascii="Times New Roman" w:hAnsi="Times New Roman" w:cs="Times New Roman"/>
          <w:sz w:val="24"/>
          <w:szCs w:val="24"/>
        </w:rPr>
      </w:pPr>
      <w:r>
        <w:rPr>
          <w:rFonts w:ascii="Times New Roman" w:hAnsi="Times New Roman" w:cs="Times New Roman"/>
          <w:sz w:val="24"/>
          <w:szCs w:val="24"/>
        </w:rPr>
        <w:t xml:space="preserve">Teks narasi cerita pendek </w:t>
      </w:r>
      <w:r>
        <w:rPr>
          <w:rFonts w:ascii="Times New Roman" w:hAnsi="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2C925D40">
      <w:pPr>
        <w:pStyle w:val="4"/>
        <w:spacing w:before="0"/>
        <w:jc w:val="both"/>
        <w:rPr>
          <w:rFonts w:ascii="Times New Roman" w:hAnsi="Times New Roman" w:cs="Times New Roman"/>
        </w:rPr>
      </w:pPr>
      <w:r>
        <w:rPr>
          <w:rFonts w:ascii="Times New Roman" w:hAnsi="Times New Roman" w:cs="Times New Roman"/>
        </w:rPr>
        <w:t>E. METODE PEMBELAJARAN</w:t>
      </w:r>
    </w:p>
    <w:p w14:paraId="0610354C">
      <w:pPr>
        <w:numPr>
          <w:ilvl w:val="0"/>
          <w:numId w:val="47"/>
        </w:numPr>
        <w:spacing w:after="0"/>
        <w:jc w:val="both"/>
        <w:rPr>
          <w:rFonts w:ascii="Times New Roman" w:hAnsi="Times New Roman" w:cs="Times New Roman"/>
          <w:sz w:val="24"/>
          <w:szCs w:val="24"/>
        </w:rPr>
      </w:pPr>
      <w:r>
        <w:rPr>
          <w:rFonts w:ascii="Times New Roman" w:hAnsi="Times New Roman" w:cs="Times New Roman"/>
          <w:sz w:val="24"/>
          <w:szCs w:val="24"/>
        </w:rPr>
        <w:t>Bermain Peran (Role Playing)</w:t>
      </w:r>
    </w:p>
    <w:p w14:paraId="36D95E4E">
      <w:pPr>
        <w:spacing w:after="0"/>
        <w:jc w:val="both"/>
        <w:rPr>
          <w:rFonts w:ascii="Times New Roman" w:hAnsi="Times New Roman" w:cs="Times New Roman"/>
          <w:sz w:val="24"/>
          <w:szCs w:val="24"/>
        </w:rPr>
      </w:pPr>
      <w:r>
        <w:rPr>
          <w:rFonts w:ascii="Times New Roman" w:hAnsi="Times New Roman" w:cs="Times New Roman"/>
          <w:sz w:val="24"/>
          <w:szCs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4C03AAEE">
      <w:pPr>
        <w:pStyle w:val="4"/>
        <w:spacing w:before="0"/>
        <w:jc w:val="both"/>
        <w:rPr>
          <w:rFonts w:ascii="Times New Roman" w:hAnsi="Times New Roman" w:cs="Times New Roman"/>
        </w:rPr>
      </w:pPr>
      <w:r>
        <w:rPr>
          <w:rFonts w:ascii="Times New Roman" w:hAnsi="Times New Roman" w:cs="Times New Roman"/>
        </w:rPr>
        <w:t>F. MEDIA, ALAT, DAN SUMBER BELAJAR</w:t>
      </w:r>
    </w:p>
    <w:p w14:paraId="3DB45F8F">
      <w:pPr>
        <w:numPr>
          <w:ilvl w:val="0"/>
          <w:numId w:val="48"/>
        </w:numPr>
        <w:spacing w:after="0"/>
        <w:jc w:val="both"/>
        <w:rPr>
          <w:rFonts w:ascii="Times New Roman" w:hAnsi="Times New Roman" w:cs="Times New Roman"/>
          <w:sz w:val="24"/>
          <w:szCs w:val="24"/>
        </w:rPr>
      </w:pP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w:t>
      </w:r>
    </w:p>
    <w:p w14:paraId="691D24DB">
      <w:pPr>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Spidol</w:t>
      </w:r>
    </w:p>
    <w:p w14:paraId="1E1BE64A">
      <w:pPr>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Papan tulis</w:t>
      </w:r>
    </w:p>
    <w:p w14:paraId="2F5E5A9C">
      <w:pPr>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Penghapus</w:t>
      </w:r>
    </w:p>
    <w:p w14:paraId="51C6CF37">
      <w:pPr>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Buku Siswa Tema 7 Kelas V</w:t>
      </w:r>
    </w:p>
    <w:p w14:paraId="530841D4">
      <w:pPr>
        <w:numPr>
          <w:ilvl w:val="0"/>
          <w:numId w:val="48"/>
        </w:numPr>
        <w:spacing w:after="0"/>
        <w:jc w:val="both"/>
        <w:rPr>
          <w:rFonts w:ascii="Times New Roman" w:hAnsi="Times New Roman" w:cs="Times New Roman"/>
          <w:sz w:val="24"/>
          <w:szCs w:val="24"/>
        </w:rPr>
      </w:pPr>
      <w:r>
        <w:rPr>
          <w:rFonts w:ascii="Times New Roman" w:hAnsi="Times New Roman" w:cs="Times New Roman"/>
          <w:sz w:val="24"/>
          <w:szCs w:val="24"/>
        </w:rPr>
        <w:t>Buku Guru Tema 7 Kelas V</w:t>
      </w:r>
    </w:p>
    <w:p w14:paraId="7ED23B7A">
      <w:pPr>
        <w:spacing w:after="0"/>
        <w:jc w:val="both"/>
        <w:rPr>
          <w:rFonts w:ascii="Times New Roman" w:hAnsi="Times New Roman" w:cs="Times New Roman"/>
          <w:sz w:val="24"/>
          <w:szCs w:val="24"/>
        </w:rPr>
      </w:pPr>
      <w:r>
        <w:rPr>
          <w:rFonts w:ascii="Times New Roman" w:hAnsi="Times New Roman" w:cs="Times New Roman"/>
          <w:sz w:val="24"/>
          <w:szCs w:val="24"/>
        </w:rPr>
        <w:pict>
          <v:rect id="_x0000_i1031" o:spt="1" style="height:1.5pt;width:0pt;" fillcolor="#A0A0A0" filled="t" stroked="f" coordsize="21600,21600" o:hr="t" o:hrstd="t" o:hralign="center">
            <v:path/>
            <v:fill on="t" focussize="0,0"/>
            <v:stroke on="f"/>
            <v:imagedata o:title=""/>
            <o:lock v:ext="edit"/>
            <w10:wrap type="none"/>
            <w10:anchorlock/>
          </v:rect>
        </w:pict>
      </w:r>
    </w:p>
    <w:p w14:paraId="6240B2E0">
      <w:pPr>
        <w:pStyle w:val="4"/>
        <w:spacing w:before="0"/>
        <w:jc w:val="both"/>
        <w:rPr>
          <w:rFonts w:ascii="Times New Roman" w:hAnsi="Times New Roman" w:cs="Times New Roman"/>
        </w:rPr>
      </w:pPr>
      <w:r>
        <w:rPr>
          <w:rFonts w:ascii="Times New Roman" w:hAnsi="Times New Roman" w:cs="Times New Roman"/>
        </w:rPr>
        <w:t>G. PENDEKATAN &amp; MODEL</w:t>
      </w:r>
    </w:p>
    <w:p w14:paraId="671B2971">
      <w:pPr>
        <w:numPr>
          <w:ilvl w:val="0"/>
          <w:numId w:val="49"/>
        </w:numPr>
        <w:spacing w:after="0"/>
        <w:jc w:val="both"/>
        <w:rPr>
          <w:rFonts w:ascii="Times New Roman" w:hAnsi="Times New Roman" w:cs="Times New Roman"/>
          <w:sz w:val="24"/>
          <w:szCs w:val="24"/>
        </w:rPr>
      </w:pPr>
      <w:r>
        <w:rPr>
          <w:rFonts w:ascii="Times New Roman" w:hAnsi="Times New Roman" w:cs="Times New Roman"/>
          <w:sz w:val="24"/>
          <w:szCs w:val="24"/>
        </w:rPr>
        <w:t>Model Bermain Peran (Role Playing)</w:t>
      </w:r>
    </w:p>
    <w:p w14:paraId="1811CDBD">
      <w:pPr>
        <w:spacing w:after="0"/>
        <w:jc w:val="both"/>
        <w:rPr>
          <w:rFonts w:ascii="Times New Roman" w:hAnsi="Times New Roman" w:cs="Times New Roman"/>
          <w:sz w:val="24"/>
          <w:szCs w:val="24"/>
        </w:rPr>
      </w:pPr>
      <w:r>
        <w:rPr>
          <w:rFonts w:ascii="Times New Roman" w:hAnsi="Times New Roman" w:cs="Times New Roman"/>
          <w:sz w:val="24"/>
          <w:szCs w:val="24"/>
        </w:rPr>
        <w:pict>
          <v:rect id="_x0000_i1032" o:spt="1" style="height:1.5pt;width:0pt;" fillcolor="#A0A0A0" filled="t" stroked="f" coordsize="21600,21600" o:hr="t" o:hrstd="t" o:hralign="center">
            <v:path/>
            <v:fill on="t" focussize="0,0"/>
            <v:stroke on="f"/>
            <v:imagedata o:title=""/>
            <o:lock v:ext="edit"/>
            <w10:wrap type="none"/>
            <w10:anchorlock/>
          </v:rect>
        </w:pict>
      </w:r>
    </w:p>
    <w:p w14:paraId="7E0E7E88">
      <w:pPr>
        <w:pStyle w:val="4"/>
        <w:spacing w:before="0"/>
        <w:jc w:val="both"/>
        <w:rPr>
          <w:rFonts w:ascii="Times New Roman" w:hAnsi="Times New Roman" w:cs="Times New Roman"/>
        </w:rPr>
      </w:pPr>
      <w:r>
        <w:rPr>
          <w:rFonts w:ascii="Times New Roman" w:hAnsi="Times New Roman" w:cs="Times New Roman"/>
        </w:rPr>
        <w:t>H. KEGIATAN PEMBELAJARAN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77"/>
        <w:gridCol w:w="5229"/>
        <w:gridCol w:w="1348"/>
      </w:tblGrid>
      <w:tr w14:paraId="44B748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D19346D">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Kegiatan</w:t>
            </w:r>
          </w:p>
        </w:tc>
        <w:tc>
          <w:tcPr>
            <w:tcW w:w="0" w:type="auto"/>
          </w:tcPr>
          <w:p w14:paraId="1AFCE762">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Deskripsi</w:t>
            </w:r>
          </w:p>
        </w:tc>
        <w:tc>
          <w:tcPr>
            <w:tcW w:w="0" w:type="auto"/>
          </w:tcPr>
          <w:p w14:paraId="73454D66">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Alokasi Waktu</w:t>
            </w:r>
          </w:p>
        </w:tc>
      </w:tr>
      <w:tr w14:paraId="1727E3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655E5A3">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Pendahuluan</w:t>
            </w:r>
          </w:p>
        </w:tc>
        <w:tc>
          <w:tcPr>
            <w:tcW w:w="0" w:type="auto"/>
          </w:tcPr>
          <w:p w14:paraId="6857700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1. Kelas dibuka dengan salam, menanyakan kabar, dan mengecek kehadiran siswa.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2. Doa dipimpin oleh siswa yang datang paling awal (melatih kedisiplinan/PPK).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3. Guru menyiapkan fisik dan psikis siswa serta menyapa anak-anak.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4. Guru mengulas materi sebelumnya.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5. Menyampaikan tujuan pembelajaran.</w:t>
            </w:r>
          </w:p>
        </w:tc>
        <w:tc>
          <w:tcPr>
            <w:tcW w:w="0" w:type="auto"/>
          </w:tcPr>
          <w:p w14:paraId="7D71F098">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15 menit</w:t>
            </w:r>
          </w:p>
        </w:tc>
      </w:tr>
      <w:tr w14:paraId="0A2131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051FE53">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Inti</w:t>
            </w:r>
          </w:p>
        </w:tc>
        <w:tc>
          <w:tcPr>
            <w:tcW w:w="0" w:type="auto"/>
          </w:tcPr>
          <w:p w14:paraId="1496AF64">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Guru menjelaskan materi tentang 5W+1H.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Guru menanyakan pemahaman siswa.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Guru mempersiapkan skenario drama.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Guru menunjuk beberapa siswa mempelajari skenario dan membagi peran.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Membagi siswa dalam kelompok.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Menjelaskan kompetensi yang ingin dicapai.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Melaksanakan pementasan drama.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Kelompok lain mengamati.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Membagikan LKS untuk pembahasan kelompok.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Masing-masing kelompok mempresentasikan hasil diskusi.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Guru memberikan kesimpulan dan evaluasi.</w:t>
            </w:r>
          </w:p>
        </w:tc>
        <w:tc>
          <w:tcPr>
            <w:tcW w:w="0" w:type="auto"/>
          </w:tcPr>
          <w:p w14:paraId="73D33EE8">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45 menit</w:t>
            </w:r>
          </w:p>
        </w:tc>
      </w:tr>
      <w:tr w14:paraId="44D71E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66A9474">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Penutup</w:t>
            </w:r>
          </w:p>
        </w:tc>
        <w:tc>
          <w:tcPr>
            <w:tcW w:w="0" w:type="auto"/>
          </w:tcPr>
          <w:p w14:paraId="31CDEED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1. Guru memberi penguatan dan kesimpulan.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2. Menunjuk siswa lain untuk pementasan berikutnya.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3. Memberikan tugas menghafal skenario untuk pertemuan selanjutnya.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4. Menyanyikan lagu daerah untuk menumbuhkan nasionalisme, persatuan, dan toleransi.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5. Menutup pelajaran dengan salam dan doa penutup.</w:t>
            </w:r>
          </w:p>
        </w:tc>
        <w:tc>
          <w:tcPr>
            <w:tcW w:w="0" w:type="auto"/>
          </w:tcPr>
          <w:p w14:paraId="444FCF79">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10 menit</w:t>
            </w:r>
          </w:p>
        </w:tc>
      </w:tr>
    </w:tbl>
    <w:p w14:paraId="0BCC9513">
      <w:pPr>
        <w:spacing w:after="0"/>
        <w:jc w:val="both"/>
        <w:rPr>
          <w:rFonts w:ascii="Times New Roman" w:hAnsi="Times New Roman" w:cs="Times New Roman"/>
          <w:sz w:val="24"/>
          <w:szCs w:val="24"/>
        </w:rPr>
      </w:pPr>
      <w:r>
        <w:rPr>
          <w:rFonts w:ascii="Times New Roman" w:hAnsi="Times New Roman" w:cs="Times New Roman"/>
          <w:sz w:val="24"/>
          <w:szCs w:val="24"/>
        </w:rPr>
        <w:pict>
          <v:rect id="_x0000_i1033" o:spt="1" style="height:1.5pt;width:0pt;" fillcolor="#A0A0A0" filled="t" stroked="f" coordsize="21600,21600" o:hr="t" o:hrstd="t" o:hralign="center">
            <v:path/>
            <v:fill on="t" focussize="0,0"/>
            <v:stroke on="f"/>
            <v:imagedata o:title=""/>
            <o:lock v:ext="edit"/>
            <w10:wrap type="none"/>
            <w10:anchorlock/>
          </v:rect>
        </w:pict>
      </w:r>
    </w:p>
    <w:p w14:paraId="427FA01E">
      <w:pPr>
        <w:pStyle w:val="4"/>
        <w:spacing w:before="0"/>
        <w:jc w:val="both"/>
        <w:rPr>
          <w:rFonts w:ascii="Times New Roman" w:hAnsi="Times New Roman" w:cs="Times New Roman"/>
        </w:rPr>
      </w:pPr>
      <w:r>
        <w:rPr>
          <w:rFonts w:ascii="Times New Roman" w:hAnsi="Times New Roman" w:cs="Times New Roman"/>
        </w:rPr>
        <w:t>I. PENILAIAN</w:t>
      </w:r>
    </w:p>
    <w:p w14:paraId="352E6ACD">
      <w:pPr>
        <w:spacing w:after="0"/>
        <w:jc w:val="both"/>
        <w:rPr>
          <w:rFonts w:ascii="Times New Roman" w:hAnsi="Times New Roman" w:cs="Times New Roman"/>
          <w:sz w:val="24"/>
          <w:szCs w:val="24"/>
        </w:rPr>
      </w:pPr>
      <w:r>
        <w:rPr>
          <w:rStyle w:val="21"/>
          <w:rFonts w:ascii="Times New Roman" w:hAnsi="Times New Roman" w:cs="Times New Roman"/>
          <w:sz w:val="24"/>
          <w:szCs w:val="24"/>
        </w:rPr>
        <w:t>1. Penilaian Pengetahuan</w:t>
      </w:r>
    </w:p>
    <w:p w14:paraId="50C41463">
      <w:pPr>
        <w:numPr>
          <w:ilvl w:val="0"/>
          <w:numId w:val="50"/>
        </w:numPr>
        <w:spacing w:after="0"/>
        <w:jc w:val="both"/>
        <w:rPr>
          <w:rFonts w:ascii="Times New Roman" w:hAnsi="Times New Roman" w:cs="Times New Roman"/>
          <w:sz w:val="24"/>
          <w:szCs w:val="24"/>
        </w:rPr>
      </w:pPr>
      <w:r>
        <w:rPr>
          <w:rFonts w:ascii="Times New Roman" w:hAnsi="Times New Roman" w:cs="Times New Roman"/>
          <w:sz w:val="24"/>
          <w:szCs w:val="24"/>
        </w:rPr>
        <w:t>Instrumen: Tes Tertulis (Isian)</w:t>
      </w:r>
    </w:p>
    <w:p w14:paraId="0D4EF29C">
      <w:pPr>
        <w:numPr>
          <w:ilvl w:val="0"/>
          <w:numId w:val="50"/>
        </w:numPr>
        <w:spacing w:after="0"/>
        <w:jc w:val="both"/>
        <w:rPr>
          <w:rFonts w:ascii="Times New Roman" w:hAnsi="Times New Roman" w:cs="Times New Roman"/>
          <w:sz w:val="24"/>
          <w:szCs w:val="24"/>
        </w:rPr>
      </w:pPr>
      <w:r>
        <w:rPr>
          <w:rFonts w:ascii="Times New Roman" w:hAnsi="Times New Roman" w:cs="Times New Roman"/>
          <w:sz w:val="24"/>
          <w:szCs w:val="24"/>
        </w:rPr>
        <w:t>Nilai = (Perolehan Skor ÷ Skor Maksimal) × 100</w:t>
      </w:r>
    </w:p>
    <w:p w14:paraId="28BDF994">
      <w:pPr>
        <w:spacing w:after="0"/>
        <w:jc w:val="both"/>
        <w:rPr>
          <w:rFonts w:ascii="Times New Roman" w:hAnsi="Times New Roman" w:cs="Times New Roman"/>
          <w:sz w:val="24"/>
          <w:szCs w:val="24"/>
        </w:rPr>
      </w:pPr>
      <w:r>
        <w:rPr>
          <w:rStyle w:val="21"/>
          <w:rFonts w:ascii="Times New Roman" w:hAnsi="Times New Roman" w:cs="Times New Roman"/>
          <w:sz w:val="24"/>
          <w:szCs w:val="24"/>
        </w:rPr>
        <w:t>Predikat</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6"/>
        <w:gridCol w:w="1110"/>
        <w:gridCol w:w="1430"/>
      </w:tblGrid>
      <w:tr w14:paraId="281EC4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0" w:type="auto"/>
          </w:tcPr>
          <w:p w14:paraId="1B1C715E">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0" w:type="auto"/>
          </w:tcPr>
          <w:p w14:paraId="2D35EB61">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Predikat</w:t>
            </w:r>
          </w:p>
        </w:tc>
        <w:tc>
          <w:tcPr>
            <w:tcW w:w="0" w:type="auto"/>
          </w:tcPr>
          <w:p w14:paraId="0893C5FA">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r>
      <w:tr w14:paraId="030AE8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F5A34E4">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81–100</w:t>
            </w:r>
          </w:p>
        </w:tc>
        <w:tc>
          <w:tcPr>
            <w:tcW w:w="0" w:type="auto"/>
          </w:tcPr>
          <w:p w14:paraId="02ABF08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A</w:t>
            </w:r>
          </w:p>
        </w:tc>
        <w:tc>
          <w:tcPr>
            <w:tcW w:w="0" w:type="auto"/>
          </w:tcPr>
          <w:p w14:paraId="19378C37">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Sangat Baik</w:t>
            </w:r>
          </w:p>
        </w:tc>
      </w:tr>
      <w:tr w14:paraId="33F827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48C5B3C">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66–80</w:t>
            </w:r>
          </w:p>
        </w:tc>
        <w:tc>
          <w:tcPr>
            <w:tcW w:w="0" w:type="auto"/>
          </w:tcPr>
          <w:p w14:paraId="2794DD59">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tcPr>
          <w:p w14:paraId="14FC73EE">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700627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2183813">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51–65</w:t>
            </w:r>
          </w:p>
        </w:tc>
        <w:tc>
          <w:tcPr>
            <w:tcW w:w="0" w:type="auto"/>
          </w:tcPr>
          <w:p w14:paraId="062C0B45">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tcPr>
          <w:p w14:paraId="62B90BC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57681F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71E12BB">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0–50</w:t>
            </w:r>
          </w:p>
        </w:tc>
        <w:tc>
          <w:tcPr>
            <w:tcW w:w="0" w:type="auto"/>
          </w:tcPr>
          <w:p w14:paraId="17C1697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D</w:t>
            </w:r>
          </w:p>
        </w:tc>
        <w:tc>
          <w:tcPr>
            <w:tcW w:w="0" w:type="auto"/>
          </w:tcPr>
          <w:p w14:paraId="71F8231E">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Kurang</w:t>
            </w:r>
          </w:p>
        </w:tc>
      </w:tr>
    </w:tbl>
    <w:p w14:paraId="5097BBBB">
      <w:pPr>
        <w:spacing w:after="0"/>
        <w:jc w:val="both"/>
        <w:rPr>
          <w:rFonts w:ascii="Times New Roman" w:hAnsi="Times New Roman" w:cs="Times New Roman"/>
          <w:sz w:val="24"/>
          <w:szCs w:val="24"/>
        </w:rPr>
      </w:pPr>
      <w:r>
        <w:rPr>
          <w:rStyle w:val="21"/>
          <w:rFonts w:ascii="Times New Roman" w:hAnsi="Times New Roman" w:cs="Times New Roman"/>
          <w:sz w:val="24"/>
          <w:szCs w:val="24"/>
        </w:rPr>
        <w:t>Rubrik Penilaian</w:t>
      </w:r>
    </w:p>
    <w:p w14:paraId="6809D5BD">
      <w:pPr>
        <w:spacing w:after="0"/>
        <w:jc w:val="both"/>
        <w:rPr>
          <w:rFonts w:ascii="Times New Roman" w:hAnsi="Times New Roman" w:cs="Times New Roman"/>
          <w:sz w:val="24"/>
          <w:szCs w:val="24"/>
        </w:rPr>
      </w:pPr>
      <w:r>
        <w:rPr>
          <w:rStyle w:val="21"/>
          <w:rFonts w:ascii="Times New Roman" w:hAnsi="Times New Roman" w:cs="Times New Roman"/>
          <w:sz w:val="24"/>
          <w:szCs w:val="24"/>
        </w:rPr>
        <w:t>Aspek Pengetahuan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90"/>
        <w:gridCol w:w="5014"/>
      </w:tblGrid>
      <w:tr w14:paraId="6FD418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C59A793">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tcPr>
          <w:p w14:paraId="767E8C2A">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267A31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6B605BD">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Baik Sekali (4)</w:t>
            </w:r>
          </w:p>
        </w:tc>
        <w:tc>
          <w:tcPr>
            <w:tcW w:w="0" w:type="auto"/>
          </w:tcPr>
          <w:p w14:paraId="0006F88F">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Mampu menjawab semua pertanyaan dari bacaan.</w:t>
            </w:r>
          </w:p>
        </w:tc>
      </w:tr>
      <w:tr w14:paraId="329B66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8D1C998">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Baik (3)</w:t>
            </w:r>
          </w:p>
        </w:tc>
        <w:tc>
          <w:tcPr>
            <w:tcW w:w="0" w:type="auto"/>
          </w:tcPr>
          <w:p w14:paraId="632F8F5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Mampu menjawab 3 pertanyaan.</w:t>
            </w:r>
          </w:p>
        </w:tc>
      </w:tr>
      <w:tr w14:paraId="1F0C01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EB0ACC9">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Cukup (2)</w:t>
            </w:r>
          </w:p>
        </w:tc>
        <w:tc>
          <w:tcPr>
            <w:tcW w:w="0" w:type="auto"/>
          </w:tcPr>
          <w:p w14:paraId="2AE14475">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Mampu menjawab 2 pertanyaan.</w:t>
            </w:r>
          </w:p>
        </w:tc>
      </w:tr>
      <w:tr w14:paraId="4809C1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A94843E">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Perlu Bimbingan (1)</w:t>
            </w:r>
          </w:p>
        </w:tc>
        <w:tc>
          <w:tcPr>
            <w:tcW w:w="0" w:type="auto"/>
          </w:tcPr>
          <w:p w14:paraId="1EA200E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Hanya mampu menjawab 1 pertanyaan.</w:t>
            </w:r>
          </w:p>
        </w:tc>
      </w:tr>
    </w:tbl>
    <w:p w14:paraId="3961DF1E">
      <w:pPr>
        <w:spacing w:after="0"/>
        <w:jc w:val="both"/>
        <w:rPr>
          <w:rFonts w:ascii="Times New Roman" w:hAnsi="Times New Roman" w:cs="Times New Roman"/>
          <w:sz w:val="24"/>
          <w:szCs w:val="24"/>
        </w:rPr>
      </w:pPr>
      <w:r>
        <w:rPr>
          <w:rStyle w:val="21"/>
          <w:rFonts w:ascii="Times New Roman" w:hAnsi="Times New Roman" w:cs="Times New Roman"/>
          <w:sz w:val="24"/>
          <w:szCs w:val="24"/>
        </w:rPr>
        <w:t>Aspek Keterampilan Menulis</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660"/>
        <w:gridCol w:w="5494"/>
      </w:tblGrid>
      <w:tr w14:paraId="6A7F01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2660" w:type="dxa"/>
            <w:vAlign w:val="center"/>
          </w:tcPr>
          <w:p w14:paraId="7AB94DF3">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5494" w:type="dxa"/>
            <w:vAlign w:val="center"/>
          </w:tcPr>
          <w:p w14:paraId="31F04B21">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6EE338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256AC8B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Baik Sekali (4)</w:t>
            </w:r>
          </w:p>
        </w:tc>
        <w:tc>
          <w:tcPr>
            <w:tcW w:w="5494" w:type="dxa"/>
          </w:tcPr>
          <w:p w14:paraId="0CA346E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Memenuhi ketiga kriteria: 1) Identifikasi jawaban benar, 2) Menulis dengan baik, 3) Menggunakan Bahasa Indonesia yang baik dan benar.</w:t>
            </w:r>
          </w:p>
        </w:tc>
      </w:tr>
      <w:tr w14:paraId="3D2123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1DFF200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Baik (3)</w:t>
            </w:r>
          </w:p>
        </w:tc>
        <w:tc>
          <w:tcPr>
            <w:tcW w:w="5494" w:type="dxa"/>
          </w:tcPr>
          <w:p w14:paraId="5F7C42F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Memenuhi 2 dari 3 kriteria.</w:t>
            </w:r>
          </w:p>
        </w:tc>
      </w:tr>
      <w:tr w14:paraId="0EDA4A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3B62243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Cukup (2)</w:t>
            </w:r>
          </w:p>
        </w:tc>
        <w:tc>
          <w:tcPr>
            <w:tcW w:w="5494" w:type="dxa"/>
          </w:tcPr>
          <w:p w14:paraId="3F14750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Memenuhi 1 dari 3 kriteria.</w:t>
            </w:r>
          </w:p>
        </w:tc>
      </w:tr>
      <w:tr w14:paraId="1C8382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676D1DEF">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Perlu Bimbingan (1)</w:t>
            </w:r>
          </w:p>
        </w:tc>
        <w:tc>
          <w:tcPr>
            <w:tcW w:w="5494" w:type="dxa"/>
          </w:tcPr>
          <w:p w14:paraId="60223CCE">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Tidak memenuhi kriteria.</w:t>
            </w:r>
          </w:p>
        </w:tc>
      </w:tr>
    </w:tbl>
    <w:p w14:paraId="7C381602">
      <w:pPr>
        <w:spacing w:after="0"/>
        <w:jc w:val="both"/>
        <w:rPr>
          <w:rFonts w:ascii="Times New Roman" w:hAnsi="Times New Roman" w:cs="Times New Roman"/>
          <w:sz w:val="24"/>
          <w:szCs w:val="24"/>
        </w:rPr>
      </w:pPr>
      <w:r>
        <w:rPr>
          <w:rFonts w:ascii="Times New Roman" w:hAnsi="Times New Roman" w:cs="Times New Roman"/>
          <w:sz w:val="24"/>
          <w:szCs w:val="24"/>
        </w:rPr>
        <w:pict>
          <v:rect id="_x0000_i1034" o:spt="1" style="height:1.5pt;width:0pt;" fillcolor="#A0A0A0" filled="t" stroked="f" coordsize="21600,21600" o:hr="t" o:hrstd="t" o:hralign="center">
            <v:path/>
            <v:fill on="t" focussize="0,0"/>
            <v:stroke on="f"/>
            <v:imagedata o:title=""/>
            <o:lock v:ext="edit"/>
            <w10:wrap type="none"/>
            <w10:anchorlock/>
          </v:rect>
        </w:pict>
      </w:r>
    </w:p>
    <w:p w14:paraId="0EB146A9">
      <w:pPr>
        <w:pStyle w:val="4"/>
        <w:spacing w:before="0"/>
        <w:jc w:val="both"/>
        <w:rPr>
          <w:rFonts w:ascii="Times New Roman" w:hAnsi="Times New Roman" w:cs="Times New Roman"/>
        </w:rPr>
      </w:pPr>
      <w:r>
        <w:rPr>
          <w:rFonts w:ascii="Times New Roman" w:hAnsi="Times New Roman" w:cs="Times New Roman"/>
        </w:rPr>
        <w:t>J. SUMBER DAN MEDIA</w:t>
      </w:r>
    </w:p>
    <w:p w14:paraId="41F085A8">
      <w:pPr>
        <w:numPr>
          <w:ilvl w:val="0"/>
          <w:numId w:val="51"/>
        </w:numPr>
        <w:spacing w:after="0"/>
        <w:jc w:val="both"/>
        <w:rPr>
          <w:rFonts w:ascii="Times New Roman" w:hAnsi="Times New Roman" w:cs="Times New Roman"/>
          <w:sz w:val="24"/>
          <w:szCs w:val="24"/>
        </w:rPr>
      </w:pPr>
      <w:r>
        <w:rPr>
          <w:rFonts w:ascii="Times New Roman" w:hAnsi="Times New Roman" w:cs="Times New Roman"/>
          <w:sz w:val="24"/>
          <w:szCs w:val="24"/>
        </w:rPr>
        <w:t>Buku Guru Tema 7 Kelas V dan Buku Siswa Tema 7 Kelas V (Kurikulum 2013, Kemdikbud, 2017).</w:t>
      </w:r>
    </w:p>
    <w:p w14:paraId="434443B7">
      <w:pPr>
        <w:numPr>
          <w:ilvl w:val="0"/>
          <w:numId w:val="51"/>
        </w:numPr>
        <w:spacing w:after="0"/>
        <w:jc w:val="both"/>
        <w:rPr>
          <w:rFonts w:ascii="Times New Roman" w:hAnsi="Times New Roman" w:cs="Times New Roman"/>
          <w:sz w:val="24"/>
          <w:szCs w:val="24"/>
        </w:rPr>
      </w:pPr>
      <w:r>
        <w:rPr>
          <w:rFonts w:ascii="Times New Roman" w:hAnsi="Times New Roman" w:cs="Times New Roman"/>
          <w:sz w:val="24"/>
          <w:szCs w:val="24"/>
        </w:rPr>
        <w:t>Teks skenario yang disiapkan guru.</w:t>
      </w:r>
    </w:p>
    <w:p w14:paraId="2CE69A79">
      <w:pPr>
        <w:spacing w:after="0"/>
        <w:jc w:val="both"/>
        <w:rPr>
          <w:rFonts w:ascii="Times New Roman" w:hAnsi="Times New Roman" w:cs="Times New Roman"/>
          <w:sz w:val="24"/>
          <w:szCs w:val="24"/>
        </w:rPr>
      </w:pPr>
      <w:r>
        <w:rPr>
          <w:rFonts w:ascii="Times New Roman" w:hAnsi="Times New Roman" w:cs="Times New Roman"/>
          <w:sz w:val="24"/>
          <w:szCs w:val="24"/>
        </w:rPr>
        <w:pict>
          <v:rect id="_x0000_i1035" o:spt="1" style="height:1.5pt;width:0pt;" fillcolor="#A0A0A0" filled="t" stroked="f" coordsize="21600,21600" o:hr="t" o:hrstd="t" o:hralign="center">
            <v:path/>
            <v:fill on="t" focussize="0,0"/>
            <v:stroke on="f"/>
            <v:imagedata o:title=""/>
            <o:lock v:ext="edit"/>
            <w10:wrap type="none"/>
            <w10:anchorlock/>
          </v:rect>
        </w:pict>
      </w:r>
    </w:p>
    <w:p w14:paraId="25C0E961">
      <w:pPr>
        <w:pStyle w:val="4"/>
        <w:spacing w:before="0"/>
        <w:jc w:val="both"/>
        <w:rPr>
          <w:rFonts w:ascii="Times New Roman" w:hAnsi="Times New Roman" w:cs="Times New Roman"/>
        </w:rPr>
      </w:pPr>
      <w:r>
        <w:rPr>
          <w:rFonts w:ascii="Times New Roman" w:hAnsi="Times New Roman" w:cs="Times New Roman"/>
        </w:rPr>
        <w:t>REFLEKSI GURU</w:t>
      </w:r>
    </w:p>
    <w:p w14:paraId="74C5E469">
      <w:pPr>
        <w:spacing w:after="0"/>
        <w:jc w:val="both"/>
        <w:rPr>
          <w:rFonts w:ascii="Times New Roman" w:hAnsi="Times New Roman" w:cs="Times New Roman"/>
          <w:sz w:val="24"/>
          <w:szCs w:val="24"/>
        </w:rPr>
      </w:pPr>
      <w:r>
        <w:rPr>
          <w:rStyle w:val="21"/>
          <w:rFonts w:ascii="Times New Roman" w:hAnsi="Times New Roman" w:cs="Times New Roman"/>
          <w:sz w:val="24"/>
          <w:szCs w:val="24"/>
        </w:rPr>
        <w:t>Catatan Guru:</w:t>
      </w:r>
    </w:p>
    <w:p w14:paraId="66D8767F">
      <w:pPr>
        <w:numPr>
          <w:ilvl w:val="0"/>
          <w:numId w:val="52"/>
        </w:numPr>
        <w:spacing w:after="0"/>
        <w:jc w:val="both"/>
        <w:rPr>
          <w:rFonts w:ascii="Times New Roman" w:hAnsi="Times New Roman" w:cs="Times New Roman"/>
          <w:sz w:val="24"/>
          <w:szCs w:val="24"/>
        </w:rPr>
      </w:pPr>
      <w:r>
        <w:rPr>
          <w:rFonts w:ascii="Times New Roman" w:hAnsi="Times New Roman" w:cs="Times New Roman"/>
          <w:sz w:val="24"/>
          <w:szCs w:val="24"/>
        </w:rPr>
        <w:t>Masalah : ……………………………</w:t>
      </w:r>
    </w:p>
    <w:p w14:paraId="1946C4C6">
      <w:pPr>
        <w:numPr>
          <w:ilvl w:val="0"/>
          <w:numId w:val="52"/>
        </w:numPr>
        <w:spacing w:after="0"/>
        <w:jc w:val="both"/>
        <w:rPr>
          <w:rFonts w:ascii="Times New Roman" w:hAnsi="Times New Roman" w:cs="Times New Roman"/>
          <w:sz w:val="24"/>
          <w:szCs w:val="24"/>
        </w:rPr>
      </w:pPr>
      <w:r>
        <w:rPr>
          <w:rFonts w:ascii="Times New Roman" w:hAnsi="Times New Roman" w:cs="Times New Roman"/>
          <w:sz w:val="24"/>
          <w:szCs w:val="24"/>
        </w:rPr>
        <w:t>Ide Baru : ……………………………</w:t>
      </w:r>
    </w:p>
    <w:p w14:paraId="4AF7A337">
      <w:pPr>
        <w:numPr>
          <w:ilvl w:val="0"/>
          <w:numId w:val="52"/>
        </w:numPr>
        <w:spacing w:after="0"/>
        <w:jc w:val="both"/>
        <w:rPr>
          <w:rFonts w:ascii="Times New Roman" w:hAnsi="Times New Roman" w:cs="Times New Roman"/>
          <w:sz w:val="24"/>
          <w:szCs w:val="24"/>
        </w:rPr>
      </w:pPr>
      <w:r>
        <w:rPr>
          <w:rFonts w:ascii="Times New Roman" w:hAnsi="Times New Roman" w:cs="Times New Roman"/>
          <w:sz w:val="24"/>
          <w:szCs w:val="24"/>
        </w:rPr>
        <w:t>Momen Spesial : ……………………………</w:t>
      </w:r>
    </w:p>
    <w:p w14:paraId="193D532B">
      <w:pPr>
        <w:spacing w:after="0"/>
        <w:jc w:val="both"/>
        <w:rPr>
          <w:rFonts w:ascii="Times New Roman" w:hAnsi="Times New Roman" w:cs="Times New Roman"/>
          <w:sz w:val="24"/>
          <w:szCs w:val="24"/>
        </w:rPr>
      </w:pPr>
      <w:r>
        <w:rPr>
          <w:rFonts w:ascii="Times New Roman" w:hAnsi="Times New Roman" w:cs="Times New Roman"/>
          <w:sz w:val="24"/>
          <w:szCs w:val="24"/>
        </w:rPr>
        <w:pict>
          <v:rect id="_x0000_i1036" o:spt="1" style="height:1.5pt;width:0pt;" fillcolor="#A0A0A0" filled="t" stroked="f" coordsize="21600,21600" o:hr="t" o:hrstd="t" o:hralign="center">
            <v:path/>
            <v:fill on="t" focussize="0,0"/>
            <v:stroke on="f"/>
            <v:imagedata o:title=""/>
            <o:lock v:ext="edit"/>
            <w10:wrap type="none"/>
            <w10:anchorlock/>
          </v:rect>
        </w:pict>
      </w:r>
    </w:p>
    <w:p w14:paraId="60AC5875">
      <w:pPr>
        <w:spacing w:after="0"/>
        <w:jc w:val="both"/>
        <w:rPr>
          <w:rFonts w:ascii="Times New Roman" w:hAnsi="Times New Roman" w:cs="Times New Roman"/>
          <w:sz w:val="24"/>
          <w:szCs w:val="24"/>
        </w:rPr>
      </w:pPr>
      <w:r>
        <w:rPr>
          <w:rStyle w:val="21"/>
          <w:rFonts w:ascii="Times New Roman" w:hAnsi="Times New Roman" w:cs="Times New Roman"/>
          <w:sz w:val="24"/>
          <w:szCs w:val="24"/>
        </w:rPr>
        <w:t>Medan, 3 April 2025</w:t>
      </w:r>
    </w:p>
    <w:tbl>
      <w:tblPr>
        <w:tblStyle w:val="22"/>
        <w:tblW w:w="29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18"/>
      </w:tblGrid>
      <w:tr w14:paraId="0CE74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0" w:type="auto"/>
          </w:tcPr>
          <w:p w14:paraId="4ECA776A">
            <w:pPr>
              <w:spacing w:after="0" w:line="240" w:lineRule="auto"/>
              <w:rPr>
                <w:rFonts w:ascii="Times New Roman" w:hAnsi="Times New Roman" w:cs="Times New Roman"/>
                <w:b/>
                <w:bCs/>
                <w:sz w:val="24"/>
                <w:szCs w:val="24"/>
                <w:lang w:val="id-ID"/>
              </w:rPr>
            </w:pPr>
            <w:r>
              <w:rPr>
                <w:rStyle w:val="21"/>
                <w:rFonts w:ascii="Times New Roman" w:hAnsi="Times New Roman" w:cs="Times New Roman"/>
                <w:sz w:val="24"/>
                <w:szCs w:val="24"/>
                <w:lang w:val="id-ID"/>
              </w:rPr>
              <w:t>Peneliti</w:t>
            </w:r>
          </w:p>
        </w:tc>
      </w:tr>
      <w:tr w14:paraId="4A2CD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0" w:type="auto"/>
          </w:tcPr>
          <w:p w14:paraId="68A390E4">
            <w:pPr>
              <w:spacing w:after="0" w:line="240" w:lineRule="auto"/>
              <w:rPr>
                <w:rFonts w:ascii="Times New Roman" w:hAnsi="Times New Roman" w:eastAsia="Times New Roman"/>
                <w:sz w:val="24"/>
                <w:szCs w:val="24"/>
                <w:lang w:val="id-ID"/>
              </w:rPr>
            </w:pPr>
            <w:r>
              <w:rPr>
                <w:rFonts w:ascii="Times New Roman" w:hAnsi="Times New Roman" w:eastAsia="Times New Roman"/>
                <w:sz w:val="24"/>
                <w:szCs w:val="24"/>
                <w:lang w:val="id-ID"/>
              </w:rPr>
              <w:t>Parida Yuli Yanti</w:t>
            </w:r>
          </w:p>
          <w:p w14:paraId="20A7E3B7">
            <w:pPr>
              <w:spacing w:after="0" w:line="240" w:lineRule="auto"/>
              <w:rPr>
                <w:rFonts w:ascii="Times New Roman" w:hAnsi="Times New Roman" w:eastAsia="Times New Roman"/>
                <w:sz w:val="24"/>
                <w:szCs w:val="24"/>
                <w:lang w:val="id-ID"/>
              </w:rPr>
            </w:pPr>
            <w:r>
              <w:rPr>
                <w:rFonts w:ascii="Times New Roman" w:hAnsi="Times New Roman" w:eastAsia="Times New Roman"/>
                <w:sz w:val="24"/>
                <w:szCs w:val="24"/>
                <w:lang w:val="id-ID"/>
              </w:rPr>
              <w:t>NPM. 247015065</w:t>
            </w:r>
          </w:p>
        </w:tc>
      </w:tr>
    </w:tbl>
    <w:p w14:paraId="6BCB56E2">
      <w:pPr>
        <w:spacing w:after="0"/>
        <w:jc w:val="both"/>
        <w:rPr>
          <w:rFonts w:ascii="Times New Roman" w:hAnsi="Times New Roman" w:cs="Times New Roman"/>
          <w:b/>
          <w:bCs/>
          <w:sz w:val="24"/>
          <w:szCs w:val="24"/>
        </w:rPr>
      </w:pPr>
    </w:p>
    <w:p w14:paraId="0B2B88D5">
      <w:pPr>
        <w:spacing w:after="0"/>
        <w:jc w:val="both"/>
        <w:rPr>
          <w:rFonts w:ascii="Times New Roman" w:hAnsi="Times New Roman" w:cs="Times New Roman"/>
          <w:b/>
          <w:bCs/>
          <w:sz w:val="24"/>
          <w:szCs w:val="24"/>
        </w:rPr>
      </w:pPr>
    </w:p>
    <w:p w14:paraId="78956670">
      <w:pPr>
        <w:spacing w:after="0"/>
        <w:jc w:val="both"/>
        <w:rPr>
          <w:rFonts w:ascii="Times New Roman" w:hAnsi="Times New Roman" w:cs="Times New Roman"/>
          <w:b/>
          <w:bCs/>
          <w:sz w:val="24"/>
          <w:szCs w:val="24"/>
        </w:rPr>
      </w:pPr>
    </w:p>
    <w:p w14:paraId="720714B2">
      <w:pPr>
        <w:spacing w:after="0"/>
        <w:jc w:val="both"/>
        <w:rPr>
          <w:rFonts w:ascii="Times New Roman" w:hAnsi="Times New Roman" w:cs="Times New Roman"/>
          <w:b/>
          <w:bCs/>
          <w:sz w:val="24"/>
          <w:szCs w:val="24"/>
        </w:rPr>
      </w:pPr>
    </w:p>
    <w:p w14:paraId="08B1AEFD">
      <w:pPr>
        <w:spacing w:after="0"/>
        <w:jc w:val="both"/>
        <w:rPr>
          <w:rFonts w:ascii="Times New Roman" w:hAnsi="Times New Roman" w:cs="Times New Roman"/>
          <w:b/>
          <w:bCs/>
          <w:sz w:val="24"/>
          <w:szCs w:val="24"/>
        </w:rPr>
      </w:pPr>
    </w:p>
    <w:p w14:paraId="53D5625A">
      <w:pPr>
        <w:spacing w:after="0"/>
        <w:jc w:val="both"/>
        <w:rPr>
          <w:rFonts w:ascii="Times New Roman" w:hAnsi="Times New Roman" w:cs="Times New Roman"/>
          <w:b/>
          <w:bCs/>
          <w:sz w:val="24"/>
          <w:szCs w:val="24"/>
        </w:rPr>
      </w:pPr>
    </w:p>
    <w:p w14:paraId="551B77CC">
      <w:pPr>
        <w:spacing w:after="0"/>
        <w:jc w:val="both"/>
        <w:rPr>
          <w:rFonts w:ascii="Times New Roman" w:hAnsi="Times New Roman" w:cs="Times New Roman"/>
          <w:b/>
          <w:bCs/>
          <w:sz w:val="24"/>
          <w:szCs w:val="24"/>
        </w:rPr>
      </w:pPr>
    </w:p>
    <w:p w14:paraId="4DC32FC5">
      <w:pPr>
        <w:spacing w:after="0"/>
        <w:jc w:val="both"/>
        <w:rPr>
          <w:rFonts w:ascii="Times New Roman" w:hAnsi="Times New Roman" w:cs="Times New Roman"/>
          <w:b/>
          <w:bCs/>
          <w:sz w:val="24"/>
          <w:szCs w:val="24"/>
        </w:rPr>
      </w:pPr>
    </w:p>
    <w:p w14:paraId="7B883D38">
      <w:pPr>
        <w:spacing w:after="0"/>
        <w:jc w:val="both"/>
        <w:rPr>
          <w:rFonts w:ascii="Times New Roman" w:hAnsi="Times New Roman" w:cs="Times New Roman"/>
          <w:b/>
          <w:bCs/>
          <w:sz w:val="24"/>
          <w:szCs w:val="24"/>
        </w:rPr>
      </w:pPr>
    </w:p>
    <w:p w14:paraId="34D8A1F6">
      <w:pPr>
        <w:spacing w:after="0"/>
        <w:jc w:val="both"/>
        <w:rPr>
          <w:rFonts w:ascii="Times New Roman" w:hAnsi="Times New Roman" w:cs="Times New Roman"/>
          <w:b/>
          <w:bCs/>
          <w:sz w:val="24"/>
          <w:szCs w:val="24"/>
        </w:rPr>
      </w:pPr>
    </w:p>
    <w:p w14:paraId="663F4995">
      <w:pPr>
        <w:spacing w:after="0"/>
        <w:jc w:val="both"/>
        <w:rPr>
          <w:rFonts w:ascii="Times New Roman" w:hAnsi="Times New Roman" w:cs="Times New Roman"/>
          <w:b/>
          <w:bCs/>
          <w:sz w:val="24"/>
          <w:szCs w:val="24"/>
        </w:rPr>
      </w:pPr>
    </w:p>
    <w:p w14:paraId="7317DFF3">
      <w:pPr>
        <w:spacing w:after="0" w:line="256" w:lineRule="auto"/>
        <w:ind w:left="-3"/>
        <w:jc w:val="both"/>
        <w:rPr>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3AE3B535">
      <w:pPr>
        <w:spacing w:after="0" w:line="256" w:lineRule="auto"/>
        <w:ind w:left="-3"/>
        <w:jc w:val="both"/>
        <w:rPr>
          <w:rFonts w:ascii="Times New Roman" w:hAnsi="Times New Roman" w:cs="Times New Roman"/>
          <w:b/>
          <w:bCs/>
          <w:sz w:val="24"/>
          <w:szCs w:val="24"/>
        </w:rPr>
      </w:pPr>
      <w:r>
        <w:rPr>
          <w:rFonts w:ascii="Times New Roman" w:hAnsi="Times New Roman" w:cs="Times New Roman"/>
          <w:b/>
          <w:bCs/>
          <w:sz w:val="24"/>
          <w:szCs w:val="24"/>
        </w:rPr>
        <w:t xml:space="preserve">Lampiran 2 </w:t>
      </w:r>
    </w:p>
    <w:p w14:paraId="4CAB9276">
      <w:pPr>
        <w:spacing w:after="0" w:line="256" w:lineRule="auto"/>
        <w:ind w:left="51"/>
        <w:jc w:val="both"/>
        <w:rPr>
          <w:rFonts w:ascii="Times New Roman" w:hAnsi="Times New Roman" w:cs="Times New Roman"/>
          <w:sz w:val="24"/>
          <w:szCs w:val="24"/>
        </w:rPr>
      </w:pPr>
      <w:r>
        <w:rPr>
          <w:rFonts w:ascii="Times New Roman" w:hAnsi="Times New Roman" w:cs="Times New Roman"/>
          <w:b/>
          <w:sz w:val="24"/>
          <w:szCs w:val="24"/>
        </w:rPr>
        <w:t xml:space="preserve"> </w:t>
      </w:r>
    </w:p>
    <w:p w14:paraId="5E29BAE8">
      <w:pPr>
        <w:spacing w:after="0" w:line="256" w:lineRule="auto"/>
        <w:ind w:right="6"/>
        <w:jc w:val="center"/>
        <w:rPr>
          <w:rFonts w:ascii="Times New Roman" w:hAnsi="Times New Roman" w:cs="Times New Roman"/>
          <w:b/>
          <w:sz w:val="24"/>
          <w:szCs w:val="24"/>
        </w:rPr>
      </w:pPr>
      <w:r>
        <w:rPr>
          <w:rFonts w:ascii="Times New Roman" w:hAnsi="Times New Roman" w:cs="Times New Roman"/>
          <w:b/>
          <w:sz w:val="24"/>
          <w:szCs w:val="24"/>
        </w:rPr>
        <w:t xml:space="preserve">Soal Pretes </w:t>
      </w:r>
    </w:p>
    <w:p w14:paraId="141FB64F">
      <w:pPr>
        <w:spacing w:after="0" w:line="256" w:lineRule="auto"/>
        <w:ind w:right="6"/>
        <w:jc w:val="center"/>
        <w:rPr>
          <w:rFonts w:ascii="Times New Roman" w:hAnsi="Times New Roman" w:cs="Times New Roman"/>
          <w:b/>
          <w:sz w:val="24"/>
          <w:szCs w:val="24"/>
        </w:rPr>
      </w:pPr>
    </w:p>
    <w:p w14:paraId="1B2D4774">
      <w:pPr>
        <w:spacing w:after="0" w:line="256" w:lineRule="auto"/>
        <w:ind w:right="6"/>
        <w:jc w:val="both"/>
        <w:rPr>
          <w:rFonts w:ascii="Times New Roman" w:hAnsi="Times New Roman" w:cs="Times New Roman"/>
          <w:b/>
          <w:sz w:val="24"/>
          <w:szCs w:val="24"/>
        </w:rPr>
      </w:pPr>
      <w:r>
        <w:rPr>
          <w:rFonts w:ascii="Times New Roman" w:hAnsi="Times New Roman" w:cs="Times New Roman"/>
          <w:b/>
          <w:sz w:val="24"/>
          <w:szCs w:val="24"/>
        </w:rPr>
        <w:t>Nama Siswa : ………………………….</w:t>
      </w:r>
    </w:p>
    <w:p w14:paraId="65CFF035">
      <w:pPr>
        <w:pStyle w:val="4"/>
        <w:spacing w:before="0"/>
        <w:jc w:val="both"/>
        <w:rPr>
          <w:rStyle w:val="21"/>
          <w:rFonts w:ascii="Times New Roman" w:hAnsi="Times New Roman" w:cs="Times New Roman"/>
          <w:b w:val="0"/>
          <w:bCs w:val="0"/>
        </w:rPr>
      </w:pPr>
    </w:p>
    <w:p w14:paraId="3EAAED39">
      <w:pPr>
        <w:spacing w:after="0"/>
        <w:jc w:val="center"/>
        <w:rPr>
          <w:rStyle w:val="21"/>
          <w:rFonts w:ascii="Times New Roman" w:hAnsi="Times New Roman" w:cs="Times New Roman"/>
          <w:sz w:val="24"/>
          <w:szCs w:val="24"/>
        </w:rPr>
      </w:pPr>
      <w:r>
        <w:rPr>
          <w:rStyle w:val="21"/>
          <w:rFonts w:ascii="Times New Roman" w:hAnsi="Times New Roman" w:cs="Times New Roman"/>
          <w:sz w:val="24"/>
          <w:szCs w:val="24"/>
        </w:rPr>
        <w:t>"Si Kancil dan Buaya"</w:t>
      </w:r>
    </w:p>
    <w:p w14:paraId="4889BD40">
      <w:pPr>
        <w:spacing w:after="0"/>
        <w:jc w:val="center"/>
        <w:rPr>
          <w:rFonts w:ascii="Times New Roman" w:hAnsi="Times New Roman" w:cs="Times New Roman"/>
          <w:sz w:val="24"/>
          <w:szCs w:val="24"/>
        </w:rPr>
      </w:pPr>
    </w:p>
    <w:p w14:paraId="3E5B8AA9">
      <w:pPr>
        <w:spacing w:after="0"/>
        <w:jc w:val="both"/>
        <w:rPr>
          <w:rFonts w:ascii="Times New Roman" w:hAnsi="Times New Roman" w:cs="Times New Roman"/>
          <w:sz w:val="24"/>
          <w:szCs w:val="24"/>
        </w:rPr>
      </w:pPr>
      <w:r>
        <w:rPr>
          <w:rFonts w:ascii="Times New Roman" w:hAnsi="Times New Roman" w:cs="Times New Roman"/>
          <w:sz w:val="24"/>
          <w:szCs w:val="24"/>
        </w:rPr>
        <w:t>Pada suatu hari, Si Kancil sedang berjalan di tepi sungai. Ia melihat seekor buaya besar sedang tidur di atas batu. Si Kancil berpikir untuk menyeberangi sungai, tetapi ia takut kalau buaya itu akan memakannya.</w:t>
      </w:r>
    </w:p>
    <w:p w14:paraId="58E33EE6">
      <w:pPr>
        <w:spacing w:after="0"/>
        <w:jc w:val="both"/>
        <w:rPr>
          <w:rFonts w:ascii="Times New Roman" w:hAnsi="Times New Roman" w:cs="Times New Roman"/>
          <w:sz w:val="24"/>
          <w:szCs w:val="24"/>
        </w:rPr>
      </w:pPr>
      <w:r>
        <w:rPr>
          <w:rFonts w:ascii="Times New Roman" w:hAnsi="Times New Roman" w:cs="Times New Roman"/>
          <w:sz w:val="24"/>
          <w:szCs w:val="24"/>
        </w:rPr>
        <w:t>Si Kancil punya ide. Ia mulai berjalan mendekati buaya dan berkata, "Hai Buaya, saya ingin menyeberang ke sana, tapi saya tidak bisa berjalan di air. Bisakah Anda membantu saya?"</w:t>
      </w:r>
    </w:p>
    <w:p w14:paraId="20F0DEAA">
      <w:pPr>
        <w:spacing w:after="0"/>
        <w:jc w:val="both"/>
        <w:rPr>
          <w:rFonts w:ascii="Times New Roman" w:hAnsi="Times New Roman" w:cs="Times New Roman"/>
          <w:sz w:val="24"/>
          <w:szCs w:val="24"/>
        </w:rPr>
      </w:pPr>
      <w:r>
        <w:rPr>
          <w:rFonts w:ascii="Times New Roman" w:hAnsi="Times New Roman" w:cs="Times New Roman"/>
          <w:sz w:val="24"/>
          <w:szCs w:val="24"/>
        </w:rPr>
        <w:t>Buaya yang sedang tidur itu terbangun dan berkata, "Tentu, saya bisa membantu kamu. Saya akan mengantarmu ke sana."</w:t>
      </w:r>
    </w:p>
    <w:p w14:paraId="539AE2D1">
      <w:pPr>
        <w:spacing w:after="0"/>
        <w:jc w:val="both"/>
        <w:rPr>
          <w:rFonts w:ascii="Times New Roman" w:hAnsi="Times New Roman" w:cs="Times New Roman"/>
          <w:sz w:val="24"/>
          <w:szCs w:val="24"/>
        </w:rPr>
      </w:pPr>
      <w:r>
        <w:rPr>
          <w:rFonts w:ascii="Times New Roman" w:hAnsi="Times New Roman" w:cs="Times New Roman"/>
          <w:sz w:val="24"/>
          <w:szCs w:val="24"/>
        </w:rPr>
        <w:t>Si Kancil berkata lagi, "Terima kasih, Buaya. Tapi saya dengar kamu suka makan Kancil. Kalau saya naik ke punggungmu, kamu pasti akan memakanku."</w:t>
      </w:r>
    </w:p>
    <w:p w14:paraId="77FC5B91">
      <w:pPr>
        <w:spacing w:after="0"/>
        <w:jc w:val="both"/>
        <w:rPr>
          <w:rFonts w:ascii="Times New Roman" w:hAnsi="Times New Roman" w:cs="Times New Roman"/>
          <w:sz w:val="24"/>
          <w:szCs w:val="24"/>
        </w:rPr>
      </w:pPr>
      <w:r>
        <w:rPr>
          <w:rFonts w:ascii="Times New Roman" w:hAnsi="Times New Roman" w:cs="Times New Roman"/>
          <w:sz w:val="24"/>
          <w:szCs w:val="24"/>
        </w:rPr>
        <w:t>Buaya merasa kesal, tapi ia berpikir, "Tidak apa-apa, saya akan mengalah untuk kali ini."</w:t>
      </w:r>
    </w:p>
    <w:p w14:paraId="2751BC3E">
      <w:pPr>
        <w:spacing w:after="0"/>
        <w:jc w:val="both"/>
        <w:rPr>
          <w:rFonts w:ascii="Times New Roman" w:hAnsi="Times New Roman" w:cs="Times New Roman"/>
          <w:sz w:val="24"/>
          <w:szCs w:val="24"/>
        </w:rPr>
      </w:pPr>
      <w:r>
        <w:rPr>
          <w:rFonts w:ascii="Times New Roman" w:hAnsi="Times New Roman" w:cs="Times New Roman"/>
          <w:sz w:val="24"/>
          <w:szCs w:val="24"/>
        </w:rPr>
        <w:t>Si Kancil naik ke punggung Buaya dan berkata, "Ayo, kita jalan!" Ketika sudah berada di tengah sungai, Si Kancil melompat dan berenang cepat ke tepi sana, meninggalkan Buaya yang kecewa.</w:t>
      </w:r>
    </w:p>
    <w:p w14:paraId="05AF6607">
      <w:pPr>
        <w:spacing w:after="0"/>
        <w:jc w:val="both"/>
        <w:rPr>
          <w:rFonts w:ascii="Times New Roman" w:hAnsi="Times New Roman" w:cs="Times New Roman"/>
          <w:sz w:val="24"/>
          <w:szCs w:val="24"/>
        </w:rPr>
      </w:pPr>
      <w:r>
        <w:rPr>
          <w:rFonts w:ascii="Times New Roman" w:hAnsi="Times New Roman" w:cs="Times New Roman"/>
          <w:sz w:val="24"/>
          <w:szCs w:val="24"/>
        </w:rPr>
        <w:t>Si Kancil tertawa kecil dan melanjutkan perjalanan dengan selamat.</w:t>
      </w:r>
    </w:p>
    <w:p w14:paraId="0F9A9235">
      <w:pPr>
        <w:spacing w:after="0"/>
        <w:jc w:val="both"/>
        <w:rPr>
          <w:rFonts w:ascii="Times New Roman" w:hAnsi="Times New Roman" w:cs="Times New Roman"/>
          <w:sz w:val="24"/>
          <w:szCs w:val="24"/>
        </w:rPr>
      </w:pPr>
    </w:p>
    <w:p w14:paraId="34E9C34E">
      <w:pPr>
        <w:pStyle w:val="4"/>
        <w:spacing w:before="0"/>
        <w:jc w:val="both"/>
        <w:rPr>
          <w:rFonts w:ascii="Times New Roman" w:hAnsi="Times New Roman" w:cs="Times New Roman"/>
        </w:rPr>
      </w:pPr>
      <w:r>
        <w:rPr>
          <w:rStyle w:val="21"/>
          <w:rFonts w:ascii="Times New Roman" w:hAnsi="Times New Roman" w:cs="Times New Roman"/>
        </w:rPr>
        <w:t>Pretest Siklus I</w:t>
      </w:r>
    </w:p>
    <w:p w14:paraId="06F659FC">
      <w:pPr>
        <w:pStyle w:val="28"/>
        <w:numPr>
          <w:ilvl w:val="0"/>
          <w:numId w:val="53"/>
        </w:numPr>
        <w:spacing w:after="0"/>
        <w:ind w:left="567"/>
        <w:jc w:val="both"/>
        <w:rPr>
          <w:rFonts w:ascii="Times New Roman" w:hAnsi="Times New Roman"/>
          <w:sz w:val="24"/>
          <w:szCs w:val="24"/>
        </w:rPr>
      </w:pPr>
      <w:r>
        <w:rPr>
          <w:rStyle w:val="21"/>
          <w:rFonts w:ascii="Times New Roman" w:hAnsi="Times New Roman"/>
          <w:b w:val="0"/>
          <w:bCs w:val="0"/>
          <w:sz w:val="24"/>
          <w:szCs w:val="24"/>
        </w:rPr>
        <w:t>Apa nama tokoh utama dalam cerita tersebut?</w:t>
      </w:r>
    </w:p>
    <w:p w14:paraId="33E6D970">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Buaya</w:t>
      </w:r>
    </w:p>
    <w:p w14:paraId="3A305CB4">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Kancil</w:t>
      </w:r>
    </w:p>
    <w:p w14:paraId="6C613603">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Gajah</w:t>
      </w:r>
    </w:p>
    <w:p w14:paraId="79F80619">
      <w:pPr>
        <w:spacing w:after="0"/>
        <w:ind w:left="567" w:hanging="360"/>
        <w:jc w:val="both"/>
        <w:rPr>
          <w:rFonts w:ascii="Times New Roman" w:hAnsi="Times New Roman" w:cs="Times New Roman"/>
          <w:sz w:val="24"/>
          <w:szCs w:val="24"/>
        </w:rPr>
      </w:pPr>
    </w:p>
    <w:p w14:paraId="120DE0B9">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Mengapa Si Kancil takut menyeberangi sungai?</w:t>
      </w:r>
    </w:p>
    <w:p w14:paraId="3972E6AF">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Karena takut terjatuh</w:t>
      </w:r>
    </w:p>
    <w:p w14:paraId="08089A60">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Karena takut dimakan buaya</w:t>
      </w:r>
    </w:p>
    <w:p w14:paraId="4D16FD56">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Karena tidak bisa berenang</w:t>
      </w:r>
    </w:p>
    <w:p w14:paraId="465B9F25">
      <w:pPr>
        <w:spacing w:after="0"/>
        <w:ind w:left="567" w:hanging="360"/>
        <w:jc w:val="both"/>
        <w:rPr>
          <w:rFonts w:ascii="Times New Roman" w:hAnsi="Times New Roman" w:cs="Times New Roman"/>
          <w:sz w:val="24"/>
          <w:szCs w:val="24"/>
        </w:rPr>
      </w:pPr>
    </w:p>
    <w:p w14:paraId="08CBBF9D">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Apa yang dilakukan Si Kancil untuk menyeberangi sungai?</w:t>
      </w:r>
    </w:p>
    <w:p w14:paraId="0B82A78E">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Menggunakan perahu</w:t>
      </w:r>
    </w:p>
    <w:p w14:paraId="2E62AAEF">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Meminta bantuan buaya</w:t>
      </w:r>
    </w:p>
    <w:p w14:paraId="1A445D15">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Melompat ke sungai</w:t>
      </w:r>
    </w:p>
    <w:p w14:paraId="5BB23DC3">
      <w:pPr>
        <w:spacing w:after="0"/>
        <w:jc w:val="both"/>
        <w:rPr>
          <w:rFonts w:ascii="Times New Roman" w:hAnsi="Times New Roman" w:cs="Times New Roman"/>
          <w:sz w:val="24"/>
          <w:szCs w:val="24"/>
        </w:rPr>
      </w:pPr>
    </w:p>
    <w:p w14:paraId="45675718">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Apa yang dilakukan buaya ketika Si Kancil berkata ia takut dimakan?</w:t>
      </w:r>
    </w:p>
    <w:p w14:paraId="288500BF">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Buaya marah</w:t>
      </w:r>
    </w:p>
    <w:p w14:paraId="117A6EBD">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Buaya setuju untuk membantu</w:t>
      </w:r>
    </w:p>
    <w:p w14:paraId="20F709DA">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Buaya menolak</w:t>
      </w:r>
    </w:p>
    <w:p w14:paraId="5221A7DB">
      <w:pPr>
        <w:spacing w:after="0"/>
        <w:ind w:left="567" w:hanging="360"/>
        <w:jc w:val="both"/>
        <w:rPr>
          <w:rFonts w:ascii="Times New Roman" w:hAnsi="Times New Roman" w:cs="Times New Roman"/>
          <w:sz w:val="24"/>
          <w:szCs w:val="24"/>
        </w:rPr>
      </w:pPr>
    </w:p>
    <w:p w14:paraId="31590D59">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Apa yang dilakukan Si Kancil setelah berada di tengah sungai?</w:t>
      </w:r>
    </w:p>
    <w:p w14:paraId="4061D564">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Membantu buaya</w:t>
      </w:r>
    </w:p>
    <w:p w14:paraId="044430CD">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Melompat dan berenang ke tepi</w:t>
      </w:r>
    </w:p>
    <w:p w14:paraId="4710E949">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Berhenti untuk berbicara</w:t>
      </w:r>
    </w:p>
    <w:p w14:paraId="2FC978DB">
      <w:pPr>
        <w:spacing w:after="0"/>
        <w:ind w:left="567" w:hanging="360"/>
        <w:jc w:val="both"/>
        <w:rPr>
          <w:rFonts w:ascii="Times New Roman" w:hAnsi="Times New Roman" w:cs="Times New Roman"/>
          <w:sz w:val="24"/>
          <w:szCs w:val="24"/>
        </w:rPr>
      </w:pPr>
    </w:p>
    <w:p w14:paraId="1AB64635">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Apa yang dapat dipelajari dari cerita ini?</w:t>
      </w:r>
    </w:p>
    <w:p w14:paraId="5DB02383">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Jangan percaya pada orang lain</w:t>
      </w:r>
    </w:p>
    <w:p w14:paraId="494F44A3">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Kita harus berhati-hati dan cerdik</w:t>
      </w:r>
    </w:p>
    <w:p w14:paraId="0108F836">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Jangan menolong orang lain</w:t>
      </w:r>
    </w:p>
    <w:p w14:paraId="0D6C2B43">
      <w:pPr>
        <w:spacing w:after="0"/>
        <w:ind w:left="567" w:hanging="360"/>
        <w:jc w:val="both"/>
        <w:rPr>
          <w:rFonts w:ascii="Times New Roman" w:hAnsi="Times New Roman" w:cs="Times New Roman"/>
          <w:sz w:val="24"/>
          <w:szCs w:val="24"/>
        </w:rPr>
      </w:pPr>
    </w:p>
    <w:p w14:paraId="7E394905">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Siapa yang lebih pintar, Kancil atau Buaya?</w:t>
      </w:r>
    </w:p>
    <w:p w14:paraId="76B336A1">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Kancil</w:t>
      </w:r>
    </w:p>
    <w:p w14:paraId="5443BB65">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Buaya</w:t>
      </w:r>
    </w:p>
    <w:p w14:paraId="4578E3BD">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Sama pintar</w:t>
      </w:r>
    </w:p>
    <w:p w14:paraId="50B5E6BB">
      <w:pPr>
        <w:spacing w:after="0"/>
        <w:ind w:left="567" w:hanging="360"/>
        <w:jc w:val="both"/>
        <w:rPr>
          <w:rFonts w:ascii="Times New Roman" w:hAnsi="Times New Roman" w:cs="Times New Roman"/>
          <w:sz w:val="24"/>
          <w:szCs w:val="24"/>
        </w:rPr>
      </w:pPr>
    </w:p>
    <w:p w14:paraId="3D85DE07">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Mengapa Si Kancil memutuskan untuk meninggalkan buaya?</w:t>
      </w:r>
    </w:p>
    <w:p w14:paraId="53A3802B">
      <w:pPr>
        <w:pStyle w:val="28"/>
        <w:numPr>
          <w:ilvl w:val="0"/>
          <w:numId w:val="54"/>
        </w:numPr>
        <w:spacing w:after="0"/>
        <w:ind w:left="567"/>
        <w:jc w:val="both"/>
        <w:rPr>
          <w:rFonts w:ascii="Times New Roman" w:hAnsi="Times New Roman"/>
          <w:sz w:val="24"/>
          <w:szCs w:val="24"/>
        </w:rPr>
      </w:pPr>
      <w:r>
        <w:rPr>
          <w:rFonts w:ascii="Times New Roman" w:hAnsi="Times New Roman"/>
          <w:sz w:val="24"/>
          <w:szCs w:val="24"/>
        </w:rPr>
        <w:t>Karena buaya tidak mau membantunya</w:t>
      </w:r>
    </w:p>
    <w:p w14:paraId="4278D25B">
      <w:pPr>
        <w:pStyle w:val="28"/>
        <w:numPr>
          <w:ilvl w:val="0"/>
          <w:numId w:val="54"/>
        </w:numPr>
        <w:spacing w:after="0"/>
        <w:ind w:left="567"/>
        <w:jc w:val="both"/>
        <w:rPr>
          <w:rFonts w:ascii="Times New Roman" w:hAnsi="Times New Roman"/>
          <w:sz w:val="24"/>
          <w:szCs w:val="24"/>
        </w:rPr>
      </w:pPr>
      <w:r>
        <w:rPr>
          <w:rFonts w:ascii="Times New Roman" w:hAnsi="Times New Roman"/>
          <w:sz w:val="24"/>
          <w:szCs w:val="24"/>
        </w:rPr>
        <w:t>Karena Si Kancil lebih cerdik</w:t>
      </w:r>
    </w:p>
    <w:p w14:paraId="302AB3A4">
      <w:pPr>
        <w:pStyle w:val="28"/>
        <w:numPr>
          <w:ilvl w:val="0"/>
          <w:numId w:val="54"/>
        </w:numPr>
        <w:spacing w:after="0"/>
        <w:ind w:left="567"/>
        <w:jc w:val="both"/>
        <w:rPr>
          <w:rFonts w:ascii="Times New Roman" w:hAnsi="Times New Roman"/>
          <w:sz w:val="24"/>
          <w:szCs w:val="24"/>
        </w:rPr>
      </w:pPr>
      <w:r>
        <w:rPr>
          <w:rFonts w:ascii="Times New Roman" w:hAnsi="Times New Roman"/>
          <w:sz w:val="24"/>
          <w:szCs w:val="24"/>
        </w:rPr>
        <w:t>Karena Si Kancil sudah sampai di seberang</w:t>
      </w:r>
    </w:p>
    <w:p w14:paraId="4DFC53C1">
      <w:pPr>
        <w:pStyle w:val="28"/>
        <w:spacing w:after="0"/>
        <w:ind w:left="567"/>
        <w:jc w:val="both"/>
        <w:rPr>
          <w:rFonts w:ascii="Times New Roman" w:hAnsi="Times New Roman"/>
          <w:sz w:val="24"/>
          <w:szCs w:val="24"/>
        </w:rPr>
      </w:pPr>
    </w:p>
    <w:p w14:paraId="6B2C378F">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Apa yang dilakukan buaya setelah ditinggalkan oleh Si Kancil?</w:t>
      </w:r>
    </w:p>
    <w:p w14:paraId="1A5C49FC">
      <w:pPr>
        <w:pStyle w:val="28"/>
        <w:numPr>
          <w:ilvl w:val="0"/>
          <w:numId w:val="55"/>
        </w:numPr>
        <w:spacing w:after="0"/>
        <w:ind w:left="567"/>
        <w:jc w:val="both"/>
        <w:rPr>
          <w:rFonts w:ascii="Times New Roman" w:hAnsi="Times New Roman"/>
          <w:sz w:val="24"/>
          <w:szCs w:val="24"/>
        </w:rPr>
      </w:pPr>
      <w:r>
        <w:rPr>
          <w:rFonts w:ascii="Times New Roman" w:hAnsi="Times New Roman"/>
          <w:sz w:val="24"/>
          <w:szCs w:val="24"/>
        </w:rPr>
        <w:t>Menangis</w:t>
      </w:r>
    </w:p>
    <w:p w14:paraId="618F04B6">
      <w:pPr>
        <w:pStyle w:val="28"/>
        <w:numPr>
          <w:ilvl w:val="0"/>
          <w:numId w:val="55"/>
        </w:numPr>
        <w:spacing w:after="0"/>
        <w:ind w:left="567"/>
        <w:jc w:val="both"/>
        <w:rPr>
          <w:rFonts w:ascii="Times New Roman" w:hAnsi="Times New Roman"/>
          <w:sz w:val="24"/>
          <w:szCs w:val="24"/>
        </w:rPr>
      </w:pPr>
      <w:r>
        <w:rPr>
          <w:rFonts w:ascii="Times New Roman" w:hAnsi="Times New Roman"/>
          <w:sz w:val="24"/>
          <w:szCs w:val="24"/>
        </w:rPr>
        <w:t>Merasa kecewa</w:t>
      </w:r>
    </w:p>
    <w:p w14:paraId="46B4B4DA">
      <w:pPr>
        <w:pStyle w:val="28"/>
        <w:numPr>
          <w:ilvl w:val="0"/>
          <w:numId w:val="55"/>
        </w:numPr>
        <w:spacing w:after="0"/>
        <w:ind w:left="567"/>
        <w:jc w:val="both"/>
        <w:rPr>
          <w:rFonts w:ascii="Times New Roman" w:hAnsi="Times New Roman"/>
          <w:sz w:val="24"/>
          <w:szCs w:val="24"/>
        </w:rPr>
      </w:pPr>
      <w:r>
        <w:rPr>
          <w:rFonts w:ascii="Times New Roman" w:hAnsi="Times New Roman"/>
          <w:sz w:val="24"/>
          <w:szCs w:val="24"/>
        </w:rPr>
        <w:t>Marah</w:t>
      </w:r>
    </w:p>
    <w:p w14:paraId="2197F4EE">
      <w:pPr>
        <w:pStyle w:val="28"/>
        <w:spacing w:after="0"/>
        <w:ind w:left="567"/>
        <w:jc w:val="both"/>
        <w:rPr>
          <w:rFonts w:ascii="Times New Roman" w:hAnsi="Times New Roman"/>
          <w:sz w:val="24"/>
          <w:szCs w:val="24"/>
        </w:rPr>
      </w:pPr>
    </w:p>
    <w:p w14:paraId="72632F3C">
      <w:pPr>
        <w:pStyle w:val="28"/>
        <w:numPr>
          <w:ilvl w:val="0"/>
          <w:numId w:val="53"/>
        </w:numPr>
        <w:spacing w:after="0"/>
        <w:ind w:left="567"/>
        <w:jc w:val="both"/>
        <w:rPr>
          <w:rStyle w:val="21"/>
          <w:b w:val="0"/>
          <w:bCs w:val="0"/>
        </w:rPr>
      </w:pPr>
      <w:r>
        <w:rPr>
          <w:rStyle w:val="21"/>
          <w:rFonts w:ascii="Times New Roman" w:hAnsi="Times New Roman"/>
          <w:b w:val="0"/>
          <w:bCs w:val="0"/>
          <w:sz w:val="24"/>
          <w:szCs w:val="24"/>
        </w:rPr>
        <w:t>Apa pesan moral yang dapat diambil dari cerita Si Kancil dan Buaya?</w:t>
      </w:r>
    </w:p>
    <w:p w14:paraId="62181066">
      <w:pPr>
        <w:pStyle w:val="28"/>
        <w:numPr>
          <w:ilvl w:val="0"/>
          <w:numId w:val="56"/>
        </w:numPr>
        <w:spacing w:after="0"/>
        <w:ind w:left="567"/>
        <w:jc w:val="both"/>
        <w:rPr>
          <w:rFonts w:ascii="Times New Roman" w:hAnsi="Times New Roman"/>
          <w:sz w:val="24"/>
          <w:szCs w:val="24"/>
        </w:rPr>
      </w:pPr>
      <w:r>
        <w:rPr>
          <w:rFonts w:ascii="Times New Roman" w:hAnsi="Times New Roman"/>
          <w:sz w:val="24"/>
          <w:szCs w:val="24"/>
        </w:rPr>
        <w:t>Harus percaya pada orang lain</w:t>
      </w:r>
    </w:p>
    <w:p w14:paraId="5039FFC8">
      <w:pPr>
        <w:pStyle w:val="28"/>
        <w:numPr>
          <w:ilvl w:val="0"/>
          <w:numId w:val="56"/>
        </w:numPr>
        <w:spacing w:after="0"/>
        <w:ind w:left="567"/>
        <w:jc w:val="both"/>
        <w:rPr>
          <w:rFonts w:ascii="Times New Roman" w:hAnsi="Times New Roman"/>
          <w:sz w:val="24"/>
          <w:szCs w:val="24"/>
        </w:rPr>
      </w:pPr>
      <w:r>
        <w:rPr>
          <w:rFonts w:ascii="Times New Roman" w:hAnsi="Times New Roman"/>
          <w:sz w:val="24"/>
          <w:szCs w:val="24"/>
        </w:rPr>
        <w:t>Pentingnya kecerdikan dan keberanian</w:t>
      </w:r>
    </w:p>
    <w:p w14:paraId="5C16769E">
      <w:pPr>
        <w:pStyle w:val="28"/>
        <w:numPr>
          <w:ilvl w:val="0"/>
          <w:numId w:val="56"/>
        </w:numPr>
        <w:spacing w:after="0"/>
        <w:ind w:left="567"/>
        <w:jc w:val="both"/>
        <w:rPr>
          <w:rFonts w:ascii="Times New Roman" w:hAnsi="Times New Roman"/>
          <w:sz w:val="24"/>
          <w:szCs w:val="24"/>
        </w:rPr>
      </w:pPr>
      <w:r>
        <w:rPr>
          <w:rFonts w:ascii="Times New Roman" w:hAnsi="Times New Roman"/>
          <w:sz w:val="24"/>
          <w:szCs w:val="24"/>
        </w:rPr>
        <w:t>Jangan menolong orang lain</w:t>
      </w:r>
    </w:p>
    <w:p w14:paraId="5316C4F3">
      <w:pPr>
        <w:spacing w:after="0"/>
        <w:ind w:left="567" w:hanging="360"/>
        <w:jc w:val="both"/>
        <w:rPr>
          <w:rFonts w:ascii="Times New Roman" w:hAnsi="Times New Roman" w:cs="Times New Roman"/>
          <w:sz w:val="24"/>
          <w:szCs w:val="24"/>
        </w:rPr>
      </w:pPr>
    </w:p>
    <w:p w14:paraId="46254D86">
      <w:pPr>
        <w:pStyle w:val="4"/>
        <w:spacing w:before="0"/>
        <w:jc w:val="both"/>
        <w:rPr>
          <w:rStyle w:val="21"/>
          <w:rFonts w:ascii="Times New Roman" w:hAnsi="Times New Roman" w:cs="Times New Roman"/>
          <w:b w:val="0"/>
          <w:bCs w:val="0"/>
        </w:rPr>
      </w:pPr>
    </w:p>
    <w:p w14:paraId="69206FE7"/>
    <w:p w14:paraId="54E3C17E"/>
    <w:p w14:paraId="776F08B0"/>
    <w:p w14:paraId="03D88B51">
      <w:pPr>
        <w:spacing w:after="0" w:line="256" w:lineRule="auto"/>
        <w:ind w:left="-3"/>
        <w:jc w:val="both"/>
        <w:rPr>
          <w:rFonts w:ascii="Times New Roman" w:hAnsi="Times New Roman" w:cs="Times New Roman"/>
          <w:b/>
          <w:bCs/>
          <w:sz w:val="24"/>
          <w:szCs w:val="24"/>
        </w:rPr>
      </w:pPr>
      <w:r>
        <w:rPr>
          <w:rFonts w:ascii="Times New Roman" w:hAnsi="Times New Roman" w:cs="Times New Roman"/>
          <w:b/>
          <w:bCs/>
          <w:sz w:val="24"/>
          <w:szCs w:val="24"/>
        </w:rPr>
        <w:t>Lampiran 3</w:t>
      </w:r>
    </w:p>
    <w:p w14:paraId="74BBA5FB">
      <w:pPr>
        <w:spacing w:after="0" w:line="256" w:lineRule="auto"/>
        <w:ind w:right="6"/>
        <w:jc w:val="center"/>
        <w:rPr>
          <w:rFonts w:ascii="Times New Roman" w:hAnsi="Times New Roman" w:cs="Times New Roman"/>
          <w:b/>
          <w:sz w:val="24"/>
          <w:szCs w:val="24"/>
        </w:rPr>
      </w:pPr>
      <w:r>
        <w:rPr>
          <w:rFonts w:ascii="Times New Roman" w:hAnsi="Times New Roman" w:cs="Times New Roman"/>
          <w:b/>
          <w:sz w:val="24"/>
          <w:szCs w:val="24"/>
        </w:rPr>
        <w:t>Soal Postest</w:t>
      </w:r>
    </w:p>
    <w:p w14:paraId="5DDB962D">
      <w:pPr>
        <w:spacing w:after="0" w:line="256" w:lineRule="auto"/>
        <w:ind w:right="6"/>
        <w:jc w:val="center"/>
        <w:rPr>
          <w:rFonts w:ascii="Times New Roman" w:hAnsi="Times New Roman" w:cs="Times New Roman"/>
          <w:b/>
          <w:sz w:val="24"/>
          <w:szCs w:val="24"/>
        </w:rPr>
      </w:pPr>
    </w:p>
    <w:p w14:paraId="4C1D3043">
      <w:pPr>
        <w:spacing w:after="0" w:line="256" w:lineRule="auto"/>
        <w:ind w:right="6"/>
        <w:jc w:val="both"/>
        <w:rPr>
          <w:rFonts w:ascii="Times New Roman" w:hAnsi="Times New Roman" w:cs="Times New Roman"/>
          <w:b/>
          <w:sz w:val="24"/>
          <w:szCs w:val="24"/>
        </w:rPr>
      </w:pPr>
      <w:r>
        <w:rPr>
          <w:rFonts w:ascii="Times New Roman" w:hAnsi="Times New Roman" w:cs="Times New Roman"/>
          <w:b/>
          <w:sz w:val="24"/>
          <w:szCs w:val="24"/>
        </w:rPr>
        <w:t xml:space="preserve">Nama Siswa : </w:t>
      </w:r>
    </w:p>
    <w:p w14:paraId="16D1541B">
      <w:pPr>
        <w:pStyle w:val="4"/>
        <w:spacing w:before="0"/>
        <w:jc w:val="both"/>
        <w:rPr>
          <w:rStyle w:val="21"/>
          <w:rFonts w:ascii="Times New Roman" w:hAnsi="Times New Roman" w:cs="Times New Roman"/>
          <w:b w:val="0"/>
          <w:bCs w:val="0"/>
        </w:rPr>
      </w:pPr>
    </w:p>
    <w:p w14:paraId="77945A82">
      <w:pPr>
        <w:spacing w:after="0"/>
        <w:jc w:val="center"/>
        <w:rPr>
          <w:rStyle w:val="21"/>
          <w:rFonts w:ascii="Times New Roman" w:hAnsi="Times New Roman" w:cs="Times New Roman"/>
          <w:sz w:val="24"/>
          <w:szCs w:val="24"/>
        </w:rPr>
      </w:pPr>
      <w:r>
        <w:rPr>
          <w:rStyle w:val="21"/>
          <w:rFonts w:ascii="Times New Roman" w:hAnsi="Times New Roman" w:cs="Times New Roman"/>
          <w:sz w:val="24"/>
          <w:szCs w:val="24"/>
        </w:rPr>
        <w:t>"Si Kancil dan Buaya"</w:t>
      </w:r>
    </w:p>
    <w:p w14:paraId="1161311B">
      <w:pPr>
        <w:spacing w:after="0"/>
        <w:jc w:val="center"/>
        <w:rPr>
          <w:rFonts w:ascii="Times New Roman" w:hAnsi="Times New Roman" w:cs="Times New Roman"/>
          <w:sz w:val="24"/>
          <w:szCs w:val="24"/>
        </w:rPr>
      </w:pPr>
    </w:p>
    <w:p w14:paraId="58A5804B">
      <w:pPr>
        <w:spacing w:after="0"/>
        <w:jc w:val="both"/>
        <w:rPr>
          <w:rFonts w:ascii="Times New Roman" w:hAnsi="Times New Roman" w:cs="Times New Roman"/>
          <w:sz w:val="24"/>
          <w:szCs w:val="24"/>
        </w:rPr>
      </w:pPr>
      <w:r>
        <w:rPr>
          <w:rFonts w:ascii="Times New Roman" w:hAnsi="Times New Roman" w:cs="Times New Roman"/>
          <w:sz w:val="24"/>
          <w:szCs w:val="24"/>
        </w:rPr>
        <w:t>Pada suatu hari, Si Kancil sedang berjalan di tepi sungai. Ia melihat seekor buaya besar sedang tidur di atas batu. Si Kancil berpikir untuk menyeberangi sungai, tetapi ia takut kalau buaya itu akan memakannya.</w:t>
      </w:r>
    </w:p>
    <w:p w14:paraId="6037B2E2">
      <w:pPr>
        <w:spacing w:after="0"/>
        <w:jc w:val="both"/>
        <w:rPr>
          <w:rFonts w:ascii="Times New Roman" w:hAnsi="Times New Roman" w:cs="Times New Roman"/>
          <w:sz w:val="24"/>
          <w:szCs w:val="24"/>
        </w:rPr>
      </w:pPr>
      <w:r>
        <w:rPr>
          <w:rFonts w:ascii="Times New Roman" w:hAnsi="Times New Roman" w:cs="Times New Roman"/>
          <w:sz w:val="24"/>
          <w:szCs w:val="24"/>
        </w:rPr>
        <w:t>Si Kancil punya ide. Ia mulai berjalan mendekati buaya dan berkata, "Hai Buaya, saya ingin menyeberang ke sana, tapi saya tidak bisa berjalan di air. Bisakah Anda membantu saya?"</w:t>
      </w:r>
    </w:p>
    <w:p w14:paraId="53D668AF">
      <w:pPr>
        <w:spacing w:after="0"/>
        <w:jc w:val="both"/>
        <w:rPr>
          <w:rFonts w:ascii="Times New Roman" w:hAnsi="Times New Roman" w:cs="Times New Roman"/>
          <w:sz w:val="24"/>
          <w:szCs w:val="24"/>
        </w:rPr>
      </w:pPr>
      <w:r>
        <w:rPr>
          <w:rFonts w:ascii="Times New Roman" w:hAnsi="Times New Roman" w:cs="Times New Roman"/>
          <w:sz w:val="24"/>
          <w:szCs w:val="24"/>
        </w:rPr>
        <w:t>Buaya yang sedang tidur itu terbangun dan berkata, "Tentu, saya bisa membantu kamu. Saya akan mengantarmu ke sana."</w:t>
      </w:r>
    </w:p>
    <w:p w14:paraId="637AE095">
      <w:pPr>
        <w:spacing w:after="0"/>
        <w:jc w:val="both"/>
        <w:rPr>
          <w:rFonts w:ascii="Times New Roman" w:hAnsi="Times New Roman" w:cs="Times New Roman"/>
          <w:sz w:val="24"/>
          <w:szCs w:val="24"/>
        </w:rPr>
      </w:pPr>
      <w:r>
        <w:rPr>
          <w:rFonts w:ascii="Times New Roman" w:hAnsi="Times New Roman" w:cs="Times New Roman"/>
          <w:sz w:val="24"/>
          <w:szCs w:val="24"/>
        </w:rPr>
        <w:t>Si Kancil berkata lagi, "Terima kasih, Buaya. Tapi saya dengar kamu suka makan Kancil. Kalau saya naik ke punggungmu, kamu pasti akan memakanku."</w:t>
      </w:r>
    </w:p>
    <w:p w14:paraId="7C069A41">
      <w:pPr>
        <w:spacing w:after="0"/>
        <w:jc w:val="both"/>
        <w:rPr>
          <w:rFonts w:ascii="Times New Roman" w:hAnsi="Times New Roman" w:cs="Times New Roman"/>
          <w:sz w:val="24"/>
          <w:szCs w:val="24"/>
        </w:rPr>
      </w:pPr>
      <w:r>
        <w:rPr>
          <w:rFonts w:ascii="Times New Roman" w:hAnsi="Times New Roman" w:cs="Times New Roman"/>
          <w:sz w:val="24"/>
          <w:szCs w:val="24"/>
        </w:rPr>
        <w:t>Buaya merasa kesal, tapi ia berpikir, "Tidak apa-apa, saya akan mengalah untuk kali ini."</w:t>
      </w:r>
    </w:p>
    <w:p w14:paraId="24589F8F">
      <w:pPr>
        <w:spacing w:after="0"/>
        <w:jc w:val="both"/>
        <w:rPr>
          <w:rFonts w:ascii="Times New Roman" w:hAnsi="Times New Roman" w:cs="Times New Roman"/>
          <w:sz w:val="24"/>
          <w:szCs w:val="24"/>
        </w:rPr>
      </w:pPr>
      <w:r>
        <w:rPr>
          <w:rFonts w:ascii="Times New Roman" w:hAnsi="Times New Roman" w:cs="Times New Roman"/>
          <w:sz w:val="24"/>
          <w:szCs w:val="24"/>
        </w:rPr>
        <w:t>Si Kancil naik ke punggung Buaya dan berkata, "Ayo, kita jalan!" Ketika sudah berada di tengah sungai, Si Kancil melompat dan berenang cepat ke tepi sana, meninggalkan Buaya yang kecewa.</w:t>
      </w:r>
    </w:p>
    <w:p w14:paraId="76EDF2CF">
      <w:pPr>
        <w:spacing w:after="0"/>
        <w:jc w:val="both"/>
        <w:rPr>
          <w:rFonts w:ascii="Times New Roman" w:hAnsi="Times New Roman" w:cs="Times New Roman"/>
          <w:sz w:val="24"/>
          <w:szCs w:val="24"/>
        </w:rPr>
      </w:pPr>
      <w:r>
        <w:rPr>
          <w:rFonts w:ascii="Times New Roman" w:hAnsi="Times New Roman" w:cs="Times New Roman"/>
          <w:sz w:val="24"/>
          <w:szCs w:val="24"/>
        </w:rPr>
        <w:t>Si Kancil tertawa kecil dan melanjutkan perjalanan dengan selamat.</w:t>
      </w:r>
    </w:p>
    <w:p w14:paraId="19E86B30"/>
    <w:p w14:paraId="0464BF0C">
      <w:pPr>
        <w:pStyle w:val="4"/>
        <w:spacing w:before="0"/>
        <w:jc w:val="both"/>
        <w:rPr>
          <w:rFonts w:ascii="Times New Roman" w:hAnsi="Times New Roman" w:cs="Times New Roman"/>
        </w:rPr>
      </w:pPr>
      <w:r>
        <w:rPr>
          <w:rStyle w:val="21"/>
          <w:rFonts w:ascii="Times New Roman" w:hAnsi="Times New Roman" w:cs="Times New Roman"/>
        </w:rPr>
        <w:t>Posttest Siklus II</w:t>
      </w:r>
    </w:p>
    <w:p w14:paraId="2801E216">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Siapa yang membantu Si Kancil menyeberangi sungai?</w:t>
      </w:r>
    </w:p>
    <w:p w14:paraId="6B4B3EB4">
      <w:pPr>
        <w:spacing w:after="0"/>
        <w:ind w:left="1080"/>
        <w:jc w:val="both"/>
        <w:rPr>
          <w:rFonts w:ascii="Times New Roman" w:hAnsi="Times New Roman" w:cs="Times New Roman"/>
          <w:sz w:val="24"/>
          <w:szCs w:val="24"/>
        </w:rPr>
      </w:pPr>
      <w:r>
        <w:rPr>
          <w:rFonts w:ascii="Times New Roman" w:hAnsi="Times New Roman" w:cs="Times New Roman"/>
          <w:sz w:val="24"/>
          <w:szCs w:val="24"/>
        </w:rPr>
        <w:t>A. Buaya</w:t>
      </w:r>
    </w:p>
    <w:p w14:paraId="40B181FE">
      <w:pPr>
        <w:spacing w:after="0"/>
        <w:ind w:left="1080"/>
        <w:jc w:val="both"/>
        <w:rPr>
          <w:rFonts w:ascii="Times New Roman" w:hAnsi="Times New Roman" w:cs="Times New Roman"/>
          <w:sz w:val="24"/>
          <w:szCs w:val="24"/>
        </w:rPr>
      </w:pPr>
      <w:r>
        <w:rPr>
          <w:rFonts w:ascii="Times New Roman" w:hAnsi="Times New Roman" w:cs="Times New Roman"/>
          <w:sz w:val="24"/>
          <w:szCs w:val="24"/>
        </w:rPr>
        <w:t>B. Gajah</w:t>
      </w:r>
    </w:p>
    <w:p w14:paraId="74D4B7D3">
      <w:pPr>
        <w:spacing w:after="0"/>
        <w:ind w:left="1080"/>
        <w:jc w:val="both"/>
        <w:rPr>
          <w:rFonts w:ascii="Times New Roman" w:hAnsi="Times New Roman" w:cs="Times New Roman"/>
          <w:sz w:val="24"/>
          <w:szCs w:val="24"/>
        </w:rPr>
      </w:pPr>
      <w:r>
        <w:rPr>
          <w:rFonts w:ascii="Times New Roman" w:hAnsi="Times New Roman" w:cs="Times New Roman"/>
          <w:sz w:val="24"/>
          <w:szCs w:val="24"/>
        </w:rPr>
        <w:t>C. Ikan</w:t>
      </w:r>
    </w:p>
    <w:p w14:paraId="0DD6D823">
      <w:pPr>
        <w:spacing w:after="0"/>
        <w:ind w:left="1080"/>
        <w:jc w:val="both"/>
        <w:rPr>
          <w:rFonts w:ascii="Times New Roman" w:hAnsi="Times New Roman" w:cs="Times New Roman"/>
          <w:sz w:val="24"/>
          <w:szCs w:val="24"/>
        </w:rPr>
      </w:pPr>
    </w:p>
    <w:p w14:paraId="676BEA19">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membuat Si Kancil cerdik dalam cerita ini?</w:t>
      </w:r>
    </w:p>
    <w:p w14:paraId="32009D8B">
      <w:pPr>
        <w:spacing w:after="0"/>
        <w:ind w:left="1080"/>
        <w:jc w:val="both"/>
        <w:rPr>
          <w:rFonts w:ascii="Times New Roman" w:hAnsi="Times New Roman" w:cs="Times New Roman"/>
          <w:sz w:val="24"/>
          <w:szCs w:val="24"/>
        </w:rPr>
      </w:pPr>
      <w:r>
        <w:rPr>
          <w:rFonts w:ascii="Times New Roman" w:hAnsi="Times New Roman" w:cs="Times New Roman"/>
          <w:sz w:val="24"/>
          <w:szCs w:val="24"/>
        </w:rPr>
        <w:t>A. Karena ia berani melawan buaya</w:t>
      </w:r>
    </w:p>
    <w:p w14:paraId="5CA8BCE1">
      <w:pPr>
        <w:spacing w:after="0"/>
        <w:ind w:left="1080"/>
        <w:jc w:val="both"/>
        <w:rPr>
          <w:rFonts w:ascii="Times New Roman" w:hAnsi="Times New Roman" w:cs="Times New Roman"/>
          <w:sz w:val="24"/>
          <w:szCs w:val="24"/>
        </w:rPr>
      </w:pPr>
      <w:r>
        <w:rPr>
          <w:rFonts w:ascii="Times New Roman" w:hAnsi="Times New Roman" w:cs="Times New Roman"/>
          <w:sz w:val="24"/>
          <w:szCs w:val="24"/>
        </w:rPr>
        <w:t>B. Karena ia berpura-pura takut</w:t>
      </w:r>
    </w:p>
    <w:p w14:paraId="5062E658">
      <w:pPr>
        <w:spacing w:after="0"/>
        <w:ind w:left="1080"/>
        <w:jc w:val="both"/>
        <w:rPr>
          <w:rFonts w:ascii="Times New Roman" w:hAnsi="Times New Roman" w:cs="Times New Roman"/>
          <w:sz w:val="24"/>
          <w:szCs w:val="24"/>
        </w:rPr>
      </w:pPr>
      <w:r>
        <w:rPr>
          <w:rFonts w:ascii="Times New Roman" w:hAnsi="Times New Roman" w:cs="Times New Roman"/>
          <w:sz w:val="24"/>
          <w:szCs w:val="24"/>
        </w:rPr>
        <w:t>C. Karena ia meminta bantuan buaya</w:t>
      </w:r>
    </w:p>
    <w:p w14:paraId="3C8D3868">
      <w:pPr>
        <w:spacing w:after="0"/>
        <w:ind w:left="1080"/>
        <w:jc w:val="both"/>
        <w:rPr>
          <w:rFonts w:ascii="Times New Roman" w:hAnsi="Times New Roman" w:cs="Times New Roman"/>
          <w:sz w:val="24"/>
          <w:szCs w:val="24"/>
        </w:rPr>
      </w:pPr>
    </w:p>
    <w:p w14:paraId="0CA52F4A">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dilakukan buaya setelah Si Kancil melompat ke tepi sungai?</w:t>
      </w:r>
    </w:p>
    <w:p w14:paraId="3813D75D">
      <w:pPr>
        <w:spacing w:after="0"/>
        <w:ind w:left="1080"/>
        <w:jc w:val="both"/>
        <w:rPr>
          <w:rFonts w:ascii="Times New Roman" w:hAnsi="Times New Roman" w:cs="Times New Roman"/>
          <w:sz w:val="24"/>
          <w:szCs w:val="24"/>
        </w:rPr>
      </w:pPr>
      <w:r>
        <w:rPr>
          <w:rFonts w:ascii="Times New Roman" w:hAnsi="Times New Roman" w:cs="Times New Roman"/>
          <w:sz w:val="24"/>
          <w:szCs w:val="24"/>
        </w:rPr>
        <w:t>A. Mengikuti Si Kancil</w:t>
      </w:r>
    </w:p>
    <w:p w14:paraId="6C39EE70">
      <w:pPr>
        <w:spacing w:after="0"/>
        <w:ind w:left="1080"/>
        <w:jc w:val="both"/>
        <w:rPr>
          <w:rFonts w:ascii="Times New Roman" w:hAnsi="Times New Roman" w:cs="Times New Roman"/>
          <w:sz w:val="24"/>
          <w:szCs w:val="24"/>
        </w:rPr>
      </w:pPr>
      <w:r>
        <w:rPr>
          <w:rFonts w:ascii="Times New Roman" w:hAnsi="Times New Roman" w:cs="Times New Roman"/>
          <w:sz w:val="24"/>
          <w:szCs w:val="24"/>
        </w:rPr>
        <w:t>B. Merasa kecewa</w:t>
      </w:r>
    </w:p>
    <w:p w14:paraId="057D2EDC">
      <w:pPr>
        <w:spacing w:after="0"/>
        <w:ind w:left="1080"/>
        <w:jc w:val="both"/>
        <w:rPr>
          <w:rFonts w:ascii="Times New Roman" w:hAnsi="Times New Roman" w:cs="Times New Roman"/>
          <w:sz w:val="24"/>
          <w:szCs w:val="24"/>
        </w:rPr>
      </w:pPr>
      <w:r>
        <w:rPr>
          <w:rFonts w:ascii="Times New Roman" w:hAnsi="Times New Roman" w:cs="Times New Roman"/>
          <w:sz w:val="24"/>
          <w:szCs w:val="24"/>
        </w:rPr>
        <w:t>C. Tidur Kembali</w:t>
      </w:r>
    </w:p>
    <w:p w14:paraId="409F4248">
      <w:pPr>
        <w:spacing w:after="0"/>
        <w:ind w:left="1080"/>
        <w:jc w:val="both"/>
        <w:rPr>
          <w:rFonts w:ascii="Times New Roman" w:hAnsi="Times New Roman" w:cs="Times New Roman"/>
          <w:sz w:val="24"/>
          <w:szCs w:val="24"/>
        </w:rPr>
      </w:pPr>
    </w:p>
    <w:p w14:paraId="4DDB9D28">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Si Kancil menggunakan kecerdikannya untuk:</w:t>
      </w:r>
    </w:p>
    <w:p w14:paraId="7D28F48C">
      <w:pPr>
        <w:spacing w:after="0"/>
        <w:ind w:left="1080"/>
        <w:jc w:val="both"/>
        <w:rPr>
          <w:rFonts w:ascii="Times New Roman" w:hAnsi="Times New Roman" w:cs="Times New Roman"/>
          <w:sz w:val="24"/>
          <w:szCs w:val="24"/>
        </w:rPr>
      </w:pPr>
      <w:r>
        <w:rPr>
          <w:rFonts w:ascii="Times New Roman" w:hAnsi="Times New Roman" w:cs="Times New Roman"/>
          <w:sz w:val="24"/>
          <w:szCs w:val="24"/>
        </w:rPr>
        <w:t>A. Memikat buaya</w:t>
      </w:r>
    </w:p>
    <w:p w14:paraId="273AAA14">
      <w:pPr>
        <w:spacing w:after="0"/>
        <w:ind w:left="1080"/>
        <w:jc w:val="both"/>
        <w:rPr>
          <w:rFonts w:ascii="Times New Roman" w:hAnsi="Times New Roman" w:cs="Times New Roman"/>
          <w:sz w:val="24"/>
          <w:szCs w:val="24"/>
        </w:rPr>
      </w:pPr>
      <w:r>
        <w:rPr>
          <w:rFonts w:ascii="Times New Roman" w:hAnsi="Times New Roman" w:cs="Times New Roman"/>
          <w:sz w:val="24"/>
          <w:szCs w:val="24"/>
        </w:rPr>
        <w:t>B. Menyelamatkan dirinya</w:t>
      </w:r>
    </w:p>
    <w:p w14:paraId="109B87A0">
      <w:pPr>
        <w:spacing w:after="0"/>
        <w:ind w:left="1080"/>
        <w:jc w:val="both"/>
        <w:rPr>
          <w:rFonts w:ascii="Times New Roman" w:hAnsi="Times New Roman" w:cs="Times New Roman"/>
          <w:sz w:val="24"/>
          <w:szCs w:val="24"/>
        </w:rPr>
      </w:pPr>
      <w:r>
        <w:rPr>
          <w:rFonts w:ascii="Times New Roman" w:hAnsi="Times New Roman" w:cs="Times New Roman"/>
          <w:sz w:val="24"/>
          <w:szCs w:val="24"/>
        </w:rPr>
        <w:t>C. Mengalahkan buaya</w:t>
      </w:r>
    </w:p>
    <w:p w14:paraId="4DE4761E">
      <w:pPr>
        <w:spacing w:after="0"/>
        <w:ind w:left="1080"/>
        <w:jc w:val="both"/>
        <w:rPr>
          <w:rFonts w:ascii="Times New Roman" w:hAnsi="Times New Roman" w:cs="Times New Roman"/>
          <w:sz w:val="24"/>
          <w:szCs w:val="24"/>
        </w:rPr>
      </w:pPr>
    </w:p>
    <w:p w14:paraId="0225B881">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Bagaimana Si Kancil bisa sampai ke tepi sungai dengan aman?</w:t>
      </w:r>
    </w:p>
    <w:p w14:paraId="7C23E668">
      <w:pPr>
        <w:spacing w:after="0"/>
        <w:ind w:left="1080"/>
        <w:jc w:val="both"/>
        <w:rPr>
          <w:rFonts w:ascii="Times New Roman" w:hAnsi="Times New Roman" w:cs="Times New Roman"/>
          <w:sz w:val="24"/>
          <w:szCs w:val="24"/>
        </w:rPr>
      </w:pPr>
      <w:r>
        <w:rPr>
          <w:rFonts w:ascii="Times New Roman" w:hAnsi="Times New Roman" w:cs="Times New Roman"/>
          <w:sz w:val="24"/>
          <w:szCs w:val="24"/>
        </w:rPr>
        <w:t>A. Dengan melompat</w:t>
      </w:r>
    </w:p>
    <w:p w14:paraId="084B10CF">
      <w:pPr>
        <w:spacing w:after="0"/>
        <w:ind w:left="1080"/>
        <w:jc w:val="both"/>
        <w:rPr>
          <w:rFonts w:ascii="Times New Roman" w:hAnsi="Times New Roman" w:cs="Times New Roman"/>
          <w:sz w:val="24"/>
          <w:szCs w:val="24"/>
        </w:rPr>
      </w:pPr>
      <w:r>
        <w:rPr>
          <w:rFonts w:ascii="Times New Roman" w:hAnsi="Times New Roman" w:cs="Times New Roman"/>
          <w:sz w:val="24"/>
          <w:szCs w:val="24"/>
        </w:rPr>
        <w:t>B. Dengan menggunakan perahu</w:t>
      </w:r>
    </w:p>
    <w:p w14:paraId="42D08454">
      <w:pPr>
        <w:spacing w:after="0"/>
        <w:ind w:left="1080"/>
        <w:jc w:val="both"/>
        <w:rPr>
          <w:rFonts w:ascii="Times New Roman" w:hAnsi="Times New Roman" w:cs="Times New Roman"/>
          <w:sz w:val="24"/>
          <w:szCs w:val="24"/>
        </w:rPr>
      </w:pPr>
      <w:r>
        <w:rPr>
          <w:rFonts w:ascii="Times New Roman" w:hAnsi="Times New Roman" w:cs="Times New Roman"/>
          <w:sz w:val="24"/>
          <w:szCs w:val="24"/>
        </w:rPr>
        <w:t>C. Dengan berenang setelah melompat dari punggung buaya</w:t>
      </w:r>
    </w:p>
    <w:p w14:paraId="6146DF5B">
      <w:pPr>
        <w:spacing w:after="0"/>
        <w:ind w:left="1080"/>
        <w:jc w:val="both"/>
        <w:rPr>
          <w:rFonts w:ascii="Times New Roman" w:hAnsi="Times New Roman" w:cs="Times New Roman"/>
          <w:sz w:val="24"/>
          <w:szCs w:val="24"/>
        </w:rPr>
      </w:pPr>
    </w:p>
    <w:p w14:paraId="1E96980D">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membuat cerita ini menarik?</w:t>
      </w:r>
    </w:p>
    <w:p w14:paraId="1253E339">
      <w:pPr>
        <w:spacing w:after="0"/>
        <w:ind w:left="1080"/>
        <w:jc w:val="both"/>
        <w:rPr>
          <w:rFonts w:ascii="Times New Roman" w:hAnsi="Times New Roman" w:cs="Times New Roman"/>
          <w:sz w:val="24"/>
          <w:szCs w:val="24"/>
        </w:rPr>
      </w:pPr>
      <w:r>
        <w:rPr>
          <w:rFonts w:ascii="Times New Roman" w:hAnsi="Times New Roman" w:cs="Times New Roman"/>
          <w:sz w:val="24"/>
          <w:szCs w:val="24"/>
        </w:rPr>
        <w:t>A. Ada pertarungan antara Kancil dan Buaya</w:t>
      </w:r>
    </w:p>
    <w:p w14:paraId="3740B389">
      <w:pPr>
        <w:spacing w:after="0"/>
        <w:ind w:left="1080"/>
        <w:jc w:val="both"/>
        <w:rPr>
          <w:rFonts w:ascii="Times New Roman" w:hAnsi="Times New Roman" w:cs="Times New Roman"/>
          <w:sz w:val="24"/>
          <w:szCs w:val="24"/>
        </w:rPr>
      </w:pPr>
      <w:r>
        <w:rPr>
          <w:rFonts w:ascii="Times New Roman" w:hAnsi="Times New Roman" w:cs="Times New Roman"/>
          <w:sz w:val="24"/>
          <w:szCs w:val="24"/>
        </w:rPr>
        <w:t>B. Kancil menggunakan kecerdikan untuk keluar dari masalah</w:t>
      </w:r>
    </w:p>
    <w:p w14:paraId="48346097">
      <w:pPr>
        <w:spacing w:after="0"/>
        <w:ind w:left="1080"/>
        <w:jc w:val="both"/>
        <w:rPr>
          <w:rFonts w:ascii="Times New Roman" w:hAnsi="Times New Roman" w:cs="Times New Roman"/>
          <w:sz w:val="24"/>
          <w:szCs w:val="24"/>
        </w:rPr>
      </w:pPr>
      <w:r>
        <w:rPr>
          <w:rFonts w:ascii="Times New Roman" w:hAnsi="Times New Roman" w:cs="Times New Roman"/>
          <w:sz w:val="24"/>
          <w:szCs w:val="24"/>
        </w:rPr>
        <w:t>C. Buaya menjadi teman Kancil</w:t>
      </w:r>
    </w:p>
    <w:p w14:paraId="797829F4">
      <w:pPr>
        <w:spacing w:after="0"/>
        <w:ind w:left="1080"/>
        <w:jc w:val="both"/>
        <w:rPr>
          <w:rFonts w:ascii="Times New Roman" w:hAnsi="Times New Roman" w:cs="Times New Roman"/>
          <w:sz w:val="24"/>
          <w:szCs w:val="24"/>
        </w:rPr>
      </w:pPr>
    </w:p>
    <w:p w14:paraId="392B990F">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Apakah Si Kancil takut kepada buaya?</w:t>
      </w:r>
    </w:p>
    <w:p w14:paraId="589BA0F3">
      <w:pPr>
        <w:spacing w:after="0"/>
        <w:ind w:left="1080"/>
        <w:jc w:val="both"/>
        <w:rPr>
          <w:rFonts w:ascii="Times New Roman" w:hAnsi="Times New Roman" w:cs="Times New Roman"/>
          <w:sz w:val="24"/>
          <w:szCs w:val="24"/>
        </w:rPr>
      </w:pPr>
      <w:r>
        <w:rPr>
          <w:rFonts w:ascii="Times New Roman" w:hAnsi="Times New Roman" w:cs="Times New Roman"/>
          <w:sz w:val="24"/>
          <w:szCs w:val="24"/>
        </w:rPr>
        <w:t>A. Ya</w:t>
      </w:r>
    </w:p>
    <w:p w14:paraId="657A7593">
      <w:pPr>
        <w:spacing w:after="0"/>
        <w:ind w:left="1080"/>
        <w:jc w:val="both"/>
        <w:rPr>
          <w:rFonts w:ascii="Times New Roman" w:hAnsi="Times New Roman" w:cs="Times New Roman"/>
          <w:sz w:val="24"/>
          <w:szCs w:val="24"/>
        </w:rPr>
      </w:pPr>
      <w:r>
        <w:rPr>
          <w:rFonts w:ascii="Times New Roman" w:hAnsi="Times New Roman" w:cs="Times New Roman"/>
          <w:sz w:val="24"/>
          <w:szCs w:val="24"/>
        </w:rPr>
        <w:t>B. Tidak</w:t>
      </w:r>
    </w:p>
    <w:p w14:paraId="25FD6670">
      <w:pPr>
        <w:spacing w:after="0"/>
        <w:ind w:left="1080"/>
        <w:jc w:val="both"/>
        <w:rPr>
          <w:rFonts w:ascii="Times New Roman" w:hAnsi="Times New Roman" w:cs="Times New Roman"/>
          <w:sz w:val="24"/>
          <w:szCs w:val="24"/>
        </w:rPr>
      </w:pPr>
      <w:r>
        <w:rPr>
          <w:rFonts w:ascii="Times New Roman" w:hAnsi="Times New Roman" w:cs="Times New Roman"/>
          <w:sz w:val="24"/>
          <w:szCs w:val="24"/>
        </w:rPr>
        <w:t>C. Tidak diketahui</w:t>
      </w:r>
    </w:p>
    <w:p w14:paraId="016E50C6">
      <w:pPr>
        <w:spacing w:after="0"/>
        <w:ind w:left="1080"/>
        <w:jc w:val="both"/>
        <w:rPr>
          <w:rFonts w:ascii="Times New Roman" w:hAnsi="Times New Roman" w:cs="Times New Roman"/>
          <w:sz w:val="24"/>
          <w:szCs w:val="24"/>
        </w:rPr>
      </w:pPr>
    </w:p>
    <w:p w14:paraId="5CF79F6E">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bisa dipelajari dari cerita ini?</w:t>
      </w:r>
    </w:p>
    <w:p w14:paraId="22AC222B">
      <w:pPr>
        <w:spacing w:after="0"/>
        <w:ind w:left="1080"/>
        <w:jc w:val="both"/>
        <w:rPr>
          <w:rFonts w:ascii="Times New Roman" w:hAnsi="Times New Roman" w:cs="Times New Roman"/>
          <w:sz w:val="24"/>
          <w:szCs w:val="24"/>
        </w:rPr>
      </w:pPr>
      <w:r>
        <w:rPr>
          <w:rFonts w:ascii="Times New Roman" w:hAnsi="Times New Roman" w:cs="Times New Roman"/>
          <w:sz w:val="24"/>
          <w:szCs w:val="24"/>
        </w:rPr>
        <w:t>A. Jangan menolong orang lain</w:t>
      </w:r>
    </w:p>
    <w:p w14:paraId="40A791FB">
      <w:pPr>
        <w:spacing w:after="0"/>
        <w:ind w:left="1080"/>
        <w:jc w:val="both"/>
        <w:rPr>
          <w:rFonts w:ascii="Times New Roman" w:hAnsi="Times New Roman" w:cs="Times New Roman"/>
          <w:sz w:val="24"/>
          <w:szCs w:val="24"/>
        </w:rPr>
      </w:pPr>
      <w:r>
        <w:rPr>
          <w:rFonts w:ascii="Times New Roman" w:hAnsi="Times New Roman" w:cs="Times New Roman"/>
          <w:sz w:val="24"/>
          <w:szCs w:val="24"/>
        </w:rPr>
        <w:t>B. Menggunakan kecerdikan untuk menyelesaikan masalah</w:t>
      </w:r>
    </w:p>
    <w:p w14:paraId="77981329">
      <w:pPr>
        <w:spacing w:after="0"/>
        <w:ind w:left="1080"/>
        <w:jc w:val="both"/>
        <w:rPr>
          <w:rFonts w:ascii="Times New Roman" w:hAnsi="Times New Roman" w:cs="Times New Roman"/>
          <w:sz w:val="24"/>
          <w:szCs w:val="24"/>
        </w:rPr>
      </w:pPr>
      <w:r>
        <w:rPr>
          <w:rFonts w:ascii="Times New Roman" w:hAnsi="Times New Roman" w:cs="Times New Roman"/>
          <w:sz w:val="24"/>
          <w:szCs w:val="24"/>
        </w:rPr>
        <w:t>C. Selalu mengikuti perintah orang yang lebih tua</w:t>
      </w:r>
    </w:p>
    <w:p w14:paraId="202408F4">
      <w:pPr>
        <w:spacing w:after="0"/>
        <w:ind w:left="1080"/>
        <w:jc w:val="both"/>
        <w:rPr>
          <w:rFonts w:ascii="Times New Roman" w:hAnsi="Times New Roman" w:cs="Times New Roman"/>
          <w:sz w:val="24"/>
          <w:szCs w:val="24"/>
        </w:rPr>
      </w:pPr>
    </w:p>
    <w:p w14:paraId="21783243">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Mengapa Si Kancil tidak takut menyeberangi sungai?</w:t>
      </w:r>
    </w:p>
    <w:p w14:paraId="1B2D01F8">
      <w:pPr>
        <w:spacing w:after="0"/>
        <w:ind w:left="1080"/>
        <w:jc w:val="both"/>
        <w:rPr>
          <w:rFonts w:ascii="Times New Roman" w:hAnsi="Times New Roman" w:cs="Times New Roman"/>
          <w:sz w:val="24"/>
          <w:szCs w:val="24"/>
        </w:rPr>
      </w:pPr>
      <w:r>
        <w:rPr>
          <w:rFonts w:ascii="Times New Roman" w:hAnsi="Times New Roman" w:cs="Times New Roman"/>
          <w:sz w:val="24"/>
          <w:szCs w:val="24"/>
        </w:rPr>
        <w:t>A. Karena ia tahu buaya akan membantunya</w:t>
      </w:r>
    </w:p>
    <w:p w14:paraId="28B14177">
      <w:pPr>
        <w:spacing w:after="0"/>
        <w:ind w:left="1080"/>
        <w:jc w:val="both"/>
        <w:rPr>
          <w:rFonts w:ascii="Times New Roman" w:hAnsi="Times New Roman" w:cs="Times New Roman"/>
          <w:sz w:val="24"/>
          <w:szCs w:val="24"/>
        </w:rPr>
      </w:pPr>
      <w:r>
        <w:rPr>
          <w:rFonts w:ascii="Times New Roman" w:hAnsi="Times New Roman" w:cs="Times New Roman"/>
          <w:sz w:val="24"/>
          <w:szCs w:val="24"/>
        </w:rPr>
        <w:t>B. Karena ia sudah berlatih berenang</w:t>
      </w:r>
    </w:p>
    <w:p w14:paraId="332938D0">
      <w:pPr>
        <w:spacing w:after="0"/>
        <w:ind w:left="1080"/>
        <w:jc w:val="both"/>
        <w:rPr>
          <w:rFonts w:ascii="Times New Roman" w:hAnsi="Times New Roman" w:cs="Times New Roman"/>
          <w:sz w:val="24"/>
          <w:szCs w:val="24"/>
        </w:rPr>
      </w:pPr>
      <w:r>
        <w:rPr>
          <w:rFonts w:ascii="Times New Roman" w:hAnsi="Times New Roman" w:cs="Times New Roman"/>
          <w:sz w:val="24"/>
          <w:szCs w:val="24"/>
        </w:rPr>
        <w:t>C. Karena ia menggunakan kecerdikannya</w:t>
      </w:r>
    </w:p>
    <w:p w14:paraId="4E6B81B5">
      <w:pPr>
        <w:spacing w:after="0"/>
        <w:ind w:left="1080"/>
        <w:jc w:val="both"/>
        <w:rPr>
          <w:rFonts w:ascii="Times New Roman" w:hAnsi="Times New Roman" w:cs="Times New Roman"/>
          <w:sz w:val="24"/>
          <w:szCs w:val="24"/>
        </w:rPr>
      </w:pPr>
    </w:p>
    <w:p w14:paraId="6528431B">
      <w:pPr>
        <w:numPr>
          <w:ilvl w:val="0"/>
          <w:numId w:val="57"/>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terjadi pada buaya di akhir cerita?</w:t>
      </w:r>
    </w:p>
    <w:p w14:paraId="54A343D7">
      <w:pPr>
        <w:spacing w:after="0"/>
        <w:ind w:left="1080"/>
        <w:jc w:val="both"/>
        <w:rPr>
          <w:rFonts w:ascii="Times New Roman" w:hAnsi="Times New Roman" w:cs="Times New Roman"/>
          <w:sz w:val="24"/>
          <w:szCs w:val="24"/>
        </w:rPr>
      </w:pPr>
      <w:r>
        <w:rPr>
          <w:rFonts w:ascii="Times New Roman" w:hAnsi="Times New Roman" w:cs="Times New Roman"/>
          <w:sz w:val="24"/>
          <w:szCs w:val="24"/>
        </w:rPr>
        <w:t>A. Buaya menangkap Si Kancil</w:t>
      </w:r>
    </w:p>
    <w:p w14:paraId="166E7190">
      <w:pPr>
        <w:spacing w:after="0"/>
        <w:ind w:left="1080"/>
        <w:jc w:val="both"/>
        <w:rPr>
          <w:rFonts w:ascii="Times New Roman" w:hAnsi="Times New Roman" w:cs="Times New Roman"/>
          <w:sz w:val="24"/>
          <w:szCs w:val="24"/>
        </w:rPr>
      </w:pPr>
      <w:r>
        <w:rPr>
          <w:rFonts w:ascii="Times New Roman" w:hAnsi="Times New Roman" w:cs="Times New Roman"/>
          <w:sz w:val="24"/>
          <w:szCs w:val="24"/>
        </w:rPr>
        <w:t>B. Buaya kecewa karena ditinggalkan</w:t>
      </w:r>
    </w:p>
    <w:p w14:paraId="26076EB7">
      <w:pPr>
        <w:spacing w:after="0"/>
        <w:ind w:left="1080"/>
        <w:jc w:val="both"/>
        <w:rPr>
          <w:rFonts w:ascii="Times New Roman" w:hAnsi="Times New Roman" w:cs="Times New Roman"/>
          <w:sz w:val="24"/>
          <w:szCs w:val="24"/>
        </w:rPr>
      </w:pPr>
      <w:r>
        <w:rPr>
          <w:rFonts w:ascii="Times New Roman" w:hAnsi="Times New Roman" w:cs="Times New Roman"/>
          <w:sz w:val="24"/>
          <w:szCs w:val="24"/>
        </w:rPr>
        <w:t>C. Buaya menjadi sahabat Si Kancil</w:t>
      </w:r>
    </w:p>
    <w:p w14:paraId="69D4FC01">
      <w:pPr>
        <w:sectPr>
          <w:pgSz w:w="11907" w:h="16839"/>
          <w:pgMar w:top="2268" w:right="1701" w:bottom="1701" w:left="2268" w:header="1276" w:footer="0" w:gutter="0"/>
          <w:cols w:space="720" w:num="1"/>
          <w:docGrid w:linePitch="360" w:charSpace="0"/>
        </w:sectPr>
      </w:pPr>
    </w:p>
    <w:p w14:paraId="0F3C4E27">
      <w:pPr>
        <w:pStyle w:val="4"/>
        <w:spacing w:before="0"/>
        <w:jc w:val="both"/>
        <w:rPr>
          <w:rStyle w:val="21"/>
          <w:rFonts w:ascii="Times New Roman" w:hAnsi="Times New Roman" w:cs="Times New Roman"/>
          <w:color w:val="auto"/>
        </w:rPr>
      </w:pPr>
      <w:r>
        <w:rPr>
          <w:rStyle w:val="21"/>
          <w:rFonts w:ascii="Times New Roman" w:hAnsi="Times New Roman" w:cs="Times New Roman"/>
          <w:color w:val="auto"/>
        </w:rPr>
        <w:t>KUNCI JAWABAN</w:t>
      </w:r>
    </w:p>
    <w:p w14:paraId="5DA47D6F"/>
    <w:p w14:paraId="10411B2E">
      <w:pPr>
        <w:pStyle w:val="4"/>
        <w:spacing w:before="0"/>
        <w:jc w:val="both"/>
        <w:rPr>
          <w:rFonts w:ascii="Times New Roman" w:hAnsi="Times New Roman" w:cs="Times New Roman"/>
        </w:rPr>
      </w:pPr>
      <w:r>
        <w:rPr>
          <w:rStyle w:val="21"/>
          <w:rFonts w:ascii="Times New Roman" w:hAnsi="Times New Roman" w:cs="Times New Roman"/>
        </w:rPr>
        <w:t>Pretest Siklus I</w:t>
      </w:r>
    </w:p>
    <w:p w14:paraId="683A5FBE">
      <w:pPr>
        <w:pStyle w:val="28"/>
        <w:numPr>
          <w:ilvl w:val="0"/>
          <w:numId w:val="58"/>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Kancil</w:t>
      </w:r>
    </w:p>
    <w:p w14:paraId="01DF4E0A">
      <w:pPr>
        <w:pStyle w:val="28"/>
        <w:numPr>
          <w:ilvl w:val="0"/>
          <w:numId w:val="58"/>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Karena takut dimakan buaya</w:t>
      </w:r>
    </w:p>
    <w:p w14:paraId="0607EC22">
      <w:pPr>
        <w:pStyle w:val="28"/>
        <w:numPr>
          <w:ilvl w:val="0"/>
          <w:numId w:val="58"/>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Meminta bantuan buaya</w:t>
      </w:r>
    </w:p>
    <w:p w14:paraId="3BC73AAB">
      <w:pPr>
        <w:pStyle w:val="28"/>
        <w:numPr>
          <w:ilvl w:val="0"/>
          <w:numId w:val="58"/>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Buaya setuju untuk membantu</w:t>
      </w:r>
    </w:p>
    <w:p w14:paraId="66D29104">
      <w:pPr>
        <w:pStyle w:val="28"/>
        <w:numPr>
          <w:ilvl w:val="0"/>
          <w:numId w:val="58"/>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Melompat dan berenang ke tepi</w:t>
      </w:r>
    </w:p>
    <w:p w14:paraId="49467C7D">
      <w:pPr>
        <w:pStyle w:val="28"/>
        <w:numPr>
          <w:ilvl w:val="0"/>
          <w:numId w:val="58"/>
        </w:numPr>
        <w:spacing w:after="0" w:line="240" w:lineRule="auto"/>
        <w:jc w:val="both"/>
        <w:rPr>
          <w:rStyle w:val="21"/>
          <w:rFonts w:ascii="Times New Roman" w:hAnsi="Times New Roman"/>
          <w:sz w:val="24"/>
          <w:szCs w:val="24"/>
        </w:rPr>
      </w:pPr>
      <w:r>
        <w:rPr>
          <w:rStyle w:val="21"/>
          <w:rFonts w:ascii="Times New Roman" w:hAnsi="Times New Roman"/>
          <w:b w:val="0"/>
          <w:bCs w:val="0"/>
          <w:sz w:val="24"/>
          <w:szCs w:val="24"/>
        </w:rPr>
        <w:t>B. Kita harus berhati-hati dan cerdik</w:t>
      </w:r>
    </w:p>
    <w:p w14:paraId="4C85A7E8">
      <w:pPr>
        <w:pStyle w:val="28"/>
        <w:numPr>
          <w:ilvl w:val="0"/>
          <w:numId w:val="58"/>
        </w:numPr>
        <w:spacing w:after="0" w:line="240" w:lineRule="auto"/>
        <w:jc w:val="both"/>
        <w:rPr>
          <w:rStyle w:val="21"/>
          <w:rFonts w:ascii="Times New Roman" w:hAnsi="Times New Roman"/>
          <w:sz w:val="24"/>
          <w:szCs w:val="24"/>
        </w:rPr>
      </w:pPr>
      <w:r>
        <w:rPr>
          <w:rStyle w:val="21"/>
          <w:rFonts w:ascii="Times New Roman" w:hAnsi="Times New Roman"/>
          <w:b w:val="0"/>
          <w:bCs w:val="0"/>
          <w:sz w:val="24"/>
          <w:szCs w:val="24"/>
        </w:rPr>
        <w:t>Kancil</w:t>
      </w:r>
    </w:p>
    <w:p w14:paraId="5C211C63">
      <w:pPr>
        <w:pStyle w:val="28"/>
        <w:numPr>
          <w:ilvl w:val="0"/>
          <w:numId w:val="58"/>
        </w:numPr>
        <w:spacing w:after="0" w:line="240" w:lineRule="auto"/>
        <w:jc w:val="both"/>
        <w:rPr>
          <w:rStyle w:val="21"/>
          <w:rFonts w:ascii="Times New Roman" w:hAnsi="Times New Roman"/>
          <w:sz w:val="24"/>
          <w:szCs w:val="24"/>
        </w:rPr>
      </w:pPr>
      <w:r>
        <w:rPr>
          <w:rStyle w:val="21"/>
          <w:rFonts w:ascii="Times New Roman" w:hAnsi="Times New Roman"/>
          <w:b w:val="0"/>
          <w:bCs w:val="0"/>
          <w:sz w:val="24"/>
          <w:szCs w:val="24"/>
        </w:rPr>
        <w:t>Karena Si Kancil lebih cerdik</w:t>
      </w:r>
    </w:p>
    <w:p w14:paraId="40EE8E5A">
      <w:pPr>
        <w:pStyle w:val="28"/>
        <w:numPr>
          <w:ilvl w:val="0"/>
          <w:numId w:val="58"/>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Merasa kecewa</w:t>
      </w:r>
    </w:p>
    <w:p w14:paraId="606F33CD">
      <w:pPr>
        <w:pStyle w:val="28"/>
        <w:numPr>
          <w:ilvl w:val="0"/>
          <w:numId w:val="58"/>
        </w:numPr>
        <w:spacing w:after="0" w:line="240" w:lineRule="auto"/>
        <w:jc w:val="both"/>
        <w:rPr>
          <w:rStyle w:val="21"/>
          <w:rFonts w:ascii="Times New Roman" w:hAnsi="Times New Roman"/>
          <w:b w:val="0"/>
          <w:bCs w:val="0"/>
          <w:sz w:val="24"/>
          <w:szCs w:val="24"/>
        </w:rPr>
      </w:pPr>
      <w:r>
        <w:rPr>
          <w:rStyle w:val="21"/>
          <w:rFonts w:ascii="Times New Roman" w:hAnsi="Times New Roman"/>
          <w:b w:val="0"/>
          <w:bCs w:val="0"/>
          <w:sz w:val="24"/>
          <w:szCs w:val="24"/>
        </w:rPr>
        <w:t>B. Pentingnya kecerdikan dan keberanian</w:t>
      </w:r>
    </w:p>
    <w:p w14:paraId="432DF72E">
      <w:pPr>
        <w:spacing w:after="0" w:line="240" w:lineRule="auto"/>
        <w:jc w:val="both"/>
        <w:rPr>
          <w:rStyle w:val="21"/>
          <w:rFonts w:ascii="Times New Roman" w:hAnsi="Times New Roman" w:cs="Times New Roman"/>
          <w:sz w:val="24"/>
          <w:szCs w:val="24"/>
        </w:rPr>
      </w:pPr>
    </w:p>
    <w:p w14:paraId="468DCE99">
      <w:pPr>
        <w:pStyle w:val="4"/>
        <w:spacing w:before="0"/>
        <w:jc w:val="both"/>
        <w:rPr>
          <w:rFonts w:ascii="Times New Roman" w:hAnsi="Times New Roman" w:cs="Times New Roman"/>
        </w:rPr>
      </w:pPr>
      <w:r>
        <w:rPr>
          <w:rStyle w:val="21"/>
          <w:rFonts w:ascii="Times New Roman" w:hAnsi="Times New Roman" w:cs="Times New Roman"/>
        </w:rPr>
        <w:t>Posttest Siklus II</w:t>
      </w:r>
    </w:p>
    <w:p w14:paraId="570DC6BB">
      <w:pPr>
        <w:spacing w:after="0" w:line="240" w:lineRule="auto"/>
        <w:jc w:val="both"/>
        <w:rPr>
          <w:rFonts w:ascii="Times New Roman" w:hAnsi="Times New Roman" w:cs="Times New Roman"/>
          <w:sz w:val="24"/>
          <w:szCs w:val="24"/>
        </w:rPr>
      </w:pPr>
    </w:p>
    <w:p w14:paraId="1197B1E4">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Buaya</w:t>
      </w:r>
    </w:p>
    <w:p w14:paraId="1E4EB75D">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Karena ia berpura-pura takut</w:t>
      </w:r>
    </w:p>
    <w:p w14:paraId="4A902980">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Merasa kecewa</w:t>
      </w:r>
    </w:p>
    <w:p w14:paraId="19E160C1">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B. Menyelamatkan dirinya</w:t>
      </w:r>
    </w:p>
    <w:p w14:paraId="2E896C0D">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Dengan berenang setelah melompat dari punggung buaya</w:t>
      </w:r>
    </w:p>
    <w:p w14:paraId="709D16C7">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B. Kancil menggunakan kecerdikan untuk keluar dari masalah</w:t>
      </w:r>
    </w:p>
    <w:p w14:paraId="617280D8">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Ya</w:t>
      </w:r>
    </w:p>
    <w:p w14:paraId="29EAEBBA">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Menggunakan kecerdikan untuk menyelesaikan masalah</w:t>
      </w:r>
    </w:p>
    <w:p w14:paraId="798BB7FE">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Karena ia menggunakan kecerdikannya</w:t>
      </w:r>
    </w:p>
    <w:p w14:paraId="531971E1">
      <w:pPr>
        <w:pStyle w:val="28"/>
        <w:numPr>
          <w:ilvl w:val="0"/>
          <w:numId w:val="59"/>
        </w:numPr>
        <w:spacing w:after="0"/>
        <w:jc w:val="both"/>
        <w:rPr>
          <w:rFonts w:ascii="Times New Roman" w:hAnsi="Times New Roman"/>
          <w:sz w:val="24"/>
          <w:szCs w:val="24"/>
        </w:rPr>
      </w:pPr>
      <w:r>
        <w:rPr>
          <w:rStyle w:val="21"/>
          <w:rFonts w:ascii="Times New Roman" w:hAnsi="Times New Roman"/>
          <w:b w:val="0"/>
          <w:bCs w:val="0"/>
          <w:sz w:val="24"/>
          <w:szCs w:val="24"/>
        </w:rPr>
        <w:t>B. Buaya kecewa karena ditinggalkan</w:t>
      </w:r>
    </w:p>
    <w:p w14:paraId="25231AAA">
      <w:pPr>
        <w:spacing w:after="0"/>
        <w:ind w:left="426"/>
        <w:jc w:val="both"/>
        <w:rPr>
          <w:rFonts w:ascii="Times New Roman" w:hAnsi="Times New Roman" w:cs="Times New Roman"/>
          <w:sz w:val="24"/>
          <w:szCs w:val="24"/>
        </w:rPr>
      </w:pPr>
    </w:p>
    <w:p w14:paraId="62443BF5">
      <w:pPr>
        <w:spacing w:after="0"/>
        <w:jc w:val="both"/>
        <w:rPr>
          <w:rStyle w:val="21"/>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67D8695F">
      <w:pPr>
        <w:spacing w:after="0"/>
        <w:jc w:val="both"/>
        <w:rPr>
          <w:rStyle w:val="21"/>
          <w:rFonts w:ascii="Times New Roman" w:hAnsi="Times New Roman" w:cs="Times New Roman"/>
          <w:sz w:val="24"/>
          <w:szCs w:val="24"/>
        </w:rPr>
      </w:pPr>
      <w:r>
        <w:rPr>
          <w:rStyle w:val="21"/>
          <w:rFonts w:ascii="Times New Roman" w:hAnsi="Times New Roman" w:cs="Times New Roman"/>
          <w:sz w:val="24"/>
          <w:szCs w:val="24"/>
        </w:rPr>
        <w:t>Lampiran 4</w:t>
      </w:r>
    </w:p>
    <w:p w14:paraId="23E8F790">
      <w:pPr>
        <w:spacing w:after="0"/>
        <w:jc w:val="center"/>
        <w:rPr>
          <w:rStyle w:val="21"/>
          <w:rFonts w:ascii="Times New Roman" w:hAnsi="Times New Roman" w:cs="Times New Roman"/>
          <w:sz w:val="24"/>
          <w:szCs w:val="24"/>
        </w:rPr>
      </w:pPr>
      <w:r>
        <w:rPr>
          <w:rFonts w:ascii="Times New Roman" w:hAnsi="Times New Roman" w:cs="Times New Roman"/>
          <w:sz w:val="24"/>
          <w:szCs w:val="24"/>
        </w:rPr>
        <w:br w:type="textWrapping"/>
      </w:r>
      <w:r>
        <w:rPr>
          <w:rStyle w:val="21"/>
          <w:rFonts w:ascii="Times New Roman" w:hAnsi="Times New Roman" w:cs="Times New Roman"/>
          <w:sz w:val="24"/>
          <w:szCs w:val="24"/>
        </w:rPr>
        <w:t xml:space="preserve">Lembar Observasi Guru Terhadap Kegiatan Pembelajaran Dengan Menerapkan Model Bermain Peran </w:t>
      </w:r>
      <w:r>
        <w:rPr>
          <w:rStyle w:val="21"/>
          <w:rFonts w:ascii="Times New Roman" w:hAnsi="Times New Roman" w:cs="Times New Roman"/>
          <w:i/>
          <w:iCs/>
          <w:sz w:val="24"/>
          <w:szCs w:val="24"/>
        </w:rPr>
        <w:t>(Role Playing)</w:t>
      </w:r>
    </w:p>
    <w:p w14:paraId="3FB6E6DD">
      <w:pPr>
        <w:spacing w:after="0"/>
        <w:rPr>
          <w:rFonts w:ascii="Times New Roman" w:hAnsi="Times New Roman" w:cs="Times New Roman"/>
          <w:sz w:val="24"/>
          <w:szCs w:val="24"/>
        </w:rPr>
      </w:pPr>
    </w:p>
    <w:p w14:paraId="0CF9B34D">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Nama Sekolah </w:t>
      </w:r>
      <w:r>
        <w:rPr>
          <w:rStyle w:val="21"/>
          <w:rFonts w:ascii="Times New Roman" w:hAnsi="Times New Roman" w:cs="Times New Roman"/>
          <w:sz w:val="24"/>
          <w:szCs w:val="24"/>
        </w:rPr>
        <w:tab/>
      </w:r>
      <w:r>
        <w:rPr>
          <w:rFonts w:ascii="Times New Roman" w:hAnsi="Times New Roman" w:cs="Times New Roman"/>
          <w:sz w:val="24"/>
          <w:szCs w:val="24"/>
        </w:rPr>
        <w:t>: SD Negeri 091 Panyabungan</w:t>
      </w:r>
    </w:p>
    <w:p w14:paraId="3BBFA68A">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Mata Pelajaran </w:t>
      </w:r>
      <w:r>
        <w:rPr>
          <w:rStyle w:val="21"/>
          <w:rFonts w:ascii="Times New Roman" w:hAnsi="Times New Roman" w:cs="Times New Roman"/>
          <w:sz w:val="24"/>
          <w:szCs w:val="24"/>
        </w:rPr>
        <w:tab/>
      </w:r>
      <w:r>
        <w:rPr>
          <w:rFonts w:ascii="Times New Roman" w:hAnsi="Times New Roman" w:cs="Times New Roman"/>
          <w:sz w:val="24"/>
          <w:szCs w:val="24"/>
        </w:rPr>
        <w:t>: Bahasa Indonesia</w:t>
      </w:r>
    </w:p>
    <w:p w14:paraId="0BEF5337">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Kelas </w:t>
      </w:r>
      <w:r>
        <w:rPr>
          <w:rStyle w:val="21"/>
          <w:rFonts w:ascii="Times New Roman" w:hAnsi="Times New Roman" w:cs="Times New Roman"/>
          <w:sz w:val="24"/>
          <w:szCs w:val="24"/>
        </w:rPr>
        <w:tab/>
      </w:r>
      <w:r>
        <w:rPr>
          <w:rFonts w:ascii="Times New Roman" w:hAnsi="Times New Roman" w:cs="Times New Roman"/>
          <w:sz w:val="24"/>
          <w:szCs w:val="24"/>
        </w:rPr>
        <w:t>: V</w:t>
      </w:r>
    </w:p>
    <w:p w14:paraId="70CDF0D5">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Hari/Tanggal </w:t>
      </w:r>
      <w:r>
        <w:rPr>
          <w:rStyle w:val="21"/>
          <w:rFonts w:ascii="Times New Roman" w:hAnsi="Times New Roman" w:cs="Times New Roman"/>
          <w:sz w:val="24"/>
          <w:szCs w:val="24"/>
        </w:rPr>
        <w:tab/>
      </w:r>
      <w:r>
        <w:rPr>
          <w:rFonts w:ascii="Times New Roman" w:hAnsi="Times New Roman" w:cs="Times New Roman"/>
          <w:sz w:val="24"/>
          <w:szCs w:val="24"/>
        </w:rPr>
        <w:t xml:space="preserve">: </w:t>
      </w:r>
    </w:p>
    <w:p w14:paraId="3B6E0603">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Siklus </w:t>
      </w:r>
      <w:r>
        <w:rPr>
          <w:rStyle w:val="21"/>
          <w:rFonts w:ascii="Times New Roman" w:hAnsi="Times New Roman" w:cs="Times New Roman"/>
          <w:sz w:val="24"/>
          <w:szCs w:val="24"/>
        </w:rPr>
        <w:tab/>
      </w:r>
      <w:r>
        <w:rPr>
          <w:rFonts w:ascii="Times New Roman" w:hAnsi="Times New Roman" w:cs="Times New Roman"/>
          <w:sz w:val="24"/>
          <w:szCs w:val="24"/>
        </w:rPr>
        <w:t xml:space="preserve">: </w:t>
      </w:r>
    </w:p>
    <w:p w14:paraId="495015AD">
      <w:pPr>
        <w:tabs>
          <w:tab w:val="left" w:pos="1985"/>
        </w:tabs>
        <w:spacing w:after="0"/>
        <w:rPr>
          <w:rFonts w:ascii="Times New Roman" w:hAnsi="Times New Roman" w:cs="Times New Roman"/>
          <w:sz w:val="24"/>
          <w:szCs w:val="24"/>
        </w:rPr>
      </w:pPr>
    </w:p>
    <w:tbl>
      <w:tblPr>
        <w:tblStyle w:val="22"/>
        <w:tblW w:w="8267"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994"/>
        <w:gridCol w:w="763"/>
      </w:tblGrid>
      <w:tr w14:paraId="338808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6E96B7F">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43CDA8C6">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Kegiatan</w:t>
            </w:r>
          </w:p>
        </w:tc>
        <w:tc>
          <w:tcPr>
            <w:tcW w:w="763" w:type="dxa"/>
          </w:tcPr>
          <w:p w14:paraId="43D09244">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Skor</w:t>
            </w:r>
          </w:p>
        </w:tc>
      </w:tr>
      <w:tr w14:paraId="26698E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4BA1EFE">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7343B49C">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Orientasi</w:t>
            </w:r>
          </w:p>
        </w:tc>
        <w:tc>
          <w:tcPr>
            <w:tcW w:w="763" w:type="dxa"/>
          </w:tcPr>
          <w:p w14:paraId="0774C9AC">
            <w:pPr>
              <w:spacing w:after="0" w:line="240" w:lineRule="auto"/>
              <w:jc w:val="center"/>
              <w:rPr>
                <w:rFonts w:ascii="Times New Roman" w:hAnsi="Times New Roman" w:cs="Times New Roman"/>
                <w:sz w:val="24"/>
                <w:szCs w:val="24"/>
                <w:lang w:val="id-ID"/>
              </w:rPr>
            </w:pPr>
          </w:p>
        </w:tc>
      </w:tr>
      <w:tr w14:paraId="557C49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A99D99F">
            <w:pPr>
              <w:spacing w:after="0" w:line="240" w:lineRule="auto"/>
              <w:jc w:val="both"/>
              <w:rPr>
                <w:rFonts w:ascii="Times New Roman" w:hAnsi="Times New Roman" w:cs="Times New Roman"/>
                <w:sz w:val="24"/>
                <w:szCs w:val="24"/>
                <w:lang w:val="id-ID"/>
              </w:rPr>
            </w:pPr>
          </w:p>
        </w:tc>
        <w:tc>
          <w:tcPr>
            <w:tcW w:w="0" w:type="auto"/>
          </w:tcPr>
          <w:p w14:paraId="3B3E8AD8">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Apersepsi</w:t>
            </w:r>
          </w:p>
        </w:tc>
        <w:tc>
          <w:tcPr>
            <w:tcW w:w="763" w:type="dxa"/>
          </w:tcPr>
          <w:p w14:paraId="69615164">
            <w:pPr>
              <w:spacing w:after="0" w:line="240" w:lineRule="auto"/>
              <w:jc w:val="center"/>
              <w:rPr>
                <w:rFonts w:ascii="Times New Roman" w:hAnsi="Times New Roman" w:cs="Times New Roman"/>
                <w:sz w:val="24"/>
                <w:szCs w:val="24"/>
                <w:lang w:val="id-ID"/>
              </w:rPr>
            </w:pPr>
          </w:p>
        </w:tc>
      </w:tr>
      <w:tr w14:paraId="33F77A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268EEA">
            <w:pPr>
              <w:spacing w:after="0" w:line="240" w:lineRule="auto"/>
              <w:jc w:val="both"/>
              <w:rPr>
                <w:rFonts w:ascii="Times New Roman" w:hAnsi="Times New Roman" w:cs="Times New Roman"/>
                <w:sz w:val="24"/>
                <w:szCs w:val="24"/>
                <w:lang w:val="id-ID"/>
              </w:rPr>
            </w:pPr>
          </w:p>
        </w:tc>
        <w:tc>
          <w:tcPr>
            <w:tcW w:w="0" w:type="auto"/>
          </w:tcPr>
          <w:p w14:paraId="0E456F04">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 Motivasi</w:t>
            </w:r>
          </w:p>
        </w:tc>
        <w:tc>
          <w:tcPr>
            <w:tcW w:w="763" w:type="dxa"/>
          </w:tcPr>
          <w:p w14:paraId="18C0B549">
            <w:pPr>
              <w:spacing w:after="0" w:line="240" w:lineRule="auto"/>
              <w:jc w:val="center"/>
              <w:rPr>
                <w:rFonts w:ascii="Times New Roman" w:hAnsi="Times New Roman" w:cs="Times New Roman"/>
                <w:sz w:val="24"/>
                <w:szCs w:val="24"/>
                <w:lang w:val="id-ID"/>
              </w:rPr>
            </w:pPr>
          </w:p>
        </w:tc>
      </w:tr>
      <w:tr w14:paraId="78BF48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81AB795">
            <w:pPr>
              <w:spacing w:after="0" w:line="240" w:lineRule="auto"/>
              <w:jc w:val="both"/>
              <w:rPr>
                <w:rFonts w:ascii="Times New Roman" w:hAnsi="Times New Roman" w:cs="Times New Roman"/>
                <w:sz w:val="24"/>
                <w:szCs w:val="24"/>
                <w:lang w:val="id-ID"/>
              </w:rPr>
            </w:pPr>
          </w:p>
        </w:tc>
        <w:tc>
          <w:tcPr>
            <w:tcW w:w="0" w:type="auto"/>
          </w:tcPr>
          <w:p w14:paraId="7401950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 Pemberian Petunjuk</w:t>
            </w:r>
          </w:p>
        </w:tc>
        <w:tc>
          <w:tcPr>
            <w:tcW w:w="763" w:type="dxa"/>
          </w:tcPr>
          <w:p w14:paraId="7BBF662A">
            <w:pPr>
              <w:spacing w:after="0" w:line="240" w:lineRule="auto"/>
              <w:jc w:val="center"/>
              <w:rPr>
                <w:rFonts w:ascii="Times New Roman" w:hAnsi="Times New Roman" w:cs="Times New Roman"/>
                <w:sz w:val="24"/>
                <w:szCs w:val="24"/>
                <w:lang w:val="id-ID"/>
              </w:rPr>
            </w:pPr>
          </w:p>
        </w:tc>
      </w:tr>
      <w:tr w14:paraId="502119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D53F295">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788E20F5">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5. Memberi rangsangan untuk memusatkan perhatian peserta didik.</w:t>
            </w:r>
          </w:p>
        </w:tc>
        <w:tc>
          <w:tcPr>
            <w:tcW w:w="763" w:type="dxa"/>
          </w:tcPr>
          <w:p w14:paraId="7F93473E">
            <w:pPr>
              <w:spacing w:after="0" w:line="240" w:lineRule="auto"/>
              <w:jc w:val="center"/>
              <w:rPr>
                <w:rFonts w:ascii="Times New Roman" w:hAnsi="Times New Roman" w:cs="Times New Roman"/>
                <w:sz w:val="24"/>
                <w:szCs w:val="24"/>
                <w:lang w:val="id-ID"/>
              </w:rPr>
            </w:pPr>
          </w:p>
        </w:tc>
      </w:tr>
      <w:tr w14:paraId="3B4CF1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E0CB98">
            <w:pPr>
              <w:spacing w:after="0" w:line="240" w:lineRule="auto"/>
              <w:jc w:val="both"/>
              <w:rPr>
                <w:rFonts w:ascii="Times New Roman" w:hAnsi="Times New Roman" w:cs="Times New Roman"/>
                <w:sz w:val="24"/>
                <w:szCs w:val="24"/>
                <w:lang w:val="id-ID"/>
              </w:rPr>
            </w:pPr>
          </w:p>
        </w:tc>
        <w:tc>
          <w:tcPr>
            <w:tcW w:w="0" w:type="auto"/>
          </w:tcPr>
          <w:p w14:paraId="6AEF501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6. Menjelaskan materi kepada siswa.</w:t>
            </w:r>
          </w:p>
        </w:tc>
        <w:tc>
          <w:tcPr>
            <w:tcW w:w="763" w:type="dxa"/>
          </w:tcPr>
          <w:p w14:paraId="79E0ACAA">
            <w:pPr>
              <w:spacing w:after="0" w:line="240" w:lineRule="auto"/>
              <w:jc w:val="center"/>
              <w:rPr>
                <w:rFonts w:ascii="Times New Roman" w:hAnsi="Times New Roman" w:cs="Times New Roman"/>
                <w:sz w:val="24"/>
                <w:szCs w:val="24"/>
                <w:lang w:val="id-ID"/>
              </w:rPr>
            </w:pPr>
          </w:p>
        </w:tc>
      </w:tr>
      <w:tr w14:paraId="18B3E0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1C6F8A7">
            <w:pPr>
              <w:spacing w:after="0" w:line="240" w:lineRule="auto"/>
              <w:jc w:val="both"/>
              <w:rPr>
                <w:rFonts w:ascii="Times New Roman" w:hAnsi="Times New Roman" w:cs="Times New Roman"/>
                <w:sz w:val="24"/>
                <w:szCs w:val="24"/>
                <w:lang w:val="id-ID"/>
              </w:rPr>
            </w:pPr>
          </w:p>
        </w:tc>
        <w:tc>
          <w:tcPr>
            <w:tcW w:w="0" w:type="auto"/>
          </w:tcPr>
          <w:p w14:paraId="193DDC1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7. Membagi 5 kelompok, kelompok 1 mementaskan drama di depan kelas, dan 4 kelompok mengamati adegan drama.</w:t>
            </w:r>
          </w:p>
        </w:tc>
        <w:tc>
          <w:tcPr>
            <w:tcW w:w="763" w:type="dxa"/>
          </w:tcPr>
          <w:p w14:paraId="7531F5E9">
            <w:pPr>
              <w:spacing w:after="0" w:line="240" w:lineRule="auto"/>
              <w:jc w:val="center"/>
              <w:rPr>
                <w:rFonts w:ascii="Times New Roman" w:hAnsi="Times New Roman" w:cs="Times New Roman"/>
                <w:sz w:val="24"/>
                <w:szCs w:val="24"/>
                <w:lang w:val="id-ID"/>
              </w:rPr>
            </w:pPr>
          </w:p>
        </w:tc>
      </w:tr>
      <w:tr w14:paraId="7F3412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7B3E971">
            <w:pPr>
              <w:spacing w:after="0" w:line="240" w:lineRule="auto"/>
              <w:jc w:val="both"/>
              <w:rPr>
                <w:rFonts w:ascii="Times New Roman" w:hAnsi="Times New Roman" w:cs="Times New Roman"/>
                <w:sz w:val="24"/>
                <w:szCs w:val="24"/>
                <w:lang w:val="id-ID"/>
              </w:rPr>
            </w:pPr>
          </w:p>
        </w:tc>
        <w:tc>
          <w:tcPr>
            <w:tcW w:w="0" w:type="auto"/>
          </w:tcPr>
          <w:p w14:paraId="5C0F65B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8. Pementasan drama berlangsung, setelah itu guru membagikan LKS kepada siswa.</w:t>
            </w:r>
          </w:p>
        </w:tc>
        <w:tc>
          <w:tcPr>
            <w:tcW w:w="763" w:type="dxa"/>
          </w:tcPr>
          <w:p w14:paraId="55BE4398">
            <w:pPr>
              <w:spacing w:after="0" w:line="240" w:lineRule="auto"/>
              <w:jc w:val="center"/>
              <w:rPr>
                <w:rFonts w:ascii="Times New Roman" w:hAnsi="Times New Roman" w:cs="Times New Roman"/>
                <w:sz w:val="24"/>
                <w:szCs w:val="24"/>
                <w:lang w:val="id-ID"/>
              </w:rPr>
            </w:pPr>
          </w:p>
        </w:tc>
      </w:tr>
      <w:tr w14:paraId="00829C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BC25AF5">
            <w:pPr>
              <w:spacing w:after="0" w:line="240" w:lineRule="auto"/>
              <w:jc w:val="both"/>
              <w:rPr>
                <w:rFonts w:ascii="Times New Roman" w:hAnsi="Times New Roman" w:cs="Times New Roman"/>
                <w:sz w:val="24"/>
                <w:szCs w:val="24"/>
                <w:lang w:val="id-ID"/>
              </w:rPr>
            </w:pPr>
          </w:p>
        </w:tc>
        <w:tc>
          <w:tcPr>
            <w:tcW w:w="0" w:type="auto"/>
          </w:tcPr>
          <w:p w14:paraId="3A280EB2">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9. Membimbing siswa saat diskusi kelompok.</w:t>
            </w:r>
          </w:p>
        </w:tc>
        <w:tc>
          <w:tcPr>
            <w:tcW w:w="763" w:type="dxa"/>
          </w:tcPr>
          <w:p w14:paraId="2DC88427">
            <w:pPr>
              <w:spacing w:after="0" w:line="240" w:lineRule="auto"/>
              <w:jc w:val="center"/>
              <w:rPr>
                <w:rFonts w:ascii="Times New Roman" w:hAnsi="Times New Roman" w:cs="Times New Roman"/>
                <w:sz w:val="24"/>
                <w:szCs w:val="24"/>
                <w:lang w:val="id-ID"/>
              </w:rPr>
            </w:pPr>
          </w:p>
        </w:tc>
      </w:tr>
      <w:tr w14:paraId="4B97DF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DBD3CB2">
            <w:pPr>
              <w:spacing w:after="0" w:line="240" w:lineRule="auto"/>
              <w:jc w:val="both"/>
              <w:rPr>
                <w:rFonts w:ascii="Times New Roman" w:hAnsi="Times New Roman" w:cs="Times New Roman"/>
                <w:sz w:val="24"/>
                <w:szCs w:val="24"/>
                <w:lang w:val="id-ID"/>
              </w:rPr>
            </w:pPr>
          </w:p>
        </w:tc>
        <w:tc>
          <w:tcPr>
            <w:tcW w:w="0" w:type="auto"/>
          </w:tcPr>
          <w:p w14:paraId="4FCE403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10. Memberikan kesempatan siswa untuk mempresentasikan hasil diskusi.</w:t>
            </w:r>
          </w:p>
        </w:tc>
        <w:tc>
          <w:tcPr>
            <w:tcW w:w="763" w:type="dxa"/>
          </w:tcPr>
          <w:p w14:paraId="36829B98">
            <w:pPr>
              <w:spacing w:after="0" w:line="240" w:lineRule="auto"/>
              <w:jc w:val="center"/>
              <w:rPr>
                <w:rFonts w:ascii="Times New Roman" w:hAnsi="Times New Roman" w:cs="Times New Roman"/>
                <w:sz w:val="24"/>
                <w:szCs w:val="24"/>
                <w:lang w:val="id-ID"/>
              </w:rPr>
            </w:pPr>
          </w:p>
        </w:tc>
      </w:tr>
      <w:tr w14:paraId="594073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773CEE">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25692D2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11. Memberikan penguatan materi dan kesimpulan.</w:t>
            </w:r>
          </w:p>
        </w:tc>
        <w:tc>
          <w:tcPr>
            <w:tcW w:w="763" w:type="dxa"/>
          </w:tcPr>
          <w:p w14:paraId="4EF6484C">
            <w:pPr>
              <w:spacing w:after="0" w:line="240" w:lineRule="auto"/>
              <w:jc w:val="center"/>
              <w:rPr>
                <w:rFonts w:ascii="Times New Roman" w:hAnsi="Times New Roman" w:cs="Times New Roman"/>
                <w:sz w:val="24"/>
                <w:szCs w:val="24"/>
                <w:lang w:val="id-ID"/>
              </w:rPr>
            </w:pPr>
          </w:p>
        </w:tc>
      </w:tr>
      <w:tr w14:paraId="7B5767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8A00602">
            <w:pPr>
              <w:spacing w:after="0" w:line="240" w:lineRule="auto"/>
              <w:jc w:val="both"/>
              <w:rPr>
                <w:rFonts w:ascii="Times New Roman" w:hAnsi="Times New Roman" w:cs="Times New Roman"/>
                <w:sz w:val="24"/>
                <w:szCs w:val="24"/>
                <w:lang w:val="id-ID"/>
              </w:rPr>
            </w:pPr>
          </w:p>
        </w:tc>
        <w:tc>
          <w:tcPr>
            <w:tcW w:w="0" w:type="auto"/>
          </w:tcPr>
          <w:p w14:paraId="4E134880">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12. Mengapresiasi hasil kerja siswa dan memberikan motivasi.</w:t>
            </w:r>
          </w:p>
        </w:tc>
        <w:tc>
          <w:tcPr>
            <w:tcW w:w="763" w:type="dxa"/>
          </w:tcPr>
          <w:p w14:paraId="54D1452B">
            <w:pPr>
              <w:spacing w:after="0" w:line="240" w:lineRule="auto"/>
              <w:jc w:val="center"/>
              <w:rPr>
                <w:rFonts w:ascii="Times New Roman" w:hAnsi="Times New Roman" w:cs="Times New Roman"/>
                <w:sz w:val="24"/>
                <w:szCs w:val="24"/>
                <w:lang w:val="id-ID"/>
              </w:rPr>
            </w:pPr>
          </w:p>
        </w:tc>
      </w:tr>
      <w:tr w14:paraId="01FAAB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323B9C9">
            <w:pPr>
              <w:spacing w:after="0" w:line="240" w:lineRule="auto"/>
              <w:jc w:val="both"/>
              <w:rPr>
                <w:rFonts w:ascii="Times New Roman" w:hAnsi="Times New Roman" w:cs="Times New Roman"/>
                <w:sz w:val="24"/>
                <w:szCs w:val="24"/>
                <w:lang w:val="id-ID"/>
              </w:rPr>
            </w:pPr>
          </w:p>
        </w:tc>
        <w:tc>
          <w:tcPr>
            <w:tcW w:w="0" w:type="auto"/>
          </w:tcPr>
          <w:p w14:paraId="6C9B3DBE">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13. Menyampaikan pesan moral.</w:t>
            </w:r>
          </w:p>
        </w:tc>
        <w:tc>
          <w:tcPr>
            <w:tcW w:w="763" w:type="dxa"/>
          </w:tcPr>
          <w:p w14:paraId="1A9C872E">
            <w:pPr>
              <w:spacing w:after="0" w:line="240" w:lineRule="auto"/>
              <w:jc w:val="center"/>
              <w:rPr>
                <w:rFonts w:ascii="Times New Roman" w:hAnsi="Times New Roman" w:cs="Times New Roman"/>
                <w:sz w:val="24"/>
                <w:szCs w:val="24"/>
                <w:lang w:val="id-ID"/>
              </w:rPr>
            </w:pPr>
          </w:p>
        </w:tc>
      </w:tr>
      <w:tr w14:paraId="7D6C2E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8952BA1">
            <w:pPr>
              <w:spacing w:after="0" w:line="240" w:lineRule="auto"/>
              <w:jc w:val="both"/>
              <w:rPr>
                <w:rFonts w:ascii="Times New Roman" w:hAnsi="Times New Roman" w:cs="Times New Roman"/>
                <w:sz w:val="24"/>
                <w:szCs w:val="24"/>
                <w:lang w:val="id-ID"/>
              </w:rPr>
            </w:pPr>
          </w:p>
        </w:tc>
        <w:tc>
          <w:tcPr>
            <w:tcW w:w="0" w:type="auto"/>
          </w:tcPr>
          <w:p w14:paraId="5DB77151">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763" w:type="dxa"/>
          </w:tcPr>
          <w:p w14:paraId="6183193D">
            <w:pPr>
              <w:spacing w:after="0" w:line="240" w:lineRule="auto"/>
              <w:jc w:val="center"/>
              <w:rPr>
                <w:rFonts w:ascii="Times New Roman" w:hAnsi="Times New Roman" w:cs="Times New Roman"/>
                <w:sz w:val="24"/>
                <w:szCs w:val="24"/>
                <w:lang w:val="id-ID"/>
              </w:rPr>
            </w:pPr>
          </w:p>
        </w:tc>
      </w:tr>
      <w:tr w14:paraId="500FFC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A40A936">
            <w:pPr>
              <w:spacing w:after="0" w:line="240" w:lineRule="auto"/>
              <w:jc w:val="both"/>
              <w:rPr>
                <w:rFonts w:ascii="Times New Roman" w:hAnsi="Times New Roman" w:cs="Times New Roman"/>
                <w:sz w:val="24"/>
                <w:szCs w:val="24"/>
                <w:lang w:val="id-ID"/>
              </w:rPr>
            </w:pPr>
          </w:p>
        </w:tc>
        <w:tc>
          <w:tcPr>
            <w:tcW w:w="0" w:type="auto"/>
          </w:tcPr>
          <w:p w14:paraId="5DA845D2">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Pe</w:t>
            </w:r>
            <w:r>
              <w:rPr>
                <w:rStyle w:val="21"/>
                <w:rFonts w:ascii="Times New Roman" w:hAnsi="Times New Roman" w:cs="Times New Roman"/>
                <w:sz w:val="24"/>
                <w:szCs w:val="24"/>
                <w:lang w:val="en-US"/>
              </w:rPr>
              <w:t>r</w:t>
            </w:r>
            <w:r>
              <w:rPr>
                <w:rStyle w:val="21"/>
                <w:rFonts w:ascii="Times New Roman" w:hAnsi="Times New Roman" w:cs="Times New Roman"/>
                <w:sz w:val="24"/>
                <w:szCs w:val="24"/>
                <w:lang w:val="id-ID"/>
              </w:rPr>
              <w:t>sentase</w:t>
            </w:r>
          </w:p>
        </w:tc>
        <w:tc>
          <w:tcPr>
            <w:tcW w:w="763" w:type="dxa"/>
          </w:tcPr>
          <w:p w14:paraId="1B8B74E3">
            <w:pPr>
              <w:spacing w:after="0" w:line="240" w:lineRule="auto"/>
              <w:jc w:val="center"/>
              <w:rPr>
                <w:rFonts w:ascii="Times New Roman" w:hAnsi="Times New Roman" w:cs="Times New Roman"/>
                <w:sz w:val="24"/>
                <w:szCs w:val="24"/>
                <w:lang w:val="id-ID"/>
              </w:rPr>
            </w:pPr>
          </w:p>
        </w:tc>
      </w:tr>
    </w:tbl>
    <w:p w14:paraId="1043C6E0">
      <w:pPr>
        <w:pStyle w:val="4"/>
        <w:spacing w:before="0"/>
        <w:rPr>
          <w:rFonts w:ascii="Times New Roman" w:hAnsi="Times New Roman" w:cs="Times New Roman"/>
          <w:b/>
          <w:bCs/>
          <w:color w:val="auto"/>
        </w:rPr>
      </w:pPr>
      <w:r>
        <w:rPr>
          <w:rFonts w:ascii="Times New Roman" w:hAnsi="Times New Roman" w:cs="Times New Roman"/>
          <w:b/>
          <w:bCs/>
          <w:color w:val="auto"/>
        </w:rPr>
        <w:t>Keterangan:</w:t>
      </w:r>
    </w:p>
    <w:p w14:paraId="1331334E">
      <w:pPr>
        <w:spacing w:after="0"/>
        <w:rPr>
          <w:rFonts w:ascii="Times New Roman" w:hAnsi="Times New Roman" w:cs="Times New Roman"/>
          <w:sz w:val="24"/>
          <w:szCs w:val="24"/>
        </w:rPr>
      </w:pPr>
      <w:r>
        <w:rPr>
          <w:rFonts w:ascii="Times New Roman" w:hAnsi="Times New Roman" w:cs="Times New Roman"/>
          <w:sz w:val="24"/>
          <w:szCs w:val="24"/>
        </w:rPr>
        <w:t>5 : Sangat Baik (80-100)</w:t>
      </w:r>
      <w:r>
        <w:rPr>
          <w:rFonts w:ascii="Times New Roman" w:hAnsi="Times New Roman" w:cs="Times New Roman"/>
          <w:sz w:val="24"/>
          <w:szCs w:val="24"/>
        </w:rPr>
        <w:br w:type="textWrapping"/>
      </w:r>
      <w:r>
        <w:rPr>
          <w:rFonts w:ascii="Times New Roman" w:hAnsi="Times New Roman" w:cs="Times New Roman"/>
          <w:sz w:val="24"/>
          <w:szCs w:val="24"/>
        </w:rPr>
        <w:t>4 : Baik (70-79)</w:t>
      </w:r>
      <w:r>
        <w:rPr>
          <w:rFonts w:ascii="Times New Roman" w:hAnsi="Times New Roman" w:cs="Times New Roman"/>
          <w:sz w:val="24"/>
          <w:szCs w:val="24"/>
        </w:rPr>
        <w:br w:type="textWrapping"/>
      </w:r>
      <w:r>
        <w:rPr>
          <w:rFonts w:ascii="Times New Roman" w:hAnsi="Times New Roman" w:cs="Times New Roman"/>
          <w:sz w:val="24"/>
          <w:szCs w:val="24"/>
        </w:rPr>
        <w:t>3 : Cukup (60-69)</w:t>
      </w:r>
      <w:r>
        <w:rPr>
          <w:rFonts w:ascii="Times New Roman" w:hAnsi="Times New Roman" w:cs="Times New Roman"/>
          <w:sz w:val="24"/>
          <w:szCs w:val="24"/>
        </w:rPr>
        <w:br w:type="textWrapping"/>
      </w:r>
      <w:r>
        <w:rPr>
          <w:rFonts w:ascii="Times New Roman" w:hAnsi="Times New Roman" w:cs="Times New Roman"/>
          <w:sz w:val="24"/>
          <w:szCs w:val="24"/>
        </w:rPr>
        <w:t>2 : Kurang (50-59)</w:t>
      </w:r>
      <w:r>
        <w:rPr>
          <w:rFonts w:ascii="Times New Roman" w:hAnsi="Times New Roman" w:cs="Times New Roman"/>
          <w:sz w:val="24"/>
          <w:szCs w:val="24"/>
        </w:rPr>
        <w:br w:type="textWrapping"/>
      </w:r>
      <w:r>
        <w:rPr>
          <w:rFonts w:ascii="Times New Roman" w:hAnsi="Times New Roman" w:cs="Times New Roman"/>
          <w:sz w:val="24"/>
          <w:szCs w:val="24"/>
        </w:rPr>
        <w:t>1 : Sangat Kurang (&gt;50)</w:t>
      </w:r>
    </w:p>
    <w:p w14:paraId="68FC9619">
      <w:pPr>
        <w:spacing w:after="0" w:line="240" w:lineRule="auto"/>
        <w:jc w:val="both"/>
        <w:rPr>
          <w:rFonts w:ascii="Times New Roman" w:hAnsi="Times New Roman" w:eastAsia="Times New Roman" w:cs="Times New Roman"/>
          <w:b/>
          <w:bCs/>
          <w:sz w:val="24"/>
          <w:szCs w:val="24"/>
        </w:rPr>
        <w:sectPr>
          <w:pgSz w:w="11907" w:h="16839"/>
          <w:pgMar w:top="2268" w:right="1701" w:bottom="1701" w:left="2268" w:header="1276" w:footer="0" w:gutter="0"/>
          <w:cols w:space="720" w:num="1"/>
          <w:docGrid w:linePitch="360" w:charSpace="0"/>
        </w:sectPr>
      </w:pPr>
    </w:p>
    <w:p w14:paraId="2F973B81">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5</w:t>
      </w:r>
    </w:p>
    <w:p w14:paraId="04D25A4D">
      <w:pPr>
        <w:spacing w:after="0" w:line="240" w:lineRule="auto"/>
        <w:jc w:val="both"/>
        <w:rPr>
          <w:rFonts w:ascii="Times New Roman" w:hAnsi="Times New Roman" w:eastAsia="Times New Roman" w:cs="Times New Roman"/>
          <w:sz w:val="24"/>
          <w:szCs w:val="24"/>
        </w:rPr>
      </w:pPr>
    </w:p>
    <w:p w14:paraId="43BCCDCC">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Lembar Penilaian Pretest Siswa </w:t>
      </w:r>
      <w:r>
        <w:rPr>
          <w:rFonts w:ascii="Times New Roman" w:hAnsi="Times New Roman" w:eastAsia="Times New Roman" w:cs="Times New Roman"/>
          <w:sz w:val="24"/>
          <w:szCs w:val="24"/>
        </w:rPr>
        <w:br w:type="textWrapping"/>
      </w:r>
    </w:p>
    <w:p w14:paraId="7277E877">
      <w:pPr>
        <w:spacing w:after="0" w:line="240" w:lineRule="auto"/>
        <w:jc w:val="both"/>
        <w:rPr>
          <w:rFonts w:ascii="Times New Roman" w:hAnsi="Times New Roman" w:eastAsia="Times New Roman" w:cs="Times New Roman"/>
          <w:sz w:val="24"/>
          <w:szCs w:val="24"/>
        </w:rPr>
      </w:pPr>
    </w:p>
    <w:tbl>
      <w:tblPr>
        <w:tblStyle w:val="22"/>
        <w:tblW w:w="576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18"/>
        <w:gridCol w:w="1935"/>
        <w:gridCol w:w="989"/>
        <w:gridCol w:w="860"/>
        <w:gridCol w:w="1362"/>
      </w:tblGrid>
      <w:tr w14:paraId="61B23D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D2FF2F6">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738897C3">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w:t>
            </w:r>
          </w:p>
        </w:tc>
        <w:tc>
          <w:tcPr>
            <w:tcW w:w="0" w:type="auto"/>
            <w:vAlign w:val="center"/>
          </w:tcPr>
          <w:p w14:paraId="5A331038">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KKM</w:t>
            </w:r>
          </w:p>
        </w:tc>
        <w:tc>
          <w:tcPr>
            <w:tcW w:w="0" w:type="auto"/>
            <w:vAlign w:val="center"/>
          </w:tcPr>
          <w:p w14:paraId="74022243">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w:t>
            </w:r>
          </w:p>
        </w:tc>
        <w:tc>
          <w:tcPr>
            <w:tcW w:w="0" w:type="auto"/>
            <w:vAlign w:val="center"/>
          </w:tcPr>
          <w:p w14:paraId="10E95017">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r>
      <w:tr w14:paraId="360E6A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DF2F09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3C0516BE">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Sampel 1</w:t>
            </w:r>
          </w:p>
        </w:tc>
        <w:tc>
          <w:tcPr>
            <w:tcW w:w="0" w:type="auto"/>
            <w:vAlign w:val="center"/>
          </w:tcPr>
          <w:p w14:paraId="2A4645D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4F272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4316577">
            <w:pPr>
              <w:spacing w:after="0" w:line="240" w:lineRule="auto"/>
              <w:jc w:val="center"/>
              <w:rPr>
                <w:rFonts w:ascii="Times New Roman" w:hAnsi="Times New Roman" w:eastAsia="Times New Roman" w:cs="Times New Roman"/>
                <w:sz w:val="24"/>
                <w:szCs w:val="24"/>
                <w:lang w:val="id-ID"/>
              </w:rPr>
            </w:pPr>
          </w:p>
        </w:tc>
      </w:tr>
      <w:tr w14:paraId="4F7F9E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20992E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2454B25C">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w:t>
            </w:r>
          </w:p>
        </w:tc>
        <w:tc>
          <w:tcPr>
            <w:tcW w:w="0" w:type="auto"/>
            <w:vAlign w:val="center"/>
          </w:tcPr>
          <w:p w14:paraId="604B271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E28B6D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AFB2322">
            <w:pPr>
              <w:spacing w:after="0" w:line="240" w:lineRule="auto"/>
              <w:jc w:val="center"/>
              <w:rPr>
                <w:rFonts w:ascii="Times New Roman" w:hAnsi="Times New Roman" w:eastAsia="Times New Roman" w:cs="Times New Roman"/>
                <w:sz w:val="24"/>
                <w:szCs w:val="24"/>
                <w:lang w:val="id-ID"/>
              </w:rPr>
            </w:pPr>
          </w:p>
        </w:tc>
      </w:tr>
      <w:tr w14:paraId="4F2A98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DF8209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6306A8A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3</w:t>
            </w:r>
          </w:p>
        </w:tc>
        <w:tc>
          <w:tcPr>
            <w:tcW w:w="0" w:type="auto"/>
            <w:vAlign w:val="center"/>
          </w:tcPr>
          <w:p w14:paraId="1180F53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B4D3EE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D73665A">
            <w:pPr>
              <w:spacing w:after="0" w:line="240" w:lineRule="auto"/>
              <w:jc w:val="center"/>
              <w:rPr>
                <w:rFonts w:ascii="Times New Roman" w:hAnsi="Times New Roman" w:eastAsia="Times New Roman" w:cs="Times New Roman"/>
                <w:sz w:val="24"/>
                <w:szCs w:val="24"/>
                <w:lang w:val="id-ID"/>
              </w:rPr>
            </w:pPr>
          </w:p>
        </w:tc>
      </w:tr>
      <w:tr w14:paraId="75F55A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302D73B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tcPr>
          <w:p w14:paraId="5ABCDB31">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4</w:t>
            </w:r>
          </w:p>
        </w:tc>
        <w:tc>
          <w:tcPr>
            <w:tcW w:w="0" w:type="auto"/>
            <w:vAlign w:val="center"/>
          </w:tcPr>
          <w:p w14:paraId="1A31CAF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344D36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26EF68E">
            <w:pPr>
              <w:spacing w:after="0" w:line="240" w:lineRule="auto"/>
              <w:jc w:val="center"/>
              <w:rPr>
                <w:rFonts w:ascii="Times New Roman" w:hAnsi="Times New Roman" w:eastAsia="Times New Roman" w:cs="Times New Roman"/>
                <w:sz w:val="24"/>
                <w:szCs w:val="24"/>
                <w:lang w:val="id-ID"/>
              </w:rPr>
            </w:pPr>
          </w:p>
        </w:tc>
      </w:tr>
      <w:tr w14:paraId="17753C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0A8C08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tcPr>
          <w:p w14:paraId="44EE185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5</w:t>
            </w:r>
          </w:p>
        </w:tc>
        <w:tc>
          <w:tcPr>
            <w:tcW w:w="0" w:type="auto"/>
            <w:vAlign w:val="center"/>
          </w:tcPr>
          <w:p w14:paraId="7D29792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B19D76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969B5ED">
            <w:pPr>
              <w:spacing w:after="0" w:line="240" w:lineRule="auto"/>
              <w:jc w:val="center"/>
              <w:rPr>
                <w:rFonts w:ascii="Times New Roman" w:hAnsi="Times New Roman" w:eastAsia="Times New Roman" w:cs="Times New Roman"/>
                <w:sz w:val="24"/>
                <w:szCs w:val="24"/>
                <w:lang w:val="id-ID"/>
              </w:rPr>
            </w:pPr>
          </w:p>
        </w:tc>
      </w:tr>
      <w:tr w14:paraId="52FD47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7A5DB8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tcPr>
          <w:p w14:paraId="00E33DE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6</w:t>
            </w:r>
          </w:p>
        </w:tc>
        <w:tc>
          <w:tcPr>
            <w:tcW w:w="0" w:type="auto"/>
            <w:vAlign w:val="center"/>
          </w:tcPr>
          <w:p w14:paraId="28CAB6C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3D31E2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537A68D">
            <w:pPr>
              <w:spacing w:after="0" w:line="240" w:lineRule="auto"/>
              <w:jc w:val="center"/>
              <w:rPr>
                <w:rFonts w:ascii="Times New Roman" w:hAnsi="Times New Roman" w:eastAsia="Times New Roman" w:cs="Times New Roman"/>
                <w:sz w:val="24"/>
                <w:szCs w:val="24"/>
                <w:lang w:val="id-ID"/>
              </w:rPr>
            </w:pPr>
          </w:p>
        </w:tc>
      </w:tr>
      <w:tr w14:paraId="6077FC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99F6FB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tcPr>
          <w:p w14:paraId="548EBE4A">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7</w:t>
            </w:r>
          </w:p>
        </w:tc>
        <w:tc>
          <w:tcPr>
            <w:tcW w:w="0" w:type="auto"/>
            <w:vAlign w:val="center"/>
          </w:tcPr>
          <w:p w14:paraId="0326F6C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8D6C8C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2E04306">
            <w:pPr>
              <w:spacing w:after="0" w:line="240" w:lineRule="auto"/>
              <w:jc w:val="center"/>
              <w:rPr>
                <w:rFonts w:ascii="Times New Roman" w:hAnsi="Times New Roman" w:eastAsia="Times New Roman" w:cs="Times New Roman"/>
                <w:sz w:val="24"/>
                <w:szCs w:val="24"/>
                <w:lang w:val="id-ID"/>
              </w:rPr>
            </w:pPr>
          </w:p>
        </w:tc>
      </w:tr>
      <w:tr w14:paraId="446DA5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761B1E6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tcPr>
          <w:p w14:paraId="096B085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8</w:t>
            </w:r>
          </w:p>
        </w:tc>
        <w:tc>
          <w:tcPr>
            <w:tcW w:w="0" w:type="auto"/>
            <w:vAlign w:val="center"/>
          </w:tcPr>
          <w:p w14:paraId="6A2B31F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629AEF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829534D">
            <w:pPr>
              <w:spacing w:after="0" w:line="240" w:lineRule="auto"/>
              <w:jc w:val="center"/>
              <w:rPr>
                <w:rFonts w:ascii="Times New Roman" w:hAnsi="Times New Roman" w:eastAsia="Times New Roman" w:cs="Times New Roman"/>
                <w:sz w:val="24"/>
                <w:szCs w:val="24"/>
                <w:lang w:val="id-ID"/>
              </w:rPr>
            </w:pPr>
          </w:p>
        </w:tc>
      </w:tr>
      <w:tr w14:paraId="5D4E8D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D75511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tcPr>
          <w:p w14:paraId="58B3C52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9</w:t>
            </w:r>
          </w:p>
        </w:tc>
        <w:tc>
          <w:tcPr>
            <w:tcW w:w="0" w:type="auto"/>
            <w:vAlign w:val="center"/>
          </w:tcPr>
          <w:p w14:paraId="039F4A0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E8A93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8B1852B">
            <w:pPr>
              <w:spacing w:after="0" w:line="240" w:lineRule="auto"/>
              <w:jc w:val="center"/>
              <w:rPr>
                <w:rFonts w:ascii="Times New Roman" w:hAnsi="Times New Roman" w:eastAsia="Times New Roman" w:cs="Times New Roman"/>
                <w:sz w:val="24"/>
                <w:szCs w:val="24"/>
                <w:lang w:val="id-ID"/>
              </w:rPr>
            </w:pPr>
          </w:p>
        </w:tc>
      </w:tr>
      <w:tr w14:paraId="41F651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99EE60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tcPr>
          <w:p w14:paraId="4FEB0710">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10</w:t>
            </w:r>
          </w:p>
        </w:tc>
        <w:tc>
          <w:tcPr>
            <w:tcW w:w="0" w:type="auto"/>
            <w:vAlign w:val="center"/>
          </w:tcPr>
          <w:p w14:paraId="067AC1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E6FC95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18BF9AE">
            <w:pPr>
              <w:spacing w:after="0" w:line="240" w:lineRule="auto"/>
              <w:jc w:val="center"/>
              <w:rPr>
                <w:rFonts w:ascii="Times New Roman" w:hAnsi="Times New Roman" w:eastAsia="Times New Roman" w:cs="Times New Roman"/>
                <w:sz w:val="24"/>
                <w:szCs w:val="24"/>
                <w:lang w:val="id-ID"/>
              </w:rPr>
            </w:pPr>
          </w:p>
        </w:tc>
      </w:tr>
      <w:tr w14:paraId="623AC9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19B5B3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tcPr>
          <w:p w14:paraId="6007E476">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11</w:t>
            </w:r>
          </w:p>
        </w:tc>
        <w:tc>
          <w:tcPr>
            <w:tcW w:w="0" w:type="auto"/>
            <w:vAlign w:val="center"/>
          </w:tcPr>
          <w:p w14:paraId="29D470A4">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5F1FB0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F37FEE7">
            <w:pPr>
              <w:spacing w:after="0" w:line="240" w:lineRule="auto"/>
              <w:jc w:val="center"/>
              <w:rPr>
                <w:rFonts w:ascii="Times New Roman" w:hAnsi="Times New Roman" w:eastAsia="Times New Roman" w:cs="Times New Roman"/>
                <w:sz w:val="24"/>
                <w:szCs w:val="24"/>
                <w:lang w:val="id-ID"/>
              </w:rPr>
            </w:pPr>
          </w:p>
        </w:tc>
      </w:tr>
      <w:tr w14:paraId="44C487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44099A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tcPr>
          <w:p w14:paraId="3D5239AF">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12</w:t>
            </w:r>
          </w:p>
        </w:tc>
        <w:tc>
          <w:tcPr>
            <w:tcW w:w="0" w:type="auto"/>
            <w:vAlign w:val="center"/>
          </w:tcPr>
          <w:p w14:paraId="167BCF0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6C150C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145907A">
            <w:pPr>
              <w:spacing w:after="0" w:line="240" w:lineRule="auto"/>
              <w:jc w:val="center"/>
              <w:rPr>
                <w:rFonts w:ascii="Times New Roman" w:hAnsi="Times New Roman" w:eastAsia="Times New Roman" w:cs="Times New Roman"/>
                <w:sz w:val="24"/>
                <w:szCs w:val="24"/>
                <w:lang w:val="id-ID"/>
              </w:rPr>
            </w:pPr>
          </w:p>
        </w:tc>
      </w:tr>
      <w:tr w14:paraId="012A6A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28F9BB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tcPr>
          <w:p w14:paraId="1A5556E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13</w:t>
            </w:r>
          </w:p>
        </w:tc>
        <w:tc>
          <w:tcPr>
            <w:tcW w:w="0" w:type="auto"/>
            <w:vAlign w:val="center"/>
          </w:tcPr>
          <w:p w14:paraId="56F3C83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153C555">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5C63D4C">
            <w:pPr>
              <w:spacing w:after="0" w:line="240" w:lineRule="auto"/>
              <w:jc w:val="center"/>
              <w:rPr>
                <w:rFonts w:ascii="Times New Roman" w:hAnsi="Times New Roman" w:eastAsia="Times New Roman" w:cs="Times New Roman"/>
                <w:sz w:val="24"/>
                <w:szCs w:val="24"/>
                <w:lang w:val="id-ID"/>
              </w:rPr>
            </w:pPr>
          </w:p>
        </w:tc>
      </w:tr>
      <w:tr w14:paraId="17B490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533BB4D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3495FC9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14</w:t>
            </w:r>
          </w:p>
        </w:tc>
        <w:tc>
          <w:tcPr>
            <w:tcW w:w="0" w:type="auto"/>
            <w:vAlign w:val="center"/>
          </w:tcPr>
          <w:p w14:paraId="790819A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6CCEB9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E77DF0B">
            <w:pPr>
              <w:spacing w:after="0" w:line="240" w:lineRule="auto"/>
              <w:jc w:val="center"/>
              <w:rPr>
                <w:rFonts w:ascii="Times New Roman" w:hAnsi="Times New Roman" w:eastAsia="Times New Roman" w:cs="Times New Roman"/>
                <w:sz w:val="24"/>
                <w:szCs w:val="24"/>
                <w:lang w:val="id-ID"/>
              </w:rPr>
            </w:pPr>
          </w:p>
        </w:tc>
      </w:tr>
      <w:tr w14:paraId="3777CA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50EA64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tcPr>
          <w:p w14:paraId="1E0D4F5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15</w:t>
            </w:r>
          </w:p>
        </w:tc>
        <w:tc>
          <w:tcPr>
            <w:tcW w:w="0" w:type="auto"/>
            <w:vAlign w:val="center"/>
          </w:tcPr>
          <w:p w14:paraId="7FA90E1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38DD07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2830586">
            <w:pPr>
              <w:spacing w:after="0" w:line="240" w:lineRule="auto"/>
              <w:jc w:val="center"/>
              <w:rPr>
                <w:rFonts w:ascii="Times New Roman" w:hAnsi="Times New Roman" w:eastAsia="Times New Roman" w:cs="Times New Roman"/>
                <w:sz w:val="24"/>
                <w:szCs w:val="24"/>
                <w:lang w:val="id-ID"/>
              </w:rPr>
            </w:pPr>
          </w:p>
        </w:tc>
      </w:tr>
      <w:tr w14:paraId="0B29E2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9A1AFF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tcPr>
          <w:p w14:paraId="1AE8EB3B">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16</w:t>
            </w:r>
          </w:p>
        </w:tc>
        <w:tc>
          <w:tcPr>
            <w:tcW w:w="0" w:type="auto"/>
            <w:vAlign w:val="center"/>
          </w:tcPr>
          <w:p w14:paraId="7494EF0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A1D88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BFC5A88">
            <w:pPr>
              <w:spacing w:after="0" w:line="240" w:lineRule="auto"/>
              <w:jc w:val="center"/>
              <w:rPr>
                <w:rFonts w:ascii="Times New Roman" w:hAnsi="Times New Roman" w:eastAsia="Times New Roman" w:cs="Times New Roman"/>
                <w:sz w:val="24"/>
                <w:szCs w:val="24"/>
                <w:lang w:val="id-ID"/>
              </w:rPr>
            </w:pPr>
          </w:p>
        </w:tc>
      </w:tr>
      <w:tr w14:paraId="7F014D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60EA0DC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tcPr>
          <w:p w14:paraId="0E2003C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17</w:t>
            </w:r>
          </w:p>
        </w:tc>
        <w:tc>
          <w:tcPr>
            <w:tcW w:w="0" w:type="auto"/>
            <w:vAlign w:val="center"/>
          </w:tcPr>
          <w:p w14:paraId="7D3CE93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4CCB91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CE602AB">
            <w:pPr>
              <w:spacing w:after="0" w:line="240" w:lineRule="auto"/>
              <w:jc w:val="center"/>
              <w:rPr>
                <w:rFonts w:ascii="Times New Roman" w:hAnsi="Times New Roman" w:eastAsia="Times New Roman" w:cs="Times New Roman"/>
                <w:sz w:val="24"/>
                <w:szCs w:val="24"/>
                <w:lang w:val="id-ID"/>
              </w:rPr>
            </w:pPr>
          </w:p>
        </w:tc>
      </w:tr>
      <w:tr w14:paraId="1A5E97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7001AA3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tcPr>
          <w:p w14:paraId="0AEB300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18</w:t>
            </w:r>
          </w:p>
        </w:tc>
        <w:tc>
          <w:tcPr>
            <w:tcW w:w="0" w:type="auto"/>
            <w:vAlign w:val="center"/>
          </w:tcPr>
          <w:p w14:paraId="7B9E841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B3E306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BD30B1F">
            <w:pPr>
              <w:spacing w:after="0" w:line="240" w:lineRule="auto"/>
              <w:jc w:val="center"/>
              <w:rPr>
                <w:rFonts w:ascii="Times New Roman" w:hAnsi="Times New Roman" w:eastAsia="Times New Roman" w:cs="Times New Roman"/>
                <w:sz w:val="24"/>
                <w:szCs w:val="24"/>
                <w:lang w:val="id-ID"/>
              </w:rPr>
            </w:pPr>
          </w:p>
        </w:tc>
      </w:tr>
      <w:tr w14:paraId="61F87D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9DB71F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tcPr>
          <w:p w14:paraId="32AF126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19</w:t>
            </w:r>
          </w:p>
        </w:tc>
        <w:tc>
          <w:tcPr>
            <w:tcW w:w="0" w:type="auto"/>
            <w:vAlign w:val="center"/>
          </w:tcPr>
          <w:p w14:paraId="0161C9D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F882CF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6310779">
            <w:pPr>
              <w:spacing w:after="0" w:line="240" w:lineRule="auto"/>
              <w:jc w:val="center"/>
              <w:rPr>
                <w:rFonts w:ascii="Times New Roman" w:hAnsi="Times New Roman" w:eastAsia="Times New Roman" w:cs="Times New Roman"/>
                <w:sz w:val="24"/>
                <w:szCs w:val="24"/>
                <w:lang w:val="id-ID"/>
              </w:rPr>
            </w:pPr>
          </w:p>
        </w:tc>
      </w:tr>
      <w:tr w14:paraId="2A371E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500913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tcPr>
          <w:p w14:paraId="51CF212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20</w:t>
            </w:r>
          </w:p>
        </w:tc>
        <w:tc>
          <w:tcPr>
            <w:tcW w:w="0" w:type="auto"/>
            <w:vAlign w:val="center"/>
          </w:tcPr>
          <w:p w14:paraId="1238986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03BBE8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F09E8DC">
            <w:pPr>
              <w:spacing w:after="0" w:line="240" w:lineRule="auto"/>
              <w:jc w:val="center"/>
              <w:rPr>
                <w:rFonts w:ascii="Times New Roman" w:hAnsi="Times New Roman" w:eastAsia="Times New Roman" w:cs="Times New Roman"/>
                <w:sz w:val="24"/>
                <w:szCs w:val="24"/>
                <w:lang w:val="id-ID"/>
              </w:rPr>
            </w:pPr>
          </w:p>
        </w:tc>
      </w:tr>
      <w:tr w14:paraId="2F4F05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1F9097C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0" w:type="auto"/>
          </w:tcPr>
          <w:p w14:paraId="091A8F6C">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21</w:t>
            </w:r>
          </w:p>
        </w:tc>
        <w:tc>
          <w:tcPr>
            <w:tcW w:w="0" w:type="auto"/>
            <w:vAlign w:val="center"/>
          </w:tcPr>
          <w:p w14:paraId="5AFCE09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240460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6CBB0EB">
            <w:pPr>
              <w:spacing w:after="0" w:line="240" w:lineRule="auto"/>
              <w:jc w:val="center"/>
              <w:rPr>
                <w:rFonts w:ascii="Times New Roman" w:hAnsi="Times New Roman" w:eastAsia="Times New Roman" w:cs="Times New Roman"/>
                <w:sz w:val="24"/>
                <w:szCs w:val="24"/>
                <w:lang w:val="id-ID"/>
              </w:rPr>
            </w:pPr>
          </w:p>
        </w:tc>
      </w:tr>
      <w:tr w14:paraId="07478F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594FEC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0" w:type="auto"/>
          </w:tcPr>
          <w:p w14:paraId="3FFF5BE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22</w:t>
            </w:r>
          </w:p>
        </w:tc>
        <w:tc>
          <w:tcPr>
            <w:tcW w:w="0" w:type="auto"/>
            <w:vAlign w:val="center"/>
          </w:tcPr>
          <w:p w14:paraId="42769D6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B81D12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E42E493">
            <w:pPr>
              <w:spacing w:after="0" w:line="240" w:lineRule="auto"/>
              <w:jc w:val="center"/>
              <w:rPr>
                <w:rFonts w:ascii="Times New Roman" w:hAnsi="Times New Roman" w:eastAsia="Times New Roman" w:cs="Times New Roman"/>
                <w:sz w:val="24"/>
                <w:szCs w:val="24"/>
                <w:lang w:val="id-ID"/>
              </w:rPr>
            </w:pPr>
          </w:p>
        </w:tc>
      </w:tr>
      <w:tr w14:paraId="6571CD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F581E6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0" w:type="auto"/>
          </w:tcPr>
          <w:p w14:paraId="529227A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23</w:t>
            </w:r>
          </w:p>
        </w:tc>
        <w:tc>
          <w:tcPr>
            <w:tcW w:w="0" w:type="auto"/>
            <w:vAlign w:val="center"/>
          </w:tcPr>
          <w:p w14:paraId="4C084F9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5E3365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8A88E8F">
            <w:pPr>
              <w:spacing w:after="0" w:line="240" w:lineRule="auto"/>
              <w:jc w:val="center"/>
              <w:rPr>
                <w:rFonts w:ascii="Times New Roman" w:hAnsi="Times New Roman" w:eastAsia="Times New Roman" w:cs="Times New Roman"/>
                <w:sz w:val="24"/>
                <w:szCs w:val="24"/>
                <w:lang w:val="id-ID"/>
              </w:rPr>
            </w:pPr>
          </w:p>
        </w:tc>
      </w:tr>
      <w:tr w14:paraId="7095AF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59E97BF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0" w:type="auto"/>
          </w:tcPr>
          <w:p w14:paraId="6D467A1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24</w:t>
            </w:r>
          </w:p>
        </w:tc>
        <w:tc>
          <w:tcPr>
            <w:tcW w:w="0" w:type="auto"/>
            <w:vAlign w:val="center"/>
          </w:tcPr>
          <w:p w14:paraId="43C6B4B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910EEE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9AA2D38">
            <w:pPr>
              <w:spacing w:after="0" w:line="240" w:lineRule="auto"/>
              <w:jc w:val="center"/>
              <w:rPr>
                <w:rFonts w:ascii="Times New Roman" w:hAnsi="Times New Roman" w:eastAsia="Times New Roman" w:cs="Times New Roman"/>
                <w:sz w:val="24"/>
                <w:szCs w:val="24"/>
                <w:lang w:val="id-ID"/>
              </w:rPr>
            </w:pPr>
          </w:p>
        </w:tc>
      </w:tr>
      <w:tr w14:paraId="711CAE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97ECD9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0" w:type="auto"/>
          </w:tcPr>
          <w:p w14:paraId="50A1CC2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25</w:t>
            </w:r>
          </w:p>
        </w:tc>
        <w:tc>
          <w:tcPr>
            <w:tcW w:w="0" w:type="auto"/>
            <w:vAlign w:val="center"/>
          </w:tcPr>
          <w:p w14:paraId="6A21099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7AE75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60AA304">
            <w:pPr>
              <w:spacing w:after="0" w:line="240" w:lineRule="auto"/>
              <w:jc w:val="center"/>
              <w:rPr>
                <w:rFonts w:ascii="Times New Roman" w:hAnsi="Times New Roman" w:eastAsia="Times New Roman" w:cs="Times New Roman"/>
                <w:sz w:val="24"/>
                <w:szCs w:val="24"/>
                <w:lang w:val="id-ID"/>
              </w:rPr>
            </w:pPr>
          </w:p>
        </w:tc>
      </w:tr>
      <w:tr w14:paraId="3AB670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F95558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EFEF716">
            <w:pPr>
              <w:spacing w:before="100" w:beforeAutospacing="1" w:after="100" w:afterAutospacing="1" w:line="24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 Total</w:t>
            </w:r>
          </w:p>
        </w:tc>
        <w:tc>
          <w:tcPr>
            <w:tcW w:w="0" w:type="auto"/>
            <w:vAlign w:val="center"/>
          </w:tcPr>
          <w:p w14:paraId="6659AEB4">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990139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74B9C42">
            <w:pPr>
              <w:spacing w:after="0" w:line="240" w:lineRule="auto"/>
              <w:jc w:val="center"/>
              <w:rPr>
                <w:rFonts w:ascii="Times New Roman" w:hAnsi="Times New Roman" w:eastAsia="Times New Roman" w:cs="Times New Roman"/>
                <w:sz w:val="24"/>
                <w:szCs w:val="24"/>
                <w:lang w:val="id-ID"/>
              </w:rPr>
            </w:pPr>
          </w:p>
        </w:tc>
      </w:tr>
      <w:tr w14:paraId="77BC17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6013AA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833182A">
            <w:pPr>
              <w:spacing w:after="0" w:line="24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Rata-rata</w:t>
            </w:r>
          </w:p>
        </w:tc>
        <w:tc>
          <w:tcPr>
            <w:tcW w:w="0" w:type="auto"/>
            <w:vAlign w:val="center"/>
          </w:tcPr>
          <w:p w14:paraId="5B32EFC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C24998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3239947">
            <w:pPr>
              <w:spacing w:after="0" w:line="240" w:lineRule="auto"/>
              <w:jc w:val="center"/>
              <w:rPr>
                <w:rFonts w:ascii="Times New Roman" w:hAnsi="Times New Roman" w:eastAsia="Times New Roman" w:cs="Times New Roman"/>
                <w:sz w:val="24"/>
                <w:szCs w:val="24"/>
                <w:lang w:val="id-ID"/>
              </w:rPr>
            </w:pPr>
          </w:p>
        </w:tc>
      </w:tr>
    </w:tbl>
    <w:p w14:paraId="3A52233A">
      <w:pPr>
        <w:spacing w:after="0" w:line="240" w:lineRule="auto"/>
        <w:rPr>
          <w:rFonts w:ascii="Times New Roman" w:hAnsi="Times New Roman" w:eastAsia="Times New Roman" w:cs="Times New Roman"/>
          <w:sz w:val="24"/>
          <w:szCs w:val="24"/>
        </w:rPr>
      </w:pPr>
    </w:p>
    <w:p w14:paraId="66A232F3">
      <w:pPr>
        <w:spacing w:before="100" w:beforeAutospacing="1" w:after="100" w:afterAutospacing="1" w:line="240" w:lineRule="auto"/>
        <w:rPr>
          <w:rFonts w:ascii="Times New Roman" w:hAnsi="Times New Roman" w:eastAsia="Times New Roman" w:cs="Times New Roman"/>
          <w:b/>
          <w:bCs/>
          <w:sz w:val="24"/>
          <w:szCs w:val="24"/>
        </w:rPr>
        <w:sectPr>
          <w:pgSz w:w="11907" w:h="16839"/>
          <w:pgMar w:top="2268" w:right="1701" w:bottom="1701" w:left="2268" w:header="1276" w:footer="0" w:gutter="0"/>
          <w:cols w:space="720" w:num="1"/>
          <w:docGrid w:linePitch="360" w:charSpace="0"/>
        </w:sectPr>
      </w:pPr>
    </w:p>
    <w:p w14:paraId="6FD5FCFC">
      <w:pPr>
        <w:spacing w:before="100" w:beforeAutospacing="1" w:after="100" w:afterAutospacing="1"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6</w:t>
      </w:r>
    </w:p>
    <w:p w14:paraId="7C1E316C">
      <w:pPr>
        <w:spacing w:before="100" w:beforeAutospacing="1" w:after="100" w:afterAutospacing="1"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Lembar Penilaian Posttest Siswa </w:t>
      </w:r>
      <w:r>
        <w:rPr>
          <w:rFonts w:ascii="Times New Roman" w:hAnsi="Times New Roman" w:eastAsia="Times New Roman" w:cs="Times New Roman"/>
          <w:sz w:val="24"/>
          <w:szCs w:val="24"/>
        </w:rPr>
        <w:br w:type="textWrapping"/>
      </w:r>
    </w:p>
    <w:tbl>
      <w:tblPr>
        <w:tblStyle w:val="22"/>
        <w:tblW w:w="576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18"/>
        <w:gridCol w:w="1935"/>
        <w:gridCol w:w="989"/>
        <w:gridCol w:w="860"/>
        <w:gridCol w:w="1362"/>
      </w:tblGrid>
      <w:tr w14:paraId="48740C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64842A9">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6D32183F">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w:t>
            </w:r>
          </w:p>
        </w:tc>
        <w:tc>
          <w:tcPr>
            <w:tcW w:w="0" w:type="auto"/>
            <w:vAlign w:val="center"/>
          </w:tcPr>
          <w:p w14:paraId="35D91456">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KKM</w:t>
            </w:r>
          </w:p>
        </w:tc>
        <w:tc>
          <w:tcPr>
            <w:tcW w:w="0" w:type="auto"/>
            <w:vAlign w:val="center"/>
          </w:tcPr>
          <w:p w14:paraId="63EDED00">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w:t>
            </w:r>
          </w:p>
        </w:tc>
        <w:tc>
          <w:tcPr>
            <w:tcW w:w="0" w:type="auto"/>
            <w:vAlign w:val="center"/>
          </w:tcPr>
          <w:p w14:paraId="39A9F6F6">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r>
      <w:tr w14:paraId="01B278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716B2A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2CD12CF4">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Sampel 1</w:t>
            </w:r>
          </w:p>
        </w:tc>
        <w:tc>
          <w:tcPr>
            <w:tcW w:w="0" w:type="auto"/>
            <w:vAlign w:val="center"/>
          </w:tcPr>
          <w:p w14:paraId="6FB65684">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12209E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1E2B7D0">
            <w:pPr>
              <w:spacing w:after="0" w:line="240" w:lineRule="auto"/>
              <w:jc w:val="center"/>
              <w:rPr>
                <w:rFonts w:ascii="Times New Roman" w:hAnsi="Times New Roman" w:eastAsia="Times New Roman" w:cs="Times New Roman"/>
                <w:sz w:val="24"/>
                <w:szCs w:val="24"/>
                <w:lang w:val="id-ID"/>
              </w:rPr>
            </w:pPr>
          </w:p>
        </w:tc>
      </w:tr>
      <w:tr w14:paraId="17432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6CCAE6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654BCE0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w:t>
            </w:r>
          </w:p>
        </w:tc>
        <w:tc>
          <w:tcPr>
            <w:tcW w:w="0" w:type="auto"/>
            <w:vAlign w:val="center"/>
          </w:tcPr>
          <w:p w14:paraId="282B07B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5D46515">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36896F">
            <w:pPr>
              <w:spacing w:after="0" w:line="240" w:lineRule="auto"/>
              <w:jc w:val="center"/>
              <w:rPr>
                <w:rFonts w:ascii="Times New Roman" w:hAnsi="Times New Roman" w:eastAsia="Times New Roman" w:cs="Times New Roman"/>
                <w:sz w:val="24"/>
                <w:szCs w:val="24"/>
                <w:lang w:val="id-ID"/>
              </w:rPr>
            </w:pPr>
          </w:p>
        </w:tc>
      </w:tr>
      <w:tr w14:paraId="3FFDA2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548321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3DB5344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3</w:t>
            </w:r>
          </w:p>
        </w:tc>
        <w:tc>
          <w:tcPr>
            <w:tcW w:w="0" w:type="auto"/>
            <w:vAlign w:val="center"/>
          </w:tcPr>
          <w:p w14:paraId="6BA4596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B0749D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1A8B392">
            <w:pPr>
              <w:spacing w:after="0" w:line="240" w:lineRule="auto"/>
              <w:jc w:val="center"/>
              <w:rPr>
                <w:rFonts w:ascii="Times New Roman" w:hAnsi="Times New Roman" w:eastAsia="Times New Roman" w:cs="Times New Roman"/>
                <w:sz w:val="24"/>
                <w:szCs w:val="24"/>
                <w:lang w:val="id-ID"/>
              </w:rPr>
            </w:pPr>
          </w:p>
        </w:tc>
      </w:tr>
      <w:tr w14:paraId="6AAD68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043BD1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tcPr>
          <w:p w14:paraId="41BAF73F">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4</w:t>
            </w:r>
          </w:p>
        </w:tc>
        <w:tc>
          <w:tcPr>
            <w:tcW w:w="0" w:type="auto"/>
            <w:vAlign w:val="center"/>
          </w:tcPr>
          <w:p w14:paraId="3CAC137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07298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762F713">
            <w:pPr>
              <w:spacing w:after="0" w:line="240" w:lineRule="auto"/>
              <w:jc w:val="center"/>
              <w:rPr>
                <w:rFonts w:ascii="Times New Roman" w:hAnsi="Times New Roman" w:eastAsia="Times New Roman" w:cs="Times New Roman"/>
                <w:sz w:val="24"/>
                <w:szCs w:val="24"/>
                <w:lang w:val="id-ID"/>
              </w:rPr>
            </w:pPr>
          </w:p>
        </w:tc>
      </w:tr>
      <w:tr w14:paraId="4DCD14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988ED0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tcPr>
          <w:p w14:paraId="34F934E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5</w:t>
            </w:r>
          </w:p>
        </w:tc>
        <w:tc>
          <w:tcPr>
            <w:tcW w:w="0" w:type="auto"/>
            <w:vAlign w:val="center"/>
          </w:tcPr>
          <w:p w14:paraId="577041B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895C64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4E344A3">
            <w:pPr>
              <w:spacing w:after="0" w:line="240" w:lineRule="auto"/>
              <w:jc w:val="center"/>
              <w:rPr>
                <w:rFonts w:ascii="Times New Roman" w:hAnsi="Times New Roman" w:eastAsia="Times New Roman" w:cs="Times New Roman"/>
                <w:sz w:val="24"/>
                <w:szCs w:val="24"/>
                <w:lang w:val="id-ID"/>
              </w:rPr>
            </w:pPr>
          </w:p>
        </w:tc>
      </w:tr>
      <w:tr w14:paraId="1D37E4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F9F2D9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tcPr>
          <w:p w14:paraId="28A5575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6</w:t>
            </w:r>
          </w:p>
        </w:tc>
        <w:tc>
          <w:tcPr>
            <w:tcW w:w="0" w:type="auto"/>
            <w:vAlign w:val="center"/>
          </w:tcPr>
          <w:p w14:paraId="6A14A21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49BEF8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D40E256">
            <w:pPr>
              <w:spacing w:after="0" w:line="240" w:lineRule="auto"/>
              <w:jc w:val="center"/>
              <w:rPr>
                <w:rFonts w:ascii="Times New Roman" w:hAnsi="Times New Roman" w:eastAsia="Times New Roman" w:cs="Times New Roman"/>
                <w:sz w:val="24"/>
                <w:szCs w:val="24"/>
                <w:lang w:val="id-ID"/>
              </w:rPr>
            </w:pPr>
          </w:p>
        </w:tc>
      </w:tr>
      <w:tr w14:paraId="7849F4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43FDB6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tcPr>
          <w:p w14:paraId="20D12403">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7</w:t>
            </w:r>
          </w:p>
        </w:tc>
        <w:tc>
          <w:tcPr>
            <w:tcW w:w="0" w:type="auto"/>
            <w:vAlign w:val="center"/>
          </w:tcPr>
          <w:p w14:paraId="125F4AE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CC9422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FFBC1E2">
            <w:pPr>
              <w:spacing w:after="0" w:line="240" w:lineRule="auto"/>
              <w:jc w:val="center"/>
              <w:rPr>
                <w:rFonts w:ascii="Times New Roman" w:hAnsi="Times New Roman" w:eastAsia="Times New Roman" w:cs="Times New Roman"/>
                <w:sz w:val="24"/>
                <w:szCs w:val="24"/>
                <w:lang w:val="id-ID"/>
              </w:rPr>
            </w:pPr>
          </w:p>
        </w:tc>
      </w:tr>
      <w:tr w14:paraId="3EA6FF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483DBC7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tcPr>
          <w:p w14:paraId="0373ECB0">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8</w:t>
            </w:r>
          </w:p>
        </w:tc>
        <w:tc>
          <w:tcPr>
            <w:tcW w:w="0" w:type="auto"/>
            <w:vAlign w:val="center"/>
          </w:tcPr>
          <w:p w14:paraId="114BCC0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3DF8D0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2310C05">
            <w:pPr>
              <w:spacing w:after="0" w:line="240" w:lineRule="auto"/>
              <w:jc w:val="center"/>
              <w:rPr>
                <w:rFonts w:ascii="Times New Roman" w:hAnsi="Times New Roman" w:eastAsia="Times New Roman" w:cs="Times New Roman"/>
                <w:sz w:val="24"/>
                <w:szCs w:val="24"/>
                <w:lang w:val="id-ID"/>
              </w:rPr>
            </w:pPr>
          </w:p>
        </w:tc>
      </w:tr>
      <w:tr w14:paraId="68B49A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7A66EA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tcPr>
          <w:p w14:paraId="36EF0F5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9</w:t>
            </w:r>
          </w:p>
        </w:tc>
        <w:tc>
          <w:tcPr>
            <w:tcW w:w="0" w:type="auto"/>
            <w:vAlign w:val="center"/>
          </w:tcPr>
          <w:p w14:paraId="0C2CA2A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768819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F3F412F">
            <w:pPr>
              <w:spacing w:after="0" w:line="240" w:lineRule="auto"/>
              <w:jc w:val="center"/>
              <w:rPr>
                <w:rFonts w:ascii="Times New Roman" w:hAnsi="Times New Roman" w:eastAsia="Times New Roman" w:cs="Times New Roman"/>
                <w:sz w:val="24"/>
                <w:szCs w:val="24"/>
                <w:lang w:val="id-ID"/>
              </w:rPr>
            </w:pPr>
          </w:p>
        </w:tc>
      </w:tr>
      <w:tr w14:paraId="1E13CC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7386561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tcPr>
          <w:p w14:paraId="03A2604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10</w:t>
            </w:r>
          </w:p>
        </w:tc>
        <w:tc>
          <w:tcPr>
            <w:tcW w:w="0" w:type="auto"/>
            <w:vAlign w:val="center"/>
          </w:tcPr>
          <w:p w14:paraId="0753E05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7D2B9C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A2D11E2">
            <w:pPr>
              <w:spacing w:after="0" w:line="240" w:lineRule="auto"/>
              <w:jc w:val="center"/>
              <w:rPr>
                <w:rFonts w:ascii="Times New Roman" w:hAnsi="Times New Roman" w:eastAsia="Times New Roman" w:cs="Times New Roman"/>
                <w:sz w:val="24"/>
                <w:szCs w:val="24"/>
                <w:lang w:val="id-ID"/>
              </w:rPr>
            </w:pPr>
          </w:p>
        </w:tc>
      </w:tr>
      <w:tr w14:paraId="7E6762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78A24CF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tcPr>
          <w:p w14:paraId="0570A06B">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11</w:t>
            </w:r>
          </w:p>
        </w:tc>
        <w:tc>
          <w:tcPr>
            <w:tcW w:w="0" w:type="auto"/>
            <w:vAlign w:val="center"/>
          </w:tcPr>
          <w:p w14:paraId="4CC6CA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165320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23C4D1F">
            <w:pPr>
              <w:spacing w:after="0" w:line="240" w:lineRule="auto"/>
              <w:jc w:val="center"/>
              <w:rPr>
                <w:rFonts w:ascii="Times New Roman" w:hAnsi="Times New Roman" w:eastAsia="Times New Roman" w:cs="Times New Roman"/>
                <w:sz w:val="24"/>
                <w:szCs w:val="24"/>
                <w:lang w:val="id-ID"/>
              </w:rPr>
            </w:pPr>
          </w:p>
        </w:tc>
      </w:tr>
      <w:tr w14:paraId="3DB0D7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F32E04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tcPr>
          <w:p w14:paraId="3DD1E95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12</w:t>
            </w:r>
          </w:p>
        </w:tc>
        <w:tc>
          <w:tcPr>
            <w:tcW w:w="0" w:type="auto"/>
            <w:vAlign w:val="center"/>
          </w:tcPr>
          <w:p w14:paraId="38F2872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B36B78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D2ACAC0">
            <w:pPr>
              <w:spacing w:after="0" w:line="240" w:lineRule="auto"/>
              <w:jc w:val="center"/>
              <w:rPr>
                <w:rFonts w:ascii="Times New Roman" w:hAnsi="Times New Roman" w:eastAsia="Times New Roman" w:cs="Times New Roman"/>
                <w:sz w:val="24"/>
                <w:szCs w:val="24"/>
                <w:lang w:val="id-ID"/>
              </w:rPr>
            </w:pPr>
          </w:p>
        </w:tc>
      </w:tr>
      <w:tr w14:paraId="14CF88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43618F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tcPr>
          <w:p w14:paraId="6A69558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13</w:t>
            </w:r>
          </w:p>
        </w:tc>
        <w:tc>
          <w:tcPr>
            <w:tcW w:w="0" w:type="auto"/>
            <w:vAlign w:val="center"/>
          </w:tcPr>
          <w:p w14:paraId="6603486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6FC826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022DEF1">
            <w:pPr>
              <w:spacing w:after="0" w:line="240" w:lineRule="auto"/>
              <w:jc w:val="center"/>
              <w:rPr>
                <w:rFonts w:ascii="Times New Roman" w:hAnsi="Times New Roman" w:eastAsia="Times New Roman" w:cs="Times New Roman"/>
                <w:sz w:val="24"/>
                <w:szCs w:val="24"/>
                <w:lang w:val="id-ID"/>
              </w:rPr>
            </w:pPr>
          </w:p>
        </w:tc>
      </w:tr>
      <w:tr w14:paraId="475F4B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78AB3B7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5C154F3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14</w:t>
            </w:r>
          </w:p>
        </w:tc>
        <w:tc>
          <w:tcPr>
            <w:tcW w:w="0" w:type="auto"/>
            <w:vAlign w:val="center"/>
          </w:tcPr>
          <w:p w14:paraId="388D157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77CAB2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4BED0DC">
            <w:pPr>
              <w:spacing w:after="0" w:line="240" w:lineRule="auto"/>
              <w:jc w:val="center"/>
              <w:rPr>
                <w:rFonts w:ascii="Times New Roman" w:hAnsi="Times New Roman" w:eastAsia="Times New Roman" w:cs="Times New Roman"/>
                <w:sz w:val="24"/>
                <w:szCs w:val="24"/>
                <w:lang w:val="id-ID"/>
              </w:rPr>
            </w:pPr>
          </w:p>
        </w:tc>
      </w:tr>
      <w:tr w14:paraId="6B3E00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DE64DA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tcPr>
          <w:p w14:paraId="773E403B">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15</w:t>
            </w:r>
          </w:p>
        </w:tc>
        <w:tc>
          <w:tcPr>
            <w:tcW w:w="0" w:type="auto"/>
            <w:vAlign w:val="center"/>
          </w:tcPr>
          <w:p w14:paraId="2A33109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410661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42A7102">
            <w:pPr>
              <w:spacing w:after="0" w:line="240" w:lineRule="auto"/>
              <w:jc w:val="center"/>
              <w:rPr>
                <w:rFonts w:ascii="Times New Roman" w:hAnsi="Times New Roman" w:eastAsia="Times New Roman" w:cs="Times New Roman"/>
                <w:sz w:val="24"/>
                <w:szCs w:val="24"/>
                <w:lang w:val="id-ID"/>
              </w:rPr>
            </w:pPr>
          </w:p>
        </w:tc>
      </w:tr>
      <w:tr w14:paraId="234427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4AA6B4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tcPr>
          <w:p w14:paraId="58E2D13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16</w:t>
            </w:r>
          </w:p>
        </w:tc>
        <w:tc>
          <w:tcPr>
            <w:tcW w:w="0" w:type="auto"/>
            <w:vAlign w:val="center"/>
          </w:tcPr>
          <w:p w14:paraId="10813B4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8CC7FF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8551644">
            <w:pPr>
              <w:spacing w:after="0" w:line="240" w:lineRule="auto"/>
              <w:jc w:val="center"/>
              <w:rPr>
                <w:rFonts w:ascii="Times New Roman" w:hAnsi="Times New Roman" w:eastAsia="Times New Roman" w:cs="Times New Roman"/>
                <w:sz w:val="24"/>
                <w:szCs w:val="24"/>
                <w:lang w:val="id-ID"/>
              </w:rPr>
            </w:pPr>
          </w:p>
        </w:tc>
      </w:tr>
      <w:tr w14:paraId="41B4EC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89D596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tcPr>
          <w:p w14:paraId="177BA46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17</w:t>
            </w:r>
          </w:p>
        </w:tc>
        <w:tc>
          <w:tcPr>
            <w:tcW w:w="0" w:type="auto"/>
            <w:vAlign w:val="center"/>
          </w:tcPr>
          <w:p w14:paraId="7D5ED10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98673B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6129397">
            <w:pPr>
              <w:spacing w:after="0" w:line="240" w:lineRule="auto"/>
              <w:jc w:val="center"/>
              <w:rPr>
                <w:rFonts w:ascii="Times New Roman" w:hAnsi="Times New Roman" w:eastAsia="Times New Roman" w:cs="Times New Roman"/>
                <w:sz w:val="24"/>
                <w:szCs w:val="24"/>
                <w:lang w:val="id-ID"/>
              </w:rPr>
            </w:pPr>
          </w:p>
        </w:tc>
      </w:tr>
      <w:tr w14:paraId="650E8F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4E9C87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tcPr>
          <w:p w14:paraId="27BCB94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18</w:t>
            </w:r>
          </w:p>
        </w:tc>
        <w:tc>
          <w:tcPr>
            <w:tcW w:w="0" w:type="auto"/>
            <w:vAlign w:val="center"/>
          </w:tcPr>
          <w:p w14:paraId="0E1D95A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0037AA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085B8C7">
            <w:pPr>
              <w:spacing w:after="0" w:line="240" w:lineRule="auto"/>
              <w:jc w:val="center"/>
              <w:rPr>
                <w:rFonts w:ascii="Times New Roman" w:hAnsi="Times New Roman" w:eastAsia="Times New Roman" w:cs="Times New Roman"/>
                <w:sz w:val="24"/>
                <w:szCs w:val="24"/>
                <w:lang w:val="id-ID"/>
              </w:rPr>
            </w:pPr>
          </w:p>
        </w:tc>
      </w:tr>
      <w:tr w14:paraId="2E7450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7A966B0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tcPr>
          <w:p w14:paraId="7794337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19</w:t>
            </w:r>
          </w:p>
        </w:tc>
        <w:tc>
          <w:tcPr>
            <w:tcW w:w="0" w:type="auto"/>
            <w:vAlign w:val="center"/>
          </w:tcPr>
          <w:p w14:paraId="0B886E1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BF387C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8AC8B9A">
            <w:pPr>
              <w:spacing w:after="0" w:line="240" w:lineRule="auto"/>
              <w:jc w:val="center"/>
              <w:rPr>
                <w:rFonts w:ascii="Times New Roman" w:hAnsi="Times New Roman" w:eastAsia="Times New Roman" w:cs="Times New Roman"/>
                <w:sz w:val="24"/>
                <w:szCs w:val="24"/>
                <w:lang w:val="id-ID"/>
              </w:rPr>
            </w:pPr>
          </w:p>
        </w:tc>
      </w:tr>
      <w:tr w14:paraId="550B3C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F341E1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tcPr>
          <w:p w14:paraId="4D73597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20</w:t>
            </w:r>
          </w:p>
        </w:tc>
        <w:tc>
          <w:tcPr>
            <w:tcW w:w="0" w:type="auto"/>
            <w:vAlign w:val="center"/>
          </w:tcPr>
          <w:p w14:paraId="5D3BB61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6C49ED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00E70D3">
            <w:pPr>
              <w:spacing w:after="0" w:line="240" w:lineRule="auto"/>
              <w:jc w:val="center"/>
              <w:rPr>
                <w:rFonts w:ascii="Times New Roman" w:hAnsi="Times New Roman" w:eastAsia="Times New Roman" w:cs="Times New Roman"/>
                <w:sz w:val="24"/>
                <w:szCs w:val="24"/>
                <w:lang w:val="id-ID"/>
              </w:rPr>
            </w:pPr>
          </w:p>
        </w:tc>
      </w:tr>
      <w:tr w14:paraId="425566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B2B184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0" w:type="auto"/>
          </w:tcPr>
          <w:p w14:paraId="2F4EE011">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21</w:t>
            </w:r>
          </w:p>
        </w:tc>
        <w:tc>
          <w:tcPr>
            <w:tcW w:w="0" w:type="auto"/>
            <w:vAlign w:val="center"/>
          </w:tcPr>
          <w:p w14:paraId="7FF6AD3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55FE3E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AB81048">
            <w:pPr>
              <w:spacing w:after="0" w:line="240" w:lineRule="auto"/>
              <w:jc w:val="center"/>
              <w:rPr>
                <w:rFonts w:ascii="Times New Roman" w:hAnsi="Times New Roman" w:eastAsia="Times New Roman" w:cs="Times New Roman"/>
                <w:sz w:val="24"/>
                <w:szCs w:val="24"/>
                <w:lang w:val="id-ID"/>
              </w:rPr>
            </w:pPr>
          </w:p>
        </w:tc>
      </w:tr>
      <w:tr w14:paraId="0639B0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14786B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0" w:type="auto"/>
          </w:tcPr>
          <w:p w14:paraId="100804E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22</w:t>
            </w:r>
          </w:p>
        </w:tc>
        <w:tc>
          <w:tcPr>
            <w:tcW w:w="0" w:type="auto"/>
            <w:vAlign w:val="center"/>
          </w:tcPr>
          <w:p w14:paraId="1EB002E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16B551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DAC4E03">
            <w:pPr>
              <w:spacing w:after="0" w:line="240" w:lineRule="auto"/>
              <w:jc w:val="center"/>
              <w:rPr>
                <w:rFonts w:ascii="Times New Roman" w:hAnsi="Times New Roman" w:eastAsia="Times New Roman" w:cs="Times New Roman"/>
                <w:sz w:val="24"/>
                <w:szCs w:val="24"/>
                <w:lang w:val="id-ID"/>
              </w:rPr>
            </w:pPr>
          </w:p>
        </w:tc>
      </w:tr>
      <w:tr w14:paraId="096CCD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E291F3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0" w:type="auto"/>
          </w:tcPr>
          <w:p w14:paraId="3AA0666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23</w:t>
            </w:r>
          </w:p>
        </w:tc>
        <w:tc>
          <w:tcPr>
            <w:tcW w:w="0" w:type="auto"/>
            <w:vAlign w:val="center"/>
          </w:tcPr>
          <w:p w14:paraId="3684CE4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FEABD0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B63A991">
            <w:pPr>
              <w:spacing w:after="0" w:line="240" w:lineRule="auto"/>
              <w:jc w:val="center"/>
              <w:rPr>
                <w:rFonts w:ascii="Times New Roman" w:hAnsi="Times New Roman" w:eastAsia="Times New Roman" w:cs="Times New Roman"/>
                <w:sz w:val="24"/>
                <w:szCs w:val="24"/>
                <w:lang w:val="id-ID"/>
              </w:rPr>
            </w:pPr>
          </w:p>
        </w:tc>
      </w:tr>
      <w:tr w14:paraId="4EDF0A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E0A3B0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0" w:type="auto"/>
          </w:tcPr>
          <w:p w14:paraId="5988742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24</w:t>
            </w:r>
          </w:p>
        </w:tc>
        <w:tc>
          <w:tcPr>
            <w:tcW w:w="0" w:type="auto"/>
            <w:vAlign w:val="center"/>
          </w:tcPr>
          <w:p w14:paraId="62DC135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FDEEC6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61F6E81">
            <w:pPr>
              <w:spacing w:after="0" w:line="240" w:lineRule="auto"/>
              <w:jc w:val="center"/>
              <w:rPr>
                <w:rFonts w:ascii="Times New Roman" w:hAnsi="Times New Roman" w:eastAsia="Times New Roman" w:cs="Times New Roman"/>
                <w:sz w:val="24"/>
                <w:szCs w:val="24"/>
                <w:lang w:val="id-ID"/>
              </w:rPr>
            </w:pPr>
          </w:p>
        </w:tc>
      </w:tr>
      <w:tr w14:paraId="5002A8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DB02BA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0" w:type="auto"/>
          </w:tcPr>
          <w:p w14:paraId="4A888DEC">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25</w:t>
            </w:r>
          </w:p>
        </w:tc>
        <w:tc>
          <w:tcPr>
            <w:tcW w:w="0" w:type="auto"/>
            <w:vAlign w:val="center"/>
          </w:tcPr>
          <w:p w14:paraId="73B97D2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E03735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56CF512">
            <w:pPr>
              <w:spacing w:after="0" w:line="240" w:lineRule="auto"/>
              <w:jc w:val="center"/>
              <w:rPr>
                <w:rFonts w:ascii="Times New Roman" w:hAnsi="Times New Roman" w:eastAsia="Times New Roman" w:cs="Times New Roman"/>
                <w:sz w:val="24"/>
                <w:szCs w:val="24"/>
                <w:lang w:val="id-ID"/>
              </w:rPr>
            </w:pPr>
          </w:p>
        </w:tc>
      </w:tr>
      <w:tr w14:paraId="68701E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0FE857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F53A9C9">
            <w:pPr>
              <w:spacing w:before="100" w:beforeAutospacing="1" w:after="100" w:afterAutospacing="1" w:line="24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 Total</w:t>
            </w:r>
          </w:p>
        </w:tc>
        <w:tc>
          <w:tcPr>
            <w:tcW w:w="0" w:type="auto"/>
            <w:vAlign w:val="center"/>
          </w:tcPr>
          <w:p w14:paraId="17A53F4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979C75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FE1E739">
            <w:pPr>
              <w:spacing w:after="0" w:line="240" w:lineRule="auto"/>
              <w:jc w:val="center"/>
              <w:rPr>
                <w:rFonts w:ascii="Times New Roman" w:hAnsi="Times New Roman" w:eastAsia="Times New Roman" w:cs="Times New Roman"/>
                <w:sz w:val="24"/>
                <w:szCs w:val="24"/>
                <w:lang w:val="id-ID"/>
              </w:rPr>
            </w:pPr>
          </w:p>
        </w:tc>
      </w:tr>
      <w:tr w14:paraId="1B0451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304234C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6EEC7D8">
            <w:pPr>
              <w:spacing w:after="0" w:line="24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Rata-rata</w:t>
            </w:r>
          </w:p>
        </w:tc>
        <w:tc>
          <w:tcPr>
            <w:tcW w:w="0" w:type="auto"/>
            <w:vAlign w:val="center"/>
          </w:tcPr>
          <w:p w14:paraId="4175B3B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B7C2BE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5AD0E24">
            <w:pPr>
              <w:spacing w:after="0" w:line="240" w:lineRule="auto"/>
              <w:jc w:val="center"/>
              <w:rPr>
                <w:rFonts w:ascii="Times New Roman" w:hAnsi="Times New Roman" w:eastAsia="Times New Roman" w:cs="Times New Roman"/>
                <w:sz w:val="24"/>
                <w:szCs w:val="24"/>
                <w:lang w:val="id-ID"/>
              </w:rPr>
            </w:pPr>
          </w:p>
        </w:tc>
      </w:tr>
    </w:tbl>
    <w:p w14:paraId="4F0E5C29">
      <w:pPr>
        <w:spacing w:after="0" w:line="240" w:lineRule="auto"/>
        <w:rPr>
          <w:rFonts w:ascii="Times New Roman" w:hAnsi="Times New Roman" w:eastAsia="Times New Roman" w:cs="Times New Roman"/>
          <w:sz w:val="24"/>
          <w:szCs w:val="24"/>
        </w:rPr>
      </w:pPr>
    </w:p>
    <w:p w14:paraId="776EF122">
      <w:pPr>
        <w:spacing w:after="0" w:line="240" w:lineRule="auto"/>
        <w:rPr>
          <w:rFonts w:ascii="Times New Roman" w:hAnsi="Times New Roman" w:eastAsia="Times New Roman" w:cs="Times New Roman"/>
          <w:sz w:val="24"/>
          <w:szCs w:val="24"/>
        </w:rPr>
      </w:pPr>
    </w:p>
    <w:p w14:paraId="7ABB129A">
      <w:pPr>
        <w:spacing w:after="33"/>
        <w:ind w:left="-5"/>
        <w:jc w:val="both"/>
        <w:rPr>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3B2C3D98">
      <w:pPr>
        <w:spacing w:after="33"/>
        <w:ind w:left="-5"/>
        <w:jc w:val="both"/>
        <w:rPr>
          <w:rFonts w:ascii="Times New Roman" w:hAnsi="Times New Roman" w:cs="Times New Roman"/>
          <w:b/>
          <w:bCs/>
          <w:sz w:val="24"/>
          <w:szCs w:val="24"/>
        </w:rPr>
      </w:pPr>
      <w:r>
        <w:rPr>
          <w:rFonts w:ascii="Times New Roman" w:hAnsi="Times New Roman" w:cs="Times New Roman"/>
          <w:b/>
          <w:bCs/>
          <w:sz w:val="24"/>
          <w:szCs w:val="24"/>
        </w:rPr>
        <w:t>Lampiran 7</w:t>
      </w:r>
    </w:p>
    <w:p w14:paraId="1C7F7F79">
      <w:pPr>
        <w:spacing w:after="19" w:line="256" w:lineRule="auto"/>
        <w:ind w:left="-5"/>
        <w:jc w:val="center"/>
        <w:rPr>
          <w:rFonts w:ascii="Times New Roman" w:hAnsi="Times New Roman" w:cs="Times New Roman"/>
          <w:b/>
          <w:sz w:val="24"/>
          <w:szCs w:val="24"/>
        </w:rPr>
      </w:pPr>
      <w:r>
        <w:rPr>
          <w:rFonts w:ascii="Times New Roman" w:hAnsi="Times New Roman" w:cs="Times New Roman"/>
          <w:b/>
          <w:sz w:val="24"/>
          <w:szCs w:val="24"/>
        </w:rPr>
        <w:t>Lampiran Naskah Drama</w:t>
      </w:r>
    </w:p>
    <w:p w14:paraId="3A339F29">
      <w:pPr>
        <w:spacing w:after="19" w:line="256" w:lineRule="auto"/>
        <w:ind w:left="-5"/>
        <w:jc w:val="center"/>
        <w:rPr>
          <w:rFonts w:ascii="Times New Roman" w:hAnsi="Times New Roman" w:cs="Times New Roman"/>
          <w:sz w:val="24"/>
          <w:szCs w:val="24"/>
        </w:rPr>
      </w:pPr>
    </w:p>
    <w:p w14:paraId="25AFC03E">
      <w:pPr>
        <w:pStyle w:val="4"/>
        <w:ind w:left="-5"/>
        <w:jc w:val="center"/>
        <w:rPr>
          <w:rFonts w:ascii="Times New Roman" w:hAnsi="Times New Roman" w:cs="Times New Roman"/>
          <w:color w:val="auto"/>
        </w:rPr>
      </w:pPr>
      <w:r>
        <w:rPr>
          <w:rStyle w:val="21"/>
          <w:rFonts w:ascii="Times New Roman" w:hAnsi="Times New Roman" w:cs="Times New Roman"/>
          <w:color w:val="auto"/>
        </w:rPr>
        <w:t>“Si Pemberani di Hutan Misterius”</w:t>
      </w:r>
    </w:p>
    <w:p w14:paraId="626EE08A">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Di sebuah desa kecil nan asri bernama </w:t>
      </w:r>
      <w:r>
        <w:rPr>
          <w:rStyle w:val="21"/>
          <w:rFonts w:ascii="Times New Roman" w:hAnsi="Times New Roman" w:cs="Times New Roman"/>
          <w:b w:val="0"/>
          <w:bCs w:val="0"/>
          <w:sz w:val="24"/>
          <w:szCs w:val="24"/>
        </w:rPr>
        <w:t>Desa Harmoni</w:t>
      </w:r>
      <w:r>
        <w:rPr>
          <w:rFonts w:ascii="Times New Roman" w:hAnsi="Times New Roman" w:cs="Times New Roman"/>
          <w:sz w:val="24"/>
          <w:szCs w:val="24"/>
        </w:rPr>
        <w:t xml:space="preserve">, hiduplah tiga orang sahabat yang sangat akrab. Mereka adalah </w:t>
      </w:r>
      <w:r>
        <w:rPr>
          <w:rStyle w:val="21"/>
          <w:rFonts w:ascii="Times New Roman" w:hAnsi="Times New Roman" w:cs="Times New Roman"/>
          <w:b w:val="0"/>
          <w:bCs w:val="0"/>
          <w:sz w:val="24"/>
          <w:szCs w:val="24"/>
        </w:rPr>
        <w:t>Andi</w:t>
      </w:r>
      <w:r>
        <w:rPr>
          <w:rFonts w:ascii="Times New Roman" w:hAnsi="Times New Roman" w:cs="Times New Roman"/>
          <w:sz w:val="24"/>
          <w:szCs w:val="24"/>
        </w:rPr>
        <w:t xml:space="preserve">, </w:t>
      </w:r>
      <w:r>
        <w:rPr>
          <w:rStyle w:val="21"/>
          <w:rFonts w:ascii="Times New Roman" w:hAnsi="Times New Roman" w:cs="Times New Roman"/>
          <w:b w:val="0"/>
          <w:bCs w:val="0"/>
          <w:sz w:val="24"/>
          <w:szCs w:val="24"/>
        </w:rPr>
        <w:t>Rina</w:t>
      </w:r>
      <w:r>
        <w:rPr>
          <w:rFonts w:ascii="Times New Roman" w:hAnsi="Times New Roman" w:cs="Times New Roman"/>
          <w:sz w:val="24"/>
          <w:szCs w:val="24"/>
        </w:rPr>
        <w:t xml:space="preserve">, dan </w:t>
      </w:r>
      <w:r>
        <w:rPr>
          <w:rStyle w:val="21"/>
          <w:rFonts w:ascii="Times New Roman" w:hAnsi="Times New Roman" w:cs="Times New Roman"/>
          <w:b w:val="0"/>
          <w:bCs w:val="0"/>
          <w:sz w:val="24"/>
          <w:szCs w:val="24"/>
        </w:rPr>
        <w:t>Budi</w:t>
      </w:r>
      <w:r>
        <w:rPr>
          <w:rFonts w:ascii="Times New Roman" w:hAnsi="Times New Roman" w:cs="Times New Roman"/>
          <w:sz w:val="24"/>
          <w:szCs w:val="24"/>
        </w:rPr>
        <w:t>. Setiap hari, ketiganya selalu bermain bersama di lapangan desa, bersepeda keliling kampung, atau sekadar memancing di sungai kecil yang airnya jernih. Mereka dikenal sebagai anak-anak ceria, suka menolong, dan penuh rasa ingin tahu.</w:t>
      </w:r>
    </w:p>
    <w:p w14:paraId="52A8FC0D">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Suatu sore, ketika matahari mulai condong ke barat, </w:t>
      </w:r>
      <w:r>
        <w:rPr>
          <w:rStyle w:val="21"/>
          <w:rFonts w:ascii="Times New Roman" w:hAnsi="Times New Roman" w:cs="Times New Roman"/>
          <w:b w:val="0"/>
          <w:bCs w:val="0"/>
          <w:sz w:val="24"/>
          <w:szCs w:val="24"/>
        </w:rPr>
        <w:t>Pak RT</w:t>
      </w:r>
      <w:r>
        <w:rPr>
          <w:rFonts w:ascii="Times New Roman" w:hAnsi="Times New Roman" w:cs="Times New Roman"/>
          <w:sz w:val="24"/>
          <w:szCs w:val="24"/>
        </w:rPr>
        <w:t xml:space="preserve"> datang ke balai desa dan mengumumkan sesuatu yang membuat warga cemas. </w:t>
      </w:r>
      <w:r>
        <w:rPr>
          <w:rStyle w:val="21"/>
          <w:rFonts w:ascii="Times New Roman" w:hAnsi="Times New Roman" w:cs="Times New Roman"/>
          <w:b w:val="0"/>
          <w:bCs w:val="0"/>
          <w:sz w:val="24"/>
          <w:szCs w:val="24"/>
        </w:rPr>
        <w:t>“Warga sekalian, hati-hati ya. Sudah beberapa malam terdengar suara aneh dari hutan belakang desa. Kita belum tahu suara apa itu, tapi lebih baik jangan ke sana dulu sampai keadaan aman,”</w:t>
      </w:r>
      <w:r>
        <w:rPr>
          <w:rFonts w:ascii="Times New Roman" w:hAnsi="Times New Roman" w:cs="Times New Roman"/>
          <w:sz w:val="24"/>
          <w:szCs w:val="24"/>
        </w:rPr>
        <w:t xml:space="preserve"> ujar Pak RT dengan suara tegas.</w:t>
      </w:r>
    </w:p>
    <w:p w14:paraId="37DA6A78">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Mendengar kabar itu, warga pun jadi takut. Anak-anak dilarang bermain ke dekat hutan. Tapi, justru kabar itu membuat Andi penasaran. </w:t>
      </w:r>
      <w:r>
        <w:rPr>
          <w:rStyle w:val="21"/>
          <w:rFonts w:ascii="Times New Roman" w:hAnsi="Times New Roman" w:cs="Times New Roman"/>
          <w:b w:val="0"/>
          <w:bCs w:val="0"/>
          <w:sz w:val="24"/>
          <w:szCs w:val="24"/>
        </w:rPr>
        <w:t>“Suara apa ya? Kok bisa warga takut? Masa sih kita harus diam saja?”</w:t>
      </w:r>
      <w:r>
        <w:rPr>
          <w:rFonts w:ascii="Times New Roman" w:hAnsi="Times New Roman" w:cs="Times New Roman"/>
          <w:sz w:val="24"/>
          <w:szCs w:val="24"/>
        </w:rPr>
        <w:t xml:space="preserve"> kata Andi kepada Rina dan Budi saat mereka duduk di bawah pohon mangga depan rumah Andi.</w:t>
      </w:r>
    </w:p>
    <w:p w14:paraId="51335F13">
      <w:pPr>
        <w:spacing w:before="100" w:beforeAutospacing="1" w:after="100" w:afterAutospacing="1"/>
        <w:ind w:left="-5"/>
        <w:jc w:val="both"/>
        <w:rPr>
          <w:rFonts w:ascii="Times New Roman" w:hAnsi="Times New Roman" w:cs="Times New Roman"/>
          <w:sz w:val="24"/>
          <w:szCs w:val="24"/>
        </w:rPr>
      </w:pPr>
      <w:r>
        <w:rPr>
          <w:rStyle w:val="21"/>
          <w:rFonts w:ascii="Times New Roman" w:hAnsi="Times New Roman" w:cs="Times New Roman"/>
          <w:b w:val="0"/>
          <w:bCs w:val="0"/>
          <w:sz w:val="24"/>
          <w:szCs w:val="24"/>
        </w:rPr>
        <w:t>“Aku juga penasaran,”</w:t>
      </w:r>
      <w:r>
        <w:rPr>
          <w:rFonts w:ascii="Times New Roman" w:hAnsi="Times New Roman" w:cs="Times New Roman"/>
          <w:sz w:val="24"/>
          <w:szCs w:val="24"/>
        </w:rPr>
        <w:t xml:space="preserve"> sahut Budi sambil mengunyah keripik pisang. </w:t>
      </w:r>
      <w:r>
        <w:rPr>
          <w:rStyle w:val="21"/>
          <w:rFonts w:ascii="Times New Roman" w:hAnsi="Times New Roman" w:cs="Times New Roman"/>
          <w:b w:val="0"/>
          <w:bCs w:val="0"/>
          <w:sz w:val="24"/>
          <w:szCs w:val="24"/>
        </w:rPr>
        <w:t>“Tapi… serem juga kalau suara hantu,”</w:t>
      </w:r>
      <w:r>
        <w:rPr>
          <w:rFonts w:ascii="Times New Roman" w:hAnsi="Times New Roman" w:cs="Times New Roman"/>
          <w:sz w:val="24"/>
          <w:szCs w:val="24"/>
        </w:rPr>
        <w:t xml:space="preserve"> tambahnya, membuat Rina menggigil ketakutan. </w:t>
      </w:r>
      <w:r>
        <w:rPr>
          <w:rStyle w:val="21"/>
          <w:rFonts w:ascii="Times New Roman" w:hAnsi="Times New Roman" w:cs="Times New Roman"/>
          <w:b w:val="0"/>
          <w:bCs w:val="0"/>
          <w:sz w:val="24"/>
          <w:szCs w:val="24"/>
        </w:rPr>
        <w:t>“Aduh, jangan ngomong hantu dong, Bud!”</w:t>
      </w:r>
      <w:r>
        <w:rPr>
          <w:rFonts w:ascii="Times New Roman" w:hAnsi="Times New Roman" w:cs="Times New Roman"/>
          <w:sz w:val="24"/>
          <w:szCs w:val="24"/>
        </w:rPr>
        <w:t xml:space="preserve"> seru Rina sambil menutup telinganya.</w:t>
      </w:r>
    </w:p>
    <w:p w14:paraId="3AD341CE">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Andi pun mengajak kedua sahabatnya untuk menyelidiki suara itu. </w:t>
      </w:r>
      <w:r>
        <w:rPr>
          <w:rStyle w:val="21"/>
          <w:rFonts w:ascii="Times New Roman" w:hAnsi="Times New Roman" w:cs="Times New Roman"/>
          <w:b w:val="0"/>
          <w:bCs w:val="0"/>
          <w:sz w:val="24"/>
          <w:szCs w:val="24"/>
        </w:rPr>
        <w:t>“Tenang, kita kan bertiga. Kalau sama-sama, pasti aman. Kita bawa senter, tali, dan bekal roti. Kalau ketemu suara aneh, kita lihat dari jauh saja,”</w:t>
      </w:r>
      <w:r>
        <w:rPr>
          <w:rFonts w:ascii="Times New Roman" w:hAnsi="Times New Roman" w:cs="Times New Roman"/>
          <w:sz w:val="24"/>
          <w:szCs w:val="24"/>
        </w:rPr>
        <w:t xml:space="preserve"> kata Andi sambil tersenyum penuh semangat. Meskipun takut-takut, akhirnya Rina dan Budi setuju.</w:t>
      </w:r>
    </w:p>
    <w:p w14:paraId="559056DF">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Sore itu juga, setelah berpamitan kepada orang tua masing-masing, mereka bertiga berjalan ke arah hutan. Suasana hutan mulai gelap, daun-daun bergoyang tertiup angin, suara burung hantu terdengar dari kejauhan. </w:t>
      </w:r>
      <w:r>
        <w:rPr>
          <w:rStyle w:val="21"/>
          <w:rFonts w:ascii="Times New Roman" w:hAnsi="Times New Roman" w:cs="Times New Roman"/>
          <w:b w:val="0"/>
          <w:bCs w:val="0"/>
          <w:sz w:val="24"/>
          <w:szCs w:val="24"/>
        </w:rPr>
        <w:t>“Huu…huuu…”</w:t>
      </w:r>
      <w:r>
        <w:rPr>
          <w:rFonts w:ascii="Times New Roman" w:hAnsi="Times New Roman" w:cs="Times New Roman"/>
          <w:sz w:val="24"/>
          <w:szCs w:val="24"/>
        </w:rPr>
        <w:t xml:space="preserve">. Rina merinding. </w:t>
      </w:r>
      <w:r>
        <w:rPr>
          <w:rStyle w:val="21"/>
          <w:rFonts w:ascii="Times New Roman" w:hAnsi="Times New Roman" w:cs="Times New Roman"/>
          <w:b w:val="0"/>
          <w:bCs w:val="0"/>
          <w:sz w:val="24"/>
          <w:szCs w:val="24"/>
        </w:rPr>
        <w:t>“Aku takut, Andi. Gimana kalau ada pocong?”</w:t>
      </w:r>
      <w:r>
        <w:rPr>
          <w:rFonts w:ascii="Times New Roman" w:hAnsi="Times New Roman" w:cs="Times New Roman"/>
          <w:sz w:val="24"/>
          <w:szCs w:val="24"/>
        </w:rPr>
        <w:t xml:space="preserve"> bisiknya.</w:t>
      </w:r>
    </w:p>
    <w:p w14:paraId="1D619D74">
      <w:pPr>
        <w:spacing w:before="100" w:beforeAutospacing="1" w:after="100" w:afterAutospacing="1"/>
        <w:ind w:left="-5"/>
        <w:jc w:val="both"/>
        <w:rPr>
          <w:rFonts w:ascii="Times New Roman" w:hAnsi="Times New Roman" w:cs="Times New Roman"/>
          <w:sz w:val="24"/>
          <w:szCs w:val="24"/>
        </w:rPr>
      </w:pPr>
      <w:r>
        <w:rPr>
          <w:rStyle w:val="21"/>
          <w:rFonts w:ascii="Times New Roman" w:hAnsi="Times New Roman" w:cs="Times New Roman"/>
          <w:b w:val="0"/>
          <w:bCs w:val="0"/>
          <w:sz w:val="24"/>
          <w:szCs w:val="24"/>
        </w:rPr>
        <w:t>“Alah, Rina. Kalau pocong itu di film. Di sini paling juga binatang,”</w:t>
      </w:r>
      <w:r>
        <w:rPr>
          <w:rFonts w:ascii="Times New Roman" w:hAnsi="Times New Roman" w:cs="Times New Roman"/>
          <w:sz w:val="24"/>
          <w:szCs w:val="24"/>
        </w:rPr>
        <w:t xml:space="preserve"> kata Andi menenangkan. </w:t>
      </w:r>
      <w:r>
        <w:rPr>
          <w:rStyle w:val="21"/>
          <w:rFonts w:ascii="Times New Roman" w:hAnsi="Times New Roman" w:cs="Times New Roman"/>
          <w:b w:val="0"/>
          <w:bCs w:val="0"/>
          <w:sz w:val="24"/>
          <w:szCs w:val="24"/>
        </w:rPr>
        <w:t>“Kalau ketemu pocong, nanti aku yang ajak joget,”</w:t>
      </w:r>
      <w:r>
        <w:rPr>
          <w:rFonts w:ascii="Times New Roman" w:hAnsi="Times New Roman" w:cs="Times New Roman"/>
          <w:sz w:val="24"/>
          <w:szCs w:val="24"/>
        </w:rPr>
        <w:t xml:space="preserve"> canda Budi membuat suasana jadi lebih santai.</w:t>
      </w:r>
    </w:p>
    <w:p w14:paraId="44E228F5">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Mereka menyusuri jalan setapak yang dipenuhi dedaunan kering. Tiba-tiba terdengar suara </w:t>
      </w:r>
      <w:r>
        <w:rPr>
          <w:rStyle w:val="21"/>
          <w:rFonts w:ascii="Times New Roman" w:hAnsi="Times New Roman" w:cs="Times New Roman"/>
          <w:b w:val="0"/>
          <w:bCs w:val="0"/>
          <w:sz w:val="24"/>
          <w:szCs w:val="24"/>
        </w:rPr>
        <w:t>“Kreeek…kreeek…”</w:t>
      </w:r>
      <w:r>
        <w:rPr>
          <w:rFonts w:ascii="Times New Roman" w:hAnsi="Times New Roman" w:cs="Times New Roman"/>
          <w:sz w:val="24"/>
          <w:szCs w:val="24"/>
        </w:rPr>
        <w:t xml:space="preserve"> dari balik semak-semak. Ketiganya langsung berpegangan tangan. </w:t>
      </w:r>
      <w:r>
        <w:rPr>
          <w:rStyle w:val="21"/>
          <w:rFonts w:ascii="Times New Roman" w:hAnsi="Times New Roman" w:cs="Times New Roman"/>
          <w:b w:val="0"/>
          <w:bCs w:val="0"/>
          <w:sz w:val="24"/>
          <w:szCs w:val="24"/>
        </w:rPr>
        <w:t>“Apa itu?”</w:t>
      </w:r>
      <w:r>
        <w:rPr>
          <w:rFonts w:ascii="Times New Roman" w:hAnsi="Times New Roman" w:cs="Times New Roman"/>
          <w:sz w:val="24"/>
          <w:szCs w:val="24"/>
        </w:rPr>
        <w:t xml:space="preserve"> tanya Rina gemetar.</w:t>
      </w:r>
    </w:p>
    <w:p w14:paraId="334A1339">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Dengan hati-hati, Andi maju pelan-pelan sambil menyorotkan senter. Ternyata, seekor anak kijang kecil terperangkap di antara akar-akar pohon. Kaki kijang itu terikat ranting dan tubuhnya penuh lumpur. </w:t>
      </w:r>
      <w:r>
        <w:rPr>
          <w:rStyle w:val="21"/>
          <w:rFonts w:ascii="Times New Roman" w:hAnsi="Times New Roman" w:cs="Times New Roman"/>
          <w:b w:val="0"/>
          <w:bCs w:val="0"/>
          <w:sz w:val="24"/>
          <w:szCs w:val="24"/>
        </w:rPr>
        <w:t>“Kasihan sekali! Rupanya ini sumber suara aneh itu,”</w:t>
      </w:r>
      <w:r>
        <w:rPr>
          <w:rFonts w:ascii="Times New Roman" w:hAnsi="Times New Roman" w:cs="Times New Roman"/>
          <w:sz w:val="24"/>
          <w:szCs w:val="24"/>
        </w:rPr>
        <w:t xml:space="preserve"> kata Andi.</w:t>
      </w:r>
    </w:p>
    <w:p w14:paraId="3BD051D7">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Rina yang tadinya ketakutan langsung merasa iba. </w:t>
      </w:r>
      <w:r>
        <w:rPr>
          <w:rStyle w:val="21"/>
          <w:rFonts w:ascii="Times New Roman" w:hAnsi="Times New Roman" w:cs="Times New Roman"/>
          <w:b w:val="0"/>
          <w:bCs w:val="0"/>
          <w:sz w:val="24"/>
          <w:szCs w:val="24"/>
        </w:rPr>
        <w:t>“Ayo, kita tolong. Dia pasti lapar dan haus,”</w:t>
      </w:r>
      <w:r>
        <w:rPr>
          <w:rFonts w:ascii="Times New Roman" w:hAnsi="Times New Roman" w:cs="Times New Roman"/>
          <w:sz w:val="24"/>
          <w:szCs w:val="24"/>
        </w:rPr>
        <w:t xml:space="preserve"> ucap Rina sambil memberikan air minum dari botolnya ke mulut anak kijang itu. Andi dan Budi bekerja sama memotong akar-akar yang mengikat kaki kijang. Butuh waktu beberapa menit sampai akhirnya kijang itu berhasil bebas.</w:t>
      </w:r>
    </w:p>
    <w:p w14:paraId="41E080AB">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Begitu terlepas, anak kijang itu meloncat-loncat kegirangan, bahkan sempat mengelilingi mereka bertiga. </w:t>
      </w:r>
      <w:r>
        <w:rPr>
          <w:rStyle w:val="21"/>
          <w:rFonts w:ascii="Times New Roman" w:hAnsi="Times New Roman" w:cs="Times New Roman"/>
          <w:b w:val="0"/>
          <w:bCs w:val="0"/>
          <w:sz w:val="24"/>
          <w:szCs w:val="24"/>
        </w:rPr>
        <w:t>“Lihat, dia senang sekali,”</w:t>
      </w:r>
      <w:r>
        <w:rPr>
          <w:rFonts w:ascii="Times New Roman" w:hAnsi="Times New Roman" w:cs="Times New Roman"/>
          <w:sz w:val="24"/>
          <w:szCs w:val="24"/>
        </w:rPr>
        <w:t xml:space="preserve"> kata Budi dengan wajah sumringah.</w:t>
      </w:r>
    </w:p>
    <w:p w14:paraId="5CB4F89C">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Saat suasana mulai gelap, mereka memutuskan kembali ke desa. Sesampainya di desa, mereka langsung menuju balai desa dan menceritakan semuanya pada Pak RT dan warga. Warga pun terkejut, tapi juga bangga. </w:t>
      </w:r>
      <w:r>
        <w:rPr>
          <w:rStyle w:val="21"/>
          <w:rFonts w:ascii="Times New Roman" w:hAnsi="Times New Roman" w:cs="Times New Roman"/>
          <w:b w:val="0"/>
          <w:bCs w:val="0"/>
          <w:sz w:val="24"/>
          <w:szCs w:val="24"/>
        </w:rPr>
        <w:t>“Kalian anak-anak pemberani. Berani menolong makhluk lemah, dan tidak takut menghadapi hal yang belum pasti,”</w:t>
      </w:r>
      <w:r>
        <w:rPr>
          <w:rFonts w:ascii="Times New Roman" w:hAnsi="Times New Roman" w:cs="Times New Roman"/>
          <w:sz w:val="24"/>
          <w:szCs w:val="24"/>
        </w:rPr>
        <w:t xml:space="preserve"> kata Pak RT sambil menepuk bahu Andi.</w:t>
      </w:r>
    </w:p>
    <w:p w14:paraId="25B2665E">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Warga pun bertepuk tangan. Sejak hari itu, suara aneh di hutan tidak terdengar lagi. Anak kijang yang mereka tolong sering terlihat bermain di pinggir hutan saat pagi hari, seakan berterima kasih.</w:t>
      </w:r>
    </w:p>
    <w:p w14:paraId="480DFAFD">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Andi, Rina, dan Budi pun mendapat julukan </w:t>
      </w:r>
      <w:r>
        <w:rPr>
          <w:rStyle w:val="21"/>
          <w:rFonts w:ascii="Times New Roman" w:hAnsi="Times New Roman" w:cs="Times New Roman"/>
          <w:b w:val="0"/>
          <w:bCs w:val="0"/>
          <w:sz w:val="24"/>
          <w:szCs w:val="24"/>
        </w:rPr>
        <w:t>“Sahabat Hutan Harmoni”</w:t>
      </w:r>
      <w:r>
        <w:rPr>
          <w:rFonts w:ascii="Times New Roman" w:hAnsi="Times New Roman" w:cs="Times New Roman"/>
          <w:sz w:val="24"/>
          <w:szCs w:val="24"/>
        </w:rPr>
        <w:t>. Mereka belajar bahwa menjadi pemberani bukan berarti tidak takut, tapi berani bertindak untuk kebaikan meskipun hati berdebar. Dan yang paling penting, jangan lupa bawa bekal kalau pergi ke hutan, kata Budi sambil memegang perutnya yang lapar karena roti bekalnya habis dimakan kijang tadi.</w:t>
      </w:r>
    </w:p>
    <w:p w14:paraId="4DC6553A">
      <w:pPr>
        <w:spacing w:before="240"/>
        <w:jc w:val="both"/>
        <w:rPr>
          <w:rFonts w:ascii="Times New Roman" w:hAnsi="Times New Roman" w:cs="Times New Roman"/>
          <w:b/>
          <w:bCs/>
          <w:sz w:val="24"/>
          <w:szCs w:val="24"/>
        </w:rPr>
      </w:pPr>
    </w:p>
    <w:p w14:paraId="0C6BC1A8">
      <w:pPr>
        <w:spacing w:before="240"/>
        <w:jc w:val="both"/>
        <w:rPr>
          <w:rFonts w:ascii="Times New Roman" w:hAnsi="Times New Roman" w:cs="Times New Roman"/>
          <w:b/>
          <w:bCs/>
          <w:sz w:val="24"/>
          <w:szCs w:val="24"/>
        </w:rPr>
      </w:pPr>
    </w:p>
    <w:p w14:paraId="085D8D4C">
      <w:pPr>
        <w:spacing w:before="240"/>
        <w:jc w:val="both"/>
        <w:rPr>
          <w:rFonts w:ascii="Times New Roman" w:hAnsi="Times New Roman" w:cs="Times New Roman"/>
          <w:b/>
          <w:bCs/>
          <w:sz w:val="24"/>
          <w:szCs w:val="24"/>
        </w:rPr>
      </w:pPr>
    </w:p>
    <w:p w14:paraId="34A3B529">
      <w:p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 </w:t>
      </w:r>
    </w:p>
    <w:p w14:paraId="6364EBF3">
      <w:pPr>
        <w:pStyle w:val="3"/>
        <w:rPr>
          <w:rStyle w:val="21"/>
          <w:rFonts w:ascii="Times New Roman" w:hAnsi="Times New Roman" w:cs="Times New Roman"/>
          <w:b w:val="0"/>
          <w:bCs w:val="0"/>
          <w:sz w:val="24"/>
          <w:szCs w:val="24"/>
        </w:rPr>
        <w:sectPr>
          <w:pgSz w:w="11907" w:h="16839"/>
          <w:pgMar w:top="2268" w:right="1701" w:bottom="1701" w:left="2268" w:header="1276" w:footer="0" w:gutter="0"/>
          <w:cols w:space="720" w:num="1"/>
          <w:docGrid w:linePitch="360" w:charSpace="0"/>
        </w:sectPr>
      </w:pPr>
    </w:p>
    <w:p w14:paraId="16C96DE4">
      <w:pPr>
        <w:pStyle w:val="3"/>
        <w:spacing w:line="360" w:lineRule="auto"/>
        <w:rPr>
          <w:rFonts w:ascii="Times New Roman" w:hAnsi="Times New Roman" w:cs="Times New Roman"/>
          <w:color w:val="auto"/>
          <w:sz w:val="24"/>
          <w:szCs w:val="24"/>
        </w:rPr>
      </w:pPr>
      <w:r>
        <w:rPr>
          <w:rStyle w:val="21"/>
          <w:rFonts w:ascii="Times New Roman" w:hAnsi="Times New Roman" w:cs="Times New Roman"/>
          <w:color w:val="auto"/>
          <w:sz w:val="24"/>
          <w:szCs w:val="24"/>
        </w:rPr>
        <w:t>Lampiran 8</w:t>
      </w:r>
    </w:p>
    <w:p w14:paraId="488976B4">
      <w:pPr>
        <w:pStyle w:val="4"/>
        <w:spacing w:line="360" w:lineRule="auto"/>
        <w:jc w:val="center"/>
        <w:rPr>
          <w:rFonts w:ascii="Times New Roman" w:hAnsi="Times New Roman" w:cs="Times New Roman"/>
          <w:color w:val="auto"/>
        </w:rPr>
      </w:pPr>
      <w:r>
        <w:rPr>
          <w:rStyle w:val="21"/>
          <w:rFonts w:ascii="Times New Roman" w:hAnsi="Times New Roman" w:cs="Times New Roman"/>
          <w:color w:val="auto"/>
        </w:rPr>
        <w:t>Lembar Kerja Siswa (LKS)</w:t>
      </w:r>
    </w:p>
    <w:p w14:paraId="2F6E202F">
      <w:pPr>
        <w:pStyle w:val="4"/>
        <w:spacing w:line="360" w:lineRule="auto"/>
        <w:rPr>
          <w:rStyle w:val="21"/>
          <w:rFonts w:ascii="Times New Roman" w:hAnsi="Times New Roman" w:cs="Times New Roman"/>
          <w:b w:val="0"/>
          <w:bCs w:val="0"/>
        </w:rPr>
      </w:pPr>
    </w:p>
    <w:p w14:paraId="5C9BBE0A">
      <w:pPr>
        <w:pStyle w:val="4"/>
        <w:spacing w:before="0" w:line="360" w:lineRule="auto"/>
        <w:jc w:val="both"/>
        <w:rPr>
          <w:rFonts w:ascii="Times New Roman" w:hAnsi="Times New Roman" w:cs="Times New Roman"/>
        </w:rPr>
      </w:pPr>
      <w:r>
        <w:rPr>
          <w:rStyle w:val="21"/>
          <w:rFonts w:ascii="Times New Roman" w:hAnsi="Times New Roman" w:cs="Times New Roman"/>
          <w:b w:val="0"/>
          <w:bCs w:val="0"/>
        </w:rPr>
        <w:t>Ayo Berdiskusi!?!</w:t>
      </w:r>
    </w:p>
    <w:p w14:paraId="5DD67FFD">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Berdiskusilah dengan teman sekelompokmu mengenai drama yang sudah ditampilkan. Setelah itu, buatlah ulasan mengenai isi drama tersebut. Tuliskan jawaban kalian di buku tugas masing-masing!</w:t>
      </w:r>
    </w:p>
    <w:p w14:paraId="08F8FE81">
      <w:pPr>
        <w:spacing w:after="0" w:line="360" w:lineRule="auto"/>
        <w:jc w:val="both"/>
        <w:rPr>
          <w:rFonts w:ascii="Times New Roman" w:hAnsi="Times New Roman" w:cs="Times New Roman"/>
          <w:sz w:val="24"/>
          <w:szCs w:val="24"/>
        </w:rPr>
      </w:pPr>
      <w:r>
        <w:rPr>
          <w:rFonts w:ascii="Times New Roman" w:hAnsi="Times New Roman" w:cs="Times New Roman"/>
          <w:sz w:val="24"/>
          <w:szCs w:val="24"/>
        </w:rPr>
        <w:pict>
          <v:rect id="_x0000_i1037" o:spt="1" style="height:1.5pt;width:0pt;" fillcolor="#A0A0A0" filled="t" stroked="f" coordsize="21600,21600" o:hr="t" o:hrstd="t" o:hralign="center">
            <v:path/>
            <v:fill on="t" focussize="0,0"/>
            <v:stroke on="f"/>
            <v:imagedata o:title=""/>
            <o:lock v:ext="edit"/>
            <w10:wrap type="none"/>
            <w10:anchorlock/>
          </v:rect>
        </w:pict>
      </w:r>
    </w:p>
    <w:p w14:paraId="53485C6D">
      <w:pPr>
        <w:tabs>
          <w:tab w:val="left" w:leader="dot" w:pos="7938"/>
        </w:tabs>
        <w:spacing w:after="0" w:line="360" w:lineRule="auto"/>
        <w:rPr>
          <w:rFonts w:ascii="Times New Roman" w:hAnsi="Times New Roman" w:cs="Times New Roman"/>
          <w:sz w:val="24"/>
          <w:szCs w:val="24"/>
        </w:rPr>
      </w:pPr>
      <w:r>
        <w:rPr>
          <w:rStyle w:val="21"/>
          <w:rFonts w:ascii="Times New Roman" w:hAnsi="Times New Roman" w:cs="Times New Roman"/>
          <w:sz w:val="24"/>
          <w:szCs w:val="24"/>
        </w:rPr>
        <w:t>1. Judul Teks Drama tersebut:</w:t>
      </w:r>
      <w:r>
        <w:rPr>
          <w:rFonts w:ascii="Times New Roman" w:hAnsi="Times New Roman" w:cs="Times New Roman"/>
          <w:sz w:val="24"/>
          <w:szCs w:val="24"/>
        </w:rPr>
        <w:br w:type="textWrapping"/>
      </w:r>
      <w:r>
        <w:rPr>
          <w:rFonts w:ascii="Times New Roman" w:hAnsi="Times New Roman" w:cs="Times New Roman"/>
          <w:sz w:val="24"/>
          <w:szCs w:val="24"/>
        </w:rPr>
        <w:tab/>
      </w:r>
    </w:p>
    <w:p w14:paraId="77AB9540">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1CB9DB3B">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4E7CD85D">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B28298E">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Style w:val="21"/>
          <w:rFonts w:ascii="Times New Roman" w:hAnsi="Times New Roman" w:cs="Times New Roman"/>
          <w:sz w:val="24"/>
          <w:szCs w:val="24"/>
        </w:rPr>
        <w:t>2. Isi Teks Drama yang Paling Menarik:</w:t>
      </w:r>
      <w:r>
        <w:rPr>
          <w:rFonts w:ascii="Times New Roman" w:hAnsi="Times New Roman" w:cs="Times New Roman"/>
          <w:sz w:val="24"/>
          <w:szCs w:val="24"/>
        </w:rPr>
        <w:br w:type="textWrapping"/>
      </w:r>
      <w:r>
        <w:rPr>
          <w:rFonts w:ascii="Times New Roman" w:hAnsi="Times New Roman" w:cs="Times New Roman"/>
          <w:sz w:val="24"/>
          <w:szCs w:val="24"/>
        </w:rPr>
        <w:t>Tuliskan bagian cerita yang menurut kalian paling seru, lucu, menegangkan, atau menyentuh hati!</w:t>
      </w:r>
      <w:r>
        <w:rPr>
          <w:rFonts w:ascii="Times New Roman" w:hAnsi="Times New Roman" w:cs="Times New Roman"/>
          <w:sz w:val="24"/>
          <w:szCs w:val="24"/>
        </w:rPr>
        <w:br w:type="textWrapping"/>
      </w:r>
      <w:r>
        <w:rPr>
          <w:rFonts w:ascii="Times New Roman" w:hAnsi="Times New Roman" w:cs="Times New Roman"/>
          <w:sz w:val="24"/>
          <w:szCs w:val="24"/>
        </w:rPr>
        <w:tab/>
      </w:r>
    </w:p>
    <w:p w14:paraId="401DBCA2">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F2A12CC">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198C90FA">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E71C824">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D45F38C">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120F81F6">
      <w:pPr>
        <w:tabs>
          <w:tab w:val="left" w:leader="dot" w:pos="7938"/>
        </w:tabs>
        <w:spacing w:after="100" w:afterAutospacing="1" w:line="360" w:lineRule="auto"/>
        <w:rPr>
          <w:rFonts w:ascii="Times New Roman" w:hAnsi="Times New Roman" w:cs="Times New Roman"/>
          <w:sz w:val="24"/>
          <w:szCs w:val="24"/>
        </w:rPr>
      </w:pPr>
      <w:r>
        <w:rPr>
          <w:rStyle w:val="21"/>
          <w:rFonts w:ascii="Times New Roman" w:hAnsi="Times New Roman" w:cs="Times New Roman"/>
          <w:sz w:val="24"/>
          <w:szCs w:val="24"/>
        </w:rPr>
        <w:t>3. Pesan Moral dari Drama Tersebut:</w:t>
      </w:r>
      <w:r>
        <w:rPr>
          <w:rFonts w:ascii="Times New Roman" w:hAnsi="Times New Roman" w:cs="Times New Roman"/>
          <w:sz w:val="24"/>
          <w:szCs w:val="24"/>
        </w:rPr>
        <w:br w:type="textWrapping"/>
      </w:r>
      <w:r>
        <w:rPr>
          <w:rFonts w:ascii="Times New Roman" w:hAnsi="Times New Roman" w:cs="Times New Roman"/>
          <w:sz w:val="24"/>
          <w:szCs w:val="24"/>
        </w:rPr>
        <w:t>Apa pelajaran yang bisa kalian ambil dari cerita drama tadi?</w:t>
      </w:r>
    </w:p>
    <w:p w14:paraId="4CD078A9">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DB2B3DE">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701AE58E">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696BBAD0">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59D46CA">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7C019BD">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685AD29">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7527F935">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74B1B92B">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p>
    <w:p w14:paraId="6830099B">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390E7116">
      <w:pPr>
        <w:spacing w:after="0" w:line="360" w:lineRule="auto"/>
        <w:rPr>
          <w:rFonts w:ascii="Times New Roman" w:hAnsi="Times New Roman" w:cs="Times New Roman"/>
          <w:sz w:val="24"/>
          <w:szCs w:val="24"/>
        </w:rPr>
      </w:pPr>
      <w:r>
        <w:rPr>
          <w:rFonts w:ascii="Times New Roman" w:hAnsi="Times New Roman" w:cs="Times New Roman"/>
          <w:sz w:val="24"/>
          <w:szCs w:val="24"/>
        </w:rPr>
        <w:pict>
          <v:rect id="_x0000_i1038" o:spt="1" style="height:1.5pt;width:0pt;" fillcolor="#A0A0A0" filled="t" stroked="f" coordsize="21600,21600" o:hr="t" o:hrstd="t" o:hralign="center">
            <v:path/>
            <v:fill on="t" focussize="0,0"/>
            <v:stroke on="f"/>
            <v:imagedata o:title=""/>
            <o:lock v:ext="edit"/>
            <w10:wrap type="none"/>
            <w10:anchorlock/>
          </v:rect>
        </w:pict>
      </w:r>
    </w:p>
    <w:p w14:paraId="7A153321">
      <w:pPr>
        <w:spacing w:before="100" w:beforeAutospacing="1" w:after="100" w:afterAutospacing="1" w:line="360" w:lineRule="auto"/>
        <w:rPr>
          <w:rFonts w:ascii="Times New Roman" w:hAnsi="Times New Roman" w:cs="Times New Roman"/>
          <w:sz w:val="24"/>
          <w:szCs w:val="24"/>
        </w:rPr>
      </w:pPr>
      <w:r>
        <w:rPr>
          <w:rStyle w:val="21"/>
          <w:rFonts w:ascii="Times New Roman" w:hAnsi="Times New Roman" w:cs="Times New Roman"/>
          <w:sz w:val="24"/>
          <w:szCs w:val="24"/>
        </w:rPr>
        <w:t>Nama Anggota Kelompok:</w:t>
      </w:r>
    </w:p>
    <w:p w14:paraId="1A576689">
      <w:pPr>
        <w:numPr>
          <w:ilvl w:val="0"/>
          <w:numId w:val="60"/>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26055ED4">
      <w:pPr>
        <w:numPr>
          <w:ilvl w:val="0"/>
          <w:numId w:val="60"/>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3713A250">
      <w:pPr>
        <w:numPr>
          <w:ilvl w:val="0"/>
          <w:numId w:val="60"/>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0746B2DA">
      <w:pPr>
        <w:numPr>
          <w:ilvl w:val="0"/>
          <w:numId w:val="60"/>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3E481C3A">
      <w:pPr>
        <w:spacing w:after="0" w:line="360" w:lineRule="auto"/>
        <w:rPr>
          <w:rFonts w:ascii="Times New Roman" w:hAnsi="Times New Roman" w:cs="Times New Roman"/>
          <w:sz w:val="24"/>
          <w:szCs w:val="24"/>
        </w:rPr>
      </w:pPr>
      <w:r>
        <w:rPr>
          <w:rFonts w:ascii="Times New Roman" w:hAnsi="Times New Roman" w:cs="Times New Roman"/>
          <w:sz w:val="24"/>
          <w:szCs w:val="24"/>
        </w:rPr>
        <w:pict>
          <v:rect id="_x0000_i1039" o:spt="1" style="height:1.5pt;width:0pt;" fillcolor="#A0A0A0" filled="t" stroked="f" coordsize="21600,21600" o:hr="t" o:hrstd="t" o:hralign="center">
            <v:path/>
            <v:fill on="t" focussize="0,0"/>
            <v:stroke on="f"/>
            <v:imagedata o:title=""/>
            <o:lock v:ext="edit"/>
            <w10:wrap type="none"/>
            <w10:anchorlock/>
          </v:rect>
        </w:pict>
      </w:r>
    </w:p>
    <w:p w14:paraId="54BF547A">
      <w:pPr>
        <w:pStyle w:val="3"/>
        <w:spacing w:line="360" w:lineRule="auto"/>
        <w:jc w:val="both"/>
        <w:rPr>
          <w:rStyle w:val="21"/>
          <w:rFonts w:ascii="Times New Roman" w:hAnsi="Times New Roman" w:cs="Times New Roman"/>
          <w:color w:val="auto"/>
          <w:sz w:val="24"/>
          <w:szCs w:val="24"/>
        </w:rPr>
        <w:sectPr>
          <w:pgSz w:w="11907" w:h="16839"/>
          <w:pgMar w:top="2268" w:right="1701" w:bottom="1701" w:left="2268" w:header="1276" w:footer="0" w:gutter="0"/>
          <w:cols w:space="720" w:num="1"/>
          <w:docGrid w:linePitch="360" w:charSpace="0"/>
        </w:sectPr>
      </w:pPr>
    </w:p>
    <w:p w14:paraId="1FF827A5">
      <w:pPr>
        <w:pStyle w:val="3"/>
        <w:spacing w:before="0" w:line="24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Lampiran 9</w:t>
      </w:r>
    </w:p>
    <w:p w14:paraId="0E15A90E">
      <w:pPr>
        <w:pStyle w:val="4"/>
        <w:spacing w:before="0" w:line="240" w:lineRule="auto"/>
        <w:jc w:val="center"/>
        <w:rPr>
          <w:rFonts w:ascii="Times New Roman" w:hAnsi="Times New Roman" w:cs="Times New Roman"/>
          <w:color w:val="auto"/>
        </w:rPr>
      </w:pPr>
      <w:r>
        <w:rPr>
          <w:rStyle w:val="21"/>
          <w:rFonts w:ascii="Times New Roman" w:hAnsi="Times New Roman" w:cs="Times New Roman"/>
          <w:color w:val="auto"/>
        </w:rPr>
        <w:t>Rubrik Penilaian Diskusi Kelompok</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72"/>
        <w:gridCol w:w="1625"/>
        <w:gridCol w:w="1520"/>
        <w:gridCol w:w="1520"/>
        <w:gridCol w:w="1520"/>
        <w:gridCol w:w="1497"/>
      </w:tblGrid>
      <w:tr w14:paraId="7F0453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700335D4">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No</w:t>
            </w:r>
          </w:p>
        </w:tc>
        <w:tc>
          <w:tcPr>
            <w:tcW w:w="1749" w:type="dxa"/>
          </w:tcPr>
          <w:p w14:paraId="46350B9D">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Aspek yang Dinilai</w:t>
            </w:r>
          </w:p>
        </w:tc>
        <w:tc>
          <w:tcPr>
            <w:tcW w:w="0" w:type="auto"/>
            <w:vAlign w:val="center"/>
          </w:tcPr>
          <w:p w14:paraId="7C0B5AC7">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4</w:t>
            </w:r>
          </w:p>
        </w:tc>
        <w:tc>
          <w:tcPr>
            <w:tcW w:w="0" w:type="auto"/>
            <w:vAlign w:val="center"/>
          </w:tcPr>
          <w:p w14:paraId="5AA66ED7">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3</w:t>
            </w:r>
          </w:p>
        </w:tc>
        <w:tc>
          <w:tcPr>
            <w:tcW w:w="1634" w:type="dxa"/>
            <w:vAlign w:val="center"/>
          </w:tcPr>
          <w:p w14:paraId="3DF71356">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2</w:t>
            </w:r>
          </w:p>
        </w:tc>
        <w:tc>
          <w:tcPr>
            <w:tcW w:w="1609" w:type="dxa"/>
            <w:vAlign w:val="center"/>
          </w:tcPr>
          <w:p w14:paraId="4AAD8CEE">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1</w:t>
            </w:r>
          </w:p>
        </w:tc>
      </w:tr>
      <w:tr w14:paraId="042597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63FB122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1749" w:type="dxa"/>
          </w:tcPr>
          <w:p w14:paraId="31F4095B">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Kerja Sama Kelompok</w:t>
            </w:r>
          </w:p>
        </w:tc>
        <w:tc>
          <w:tcPr>
            <w:tcW w:w="0" w:type="auto"/>
          </w:tcPr>
          <w:p w14:paraId="7A17C1D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Semua anggota aktif, saling mendukung, dan berbagi tugas dengan baik.</w:t>
            </w:r>
          </w:p>
        </w:tc>
        <w:tc>
          <w:tcPr>
            <w:tcW w:w="0" w:type="auto"/>
          </w:tcPr>
          <w:p w14:paraId="7C73865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Sebagian besar anggota aktif, tugas cukup terbagi.</w:t>
            </w:r>
          </w:p>
        </w:tc>
        <w:tc>
          <w:tcPr>
            <w:tcW w:w="1634" w:type="dxa"/>
          </w:tcPr>
          <w:p w14:paraId="76F62EA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Hanya sebagian kecil anggota yang aktif.</w:t>
            </w:r>
          </w:p>
        </w:tc>
        <w:tc>
          <w:tcPr>
            <w:tcW w:w="1609" w:type="dxa"/>
          </w:tcPr>
          <w:p w14:paraId="5D6844D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Hampir semua pasif, kerja sama buruk.</w:t>
            </w:r>
          </w:p>
        </w:tc>
      </w:tr>
      <w:tr w14:paraId="0FF8D1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3142B5F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749" w:type="dxa"/>
          </w:tcPr>
          <w:p w14:paraId="674CA903">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Isi Ulasan Drama</w:t>
            </w:r>
          </w:p>
        </w:tc>
        <w:tc>
          <w:tcPr>
            <w:tcW w:w="0" w:type="auto"/>
          </w:tcPr>
          <w:p w14:paraId="02FCCCD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sangat lengkap, sesuai isi drama, serta disertai bagian cerita yang menarik.</w:t>
            </w:r>
          </w:p>
        </w:tc>
        <w:tc>
          <w:tcPr>
            <w:tcW w:w="0" w:type="auto"/>
          </w:tcPr>
          <w:p w14:paraId="374ABAB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cukup lengkap dan sesuai isi drama.</w:t>
            </w:r>
          </w:p>
        </w:tc>
        <w:tc>
          <w:tcPr>
            <w:tcW w:w="1634" w:type="dxa"/>
          </w:tcPr>
          <w:p w14:paraId="48E9757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kurang lengkap, ada yang tidak sesuai isi drama.</w:t>
            </w:r>
          </w:p>
        </w:tc>
        <w:tc>
          <w:tcPr>
            <w:tcW w:w="1609" w:type="dxa"/>
          </w:tcPr>
          <w:p w14:paraId="3F4D350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tidak lengkap dan tidak sesuai isi drama.</w:t>
            </w:r>
          </w:p>
        </w:tc>
      </w:tr>
      <w:tr w14:paraId="68495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5794462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749" w:type="dxa"/>
          </w:tcPr>
          <w:p w14:paraId="6E556E2F">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Pesan Moral yang Ditulis</w:t>
            </w:r>
          </w:p>
        </w:tc>
        <w:tc>
          <w:tcPr>
            <w:tcW w:w="0" w:type="auto"/>
          </w:tcPr>
          <w:p w14:paraId="5E70FD9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Pesan moral jelas, sesuai isi drama, dan disampaikan dengan kalimat yang baik.</w:t>
            </w:r>
          </w:p>
        </w:tc>
        <w:tc>
          <w:tcPr>
            <w:tcW w:w="0" w:type="auto"/>
          </w:tcPr>
          <w:p w14:paraId="2FBDF8F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Pesan moral sesuai isi drama.</w:t>
            </w:r>
          </w:p>
        </w:tc>
        <w:tc>
          <w:tcPr>
            <w:tcW w:w="1634" w:type="dxa"/>
          </w:tcPr>
          <w:p w14:paraId="260473B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Pesan moral kurang sesuai, atau penulisannya kurang jelas.</w:t>
            </w:r>
          </w:p>
        </w:tc>
        <w:tc>
          <w:tcPr>
            <w:tcW w:w="1609" w:type="dxa"/>
          </w:tcPr>
          <w:p w14:paraId="13D833D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menulis pesan moral, atau pesan moral tidak relevan.</w:t>
            </w:r>
          </w:p>
        </w:tc>
      </w:tr>
      <w:tr w14:paraId="317C09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5FDB280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749" w:type="dxa"/>
          </w:tcPr>
          <w:p w14:paraId="759C966C">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Kemampuan Menyampaikan Hasil Diskusi</w:t>
            </w:r>
          </w:p>
        </w:tc>
        <w:tc>
          <w:tcPr>
            <w:tcW w:w="0" w:type="auto"/>
          </w:tcPr>
          <w:p w14:paraId="1343984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Menyampaikan hasil diskusi dengan jelas, lancar, percaya diri, dan didukung data dari diskusi.</w:t>
            </w:r>
          </w:p>
        </w:tc>
        <w:tc>
          <w:tcPr>
            <w:tcW w:w="0" w:type="auto"/>
          </w:tcPr>
          <w:p w14:paraId="2336D7E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Menyampaikan hasil diskusi dengan cukup lancar dan percaya diri.</w:t>
            </w:r>
          </w:p>
        </w:tc>
        <w:tc>
          <w:tcPr>
            <w:tcW w:w="1634" w:type="dxa"/>
          </w:tcPr>
          <w:p w14:paraId="0A05A48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Menyampaikan hasil diskusi dengan kurang lancar dan kurang percaya diri.</w:t>
            </w:r>
          </w:p>
        </w:tc>
        <w:tc>
          <w:tcPr>
            <w:tcW w:w="1609" w:type="dxa"/>
          </w:tcPr>
          <w:p w14:paraId="15852F8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mampu menyampaikan hasil diskusi atau sangat terbata-bata.</w:t>
            </w:r>
          </w:p>
        </w:tc>
      </w:tr>
    </w:tbl>
    <w:p w14:paraId="19148F89">
      <w:pPr>
        <w:spacing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Keterangan Skor:</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4 = Sangat Baik</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3 = Baik</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2 = Cukup</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1 = Kurang</w:t>
      </w:r>
    </w:p>
    <w:p w14:paraId="65AD0537">
      <w:pPr>
        <w:spacing w:before="240"/>
        <w:jc w:val="both"/>
        <w:rPr>
          <w:rFonts w:ascii="Times New Roman" w:hAnsi="Times New Roman" w:cs="Times New Roman"/>
          <w:b/>
          <w:bCs/>
          <w:sz w:val="24"/>
          <w:szCs w:val="24"/>
        </w:rPr>
      </w:pPr>
    </w:p>
    <w:p w14:paraId="27F783EB">
      <w:pPr>
        <w:spacing w:before="240"/>
        <w:jc w:val="both"/>
        <w:rPr>
          <w:rFonts w:ascii="Times New Roman" w:hAnsi="Times New Roman" w:cs="Times New Roman"/>
          <w:b/>
          <w:bCs/>
          <w:sz w:val="24"/>
          <w:szCs w:val="24"/>
        </w:rPr>
        <w:sectPr>
          <w:headerReference r:id="rId42" w:type="first"/>
          <w:headerReference r:id="rId40" w:type="default"/>
          <w:footerReference r:id="rId43" w:type="default"/>
          <w:headerReference r:id="rId41" w:type="even"/>
          <w:pgSz w:w="11907" w:h="16839"/>
          <w:pgMar w:top="2268" w:right="1701" w:bottom="1701" w:left="2268" w:header="1276" w:footer="0" w:gutter="0"/>
          <w:cols w:space="720" w:num="1"/>
          <w:docGrid w:linePitch="360" w:charSpace="0"/>
        </w:sectPr>
      </w:pPr>
    </w:p>
    <w:p w14:paraId="2FEA9726">
      <w:pPr>
        <w:spacing w:before="240"/>
        <w:jc w:val="both"/>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6840855" cy="96704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46" w:type="first"/>
      <w:headerReference r:id="rId44" w:type="default"/>
      <w:footerReference r:id="rId47" w:type="default"/>
      <w:headerReference r:id="rId45" w:type="even"/>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67021">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F5BE1">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8D506">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rPr>
        <w:rFonts w:ascii="Times New Roman" w:hAnsi="Times New Roman" w:cs="Times New Roman"/>
        <w:sz w:val="24"/>
        <w:szCs w:val="24"/>
      </w:rPr>
    </w:pPr>
  </w:p>
  <w:p w14:paraId="2A0A1804">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B4C69">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ii</w:t>
    </w:r>
    <w:r>
      <w:rPr>
        <w:rFonts w:ascii="Times New Roman" w:hAnsi="Times New Roman" w:cs="Times New Roman"/>
        <w:sz w:val="24"/>
        <w:szCs w:val="24"/>
      </w:rPr>
      <w:fldChar w:fldCharType="end"/>
    </w:r>
  </w:p>
  <w:p w14:paraId="0EBF2DA4">
    <w:pPr>
      <w:pStyle w:val="12"/>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2696627"/>
      <w:docPartObj>
        <w:docPartGallery w:val="AutoText"/>
      </w:docPartObj>
    </w:sdtPr>
    <w:sdtContent>
      <w:p w14:paraId="36C8A084">
        <w:pPr>
          <w:pStyle w:val="15"/>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iv</w:t>
        </w:r>
        <w:r>
          <w:rPr>
            <w:rFonts w:ascii="Times New Roman" w:hAnsi="Times New Roman" w:cs="Times New Roman"/>
            <w:sz w:val="24"/>
            <w:szCs w:val="24"/>
          </w:rPr>
          <w:fldChar w:fldCharType="end"/>
        </w:r>
      </w:p>
    </w:sdtContent>
  </w:sdt>
  <w:p w14:paraId="49C2AE89">
    <w:pPr>
      <w:pStyle w:val="1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5754E">
    <w:pPr>
      <w:pStyle w:val="15"/>
    </w:pPr>
  </w:p>
  <w:p w14:paraId="4DF8BCD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C0D63">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90</w:t>
    </w:r>
    <w:r>
      <w:rPr>
        <w:rFonts w:ascii="Times New Roman" w:hAnsi="Times New Roman" w:cs="Times New Roman"/>
        <w:sz w:val="24"/>
        <w:szCs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A7048">
    <w:pPr>
      <w:pStyle w:val="15"/>
    </w:pPr>
  </w:p>
  <w:p w14:paraId="689FE494"/>
  <w:p w14:paraId="4D36CE2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C41F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03B84">
    <w:pPr>
      <w:pStyle w:val="12"/>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03468">
    <w:pPr>
      <w:pStyle w:val="12"/>
      <w:spacing w:line="14" w:lineRule="auto"/>
      <w:rPr>
        <w:sz w:val="20"/>
      </w:rPr>
    </w:pPr>
    <w:r>
      <w:rPr>
        <w:sz w:val="20"/>
      </w:rPr>
      <w:pict>
        <v:shape id="WordPictureWatermark2728752" o:spid="_x0000_s205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04AA4">
    <w:pPr>
      <w:pStyle w:val="16"/>
    </w:pPr>
    <w:r>
      <w:pict>
        <v:shape id="WordPictureWatermark2728751" o:spid="_x0000_s2050"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FAEA0">
    <w:pPr>
      <w:pStyle w:val="16"/>
    </w:pPr>
    <w:r>
      <w:pict>
        <v:shape id="WordPictureWatermark2728750" o:spid="_x0000_s2049"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2728755" o:spid="_x0000_s2054"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865A1">
    <w:pPr>
      <w:pStyle w:val="16"/>
    </w:pPr>
    <w:r>
      <w:pict>
        <v:shape id="WordPictureWatermark2728754" o:spid="_x0000_s2053"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B5C9A">
    <w:pPr>
      <w:pStyle w:val="16"/>
    </w:pPr>
    <w:r>
      <w:pict>
        <v:shape id="WordPictureWatermark2728753" o:spid="_x0000_s2052"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FE9C3">
    <w:pPr>
      <w:pStyle w:val="12"/>
      <w:spacing w:line="14" w:lineRule="auto"/>
      <w:rPr>
        <w:sz w:val="20"/>
      </w:rPr>
    </w:pPr>
    <w:r>
      <w:rPr>
        <w:sz w:val="20"/>
      </w:rPr>
      <w:pict>
        <v:shape id="WordPictureWatermark2728758" o:spid="_x0000_s2057"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A4C4B">
    <w:pPr>
      <w:pStyle w:val="16"/>
    </w:pPr>
    <w:r>
      <w:pict>
        <v:shape id="WordPictureWatermark2728757" o:spid="_x0000_s2056"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946CB">
    <w:pPr>
      <w:pStyle w:val="16"/>
    </w:pPr>
    <w:r>
      <w:pict>
        <v:shape id="WordPictureWatermark2728756" o:spid="_x0000_s2055"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FF14F">
    <w:pPr>
      <w:pStyle w:val="16"/>
    </w:pPr>
    <w:r>
      <w:pict>
        <v:shape id="WordPictureWatermark2728761" o:spid="_x0000_s2060"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E99D">
    <w:pPr>
      <w:pStyle w:val="16"/>
    </w:pPr>
    <w:r>
      <w:pict>
        <v:shape id="WordPictureWatermark2728760" o:spid="_x0000_s2059"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12AA7">
    <w:pPr>
      <w:pStyle w:val="16"/>
    </w:pPr>
    <w:r>
      <w:pict>
        <v:shape id="WordPictureWatermark2728759" o:spid="_x0000_s2058"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470731"/>
      <w:docPartObj>
        <w:docPartGallery w:val="AutoText"/>
      </w:docPartObj>
    </w:sdtPr>
    <w:sdtEndPr>
      <w:rPr>
        <w:rFonts w:ascii="Times New Roman" w:hAnsi="Times New Roman" w:cs="Times New Roman"/>
        <w:sz w:val="24"/>
        <w:szCs w:val="24"/>
      </w:rPr>
    </w:sdtEndPr>
    <w:sdtContent>
      <w:p w14:paraId="1F0A7D26">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64" o:spid="_x0000_s2063"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p>
    </w:sdtContent>
  </w:sdt>
  <w:p w14:paraId="36DC4540"/>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275FD">
    <w:pPr>
      <w:pStyle w:val="16"/>
    </w:pPr>
    <w:r>
      <w:pict>
        <v:shape id="WordPictureWatermark2728763" o:spid="_x0000_s2062"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FF562">
    <w:pPr>
      <w:pStyle w:val="16"/>
    </w:pPr>
    <w:r>
      <w:pict>
        <v:shape id="WordPictureWatermark2728762" o:spid="_x0000_s2061"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340477"/>
      <w:docPartObj>
        <w:docPartGallery w:val="AutoText"/>
      </w:docPartObj>
    </w:sdtPr>
    <w:sdtEndPr>
      <w:rPr>
        <w:rFonts w:ascii="Times New Roman" w:hAnsi="Times New Roman" w:cs="Times New Roman"/>
      </w:rPr>
    </w:sdtEndPr>
    <w:sdtContent>
      <w:p w14:paraId="46131A00">
        <w:pPr>
          <w:pStyle w:val="16"/>
          <w:jc w:val="right"/>
          <w:rPr>
            <w:rFonts w:ascii="Times New Roman" w:hAnsi="Times New Roman" w:cs="Times New Roman"/>
          </w:rPr>
        </w:pPr>
        <w:r>
          <w:rPr>
            <w:rFonts w:ascii="Times New Roman" w:hAnsi="Times New Roman" w:cs="Times New Roman"/>
          </w:rPr>
          <w:pict>
            <v:shape id="WordPictureWatermark2728767" o:spid="_x0000_s2066"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p>
    </w:sdtContent>
  </w:sdt>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DF4">
    <w:pPr>
      <w:pStyle w:val="16"/>
    </w:pPr>
    <w:r>
      <w:pict>
        <v:shape id="WordPictureWatermark2728766" o:spid="_x0000_s2065"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8A8A5">
    <w:pPr>
      <w:pStyle w:val="16"/>
    </w:pPr>
    <w:r>
      <w:pict>
        <v:shape id="WordPictureWatermark2728765" o:spid="_x0000_s2064"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1480520826"/>
      <w:docPartObj>
        <w:docPartGallery w:val="AutoText"/>
      </w:docPartObj>
    </w:sdtPr>
    <w:sdtEndPr>
      <w:rPr>
        <w:rFonts w:ascii="Times New Roman" w:hAnsi="Times New Roman" w:cs="Times New Roman"/>
        <w:sz w:val="24"/>
        <w:szCs w:val="24"/>
      </w:rPr>
    </w:sdtEndPr>
    <w:sdtContent>
      <w:p w14:paraId="565455D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0" o:spid="_x0000_s2069"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86</w:t>
        </w:r>
        <w:r>
          <w:rPr>
            <w:rFonts w:ascii="Times New Roman" w:hAnsi="Times New Roman" w:cs="Times New Roman"/>
            <w:sz w:val="24"/>
            <w:szCs w:val="24"/>
          </w:rPr>
          <w:fldChar w:fldCharType="end"/>
        </w:r>
      </w:p>
    </w:sdtContent>
  </w:sdt>
  <w:p w14:paraId="48BA85BE">
    <w:pPr>
      <w:pStyle w:val="16"/>
    </w:pPr>
  </w:p>
  <w:p w14:paraId="7AA26E3D"/>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4162B">
    <w:pPr>
      <w:pStyle w:val="16"/>
    </w:pPr>
    <w:r>
      <w:pict>
        <v:shape id="WordPictureWatermark2728769" o:spid="_x0000_s2068"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FF358">
    <w:pPr>
      <w:pStyle w:val="16"/>
    </w:pPr>
    <w:r>
      <w:pict>
        <v:shape id="WordPictureWatermark2728768" o:spid="_x0000_s2067"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17075993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3" o:spid="_x0000_s2072"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100</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18580">
    <w:pPr>
      <w:pStyle w:val="16"/>
    </w:pPr>
    <w:r>
      <w:pict>
        <v:shape id="WordPictureWatermark2728772" o:spid="_x0000_s2071"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8946C">
    <w:pPr>
      <w:pStyle w:val="16"/>
    </w:pPr>
    <w:r>
      <w:pict>
        <v:shape id="WordPictureWatermark2728771" o:spid="_x0000_s2070"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028793750"/>
      <w:docPartObj>
        <w:docPartGallery w:val="AutoText"/>
      </w:docPartObj>
    </w:sdtPr>
    <w:sdtEndPr>
      <w:rPr>
        <w:rFonts w:ascii="Times New Roman" w:hAnsi="Times New Roman" w:cs="Times New Roman"/>
        <w:sz w:val="24"/>
        <w:szCs w:val="24"/>
      </w:rPr>
    </w:sdtEndPr>
    <w:sdtContent>
      <w:p w14:paraId="39FE09FC">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6" o:spid="_x0000_s2075"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107</w:t>
        </w:r>
        <w:r>
          <w:rPr>
            <w:rFonts w:ascii="Times New Roman" w:hAnsi="Times New Roman" w:cs="Times New Roman"/>
            <w:sz w:val="24"/>
            <w:szCs w:val="24"/>
          </w:rPr>
          <w:fldChar w:fldCharType="end"/>
        </w:r>
      </w:p>
    </w:sdtContent>
  </w:sdt>
  <w:p w14:paraId="61D1ECB9">
    <w:pPr>
      <w:pStyle w:val="12"/>
      <w:spacing w:line="14" w:lineRule="auto"/>
      <w:rPr>
        <w:sz w:val="20"/>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036E">
    <w:pPr>
      <w:pStyle w:val="16"/>
    </w:pPr>
    <w:r>
      <w:pict>
        <v:shape id="WordPictureWatermark2728775" o:spid="_x0000_s2074"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D9C91">
    <w:pPr>
      <w:pStyle w:val="16"/>
    </w:pPr>
    <w:r>
      <w:pict>
        <v:shape id="WordPictureWatermark2728774" o:spid="_x0000_s2073"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E15DC"/>
    <w:multiLevelType w:val="multilevel"/>
    <w:tmpl w:val="011E15DC"/>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7A04508"/>
    <w:multiLevelType w:val="multilevel"/>
    <w:tmpl w:val="07A04508"/>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7B43B24"/>
    <w:multiLevelType w:val="multilevel"/>
    <w:tmpl w:val="07B43B24"/>
    <w:lvl w:ilvl="0" w:tentative="0">
      <w:start w:val="1"/>
      <w:numFmt w:val="decimal"/>
      <w:lvlText w:val="%1)"/>
      <w:lvlJc w:val="left"/>
      <w:pPr>
        <w:tabs>
          <w:tab w:val="left" w:pos="720"/>
        </w:tabs>
        <w:ind w:left="720" w:hanging="360"/>
      </w:pPr>
      <w:rPr>
        <w:rFonts w:hint="default"/>
        <w:sz w:val="24"/>
        <w:szCs w:val="32"/>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94B2A6C"/>
    <w:multiLevelType w:val="multilevel"/>
    <w:tmpl w:val="094B2A6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A620A9E"/>
    <w:multiLevelType w:val="multilevel"/>
    <w:tmpl w:val="0A620A9E"/>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09D7C6F"/>
    <w:multiLevelType w:val="multilevel"/>
    <w:tmpl w:val="109D7C6F"/>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ascii="Times New Roman" w:hAnsi="Times New Roman" w:cs="Times New Roman"/>
        <w:b w:val="0"/>
        <w:bCs w:val="0"/>
        <w:sz w:val="24"/>
        <w:szCs w:val="24"/>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11870F64"/>
    <w:multiLevelType w:val="multilevel"/>
    <w:tmpl w:val="11870F64"/>
    <w:lvl w:ilvl="0" w:tentative="0">
      <w:start w:val="1"/>
      <w:numFmt w:val="decimal"/>
      <w:lvlText w:val="%1."/>
      <w:lvlJc w:val="left"/>
      <w:pPr>
        <w:tabs>
          <w:tab w:val="left" w:pos="720"/>
        </w:tabs>
        <w:ind w:left="720" w:hanging="360"/>
      </w:pPr>
    </w:lvl>
    <w:lvl w:ilvl="1" w:tentative="0">
      <w:start w:val="1"/>
      <w:numFmt w:val="lowerRoman"/>
      <w:lvlText w:val="%2."/>
      <w:lvlJc w:val="left"/>
      <w:pPr>
        <w:ind w:left="1800" w:hanging="72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11B04E00"/>
    <w:multiLevelType w:val="multilevel"/>
    <w:tmpl w:val="11B04E0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15587B6E"/>
    <w:multiLevelType w:val="multilevel"/>
    <w:tmpl w:val="15587B6E"/>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16514D11"/>
    <w:multiLevelType w:val="multilevel"/>
    <w:tmpl w:val="16514D1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19806FDA"/>
    <w:multiLevelType w:val="multilevel"/>
    <w:tmpl w:val="19806FD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1C483532"/>
    <w:multiLevelType w:val="multilevel"/>
    <w:tmpl w:val="1C48353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CBE5C07"/>
    <w:multiLevelType w:val="multilevel"/>
    <w:tmpl w:val="1CBE5C07"/>
    <w:lvl w:ilvl="0" w:tentative="0">
      <w:start w:val="1"/>
      <w:numFmt w:val="decimal"/>
      <w:lvlText w:val="%1."/>
      <w:lvlJc w:val="left"/>
      <w:pPr>
        <w:tabs>
          <w:tab w:val="left" w:pos="720"/>
        </w:tabs>
        <w:ind w:left="720" w:hanging="360"/>
      </w:pPr>
      <w:rPr>
        <w:b w:val="0"/>
        <w:bCs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1DD23F5A"/>
    <w:multiLevelType w:val="multilevel"/>
    <w:tmpl w:val="1DD23F5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1DFD197A"/>
    <w:multiLevelType w:val="multilevel"/>
    <w:tmpl w:val="1DFD197A"/>
    <w:lvl w:ilvl="0" w:tentative="0">
      <w:start w:val="1"/>
      <w:numFmt w:val="lowerLetter"/>
      <w:lvlText w:val="%1."/>
      <w:lvlJc w:val="left"/>
      <w:pPr>
        <w:tabs>
          <w:tab w:val="left" w:pos="720"/>
        </w:tabs>
        <w:ind w:left="720" w:hanging="360"/>
      </w:pPr>
      <w:rPr>
        <w:rFonts w:hint="default" w:ascii="Times New Roman" w:hAnsi="Times New Roman" w:cs="Times New Roman"/>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1F4C6E8B"/>
    <w:multiLevelType w:val="multilevel"/>
    <w:tmpl w:val="1F4C6E8B"/>
    <w:lvl w:ilvl="0" w:tentative="0">
      <w:start w:val="1"/>
      <w:numFmt w:val="decimal"/>
      <w:lvlText w:val="%1."/>
      <w:lvlJc w:val="left"/>
      <w:pPr>
        <w:ind w:left="720" w:hanging="360"/>
      </w:pPr>
      <w:rPr>
        <w:rFonts w:hint="default" w:ascii="Times New Roman" w:hAnsi="Times New Roman" w:eastAsia="Arial" w:cs="Times New Roman"/>
        <w:spacing w:val="0"/>
        <w:w w:val="100"/>
        <w:sz w:val="24"/>
        <w:szCs w:val="24"/>
        <w:lang w:val="id" w:eastAsia="en-US" w:bidi="ar-S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1FE66846"/>
    <w:multiLevelType w:val="multilevel"/>
    <w:tmpl w:val="1FE6684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22B51FD4"/>
    <w:multiLevelType w:val="multilevel"/>
    <w:tmpl w:val="22B51FD4"/>
    <w:lvl w:ilvl="0" w:tentative="0">
      <w:start w:val="1"/>
      <w:numFmt w:val="upperLetter"/>
      <w:lvlText w:val="%1."/>
      <w:lvlJc w:val="left"/>
      <w:pPr>
        <w:ind w:left="1080" w:hanging="360"/>
      </w:pPr>
      <w:rPr>
        <w:rFonts w:hint="default" w:ascii="Times New Roman" w:hAnsi="Times New Roman" w:eastAsia="Arial" w:cs="Times New Roman"/>
        <w:w w:val="100"/>
        <w:sz w:val="24"/>
        <w:szCs w:val="24"/>
        <w:lang w:val="id" w:eastAsia="en-US" w:bidi="ar-SA"/>
      </w:rPr>
    </w:lvl>
    <w:lvl w:ilvl="1" w:tentative="0">
      <w:start w:val="1"/>
      <w:numFmt w:val="upperLetter"/>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8">
    <w:nsid w:val="2D76494E"/>
    <w:multiLevelType w:val="multilevel"/>
    <w:tmpl w:val="2D76494E"/>
    <w:lvl w:ilvl="0" w:tentative="0">
      <w:start w:val="1"/>
      <w:numFmt w:val="lowerLetter"/>
      <w:lvlText w:val="%1)"/>
      <w:lvlJc w:val="left"/>
      <w:pPr>
        <w:tabs>
          <w:tab w:val="left" w:pos="720"/>
        </w:tabs>
        <w:ind w:left="720" w:hanging="360"/>
      </w:pPr>
      <w:rPr>
        <w:rFonts w:hint="default"/>
        <w:sz w:val="24"/>
        <w:szCs w:val="32"/>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2DC350D6"/>
    <w:multiLevelType w:val="multilevel"/>
    <w:tmpl w:val="2DC350D6"/>
    <w:lvl w:ilvl="0" w:tentative="0">
      <w:start w:val="1"/>
      <w:numFmt w:val="decimal"/>
      <w:lvlText w:val="%1."/>
      <w:lvlJc w:val="left"/>
      <w:pPr>
        <w:ind w:left="1080" w:hanging="360"/>
      </w:pPr>
      <w:rPr>
        <w:rFonts w:hint="default" w:ascii="Times New Roman" w:hAnsi="Times New Roman" w:cs="Times New Roman"/>
        <w:sz w:val="24"/>
        <w:szCs w:val="24"/>
      </w:rPr>
    </w:lvl>
    <w:lvl w:ilvl="1" w:tentative="0">
      <w:start w:val="1"/>
      <w:numFmt w:val="upperLetter"/>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21">
    <w:nsid w:val="350D0215"/>
    <w:multiLevelType w:val="multilevel"/>
    <w:tmpl w:val="350D021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36F34B9B"/>
    <w:multiLevelType w:val="multilevel"/>
    <w:tmpl w:val="36F34B9B"/>
    <w:lvl w:ilvl="0" w:tentative="0">
      <w:start w:val="1"/>
      <w:numFmt w:val="lowerLetter"/>
      <w:lvlText w:val="%1."/>
      <w:lvlJc w:val="left"/>
      <w:pPr>
        <w:ind w:left="720" w:hanging="360"/>
      </w:pPr>
      <w:rPr>
        <w:rFonts w:hint="default" w:ascii="Times New Roman" w:hAnsi="Times New Roman" w:cs="Times New Roman"/>
        <w:b/>
        <w:bCs/>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8C17343"/>
    <w:multiLevelType w:val="multilevel"/>
    <w:tmpl w:val="38C173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3B9A5351"/>
    <w:multiLevelType w:val="multilevel"/>
    <w:tmpl w:val="3B9A5351"/>
    <w:lvl w:ilvl="0" w:tentative="0">
      <w:start w:val="1"/>
      <w:numFmt w:val="decimal"/>
      <w:lvlText w:val="%1)"/>
      <w:lvlJc w:val="left"/>
      <w:pPr>
        <w:tabs>
          <w:tab w:val="left" w:pos="720"/>
        </w:tabs>
        <w:ind w:left="720" w:hanging="360"/>
      </w:pPr>
      <w:rPr>
        <w:rFonts w:hint="default"/>
        <w:sz w:val="24"/>
        <w:szCs w:val="32"/>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400368F9"/>
    <w:multiLevelType w:val="multilevel"/>
    <w:tmpl w:val="400368F9"/>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40A426C1"/>
    <w:multiLevelType w:val="multilevel"/>
    <w:tmpl w:val="40A426C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42475AEF"/>
    <w:multiLevelType w:val="multilevel"/>
    <w:tmpl w:val="42475AEF"/>
    <w:lvl w:ilvl="0" w:tentative="0">
      <w:start w:val="1"/>
      <w:numFmt w:val="lowerLetter"/>
      <w:lvlText w:val="%1)"/>
      <w:lvlJc w:val="left"/>
      <w:pPr>
        <w:tabs>
          <w:tab w:val="left" w:pos="720"/>
        </w:tabs>
        <w:ind w:left="720" w:hanging="360"/>
      </w:pPr>
      <w:rPr>
        <w:rFonts w:hint="default"/>
        <w:sz w:val="24"/>
        <w:szCs w:val="24"/>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8">
    <w:nsid w:val="425C75D5"/>
    <w:multiLevelType w:val="multilevel"/>
    <w:tmpl w:val="425C75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47182685"/>
    <w:multiLevelType w:val="multilevel"/>
    <w:tmpl w:val="47182685"/>
    <w:lvl w:ilvl="0" w:tentative="0">
      <w:start w:val="1"/>
      <w:numFmt w:val="decimal"/>
      <w:lvlText w:val="%1."/>
      <w:lvlJc w:val="left"/>
      <w:pPr>
        <w:ind w:left="720" w:hanging="360"/>
      </w:pPr>
      <w:rPr>
        <w:rFonts w:hint="default" w:ascii="Times New Roman" w:hAnsi="Times New Roman" w:eastAsia="Arial" w:cs="Times New Roman"/>
        <w:b w:val="0"/>
        <w:bCs w:val="0"/>
        <w:spacing w:val="0"/>
        <w:w w:val="100"/>
        <w:sz w:val="24"/>
        <w:szCs w:val="24"/>
        <w:lang w:val="id" w:eastAsia="en-US" w:bidi="ar-S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493372BC"/>
    <w:multiLevelType w:val="multilevel"/>
    <w:tmpl w:val="493372BC"/>
    <w:lvl w:ilvl="0" w:tentative="0">
      <w:start w:val="1"/>
      <w:numFmt w:val="decimal"/>
      <w:lvlText w:val="%1."/>
      <w:lvlJc w:val="left"/>
      <w:pPr>
        <w:tabs>
          <w:tab w:val="left" w:pos="720"/>
        </w:tabs>
        <w:ind w:left="720" w:hanging="360"/>
      </w:pPr>
      <w:rPr>
        <w:rFonts w:hint="default"/>
        <w:b w:val="0"/>
        <w:bCs w:val="0"/>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1">
    <w:nsid w:val="49E92A73"/>
    <w:multiLevelType w:val="multilevel"/>
    <w:tmpl w:val="49E92A7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4C79023A"/>
    <w:multiLevelType w:val="multilevel"/>
    <w:tmpl w:val="4C79023A"/>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3">
    <w:nsid w:val="4ED626C0"/>
    <w:multiLevelType w:val="multilevel"/>
    <w:tmpl w:val="4ED626C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4">
    <w:nsid w:val="544E7BD4"/>
    <w:multiLevelType w:val="multilevel"/>
    <w:tmpl w:val="544E7BD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5454599D"/>
    <w:multiLevelType w:val="multilevel"/>
    <w:tmpl w:val="5454599D"/>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545C21A1"/>
    <w:multiLevelType w:val="multilevel"/>
    <w:tmpl w:val="545C21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56BA6528"/>
    <w:multiLevelType w:val="multilevel"/>
    <w:tmpl w:val="56BA652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8">
    <w:nsid w:val="572C759A"/>
    <w:multiLevelType w:val="multilevel"/>
    <w:tmpl w:val="572C759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58EA3FFE"/>
    <w:multiLevelType w:val="multilevel"/>
    <w:tmpl w:val="58EA3FFE"/>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5A1E7FFD"/>
    <w:multiLevelType w:val="multilevel"/>
    <w:tmpl w:val="5A1E7FF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5A802EB8"/>
    <w:multiLevelType w:val="multilevel"/>
    <w:tmpl w:val="5A802EB8"/>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24"/>
      </w:rPr>
    </w:lvl>
    <w:lvl w:ilvl="2" w:tentative="0">
      <w:start w:val="1"/>
      <w:numFmt w:val="upperLetter"/>
      <w:lvlText w:val="%3."/>
      <w:lvlJc w:val="left"/>
      <w:pPr>
        <w:ind w:left="2160" w:hanging="360"/>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5B0C18D9"/>
    <w:multiLevelType w:val="multilevel"/>
    <w:tmpl w:val="5B0C18D9"/>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5ECE540B"/>
    <w:multiLevelType w:val="multilevel"/>
    <w:tmpl w:val="5ECE540B"/>
    <w:lvl w:ilvl="0" w:tentative="0">
      <w:start w:val="1"/>
      <w:numFmt w:val="upperLetter"/>
      <w:lvlText w:val="%1."/>
      <w:lvlJc w:val="left"/>
      <w:pPr>
        <w:ind w:left="2520" w:hanging="360"/>
      </w:pPr>
      <w:rPr>
        <w:rFonts w:hint="default" w:ascii="Times New Roman" w:hAnsi="Times New Roman" w:eastAsia="Arial" w:cs="Times New Roman"/>
        <w:w w:val="100"/>
        <w:sz w:val="24"/>
        <w:szCs w:val="24"/>
        <w:lang w:val="id" w:eastAsia="en-US" w:bidi="ar-SA"/>
      </w:rPr>
    </w:lvl>
    <w:lvl w:ilvl="1" w:tentative="0">
      <w:start w:val="1"/>
      <w:numFmt w:val="lowerLetter"/>
      <w:lvlText w:val="%2."/>
      <w:lvlJc w:val="left"/>
      <w:pPr>
        <w:ind w:left="3240" w:hanging="360"/>
      </w:pPr>
    </w:lvl>
    <w:lvl w:ilvl="2" w:tentative="0">
      <w:start w:val="1"/>
      <w:numFmt w:val="lowerRoman"/>
      <w:lvlText w:val="%3."/>
      <w:lvlJc w:val="right"/>
      <w:pPr>
        <w:ind w:left="3960" w:hanging="180"/>
      </w:pPr>
    </w:lvl>
    <w:lvl w:ilvl="3" w:tentative="0">
      <w:start w:val="1"/>
      <w:numFmt w:val="decimal"/>
      <w:lvlText w:val="%4."/>
      <w:lvlJc w:val="left"/>
      <w:pPr>
        <w:ind w:left="4680" w:hanging="360"/>
      </w:pPr>
    </w:lvl>
    <w:lvl w:ilvl="4" w:tentative="0">
      <w:start w:val="1"/>
      <w:numFmt w:val="lowerLetter"/>
      <w:lvlText w:val="%5."/>
      <w:lvlJc w:val="left"/>
      <w:pPr>
        <w:ind w:left="5400" w:hanging="360"/>
      </w:pPr>
    </w:lvl>
    <w:lvl w:ilvl="5" w:tentative="0">
      <w:start w:val="1"/>
      <w:numFmt w:val="lowerRoman"/>
      <w:lvlText w:val="%6."/>
      <w:lvlJc w:val="right"/>
      <w:pPr>
        <w:ind w:left="6120" w:hanging="180"/>
      </w:pPr>
    </w:lvl>
    <w:lvl w:ilvl="6" w:tentative="0">
      <w:start w:val="1"/>
      <w:numFmt w:val="decimal"/>
      <w:lvlText w:val="%7."/>
      <w:lvlJc w:val="left"/>
      <w:pPr>
        <w:ind w:left="6840" w:hanging="360"/>
      </w:pPr>
    </w:lvl>
    <w:lvl w:ilvl="7" w:tentative="0">
      <w:start w:val="1"/>
      <w:numFmt w:val="lowerLetter"/>
      <w:lvlText w:val="%8."/>
      <w:lvlJc w:val="left"/>
      <w:pPr>
        <w:ind w:left="7560" w:hanging="360"/>
      </w:pPr>
    </w:lvl>
    <w:lvl w:ilvl="8" w:tentative="0">
      <w:start w:val="1"/>
      <w:numFmt w:val="lowerRoman"/>
      <w:lvlText w:val="%9."/>
      <w:lvlJc w:val="right"/>
      <w:pPr>
        <w:ind w:left="8280" w:hanging="180"/>
      </w:pPr>
    </w:lvl>
  </w:abstractNum>
  <w:abstractNum w:abstractNumId="44">
    <w:nsid w:val="5F9A4F43"/>
    <w:multiLevelType w:val="multilevel"/>
    <w:tmpl w:val="5F9A4F4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5">
    <w:nsid w:val="62104098"/>
    <w:multiLevelType w:val="multilevel"/>
    <w:tmpl w:val="62104098"/>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624A070B"/>
    <w:multiLevelType w:val="multilevel"/>
    <w:tmpl w:val="624A070B"/>
    <w:lvl w:ilvl="0" w:tentative="0">
      <w:start w:val="2"/>
      <w:numFmt w:val="decimal"/>
      <w:lvlText w:val="%1."/>
      <w:lvlJc w:val="left"/>
      <w:pPr>
        <w:tabs>
          <w:tab w:val="left" w:pos="720"/>
        </w:tabs>
        <w:ind w:left="720" w:hanging="360"/>
      </w:pPr>
      <w:rPr>
        <w:b/>
        <w:bCs/>
      </w:rPr>
    </w:lvl>
    <w:lvl w:ilvl="1" w:tentative="0">
      <w:start w:val="1"/>
      <w:numFmt w:val="upp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7">
    <w:nsid w:val="65A52F2F"/>
    <w:multiLevelType w:val="multilevel"/>
    <w:tmpl w:val="65A52F2F"/>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8">
    <w:nsid w:val="684D2185"/>
    <w:multiLevelType w:val="multilevel"/>
    <w:tmpl w:val="684D2185"/>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68C64E13"/>
    <w:multiLevelType w:val="multilevel"/>
    <w:tmpl w:val="68C64E1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0">
    <w:nsid w:val="6914779C"/>
    <w:multiLevelType w:val="multilevel"/>
    <w:tmpl w:val="6914779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6B08634F"/>
    <w:multiLevelType w:val="multilevel"/>
    <w:tmpl w:val="6B08634F"/>
    <w:lvl w:ilvl="0" w:tentative="0">
      <w:start w:val="1"/>
      <w:numFmt w:val="lowerLetter"/>
      <w:lvlText w:val="%1)"/>
      <w:lvlJc w:val="left"/>
      <w:pPr>
        <w:tabs>
          <w:tab w:val="left" w:pos="720"/>
        </w:tabs>
        <w:ind w:left="720" w:hanging="360"/>
      </w:pPr>
      <w:rPr>
        <w:rFonts w:hint="default"/>
        <w:sz w:val="24"/>
        <w:szCs w:val="24"/>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2">
    <w:nsid w:val="6C0E2A9A"/>
    <w:multiLevelType w:val="multilevel"/>
    <w:tmpl w:val="6C0E2A9A"/>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3">
    <w:nsid w:val="6EFA2B3D"/>
    <w:multiLevelType w:val="multilevel"/>
    <w:tmpl w:val="6EFA2B3D"/>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4">
    <w:nsid w:val="6F1670CC"/>
    <w:multiLevelType w:val="multilevel"/>
    <w:tmpl w:val="6F1670CC"/>
    <w:lvl w:ilvl="0" w:tentative="0">
      <w:start w:val="1"/>
      <w:numFmt w:val="upperLetter"/>
      <w:lvlText w:val="%1."/>
      <w:lvlJc w:val="left"/>
      <w:pPr>
        <w:ind w:left="2520" w:hanging="360"/>
      </w:pPr>
    </w:lvl>
    <w:lvl w:ilvl="1" w:tentative="0">
      <w:start w:val="1"/>
      <w:numFmt w:val="lowerLetter"/>
      <w:lvlText w:val="%2."/>
      <w:lvlJc w:val="left"/>
      <w:pPr>
        <w:ind w:left="3240" w:hanging="360"/>
      </w:pPr>
    </w:lvl>
    <w:lvl w:ilvl="2" w:tentative="0">
      <w:start w:val="1"/>
      <w:numFmt w:val="lowerRoman"/>
      <w:lvlText w:val="%3."/>
      <w:lvlJc w:val="right"/>
      <w:pPr>
        <w:ind w:left="3960" w:hanging="180"/>
      </w:pPr>
    </w:lvl>
    <w:lvl w:ilvl="3" w:tentative="0">
      <w:start w:val="1"/>
      <w:numFmt w:val="decimal"/>
      <w:lvlText w:val="%4."/>
      <w:lvlJc w:val="left"/>
      <w:pPr>
        <w:ind w:left="4680" w:hanging="360"/>
      </w:pPr>
    </w:lvl>
    <w:lvl w:ilvl="4" w:tentative="0">
      <w:start w:val="1"/>
      <w:numFmt w:val="lowerLetter"/>
      <w:lvlText w:val="%5."/>
      <w:lvlJc w:val="left"/>
      <w:pPr>
        <w:ind w:left="5400" w:hanging="360"/>
      </w:pPr>
    </w:lvl>
    <w:lvl w:ilvl="5" w:tentative="0">
      <w:start w:val="1"/>
      <w:numFmt w:val="lowerRoman"/>
      <w:lvlText w:val="%6."/>
      <w:lvlJc w:val="right"/>
      <w:pPr>
        <w:ind w:left="6120" w:hanging="180"/>
      </w:pPr>
    </w:lvl>
    <w:lvl w:ilvl="6" w:tentative="0">
      <w:start w:val="1"/>
      <w:numFmt w:val="decimal"/>
      <w:lvlText w:val="%7."/>
      <w:lvlJc w:val="left"/>
      <w:pPr>
        <w:ind w:left="6840" w:hanging="360"/>
      </w:pPr>
    </w:lvl>
    <w:lvl w:ilvl="7" w:tentative="0">
      <w:start w:val="1"/>
      <w:numFmt w:val="lowerLetter"/>
      <w:lvlText w:val="%8."/>
      <w:lvlJc w:val="left"/>
      <w:pPr>
        <w:ind w:left="7560" w:hanging="360"/>
      </w:pPr>
    </w:lvl>
    <w:lvl w:ilvl="8" w:tentative="0">
      <w:start w:val="1"/>
      <w:numFmt w:val="lowerRoman"/>
      <w:lvlText w:val="%9."/>
      <w:lvlJc w:val="right"/>
      <w:pPr>
        <w:ind w:left="8280" w:hanging="180"/>
      </w:pPr>
    </w:lvl>
  </w:abstractNum>
  <w:abstractNum w:abstractNumId="55">
    <w:nsid w:val="70D97341"/>
    <w:multiLevelType w:val="multilevel"/>
    <w:tmpl w:val="70D9734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6">
    <w:nsid w:val="71970DD7"/>
    <w:multiLevelType w:val="multilevel"/>
    <w:tmpl w:val="71970D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7">
    <w:nsid w:val="73A378B0"/>
    <w:multiLevelType w:val="multilevel"/>
    <w:tmpl w:val="73A378B0"/>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8">
    <w:nsid w:val="75BE5538"/>
    <w:multiLevelType w:val="multilevel"/>
    <w:tmpl w:val="75BE55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9">
    <w:nsid w:val="76821900"/>
    <w:multiLevelType w:val="multilevel"/>
    <w:tmpl w:val="76821900"/>
    <w:lvl w:ilvl="0" w:tentative="0">
      <w:start w:val="1"/>
      <w:numFmt w:val="lowerLetter"/>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0"/>
  </w:num>
  <w:num w:numId="2">
    <w:abstractNumId w:val="50"/>
  </w:num>
  <w:num w:numId="3">
    <w:abstractNumId w:val="25"/>
  </w:num>
  <w:num w:numId="4">
    <w:abstractNumId w:val="2"/>
  </w:num>
  <w:num w:numId="5">
    <w:abstractNumId w:val="24"/>
  </w:num>
  <w:num w:numId="6">
    <w:abstractNumId w:val="8"/>
  </w:num>
  <w:num w:numId="7">
    <w:abstractNumId w:val="9"/>
  </w:num>
  <w:num w:numId="8">
    <w:abstractNumId w:val="56"/>
  </w:num>
  <w:num w:numId="9">
    <w:abstractNumId w:val="11"/>
  </w:num>
  <w:num w:numId="10">
    <w:abstractNumId w:val="44"/>
  </w:num>
  <w:num w:numId="11">
    <w:abstractNumId w:val="53"/>
  </w:num>
  <w:num w:numId="12">
    <w:abstractNumId w:val="59"/>
  </w:num>
  <w:num w:numId="13">
    <w:abstractNumId w:val="27"/>
  </w:num>
  <w:num w:numId="14">
    <w:abstractNumId w:val="46"/>
  </w:num>
  <w:num w:numId="15">
    <w:abstractNumId w:val="1"/>
  </w:num>
  <w:num w:numId="16">
    <w:abstractNumId w:val="51"/>
  </w:num>
  <w:num w:numId="17">
    <w:abstractNumId w:val="39"/>
  </w:num>
  <w:num w:numId="18">
    <w:abstractNumId w:val="48"/>
  </w:num>
  <w:num w:numId="19">
    <w:abstractNumId w:val="40"/>
  </w:num>
  <w:num w:numId="20">
    <w:abstractNumId w:val="18"/>
  </w:num>
  <w:num w:numId="21">
    <w:abstractNumId w:val="32"/>
  </w:num>
  <w:num w:numId="22">
    <w:abstractNumId w:val="23"/>
  </w:num>
  <w:num w:numId="23">
    <w:abstractNumId w:val="47"/>
  </w:num>
  <w:num w:numId="24">
    <w:abstractNumId w:val="45"/>
  </w:num>
  <w:num w:numId="25">
    <w:abstractNumId w:val="0"/>
  </w:num>
  <w:num w:numId="26">
    <w:abstractNumId w:val="42"/>
  </w:num>
  <w:num w:numId="27">
    <w:abstractNumId w:val="41"/>
  </w:num>
  <w:num w:numId="28">
    <w:abstractNumId w:val="12"/>
  </w:num>
  <w:num w:numId="29">
    <w:abstractNumId w:val="35"/>
  </w:num>
  <w:num w:numId="30">
    <w:abstractNumId w:val="26"/>
  </w:num>
  <w:num w:numId="31">
    <w:abstractNumId w:val="55"/>
  </w:num>
  <w:num w:numId="32">
    <w:abstractNumId w:val="52"/>
  </w:num>
  <w:num w:numId="33">
    <w:abstractNumId w:val="31"/>
  </w:num>
  <w:num w:numId="34">
    <w:abstractNumId w:val="30"/>
  </w:num>
  <w:num w:numId="35">
    <w:abstractNumId w:val="14"/>
  </w:num>
  <w:num w:numId="36">
    <w:abstractNumId w:val="10"/>
  </w:num>
  <w:num w:numId="37">
    <w:abstractNumId w:val="6"/>
  </w:num>
  <w:num w:numId="38">
    <w:abstractNumId w:val="22"/>
  </w:num>
  <w:num w:numId="39">
    <w:abstractNumId w:val="38"/>
  </w:num>
  <w:num w:numId="40">
    <w:abstractNumId w:val="16"/>
  </w:num>
  <w:num w:numId="41">
    <w:abstractNumId w:val="57"/>
  </w:num>
  <w:num w:numId="42">
    <w:abstractNumId w:val="7"/>
  </w:num>
  <w:num w:numId="43">
    <w:abstractNumId w:val="4"/>
  </w:num>
  <w:num w:numId="44">
    <w:abstractNumId w:val="5"/>
  </w:num>
  <w:num w:numId="45">
    <w:abstractNumId w:val="34"/>
  </w:num>
  <w:num w:numId="46">
    <w:abstractNumId w:val="58"/>
  </w:num>
  <w:num w:numId="47">
    <w:abstractNumId w:val="3"/>
  </w:num>
  <w:num w:numId="48">
    <w:abstractNumId w:val="28"/>
  </w:num>
  <w:num w:numId="49">
    <w:abstractNumId w:val="13"/>
  </w:num>
  <w:num w:numId="50">
    <w:abstractNumId w:val="37"/>
  </w:num>
  <w:num w:numId="51">
    <w:abstractNumId w:val="49"/>
  </w:num>
  <w:num w:numId="52">
    <w:abstractNumId w:val="33"/>
  </w:num>
  <w:num w:numId="53">
    <w:abstractNumId w:val="19"/>
  </w:num>
  <w:num w:numId="54">
    <w:abstractNumId w:val="54"/>
  </w:num>
  <w:num w:numId="55">
    <w:abstractNumId w:val="17"/>
  </w:num>
  <w:num w:numId="56">
    <w:abstractNumId w:val="43"/>
  </w:num>
  <w:num w:numId="57">
    <w:abstractNumId w:val="21"/>
  </w:num>
  <w:num w:numId="58">
    <w:abstractNumId w:val="29"/>
  </w:num>
  <w:num w:numId="59">
    <w:abstractNumId w:val="15"/>
  </w:num>
  <w:num w:numId="6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LThxaY3ljngvHazhwBUEHIiDb3Q=" w:salt="BIarYh4FDzu5CvycdHQV0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06D2"/>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6E07"/>
    <w:rsid w:val="008F7706"/>
    <w:rsid w:val="00902961"/>
    <w:rsid w:val="00902FA3"/>
    <w:rsid w:val="009043F8"/>
    <w:rsid w:val="00906917"/>
    <w:rsid w:val="0091008B"/>
    <w:rsid w:val="009129B9"/>
    <w:rsid w:val="00912EA3"/>
    <w:rsid w:val="009243E0"/>
    <w:rsid w:val="009260DA"/>
    <w:rsid w:val="0093133F"/>
    <w:rsid w:val="0094054C"/>
    <w:rsid w:val="00941EC4"/>
    <w:rsid w:val="00942F8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358639C4"/>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uiPriority w:val="0"/>
    <w:rPr>
      <w:sz w:val="8"/>
      <w:szCs w:val="8"/>
      <w:u w:val="none"/>
    </w:rPr>
  </w:style>
  <w:style w:type="character" w:customStyle="1" w:styleId="176">
    <w:name w:val="Heading #4 (2)_"/>
    <w:basedOn w:val="9"/>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uiPriority w:val="0"/>
  </w:style>
  <w:style w:type="character" w:customStyle="1" w:styleId="312">
    <w:name w:val="mord"/>
    <w:basedOn w:val="9"/>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uiPriority w:val="0"/>
  </w:style>
  <w:style w:type="character" w:customStyle="1" w:styleId="319">
    <w:name w:val="mbin"/>
    <w:basedOn w:val="9"/>
    <w:uiPriority w:val="0"/>
  </w:style>
  <w:style w:type="character" w:customStyle="1" w:styleId="320">
    <w:name w:val="mrel"/>
    <w:basedOn w:val="9"/>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uiPriority w:val="0"/>
  </w:style>
  <w:style w:type="character" w:customStyle="1" w:styleId="325">
    <w:name w:val="citation-0"/>
    <w:basedOn w:val="9"/>
    <w:uiPriority w:val="0"/>
  </w:style>
  <w:style w:type="character" w:customStyle="1" w:styleId="326">
    <w:name w:val="button-container"/>
    <w:basedOn w:val="9"/>
    <w:uiPriority w:val="0"/>
  </w:style>
  <w:style w:type="character" w:customStyle="1" w:styleId="327">
    <w:name w:val="source-card-title-index"/>
    <w:basedOn w:val="9"/>
    <w:uiPriority w:val="0"/>
  </w:style>
  <w:style w:type="character" w:customStyle="1" w:styleId="328">
    <w:name w:val="ellipsis"/>
    <w:basedOn w:val="9"/>
    <w:uiPriority w:val="0"/>
  </w:style>
  <w:style w:type="character" w:customStyle="1" w:styleId="329">
    <w:name w:val="source-card-attribution-text"/>
    <w:basedOn w:val="9"/>
    <w:uiPriority w:val="0"/>
  </w:style>
  <w:style w:type="character" w:customStyle="1" w:styleId="330">
    <w:name w:val="mdc-button__label"/>
    <w:basedOn w:val="9"/>
    <w:uiPriority w:val="0"/>
  </w:style>
  <w:style w:type="table" w:customStyle="1" w:styleId="331">
    <w:name w:val="TableGrid"/>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qFormat/>
    <w:locked/>
    <w:uiPriority w:val="0"/>
    <w:rPr>
      <w:rFonts w:ascii="Times New Roman" w:hAnsi="Times New Roman" w:eastAsia="Times New Roman" w:cs="Times New Roman"/>
      <w:color w:val="000000"/>
      <w:sz w:val="20"/>
    </w:rPr>
  </w:style>
  <w:style w:type="paragraph" w:customStyle="1" w:styleId="333">
    <w:name w:val="footnote description"/>
    <w:next w:val="1"/>
    <w:link w:val="332"/>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uiPriority w:val="0"/>
  </w:style>
  <w:style w:type="character" w:customStyle="1" w:styleId="337">
    <w:name w:val="ms-1"/>
    <w:basedOn w:val="9"/>
    <w:uiPriority w:val="0"/>
  </w:style>
  <w:style w:type="character" w:customStyle="1" w:styleId="338">
    <w:name w:val="max-w-full"/>
    <w:basedOn w:val="9"/>
    <w:uiPriority w:val="0"/>
  </w:style>
  <w:style w:type="character" w:customStyle="1" w:styleId="339">
    <w:name w:val="-me-1"/>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8" Type="http://schemas.openxmlformats.org/officeDocument/2006/relationships/fontTable" Target="fontTable.xml"/><Relationship Id="rId67" Type="http://schemas.openxmlformats.org/officeDocument/2006/relationships/customXml" Target="../customXml/item2.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16.jpeg"/><Relationship Id="rId63" Type="http://schemas.openxmlformats.org/officeDocument/2006/relationships/image" Target="media/image15.jpeg"/><Relationship Id="rId62" Type="http://schemas.openxmlformats.org/officeDocument/2006/relationships/image" Target="media/image14.jpeg"/><Relationship Id="rId61" Type="http://schemas.openxmlformats.org/officeDocument/2006/relationships/image" Target="media/image13.jpeg"/><Relationship Id="rId60" Type="http://schemas.openxmlformats.org/officeDocument/2006/relationships/image" Target="media/image12.jpeg"/><Relationship Id="rId6" Type="http://schemas.openxmlformats.org/officeDocument/2006/relationships/header" Target="header2.xml"/><Relationship Id="rId59" Type="http://schemas.openxmlformats.org/officeDocument/2006/relationships/image" Target="media/image11.jpeg"/><Relationship Id="rId58" Type="http://schemas.openxmlformats.org/officeDocument/2006/relationships/image" Target="media/image10.jpeg"/><Relationship Id="rId57" Type="http://schemas.openxmlformats.org/officeDocument/2006/relationships/image" Target="media/image9.jpeg"/><Relationship Id="rId56" Type="http://schemas.openxmlformats.org/officeDocument/2006/relationships/image" Target="media/image8.jpeg"/><Relationship Id="rId55" Type="http://schemas.openxmlformats.org/officeDocument/2006/relationships/image" Target="media/image7.jpeg"/><Relationship Id="rId54" Type="http://schemas.openxmlformats.org/officeDocument/2006/relationships/image" Target="media/image6.png"/><Relationship Id="rId53" Type="http://schemas.openxmlformats.org/officeDocument/2006/relationships/image" Target="media/image5.jpeg"/><Relationship Id="rId52" Type="http://schemas.openxmlformats.org/officeDocument/2006/relationships/image" Target="media/image4.jpeg"/><Relationship Id="rId51" Type="http://schemas.openxmlformats.org/officeDocument/2006/relationships/image" Target="media/image3.jpeg"/><Relationship Id="rId50" Type="http://schemas.openxmlformats.org/officeDocument/2006/relationships/image" Target="media/image2.jpeg"/><Relationship Id="rId5" Type="http://schemas.openxmlformats.org/officeDocument/2006/relationships/header" Target="header1.xml"/><Relationship Id="rId49" Type="http://schemas.openxmlformats.org/officeDocument/2006/relationships/image" Target="media/image1.png"/><Relationship Id="rId48" Type="http://schemas.openxmlformats.org/officeDocument/2006/relationships/theme" Target="theme/theme1.xml"/><Relationship Id="rId47" Type="http://schemas.openxmlformats.org/officeDocument/2006/relationships/footer" Target="footer13.xml"/><Relationship Id="rId46" Type="http://schemas.openxmlformats.org/officeDocument/2006/relationships/header" Target="header30.xml"/><Relationship Id="rId45" Type="http://schemas.openxmlformats.org/officeDocument/2006/relationships/header" Target="header29.xml"/><Relationship Id="rId44" Type="http://schemas.openxmlformats.org/officeDocument/2006/relationships/header" Target="header28.xml"/><Relationship Id="rId43" Type="http://schemas.openxmlformats.org/officeDocument/2006/relationships/footer" Target="footer12.xml"/><Relationship Id="rId42" Type="http://schemas.openxmlformats.org/officeDocument/2006/relationships/header" Target="header27.xml"/><Relationship Id="rId41" Type="http://schemas.openxmlformats.org/officeDocument/2006/relationships/header" Target="header26.xml"/><Relationship Id="rId40" Type="http://schemas.openxmlformats.org/officeDocument/2006/relationships/header" Target="header25.xml"/><Relationship Id="rId4" Type="http://schemas.openxmlformats.org/officeDocument/2006/relationships/endnotes" Target="endnotes.xml"/><Relationship Id="rId39" Type="http://schemas.openxmlformats.org/officeDocument/2006/relationships/footer" Target="footer11.xml"/><Relationship Id="rId38" Type="http://schemas.openxmlformats.org/officeDocument/2006/relationships/header" Target="header24.xml"/><Relationship Id="rId37" Type="http://schemas.openxmlformats.org/officeDocument/2006/relationships/header" Target="header23.xml"/><Relationship Id="rId36" Type="http://schemas.openxmlformats.org/officeDocument/2006/relationships/header" Target="header22.xml"/><Relationship Id="rId35" Type="http://schemas.openxmlformats.org/officeDocument/2006/relationships/footer" Target="footer10.xml"/><Relationship Id="rId34" Type="http://schemas.openxmlformats.org/officeDocument/2006/relationships/header" Target="header21.xml"/><Relationship Id="rId33" Type="http://schemas.openxmlformats.org/officeDocument/2006/relationships/header" Target="header20.xml"/><Relationship Id="rId32" Type="http://schemas.openxmlformats.org/officeDocument/2006/relationships/header" Target="header19.xml"/><Relationship Id="rId31" Type="http://schemas.openxmlformats.org/officeDocument/2006/relationships/footer" Target="footer9.xml"/><Relationship Id="rId30" Type="http://schemas.openxmlformats.org/officeDocument/2006/relationships/header" Target="header18.xml"/><Relationship Id="rId3" Type="http://schemas.openxmlformats.org/officeDocument/2006/relationships/footnotes" Target="footnotes.xml"/><Relationship Id="rId29" Type="http://schemas.openxmlformats.org/officeDocument/2006/relationships/header" Target="header17.xml"/><Relationship Id="rId28" Type="http://schemas.openxmlformats.org/officeDocument/2006/relationships/header" Target="header16.xml"/><Relationship Id="rId27" Type="http://schemas.openxmlformats.org/officeDocument/2006/relationships/footer" Target="footer8.xml"/><Relationship Id="rId26" Type="http://schemas.openxmlformats.org/officeDocument/2006/relationships/footer" Target="footer7.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6.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5.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2054"/>
    <customShpInfo spid="_x0000_s2053"/>
    <customShpInfo spid="_x0000_s2052"/>
    <customShpInfo spid="_x0000_s2057"/>
    <customShpInfo spid="_x0000_s2056"/>
    <customShpInfo spid="_x0000_s2055"/>
    <customShpInfo spid="_x0000_s2060"/>
    <customShpInfo spid="_x0000_s2059"/>
    <customShpInfo spid="_x0000_s2058"/>
    <customShpInfo spid="_x0000_s2063"/>
    <customShpInfo spid="_x0000_s2062"/>
    <customShpInfo spid="_x0000_s2061"/>
    <customShpInfo spid="_x0000_s2066"/>
    <customShpInfo spid="_x0000_s2065"/>
    <customShpInfo spid="_x0000_s2064"/>
    <customShpInfo spid="_x0000_s2069"/>
    <customShpInfo spid="_x0000_s2068"/>
    <customShpInfo spid="_x0000_s2067"/>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FE324A-D6B8-43CB-AA26-867EEB6F8EBF}">
  <ds:schemaRefs/>
</ds:datastoreItem>
</file>

<file path=docProps/app.xml><?xml version="1.0" encoding="utf-8"?>
<Properties xmlns="http://schemas.openxmlformats.org/officeDocument/2006/extended-properties" xmlns:vt="http://schemas.openxmlformats.org/officeDocument/2006/docPropsVTypes">
  <Template>Normal</Template>
  <Pages>126</Pages>
  <Words>17920</Words>
  <Characters>115395</Characters>
  <Lines>954</Lines>
  <Paragraphs>268</Paragraphs>
  <TotalTime>0</TotalTime>
  <ScaleCrop>false</ScaleCrop>
  <LinksUpToDate>false</LinksUpToDate>
  <CharactersWithSpaces>131778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2026-08-20T08:32:00Z</dcterms:created>
  <dc:creator>user</dc:creator>
  <cp:lastModifiedBy>Administrator</cp:lastModifiedBy>
  <cp:lastPrinted>2019-04-10T14:28:00Z</cp:lastPrinted>
  <dcterms:modified xsi:type="dcterms:W3CDTF">2026-09-11T04:05:38Z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05C347A33BE8481BBE43E2AC62F59FAF_13</vt:lpwstr>
  </property>
</Properties>
</file>