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3F320">
      <w:pPr>
        <w:spacing w:before="61"/>
        <w:ind w:left="2387" w:right="2387"/>
        <w:jc w:val="center"/>
        <w:rPr>
          <w:b/>
          <w:sz w:val="24"/>
        </w:rPr>
      </w:pPr>
      <w:bookmarkStart w:id="7" w:name="_GoBack"/>
      <w:bookmarkEnd w:id="7"/>
      <w:r>
        <w:rPr>
          <w:b/>
          <w:sz w:val="24"/>
        </w:rPr>
        <w:t xml:space="preserve">BAB </w:t>
      </w:r>
      <w:r>
        <w:rPr>
          <w:b/>
          <w:spacing w:val="-5"/>
          <w:sz w:val="24"/>
        </w:rPr>
        <w:t>IV</w:t>
      </w:r>
    </w:p>
    <w:p w14:paraId="7CF67BF9">
      <w:pPr>
        <w:pStyle w:val="6"/>
        <w:spacing w:before="160"/>
        <w:rPr>
          <w:b/>
        </w:rPr>
      </w:pPr>
    </w:p>
    <w:p w14:paraId="3AF03863">
      <w:pPr>
        <w:spacing w:before="1"/>
        <w:ind w:left="2387" w:right="2387"/>
        <w:jc w:val="center"/>
        <w:rPr>
          <w:b/>
          <w:sz w:val="24"/>
        </w:rPr>
      </w:pPr>
      <w:r>
        <w:rPr>
          <w:b/>
          <w:sz w:val="24"/>
        </w:rPr>
        <w:t>HASIL</w:t>
      </w:r>
      <w:r>
        <w:rPr>
          <w:b/>
          <w:spacing w:val="-15"/>
          <w:sz w:val="24"/>
        </w:rPr>
        <w:t xml:space="preserve"> </w:t>
      </w:r>
      <w:r>
        <w:rPr>
          <w:b/>
          <w:sz w:val="24"/>
        </w:rPr>
        <w:t>PENELITIAN</w:t>
      </w:r>
      <w:r>
        <w:rPr>
          <w:b/>
          <w:spacing w:val="-7"/>
          <w:sz w:val="24"/>
        </w:rPr>
        <w:t xml:space="preserve"> </w:t>
      </w:r>
      <w:r>
        <w:rPr>
          <w:b/>
          <w:sz w:val="24"/>
        </w:rPr>
        <w:t>DAN</w:t>
      </w:r>
      <w:r>
        <w:rPr>
          <w:b/>
          <w:spacing w:val="-3"/>
          <w:sz w:val="24"/>
        </w:rPr>
        <w:t xml:space="preserve"> </w:t>
      </w:r>
      <w:r>
        <w:rPr>
          <w:b/>
          <w:spacing w:val="-2"/>
          <w:sz w:val="24"/>
        </w:rPr>
        <w:t>PEMBAHASAN</w:t>
      </w:r>
    </w:p>
    <w:p w14:paraId="0216B70E">
      <w:pPr>
        <w:pStyle w:val="6"/>
        <w:spacing w:before="158"/>
        <w:rPr>
          <w:b/>
        </w:rPr>
      </w:pPr>
    </w:p>
    <w:p w14:paraId="56859611">
      <w:pPr>
        <w:pStyle w:val="2"/>
        <w:numPr>
          <w:ilvl w:val="0"/>
          <w:numId w:val="1"/>
        </w:numPr>
        <w:tabs>
          <w:tab w:val="left" w:pos="1158"/>
        </w:tabs>
        <w:ind w:left="1158" w:hanging="426"/>
      </w:pPr>
      <w:bookmarkStart w:id="0" w:name="_TOC_250009"/>
      <w:r>
        <w:t>Hasil</w:t>
      </w:r>
      <w:r>
        <w:rPr>
          <w:spacing w:val="1"/>
        </w:rPr>
        <w:t xml:space="preserve"> </w:t>
      </w:r>
      <w:bookmarkEnd w:id="0"/>
      <w:r>
        <w:rPr>
          <w:spacing w:val="-2"/>
        </w:rPr>
        <w:t>Penelitian</w:t>
      </w:r>
    </w:p>
    <w:p w14:paraId="5F3E9A0F">
      <w:pPr>
        <w:pStyle w:val="6"/>
        <w:rPr>
          <w:b/>
        </w:rPr>
      </w:pPr>
    </w:p>
    <w:p w14:paraId="4F8ABAE7">
      <w:pPr>
        <w:pStyle w:val="2"/>
        <w:numPr>
          <w:ilvl w:val="1"/>
          <w:numId w:val="1"/>
        </w:numPr>
        <w:tabs>
          <w:tab w:val="left" w:pos="1439"/>
        </w:tabs>
        <w:ind w:left="1439" w:hanging="280"/>
        <w:rPr>
          <w:b w:val="0"/>
        </w:rPr>
      </w:pPr>
      <w:bookmarkStart w:id="1" w:name="_TOC_250008"/>
      <w:r>
        <w:t>Deskripsi</w:t>
      </w:r>
      <w:r>
        <w:rPr>
          <w:spacing w:val="-5"/>
        </w:rPr>
        <w:t xml:space="preserve"> </w:t>
      </w:r>
      <w:r>
        <w:t>Data</w:t>
      </w:r>
      <w:r>
        <w:rPr>
          <w:spacing w:val="-4"/>
        </w:rPr>
        <w:t xml:space="preserve"> </w:t>
      </w:r>
      <w:r>
        <w:t>Observasi</w:t>
      </w:r>
      <w:r>
        <w:rPr>
          <w:spacing w:val="-4"/>
        </w:rPr>
        <w:t xml:space="preserve"> </w:t>
      </w:r>
      <w:r>
        <w:t>Pembelajaran</w:t>
      </w:r>
      <w:r>
        <w:rPr>
          <w:spacing w:val="-3"/>
        </w:rPr>
        <w:t xml:space="preserve"> </w:t>
      </w:r>
      <w:r>
        <w:t>Berbasis</w:t>
      </w:r>
      <w:r>
        <w:rPr>
          <w:spacing w:val="-4"/>
        </w:rPr>
        <w:t xml:space="preserve"> </w:t>
      </w:r>
      <w:r>
        <w:t>Rekaman</w:t>
      </w:r>
      <w:r>
        <w:rPr>
          <w:spacing w:val="-8"/>
        </w:rPr>
        <w:t xml:space="preserve"> </w:t>
      </w:r>
      <w:bookmarkEnd w:id="1"/>
      <w:r>
        <w:rPr>
          <w:spacing w:val="-2"/>
        </w:rPr>
        <w:t>Video</w:t>
      </w:r>
    </w:p>
    <w:p w14:paraId="0E1A1BB4">
      <w:pPr>
        <w:pStyle w:val="6"/>
        <w:rPr>
          <w:b/>
        </w:rPr>
      </w:pPr>
    </w:p>
    <w:p w14:paraId="156B58C1">
      <w:pPr>
        <w:pStyle w:val="6"/>
        <w:tabs>
          <w:tab w:val="left" w:pos="1794"/>
          <w:tab w:val="left" w:pos="2754"/>
          <w:tab w:val="left" w:pos="3965"/>
          <w:tab w:val="left" w:pos="5175"/>
          <w:tab w:val="left" w:pos="6490"/>
          <w:tab w:val="left" w:pos="7520"/>
        </w:tabs>
        <w:ind w:right="728"/>
        <w:jc w:val="right"/>
      </w:pPr>
      <w:r>
        <w:rPr>
          <w:spacing w:val="-2"/>
        </w:rPr>
        <w:t>Pembelajaran</w:t>
      </w:r>
      <w:r>
        <w:tab/>
      </w:r>
      <w:r>
        <w:rPr>
          <w:spacing w:val="-4"/>
        </w:rPr>
        <w:t>yang</w:t>
      </w:r>
      <w:r>
        <w:tab/>
      </w:r>
      <w:r>
        <w:rPr>
          <w:spacing w:val="-2"/>
        </w:rPr>
        <w:t>diamati</w:t>
      </w:r>
      <w:r>
        <w:tab/>
      </w:r>
      <w:r>
        <w:rPr>
          <w:spacing w:val="-2"/>
        </w:rPr>
        <w:t>melalui</w:t>
      </w:r>
      <w:r>
        <w:tab/>
      </w:r>
      <w:r>
        <w:rPr>
          <w:spacing w:val="-2"/>
        </w:rPr>
        <w:t>rekaman</w:t>
      </w:r>
      <w:r>
        <w:tab/>
      </w:r>
      <w:r>
        <w:rPr>
          <w:spacing w:val="-2"/>
        </w:rPr>
        <w:t>video</w:t>
      </w:r>
      <w:r>
        <w:tab/>
      </w:r>
      <w:r>
        <w:rPr>
          <w:spacing w:val="-10"/>
        </w:rPr>
        <w:t>:</w:t>
      </w:r>
    </w:p>
    <w:p w14:paraId="4CFB1E10">
      <w:pPr>
        <w:pStyle w:val="6"/>
        <w:spacing w:before="1"/>
      </w:pPr>
    </w:p>
    <w:p w14:paraId="6EC52424">
      <w:pPr>
        <w:ind w:right="730"/>
        <w:jc w:val="right"/>
        <w:rPr>
          <w:sz w:val="24"/>
        </w:rPr>
      </w:pPr>
      <w:r>
        <w:fldChar w:fldCharType="begin"/>
      </w:r>
      <w:r>
        <w:instrText xml:space="preserve"> HYPERLINK "https://youtu.be/iFlO8aAqEBs" \h </w:instrText>
      </w:r>
      <w:r>
        <w:fldChar w:fldCharType="separate"/>
      </w:r>
      <w:r>
        <w:rPr>
          <w:i/>
          <w:color w:val="0462C1"/>
          <w:sz w:val="24"/>
          <w:u w:val="single" w:color="0462C1"/>
        </w:rPr>
        <w:t>https://youtu.be/iFlO8aAqEBs</w:t>
      </w:r>
      <w:r>
        <w:rPr>
          <w:i/>
          <w:color w:val="0462C1"/>
          <w:sz w:val="24"/>
          <w:u w:val="single" w:color="0462C1"/>
        </w:rPr>
        <w:fldChar w:fldCharType="end"/>
      </w:r>
      <w:r>
        <w:rPr>
          <w:i/>
          <w:color w:val="0462C1"/>
          <w:spacing w:val="68"/>
          <w:sz w:val="24"/>
        </w:rPr>
        <w:t xml:space="preserve"> </w:t>
      </w:r>
      <w:r>
        <w:rPr>
          <w:sz w:val="24"/>
        </w:rPr>
        <w:t>merupakan</w:t>
      </w:r>
      <w:r>
        <w:rPr>
          <w:spacing w:val="4"/>
          <w:sz w:val="24"/>
        </w:rPr>
        <w:t xml:space="preserve"> </w:t>
      </w:r>
      <w:r>
        <w:rPr>
          <w:sz w:val="24"/>
        </w:rPr>
        <w:t>pembelajaran</w:t>
      </w:r>
      <w:r>
        <w:rPr>
          <w:spacing w:val="4"/>
          <w:sz w:val="24"/>
        </w:rPr>
        <w:t xml:space="preserve"> </w:t>
      </w:r>
      <w:r>
        <w:rPr>
          <w:sz w:val="24"/>
        </w:rPr>
        <w:t>Bahasa</w:t>
      </w:r>
      <w:r>
        <w:rPr>
          <w:spacing w:val="4"/>
          <w:sz w:val="24"/>
        </w:rPr>
        <w:t xml:space="preserve"> </w:t>
      </w:r>
      <w:r>
        <w:rPr>
          <w:sz w:val="24"/>
        </w:rPr>
        <w:t>Indonesia</w:t>
      </w:r>
      <w:r>
        <w:rPr>
          <w:spacing w:val="6"/>
          <w:sz w:val="24"/>
        </w:rPr>
        <w:t xml:space="preserve"> </w:t>
      </w:r>
      <w:r>
        <w:rPr>
          <w:sz w:val="24"/>
        </w:rPr>
        <w:t>pada</w:t>
      </w:r>
      <w:r>
        <w:rPr>
          <w:spacing w:val="4"/>
          <w:sz w:val="24"/>
        </w:rPr>
        <w:t xml:space="preserve"> </w:t>
      </w:r>
      <w:r>
        <w:rPr>
          <w:spacing w:val="-2"/>
          <w:sz w:val="24"/>
        </w:rPr>
        <w:t>kelas</w:t>
      </w:r>
    </w:p>
    <w:p w14:paraId="066A9953">
      <w:pPr>
        <w:pStyle w:val="6"/>
      </w:pPr>
    </w:p>
    <w:p w14:paraId="7A7DE280">
      <w:pPr>
        <w:pStyle w:val="6"/>
        <w:spacing w:line="480" w:lineRule="auto"/>
        <w:ind w:left="1452" w:right="728"/>
        <w:jc w:val="both"/>
      </w:pPr>
      <w:r>
        <w:t xml:space="preserve">V (Fase C) semester ganjil di UPT SDN 064994 Medan dengan alokasi waktu 2 × 35 menit. Pembelajaran ini dilaksanakan pada Bab </w:t>
      </w:r>
      <w:r>
        <w:rPr>
          <w:i/>
        </w:rPr>
        <w:t xml:space="preserve">“Buku Jendela Dunia” </w:t>
      </w:r>
      <w:r>
        <w:t xml:space="preserve">dengan fokus materi unsur intrinsik cerita. Peserta didik yang terlibat merupakan siswa reguler dengan latar belakang kemampuan yang beragam, namun secara umum mampu mengikuti pembelajaran dengan baik. Pembelajaran dirancang menggunakan model </w:t>
      </w:r>
      <w:r>
        <w:rPr>
          <w:i/>
        </w:rPr>
        <w:t xml:space="preserve">Problem Based Learning </w:t>
      </w:r>
      <w:r>
        <w:t>yang dipadukan dengan metode ceramah, tanya jawab, diskusi, demonstrasi, dan penugasan, serta didukung oleh sarana pembelajaran berupa buku teks, LKPD, laptop, LCD proyektor, dan Media Pembelajaran Interaktif (MPI) berbasis digital.</w:t>
      </w:r>
    </w:p>
    <w:p w14:paraId="2BE379D4">
      <w:pPr>
        <w:pStyle w:val="6"/>
        <w:spacing w:before="1" w:line="480" w:lineRule="auto"/>
        <w:ind w:left="1452" w:right="728" w:firstLine="720"/>
        <w:jc w:val="both"/>
      </w:pPr>
      <w:r>
        <w:t>Secara</w:t>
      </w:r>
      <w:r>
        <w:rPr>
          <w:spacing w:val="-15"/>
        </w:rPr>
        <w:t xml:space="preserve"> </w:t>
      </w:r>
      <w:r>
        <w:t>kompetensi</w:t>
      </w:r>
      <w:r>
        <w:rPr>
          <w:spacing w:val="-15"/>
        </w:rPr>
        <w:t xml:space="preserve"> </w:t>
      </w:r>
      <w:r>
        <w:t>awal,</w:t>
      </w:r>
      <w:r>
        <w:rPr>
          <w:spacing w:val="-15"/>
        </w:rPr>
        <w:t xml:space="preserve"> </w:t>
      </w:r>
      <w:r>
        <w:t>siswa</w:t>
      </w:r>
      <w:r>
        <w:rPr>
          <w:spacing w:val="-15"/>
        </w:rPr>
        <w:t xml:space="preserve"> </w:t>
      </w:r>
      <w:r>
        <w:t>telah</w:t>
      </w:r>
      <w:r>
        <w:rPr>
          <w:spacing w:val="-15"/>
        </w:rPr>
        <w:t xml:space="preserve"> </w:t>
      </w:r>
      <w:r>
        <w:t>memiliki</w:t>
      </w:r>
      <w:r>
        <w:rPr>
          <w:spacing w:val="-15"/>
        </w:rPr>
        <w:t xml:space="preserve"> </w:t>
      </w:r>
      <w:r>
        <w:t>pengalaman</w:t>
      </w:r>
      <w:r>
        <w:rPr>
          <w:spacing w:val="-15"/>
        </w:rPr>
        <w:t xml:space="preserve"> </w:t>
      </w:r>
      <w:r>
        <w:t>membaca</w:t>
      </w:r>
      <w:r>
        <w:rPr>
          <w:spacing w:val="-15"/>
        </w:rPr>
        <w:t xml:space="preserve"> </w:t>
      </w:r>
      <w:r>
        <w:t>cerita</w:t>
      </w:r>
      <w:r>
        <w:rPr>
          <w:spacing w:val="-15"/>
        </w:rPr>
        <w:t xml:space="preserve"> </w:t>
      </w:r>
      <w:r>
        <w:t>fiksi dan mengenal unsur-unsur dasar cerita, meskipun pemahaman mereka masih bersifat parsial. Oleh karena itu, pembelajaran ini diarahkan untuk memperdalam pemahaman siswa terhadap unsur intrinsik cerita sekaligus menguatkan Profil Pelajar Pancasila, khususnya pada dimensi kreatif, bernalar kritis, mandiri, dan gotong royong. Tujuan pembelajaran</w:t>
      </w:r>
      <w:r>
        <w:rPr>
          <w:spacing w:val="-11"/>
        </w:rPr>
        <w:t xml:space="preserve"> </w:t>
      </w:r>
      <w:r>
        <w:t>yang</w:t>
      </w:r>
      <w:r>
        <w:rPr>
          <w:spacing w:val="-9"/>
        </w:rPr>
        <w:t xml:space="preserve"> </w:t>
      </w:r>
      <w:r>
        <w:t>ingin</w:t>
      </w:r>
      <w:r>
        <w:rPr>
          <w:spacing w:val="-8"/>
        </w:rPr>
        <w:t xml:space="preserve"> </w:t>
      </w:r>
      <w:r>
        <w:t>dicapai</w:t>
      </w:r>
      <w:r>
        <w:rPr>
          <w:spacing w:val="-10"/>
        </w:rPr>
        <w:t xml:space="preserve"> </w:t>
      </w:r>
      <w:r>
        <w:t>adalah</w:t>
      </w:r>
      <w:r>
        <w:rPr>
          <w:spacing w:val="-9"/>
        </w:rPr>
        <w:t xml:space="preserve"> </w:t>
      </w:r>
      <w:r>
        <w:t>agar</w:t>
      </w:r>
      <w:r>
        <w:rPr>
          <w:spacing w:val="-9"/>
        </w:rPr>
        <w:t xml:space="preserve"> </w:t>
      </w:r>
      <w:r>
        <w:t>siswa</w:t>
      </w:r>
      <w:r>
        <w:rPr>
          <w:spacing w:val="-10"/>
        </w:rPr>
        <w:t xml:space="preserve"> </w:t>
      </w:r>
      <w:r>
        <w:t>mampu</w:t>
      </w:r>
      <w:r>
        <w:rPr>
          <w:spacing w:val="-11"/>
        </w:rPr>
        <w:t xml:space="preserve"> </w:t>
      </w:r>
      <w:r>
        <w:t>menganalisis</w:t>
      </w:r>
      <w:r>
        <w:rPr>
          <w:spacing w:val="-10"/>
        </w:rPr>
        <w:t xml:space="preserve"> </w:t>
      </w:r>
      <w:r>
        <w:t>delapan</w:t>
      </w:r>
      <w:r>
        <w:rPr>
          <w:spacing w:val="-11"/>
        </w:rPr>
        <w:t xml:space="preserve"> </w:t>
      </w:r>
      <w:r>
        <w:t>unsur intrinsik</w:t>
      </w:r>
      <w:r>
        <w:rPr>
          <w:spacing w:val="-5"/>
        </w:rPr>
        <w:t xml:space="preserve"> </w:t>
      </w:r>
      <w:r>
        <w:t>cerita</w:t>
      </w:r>
      <w:r>
        <w:rPr>
          <w:spacing w:val="-7"/>
        </w:rPr>
        <w:t xml:space="preserve"> </w:t>
      </w:r>
      <w:r>
        <w:t>melalui</w:t>
      </w:r>
      <w:r>
        <w:rPr>
          <w:spacing w:val="-5"/>
        </w:rPr>
        <w:t xml:space="preserve"> </w:t>
      </w:r>
      <w:r>
        <w:t>penggunaan</w:t>
      </w:r>
      <w:r>
        <w:rPr>
          <w:spacing w:val="-6"/>
        </w:rPr>
        <w:t xml:space="preserve"> </w:t>
      </w:r>
      <w:r>
        <w:t>Media</w:t>
      </w:r>
      <w:r>
        <w:rPr>
          <w:spacing w:val="-4"/>
        </w:rPr>
        <w:t xml:space="preserve"> </w:t>
      </w:r>
      <w:r>
        <w:t>Pembelajaran</w:t>
      </w:r>
      <w:r>
        <w:rPr>
          <w:spacing w:val="-4"/>
        </w:rPr>
        <w:t xml:space="preserve"> </w:t>
      </w:r>
      <w:r>
        <w:t>Interaktif</w:t>
      </w:r>
      <w:r>
        <w:rPr>
          <w:spacing w:val="-7"/>
        </w:rPr>
        <w:t xml:space="preserve"> </w:t>
      </w:r>
      <w:r>
        <w:t>(MPI)</w:t>
      </w:r>
      <w:r>
        <w:rPr>
          <w:spacing w:val="-7"/>
        </w:rPr>
        <w:t xml:space="preserve"> </w:t>
      </w:r>
      <w:r>
        <w:t>serta</w:t>
      </w:r>
      <w:r>
        <w:rPr>
          <w:spacing w:val="-7"/>
        </w:rPr>
        <w:t xml:space="preserve"> </w:t>
      </w:r>
      <w:r>
        <w:t>mampu menulis satu cerita sederhana dengan menerapkan unsur-unsur tersebut secara tepat.</w:t>
      </w:r>
    </w:p>
    <w:p w14:paraId="18C9FC18">
      <w:pPr>
        <w:pStyle w:val="6"/>
        <w:spacing w:before="1" w:line="480" w:lineRule="auto"/>
        <w:ind w:left="1440" w:right="734"/>
        <w:jc w:val="both"/>
      </w:pPr>
      <w:r>
        <w:t>Pembelajaran diawali dengan kegiatan persiapan yang dilakukan oleh guru untuk menciptakan</w:t>
      </w:r>
      <w:r>
        <w:rPr>
          <w:spacing w:val="49"/>
        </w:rPr>
        <w:t xml:space="preserve"> </w:t>
      </w:r>
      <w:r>
        <w:t>suasana</w:t>
      </w:r>
      <w:r>
        <w:rPr>
          <w:spacing w:val="50"/>
        </w:rPr>
        <w:t xml:space="preserve"> </w:t>
      </w:r>
      <w:r>
        <w:t>belajar</w:t>
      </w:r>
      <w:r>
        <w:rPr>
          <w:spacing w:val="51"/>
        </w:rPr>
        <w:t xml:space="preserve"> </w:t>
      </w:r>
      <w:r>
        <w:t>yang</w:t>
      </w:r>
      <w:r>
        <w:rPr>
          <w:spacing w:val="51"/>
        </w:rPr>
        <w:t xml:space="preserve"> </w:t>
      </w:r>
      <w:r>
        <w:t>kondusif.</w:t>
      </w:r>
      <w:r>
        <w:rPr>
          <w:spacing w:val="50"/>
        </w:rPr>
        <w:t xml:space="preserve"> </w:t>
      </w:r>
      <w:r>
        <w:t>Guru</w:t>
      </w:r>
      <w:r>
        <w:rPr>
          <w:spacing w:val="51"/>
        </w:rPr>
        <w:t xml:space="preserve"> </w:t>
      </w:r>
      <w:r>
        <w:t>membuka</w:t>
      </w:r>
      <w:r>
        <w:rPr>
          <w:spacing w:val="50"/>
        </w:rPr>
        <w:t xml:space="preserve"> </w:t>
      </w:r>
      <w:r>
        <w:t>pembelajaran</w:t>
      </w:r>
      <w:r>
        <w:rPr>
          <w:spacing w:val="52"/>
        </w:rPr>
        <w:t xml:space="preserve"> </w:t>
      </w:r>
      <w:r>
        <w:rPr>
          <w:spacing w:val="-2"/>
        </w:rPr>
        <w:t>dengan</w:t>
      </w:r>
    </w:p>
    <w:p w14:paraId="356FB57A">
      <w:pPr>
        <w:spacing w:before="34"/>
        <w:ind w:left="2389" w:right="2385"/>
        <w:jc w:val="center"/>
        <w:rPr>
          <w:rFonts w:ascii="Calibri"/>
        </w:rPr>
      </w:pPr>
      <w:r>
        <w:rPr>
          <w:rFonts w:ascii="Calibri"/>
          <w:spacing w:val="-5"/>
        </w:rPr>
        <w:t>65</w:t>
      </w:r>
    </w:p>
    <w:p w14:paraId="366801CA">
      <w:pPr>
        <w:jc w:val="center"/>
        <w:rPr>
          <w:rFonts w:ascii="Calibri"/>
        </w:rPr>
        <w:sectPr>
          <w:headerReference r:id="rId5" w:type="first"/>
          <w:headerReference r:id="rId3" w:type="default"/>
          <w:headerReference r:id="rId4" w:type="even"/>
          <w:pgSz w:w="11910" w:h="16840"/>
          <w:pgMar w:top="1360" w:right="708" w:bottom="280" w:left="708" w:header="0" w:footer="0" w:gutter="0"/>
          <w:cols w:space="720" w:num="1"/>
        </w:sectPr>
      </w:pPr>
    </w:p>
    <w:p w14:paraId="5A8CC23F">
      <w:pPr>
        <w:pStyle w:val="6"/>
        <w:spacing w:before="174"/>
        <w:rPr>
          <w:rFonts w:ascii="Calibri"/>
        </w:rPr>
      </w:pPr>
    </w:p>
    <w:p w14:paraId="4C32542C">
      <w:pPr>
        <w:pStyle w:val="6"/>
        <w:spacing w:line="480" w:lineRule="auto"/>
        <w:ind w:left="1440" w:right="728"/>
        <w:jc w:val="both"/>
      </w:pPr>
      <w:r>
        <w:t>salam yang dijawab serempak oleh siswa, kemudian dilanjutkan dengan doa yang dipimpin oleh salah satu siswa. Pada tahap ini, siswa tampak duduk dengan rapi dan memperhatikan</w:t>
      </w:r>
      <w:r>
        <w:rPr>
          <w:spacing w:val="-10"/>
        </w:rPr>
        <w:t xml:space="preserve"> </w:t>
      </w:r>
      <w:r>
        <w:t>arahan</w:t>
      </w:r>
      <w:r>
        <w:rPr>
          <w:spacing w:val="-10"/>
        </w:rPr>
        <w:t xml:space="preserve"> </w:t>
      </w:r>
      <w:r>
        <w:t>guru.</w:t>
      </w:r>
      <w:r>
        <w:rPr>
          <w:spacing w:val="-11"/>
        </w:rPr>
        <w:t xml:space="preserve"> </w:t>
      </w:r>
      <w:r>
        <w:t>Guru</w:t>
      </w:r>
      <w:r>
        <w:rPr>
          <w:spacing w:val="-10"/>
        </w:rPr>
        <w:t xml:space="preserve"> </w:t>
      </w:r>
      <w:r>
        <w:t>kemudian</w:t>
      </w:r>
      <w:r>
        <w:rPr>
          <w:spacing w:val="-10"/>
        </w:rPr>
        <w:t xml:space="preserve"> </w:t>
      </w:r>
      <w:r>
        <w:t>melakukan</w:t>
      </w:r>
      <w:r>
        <w:rPr>
          <w:spacing w:val="-10"/>
        </w:rPr>
        <w:t xml:space="preserve"> </w:t>
      </w:r>
      <w:r>
        <w:t>apersepsi</w:t>
      </w:r>
      <w:r>
        <w:rPr>
          <w:spacing w:val="-10"/>
        </w:rPr>
        <w:t xml:space="preserve"> </w:t>
      </w:r>
      <w:r>
        <w:t>dengan</w:t>
      </w:r>
      <w:r>
        <w:rPr>
          <w:spacing w:val="-9"/>
        </w:rPr>
        <w:t xml:space="preserve"> </w:t>
      </w:r>
      <w:r>
        <w:t>mengajukan pertanyaan sederhana yang mengaitkan materi sebelumnya dengan materi yang akan dipelajari. Beberapa siswa terlihat aktif mengangkat tangan untuk menjawab pertanyaan, sementara siswa lain menyimak dengan saksama. Guru juga menyampaikan motivasi belajar dengan menjelaskan manfaat memahami unsur intrinsik cerita dalam kehidupan sehari-hari, khususnya untuk membantu siswa memahami isi bacaan dan menulis cerita yang lebih menarik. Untuk meningkatkan fokus dan semangat belajar, guru melaksanakan ice breaking “Tepuk Semangat” yang diikuti siswa dengan penuh antusias dan ekspresi ceria.</w:t>
      </w:r>
    </w:p>
    <w:p w14:paraId="4F94866D">
      <w:pPr>
        <w:pStyle w:val="6"/>
        <w:spacing w:before="1" w:line="480" w:lineRule="auto"/>
        <w:ind w:left="1452" w:right="731" w:firstLine="720"/>
        <w:jc w:val="both"/>
      </w:pPr>
      <w:r>
        <w:t>Setelah suasana kelas terbangun dengan baik, guru mulai menyajikan materi pembelajaran dengan menampilkan Media Pembelajaran Interaktif (MPI) berbasis Canva dan PowerPoint melalui LCD proyektor. Tampilan visual yang berwarna, animasi</w:t>
      </w:r>
      <w:r>
        <w:rPr>
          <w:spacing w:val="-13"/>
        </w:rPr>
        <w:t xml:space="preserve"> </w:t>
      </w:r>
      <w:r>
        <w:t>sederhana,</w:t>
      </w:r>
      <w:r>
        <w:rPr>
          <w:spacing w:val="-14"/>
        </w:rPr>
        <w:t xml:space="preserve"> </w:t>
      </w:r>
      <w:r>
        <w:t>serta</w:t>
      </w:r>
      <w:r>
        <w:rPr>
          <w:spacing w:val="-13"/>
        </w:rPr>
        <w:t xml:space="preserve"> </w:t>
      </w:r>
      <w:r>
        <w:t>teks</w:t>
      </w:r>
      <w:r>
        <w:rPr>
          <w:spacing w:val="-13"/>
        </w:rPr>
        <w:t xml:space="preserve"> </w:t>
      </w:r>
      <w:r>
        <w:t>yang</w:t>
      </w:r>
      <w:r>
        <w:rPr>
          <w:spacing w:val="-12"/>
        </w:rPr>
        <w:t xml:space="preserve"> </w:t>
      </w:r>
      <w:r>
        <w:t>ringkas</w:t>
      </w:r>
      <w:r>
        <w:rPr>
          <w:spacing w:val="-14"/>
        </w:rPr>
        <w:t xml:space="preserve"> </w:t>
      </w:r>
      <w:r>
        <w:t>membuat</w:t>
      </w:r>
      <w:r>
        <w:rPr>
          <w:spacing w:val="-14"/>
        </w:rPr>
        <w:t xml:space="preserve"> </w:t>
      </w:r>
      <w:r>
        <w:t>perhatian</w:t>
      </w:r>
      <w:r>
        <w:rPr>
          <w:spacing w:val="-14"/>
        </w:rPr>
        <w:t xml:space="preserve"> </w:t>
      </w:r>
      <w:r>
        <w:t>siswa</w:t>
      </w:r>
      <w:r>
        <w:rPr>
          <w:spacing w:val="-15"/>
        </w:rPr>
        <w:t xml:space="preserve"> </w:t>
      </w:r>
      <w:r>
        <w:t>terarah</w:t>
      </w:r>
      <w:r>
        <w:rPr>
          <w:spacing w:val="-12"/>
        </w:rPr>
        <w:t xml:space="preserve"> </w:t>
      </w:r>
      <w:r>
        <w:t>pada</w:t>
      </w:r>
      <w:r>
        <w:rPr>
          <w:spacing w:val="-15"/>
        </w:rPr>
        <w:t xml:space="preserve"> </w:t>
      </w:r>
      <w:r>
        <w:t>layar. Guru memandu siswa untuk mengamati cuplikan cerita rakyat yang disajikan, kemudian mengajukan pertanyaan pemantik terkait tokoh, alur, dan latar cerita. Siswa merespons dengan berbagai jawaban yang menunjukkan pemahaman awal mereka terhadap isi cerita.</w:t>
      </w:r>
    </w:p>
    <w:p w14:paraId="4579634F">
      <w:pPr>
        <w:pStyle w:val="6"/>
        <w:spacing w:before="2" w:line="480" w:lineRule="auto"/>
        <w:ind w:left="1452" w:right="728" w:firstLine="720"/>
        <w:jc w:val="both"/>
      </w:pPr>
      <w:r>
        <w:t>Pembelajaran menjadi semakin menarik ketika guru memberikan kepercayaan kepada siswa untuk mengendalikan Media Pembelajaran Interaktif (MPI) secara langsung. Siswa dibagi ke dalam kelompok kecil yang terdiri atas 3–4 orang. Setiap kelompok secara bergantian diberi kesempatan untuk maju ke depan kelas dan mengoperasikan MPI.</w:t>
      </w:r>
      <w:r>
        <w:rPr>
          <w:spacing w:val="-1"/>
        </w:rPr>
        <w:t xml:space="preserve"> </w:t>
      </w:r>
      <w:r>
        <w:t>Guru tidak</w:t>
      </w:r>
      <w:r>
        <w:rPr>
          <w:spacing w:val="-1"/>
        </w:rPr>
        <w:t xml:space="preserve"> </w:t>
      </w:r>
      <w:r>
        <w:t>menentukan</w:t>
      </w:r>
      <w:r>
        <w:rPr>
          <w:spacing w:val="-1"/>
        </w:rPr>
        <w:t xml:space="preserve"> </w:t>
      </w:r>
      <w:r>
        <w:t>urutan kegiatan</w:t>
      </w:r>
      <w:r>
        <w:rPr>
          <w:spacing w:val="1"/>
        </w:rPr>
        <w:t xml:space="preserve"> </w:t>
      </w:r>
      <w:r>
        <w:t>secara</w:t>
      </w:r>
      <w:r>
        <w:rPr>
          <w:spacing w:val="-2"/>
        </w:rPr>
        <w:t xml:space="preserve"> </w:t>
      </w:r>
      <w:r>
        <w:t xml:space="preserve">kaku, </w:t>
      </w:r>
      <w:r>
        <w:rPr>
          <w:spacing w:val="-2"/>
        </w:rPr>
        <w:t>melainkan</w:t>
      </w:r>
    </w:p>
    <w:p w14:paraId="1890CC89">
      <w:pPr>
        <w:pStyle w:val="6"/>
        <w:spacing w:line="480" w:lineRule="auto"/>
        <w:jc w:val="both"/>
        <w:sectPr>
          <w:headerReference r:id="rId8" w:type="first"/>
          <w:headerReference r:id="rId6" w:type="default"/>
          <w:headerReference r:id="rId7" w:type="even"/>
          <w:pgSz w:w="11910" w:h="16840"/>
          <w:pgMar w:top="960" w:right="708" w:bottom="280" w:left="708" w:header="751" w:footer="0" w:gutter="0"/>
          <w:pgNumType w:start="6"/>
          <w:cols w:space="720" w:num="1"/>
        </w:sectPr>
      </w:pPr>
    </w:p>
    <w:p w14:paraId="7FF3518C">
      <w:pPr>
        <w:pStyle w:val="6"/>
        <w:spacing w:before="191"/>
      </w:pPr>
    </w:p>
    <w:p w14:paraId="542F33BF">
      <w:pPr>
        <w:pStyle w:val="6"/>
        <w:spacing w:line="480" w:lineRule="auto"/>
        <w:ind w:left="1452" w:right="732"/>
        <w:jc w:val="both"/>
      </w:pPr>
      <w:r>
        <w:t>memberikan</w:t>
      </w:r>
      <w:r>
        <w:rPr>
          <w:spacing w:val="-8"/>
        </w:rPr>
        <w:t xml:space="preserve"> </w:t>
      </w:r>
      <w:r>
        <w:t>kebebasan</w:t>
      </w:r>
      <w:r>
        <w:rPr>
          <w:spacing w:val="-8"/>
        </w:rPr>
        <w:t xml:space="preserve"> </w:t>
      </w:r>
      <w:r>
        <w:t>kepada</w:t>
      </w:r>
      <w:r>
        <w:rPr>
          <w:spacing w:val="-7"/>
        </w:rPr>
        <w:t xml:space="preserve"> </w:t>
      </w:r>
      <w:r>
        <w:t>siswa</w:t>
      </w:r>
      <w:r>
        <w:rPr>
          <w:spacing w:val="-10"/>
        </w:rPr>
        <w:t xml:space="preserve"> </w:t>
      </w:r>
      <w:r>
        <w:t>untuk</w:t>
      </w:r>
      <w:r>
        <w:rPr>
          <w:spacing w:val="-8"/>
        </w:rPr>
        <w:t xml:space="preserve"> </w:t>
      </w:r>
      <w:r>
        <w:t>memilih</w:t>
      </w:r>
      <w:r>
        <w:rPr>
          <w:spacing w:val="-8"/>
        </w:rPr>
        <w:t xml:space="preserve"> </w:t>
      </w:r>
      <w:r>
        <w:t>sendiri</w:t>
      </w:r>
      <w:r>
        <w:rPr>
          <w:spacing w:val="-8"/>
        </w:rPr>
        <w:t xml:space="preserve"> </w:t>
      </w:r>
      <w:r>
        <w:t>menu</w:t>
      </w:r>
      <w:r>
        <w:rPr>
          <w:spacing w:val="-9"/>
        </w:rPr>
        <w:t xml:space="preserve"> </w:t>
      </w:r>
      <w:r>
        <w:t>yang</w:t>
      </w:r>
      <w:r>
        <w:rPr>
          <w:spacing w:val="-8"/>
        </w:rPr>
        <w:t xml:space="preserve"> </w:t>
      </w:r>
      <w:r>
        <w:t>tersedia</w:t>
      </w:r>
      <w:r>
        <w:rPr>
          <w:spacing w:val="-9"/>
        </w:rPr>
        <w:t xml:space="preserve"> </w:t>
      </w:r>
      <w:r>
        <w:t>dalam MPI, baik menu materi, menu permainan (game), maupun menu latihan.</w:t>
      </w:r>
    </w:p>
    <w:p w14:paraId="6FEEA2CF">
      <w:pPr>
        <w:pStyle w:val="6"/>
        <w:spacing w:line="480" w:lineRule="auto"/>
        <w:ind w:left="1452" w:right="727" w:firstLine="720"/>
        <w:jc w:val="both"/>
      </w:pPr>
      <w:r>
        <w:t>Pada saat siswa diberikan kebebasan untuk memilih menu dalam Media Pembelajaran Interaktif (MPI), tampak bahwa menu permainan (game) yang dipilih oleh sebagian kelompok bukan sekadar permainan hiburan, melainkan berisi pertanyaan-pertanyaan yang berkaitan langsung dengan materi unsur intrinsik cerita. Ketika</w:t>
      </w:r>
      <w:r>
        <w:rPr>
          <w:spacing w:val="-5"/>
        </w:rPr>
        <w:t xml:space="preserve"> </w:t>
      </w:r>
      <w:r>
        <w:t>siswa</w:t>
      </w:r>
      <w:r>
        <w:rPr>
          <w:spacing w:val="-5"/>
        </w:rPr>
        <w:t xml:space="preserve"> </w:t>
      </w:r>
      <w:r>
        <w:t>memilih</w:t>
      </w:r>
      <w:r>
        <w:rPr>
          <w:spacing w:val="-4"/>
        </w:rPr>
        <w:t xml:space="preserve"> </w:t>
      </w:r>
      <w:r>
        <w:t>menu</w:t>
      </w:r>
      <w:r>
        <w:rPr>
          <w:spacing w:val="-4"/>
        </w:rPr>
        <w:t xml:space="preserve"> </w:t>
      </w:r>
      <w:r>
        <w:t>game,</w:t>
      </w:r>
      <w:r>
        <w:rPr>
          <w:spacing w:val="-4"/>
        </w:rPr>
        <w:t xml:space="preserve"> </w:t>
      </w:r>
      <w:r>
        <w:t>sistem</w:t>
      </w:r>
      <w:r>
        <w:rPr>
          <w:spacing w:val="-4"/>
        </w:rPr>
        <w:t xml:space="preserve"> </w:t>
      </w:r>
      <w:r>
        <w:t>MPI</w:t>
      </w:r>
      <w:r>
        <w:rPr>
          <w:spacing w:val="-4"/>
        </w:rPr>
        <w:t xml:space="preserve"> </w:t>
      </w:r>
      <w:r>
        <w:t>secara</w:t>
      </w:r>
      <w:r>
        <w:rPr>
          <w:spacing w:val="-5"/>
        </w:rPr>
        <w:t xml:space="preserve"> </w:t>
      </w:r>
      <w:r>
        <w:t>otomatis</w:t>
      </w:r>
      <w:r>
        <w:rPr>
          <w:spacing w:val="-5"/>
        </w:rPr>
        <w:t xml:space="preserve"> </w:t>
      </w:r>
      <w:r>
        <w:t>menampilkan</w:t>
      </w:r>
      <w:r>
        <w:rPr>
          <w:spacing w:val="-4"/>
        </w:rPr>
        <w:t xml:space="preserve"> </w:t>
      </w:r>
      <w:r>
        <w:t>soal-soal yang menuntut siswa untuk memahami isi cerita terlebih dahulu, seperti mengidentifikasi tokoh, menentukan alur, serta menemukan latar dan amanat cerita. Dengan demikian, meskipun siswa merasa sedang bermain, mereka tetap diarahkan untuk mempelajari dan memahami materi pembelajaran secara konseptual. Hal yang sama</w:t>
      </w:r>
      <w:r>
        <w:rPr>
          <w:spacing w:val="-1"/>
        </w:rPr>
        <w:t xml:space="preserve"> </w:t>
      </w:r>
      <w:r>
        <w:t>juga</w:t>
      </w:r>
      <w:r>
        <w:rPr>
          <w:spacing w:val="-1"/>
        </w:rPr>
        <w:t xml:space="preserve"> </w:t>
      </w:r>
      <w:r>
        <w:t>terjadi pada</w:t>
      </w:r>
      <w:r>
        <w:rPr>
          <w:spacing w:val="-1"/>
        </w:rPr>
        <w:t xml:space="preserve"> </w:t>
      </w:r>
      <w:r>
        <w:t>menu latihan,</w:t>
      </w:r>
      <w:r>
        <w:rPr>
          <w:spacing w:val="-1"/>
        </w:rPr>
        <w:t xml:space="preserve"> </w:t>
      </w:r>
      <w:r>
        <w:t>yang dikemas dalam bentuk permainan interaktif sehingga proses pengerjaan soal terasa lebih menyenangkan dan tidak menegangkan bagi siswa.</w:t>
      </w:r>
    </w:p>
    <w:p w14:paraId="53F03B7B">
      <w:pPr>
        <w:pStyle w:val="6"/>
        <w:spacing w:before="2" w:line="480" w:lineRule="auto"/>
        <w:ind w:left="1452" w:right="727" w:firstLine="720"/>
        <w:jc w:val="both"/>
      </w:pPr>
      <w:r>
        <w:t>Keseruan</w:t>
      </w:r>
      <w:r>
        <w:rPr>
          <w:spacing w:val="-11"/>
        </w:rPr>
        <w:t xml:space="preserve"> </w:t>
      </w:r>
      <w:r>
        <w:t>pembelajaran</w:t>
      </w:r>
      <w:r>
        <w:rPr>
          <w:spacing w:val="-12"/>
        </w:rPr>
        <w:t xml:space="preserve"> </w:t>
      </w:r>
      <w:r>
        <w:t>semakin</w:t>
      </w:r>
      <w:r>
        <w:rPr>
          <w:spacing w:val="-11"/>
        </w:rPr>
        <w:t xml:space="preserve"> </w:t>
      </w:r>
      <w:r>
        <w:t>terasa</w:t>
      </w:r>
      <w:r>
        <w:rPr>
          <w:spacing w:val="-12"/>
        </w:rPr>
        <w:t xml:space="preserve"> </w:t>
      </w:r>
      <w:r>
        <w:t>ketika</w:t>
      </w:r>
      <w:r>
        <w:rPr>
          <w:spacing w:val="-12"/>
        </w:rPr>
        <w:t xml:space="preserve"> </w:t>
      </w:r>
      <w:r>
        <w:t>siswa</w:t>
      </w:r>
      <w:r>
        <w:rPr>
          <w:spacing w:val="-12"/>
        </w:rPr>
        <w:t xml:space="preserve"> </w:t>
      </w:r>
      <w:r>
        <w:t>memainkan</w:t>
      </w:r>
      <w:r>
        <w:rPr>
          <w:spacing w:val="-10"/>
        </w:rPr>
        <w:t xml:space="preserve"> </w:t>
      </w:r>
      <w:r>
        <w:t>game</w:t>
      </w:r>
      <w:r>
        <w:rPr>
          <w:spacing w:val="-6"/>
        </w:rPr>
        <w:t xml:space="preserve"> </w:t>
      </w:r>
      <w:r>
        <w:rPr>
          <w:b/>
          <w:i/>
        </w:rPr>
        <w:t>“Froggy Jumps”</w:t>
      </w:r>
      <w:r>
        <w:t xml:space="preserve">, yaitu permainan interaktif yang tidak hanya menuntut ketepatan dalam menjawab pertanyaan, tetapi juga mengombinasikan unsur </w:t>
      </w:r>
      <w:r>
        <w:rPr>
          <w:b/>
          <w:i/>
        </w:rPr>
        <w:t xml:space="preserve">coding </w:t>
      </w:r>
      <w:r>
        <w:rPr>
          <w:b/>
        </w:rPr>
        <w:t>sederhana</w:t>
      </w:r>
      <w:r>
        <w:t>. Dalam permainan ini, siswa tidak langsung menekan jawaban, melainkan harus menyusun urutan perintah sederhana, seperti arah lompatan atau langkah yang harus ditempuh karakter katak agar dapat mencapai tujuan. Setiap perintah yang disusun berkaitan dengan jawaban atas pertanyaan mengenai unsur intrinsik cerita, sehingga siswa perlu memahami</w:t>
      </w:r>
      <w:r>
        <w:rPr>
          <w:spacing w:val="-6"/>
        </w:rPr>
        <w:t xml:space="preserve"> </w:t>
      </w:r>
      <w:r>
        <w:t>materi</w:t>
      </w:r>
      <w:r>
        <w:rPr>
          <w:spacing w:val="-3"/>
        </w:rPr>
        <w:t xml:space="preserve"> </w:t>
      </w:r>
      <w:r>
        <w:t>terlebih</w:t>
      </w:r>
      <w:r>
        <w:rPr>
          <w:spacing w:val="-4"/>
        </w:rPr>
        <w:t xml:space="preserve"> </w:t>
      </w:r>
      <w:r>
        <w:t>dahulu</w:t>
      </w:r>
      <w:r>
        <w:rPr>
          <w:spacing w:val="-4"/>
        </w:rPr>
        <w:t xml:space="preserve"> </w:t>
      </w:r>
      <w:r>
        <w:t>sebelum</w:t>
      </w:r>
      <w:r>
        <w:rPr>
          <w:spacing w:val="-4"/>
        </w:rPr>
        <w:t xml:space="preserve"> </w:t>
      </w:r>
      <w:r>
        <w:t>menentukan</w:t>
      </w:r>
      <w:r>
        <w:rPr>
          <w:spacing w:val="-4"/>
        </w:rPr>
        <w:t xml:space="preserve"> </w:t>
      </w:r>
      <w:r>
        <w:t>langkah</w:t>
      </w:r>
      <w:r>
        <w:rPr>
          <w:spacing w:val="-2"/>
        </w:rPr>
        <w:t xml:space="preserve"> </w:t>
      </w:r>
      <w:r>
        <w:t>selanjutnya.</w:t>
      </w:r>
      <w:r>
        <w:rPr>
          <w:spacing w:val="-15"/>
        </w:rPr>
        <w:t xml:space="preserve"> </w:t>
      </w:r>
      <w:r>
        <w:t>Aktivitas ini mendorong siswa untuk berpikir secara runtut, logis, dan sistematis.</w:t>
      </w:r>
    </w:p>
    <w:p w14:paraId="1425A24C">
      <w:pPr>
        <w:pStyle w:val="6"/>
        <w:spacing w:before="1" w:line="480" w:lineRule="auto"/>
        <w:ind w:left="1452" w:right="730" w:firstLine="720"/>
        <w:jc w:val="both"/>
      </w:pPr>
      <w:r>
        <w:t>Selama permainan berlangsung, siswa tampak berdiskusi aktif untuk menentukan</w:t>
      </w:r>
      <w:r>
        <w:rPr>
          <w:spacing w:val="-10"/>
        </w:rPr>
        <w:t xml:space="preserve"> </w:t>
      </w:r>
      <w:r>
        <w:t>urutan</w:t>
      </w:r>
      <w:r>
        <w:rPr>
          <w:spacing w:val="-7"/>
        </w:rPr>
        <w:t xml:space="preserve"> </w:t>
      </w:r>
      <w:r>
        <w:t>perintah</w:t>
      </w:r>
      <w:r>
        <w:rPr>
          <w:spacing w:val="-6"/>
        </w:rPr>
        <w:t xml:space="preserve"> </w:t>
      </w:r>
      <w:r>
        <w:t>yang</w:t>
      </w:r>
      <w:r>
        <w:rPr>
          <w:spacing w:val="-7"/>
        </w:rPr>
        <w:t xml:space="preserve"> </w:t>
      </w:r>
      <w:r>
        <w:t>tepat.</w:t>
      </w:r>
      <w:r>
        <w:rPr>
          <w:spacing w:val="-7"/>
        </w:rPr>
        <w:t xml:space="preserve"> </w:t>
      </w:r>
      <w:r>
        <w:t>Beberapa</w:t>
      </w:r>
      <w:r>
        <w:rPr>
          <w:spacing w:val="-7"/>
        </w:rPr>
        <w:t xml:space="preserve"> </w:t>
      </w:r>
      <w:r>
        <w:t>siswa</w:t>
      </w:r>
      <w:r>
        <w:rPr>
          <w:spacing w:val="-8"/>
        </w:rPr>
        <w:t xml:space="preserve"> </w:t>
      </w:r>
      <w:r>
        <w:t>terlihat</w:t>
      </w:r>
      <w:r>
        <w:rPr>
          <w:spacing w:val="-6"/>
        </w:rPr>
        <w:t xml:space="preserve"> </w:t>
      </w:r>
      <w:r>
        <w:t>menunjuk</w:t>
      </w:r>
      <w:r>
        <w:rPr>
          <w:spacing w:val="-7"/>
        </w:rPr>
        <w:t xml:space="preserve"> </w:t>
      </w:r>
      <w:r>
        <w:t>layar</w:t>
      </w:r>
      <w:r>
        <w:rPr>
          <w:spacing w:val="-7"/>
        </w:rPr>
        <w:t xml:space="preserve"> </w:t>
      </w:r>
      <w:r>
        <w:rPr>
          <w:spacing w:val="-2"/>
        </w:rPr>
        <w:t>sambil</w:t>
      </w:r>
    </w:p>
    <w:p w14:paraId="6F1F14F5">
      <w:pPr>
        <w:pStyle w:val="6"/>
        <w:spacing w:line="480" w:lineRule="auto"/>
        <w:jc w:val="both"/>
        <w:sectPr>
          <w:pgSz w:w="11910" w:h="16840"/>
          <w:pgMar w:top="960" w:right="708" w:bottom="280" w:left="708" w:header="751" w:footer="0" w:gutter="0"/>
          <w:cols w:space="720" w:num="1"/>
        </w:sectPr>
      </w:pPr>
    </w:p>
    <w:p w14:paraId="5C559A0A">
      <w:pPr>
        <w:pStyle w:val="6"/>
        <w:spacing w:before="191"/>
      </w:pPr>
    </w:p>
    <w:p w14:paraId="04B84F76">
      <w:pPr>
        <w:pStyle w:val="6"/>
        <w:spacing w:line="480" w:lineRule="auto"/>
        <w:ind w:left="1452" w:right="731"/>
        <w:jc w:val="both"/>
      </w:pPr>
      <w:r>
        <w:t>menyebutkan langkah-langkah yang harus diambil, sementara siswa lain memberikan saran atau mengoreksi urutan perintah yang dianggap kurang tepat. Ketika susunan perintah berhasil dijalankan dan karakter katak melompat sesuai dengan jalur yang benar, terdengar sorakan kegembiraan dan tepuk tangan dari siswa. Ekspresi wajah siswa menunjukkan rasa bangga dan puas atas keberhasilan mereka menyelesaikan tantangan.</w:t>
      </w:r>
      <w:r>
        <w:rPr>
          <w:spacing w:val="-4"/>
        </w:rPr>
        <w:t xml:space="preserve"> </w:t>
      </w:r>
      <w:r>
        <w:t>Sebaliknya,</w:t>
      </w:r>
      <w:r>
        <w:rPr>
          <w:spacing w:val="-4"/>
        </w:rPr>
        <w:t xml:space="preserve"> </w:t>
      </w:r>
      <w:r>
        <w:t>ketika</w:t>
      </w:r>
      <w:r>
        <w:rPr>
          <w:spacing w:val="-5"/>
        </w:rPr>
        <w:t xml:space="preserve"> </w:t>
      </w:r>
      <w:r>
        <w:t>urutan</w:t>
      </w:r>
      <w:r>
        <w:rPr>
          <w:spacing w:val="-4"/>
        </w:rPr>
        <w:t xml:space="preserve"> </w:t>
      </w:r>
      <w:r>
        <w:t>perintah</w:t>
      </w:r>
      <w:r>
        <w:rPr>
          <w:spacing w:val="-4"/>
        </w:rPr>
        <w:t xml:space="preserve"> </w:t>
      </w:r>
      <w:r>
        <w:t>belum</w:t>
      </w:r>
      <w:r>
        <w:rPr>
          <w:spacing w:val="-4"/>
        </w:rPr>
        <w:t xml:space="preserve"> </w:t>
      </w:r>
      <w:r>
        <w:t>tepat</w:t>
      </w:r>
      <w:r>
        <w:rPr>
          <w:spacing w:val="-4"/>
        </w:rPr>
        <w:t xml:space="preserve"> </w:t>
      </w:r>
      <w:r>
        <w:t>dan</w:t>
      </w:r>
      <w:r>
        <w:rPr>
          <w:spacing w:val="-4"/>
        </w:rPr>
        <w:t xml:space="preserve"> </w:t>
      </w:r>
      <w:r>
        <w:t>karakter</w:t>
      </w:r>
      <w:r>
        <w:rPr>
          <w:spacing w:val="-4"/>
        </w:rPr>
        <w:t xml:space="preserve"> </w:t>
      </w:r>
      <w:r>
        <w:t>tidak</w:t>
      </w:r>
      <w:r>
        <w:rPr>
          <w:spacing w:val="-4"/>
        </w:rPr>
        <w:t xml:space="preserve"> </w:t>
      </w:r>
      <w:r>
        <w:t>mencapai tujuan, siswa merespons dengan tawa dan kembali mendiskusikan strategi yang lebih baik, tanpa menunjukkan rasa frustrasi.</w:t>
      </w:r>
    </w:p>
    <w:p w14:paraId="5B724640">
      <w:pPr>
        <w:pStyle w:val="6"/>
        <w:spacing w:before="1" w:line="480" w:lineRule="auto"/>
        <w:ind w:left="1452" w:right="728" w:firstLine="720"/>
        <w:jc w:val="both"/>
      </w:pPr>
      <w:r>
        <w:t xml:space="preserve">Pengintegrasian unsur coding sederhana dalam game </w:t>
      </w:r>
      <w:r>
        <w:rPr>
          <w:b/>
          <w:i/>
        </w:rPr>
        <w:t xml:space="preserve">Froggy Jumps </w:t>
      </w:r>
      <w:r>
        <w:t>tidak hanya meningkatkan keseruan pembelajaran, tetapi juga melatih kemampuan berpikir komputasional siswa, seperti mengidentifikasi masalah, menyusun langkah penyelesaian, dan mengevaluasi hasil. Dengan demikian, permainan ini tidak hanya berfungsi sebagai sarana penguatan materi unsur intrinsik cerita, tetapi juga sebagai media untuk mengembangkan keterampilan berpikir logis dan pemecahan masalah secara kontekstual.</w:t>
      </w:r>
    </w:p>
    <w:p w14:paraId="7AD516C9">
      <w:pPr>
        <w:pStyle w:val="6"/>
        <w:spacing w:before="1" w:line="480" w:lineRule="auto"/>
        <w:ind w:left="1452" w:right="728" w:firstLine="720"/>
        <w:jc w:val="both"/>
      </w:pPr>
      <w:r>
        <w:t xml:space="preserve">Selain game Froggy Jumps, siswa juga terlibat dalam kegiatan latihan yang dikemas dalam bentuk </w:t>
      </w:r>
      <w:r>
        <w:rPr>
          <w:b/>
          <w:i/>
        </w:rPr>
        <w:t>game Zap Quiz</w:t>
      </w:r>
      <w:r>
        <w:t xml:space="preserve">. Pada permainan ini, siswa dituntut untuk menjawab pertanyaan dengan cepat dan tepat. Setiap jawaban yang benar langsung memperoleh umpan balik visual berupa skor atau animasi, sehingga siswa merasa tertantang untuk memberikan jawaban terbaik. Suasana kelas menjadi semakin hidup ketika siswa berlomba-lomba menyelesaikan soal, saling menyemangati, dan </w:t>
      </w:r>
      <w:r>
        <w:rPr>
          <w:spacing w:val="-2"/>
        </w:rPr>
        <w:t>menunjukkan</w:t>
      </w:r>
      <w:r>
        <w:rPr>
          <w:spacing w:val="-6"/>
        </w:rPr>
        <w:t xml:space="preserve"> </w:t>
      </w:r>
      <w:r>
        <w:rPr>
          <w:spacing w:val="-2"/>
        </w:rPr>
        <w:t>rasa</w:t>
      </w:r>
      <w:r>
        <w:rPr>
          <w:spacing w:val="-7"/>
        </w:rPr>
        <w:t xml:space="preserve"> </w:t>
      </w:r>
      <w:r>
        <w:rPr>
          <w:spacing w:val="-2"/>
        </w:rPr>
        <w:t>percaya</w:t>
      </w:r>
      <w:r>
        <w:rPr>
          <w:spacing w:val="-7"/>
        </w:rPr>
        <w:t xml:space="preserve"> </w:t>
      </w:r>
      <w:r>
        <w:rPr>
          <w:spacing w:val="-2"/>
        </w:rPr>
        <w:t>diri</w:t>
      </w:r>
      <w:r>
        <w:rPr>
          <w:spacing w:val="-6"/>
        </w:rPr>
        <w:t xml:space="preserve"> </w:t>
      </w:r>
      <w:r>
        <w:rPr>
          <w:spacing w:val="-2"/>
        </w:rPr>
        <w:t>saat</w:t>
      </w:r>
      <w:r>
        <w:rPr>
          <w:spacing w:val="-4"/>
        </w:rPr>
        <w:t xml:space="preserve"> </w:t>
      </w:r>
      <w:r>
        <w:rPr>
          <w:spacing w:val="-2"/>
        </w:rPr>
        <w:t>berhasil</w:t>
      </w:r>
      <w:r>
        <w:rPr>
          <w:spacing w:val="-4"/>
        </w:rPr>
        <w:t xml:space="preserve"> </w:t>
      </w:r>
      <w:r>
        <w:rPr>
          <w:spacing w:val="-2"/>
        </w:rPr>
        <w:t>menjawab</w:t>
      </w:r>
      <w:r>
        <w:rPr>
          <w:spacing w:val="-6"/>
        </w:rPr>
        <w:t xml:space="preserve"> </w:t>
      </w:r>
      <w:r>
        <w:rPr>
          <w:spacing w:val="-2"/>
        </w:rPr>
        <w:t>dengan</w:t>
      </w:r>
      <w:r>
        <w:rPr>
          <w:spacing w:val="-6"/>
        </w:rPr>
        <w:t xml:space="preserve"> </w:t>
      </w:r>
      <w:r>
        <w:rPr>
          <w:spacing w:val="-2"/>
        </w:rPr>
        <w:t>benar.</w:t>
      </w:r>
      <w:r>
        <w:rPr>
          <w:spacing w:val="-6"/>
        </w:rPr>
        <w:t xml:space="preserve"> </w:t>
      </w:r>
      <w:r>
        <w:rPr>
          <w:spacing w:val="-2"/>
        </w:rPr>
        <w:t xml:space="preserve">Melalui </w:t>
      </w:r>
      <w:r>
        <w:rPr>
          <w:i/>
          <w:spacing w:val="-2"/>
        </w:rPr>
        <w:t>Zap</w:t>
      </w:r>
      <w:r>
        <w:rPr>
          <w:i/>
          <w:spacing w:val="-6"/>
        </w:rPr>
        <w:t xml:space="preserve"> </w:t>
      </w:r>
      <w:r>
        <w:rPr>
          <w:i/>
          <w:spacing w:val="-2"/>
        </w:rPr>
        <w:t xml:space="preserve">Quiz, </w:t>
      </w:r>
      <w:r>
        <w:t>siswa tidak hanya berlatih memahami unsur intrinsik cerita, tetapi juga melatih kecepatan berpikir dan ketepatan dalam menjawab pertanyaan.</w:t>
      </w:r>
    </w:p>
    <w:p w14:paraId="4A1D418D">
      <w:pPr>
        <w:pStyle w:val="6"/>
        <w:spacing w:line="480" w:lineRule="auto"/>
        <w:jc w:val="both"/>
        <w:sectPr>
          <w:pgSz w:w="11910" w:h="16840"/>
          <w:pgMar w:top="960" w:right="708" w:bottom="280" w:left="708" w:header="751" w:footer="0" w:gutter="0"/>
          <w:cols w:space="720" w:num="1"/>
        </w:sectPr>
      </w:pPr>
    </w:p>
    <w:p w14:paraId="356385B4">
      <w:pPr>
        <w:pStyle w:val="6"/>
        <w:spacing w:before="191"/>
      </w:pPr>
    </w:p>
    <w:p w14:paraId="7B7E6AE3">
      <w:pPr>
        <w:pStyle w:val="6"/>
        <w:spacing w:line="480" w:lineRule="auto"/>
        <w:ind w:left="1440" w:right="730"/>
        <w:jc w:val="both"/>
      </w:pPr>
      <w:r>
        <w:t xml:space="preserve">Secara keseluruhan, kegiatan ini menunjukkan bahwa guru telah merancang Media Pembelajaran Interaktif (MPI) secara sistematis dan terintegrasi, sehingga </w:t>
      </w:r>
      <w:r>
        <w:rPr>
          <w:b/>
        </w:rPr>
        <w:t>menu apa pun yang dipilih oleh siswa tetap mengarahkan mereka pada tujuan pembelajaran</w:t>
      </w:r>
      <w:r>
        <w:t>. Kebebasan siswa dalam memilih menu tidak menghilangkan esensi materi, justru meningkatkan motivasi dan keterlibatan siswa dalam belajar. Siswa merasa sedang bermain, namun secara tidak langsung mereka tetap mempelajari, mengulang, dan memperdalam pemahaman terhadap unsur intrinsik cerita melalui aktivitas yang menyenangkan dan menantang.</w:t>
      </w:r>
    </w:p>
    <w:p w14:paraId="67EE707A">
      <w:pPr>
        <w:pStyle w:val="6"/>
        <w:spacing w:before="1" w:line="480" w:lineRule="auto"/>
        <w:ind w:left="1440" w:right="727" w:firstLine="732"/>
        <w:jc w:val="both"/>
      </w:pPr>
      <w:r>
        <w:t>Setelah kegiatan eksplorasi media, siswa kembali ke tempat duduk masing-masing dan melanjutkan diskusi kelompok untuk mengolah informasi yang telah diperoleh. Guru memfasilitasi kegiatan tanya jawab untuk membantu siswa menyimpulkan pengertian dan ciri-ciri unsur intrinsik cerita berdasarkan contoh yang telah dipelajari. Interaksi antara guru dan siswa berlangsung secara dua arah, dengan siswa</w:t>
      </w:r>
      <w:r>
        <w:rPr>
          <w:spacing w:val="-10"/>
        </w:rPr>
        <w:t xml:space="preserve"> </w:t>
      </w:r>
      <w:r>
        <w:t>aktif</w:t>
      </w:r>
      <w:r>
        <w:rPr>
          <w:spacing w:val="-9"/>
        </w:rPr>
        <w:t xml:space="preserve"> </w:t>
      </w:r>
      <w:r>
        <w:t>mengemukakan</w:t>
      </w:r>
      <w:r>
        <w:rPr>
          <w:spacing w:val="-8"/>
        </w:rPr>
        <w:t xml:space="preserve"> </w:t>
      </w:r>
      <w:r>
        <w:t>pendapat</w:t>
      </w:r>
      <w:r>
        <w:rPr>
          <w:spacing w:val="-8"/>
        </w:rPr>
        <w:t xml:space="preserve"> </w:t>
      </w:r>
      <w:r>
        <w:t>dan</w:t>
      </w:r>
      <w:r>
        <w:rPr>
          <w:spacing w:val="-8"/>
        </w:rPr>
        <w:t xml:space="preserve"> </w:t>
      </w:r>
      <w:r>
        <w:t>guru</w:t>
      </w:r>
      <w:r>
        <w:rPr>
          <w:spacing w:val="-9"/>
        </w:rPr>
        <w:t xml:space="preserve"> </w:t>
      </w:r>
      <w:r>
        <w:t>memberikan</w:t>
      </w:r>
      <w:r>
        <w:rPr>
          <w:spacing w:val="-9"/>
        </w:rPr>
        <w:t xml:space="preserve"> </w:t>
      </w:r>
      <w:r>
        <w:t>klarifikasi</w:t>
      </w:r>
      <w:r>
        <w:rPr>
          <w:spacing w:val="-8"/>
        </w:rPr>
        <w:t xml:space="preserve"> </w:t>
      </w:r>
      <w:r>
        <w:t>serta</w:t>
      </w:r>
      <w:r>
        <w:rPr>
          <w:spacing w:val="-7"/>
        </w:rPr>
        <w:t xml:space="preserve"> </w:t>
      </w:r>
      <w:r>
        <w:t>penguatan. Selanjutnya, siswa diberikan tugas untuk menulis cerita sederhana secara individu dengan</w:t>
      </w:r>
      <w:r>
        <w:rPr>
          <w:spacing w:val="-12"/>
        </w:rPr>
        <w:t xml:space="preserve"> </w:t>
      </w:r>
      <w:r>
        <w:t>menerapkan</w:t>
      </w:r>
      <w:r>
        <w:rPr>
          <w:spacing w:val="-12"/>
        </w:rPr>
        <w:t xml:space="preserve"> </w:t>
      </w:r>
      <w:r>
        <w:t>unsur-unsur</w:t>
      </w:r>
      <w:r>
        <w:rPr>
          <w:spacing w:val="-12"/>
        </w:rPr>
        <w:t xml:space="preserve"> </w:t>
      </w:r>
      <w:r>
        <w:t>intrinsik</w:t>
      </w:r>
      <w:r>
        <w:rPr>
          <w:spacing w:val="-11"/>
        </w:rPr>
        <w:t xml:space="preserve"> </w:t>
      </w:r>
      <w:r>
        <w:t>yang</w:t>
      </w:r>
      <w:r>
        <w:rPr>
          <w:spacing w:val="-12"/>
        </w:rPr>
        <w:t xml:space="preserve"> </w:t>
      </w:r>
      <w:r>
        <w:t>telah</w:t>
      </w:r>
      <w:r>
        <w:rPr>
          <w:spacing w:val="-12"/>
        </w:rPr>
        <w:t xml:space="preserve"> </w:t>
      </w:r>
      <w:r>
        <w:t>dipelajari.</w:t>
      </w:r>
      <w:r>
        <w:rPr>
          <w:spacing w:val="-11"/>
        </w:rPr>
        <w:t xml:space="preserve"> </w:t>
      </w:r>
      <w:r>
        <w:t>Selama</w:t>
      </w:r>
      <w:r>
        <w:rPr>
          <w:spacing w:val="-13"/>
        </w:rPr>
        <w:t xml:space="preserve"> </w:t>
      </w:r>
      <w:r>
        <w:t>proses</w:t>
      </w:r>
      <w:r>
        <w:rPr>
          <w:spacing w:val="-11"/>
        </w:rPr>
        <w:t xml:space="preserve"> </w:t>
      </w:r>
      <w:r>
        <w:t>menulis, siswa tampak serius menuangkan ide ke dalam tulisan, sementara guru berkeliling memberikan umpan balik dan arahan. Beberapa siswa saling bertukar pendapat dan melakukan</w:t>
      </w:r>
      <w:r>
        <w:rPr>
          <w:spacing w:val="-6"/>
        </w:rPr>
        <w:t xml:space="preserve"> </w:t>
      </w:r>
      <w:r>
        <w:t>penyuntingan</w:t>
      </w:r>
      <w:r>
        <w:rPr>
          <w:spacing w:val="-4"/>
        </w:rPr>
        <w:t xml:space="preserve"> </w:t>
      </w:r>
      <w:r>
        <w:t>sederhana</w:t>
      </w:r>
      <w:r>
        <w:rPr>
          <w:spacing w:val="-5"/>
        </w:rPr>
        <w:t xml:space="preserve"> </w:t>
      </w:r>
      <w:r>
        <w:t>berdasarkan</w:t>
      </w:r>
      <w:r>
        <w:rPr>
          <w:spacing w:val="-3"/>
        </w:rPr>
        <w:t xml:space="preserve"> </w:t>
      </w:r>
      <w:r>
        <w:t>masukan</w:t>
      </w:r>
      <w:r>
        <w:rPr>
          <w:spacing w:val="-6"/>
        </w:rPr>
        <w:t xml:space="preserve"> </w:t>
      </w:r>
      <w:r>
        <w:t>dari</w:t>
      </w:r>
      <w:r>
        <w:rPr>
          <w:spacing w:val="-6"/>
        </w:rPr>
        <w:t xml:space="preserve"> </w:t>
      </w:r>
      <w:r>
        <w:t>teman</w:t>
      </w:r>
      <w:r>
        <w:rPr>
          <w:spacing w:val="-4"/>
        </w:rPr>
        <w:t xml:space="preserve"> </w:t>
      </w:r>
      <w:r>
        <w:t>sebaya</w:t>
      </w:r>
      <w:r>
        <w:rPr>
          <w:spacing w:val="-7"/>
        </w:rPr>
        <w:t xml:space="preserve"> </w:t>
      </w:r>
      <w:r>
        <w:t>dan</w:t>
      </w:r>
      <w:r>
        <w:rPr>
          <w:spacing w:val="-4"/>
        </w:rPr>
        <w:t xml:space="preserve"> </w:t>
      </w:r>
      <w:r>
        <w:t>guru. Pada tahap akhir, beberapa siswa diberi kesempatan untuk membacakan hasil cerita mereka di depan kelas. Siswa lain memberikan tanggapan dan apresiasi, sehingga tercipta</w:t>
      </w:r>
      <w:r>
        <w:rPr>
          <w:spacing w:val="-13"/>
        </w:rPr>
        <w:t xml:space="preserve"> </w:t>
      </w:r>
      <w:r>
        <w:t>suasana</w:t>
      </w:r>
      <w:r>
        <w:rPr>
          <w:spacing w:val="-11"/>
        </w:rPr>
        <w:t xml:space="preserve"> </w:t>
      </w:r>
      <w:r>
        <w:t>pembelajaran</w:t>
      </w:r>
      <w:r>
        <w:rPr>
          <w:spacing w:val="-12"/>
        </w:rPr>
        <w:t xml:space="preserve"> </w:t>
      </w:r>
      <w:r>
        <w:t>yang</w:t>
      </w:r>
      <w:r>
        <w:rPr>
          <w:spacing w:val="-12"/>
        </w:rPr>
        <w:t xml:space="preserve"> </w:t>
      </w:r>
      <w:r>
        <w:t>partisipatif</w:t>
      </w:r>
      <w:r>
        <w:rPr>
          <w:spacing w:val="-13"/>
        </w:rPr>
        <w:t xml:space="preserve"> </w:t>
      </w:r>
      <w:r>
        <w:t>dan</w:t>
      </w:r>
      <w:r>
        <w:rPr>
          <w:spacing w:val="-10"/>
        </w:rPr>
        <w:t xml:space="preserve"> </w:t>
      </w:r>
      <w:r>
        <w:t>mendukung</w:t>
      </w:r>
      <w:r>
        <w:rPr>
          <w:spacing w:val="-13"/>
        </w:rPr>
        <w:t xml:space="preserve"> </w:t>
      </w:r>
      <w:r>
        <w:t>rasa</w:t>
      </w:r>
      <w:r>
        <w:rPr>
          <w:spacing w:val="-13"/>
        </w:rPr>
        <w:t xml:space="preserve"> </w:t>
      </w:r>
      <w:r>
        <w:t>percaya</w:t>
      </w:r>
      <w:r>
        <w:rPr>
          <w:spacing w:val="-11"/>
        </w:rPr>
        <w:t xml:space="preserve"> </w:t>
      </w:r>
      <w:r>
        <w:t>diri</w:t>
      </w:r>
      <w:r>
        <w:rPr>
          <w:spacing w:val="-12"/>
        </w:rPr>
        <w:t xml:space="preserve"> </w:t>
      </w:r>
      <w:r>
        <w:t>siswa. Sebelum</w:t>
      </w:r>
      <w:r>
        <w:rPr>
          <w:spacing w:val="-4"/>
        </w:rPr>
        <w:t xml:space="preserve"> </w:t>
      </w:r>
      <w:r>
        <w:t>kegiatan</w:t>
      </w:r>
      <w:r>
        <w:rPr>
          <w:spacing w:val="-4"/>
        </w:rPr>
        <w:t xml:space="preserve"> </w:t>
      </w:r>
      <w:r>
        <w:t>refleksi,</w:t>
      </w:r>
      <w:r>
        <w:rPr>
          <w:spacing w:val="-4"/>
        </w:rPr>
        <w:t xml:space="preserve"> </w:t>
      </w:r>
      <w:r>
        <w:t>guru</w:t>
      </w:r>
      <w:r>
        <w:rPr>
          <w:spacing w:val="-4"/>
        </w:rPr>
        <w:t xml:space="preserve"> </w:t>
      </w:r>
      <w:r>
        <w:t>kembali</w:t>
      </w:r>
      <w:r>
        <w:rPr>
          <w:spacing w:val="-4"/>
        </w:rPr>
        <w:t xml:space="preserve"> </w:t>
      </w:r>
      <w:r>
        <w:t>menyegarkan</w:t>
      </w:r>
      <w:r>
        <w:rPr>
          <w:spacing w:val="-4"/>
        </w:rPr>
        <w:t xml:space="preserve"> </w:t>
      </w:r>
      <w:r>
        <w:t>suasana</w:t>
      </w:r>
      <w:r>
        <w:rPr>
          <w:spacing w:val="-5"/>
        </w:rPr>
        <w:t xml:space="preserve"> </w:t>
      </w:r>
      <w:r>
        <w:t>dengan</w:t>
      </w:r>
      <w:r>
        <w:rPr>
          <w:spacing w:val="-4"/>
        </w:rPr>
        <w:t xml:space="preserve"> </w:t>
      </w:r>
      <w:r>
        <w:t>ice</w:t>
      </w:r>
      <w:r>
        <w:rPr>
          <w:spacing w:val="-4"/>
        </w:rPr>
        <w:t xml:space="preserve"> </w:t>
      </w:r>
      <w:r>
        <w:t>breaking</w:t>
      </w:r>
      <w:r>
        <w:rPr>
          <w:spacing w:val="-4"/>
        </w:rPr>
        <w:t xml:space="preserve"> </w:t>
      </w:r>
      <w:r>
        <w:t>“7 Kebiasaan</w:t>
      </w:r>
      <w:r>
        <w:rPr>
          <w:spacing w:val="33"/>
        </w:rPr>
        <w:t xml:space="preserve"> </w:t>
      </w:r>
      <w:r>
        <w:t>Anak</w:t>
      </w:r>
      <w:r>
        <w:rPr>
          <w:spacing w:val="56"/>
        </w:rPr>
        <w:t xml:space="preserve"> </w:t>
      </w:r>
      <w:r>
        <w:t>Indonesia</w:t>
      </w:r>
      <w:r>
        <w:rPr>
          <w:spacing w:val="56"/>
        </w:rPr>
        <w:t xml:space="preserve"> </w:t>
      </w:r>
      <w:r>
        <w:t>Hebat”.</w:t>
      </w:r>
      <w:r>
        <w:rPr>
          <w:spacing w:val="55"/>
        </w:rPr>
        <w:t xml:space="preserve"> </w:t>
      </w:r>
      <w:r>
        <w:t>Guru</w:t>
      </w:r>
      <w:r>
        <w:rPr>
          <w:spacing w:val="55"/>
        </w:rPr>
        <w:t xml:space="preserve"> </w:t>
      </w:r>
      <w:r>
        <w:t>dan</w:t>
      </w:r>
      <w:r>
        <w:rPr>
          <w:spacing w:val="56"/>
        </w:rPr>
        <w:t xml:space="preserve"> </w:t>
      </w:r>
      <w:r>
        <w:t>siswa</w:t>
      </w:r>
      <w:r>
        <w:rPr>
          <w:spacing w:val="55"/>
        </w:rPr>
        <w:t xml:space="preserve"> </w:t>
      </w:r>
      <w:r>
        <w:t>kemudian</w:t>
      </w:r>
      <w:r>
        <w:rPr>
          <w:spacing w:val="56"/>
        </w:rPr>
        <w:t xml:space="preserve"> </w:t>
      </w:r>
      <w:r>
        <w:t>melakukan</w:t>
      </w:r>
      <w:r>
        <w:rPr>
          <w:spacing w:val="56"/>
        </w:rPr>
        <w:t xml:space="preserve"> </w:t>
      </w:r>
      <w:r>
        <w:rPr>
          <w:spacing w:val="-2"/>
        </w:rPr>
        <w:t>refleksi</w:t>
      </w:r>
    </w:p>
    <w:p w14:paraId="7429C7C5">
      <w:pPr>
        <w:pStyle w:val="6"/>
        <w:spacing w:line="480" w:lineRule="auto"/>
        <w:jc w:val="both"/>
        <w:sectPr>
          <w:pgSz w:w="11910" w:h="16840"/>
          <w:pgMar w:top="960" w:right="708" w:bottom="280" w:left="708" w:header="751" w:footer="0" w:gutter="0"/>
          <w:cols w:space="720" w:num="1"/>
        </w:sectPr>
      </w:pPr>
    </w:p>
    <w:p w14:paraId="1E25F5EF">
      <w:pPr>
        <w:pStyle w:val="6"/>
        <w:spacing w:before="191"/>
      </w:pPr>
    </w:p>
    <w:p w14:paraId="18F5B2E0">
      <w:pPr>
        <w:pStyle w:val="6"/>
        <w:spacing w:line="480" w:lineRule="auto"/>
        <w:ind w:left="1440" w:right="732"/>
        <w:jc w:val="both"/>
      </w:pPr>
      <w:r>
        <w:t>bersama mengenai pengalaman belajar yang telah dilalui serta unsur intrinsik yang dirasa paling menantang untuk diterapkan.</w:t>
      </w:r>
    </w:p>
    <w:p w14:paraId="156428E4">
      <w:pPr>
        <w:pStyle w:val="6"/>
        <w:spacing w:line="480" w:lineRule="auto"/>
        <w:ind w:left="1452" w:right="730" w:firstLine="720"/>
        <w:jc w:val="both"/>
      </w:pPr>
      <w:r>
        <w:t>Pembelajaran</w:t>
      </w:r>
      <w:r>
        <w:rPr>
          <w:spacing w:val="-3"/>
        </w:rPr>
        <w:t xml:space="preserve"> </w:t>
      </w:r>
      <w:r>
        <w:t>ditutup</w:t>
      </w:r>
      <w:r>
        <w:rPr>
          <w:spacing w:val="-3"/>
        </w:rPr>
        <w:t xml:space="preserve"> </w:t>
      </w:r>
      <w:r>
        <w:t>dengan</w:t>
      </w:r>
      <w:r>
        <w:rPr>
          <w:spacing w:val="-3"/>
        </w:rPr>
        <w:t xml:space="preserve"> </w:t>
      </w:r>
      <w:r>
        <w:t>kegiatan</w:t>
      </w:r>
      <w:r>
        <w:rPr>
          <w:spacing w:val="-3"/>
        </w:rPr>
        <w:t xml:space="preserve"> </w:t>
      </w:r>
      <w:r>
        <w:t>evaluasi</w:t>
      </w:r>
      <w:r>
        <w:rPr>
          <w:spacing w:val="-3"/>
        </w:rPr>
        <w:t xml:space="preserve"> </w:t>
      </w:r>
      <w:r>
        <w:t>singkat</w:t>
      </w:r>
      <w:r>
        <w:rPr>
          <w:spacing w:val="-3"/>
        </w:rPr>
        <w:t xml:space="preserve"> </w:t>
      </w:r>
      <w:r>
        <w:t>dan</w:t>
      </w:r>
      <w:r>
        <w:rPr>
          <w:spacing w:val="-3"/>
        </w:rPr>
        <w:t xml:space="preserve"> </w:t>
      </w:r>
      <w:r>
        <w:t>penegasan</w:t>
      </w:r>
      <w:r>
        <w:rPr>
          <w:spacing w:val="-3"/>
        </w:rPr>
        <w:t xml:space="preserve"> </w:t>
      </w:r>
      <w:r>
        <w:t>kembali oleh guru mengenai pentingnya memahami unsur intrinsik dalam membangun cerita yang utuh dan bermakna. Guru memberikan motivasi agar siswa terus berlatih membaca</w:t>
      </w:r>
      <w:r>
        <w:rPr>
          <w:spacing w:val="-5"/>
        </w:rPr>
        <w:t xml:space="preserve"> </w:t>
      </w:r>
      <w:r>
        <w:t>dan</w:t>
      </w:r>
      <w:r>
        <w:rPr>
          <w:spacing w:val="-4"/>
        </w:rPr>
        <w:t xml:space="preserve"> </w:t>
      </w:r>
      <w:r>
        <w:t>menulis</w:t>
      </w:r>
      <w:r>
        <w:rPr>
          <w:spacing w:val="-5"/>
        </w:rPr>
        <w:t xml:space="preserve"> </w:t>
      </w:r>
      <w:r>
        <w:t>cerita.</w:t>
      </w:r>
      <w:r>
        <w:rPr>
          <w:spacing w:val="-3"/>
        </w:rPr>
        <w:t xml:space="preserve"> </w:t>
      </w:r>
      <w:r>
        <w:t>Kegiatan</w:t>
      </w:r>
      <w:r>
        <w:rPr>
          <w:spacing w:val="-4"/>
        </w:rPr>
        <w:t xml:space="preserve"> </w:t>
      </w:r>
      <w:r>
        <w:t>pembelajaran</w:t>
      </w:r>
      <w:r>
        <w:rPr>
          <w:spacing w:val="-4"/>
        </w:rPr>
        <w:t xml:space="preserve"> </w:t>
      </w:r>
      <w:r>
        <w:t>diakhiri</w:t>
      </w:r>
      <w:r>
        <w:rPr>
          <w:spacing w:val="-4"/>
        </w:rPr>
        <w:t xml:space="preserve"> </w:t>
      </w:r>
      <w:r>
        <w:t>dengan</w:t>
      </w:r>
      <w:r>
        <w:rPr>
          <w:spacing w:val="-4"/>
        </w:rPr>
        <w:t xml:space="preserve"> </w:t>
      </w:r>
      <w:r>
        <w:t>doa</w:t>
      </w:r>
      <w:r>
        <w:rPr>
          <w:spacing w:val="-5"/>
        </w:rPr>
        <w:t xml:space="preserve"> </w:t>
      </w:r>
      <w:r>
        <w:t>bersama</w:t>
      </w:r>
      <w:r>
        <w:rPr>
          <w:spacing w:val="-4"/>
        </w:rPr>
        <w:t xml:space="preserve"> </w:t>
      </w:r>
      <w:r>
        <w:t>dan salam penutup.</w:t>
      </w:r>
    </w:p>
    <w:p w14:paraId="34008BEA">
      <w:pPr>
        <w:pStyle w:val="2"/>
        <w:numPr>
          <w:ilvl w:val="1"/>
          <w:numId w:val="1"/>
        </w:numPr>
        <w:tabs>
          <w:tab w:val="left" w:pos="1439"/>
        </w:tabs>
        <w:spacing w:before="1"/>
        <w:ind w:left="1439" w:hanging="280"/>
        <w:jc w:val="both"/>
      </w:pPr>
      <w:bookmarkStart w:id="2" w:name="_TOC_250007"/>
      <w:r>
        <w:t>Deskripsi</w:t>
      </w:r>
      <w:r>
        <w:rPr>
          <w:spacing w:val="-3"/>
        </w:rPr>
        <w:t xml:space="preserve"> </w:t>
      </w:r>
      <w:r>
        <w:t>Data</w:t>
      </w:r>
      <w:r>
        <w:rPr>
          <w:spacing w:val="-7"/>
        </w:rPr>
        <w:t xml:space="preserve"> </w:t>
      </w:r>
      <w:bookmarkEnd w:id="2"/>
      <w:r>
        <w:rPr>
          <w:spacing w:val="-2"/>
        </w:rPr>
        <w:t>Wawancara</w:t>
      </w:r>
    </w:p>
    <w:p w14:paraId="00953278">
      <w:pPr>
        <w:pStyle w:val="6"/>
        <w:rPr>
          <w:b/>
        </w:rPr>
      </w:pPr>
    </w:p>
    <w:p w14:paraId="74553D19">
      <w:pPr>
        <w:pStyle w:val="6"/>
        <w:spacing w:line="480" w:lineRule="auto"/>
        <w:ind w:left="1452" w:right="729" w:firstLine="720"/>
        <w:jc w:val="both"/>
      </w:pPr>
      <w:r>
        <w:t>Wawancara</w:t>
      </w:r>
      <w:r>
        <w:rPr>
          <w:spacing w:val="-4"/>
        </w:rPr>
        <w:t xml:space="preserve"> </w:t>
      </w:r>
      <w:r>
        <w:t>dalam</w:t>
      </w:r>
      <w:r>
        <w:rPr>
          <w:spacing w:val="-3"/>
        </w:rPr>
        <w:t xml:space="preserve"> </w:t>
      </w:r>
      <w:r>
        <w:t>penelitian</w:t>
      </w:r>
      <w:r>
        <w:rPr>
          <w:spacing w:val="-3"/>
        </w:rPr>
        <w:t xml:space="preserve"> </w:t>
      </w:r>
      <w:r>
        <w:t>ini</w:t>
      </w:r>
      <w:r>
        <w:rPr>
          <w:spacing w:val="-3"/>
        </w:rPr>
        <w:t xml:space="preserve"> </w:t>
      </w:r>
      <w:r>
        <w:t>dilakukan</w:t>
      </w:r>
      <w:r>
        <w:rPr>
          <w:spacing w:val="-3"/>
        </w:rPr>
        <w:t xml:space="preserve"> </w:t>
      </w:r>
      <w:r>
        <w:t>kepada</w:t>
      </w:r>
      <w:r>
        <w:rPr>
          <w:spacing w:val="-2"/>
        </w:rPr>
        <w:t xml:space="preserve"> </w:t>
      </w:r>
      <w:r>
        <w:t>satu</w:t>
      </w:r>
      <w:r>
        <w:rPr>
          <w:spacing w:val="-3"/>
        </w:rPr>
        <w:t xml:space="preserve"> </w:t>
      </w:r>
      <w:r>
        <w:t>orang</w:t>
      </w:r>
      <w:r>
        <w:rPr>
          <w:spacing w:val="-3"/>
        </w:rPr>
        <w:t xml:space="preserve"> </w:t>
      </w:r>
      <w:r>
        <w:t>guru</w:t>
      </w:r>
      <w:r>
        <w:rPr>
          <w:spacing w:val="-4"/>
        </w:rPr>
        <w:t xml:space="preserve"> </w:t>
      </w:r>
      <w:r>
        <w:t>kelas</w:t>
      </w:r>
      <w:r>
        <w:rPr>
          <w:spacing w:val="-6"/>
        </w:rPr>
        <w:t xml:space="preserve"> </w:t>
      </w:r>
      <w:r>
        <w:t>V</w:t>
      </w:r>
      <w:r>
        <w:rPr>
          <w:spacing w:val="-6"/>
        </w:rPr>
        <w:t xml:space="preserve"> </w:t>
      </w:r>
      <w:r>
        <w:t>dan sepuluh orang siswa kelas V UPT SDN 064994 Medan, yaitu Zahra, Ganta, Saqta, Syifa, Adiva, Ayu, Queen, Wildan, Ridho, dan Balqis. Wawancara bertujuan untuk memperoleh data mengenai persepsi, pemahaman, serta pengalaman guru dan siswa dalam menggunakan Media Pembelajaran Interaktif (MPI) pada pembelajaran Bahasa Indonesia materi unsur intrinsik cerita. Hasil wawancara menunjukkan bahwa penggunaan MPI memperoleh respons yang sangat positif dari seluruh informan.</w:t>
      </w:r>
    </w:p>
    <w:p w14:paraId="664BC3FC">
      <w:pPr>
        <w:pStyle w:val="6"/>
        <w:spacing w:before="1" w:line="480" w:lineRule="auto"/>
        <w:ind w:left="1452" w:right="728" w:firstLine="720"/>
        <w:jc w:val="both"/>
      </w:pPr>
      <w:r>
        <w:t>Berdasarkan hasil wawancara dengan guru, diperoleh informasi bahwa penggunaan Media Pembelajaran Interaktif (MPI) memberikan pengalaman baru dan menyenangkan dalam pembelajaran Bahasa Indonesia. Guru menyampaikan bahwa sebelumnya siswa cenderung mengalami kesulitan dan mudah merasa bosan ketika mempelajari</w:t>
      </w:r>
      <w:r>
        <w:rPr>
          <w:spacing w:val="-3"/>
        </w:rPr>
        <w:t xml:space="preserve"> </w:t>
      </w:r>
      <w:r>
        <w:t>unsur</w:t>
      </w:r>
      <w:r>
        <w:rPr>
          <w:spacing w:val="-4"/>
        </w:rPr>
        <w:t xml:space="preserve"> </w:t>
      </w:r>
      <w:r>
        <w:t>intrinsik</w:t>
      </w:r>
      <w:r>
        <w:rPr>
          <w:spacing w:val="-3"/>
        </w:rPr>
        <w:t xml:space="preserve"> </w:t>
      </w:r>
      <w:r>
        <w:t>cerita</w:t>
      </w:r>
      <w:r>
        <w:rPr>
          <w:spacing w:val="-4"/>
        </w:rPr>
        <w:t xml:space="preserve"> </w:t>
      </w:r>
      <w:r>
        <w:t>jika</w:t>
      </w:r>
      <w:r>
        <w:rPr>
          <w:spacing w:val="-4"/>
        </w:rPr>
        <w:t xml:space="preserve"> </w:t>
      </w:r>
      <w:r>
        <w:t>hanya</w:t>
      </w:r>
      <w:r>
        <w:rPr>
          <w:spacing w:val="-4"/>
        </w:rPr>
        <w:t xml:space="preserve"> </w:t>
      </w:r>
      <w:r>
        <w:t>menggunakan</w:t>
      </w:r>
      <w:r>
        <w:rPr>
          <w:spacing w:val="-3"/>
        </w:rPr>
        <w:t xml:space="preserve"> </w:t>
      </w:r>
      <w:r>
        <w:t>buku</w:t>
      </w:r>
      <w:r>
        <w:rPr>
          <w:spacing w:val="-3"/>
        </w:rPr>
        <w:t xml:space="preserve"> </w:t>
      </w:r>
      <w:r>
        <w:t>teks.</w:t>
      </w:r>
      <w:r>
        <w:rPr>
          <w:spacing w:val="-3"/>
        </w:rPr>
        <w:t xml:space="preserve"> </w:t>
      </w:r>
      <w:r>
        <w:t>Namun,</w:t>
      </w:r>
      <w:r>
        <w:rPr>
          <w:spacing w:val="-3"/>
        </w:rPr>
        <w:t xml:space="preserve"> </w:t>
      </w:r>
      <w:r>
        <w:t>setelah diterapkan MPI, guru mengamati adanya perubahan yang signifikan dalam sikap dan keterlibatan siswa. Siswa menjadi lebih aktif, lebih berani mengemukakan pendapat, dan menunjukkan antusiasme yang tinggi selama proses pembelajaran berlangsung. Guru juga menyatakan bahwa fitur-fitur dalam MPI, seperti menu materi, permainan, dan</w:t>
      </w:r>
      <w:r>
        <w:rPr>
          <w:spacing w:val="39"/>
        </w:rPr>
        <w:t xml:space="preserve"> </w:t>
      </w:r>
      <w:r>
        <w:t>latihan,</w:t>
      </w:r>
      <w:r>
        <w:rPr>
          <w:spacing w:val="40"/>
        </w:rPr>
        <w:t xml:space="preserve"> </w:t>
      </w:r>
      <w:r>
        <w:t>membantu</w:t>
      </w:r>
      <w:r>
        <w:rPr>
          <w:spacing w:val="42"/>
        </w:rPr>
        <w:t xml:space="preserve"> </w:t>
      </w:r>
      <w:r>
        <w:t>siswa</w:t>
      </w:r>
      <w:r>
        <w:rPr>
          <w:spacing w:val="39"/>
        </w:rPr>
        <w:t xml:space="preserve"> </w:t>
      </w:r>
      <w:r>
        <w:t>memahami</w:t>
      </w:r>
      <w:r>
        <w:rPr>
          <w:spacing w:val="40"/>
        </w:rPr>
        <w:t xml:space="preserve"> </w:t>
      </w:r>
      <w:r>
        <w:t>konsep</w:t>
      </w:r>
      <w:r>
        <w:rPr>
          <w:spacing w:val="40"/>
        </w:rPr>
        <w:t xml:space="preserve"> </w:t>
      </w:r>
      <w:r>
        <w:t>unsur</w:t>
      </w:r>
      <w:r>
        <w:rPr>
          <w:spacing w:val="39"/>
        </w:rPr>
        <w:t xml:space="preserve"> </w:t>
      </w:r>
      <w:r>
        <w:t>intrinsik</w:t>
      </w:r>
      <w:r>
        <w:rPr>
          <w:spacing w:val="41"/>
        </w:rPr>
        <w:t xml:space="preserve"> </w:t>
      </w:r>
      <w:r>
        <w:t>cerita</w:t>
      </w:r>
      <w:r>
        <w:rPr>
          <w:spacing w:val="41"/>
        </w:rPr>
        <w:t xml:space="preserve"> </w:t>
      </w:r>
      <w:r>
        <w:t>secara</w:t>
      </w:r>
      <w:r>
        <w:rPr>
          <w:spacing w:val="39"/>
        </w:rPr>
        <w:t xml:space="preserve"> </w:t>
      </w:r>
      <w:r>
        <w:rPr>
          <w:spacing w:val="-2"/>
        </w:rPr>
        <w:t>lebih</w:t>
      </w:r>
    </w:p>
    <w:p w14:paraId="18285D44">
      <w:pPr>
        <w:pStyle w:val="6"/>
        <w:spacing w:line="480" w:lineRule="auto"/>
        <w:jc w:val="both"/>
        <w:sectPr>
          <w:headerReference r:id="rId11" w:type="first"/>
          <w:headerReference r:id="rId9" w:type="default"/>
          <w:headerReference r:id="rId10" w:type="even"/>
          <w:pgSz w:w="11910" w:h="16840"/>
          <w:pgMar w:top="960" w:right="708" w:bottom="280" w:left="708" w:header="751" w:footer="0" w:gutter="0"/>
          <w:cols w:space="720" w:num="1"/>
        </w:sectPr>
      </w:pPr>
    </w:p>
    <w:p w14:paraId="098FDDD6">
      <w:pPr>
        <w:pStyle w:val="6"/>
        <w:spacing w:before="191"/>
      </w:pPr>
    </w:p>
    <w:p w14:paraId="2E3B4449">
      <w:pPr>
        <w:pStyle w:val="6"/>
        <w:spacing w:line="480" w:lineRule="auto"/>
        <w:ind w:left="1452" w:right="734"/>
        <w:jc w:val="both"/>
      </w:pPr>
      <w:r>
        <w:t>konkret dan bertahap. Selain itu, guru merasa bahwa pemberian kesempatan kepada siswa untuk mengendalikan media pembelajaran menumbuhkan rasa percaya diri, tanggung jawab, dan kemandirian siswa dalam belajar.</w:t>
      </w:r>
    </w:p>
    <w:p w14:paraId="7BE6856A">
      <w:pPr>
        <w:pStyle w:val="6"/>
        <w:spacing w:line="480" w:lineRule="auto"/>
        <w:ind w:left="1452" w:right="729" w:firstLine="720"/>
        <w:jc w:val="both"/>
      </w:pPr>
      <w:r>
        <w:t>Guru juga menegaskan bahwa meskipun pembelajaran dikemas dalam bentuk permainan, seluruh aktivitas dalam MPI tetap terarah pada tujuan pembelajaran. Menurut</w:t>
      </w:r>
      <w:r>
        <w:rPr>
          <w:spacing w:val="-15"/>
        </w:rPr>
        <w:t xml:space="preserve"> </w:t>
      </w:r>
      <w:r>
        <w:t>guru,</w:t>
      </w:r>
      <w:r>
        <w:rPr>
          <w:spacing w:val="-15"/>
        </w:rPr>
        <w:t xml:space="preserve"> </w:t>
      </w:r>
      <w:r>
        <w:t>setiap</w:t>
      </w:r>
      <w:r>
        <w:rPr>
          <w:spacing w:val="-15"/>
        </w:rPr>
        <w:t xml:space="preserve"> </w:t>
      </w:r>
      <w:r>
        <w:t>menu</w:t>
      </w:r>
      <w:r>
        <w:rPr>
          <w:spacing w:val="-15"/>
        </w:rPr>
        <w:t xml:space="preserve"> </w:t>
      </w:r>
      <w:r>
        <w:t>yang</w:t>
      </w:r>
      <w:r>
        <w:rPr>
          <w:spacing w:val="-15"/>
        </w:rPr>
        <w:t xml:space="preserve"> </w:t>
      </w:r>
      <w:r>
        <w:t>dipilih</w:t>
      </w:r>
      <w:r>
        <w:rPr>
          <w:spacing w:val="-15"/>
        </w:rPr>
        <w:t xml:space="preserve"> </w:t>
      </w:r>
      <w:r>
        <w:t>siswa,</w:t>
      </w:r>
      <w:r>
        <w:rPr>
          <w:spacing w:val="-15"/>
        </w:rPr>
        <w:t xml:space="preserve"> </w:t>
      </w:r>
      <w:r>
        <w:t>baik</w:t>
      </w:r>
      <w:r>
        <w:rPr>
          <w:spacing w:val="-13"/>
        </w:rPr>
        <w:t xml:space="preserve"> </w:t>
      </w:r>
      <w:r>
        <w:t>materi,</w:t>
      </w:r>
      <w:r>
        <w:rPr>
          <w:spacing w:val="-13"/>
        </w:rPr>
        <w:t xml:space="preserve"> </w:t>
      </w:r>
      <w:r>
        <w:rPr>
          <w:i/>
        </w:rPr>
        <w:t>game</w:t>
      </w:r>
      <w:r>
        <w:t>,</w:t>
      </w:r>
      <w:r>
        <w:rPr>
          <w:spacing w:val="-13"/>
        </w:rPr>
        <w:t xml:space="preserve"> </w:t>
      </w:r>
      <w:r>
        <w:t>maupun</w:t>
      </w:r>
      <w:r>
        <w:rPr>
          <w:spacing w:val="-15"/>
        </w:rPr>
        <w:t xml:space="preserve"> </w:t>
      </w:r>
      <w:r>
        <w:t>latihan,</w:t>
      </w:r>
      <w:r>
        <w:rPr>
          <w:spacing w:val="-15"/>
        </w:rPr>
        <w:t xml:space="preserve"> </w:t>
      </w:r>
      <w:r>
        <w:t>tetap mengandung muatan pembelajaran sehingga siswa tetap harus memahami materi terlebih dahulu. Guru menilai bahwa suasana pembelajaran menjadi lebih hidup, menyenangkan,</w:t>
      </w:r>
      <w:r>
        <w:rPr>
          <w:spacing w:val="-14"/>
        </w:rPr>
        <w:t xml:space="preserve"> </w:t>
      </w:r>
      <w:r>
        <w:t>dan</w:t>
      </w:r>
      <w:r>
        <w:rPr>
          <w:spacing w:val="-14"/>
        </w:rPr>
        <w:t xml:space="preserve"> </w:t>
      </w:r>
      <w:r>
        <w:t>tidak</w:t>
      </w:r>
      <w:r>
        <w:rPr>
          <w:spacing w:val="-12"/>
        </w:rPr>
        <w:t xml:space="preserve"> </w:t>
      </w:r>
      <w:r>
        <w:t>menegangkan,</w:t>
      </w:r>
      <w:r>
        <w:rPr>
          <w:spacing w:val="-14"/>
        </w:rPr>
        <w:t xml:space="preserve"> </w:t>
      </w:r>
      <w:r>
        <w:t>sehingga</w:t>
      </w:r>
      <w:r>
        <w:rPr>
          <w:spacing w:val="-12"/>
        </w:rPr>
        <w:t xml:space="preserve"> </w:t>
      </w:r>
      <w:r>
        <w:t>siswa</w:t>
      </w:r>
      <w:r>
        <w:rPr>
          <w:spacing w:val="-15"/>
        </w:rPr>
        <w:t xml:space="preserve"> </w:t>
      </w:r>
      <w:r>
        <w:t>lebih</w:t>
      </w:r>
      <w:r>
        <w:rPr>
          <w:spacing w:val="-14"/>
        </w:rPr>
        <w:t xml:space="preserve"> </w:t>
      </w:r>
      <w:r>
        <w:t>mudah</w:t>
      </w:r>
      <w:r>
        <w:rPr>
          <w:spacing w:val="-15"/>
        </w:rPr>
        <w:t xml:space="preserve"> </w:t>
      </w:r>
      <w:r>
        <w:t>memahami</w:t>
      </w:r>
      <w:r>
        <w:rPr>
          <w:spacing w:val="-13"/>
        </w:rPr>
        <w:t xml:space="preserve"> </w:t>
      </w:r>
      <w:r>
        <w:t>unsur intrinsik cerita.</w:t>
      </w:r>
    </w:p>
    <w:p w14:paraId="350F6BE8">
      <w:pPr>
        <w:pStyle w:val="6"/>
        <w:spacing w:before="1" w:line="480" w:lineRule="auto"/>
        <w:ind w:left="1452" w:right="731" w:firstLine="720"/>
        <w:jc w:val="both"/>
      </w:pPr>
      <w:r>
        <w:t>Hasil wawancara dengan siswa menunjukkan bahwa seluruh siswa merasakan pengalaman belajar yang menyenangkan saat menggunakan MPI. Zahra dan Syifa menyampaikan bahwa mereka merasa lebih mudah memahami unsur intrinsik cerita karena</w:t>
      </w:r>
      <w:r>
        <w:rPr>
          <w:spacing w:val="-9"/>
        </w:rPr>
        <w:t xml:space="preserve"> </w:t>
      </w:r>
      <w:r>
        <w:t>materi</w:t>
      </w:r>
      <w:r>
        <w:rPr>
          <w:spacing w:val="-5"/>
        </w:rPr>
        <w:t xml:space="preserve"> </w:t>
      </w:r>
      <w:r>
        <w:t>disajikan</w:t>
      </w:r>
      <w:r>
        <w:rPr>
          <w:spacing w:val="-3"/>
        </w:rPr>
        <w:t xml:space="preserve"> </w:t>
      </w:r>
      <w:r>
        <w:t>melalui</w:t>
      </w:r>
      <w:r>
        <w:rPr>
          <w:spacing w:val="-5"/>
        </w:rPr>
        <w:t xml:space="preserve"> </w:t>
      </w:r>
      <w:r>
        <w:t>gambar,</w:t>
      </w:r>
      <w:r>
        <w:rPr>
          <w:spacing w:val="-5"/>
        </w:rPr>
        <w:t xml:space="preserve"> </w:t>
      </w:r>
      <w:r>
        <w:t>animasi,</w:t>
      </w:r>
      <w:r>
        <w:rPr>
          <w:spacing w:val="-3"/>
        </w:rPr>
        <w:t xml:space="preserve"> </w:t>
      </w:r>
      <w:r>
        <w:t>dan</w:t>
      </w:r>
      <w:r>
        <w:rPr>
          <w:spacing w:val="-5"/>
        </w:rPr>
        <w:t xml:space="preserve"> </w:t>
      </w:r>
      <w:r>
        <w:t>contoh</w:t>
      </w:r>
      <w:r>
        <w:rPr>
          <w:spacing w:val="-5"/>
        </w:rPr>
        <w:t xml:space="preserve"> </w:t>
      </w:r>
      <w:r>
        <w:t>yang</w:t>
      </w:r>
      <w:r>
        <w:rPr>
          <w:spacing w:val="-5"/>
        </w:rPr>
        <w:t xml:space="preserve"> </w:t>
      </w:r>
      <w:r>
        <w:t>menarik.</w:t>
      </w:r>
      <w:r>
        <w:rPr>
          <w:spacing w:val="-15"/>
        </w:rPr>
        <w:t xml:space="preserve"> </w:t>
      </w:r>
      <w:r>
        <w:t>Adiva</w:t>
      </w:r>
      <w:r>
        <w:rPr>
          <w:spacing w:val="-6"/>
        </w:rPr>
        <w:t xml:space="preserve"> </w:t>
      </w:r>
      <w:r>
        <w:t>dan Ayu mengungkapkan bahwa belajar menggunakan MPI tidak membuat mereka cepat bosan karena dapat memilih menu sendiri dan tidak hanya mendengarkan penjelasan guru. Queen menyatakan bahwa pembelajaran terasa lebih seru karena bisa belajar sambil bermain bersama teman-teman.</w:t>
      </w:r>
    </w:p>
    <w:p w14:paraId="14C00982">
      <w:pPr>
        <w:pStyle w:val="6"/>
        <w:spacing w:before="2" w:line="480" w:lineRule="auto"/>
        <w:ind w:left="1452" w:right="729" w:firstLine="720"/>
        <w:jc w:val="both"/>
      </w:pPr>
      <w:r>
        <w:t>Beberapa siswa, seperti Ganta, Saqta, dan Wildan, secara khusus menyampaikan</w:t>
      </w:r>
      <w:r>
        <w:rPr>
          <w:spacing w:val="-8"/>
        </w:rPr>
        <w:t xml:space="preserve"> </w:t>
      </w:r>
      <w:r>
        <w:t>ketertarikan</w:t>
      </w:r>
      <w:r>
        <w:rPr>
          <w:spacing w:val="-8"/>
        </w:rPr>
        <w:t xml:space="preserve"> </w:t>
      </w:r>
      <w:r>
        <w:t>mereka</w:t>
      </w:r>
      <w:r>
        <w:rPr>
          <w:spacing w:val="-9"/>
        </w:rPr>
        <w:t xml:space="preserve"> </w:t>
      </w:r>
      <w:r>
        <w:t>pada</w:t>
      </w:r>
      <w:r>
        <w:rPr>
          <w:spacing w:val="-9"/>
        </w:rPr>
        <w:t xml:space="preserve"> </w:t>
      </w:r>
      <w:r>
        <w:t>menu</w:t>
      </w:r>
      <w:r>
        <w:rPr>
          <w:spacing w:val="-7"/>
        </w:rPr>
        <w:t xml:space="preserve"> </w:t>
      </w:r>
      <w:r>
        <w:t>permainan</w:t>
      </w:r>
      <w:r>
        <w:rPr>
          <w:spacing w:val="-8"/>
        </w:rPr>
        <w:t xml:space="preserve"> </w:t>
      </w:r>
      <w:r>
        <w:t>dalam</w:t>
      </w:r>
      <w:r>
        <w:rPr>
          <w:spacing w:val="-8"/>
        </w:rPr>
        <w:t xml:space="preserve"> </w:t>
      </w:r>
      <w:r>
        <w:t>MPI.</w:t>
      </w:r>
      <w:r>
        <w:rPr>
          <w:spacing w:val="-9"/>
        </w:rPr>
        <w:t xml:space="preserve"> </w:t>
      </w:r>
      <w:r>
        <w:t>Mereka</w:t>
      </w:r>
      <w:r>
        <w:rPr>
          <w:spacing w:val="-9"/>
        </w:rPr>
        <w:t xml:space="preserve"> </w:t>
      </w:r>
      <w:r>
        <w:t>merasa senang</w:t>
      </w:r>
      <w:r>
        <w:rPr>
          <w:spacing w:val="-2"/>
        </w:rPr>
        <w:t xml:space="preserve"> </w:t>
      </w:r>
      <w:r>
        <w:t>ketika</w:t>
      </w:r>
      <w:r>
        <w:rPr>
          <w:spacing w:val="-3"/>
        </w:rPr>
        <w:t xml:space="preserve"> </w:t>
      </w:r>
      <w:r>
        <w:t xml:space="preserve">bermain </w:t>
      </w:r>
      <w:r>
        <w:rPr>
          <w:i/>
        </w:rPr>
        <w:t>game</w:t>
      </w:r>
      <w:r>
        <w:rPr>
          <w:i/>
          <w:spacing w:val="-4"/>
        </w:rPr>
        <w:t xml:space="preserve"> </w:t>
      </w:r>
      <w:r>
        <w:rPr>
          <w:i/>
        </w:rPr>
        <w:t>Froggy</w:t>
      </w:r>
      <w:r>
        <w:rPr>
          <w:i/>
          <w:spacing w:val="-1"/>
        </w:rPr>
        <w:t xml:space="preserve"> </w:t>
      </w:r>
      <w:r>
        <w:rPr>
          <w:i/>
        </w:rPr>
        <w:t>Jumps</w:t>
      </w:r>
      <w:r>
        <w:rPr>
          <w:i/>
          <w:spacing w:val="-3"/>
        </w:rPr>
        <w:t xml:space="preserve"> </w:t>
      </w:r>
      <w:r>
        <w:rPr>
          <w:i/>
        </w:rPr>
        <w:t>dan Zap</w:t>
      </w:r>
      <w:r>
        <w:rPr>
          <w:i/>
          <w:spacing w:val="-2"/>
        </w:rPr>
        <w:t xml:space="preserve"> </w:t>
      </w:r>
      <w:r>
        <w:rPr>
          <w:i/>
        </w:rPr>
        <w:t xml:space="preserve">Quiz </w:t>
      </w:r>
      <w:r>
        <w:t>karena</w:t>
      </w:r>
      <w:r>
        <w:rPr>
          <w:spacing w:val="-3"/>
        </w:rPr>
        <w:t xml:space="preserve"> </w:t>
      </w:r>
      <w:r>
        <w:t>pertanyaan</w:t>
      </w:r>
      <w:r>
        <w:rPr>
          <w:spacing w:val="-2"/>
        </w:rPr>
        <w:t xml:space="preserve"> </w:t>
      </w:r>
      <w:r>
        <w:t>disajikan seperti</w:t>
      </w:r>
      <w:r>
        <w:rPr>
          <w:spacing w:val="-2"/>
        </w:rPr>
        <w:t xml:space="preserve"> </w:t>
      </w:r>
      <w:r>
        <w:t>tantangan</w:t>
      </w:r>
      <w:r>
        <w:rPr>
          <w:spacing w:val="-2"/>
        </w:rPr>
        <w:t xml:space="preserve"> </w:t>
      </w:r>
      <w:r>
        <w:t>permainan.</w:t>
      </w:r>
      <w:r>
        <w:rPr>
          <w:spacing w:val="-2"/>
        </w:rPr>
        <w:t xml:space="preserve"> </w:t>
      </w:r>
      <w:r>
        <w:t>Menurut</w:t>
      </w:r>
      <w:r>
        <w:rPr>
          <w:spacing w:val="-3"/>
        </w:rPr>
        <w:t xml:space="preserve"> </w:t>
      </w:r>
      <w:r>
        <w:t>Ridho</w:t>
      </w:r>
      <w:r>
        <w:rPr>
          <w:spacing w:val="-2"/>
        </w:rPr>
        <w:t xml:space="preserve"> </w:t>
      </w:r>
      <w:r>
        <w:t>dan Balqis,</w:t>
      </w:r>
      <w:r>
        <w:rPr>
          <w:spacing w:val="-2"/>
        </w:rPr>
        <w:t xml:space="preserve"> </w:t>
      </w:r>
      <w:r>
        <w:t>permainan</w:t>
      </w:r>
      <w:r>
        <w:rPr>
          <w:spacing w:val="-3"/>
        </w:rPr>
        <w:t xml:space="preserve"> </w:t>
      </w:r>
      <w:r>
        <w:t>tersebut</w:t>
      </w:r>
      <w:r>
        <w:rPr>
          <w:spacing w:val="-2"/>
        </w:rPr>
        <w:t xml:space="preserve"> </w:t>
      </w:r>
      <w:r>
        <w:t>membuat mereka lebih berani menjawab pertanyaan karena tidak takut salah. Ketika jawaban benar, mereka merasa bangga dan senang, sedangkan ketika salah, mereka terdorong untuk mencoba kembali dan memahami materi dengan lebih baik.</w:t>
      </w:r>
    </w:p>
    <w:p w14:paraId="2896A98F">
      <w:pPr>
        <w:pStyle w:val="6"/>
        <w:spacing w:line="480" w:lineRule="auto"/>
        <w:jc w:val="both"/>
        <w:sectPr>
          <w:headerReference r:id="rId14" w:type="first"/>
          <w:headerReference r:id="rId12" w:type="default"/>
          <w:headerReference r:id="rId13" w:type="even"/>
          <w:pgSz w:w="11910" w:h="16840"/>
          <w:pgMar w:top="960" w:right="708" w:bottom="280" w:left="708" w:header="751" w:footer="0" w:gutter="0"/>
          <w:pgNumType w:start="1"/>
          <w:cols w:space="720" w:num="1"/>
        </w:sectPr>
      </w:pPr>
    </w:p>
    <w:p w14:paraId="6F7A7CDD">
      <w:pPr>
        <w:pStyle w:val="6"/>
        <w:spacing w:before="191"/>
      </w:pPr>
    </w:p>
    <w:p w14:paraId="5A049E0C">
      <w:pPr>
        <w:pStyle w:val="6"/>
        <w:spacing w:line="480" w:lineRule="auto"/>
        <w:ind w:left="1440" w:right="733"/>
        <w:jc w:val="both"/>
      </w:pPr>
      <w:r>
        <w:t>Selain</w:t>
      </w:r>
      <w:r>
        <w:rPr>
          <w:spacing w:val="-13"/>
        </w:rPr>
        <w:t xml:space="preserve"> </w:t>
      </w:r>
      <w:r>
        <w:t>itu,</w:t>
      </w:r>
      <w:r>
        <w:rPr>
          <w:spacing w:val="-13"/>
        </w:rPr>
        <w:t xml:space="preserve"> </w:t>
      </w:r>
      <w:r>
        <w:t>siswa</w:t>
      </w:r>
      <w:r>
        <w:rPr>
          <w:spacing w:val="-14"/>
        </w:rPr>
        <w:t xml:space="preserve"> </w:t>
      </w:r>
      <w:r>
        <w:t>juga</w:t>
      </w:r>
      <w:r>
        <w:rPr>
          <w:spacing w:val="-11"/>
        </w:rPr>
        <w:t xml:space="preserve"> </w:t>
      </w:r>
      <w:r>
        <w:t>mengungkapkan</w:t>
      </w:r>
      <w:r>
        <w:rPr>
          <w:spacing w:val="-11"/>
        </w:rPr>
        <w:t xml:space="preserve"> </w:t>
      </w:r>
      <w:r>
        <w:t>rasa</w:t>
      </w:r>
      <w:r>
        <w:rPr>
          <w:spacing w:val="-12"/>
        </w:rPr>
        <w:t xml:space="preserve"> </w:t>
      </w:r>
      <w:r>
        <w:t>senang</w:t>
      </w:r>
      <w:r>
        <w:rPr>
          <w:spacing w:val="-11"/>
        </w:rPr>
        <w:t xml:space="preserve"> </w:t>
      </w:r>
      <w:r>
        <w:t>karena</w:t>
      </w:r>
      <w:r>
        <w:rPr>
          <w:spacing w:val="-14"/>
        </w:rPr>
        <w:t xml:space="preserve"> </w:t>
      </w:r>
      <w:r>
        <w:t>diberi</w:t>
      </w:r>
      <w:r>
        <w:rPr>
          <w:spacing w:val="-13"/>
        </w:rPr>
        <w:t xml:space="preserve"> </w:t>
      </w:r>
      <w:r>
        <w:t>kepercayaan</w:t>
      </w:r>
      <w:r>
        <w:rPr>
          <w:spacing w:val="-13"/>
        </w:rPr>
        <w:t xml:space="preserve"> </w:t>
      </w:r>
      <w:r>
        <w:t>oleh</w:t>
      </w:r>
      <w:r>
        <w:rPr>
          <w:spacing w:val="-14"/>
        </w:rPr>
        <w:t xml:space="preserve"> </w:t>
      </w:r>
      <w:r>
        <w:t>guru untuk</w:t>
      </w:r>
      <w:r>
        <w:rPr>
          <w:spacing w:val="-2"/>
        </w:rPr>
        <w:t xml:space="preserve"> </w:t>
      </w:r>
      <w:r>
        <w:t>mengoperasikan</w:t>
      </w:r>
      <w:r>
        <w:rPr>
          <w:spacing w:val="-3"/>
        </w:rPr>
        <w:t xml:space="preserve"> </w:t>
      </w:r>
      <w:r>
        <w:t>MPI</w:t>
      </w:r>
      <w:r>
        <w:rPr>
          <w:spacing w:val="-3"/>
        </w:rPr>
        <w:t xml:space="preserve"> </w:t>
      </w:r>
      <w:r>
        <w:t>secara</w:t>
      </w:r>
      <w:r>
        <w:rPr>
          <w:spacing w:val="-4"/>
        </w:rPr>
        <w:t xml:space="preserve"> </w:t>
      </w:r>
      <w:r>
        <w:t>langsung.</w:t>
      </w:r>
      <w:r>
        <w:rPr>
          <w:spacing w:val="-3"/>
        </w:rPr>
        <w:t xml:space="preserve"> </w:t>
      </w:r>
      <w:r>
        <w:t>Zahra,</w:t>
      </w:r>
      <w:r>
        <w:rPr>
          <w:spacing w:val="-2"/>
        </w:rPr>
        <w:t xml:space="preserve"> </w:t>
      </w:r>
      <w:r>
        <w:t>Ganta,</w:t>
      </w:r>
      <w:r>
        <w:rPr>
          <w:spacing w:val="-3"/>
        </w:rPr>
        <w:t xml:space="preserve"> </w:t>
      </w:r>
      <w:r>
        <w:t>dan</w:t>
      </w:r>
      <w:r>
        <w:rPr>
          <w:spacing w:val="-2"/>
        </w:rPr>
        <w:t xml:space="preserve"> </w:t>
      </w:r>
      <w:r>
        <w:t>Queen</w:t>
      </w:r>
      <w:r>
        <w:rPr>
          <w:spacing w:val="-2"/>
        </w:rPr>
        <w:t xml:space="preserve"> </w:t>
      </w:r>
      <w:r>
        <w:t xml:space="preserve">menyampaikan bahwa mereka merasa bangga ketika mendapat giliran mengendalikan media di depan </w:t>
      </w:r>
      <w:r>
        <w:rPr>
          <w:spacing w:val="-2"/>
        </w:rPr>
        <w:t>kelas.</w:t>
      </w:r>
      <w:r>
        <w:rPr>
          <w:spacing w:val="-12"/>
        </w:rPr>
        <w:t xml:space="preserve"> </w:t>
      </w:r>
      <w:r>
        <w:rPr>
          <w:spacing w:val="-2"/>
        </w:rPr>
        <w:t>Sementara</w:t>
      </w:r>
      <w:r>
        <w:rPr>
          <w:spacing w:val="-10"/>
        </w:rPr>
        <w:t xml:space="preserve"> </w:t>
      </w:r>
      <w:r>
        <w:rPr>
          <w:spacing w:val="-2"/>
        </w:rPr>
        <w:t>itu,</w:t>
      </w:r>
      <w:r>
        <w:rPr>
          <w:spacing w:val="-7"/>
        </w:rPr>
        <w:t xml:space="preserve"> </w:t>
      </w:r>
      <w:r>
        <w:rPr>
          <w:spacing w:val="-2"/>
        </w:rPr>
        <w:t>Saqta,</w:t>
      </w:r>
      <w:r>
        <w:rPr>
          <w:spacing w:val="-13"/>
        </w:rPr>
        <w:t xml:space="preserve"> </w:t>
      </w:r>
      <w:r>
        <w:rPr>
          <w:spacing w:val="-2"/>
        </w:rPr>
        <w:t>Ayu,</w:t>
      </w:r>
      <w:r>
        <w:rPr>
          <w:spacing w:val="-7"/>
        </w:rPr>
        <w:t xml:space="preserve"> </w:t>
      </w:r>
      <w:r>
        <w:rPr>
          <w:spacing w:val="-2"/>
        </w:rPr>
        <w:t>dan</w:t>
      </w:r>
      <w:r>
        <w:rPr>
          <w:spacing w:val="-7"/>
        </w:rPr>
        <w:t xml:space="preserve"> </w:t>
      </w:r>
      <w:r>
        <w:rPr>
          <w:spacing w:val="-2"/>
        </w:rPr>
        <w:t>Wildan</w:t>
      </w:r>
      <w:r>
        <w:rPr>
          <w:spacing w:val="-7"/>
        </w:rPr>
        <w:t xml:space="preserve"> </w:t>
      </w:r>
      <w:r>
        <w:rPr>
          <w:spacing w:val="-2"/>
        </w:rPr>
        <w:t>menyatakan</w:t>
      </w:r>
      <w:r>
        <w:rPr>
          <w:spacing w:val="-7"/>
        </w:rPr>
        <w:t xml:space="preserve"> </w:t>
      </w:r>
      <w:r>
        <w:rPr>
          <w:spacing w:val="-2"/>
        </w:rPr>
        <w:t>bahwa</w:t>
      </w:r>
      <w:r>
        <w:rPr>
          <w:spacing w:val="-6"/>
        </w:rPr>
        <w:t xml:space="preserve"> </w:t>
      </w:r>
      <w:r>
        <w:rPr>
          <w:spacing w:val="-2"/>
        </w:rPr>
        <w:t>diskusi</w:t>
      </w:r>
      <w:r>
        <w:rPr>
          <w:spacing w:val="-6"/>
        </w:rPr>
        <w:t xml:space="preserve"> </w:t>
      </w:r>
      <w:r>
        <w:rPr>
          <w:spacing w:val="-2"/>
        </w:rPr>
        <w:t>bersama</w:t>
      </w:r>
      <w:r>
        <w:rPr>
          <w:spacing w:val="-7"/>
        </w:rPr>
        <w:t xml:space="preserve"> </w:t>
      </w:r>
      <w:r>
        <w:rPr>
          <w:spacing w:val="-2"/>
        </w:rPr>
        <w:t xml:space="preserve">teman </w:t>
      </w:r>
      <w:r>
        <w:t>satu kelompok saat memilih menu dan menjawab pertanyaan membuat pembelajaran terasa lebih menyenangkan dan tidak menegangkan. Syifa dan Adiva bahkan menyampaikan harapan agar pembelajaran menggunakan MPI dapat dilakukan lebih sering karena menurut mereka belajar menjadi lebih mudah dan menyenangkan.</w:t>
      </w:r>
    </w:p>
    <w:p w14:paraId="440C1B19">
      <w:pPr>
        <w:pStyle w:val="6"/>
        <w:spacing w:before="1" w:line="480" w:lineRule="auto"/>
        <w:ind w:left="1452" w:right="731" w:firstLine="720"/>
        <w:jc w:val="both"/>
      </w:pPr>
      <w:r>
        <w:t>Secara keseluruhan, hasil wawancara menunjukkan bahwa penggunaan Media Pembelajaran Interaktif</w:t>
      </w:r>
      <w:r>
        <w:rPr>
          <w:spacing w:val="-1"/>
        </w:rPr>
        <w:t xml:space="preserve"> </w:t>
      </w:r>
      <w:r>
        <w:t>(MPI)</w:t>
      </w:r>
      <w:r>
        <w:rPr>
          <w:spacing w:val="-1"/>
        </w:rPr>
        <w:t xml:space="preserve"> </w:t>
      </w:r>
      <w:r>
        <w:t>memberikan pengalaman belajar</w:t>
      </w:r>
      <w:r>
        <w:rPr>
          <w:spacing w:val="-1"/>
        </w:rPr>
        <w:t xml:space="preserve"> </w:t>
      </w:r>
      <w:r>
        <w:t>yang positif</w:t>
      </w:r>
      <w:r>
        <w:rPr>
          <w:spacing w:val="-1"/>
        </w:rPr>
        <w:t xml:space="preserve"> </w:t>
      </w:r>
      <w:r>
        <w:t>bagi guru dan siswa. Guru merasakan meningkatnya partisipasi dan pemahaman siswa, sedangkan siswa merasakan pembelajaran yang menyenangkan, menantang, dan bermakna. Rasa senang, antusias, dan bahagia yang ditunjukkan oleh Zahra, Ganta, Saqta, Syifa,</w:t>
      </w:r>
      <w:r>
        <w:rPr>
          <w:spacing w:val="-13"/>
        </w:rPr>
        <w:t xml:space="preserve"> </w:t>
      </w:r>
      <w:r>
        <w:t>Adiva,</w:t>
      </w:r>
      <w:r>
        <w:rPr>
          <w:spacing w:val="-11"/>
        </w:rPr>
        <w:t xml:space="preserve"> </w:t>
      </w:r>
      <w:r>
        <w:t xml:space="preserve">Ayu, Queen, Wildan, Ridho, dan Balqis menjadi indikator bahwa MPI mampu menciptakan suasana belajar yang aktif, interaktif, dan berpusat pada siswa dalam pembelajaran Bahasa Indonesia, khususnya pada materi unsur intrinsik </w:t>
      </w:r>
      <w:r>
        <w:rPr>
          <w:spacing w:val="-2"/>
        </w:rPr>
        <w:t>cerita.</w:t>
      </w:r>
    </w:p>
    <w:p w14:paraId="7866C954">
      <w:pPr>
        <w:pStyle w:val="2"/>
        <w:numPr>
          <w:ilvl w:val="1"/>
          <w:numId w:val="1"/>
        </w:numPr>
        <w:tabs>
          <w:tab w:val="left" w:pos="1398"/>
        </w:tabs>
        <w:spacing w:before="1"/>
        <w:ind w:left="1398" w:hanging="239"/>
        <w:jc w:val="both"/>
      </w:pPr>
      <w:bookmarkStart w:id="3" w:name="_TOC_250006"/>
      <w:r>
        <w:t>Deskripsi</w:t>
      </w:r>
      <w:r>
        <w:rPr>
          <w:spacing w:val="-4"/>
        </w:rPr>
        <w:t xml:space="preserve"> </w:t>
      </w:r>
      <w:r>
        <w:t>Data</w:t>
      </w:r>
      <w:bookmarkEnd w:id="3"/>
      <w:r>
        <w:rPr>
          <w:spacing w:val="-2"/>
        </w:rPr>
        <w:t xml:space="preserve"> Dokumentasi</w:t>
      </w:r>
    </w:p>
    <w:p w14:paraId="119AAB22">
      <w:pPr>
        <w:pStyle w:val="6"/>
        <w:spacing w:before="1"/>
        <w:rPr>
          <w:b/>
        </w:rPr>
      </w:pPr>
    </w:p>
    <w:p w14:paraId="6CEEE618">
      <w:pPr>
        <w:pStyle w:val="15"/>
        <w:numPr>
          <w:ilvl w:val="2"/>
          <w:numId w:val="1"/>
        </w:numPr>
        <w:tabs>
          <w:tab w:val="left" w:pos="1725"/>
        </w:tabs>
        <w:ind w:left="1725" w:hanging="285"/>
        <w:rPr>
          <w:b/>
          <w:sz w:val="24"/>
        </w:rPr>
      </w:pPr>
      <w:r>
        <w:rPr>
          <w:b/>
          <w:sz w:val="24"/>
        </w:rPr>
        <w:t>Data</w:t>
      </w:r>
      <w:r>
        <w:rPr>
          <w:b/>
          <w:spacing w:val="-3"/>
          <w:sz w:val="24"/>
        </w:rPr>
        <w:t xml:space="preserve"> </w:t>
      </w:r>
      <w:r>
        <w:rPr>
          <w:b/>
          <w:sz w:val="24"/>
        </w:rPr>
        <w:t>Dokumentasi</w:t>
      </w:r>
      <w:r>
        <w:rPr>
          <w:b/>
          <w:spacing w:val="-2"/>
          <w:sz w:val="24"/>
        </w:rPr>
        <w:t xml:space="preserve"> </w:t>
      </w:r>
      <w:r>
        <w:rPr>
          <w:b/>
          <w:sz w:val="24"/>
        </w:rPr>
        <w:t>Hasil</w:t>
      </w:r>
      <w:r>
        <w:rPr>
          <w:b/>
          <w:spacing w:val="-2"/>
          <w:sz w:val="24"/>
        </w:rPr>
        <w:t xml:space="preserve"> </w:t>
      </w:r>
      <w:r>
        <w:rPr>
          <w:b/>
          <w:sz w:val="24"/>
        </w:rPr>
        <w:t>Belajar</w:t>
      </w:r>
      <w:r>
        <w:rPr>
          <w:b/>
          <w:spacing w:val="-6"/>
          <w:sz w:val="24"/>
        </w:rPr>
        <w:t xml:space="preserve"> </w:t>
      </w:r>
      <w:r>
        <w:rPr>
          <w:b/>
          <w:spacing w:val="-2"/>
          <w:sz w:val="24"/>
        </w:rPr>
        <w:t>Siswa</w:t>
      </w:r>
    </w:p>
    <w:p w14:paraId="060F37D3">
      <w:pPr>
        <w:pStyle w:val="6"/>
        <w:rPr>
          <w:b/>
        </w:rPr>
      </w:pPr>
    </w:p>
    <w:p w14:paraId="6DF1A81B">
      <w:pPr>
        <w:ind w:left="709"/>
        <w:jc w:val="center"/>
        <w:rPr>
          <w:b/>
          <w:sz w:val="24"/>
        </w:rPr>
      </w:pPr>
      <w:r>
        <w:rPr>
          <w:b/>
          <w:spacing w:val="-2"/>
          <w:sz w:val="24"/>
        </w:rPr>
        <w:t>Tabel</w:t>
      </w:r>
      <w:r>
        <w:rPr>
          <w:b/>
          <w:spacing w:val="-13"/>
          <w:sz w:val="24"/>
        </w:rPr>
        <w:t xml:space="preserve"> </w:t>
      </w:r>
      <w:r>
        <w:rPr>
          <w:b/>
          <w:spacing w:val="-5"/>
          <w:sz w:val="24"/>
        </w:rPr>
        <w:t>3.</w:t>
      </w:r>
    </w:p>
    <w:p w14:paraId="27FA6794">
      <w:pPr>
        <w:spacing w:before="137"/>
        <w:ind w:left="704"/>
        <w:jc w:val="center"/>
        <w:rPr>
          <w:b/>
          <w:sz w:val="24"/>
        </w:rPr>
      </w:pPr>
      <w:r>
        <w:rPr>
          <w:b/>
          <w:sz w:val="24"/>
        </w:rPr>
        <w:t>Data</w:t>
      </w:r>
      <w:r>
        <w:rPr>
          <w:b/>
          <w:spacing w:val="-2"/>
          <w:sz w:val="24"/>
        </w:rPr>
        <w:t xml:space="preserve"> </w:t>
      </w:r>
      <w:r>
        <w:rPr>
          <w:b/>
          <w:sz w:val="24"/>
        </w:rPr>
        <w:t>Hasil</w:t>
      </w:r>
      <w:r>
        <w:rPr>
          <w:b/>
          <w:spacing w:val="-2"/>
          <w:sz w:val="24"/>
        </w:rPr>
        <w:t xml:space="preserve"> </w:t>
      </w:r>
      <w:r>
        <w:rPr>
          <w:b/>
          <w:sz w:val="24"/>
        </w:rPr>
        <w:t>Belajar</w:t>
      </w:r>
      <w:r>
        <w:rPr>
          <w:b/>
          <w:spacing w:val="-5"/>
          <w:sz w:val="24"/>
        </w:rPr>
        <w:t xml:space="preserve"> </w:t>
      </w:r>
      <w:r>
        <w:rPr>
          <w:b/>
          <w:sz w:val="24"/>
        </w:rPr>
        <w:t>Siswa</w:t>
      </w:r>
      <w:r>
        <w:rPr>
          <w:b/>
          <w:spacing w:val="-2"/>
          <w:sz w:val="24"/>
        </w:rPr>
        <w:t xml:space="preserve"> </w:t>
      </w:r>
      <w:r>
        <w:rPr>
          <w:b/>
          <w:sz w:val="24"/>
        </w:rPr>
        <w:t>(KKM</w:t>
      </w:r>
      <w:r>
        <w:rPr>
          <w:b/>
          <w:spacing w:val="-3"/>
          <w:sz w:val="24"/>
        </w:rPr>
        <w:t xml:space="preserve"> </w:t>
      </w:r>
      <w:r>
        <w:rPr>
          <w:b/>
          <w:sz w:val="24"/>
        </w:rPr>
        <w:t>=</w:t>
      </w:r>
      <w:r>
        <w:rPr>
          <w:b/>
          <w:spacing w:val="-1"/>
          <w:sz w:val="24"/>
        </w:rPr>
        <w:t xml:space="preserve"> </w:t>
      </w:r>
      <w:r>
        <w:rPr>
          <w:b/>
          <w:spacing w:val="-5"/>
          <w:sz w:val="24"/>
        </w:rPr>
        <w:t>80)</w:t>
      </w:r>
    </w:p>
    <w:p w14:paraId="7E2F8391">
      <w:pPr>
        <w:pStyle w:val="6"/>
        <w:spacing w:before="1" w:after="1"/>
        <w:rPr>
          <w:b/>
          <w:sz w:val="12"/>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79A6B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shd w:val="clear" w:color="auto" w:fill="BCD5ED"/>
          </w:tcPr>
          <w:p w14:paraId="1CA3AA48">
            <w:pPr>
              <w:pStyle w:val="16"/>
              <w:spacing w:line="275" w:lineRule="exact"/>
              <w:ind w:left="10"/>
              <w:jc w:val="center"/>
              <w:rPr>
                <w:b/>
                <w:sz w:val="24"/>
              </w:rPr>
            </w:pPr>
            <w:r>
              <w:rPr>
                <w:b/>
                <w:spacing w:val="-5"/>
                <w:sz w:val="24"/>
              </w:rPr>
              <w:t>No.</w:t>
            </w:r>
          </w:p>
        </w:tc>
        <w:tc>
          <w:tcPr>
            <w:tcW w:w="5389" w:type="dxa"/>
            <w:shd w:val="clear" w:color="auto" w:fill="BCD5ED"/>
          </w:tcPr>
          <w:p w14:paraId="3753EBF7">
            <w:pPr>
              <w:pStyle w:val="16"/>
              <w:spacing w:line="275" w:lineRule="exact"/>
              <w:ind w:left="9"/>
              <w:jc w:val="center"/>
              <w:rPr>
                <w:b/>
                <w:sz w:val="24"/>
              </w:rPr>
            </w:pPr>
            <w:r>
              <w:rPr>
                <w:b/>
                <w:sz w:val="24"/>
              </w:rPr>
              <w:t>Nama</w:t>
            </w:r>
            <w:r>
              <w:rPr>
                <w:b/>
                <w:spacing w:val="-2"/>
                <w:sz w:val="24"/>
              </w:rPr>
              <w:t xml:space="preserve"> Siswa</w:t>
            </w:r>
          </w:p>
        </w:tc>
        <w:tc>
          <w:tcPr>
            <w:tcW w:w="1225" w:type="dxa"/>
            <w:shd w:val="clear" w:color="auto" w:fill="BCD5ED"/>
          </w:tcPr>
          <w:p w14:paraId="68CA999F">
            <w:pPr>
              <w:pStyle w:val="16"/>
              <w:spacing w:line="275" w:lineRule="exact"/>
              <w:ind w:left="10" w:right="2"/>
              <w:jc w:val="center"/>
              <w:rPr>
                <w:b/>
                <w:sz w:val="24"/>
              </w:rPr>
            </w:pPr>
            <w:r>
              <w:rPr>
                <w:b/>
                <w:spacing w:val="-2"/>
                <w:sz w:val="24"/>
              </w:rPr>
              <w:t>Nilai</w:t>
            </w:r>
          </w:p>
        </w:tc>
      </w:tr>
      <w:tr w14:paraId="422C5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2B79FE1">
            <w:pPr>
              <w:pStyle w:val="16"/>
              <w:spacing w:line="275" w:lineRule="exact"/>
              <w:ind w:left="10" w:right="3"/>
              <w:jc w:val="center"/>
              <w:rPr>
                <w:sz w:val="24"/>
              </w:rPr>
            </w:pPr>
            <w:r>
              <w:rPr>
                <w:spacing w:val="-10"/>
                <w:sz w:val="24"/>
              </w:rPr>
              <w:t>1</w:t>
            </w:r>
          </w:p>
        </w:tc>
        <w:tc>
          <w:tcPr>
            <w:tcW w:w="5389" w:type="dxa"/>
          </w:tcPr>
          <w:p w14:paraId="38979A73">
            <w:pPr>
              <w:pStyle w:val="16"/>
              <w:spacing w:line="275" w:lineRule="exact"/>
              <w:ind w:left="108"/>
              <w:rPr>
                <w:sz w:val="24"/>
              </w:rPr>
            </w:pPr>
            <w:r>
              <w:rPr>
                <w:sz w:val="24"/>
              </w:rPr>
              <w:t>ARGANTA</w:t>
            </w:r>
            <w:r>
              <w:rPr>
                <w:spacing w:val="-8"/>
                <w:sz w:val="24"/>
              </w:rPr>
              <w:t xml:space="preserve"> </w:t>
            </w:r>
            <w:r>
              <w:rPr>
                <w:spacing w:val="-4"/>
                <w:sz w:val="24"/>
              </w:rPr>
              <w:t>YUDA</w:t>
            </w:r>
          </w:p>
        </w:tc>
        <w:tc>
          <w:tcPr>
            <w:tcW w:w="1225" w:type="dxa"/>
          </w:tcPr>
          <w:p w14:paraId="618DF3B3">
            <w:pPr>
              <w:pStyle w:val="16"/>
              <w:spacing w:line="275" w:lineRule="exact"/>
              <w:ind w:left="10"/>
              <w:jc w:val="center"/>
              <w:rPr>
                <w:sz w:val="24"/>
              </w:rPr>
            </w:pPr>
            <w:r>
              <w:rPr>
                <w:spacing w:val="-5"/>
                <w:sz w:val="24"/>
              </w:rPr>
              <w:t>90</w:t>
            </w:r>
          </w:p>
        </w:tc>
      </w:tr>
      <w:tr w14:paraId="0F743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78C866C2">
            <w:pPr>
              <w:pStyle w:val="16"/>
              <w:spacing w:line="275" w:lineRule="exact"/>
              <w:ind w:left="10" w:right="3"/>
              <w:jc w:val="center"/>
              <w:rPr>
                <w:sz w:val="24"/>
              </w:rPr>
            </w:pPr>
            <w:r>
              <w:rPr>
                <w:spacing w:val="-10"/>
                <w:sz w:val="24"/>
              </w:rPr>
              <w:t>2</w:t>
            </w:r>
          </w:p>
        </w:tc>
        <w:tc>
          <w:tcPr>
            <w:tcW w:w="5389" w:type="dxa"/>
          </w:tcPr>
          <w:p w14:paraId="107FCB6B">
            <w:pPr>
              <w:pStyle w:val="16"/>
              <w:spacing w:line="275" w:lineRule="exact"/>
              <w:ind w:left="108"/>
              <w:rPr>
                <w:sz w:val="24"/>
              </w:rPr>
            </w:pPr>
            <w:r>
              <w:rPr>
                <w:sz w:val="24"/>
              </w:rPr>
              <w:t>DWI</w:t>
            </w:r>
            <w:r>
              <w:rPr>
                <w:spacing w:val="-7"/>
                <w:sz w:val="24"/>
              </w:rPr>
              <w:t xml:space="preserve"> </w:t>
            </w:r>
            <w:r>
              <w:rPr>
                <w:sz w:val="24"/>
              </w:rPr>
              <w:t>RATNA</w:t>
            </w:r>
            <w:r>
              <w:rPr>
                <w:spacing w:val="-2"/>
                <w:sz w:val="24"/>
              </w:rPr>
              <w:t xml:space="preserve"> </w:t>
            </w:r>
            <w:r>
              <w:rPr>
                <w:spacing w:val="-4"/>
                <w:sz w:val="24"/>
              </w:rPr>
              <w:t>SARI</w:t>
            </w:r>
          </w:p>
        </w:tc>
        <w:tc>
          <w:tcPr>
            <w:tcW w:w="1225" w:type="dxa"/>
          </w:tcPr>
          <w:p w14:paraId="4FA2B08D">
            <w:pPr>
              <w:pStyle w:val="16"/>
              <w:spacing w:line="275" w:lineRule="exact"/>
              <w:ind w:left="10"/>
              <w:jc w:val="center"/>
              <w:rPr>
                <w:sz w:val="24"/>
              </w:rPr>
            </w:pPr>
            <w:r>
              <w:rPr>
                <w:spacing w:val="-5"/>
                <w:sz w:val="24"/>
              </w:rPr>
              <w:t>85</w:t>
            </w:r>
          </w:p>
        </w:tc>
      </w:tr>
      <w:tr w14:paraId="34F51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03BCFADA">
            <w:pPr>
              <w:pStyle w:val="16"/>
              <w:spacing w:line="275" w:lineRule="exact"/>
              <w:ind w:left="10" w:right="3"/>
              <w:jc w:val="center"/>
              <w:rPr>
                <w:sz w:val="24"/>
              </w:rPr>
            </w:pPr>
            <w:r>
              <w:rPr>
                <w:spacing w:val="-10"/>
                <w:sz w:val="24"/>
              </w:rPr>
              <w:t>3</w:t>
            </w:r>
          </w:p>
        </w:tc>
        <w:tc>
          <w:tcPr>
            <w:tcW w:w="5389" w:type="dxa"/>
          </w:tcPr>
          <w:p w14:paraId="243E9548">
            <w:pPr>
              <w:pStyle w:val="16"/>
              <w:spacing w:line="275" w:lineRule="exact"/>
              <w:ind w:left="108"/>
              <w:rPr>
                <w:sz w:val="24"/>
              </w:rPr>
            </w:pPr>
            <w:r>
              <w:rPr>
                <w:sz w:val="24"/>
              </w:rPr>
              <w:t>FAEYZA</w:t>
            </w:r>
            <w:r>
              <w:rPr>
                <w:spacing w:val="-4"/>
                <w:sz w:val="24"/>
              </w:rPr>
              <w:t xml:space="preserve"> </w:t>
            </w:r>
            <w:r>
              <w:rPr>
                <w:sz w:val="24"/>
              </w:rPr>
              <w:t>ALISHA</w:t>
            </w:r>
            <w:r>
              <w:rPr>
                <w:spacing w:val="-4"/>
                <w:sz w:val="24"/>
              </w:rPr>
              <w:t xml:space="preserve"> </w:t>
            </w:r>
            <w:r>
              <w:rPr>
                <w:spacing w:val="-2"/>
                <w:sz w:val="24"/>
              </w:rPr>
              <w:t>ZAHRA</w:t>
            </w:r>
          </w:p>
        </w:tc>
        <w:tc>
          <w:tcPr>
            <w:tcW w:w="1225" w:type="dxa"/>
          </w:tcPr>
          <w:p w14:paraId="7EBDCAC2">
            <w:pPr>
              <w:pStyle w:val="16"/>
              <w:spacing w:line="275" w:lineRule="exact"/>
              <w:ind w:left="10" w:right="1"/>
              <w:jc w:val="center"/>
              <w:rPr>
                <w:sz w:val="24"/>
              </w:rPr>
            </w:pPr>
            <w:r>
              <w:rPr>
                <w:spacing w:val="-5"/>
                <w:sz w:val="24"/>
              </w:rPr>
              <w:t>100</w:t>
            </w:r>
          </w:p>
        </w:tc>
      </w:tr>
      <w:tr w14:paraId="19269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3DDDF01">
            <w:pPr>
              <w:pStyle w:val="16"/>
              <w:spacing w:line="275" w:lineRule="exact"/>
              <w:ind w:left="10" w:right="3"/>
              <w:jc w:val="center"/>
              <w:rPr>
                <w:sz w:val="24"/>
              </w:rPr>
            </w:pPr>
            <w:r>
              <w:rPr>
                <w:spacing w:val="-10"/>
                <w:sz w:val="24"/>
              </w:rPr>
              <w:t>4</w:t>
            </w:r>
          </w:p>
        </w:tc>
        <w:tc>
          <w:tcPr>
            <w:tcW w:w="5389" w:type="dxa"/>
          </w:tcPr>
          <w:p w14:paraId="4786D575">
            <w:pPr>
              <w:pStyle w:val="16"/>
              <w:spacing w:line="275" w:lineRule="exact"/>
              <w:ind w:left="108"/>
              <w:rPr>
                <w:sz w:val="24"/>
              </w:rPr>
            </w:pPr>
            <w:r>
              <w:rPr>
                <w:sz w:val="24"/>
              </w:rPr>
              <w:t>NINDYRA</w:t>
            </w:r>
            <w:r>
              <w:rPr>
                <w:spacing w:val="-8"/>
                <w:sz w:val="24"/>
              </w:rPr>
              <w:t xml:space="preserve"> </w:t>
            </w:r>
            <w:r>
              <w:rPr>
                <w:spacing w:val="-2"/>
                <w:sz w:val="24"/>
              </w:rPr>
              <w:t>BALQIS</w:t>
            </w:r>
          </w:p>
        </w:tc>
        <w:tc>
          <w:tcPr>
            <w:tcW w:w="1225" w:type="dxa"/>
          </w:tcPr>
          <w:p w14:paraId="38E4709B">
            <w:pPr>
              <w:pStyle w:val="16"/>
              <w:spacing w:line="275" w:lineRule="exact"/>
              <w:ind w:left="10"/>
              <w:jc w:val="center"/>
              <w:rPr>
                <w:sz w:val="24"/>
              </w:rPr>
            </w:pPr>
            <w:r>
              <w:rPr>
                <w:spacing w:val="-5"/>
                <w:sz w:val="24"/>
              </w:rPr>
              <w:t>90</w:t>
            </w:r>
          </w:p>
        </w:tc>
      </w:tr>
      <w:tr w14:paraId="0B4E0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5565DF91">
            <w:pPr>
              <w:pStyle w:val="16"/>
              <w:spacing w:line="275" w:lineRule="exact"/>
              <w:ind w:left="10" w:right="3"/>
              <w:jc w:val="center"/>
              <w:rPr>
                <w:sz w:val="24"/>
              </w:rPr>
            </w:pPr>
            <w:r>
              <w:rPr>
                <w:spacing w:val="-10"/>
                <w:sz w:val="24"/>
              </w:rPr>
              <w:t>5</w:t>
            </w:r>
          </w:p>
        </w:tc>
        <w:tc>
          <w:tcPr>
            <w:tcW w:w="5389" w:type="dxa"/>
          </w:tcPr>
          <w:p w14:paraId="403A0FCB">
            <w:pPr>
              <w:pStyle w:val="16"/>
              <w:spacing w:line="275" w:lineRule="exact"/>
              <w:ind w:left="108"/>
              <w:rPr>
                <w:sz w:val="24"/>
              </w:rPr>
            </w:pPr>
            <w:r>
              <w:rPr>
                <w:sz w:val="24"/>
              </w:rPr>
              <w:t>PUTRI</w:t>
            </w:r>
            <w:r>
              <w:rPr>
                <w:spacing w:val="-5"/>
                <w:sz w:val="24"/>
              </w:rPr>
              <w:t xml:space="preserve"> </w:t>
            </w:r>
            <w:r>
              <w:rPr>
                <w:sz w:val="24"/>
              </w:rPr>
              <w:t>YANA</w:t>
            </w:r>
            <w:r>
              <w:rPr>
                <w:spacing w:val="-2"/>
                <w:sz w:val="24"/>
              </w:rPr>
              <w:t xml:space="preserve"> ZAHRA</w:t>
            </w:r>
          </w:p>
        </w:tc>
        <w:tc>
          <w:tcPr>
            <w:tcW w:w="1225" w:type="dxa"/>
          </w:tcPr>
          <w:p w14:paraId="3C8463BA">
            <w:pPr>
              <w:pStyle w:val="16"/>
              <w:spacing w:line="275" w:lineRule="exact"/>
              <w:ind w:left="10"/>
              <w:jc w:val="center"/>
              <w:rPr>
                <w:sz w:val="24"/>
              </w:rPr>
            </w:pPr>
            <w:r>
              <w:rPr>
                <w:spacing w:val="-5"/>
                <w:sz w:val="24"/>
              </w:rPr>
              <w:t>88</w:t>
            </w:r>
          </w:p>
        </w:tc>
      </w:tr>
    </w:tbl>
    <w:p w14:paraId="47C99661">
      <w:pPr>
        <w:pStyle w:val="16"/>
        <w:spacing w:line="275" w:lineRule="exact"/>
        <w:jc w:val="center"/>
        <w:rPr>
          <w:sz w:val="24"/>
        </w:rPr>
        <w:sectPr>
          <w:pgSz w:w="11910" w:h="16840"/>
          <w:pgMar w:top="960" w:right="708" w:bottom="280" w:left="708" w:header="751" w:footer="0" w:gutter="0"/>
          <w:cols w:space="720" w:num="1"/>
        </w:sectPr>
      </w:pPr>
    </w:p>
    <w:p w14:paraId="387AAEA4">
      <w:pPr>
        <w:pStyle w:val="6"/>
        <w:rPr>
          <w:b/>
          <w:sz w:val="20"/>
        </w:rPr>
      </w:pPr>
    </w:p>
    <w:p w14:paraId="01E45EC2">
      <w:pPr>
        <w:pStyle w:val="6"/>
        <w:spacing w:before="8"/>
        <w:rPr>
          <w:b/>
          <w:sz w:val="20"/>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08388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27ABA9A4">
            <w:pPr>
              <w:pStyle w:val="16"/>
              <w:spacing w:line="275" w:lineRule="exact"/>
              <w:ind w:left="10" w:right="3"/>
              <w:jc w:val="center"/>
              <w:rPr>
                <w:sz w:val="24"/>
              </w:rPr>
            </w:pPr>
            <w:r>
              <w:rPr>
                <w:spacing w:val="-10"/>
                <w:sz w:val="24"/>
              </w:rPr>
              <w:t>6</w:t>
            </w:r>
          </w:p>
        </w:tc>
        <w:tc>
          <w:tcPr>
            <w:tcW w:w="5389" w:type="dxa"/>
          </w:tcPr>
          <w:p w14:paraId="4EE7C09A">
            <w:pPr>
              <w:pStyle w:val="16"/>
              <w:spacing w:line="275" w:lineRule="exact"/>
              <w:ind w:left="108"/>
              <w:rPr>
                <w:sz w:val="24"/>
              </w:rPr>
            </w:pPr>
            <w:r>
              <w:rPr>
                <w:sz w:val="24"/>
              </w:rPr>
              <w:t>RAFA</w:t>
            </w:r>
            <w:r>
              <w:rPr>
                <w:spacing w:val="-4"/>
                <w:sz w:val="24"/>
              </w:rPr>
              <w:t xml:space="preserve"> </w:t>
            </w:r>
            <w:r>
              <w:rPr>
                <w:spacing w:val="-2"/>
                <w:sz w:val="24"/>
              </w:rPr>
              <w:t>WIHARJA</w:t>
            </w:r>
          </w:p>
        </w:tc>
        <w:tc>
          <w:tcPr>
            <w:tcW w:w="1225" w:type="dxa"/>
          </w:tcPr>
          <w:p w14:paraId="22DA749E">
            <w:pPr>
              <w:pStyle w:val="16"/>
              <w:spacing w:line="275" w:lineRule="exact"/>
              <w:ind w:left="10"/>
              <w:jc w:val="center"/>
              <w:rPr>
                <w:sz w:val="24"/>
              </w:rPr>
            </w:pPr>
            <w:r>
              <w:rPr>
                <w:spacing w:val="-5"/>
                <w:sz w:val="24"/>
              </w:rPr>
              <w:t>80</w:t>
            </w:r>
          </w:p>
        </w:tc>
      </w:tr>
      <w:tr w14:paraId="0BFF8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46E47404">
            <w:pPr>
              <w:pStyle w:val="16"/>
              <w:spacing w:line="275" w:lineRule="exact"/>
              <w:ind w:left="10" w:right="3"/>
              <w:jc w:val="center"/>
              <w:rPr>
                <w:sz w:val="24"/>
              </w:rPr>
            </w:pPr>
            <w:r>
              <w:rPr>
                <w:spacing w:val="-10"/>
                <w:sz w:val="24"/>
              </w:rPr>
              <w:t>7</w:t>
            </w:r>
          </w:p>
        </w:tc>
        <w:tc>
          <w:tcPr>
            <w:tcW w:w="5389" w:type="dxa"/>
          </w:tcPr>
          <w:p w14:paraId="3B1D936C">
            <w:pPr>
              <w:pStyle w:val="16"/>
              <w:spacing w:line="275" w:lineRule="exact"/>
              <w:ind w:left="108"/>
              <w:rPr>
                <w:sz w:val="24"/>
              </w:rPr>
            </w:pPr>
            <w:r>
              <w:rPr>
                <w:sz w:val="24"/>
              </w:rPr>
              <w:t>RENDY</w:t>
            </w:r>
            <w:r>
              <w:rPr>
                <w:spacing w:val="-4"/>
                <w:sz w:val="24"/>
              </w:rPr>
              <w:t xml:space="preserve"> </w:t>
            </w:r>
            <w:r>
              <w:rPr>
                <w:spacing w:val="-2"/>
                <w:sz w:val="24"/>
              </w:rPr>
              <w:t>AULIA</w:t>
            </w:r>
          </w:p>
        </w:tc>
        <w:tc>
          <w:tcPr>
            <w:tcW w:w="1225" w:type="dxa"/>
          </w:tcPr>
          <w:p w14:paraId="412B1A93">
            <w:pPr>
              <w:pStyle w:val="16"/>
              <w:spacing w:line="275" w:lineRule="exact"/>
              <w:ind w:left="10"/>
              <w:jc w:val="center"/>
              <w:rPr>
                <w:sz w:val="24"/>
              </w:rPr>
            </w:pPr>
            <w:r>
              <w:rPr>
                <w:spacing w:val="-5"/>
                <w:sz w:val="24"/>
              </w:rPr>
              <w:t>82</w:t>
            </w:r>
          </w:p>
        </w:tc>
      </w:tr>
      <w:tr w14:paraId="5B197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E2708AF">
            <w:pPr>
              <w:pStyle w:val="16"/>
              <w:spacing w:line="275" w:lineRule="exact"/>
              <w:ind w:left="10" w:right="3"/>
              <w:jc w:val="center"/>
              <w:rPr>
                <w:sz w:val="24"/>
              </w:rPr>
            </w:pPr>
            <w:r>
              <w:rPr>
                <w:spacing w:val="-10"/>
                <w:sz w:val="24"/>
              </w:rPr>
              <w:t>8</w:t>
            </w:r>
          </w:p>
        </w:tc>
        <w:tc>
          <w:tcPr>
            <w:tcW w:w="5389" w:type="dxa"/>
          </w:tcPr>
          <w:p w14:paraId="628F8B54">
            <w:pPr>
              <w:pStyle w:val="16"/>
              <w:spacing w:line="275" w:lineRule="exact"/>
              <w:ind w:left="108"/>
              <w:rPr>
                <w:sz w:val="24"/>
              </w:rPr>
            </w:pPr>
            <w:r>
              <w:rPr>
                <w:sz w:val="24"/>
              </w:rPr>
              <w:t>SAQTA</w:t>
            </w:r>
            <w:r>
              <w:rPr>
                <w:spacing w:val="-3"/>
                <w:sz w:val="24"/>
              </w:rPr>
              <w:t xml:space="preserve"> </w:t>
            </w:r>
            <w:r>
              <w:rPr>
                <w:sz w:val="24"/>
              </w:rPr>
              <w:t>AL</w:t>
            </w:r>
            <w:r>
              <w:rPr>
                <w:spacing w:val="-2"/>
                <w:sz w:val="24"/>
              </w:rPr>
              <w:t xml:space="preserve"> SANJAYA</w:t>
            </w:r>
          </w:p>
        </w:tc>
        <w:tc>
          <w:tcPr>
            <w:tcW w:w="1225" w:type="dxa"/>
          </w:tcPr>
          <w:p w14:paraId="7BCD990B">
            <w:pPr>
              <w:pStyle w:val="16"/>
              <w:spacing w:line="275" w:lineRule="exact"/>
              <w:ind w:left="10"/>
              <w:jc w:val="center"/>
              <w:rPr>
                <w:sz w:val="24"/>
              </w:rPr>
            </w:pPr>
            <w:r>
              <w:rPr>
                <w:spacing w:val="-5"/>
                <w:sz w:val="24"/>
              </w:rPr>
              <w:t>90</w:t>
            </w:r>
          </w:p>
        </w:tc>
      </w:tr>
      <w:tr w14:paraId="27251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B6E6E2D">
            <w:pPr>
              <w:pStyle w:val="16"/>
              <w:spacing w:line="275" w:lineRule="exact"/>
              <w:ind w:left="10" w:right="3"/>
              <w:jc w:val="center"/>
              <w:rPr>
                <w:sz w:val="24"/>
              </w:rPr>
            </w:pPr>
            <w:r>
              <w:rPr>
                <w:spacing w:val="-10"/>
                <w:sz w:val="24"/>
              </w:rPr>
              <w:t>9</w:t>
            </w:r>
          </w:p>
        </w:tc>
        <w:tc>
          <w:tcPr>
            <w:tcW w:w="5389" w:type="dxa"/>
          </w:tcPr>
          <w:p w14:paraId="3454B827">
            <w:pPr>
              <w:pStyle w:val="16"/>
              <w:spacing w:line="275" w:lineRule="exact"/>
              <w:ind w:left="108"/>
              <w:rPr>
                <w:sz w:val="24"/>
              </w:rPr>
            </w:pPr>
            <w:r>
              <w:rPr>
                <w:sz w:val="24"/>
              </w:rPr>
              <w:t>SAQYLAH</w:t>
            </w:r>
            <w:r>
              <w:rPr>
                <w:spacing w:val="-4"/>
                <w:sz w:val="24"/>
              </w:rPr>
              <w:t xml:space="preserve"> </w:t>
            </w:r>
            <w:r>
              <w:rPr>
                <w:sz w:val="24"/>
              </w:rPr>
              <w:t>AMELIA</w:t>
            </w:r>
            <w:r>
              <w:rPr>
                <w:spacing w:val="-3"/>
                <w:sz w:val="24"/>
              </w:rPr>
              <w:t xml:space="preserve"> </w:t>
            </w:r>
            <w:r>
              <w:rPr>
                <w:spacing w:val="-2"/>
                <w:sz w:val="24"/>
              </w:rPr>
              <w:t>MATONDANG</w:t>
            </w:r>
          </w:p>
        </w:tc>
        <w:tc>
          <w:tcPr>
            <w:tcW w:w="1225" w:type="dxa"/>
          </w:tcPr>
          <w:p w14:paraId="6177B238">
            <w:pPr>
              <w:pStyle w:val="16"/>
              <w:spacing w:line="275" w:lineRule="exact"/>
              <w:ind w:left="10"/>
              <w:jc w:val="center"/>
              <w:rPr>
                <w:sz w:val="24"/>
              </w:rPr>
            </w:pPr>
            <w:r>
              <w:rPr>
                <w:spacing w:val="-5"/>
                <w:sz w:val="24"/>
              </w:rPr>
              <w:t>88</w:t>
            </w:r>
          </w:p>
        </w:tc>
      </w:tr>
      <w:tr w14:paraId="3ED02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0E4108B">
            <w:pPr>
              <w:pStyle w:val="16"/>
              <w:spacing w:line="275" w:lineRule="exact"/>
              <w:ind w:left="10" w:right="3"/>
              <w:jc w:val="center"/>
              <w:rPr>
                <w:sz w:val="24"/>
              </w:rPr>
            </w:pPr>
            <w:r>
              <w:rPr>
                <w:spacing w:val="-5"/>
                <w:sz w:val="24"/>
              </w:rPr>
              <w:t>10</w:t>
            </w:r>
          </w:p>
        </w:tc>
        <w:tc>
          <w:tcPr>
            <w:tcW w:w="5389" w:type="dxa"/>
          </w:tcPr>
          <w:p w14:paraId="6F69B27B">
            <w:pPr>
              <w:pStyle w:val="16"/>
              <w:spacing w:line="275" w:lineRule="exact"/>
              <w:ind w:left="108"/>
              <w:rPr>
                <w:sz w:val="24"/>
              </w:rPr>
            </w:pPr>
            <w:r>
              <w:rPr>
                <w:sz w:val="24"/>
              </w:rPr>
              <w:t>SYAZA</w:t>
            </w:r>
            <w:r>
              <w:rPr>
                <w:spacing w:val="-5"/>
                <w:sz w:val="24"/>
              </w:rPr>
              <w:t xml:space="preserve"> </w:t>
            </w:r>
            <w:r>
              <w:rPr>
                <w:sz w:val="24"/>
              </w:rPr>
              <w:t>MAHIRA</w:t>
            </w:r>
            <w:r>
              <w:rPr>
                <w:spacing w:val="-3"/>
                <w:sz w:val="24"/>
              </w:rPr>
              <w:t xml:space="preserve"> </w:t>
            </w:r>
            <w:r>
              <w:rPr>
                <w:spacing w:val="-2"/>
                <w:sz w:val="24"/>
              </w:rPr>
              <w:t>ISWANA</w:t>
            </w:r>
          </w:p>
        </w:tc>
        <w:tc>
          <w:tcPr>
            <w:tcW w:w="1225" w:type="dxa"/>
          </w:tcPr>
          <w:p w14:paraId="23D5C651">
            <w:pPr>
              <w:pStyle w:val="16"/>
              <w:spacing w:line="275" w:lineRule="exact"/>
              <w:ind w:left="10"/>
              <w:jc w:val="center"/>
              <w:rPr>
                <w:sz w:val="24"/>
              </w:rPr>
            </w:pPr>
            <w:r>
              <w:rPr>
                <w:spacing w:val="-5"/>
                <w:sz w:val="24"/>
              </w:rPr>
              <w:t>90</w:t>
            </w:r>
          </w:p>
        </w:tc>
      </w:tr>
      <w:tr w14:paraId="4FF1A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81DED88">
            <w:pPr>
              <w:pStyle w:val="16"/>
              <w:spacing w:line="275" w:lineRule="exact"/>
              <w:ind w:left="10" w:right="10"/>
              <w:jc w:val="center"/>
              <w:rPr>
                <w:sz w:val="24"/>
              </w:rPr>
            </w:pPr>
            <w:r>
              <w:rPr>
                <w:spacing w:val="-5"/>
                <w:sz w:val="24"/>
              </w:rPr>
              <w:t>11</w:t>
            </w:r>
          </w:p>
        </w:tc>
        <w:tc>
          <w:tcPr>
            <w:tcW w:w="5389" w:type="dxa"/>
          </w:tcPr>
          <w:p w14:paraId="347F1B43">
            <w:pPr>
              <w:pStyle w:val="16"/>
              <w:spacing w:line="275" w:lineRule="exact"/>
              <w:ind w:left="108"/>
              <w:rPr>
                <w:sz w:val="24"/>
              </w:rPr>
            </w:pPr>
            <w:r>
              <w:rPr>
                <w:sz w:val="24"/>
              </w:rPr>
              <w:t>ZIDAN</w:t>
            </w:r>
            <w:r>
              <w:rPr>
                <w:spacing w:val="-5"/>
                <w:sz w:val="24"/>
              </w:rPr>
              <w:t xml:space="preserve"> </w:t>
            </w:r>
            <w:r>
              <w:rPr>
                <w:sz w:val="24"/>
              </w:rPr>
              <w:t>APRILIA</w:t>
            </w:r>
            <w:r>
              <w:rPr>
                <w:spacing w:val="-4"/>
                <w:sz w:val="24"/>
              </w:rPr>
              <w:t xml:space="preserve"> </w:t>
            </w:r>
            <w:r>
              <w:rPr>
                <w:spacing w:val="-5"/>
                <w:sz w:val="24"/>
              </w:rPr>
              <w:t>HSB</w:t>
            </w:r>
          </w:p>
        </w:tc>
        <w:tc>
          <w:tcPr>
            <w:tcW w:w="1225" w:type="dxa"/>
          </w:tcPr>
          <w:p w14:paraId="0BC5B55E">
            <w:pPr>
              <w:pStyle w:val="16"/>
              <w:spacing w:line="275" w:lineRule="exact"/>
              <w:ind w:left="10"/>
              <w:jc w:val="center"/>
              <w:rPr>
                <w:sz w:val="24"/>
              </w:rPr>
            </w:pPr>
            <w:r>
              <w:rPr>
                <w:spacing w:val="-5"/>
                <w:sz w:val="24"/>
              </w:rPr>
              <w:t>75</w:t>
            </w:r>
          </w:p>
        </w:tc>
      </w:tr>
      <w:tr w14:paraId="32B34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709DDF1">
            <w:pPr>
              <w:pStyle w:val="16"/>
              <w:spacing w:line="275" w:lineRule="exact"/>
              <w:ind w:left="10" w:right="3"/>
              <w:jc w:val="center"/>
              <w:rPr>
                <w:sz w:val="24"/>
              </w:rPr>
            </w:pPr>
            <w:r>
              <w:rPr>
                <w:spacing w:val="-5"/>
                <w:sz w:val="24"/>
              </w:rPr>
              <w:t>12</w:t>
            </w:r>
          </w:p>
        </w:tc>
        <w:tc>
          <w:tcPr>
            <w:tcW w:w="5389" w:type="dxa"/>
          </w:tcPr>
          <w:p w14:paraId="732FE994">
            <w:pPr>
              <w:pStyle w:val="16"/>
              <w:spacing w:line="275" w:lineRule="exact"/>
              <w:ind w:left="108"/>
              <w:rPr>
                <w:sz w:val="24"/>
              </w:rPr>
            </w:pPr>
            <w:r>
              <w:rPr>
                <w:sz w:val="24"/>
              </w:rPr>
              <w:t>ALIFA</w:t>
            </w:r>
            <w:r>
              <w:rPr>
                <w:spacing w:val="-4"/>
                <w:sz w:val="24"/>
              </w:rPr>
              <w:t xml:space="preserve"> </w:t>
            </w:r>
            <w:r>
              <w:rPr>
                <w:spacing w:val="-2"/>
                <w:sz w:val="24"/>
              </w:rPr>
              <w:t>ALQURAINI</w:t>
            </w:r>
          </w:p>
        </w:tc>
        <w:tc>
          <w:tcPr>
            <w:tcW w:w="1225" w:type="dxa"/>
          </w:tcPr>
          <w:p w14:paraId="009A252C">
            <w:pPr>
              <w:pStyle w:val="16"/>
              <w:spacing w:line="275" w:lineRule="exact"/>
              <w:ind w:left="10"/>
              <w:jc w:val="center"/>
              <w:rPr>
                <w:sz w:val="24"/>
              </w:rPr>
            </w:pPr>
            <w:r>
              <w:rPr>
                <w:spacing w:val="-5"/>
                <w:sz w:val="24"/>
              </w:rPr>
              <w:t>80</w:t>
            </w:r>
          </w:p>
        </w:tc>
      </w:tr>
      <w:tr w14:paraId="5E20A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A387F32">
            <w:pPr>
              <w:pStyle w:val="16"/>
              <w:spacing w:line="275" w:lineRule="exact"/>
              <w:ind w:left="10" w:right="3"/>
              <w:jc w:val="center"/>
              <w:rPr>
                <w:sz w:val="24"/>
              </w:rPr>
            </w:pPr>
            <w:r>
              <w:rPr>
                <w:spacing w:val="-5"/>
                <w:sz w:val="24"/>
              </w:rPr>
              <w:t>13</w:t>
            </w:r>
          </w:p>
        </w:tc>
        <w:tc>
          <w:tcPr>
            <w:tcW w:w="5389" w:type="dxa"/>
          </w:tcPr>
          <w:p w14:paraId="149719A9">
            <w:pPr>
              <w:pStyle w:val="16"/>
              <w:spacing w:line="275" w:lineRule="exact"/>
              <w:ind w:left="108"/>
              <w:rPr>
                <w:sz w:val="24"/>
              </w:rPr>
            </w:pPr>
            <w:r>
              <w:rPr>
                <w:sz w:val="24"/>
              </w:rPr>
              <w:t>SYIFA</w:t>
            </w:r>
            <w:r>
              <w:rPr>
                <w:spacing w:val="-5"/>
                <w:sz w:val="24"/>
              </w:rPr>
              <w:t xml:space="preserve"> </w:t>
            </w:r>
            <w:r>
              <w:rPr>
                <w:spacing w:val="-2"/>
                <w:sz w:val="24"/>
              </w:rPr>
              <w:t>KHAIRUNNISA</w:t>
            </w:r>
          </w:p>
        </w:tc>
        <w:tc>
          <w:tcPr>
            <w:tcW w:w="1225" w:type="dxa"/>
          </w:tcPr>
          <w:p w14:paraId="42E14CF0">
            <w:pPr>
              <w:pStyle w:val="16"/>
              <w:spacing w:line="275" w:lineRule="exact"/>
              <w:ind w:left="10"/>
              <w:jc w:val="center"/>
              <w:rPr>
                <w:sz w:val="24"/>
              </w:rPr>
            </w:pPr>
            <w:r>
              <w:rPr>
                <w:spacing w:val="-5"/>
                <w:sz w:val="24"/>
              </w:rPr>
              <w:t>80</w:t>
            </w:r>
          </w:p>
        </w:tc>
      </w:tr>
      <w:tr w14:paraId="28DD9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64C491E">
            <w:pPr>
              <w:pStyle w:val="16"/>
              <w:spacing w:line="275" w:lineRule="exact"/>
              <w:ind w:left="10" w:right="3"/>
              <w:jc w:val="center"/>
              <w:rPr>
                <w:sz w:val="24"/>
              </w:rPr>
            </w:pPr>
            <w:r>
              <w:rPr>
                <w:spacing w:val="-5"/>
                <w:sz w:val="24"/>
              </w:rPr>
              <w:t>14</w:t>
            </w:r>
          </w:p>
        </w:tc>
        <w:tc>
          <w:tcPr>
            <w:tcW w:w="5389" w:type="dxa"/>
          </w:tcPr>
          <w:p w14:paraId="48335F97">
            <w:pPr>
              <w:pStyle w:val="16"/>
              <w:spacing w:line="275" w:lineRule="exact"/>
              <w:ind w:left="108"/>
              <w:rPr>
                <w:sz w:val="24"/>
              </w:rPr>
            </w:pPr>
            <w:r>
              <w:rPr>
                <w:sz w:val="24"/>
              </w:rPr>
              <w:t>ADIVA</w:t>
            </w:r>
            <w:r>
              <w:rPr>
                <w:spacing w:val="-6"/>
                <w:sz w:val="24"/>
              </w:rPr>
              <w:t xml:space="preserve"> </w:t>
            </w:r>
            <w:r>
              <w:rPr>
                <w:spacing w:val="-2"/>
                <w:sz w:val="24"/>
              </w:rPr>
              <w:t>SHAKILA</w:t>
            </w:r>
          </w:p>
        </w:tc>
        <w:tc>
          <w:tcPr>
            <w:tcW w:w="1225" w:type="dxa"/>
          </w:tcPr>
          <w:p w14:paraId="555B7071">
            <w:pPr>
              <w:pStyle w:val="16"/>
              <w:spacing w:line="275" w:lineRule="exact"/>
              <w:ind w:left="10"/>
              <w:jc w:val="center"/>
              <w:rPr>
                <w:sz w:val="24"/>
              </w:rPr>
            </w:pPr>
            <w:r>
              <w:rPr>
                <w:spacing w:val="-5"/>
                <w:sz w:val="24"/>
              </w:rPr>
              <w:t>90</w:t>
            </w:r>
          </w:p>
        </w:tc>
      </w:tr>
      <w:tr w14:paraId="43287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502A533D">
            <w:pPr>
              <w:pStyle w:val="16"/>
              <w:spacing w:line="275" w:lineRule="exact"/>
              <w:ind w:left="10" w:right="3"/>
              <w:jc w:val="center"/>
              <w:rPr>
                <w:sz w:val="24"/>
              </w:rPr>
            </w:pPr>
            <w:r>
              <w:rPr>
                <w:spacing w:val="-5"/>
                <w:sz w:val="24"/>
              </w:rPr>
              <w:t>15</w:t>
            </w:r>
          </w:p>
        </w:tc>
        <w:tc>
          <w:tcPr>
            <w:tcW w:w="5389" w:type="dxa"/>
          </w:tcPr>
          <w:p w14:paraId="6ECC0806">
            <w:pPr>
              <w:pStyle w:val="16"/>
              <w:spacing w:line="275" w:lineRule="exact"/>
              <w:ind w:left="108"/>
              <w:rPr>
                <w:sz w:val="24"/>
              </w:rPr>
            </w:pPr>
            <w:r>
              <w:rPr>
                <w:sz w:val="24"/>
              </w:rPr>
              <w:t>ALLIFA</w:t>
            </w:r>
            <w:r>
              <w:rPr>
                <w:spacing w:val="-5"/>
                <w:sz w:val="24"/>
              </w:rPr>
              <w:t xml:space="preserve"> </w:t>
            </w:r>
            <w:r>
              <w:rPr>
                <w:sz w:val="24"/>
              </w:rPr>
              <w:t>RATU</w:t>
            </w:r>
            <w:r>
              <w:rPr>
                <w:spacing w:val="-4"/>
                <w:sz w:val="24"/>
              </w:rPr>
              <w:t xml:space="preserve"> </w:t>
            </w:r>
            <w:r>
              <w:rPr>
                <w:spacing w:val="-2"/>
                <w:sz w:val="24"/>
              </w:rPr>
              <w:t>SAFARI</w:t>
            </w:r>
          </w:p>
        </w:tc>
        <w:tc>
          <w:tcPr>
            <w:tcW w:w="1225" w:type="dxa"/>
          </w:tcPr>
          <w:p w14:paraId="31CD62AA">
            <w:pPr>
              <w:pStyle w:val="16"/>
              <w:spacing w:line="275" w:lineRule="exact"/>
              <w:ind w:left="10"/>
              <w:jc w:val="center"/>
              <w:rPr>
                <w:sz w:val="24"/>
              </w:rPr>
            </w:pPr>
            <w:r>
              <w:rPr>
                <w:spacing w:val="-5"/>
                <w:sz w:val="24"/>
              </w:rPr>
              <w:t>80</w:t>
            </w:r>
          </w:p>
        </w:tc>
      </w:tr>
      <w:tr w14:paraId="4FBAF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3CE1D645">
            <w:pPr>
              <w:pStyle w:val="16"/>
              <w:spacing w:line="275" w:lineRule="exact"/>
              <w:ind w:left="10" w:right="3"/>
              <w:jc w:val="center"/>
              <w:rPr>
                <w:sz w:val="24"/>
              </w:rPr>
            </w:pPr>
            <w:r>
              <w:rPr>
                <w:spacing w:val="-5"/>
                <w:sz w:val="24"/>
              </w:rPr>
              <w:t>16</w:t>
            </w:r>
          </w:p>
        </w:tc>
        <w:tc>
          <w:tcPr>
            <w:tcW w:w="5389" w:type="dxa"/>
          </w:tcPr>
          <w:p w14:paraId="1D71B748">
            <w:pPr>
              <w:pStyle w:val="16"/>
              <w:spacing w:line="275" w:lineRule="exact"/>
              <w:ind w:left="108"/>
              <w:rPr>
                <w:sz w:val="24"/>
              </w:rPr>
            </w:pPr>
            <w:r>
              <w:rPr>
                <w:sz w:val="24"/>
              </w:rPr>
              <w:t>AMIRA</w:t>
            </w:r>
            <w:r>
              <w:rPr>
                <w:spacing w:val="-7"/>
                <w:sz w:val="24"/>
              </w:rPr>
              <w:t xml:space="preserve"> </w:t>
            </w:r>
            <w:r>
              <w:rPr>
                <w:sz w:val="24"/>
              </w:rPr>
              <w:t>TAQIA</w:t>
            </w:r>
            <w:r>
              <w:rPr>
                <w:spacing w:val="-2"/>
                <w:sz w:val="24"/>
              </w:rPr>
              <w:t xml:space="preserve"> </w:t>
            </w:r>
            <w:r>
              <w:rPr>
                <w:spacing w:val="-4"/>
                <w:sz w:val="24"/>
              </w:rPr>
              <w:t>ATHA</w:t>
            </w:r>
          </w:p>
        </w:tc>
        <w:tc>
          <w:tcPr>
            <w:tcW w:w="1225" w:type="dxa"/>
          </w:tcPr>
          <w:p w14:paraId="3EE91F9A">
            <w:pPr>
              <w:pStyle w:val="16"/>
              <w:spacing w:line="275" w:lineRule="exact"/>
              <w:ind w:left="10"/>
              <w:jc w:val="center"/>
              <w:rPr>
                <w:sz w:val="24"/>
              </w:rPr>
            </w:pPr>
            <w:r>
              <w:rPr>
                <w:spacing w:val="-5"/>
                <w:sz w:val="24"/>
              </w:rPr>
              <w:t>75</w:t>
            </w:r>
          </w:p>
        </w:tc>
      </w:tr>
      <w:tr w14:paraId="2C28E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A790711">
            <w:pPr>
              <w:pStyle w:val="16"/>
              <w:spacing w:line="275" w:lineRule="exact"/>
              <w:ind w:left="10" w:right="3"/>
              <w:jc w:val="center"/>
              <w:rPr>
                <w:sz w:val="24"/>
              </w:rPr>
            </w:pPr>
            <w:r>
              <w:rPr>
                <w:spacing w:val="-5"/>
                <w:sz w:val="24"/>
              </w:rPr>
              <w:t>17</w:t>
            </w:r>
          </w:p>
        </w:tc>
        <w:tc>
          <w:tcPr>
            <w:tcW w:w="5389" w:type="dxa"/>
          </w:tcPr>
          <w:p w14:paraId="659382DF">
            <w:pPr>
              <w:pStyle w:val="16"/>
              <w:spacing w:line="275" w:lineRule="exact"/>
              <w:ind w:left="108"/>
              <w:rPr>
                <w:sz w:val="24"/>
              </w:rPr>
            </w:pPr>
            <w:r>
              <w:rPr>
                <w:sz w:val="24"/>
              </w:rPr>
              <w:t>ANDRIAN</w:t>
            </w:r>
            <w:r>
              <w:rPr>
                <w:spacing w:val="-6"/>
                <w:sz w:val="24"/>
              </w:rPr>
              <w:t xml:space="preserve"> </w:t>
            </w:r>
            <w:r>
              <w:rPr>
                <w:spacing w:val="-2"/>
                <w:sz w:val="24"/>
              </w:rPr>
              <w:t>PRATAMA</w:t>
            </w:r>
          </w:p>
        </w:tc>
        <w:tc>
          <w:tcPr>
            <w:tcW w:w="1225" w:type="dxa"/>
          </w:tcPr>
          <w:p w14:paraId="71981215">
            <w:pPr>
              <w:pStyle w:val="16"/>
              <w:spacing w:line="275" w:lineRule="exact"/>
              <w:ind w:left="10"/>
              <w:jc w:val="center"/>
              <w:rPr>
                <w:sz w:val="24"/>
              </w:rPr>
            </w:pPr>
            <w:r>
              <w:rPr>
                <w:spacing w:val="-5"/>
                <w:sz w:val="24"/>
              </w:rPr>
              <w:t>88</w:t>
            </w:r>
          </w:p>
        </w:tc>
      </w:tr>
      <w:tr w14:paraId="78C70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54B77B85">
            <w:pPr>
              <w:pStyle w:val="16"/>
              <w:spacing w:line="275" w:lineRule="exact"/>
              <w:ind w:left="10" w:right="3"/>
              <w:jc w:val="center"/>
              <w:rPr>
                <w:sz w:val="24"/>
              </w:rPr>
            </w:pPr>
            <w:r>
              <w:rPr>
                <w:spacing w:val="-5"/>
                <w:sz w:val="24"/>
              </w:rPr>
              <w:t>18</w:t>
            </w:r>
          </w:p>
        </w:tc>
        <w:tc>
          <w:tcPr>
            <w:tcW w:w="5389" w:type="dxa"/>
          </w:tcPr>
          <w:p w14:paraId="420A75DB">
            <w:pPr>
              <w:pStyle w:val="16"/>
              <w:spacing w:line="275" w:lineRule="exact"/>
              <w:ind w:left="108"/>
              <w:rPr>
                <w:sz w:val="24"/>
              </w:rPr>
            </w:pPr>
            <w:r>
              <w:rPr>
                <w:sz w:val="24"/>
              </w:rPr>
              <w:t>ARDIYAN</w:t>
            </w:r>
            <w:r>
              <w:rPr>
                <w:spacing w:val="-6"/>
                <w:sz w:val="24"/>
              </w:rPr>
              <w:t xml:space="preserve"> </w:t>
            </w:r>
            <w:r>
              <w:rPr>
                <w:spacing w:val="-2"/>
                <w:sz w:val="24"/>
              </w:rPr>
              <w:t>SAHPUTRA</w:t>
            </w:r>
          </w:p>
        </w:tc>
        <w:tc>
          <w:tcPr>
            <w:tcW w:w="1225" w:type="dxa"/>
          </w:tcPr>
          <w:p w14:paraId="4B294A5B">
            <w:pPr>
              <w:pStyle w:val="16"/>
              <w:spacing w:line="275" w:lineRule="exact"/>
              <w:ind w:left="10"/>
              <w:jc w:val="center"/>
              <w:rPr>
                <w:sz w:val="24"/>
              </w:rPr>
            </w:pPr>
            <w:r>
              <w:rPr>
                <w:spacing w:val="-5"/>
                <w:sz w:val="24"/>
              </w:rPr>
              <w:t>75</w:t>
            </w:r>
          </w:p>
        </w:tc>
      </w:tr>
      <w:tr w14:paraId="6C711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67E197C">
            <w:pPr>
              <w:pStyle w:val="16"/>
              <w:spacing w:before="1"/>
              <w:ind w:left="10" w:right="3"/>
              <w:jc w:val="center"/>
              <w:rPr>
                <w:sz w:val="24"/>
              </w:rPr>
            </w:pPr>
            <w:r>
              <w:rPr>
                <w:spacing w:val="-5"/>
                <w:sz w:val="24"/>
              </w:rPr>
              <w:t>19</w:t>
            </w:r>
          </w:p>
        </w:tc>
        <w:tc>
          <w:tcPr>
            <w:tcW w:w="5389" w:type="dxa"/>
          </w:tcPr>
          <w:p w14:paraId="4F577071">
            <w:pPr>
              <w:pStyle w:val="16"/>
              <w:spacing w:before="1"/>
              <w:ind w:left="108"/>
              <w:rPr>
                <w:sz w:val="24"/>
              </w:rPr>
            </w:pPr>
            <w:r>
              <w:rPr>
                <w:sz w:val="24"/>
              </w:rPr>
              <w:t>AYU</w:t>
            </w:r>
            <w:r>
              <w:rPr>
                <w:spacing w:val="-3"/>
                <w:sz w:val="24"/>
              </w:rPr>
              <w:t xml:space="preserve"> </w:t>
            </w:r>
            <w:r>
              <w:rPr>
                <w:sz w:val="24"/>
              </w:rPr>
              <w:t>DIAH</w:t>
            </w:r>
            <w:r>
              <w:rPr>
                <w:spacing w:val="-3"/>
                <w:sz w:val="24"/>
              </w:rPr>
              <w:t xml:space="preserve"> </w:t>
            </w:r>
            <w:r>
              <w:rPr>
                <w:spacing w:val="-2"/>
                <w:sz w:val="24"/>
              </w:rPr>
              <w:t>WAHYUNI</w:t>
            </w:r>
          </w:p>
        </w:tc>
        <w:tc>
          <w:tcPr>
            <w:tcW w:w="1225" w:type="dxa"/>
          </w:tcPr>
          <w:p w14:paraId="2E52ABA7">
            <w:pPr>
              <w:pStyle w:val="16"/>
              <w:spacing w:before="1"/>
              <w:ind w:left="10"/>
              <w:jc w:val="center"/>
              <w:rPr>
                <w:sz w:val="24"/>
              </w:rPr>
            </w:pPr>
            <w:r>
              <w:rPr>
                <w:spacing w:val="-5"/>
                <w:sz w:val="24"/>
              </w:rPr>
              <w:t>92</w:t>
            </w:r>
          </w:p>
        </w:tc>
      </w:tr>
      <w:tr w14:paraId="41B6A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354E948">
            <w:pPr>
              <w:pStyle w:val="16"/>
              <w:spacing w:line="275" w:lineRule="exact"/>
              <w:ind w:left="10" w:right="3"/>
              <w:jc w:val="center"/>
              <w:rPr>
                <w:sz w:val="24"/>
              </w:rPr>
            </w:pPr>
            <w:r>
              <w:rPr>
                <w:spacing w:val="-5"/>
                <w:sz w:val="24"/>
              </w:rPr>
              <w:t>20</w:t>
            </w:r>
          </w:p>
        </w:tc>
        <w:tc>
          <w:tcPr>
            <w:tcW w:w="5389" w:type="dxa"/>
          </w:tcPr>
          <w:p w14:paraId="01208077">
            <w:pPr>
              <w:pStyle w:val="16"/>
              <w:spacing w:line="275" w:lineRule="exact"/>
              <w:ind w:left="108"/>
              <w:rPr>
                <w:sz w:val="24"/>
              </w:rPr>
            </w:pPr>
            <w:r>
              <w:rPr>
                <w:spacing w:val="-2"/>
                <w:sz w:val="24"/>
              </w:rPr>
              <w:t>BALQIS</w:t>
            </w:r>
          </w:p>
        </w:tc>
        <w:tc>
          <w:tcPr>
            <w:tcW w:w="1225" w:type="dxa"/>
          </w:tcPr>
          <w:p w14:paraId="7692E3D0">
            <w:pPr>
              <w:pStyle w:val="16"/>
              <w:spacing w:line="275" w:lineRule="exact"/>
              <w:ind w:left="10"/>
              <w:jc w:val="center"/>
              <w:rPr>
                <w:sz w:val="24"/>
              </w:rPr>
            </w:pPr>
            <w:r>
              <w:rPr>
                <w:spacing w:val="-5"/>
                <w:sz w:val="24"/>
              </w:rPr>
              <w:t>87</w:t>
            </w:r>
          </w:p>
        </w:tc>
      </w:tr>
      <w:tr w14:paraId="0AB79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0ABAE42D">
            <w:pPr>
              <w:pStyle w:val="16"/>
              <w:spacing w:line="275" w:lineRule="exact"/>
              <w:ind w:left="10" w:right="3"/>
              <w:jc w:val="center"/>
              <w:rPr>
                <w:sz w:val="24"/>
              </w:rPr>
            </w:pPr>
            <w:r>
              <w:rPr>
                <w:spacing w:val="-5"/>
                <w:sz w:val="24"/>
              </w:rPr>
              <w:t>21</w:t>
            </w:r>
          </w:p>
        </w:tc>
        <w:tc>
          <w:tcPr>
            <w:tcW w:w="5389" w:type="dxa"/>
          </w:tcPr>
          <w:p w14:paraId="0D85CCCF">
            <w:pPr>
              <w:pStyle w:val="16"/>
              <w:spacing w:line="275" w:lineRule="exact"/>
              <w:ind w:left="108"/>
              <w:rPr>
                <w:sz w:val="24"/>
              </w:rPr>
            </w:pPr>
            <w:r>
              <w:rPr>
                <w:sz w:val="24"/>
              </w:rPr>
              <w:t>BELLA</w:t>
            </w:r>
            <w:r>
              <w:rPr>
                <w:spacing w:val="-5"/>
                <w:sz w:val="24"/>
              </w:rPr>
              <w:t xml:space="preserve"> </w:t>
            </w:r>
            <w:r>
              <w:rPr>
                <w:spacing w:val="-2"/>
                <w:sz w:val="24"/>
              </w:rPr>
              <w:t>ATIKA</w:t>
            </w:r>
          </w:p>
        </w:tc>
        <w:tc>
          <w:tcPr>
            <w:tcW w:w="1225" w:type="dxa"/>
          </w:tcPr>
          <w:p w14:paraId="767A5DAB">
            <w:pPr>
              <w:pStyle w:val="16"/>
              <w:spacing w:line="275" w:lineRule="exact"/>
              <w:ind w:left="10"/>
              <w:jc w:val="center"/>
              <w:rPr>
                <w:sz w:val="24"/>
              </w:rPr>
            </w:pPr>
            <w:r>
              <w:rPr>
                <w:spacing w:val="-5"/>
                <w:sz w:val="24"/>
              </w:rPr>
              <w:t>65</w:t>
            </w:r>
          </w:p>
        </w:tc>
      </w:tr>
      <w:tr w14:paraId="7BA17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44009D2">
            <w:pPr>
              <w:pStyle w:val="16"/>
              <w:spacing w:before="1"/>
              <w:ind w:left="10" w:right="3"/>
              <w:jc w:val="center"/>
              <w:rPr>
                <w:sz w:val="24"/>
              </w:rPr>
            </w:pPr>
            <w:r>
              <w:rPr>
                <w:spacing w:val="-5"/>
                <w:sz w:val="24"/>
              </w:rPr>
              <w:t>22</w:t>
            </w:r>
          </w:p>
        </w:tc>
        <w:tc>
          <w:tcPr>
            <w:tcW w:w="5389" w:type="dxa"/>
          </w:tcPr>
          <w:p w14:paraId="0ADB6CA9">
            <w:pPr>
              <w:pStyle w:val="16"/>
              <w:spacing w:before="1"/>
              <w:ind w:left="108"/>
              <w:rPr>
                <w:sz w:val="24"/>
              </w:rPr>
            </w:pPr>
            <w:r>
              <w:rPr>
                <w:sz w:val="24"/>
              </w:rPr>
              <w:t>DIMAS</w:t>
            </w:r>
            <w:r>
              <w:rPr>
                <w:spacing w:val="-6"/>
                <w:sz w:val="24"/>
              </w:rPr>
              <w:t xml:space="preserve"> </w:t>
            </w:r>
            <w:r>
              <w:rPr>
                <w:spacing w:val="-2"/>
                <w:sz w:val="24"/>
              </w:rPr>
              <w:t>SETIAWAN</w:t>
            </w:r>
          </w:p>
        </w:tc>
        <w:tc>
          <w:tcPr>
            <w:tcW w:w="1225" w:type="dxa"/>
          </w:tcPr>
          <w:p w14:paraId="69336093">
            <w:pPr>
              <w:pStyle w:val="16"/>
              <w:spacing w:before="1"/>
              <w:ind w:left="10"/>
              <w:jc w:val="center"/>
              <w:rPr>
                <w:sz w:val="24"/>
              </w:rPr>
            </w:pPr>
            <w:r>
              <w:rPr>
                <w:spacing w:val="-5"/>
                <w:sz w:val="24"/>
              </w:rPr>
              <w:t>80</w:t>
            </w:r>
          </w:p>
        </w:tc>
      </w:tr>
      <w:tr w14:paraId="23B57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0870249B">
            <w:pPr>
              <w:pStyle w:val="16"/>
              <w:spacing w:line="275" w:lineRule="exact"/>
              <w:ind w:left="10" w:right="3"/>
              <w:jc w:val="center"/>
              <w:rPr>
                <w:sz w:val="24"/>
              </w:rPr>
            </w:pPr>
            <w:r>
              <w:rPr>
                <w:spacing w:val="-5"/>
                <w:sz w:val="24"/>
              </w:rPr>
              <w:t>23</w:t>
            </w:r>
          </w:p>
        </w:tc>
        <w:tc>
          <w:tcPr>
            <w:tcW w:w="5389" w:type="dxa"/>
          </w:tcPr>
          <w:p w14:paraId="3248FDEF">
            <w:pPr>
              <w:pStyle w:val="16"/>
              <w:spacing w:line="275" w:lineRule="exact"/>
              <w:ind w:left="108"/>
              <w:rPr>
                <w:sz w:val="24"/>
              </w:rPr>
            </w:pPr>
            <w:r>
              <w:rPr>
                <w:sz w:val="24"/>
              </w:rPr>
              <w:t>FAJAR</w:t>
            </w:r>
            <w:r>
              <w:rPr>
                <w:spacing w:val="-3"/>
                <w:sz w:val="24"/>
              </w:rPr>
              <w:t xml:space="preserve"> </w:t>
            </w:r>
            <w:r>
              <w:rPr>
                <w:sz w:val="24"/>
              </w:rPr>
              <w:t>AL</w:t>
            </w:r>
            <w:r>
              <w:rPr>
                <w:spacing w:val="-1"/>
                <w:sz w:val="24"/>
              </w:rPr>
              <w:t xml:space="preserve"> </w:t>
            </w:r>
            <w:r>
              <w:rPr>
                <w:spacing w:val="-2"/>
                <w:sz w:val="24"/>
              </w:rPr>
              <w:t>FAHRIZI</w:t>
            </w:r>
          </w:p>
        </w:tc>
        <w:tc>
          <w:tcPr>
            <w:tcW w:w="1225" w:type="dxa"/>
          </w:tcPr>
          <w:p w14:paraId="392E1266">
            <w:pPr>
              <w:pStyle w:val="16"/>
              <w:spacing w:line="275" w:lineRule="exact"/>
              <w:ind w:left="10"/>
              <w:jc w:val="center"/>
              <w:rPr>
                <w:sz w:val="24"/>
              </w:rPr>
            </w:pPr>
            <w:r>
              <w:rPr>
                <w:spacing w:val="-5"/>
                <w:sz w:val="24"/>
              </w:rPr>
              <w:t>82</w:t>
            </w:r>
          </w:p>
        </w:tc>
      </w:tr>
      <w:tr w14:paraId="75836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52367F8">
            <w:pPr>
              <w:pStyle w:val="16"/>
              <w:spacing w:line="275" w:lineRule="exact"/>
              <w:ind w:left="10" w:right="3"/>
              <w:jc w:val="center"/>
              <w:rPr>
                <w:sz w:val="24"/>
              </w:rPr>
            </w:pPr>
            <w:r>
              <w:rPr>
                <w:spacing w:val="-5"/>
                <w:sz w:val="24"/>
              </w:rPr>
              <w:t>24</w:t>
            </w:r>
          </w:p>
        </w:tc>
        <w:tc>
          <w:tcPr>
            <w:tcW w:w="5389" w:type="dxa"/>
          </w:tcPr>
          <w:p w14:paraId="15159C38">
            <w:pPr>
              <w:pStyle w:val="16"/>
              <w:spacing w:line="275" w:lineRule="exact"/>
              <w:ind w:left="108"/>
              <w:rPr>
                <w:sz w:val="24"/>
              </w:rPr>
            </w:pPr>
            <w:r>
              <w:rPr>
                <w:sz w:val="24"/>
              </w:rPr>
              <w:t>FERDI</w:t>
            </w:r>
            <w:r>
              <w:rPr>
                <w:spacing w:val="-8"/>
                <w:sz w:val="24"/>
              </w:rPr>
              <w:t xml:space="preserve"> </w:t>
            </w:r>
            <w:r>
              <w:rPr>
                <w:spacing w:val="-2"/>
                <w:sz w:val="24"/>
              </w:rPr>
              <w:t>SYAHPUTRA</w:t>
            </w:r>
          </w:p>
        </w:tc>
        <w:tc>
          <w:tcPr>
            <w:tcW w:w="1225" w:type="dxa"/>
          </w:tcPr>
          <w:p w14:paraId="6BC7914D">
            <w:pPr>
              <w:pStyle w:val="16"/>
              <w:spacing w:line="275" w:lineRule="exact"/>
              <w:ind w:left="10"/>
              <w:jc w:val="center"/>
              <w:rPr>
                <w:sz w:val="24"/>
              </w:rPr>
            </w:pPr>
            <w:r>
              <w:rPr>
                <w:spacing w:val="-5"/>
                <w:sz w:val="24"/>
              </w:rPr>
              <w:t>84</w:t>
            </w:r>
          </w:p>
        </w:tc>
      </w:tr>
      <w:tr w14:paraId="05431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4121D80">
            <w:pPr>
              <w:pStyle w:val="16"/>
              <w:spacing w:before="1"/>
              <w:ind w:left="10" w:right="3"/>
              <w:jc w:val="center"/>
              <w:rPr>
                <w:sz w:val="24"/>
              </w:rPr>
            </w:pPr>
            <w:r>
              <w:rPr>
                <w:spacing w:val="-5"/>
                <w:sz w:val="24"/>
              </w:rPr>
              <w:t>25</w:t>
            </w:r>
          </w:p>
        </w:tc>
        <w:tc>
          <w:tcPr>
            <w:tcW w:w="5389" w:type="dxa"/>
          </w:tcPr>
          <w:p w14:paraId="4C260377">
            <w:pPr>
              <w:pStyle w:val="16"/>
              <w:spacing w:before="1"/>
              <w:ind w:left="108"/>
              <w:rPr>
                <w:sz w:val="24"/>
              </w:rPr>
            </w:pPr>
            <w:r>
              <w:rPr>
                <w:sz w:val="24"/>
              </w:rPr>
              <w:t>GRES</w:t>
            </w:r>
            <w:r>
              <w:rPr>
                <w:spacing w:val="-4"/>
                <w:sz w:val="24"/>
              </w:rPr>
              <w:t xml:space="preserve"> </w:t>
            </w:r>
            <w:r>
              <w:rPr>
                <w:sz w:val="24"/>
              </w:rPr>
              <w:t>MARITO</w:t>
            </w:r>
            <w:r>
              <w:rPr>
                <w:spacing w:val="-4"/>
                <w:sz w:val="24"/>
              </w:rPr>
              <w:t xml:space="preserve"> </w:t>
            </w:r>
            <w:r>
              <w:rPr>
                <w:spacing w:val="-2"/>
                <w:sz w:val="24"/>
              </w:rPr>
              <w:t>SILABAN</w:t>
            </w:r>
          </w:p>
        </w:tc>
        <w:tc>
          <w:tcPr>
            <w:tcW w:w="1225" w:type="dxa"/>
          </w:tcPr>
          <w:p w14:paraId="4B50537C">
            <w:pPr>
              <w:pStyle w:val="16"/>
              <w:spacing w:before="1"/>
              <w:ind w:left="10"/>
              <w:jc w:val="center"/>
              <w:rPr>
                <w:sz w:val="24"/>
              </w:rPr>
            </w:pPr>
            <w:r>
              <w:rPr>
                <w:spacing w:val="-5"/>
                <w:sz w:val="24"/>
              </w:rPr>
              <w:t>88</w:t>
            </w:r>
          </w:p>
        </w:tc>
      </w:tr>
      <w:tr w14:paraId="4C9AA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F753B62">
            <w:pPr>
              <w:pStyle w:val="16"/>
              <w:spacing w:line="275" w:lineRule="exact"/>
              <w:ind w:left="10" w:right="3"/>
              <w:jc w:val="center"/>
              <w:rPr>
                <w:sz w:val="24"/>
              </w:rPr>
            </w:pPr>
            <w:r>
              <w:rPr>
                <w:spacing w:val="-5"/>
                <w:sz w:val="24"/>
              </w:rPr>
              <w:t>26</w:t>
            </w:r>
          </w:p>
        </w:tc>
        <w:tc>
          <w:tcPr>
            <w:tcW w:w="5389" w:type="dxa"/>
          </w:tcPr>
          <w:p w14:paraId="3156D33D">
            <w:pPr>
              <w:pStyle w:val="16"/>
              <w:spacing w:line="275" w:lineRule="exact"/>
              <w:ind w:left="108"/>
              <w:rPr>
                <w:sz w:val="24"/>
              </w:rPr>
            </w:pPr>
            <w:r>
              <w:rPr>
                <w:sz w:val="24"/>
              </w:rPr>
              <w:t>INDAH</w:t>
            </w:r>
            <w:r>
              <w:rPr>
                <w:spacing w:val="-3"/>
                <w:sz w:val="24"/>
              </w:rPr>
              <w:t xml:space="preserve"> </w:t>
            </w:r>
            <w:r>
              <w:rPr>
                <w:sz w:val="24"/>
              </w:rPr>
              <w:t>SARI</w:t>
            </w:r>
            <w:r>
              <w:rPr>
                <w:spacing w:val="-6"/>
                <w:sz w:val="24"/>
              </w:rPr>
              <w:t xml:space="preserve"> </w:t>
            </w:r>
            <w:r>
              <w:rPr>
                <w:sz w:val="24"/>
              </w:rPr>
              <w:t>RAMONA</w:t>
            </w:r>
            <w:r>
              <w:rPr>
                <w:spacing w:val="-2"/>
                <w:sz w:val="24"/>
              </w:rPr>
              <w:t xml:space="preserve"> </w:t>
            </w:r>
            <w:r>
              <w:rPr>
                <w:spacing w:val="-4"/>
                <w:sz w:val="24"/>
              </w:rPr>
              <w:t>LUBIS</w:t>
            </w:r>
          </w:p>
        </w:tc>
        <w:tc>
          <w:tcPr>
            <w:tcW w:w="1225" w:type="dxa"/>
          </w:tcPr>
          <w:p w14:paraId="6818E83F">
            <w:pPr>
              <w:pStyle w:val="16"/>
              <w:spacing w:line="275" w:lineRule="exact"/>
              <w:ind w:left="10"/>
              <w:jc w:val="center"/>
              <w:rPr>
                <w:sz w:val="24"/>
              </w:rPr>
            </w:pPr>
            <w:r>
              <w:rPr>
                <w:spacing w:val="-5"/>
                <w:sz w:val="24"/>
              </w:rPr>
              <w:t>89</w:t>
            </w:r>
          </w:p>
        </w:tc>
      </w:tr>
      <w:tr w14:paraId="1CFE1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EE3E6B2">
            <w:pPr>
              <w:pStyle w:val="16"/>
              <w:spacing w:line="275" w:lineRule="exact"/>
              <w:ind w:left="10" w:right="3"/>
              <w:jc w:val="center"/>
              <w:rPr>
                <w:sz w:val="24"/>
              </w:rPr>
            </w:pPr>
            <w:r>
              <w:rPr>
                <w:spacing w:val="-5"/>
                <w:sz w:val="24"/>
              </w:rPr>
              <w:t>27</w:t>
            </w:r>
          </w:p>
        </w:tc>
        <w:tc>
          <w:tcPr>
            <w:tcW w:w="5389" w:type="dxa"/>
          </w:tcPr>
          <w:p w14:paraId="5C229B4D">
            <w:pPr>
              <w:pStyle w:val="16"/>
              <w:spacing w:line="275" w:lineRule="exact"/>
              <w:ind w:left="108"/>
              <w:rPr>
                <w:sz w:val="24"/>
              </w:rPr>
            </w:pPr>
            <w:r>
              <w:rPr>
                <w:sz w:val="24"/>
              </w:rPr>
              <w:t>KHAIRUL</w:t>
            </w:r>
            <w:r>
              <w:rPr>
                <w:spacing w:val="-6"/>
                <w:sz w:val="24"/>
              </w:rPr>
              <w:t xml:space="preserve"> </w:t>
            </w:r>
            <w:r>
              <w:rPr>
                <w:spacing w:val="-2"/>
                <w:sz w:val="24"/>
              </w:rPr>
              <w:t>ANANDA</w:t>
            </w:r>
          </w:p>
        </w:tc>
        <w:tc>
          <w:tcPr>
            <w:tcW w:w="1225" w:type="dxa"/>
          </w:tcPr>
          <w:p w14:paraId="0A9ECCFD">
            <w:pPr>
              <w:pStyle w:val="16"/>
              <w:spacing w:line="275" w:lineRule="exact"/>
              <w:ind w:left="10"/>
              <w:jc w:val="center"/>
              <w:rPr>
                <w:sz w:val="24"/>
              </w:rPr>
            </w:pPr>
            <w:r>
              <w:rPr>
                <w:spacing w:val="-5"/>
                <w:sz w:val="24"/>
              </w:rPr>
              <w:t>80</w:t>
            </w:r>
          </w:p>
        </w:tc>
      </w:tr>
      <w:tr w14:paraId="00EA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1074A986">
            <w:pPr>
              <w:pStyle w:val="16"/>
              <w:spacing w:before="1"/>
              <w:ind w:left="10" w:right="3"/>
              <w:jc w:val="center"/>
              <w:rPr>
                <w:sz w:val="24"/>
              </w:rPr>
            </w:pPr>
            <w:r>
              <w:rPr>
                <w:spacing w:val="-5"/>
                <w:sz w:val="24"/>
              </w:rPr>
              <w:t>28</w:t>
            </w:r>
          </w:p>
        </w:tc>
        <w:tc>
          <w:tcPr>
            <w:tcW w:w="5389" w:type="dxa"/>
          </w:tcPr>
          <w:p w14:paraId="32C28B83">
            <w:pPr>
              <w:pStyle w:val="16"/>
              <w:spacing w:before="1"/>
              <w:ind w:left="108"/>
              <w:rPr>
                <w:sz w:val="24"/>
              </w:rPr>
            </w:pPr>
            <w:r>
              <w:rPr>
                <w:sz w:val="24"/>
              </w:rPr>
              <w:t>MUHAMMAD</w:t>
            </w:r>
            <w:r>
              <w:rPr>
                <w:spacing w:val="-8"/>
                <w:sz w:val="24"/>
              </w:rPr>
              <w:t xml:space="preserve"> </w:t>
            </w:r>
            <w:r>
              <w:rPr>
                <w:spacing w:val="-4"/>
                <w:sz w:val="24"/>
              </w:rPr>
              <w:t>DAFA</w:t>
            </w:r>
          </w:p>
        </w:tc>
        <w:tc>
          <w:tcPr>
            <w:tcW w:w="1225" w:type="dxa"/>
          </w:tcPr>
          <w:p w14:paraId="06750370">
            <w:pPr>
              <w:pStyle w:val="16"/>
              <w:spacing w:before="1"/>
              <w:ind w:left="10"/>
              <w:jc w:val="center"/>
              <w:rPr>
                <w:sz w:val="24"/>
              </w:rPr>
            </w:pPr>
            <w:r>
              <w:rPr>
                <w:spacing w:val="-5"/>
                <w:sz w:val="24"/>
              </w:rPr>
              <w:t>80</w:t>
            </w:r>
          </w:p>
        </w:tc>
      </w:tr>
      <w:tr w14:paraId="6DD2F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306D966">
            <w:pPr>
              <w:pStyle w:val="16"/>
              <w:spacing w:line="275" w:lineRule="exact"/>
              <w:ind w:left="10" w:right="3"/>
              <w:jc w:val="center"/>
              <w:rPr>
                <w:sz w:val="24"/>
              </w:rPr>
            </w:pPr>
            <w:r>
              <w:rPr>
                <w:spacing w:val="-5"/>
                <w:sz w:val="24"/>
              </w:rPr>
              <w:t>29</w:t>
            </w:r>
          </w:p>
        </w:tc>
        <w:tc>
          <w:tcPr>
            <w:tcW w:w="5389" w:type="dxa"/>
          </w:tcPr>
          <w:p w14:paraId="622BBF21">
            <w:pPr>
              <w:pStyle w:val="16"/>
              <w:spacing w:line="275" w:lineRule="exact"/>
              <w:ind w:left="108"/>
              <w:rPr>
                <w:sz w:val="24"/>
              </w:rPr>
            </w:pPr>
            <w:r>
              <w:rPr>
                <w:sz w:val="24"/>
              </w:rPr>
              <w:t>MUHAMMAD</w:t>
            </w:r>
            <w:r>
              <w:rPr>
                <w:spacing w:val="-6"/>
                <w:sz w:val="24"/>
              </w:rPr>
              <w:t xml:space="preserve"> </w:t>
            </w:r>
            <w:r>
              <w:rPr>
                <w:sz w:val="24"/>
              </w:rPr>
              <w:t>RIDHO</w:t>
            </w:r>
            <w:r>
              <w:rPr>
                <w:spacing w:val="-3"/>
                <w:sz w:val="24"/>
              </w:rPr>
              <w:t xml:space="preserve"> </w:t>
            </w:r>
            <w:r>
              <w:rPr>
                <w:spacing w:val="-2"/>
                <w:sz w:val="24"/>
              </w:rPr>
              <w:t>ARMANDA</w:t>
            </w:r>
          </w:p>
        </w:tc>
        <w:tc>
          <w:tcPr>
            <w:tcW w:w="1225" w:type="dxa"/>
          </w:tcPr>
          <w:p w14:paraId="00EF5475">
            <w:pPr>
              <w:pStyle w:val="16"/>
              <w:spacing w:line="275" w:lineRule="exact"/>
              <w:ind w:left="10"/>
              <w:jc w:val="center"/>
              <w:rPr>
                <w:sz w:val="24"/>
              </w:rPr>
            </w:pPr>
            <w:r>
              <w:rPr>
                <w:spacing w:val="-5"/>
                <w:sz w:val="24"/>
              </w:rPr>
              <w:t>90</w:t>
            </w:r>
          </w:p>
        </w:tc>
      </w:tr>
      <w:tr w14:paraId="7DA5A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8C71C94">
            <w:pPr>
              <w:pStyle w:val="16"/>
              <w:spacing w:line="275" w:lineRule="exact"/>
              <w:ind w:left="10" w:right="3"/>
              <w:jc w:val="center"/>
              <w:rPr>
                <w:sz w:val="24"/>
              </w:rPr>
            </w:pPr>
            <w:r>
              <w:rPr>
                <w:spacing w:val="-5"/>
                <w:sz w:val="24"/>
              </w:rPr>
              <w:t>30</w:t>
            </w:r>
          </w:p>
        </w:tc>
        <w:tc>
          <w:tcPr>
            <w:tcW w:w="5389" w:type="dxa"/>
          </w:tcPr>
          <w:p w14:paraId="341F0276">
            <w:pPr>
              <w:pStyle w:val="16"/>
              <w:spacing w:line="275" w:lineRule="exact"/>
              <w:ind w:left="108"/>
              <w:rPr>
                <w:sz w:val="24"/>
              </w:rPr>
            </w:pPr>
            <w:r>
              <w:rPr>
                <w:sz w:val="24"/>
              </w:rPr>
              <w:t>MUHAMMAD</w:t>
            </w:r>
            <w:r>
              <w:rPr>
                <w:spacing w:val="-6"/>
                <w:sz w:val="24"/>
              </w:rPr>
              <w:t xml:space="preserve"> </w:t>
            </w:r>
            <w:r>
              <w:rPr>
                <w:sz w:val="24"/>
              </w:rPr>
              <w:t>ZAIDAN</w:t>
            </w:r>
            <w:r>
              <w:rPr>
                <w:spacing w:val="-5"/>
                <w:sz w:val="24"/>
              </w:rPr>
              <w:t xml:space="preserve"> </w:t>
            </w:r>
            <w:r>
              <w:rPr>
                <w:spacing w:val="-2"/>
                <w:sz w:val="24"/>
              </w:rPr>
              <w:t>SARAGIH</w:t>
            </w:r>
          </w:p>
        </w:tc>
        <w:tc>
          <w:tcPr>
            <w:tcW w:w="1225" w:type="dxa"/>
          </w:tcPr>
          <w:p w14:paraId="2A11C583">
            <w:pPr>
              <w:pStyle w:val="16"/>
              <w:spacing w:line="275" w:lineRule="exact"/>
              <w:ind w:left="10"/>
              <w:jc w:val="center"/>
              <w:rPr>
                <w:sz w:val="24"/>
              </w:rPr>
            </w:pPr>
            <w:r>
              <w:rPr>
                <w:spacing w:val="-5"/>
                <w:sz w:val="24"/>
              </w:rPr>
              <w:t>80</w:t>
            </w:r>
          </w:p>
        </w:tc>
      </w:tr>
      <w:tr w14:paraId="2369C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A516592">
            <w:pPr>
              <w:pStyle w:val="16"/>
              <w:spacing w:line="275" w:lineRule="exact"/>
              <w:ind w:left="10" w:right="3"/>
              <w:jc w:val="center"/>
              <w:rPr>
                <w:sz w:val="24"/>
              </w:rPr>
            </w:pPr>
            <w:r>
              <w:rPr>
                <w:spacing w:val="-5"/>
                <w:sz w:val="24"/>
              </w:rPr>
              <w:t>31</w:t>
            </w:r>
          </w:p>
        </w:tc>
        <w:tc>
          <w:tcPr>
            <w:tcW w:w="5389" w:type="dxa"/>
          </w:tcPr>
          <w:p w14:paraId="38CEF826">
            <w:pPr>
              <w:pStyle w:val="16"/>
              <w:spacing w:line="275" w:lineRule="exact"/>
              <w:ind w:left="108"/>
              <w:rPr>
                <w:sz w:val="24"/>
              </w:rPr>
            </w:pPr>
            <w:r>
              <w:rPr>
                <w:sz w:val="24"/>
              </w:rPr>
              <w:t>NUR</w:t>
            </w:r>
            <w:r>
              <w:rPr>
                <w:spacing w:val="-2"/>
                <w:sz w:val="24"/>
              </w:rPr>
              <w:t xml:space="preserve"> SABRINA</w:t>
            </w:r>
          </w:p>
        </w:tc>
        <w:tc>
          <w:tcPr>
            <w:tcW w:w="1225" w:type="dxa"/>
          </w:tcPr>
          <w:p w14:paraId="741CE4A3">
            <w:pPr>
              <w:pStyle w:val="16"/>
              <w:spacing w:line="275" w:lineRule="exact"/>
              <w:ind w:left="10"/>
              <w:jc w:val="center"/>
              <w:rPr>
                <w:sz w:val="24"/>
              </w:rPr>
            </w:pPr>
            <w:r>
              <w:rPr>
                <w:spacing w:val="-5"/>
                <w:sz w:val="24"/>
              </w:rPr>
              <w:t>80</w:t>
            </w:r>
          </w:p>
        </w:tc>
      </w:tr>
      <w:tr w14:paraId="2ACB1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9EE6345">
            <w:pPr>
              <w:pStyle w:val="16"/>
              <w:spacing w:line="275" w:lineRule="exact"/>
              <w:ind w:left="10" w:right="3"/>
              <w:jc w:val="center"/>
              <w:rPr>
                <w:sz w:val="24"/>
              </w:rPr>
            </w:pPr>
            <w:r>
              <w:rPr>
                <w:spacing w:val="-5"/>
                <w:sz w:val="24"/>
              </w:rPr>
              <w:t>32</w:t>
            </w:r>
          </w:p>
        </w:tc>
        <w:tc>
          <w:tcPr>
            <w:tcW w:w="5389" w:type="dxa"/>
          </w:tcPr>
          <w:p w14:paraId="77FA26CA">
            <w:pPr>
              <w:pStyle w:val="16"/>
              <w:spacing w:line="275" w:lineRule="exact"/>
              <w:ind w:left="108"/>
              <w:rPr>
                <w:sz w:val="24"/>
              </w:rPr>
            </w:pPr>
            <w:r>
              <w:rPr>
                <w:sz w:val="24"/>
              </w:rPr>
              <w:t>QUEEN</w:t>
            </w:r>
            <w:r>
              <w:rPr>
                <w:spacing w:val="-3"/>
                <w:sz w:val="24"/>
              </w:rPr>
              <w:t xml:space="preserve"> </w:t>
            </w:r>
            <w:r>
              <w:rPr>
                <w:sz w:val="24"/>
              </w:rPr>
              <w:t>ALKA</w:t>
            </w:r>
            <w:r>
              <w:rPr>
                <w:spacing w:val="-3"/>
                <w:sz w:val="24"/>
              </w:rPr>
              <w:t xml:space="preserve"> </w:t>
            </w:r>
            <w:r>
              <w:rPr>
                <w:spacing w:val="-2"/>
                <w:sz w:val="24"/>
              </w:rPr>
              <w:t>ALESHA</w:t>
            </w:r>
          </w:p>
        </w:tc>
        <w:tc>
          <w:tcPr>
            <w:tcW w:w="1225" w:type="dxa"/>
          </w:tcPr>
          <w:p w14:paraId="18C81892">
            <w:pPr>
              <w:pStyle w:val="16"/>
              <w:spacing w:line="275" w:lineRule="exact"/>
              <w:ind w:left="10"/>
              <w:jc w:val="center"/>
              <w:rPr>
                <w:sz w:val="24"/>
              </w:rPr>
            </w:pPr>
            <w:r>
              <w:rPr>
                <w:spacing w:val="-5"/>
                <w:sz w:val="24"/>
              </w:rPr>
              <w:t>90</w:t>
            </w:r>
          </w:p>
        </w:tc>
      </w:tr>
      <w:tr w14:paraId="5DC54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22CD1255">
            <w:pPr>
              <w:pStyle w:val="16"/>
              <w:spacing w:line="275" w:lineRule="exact"/>
              <w:ind w:left="10" w:right="3"/>
              <w:jc w:val="center"/>
              <w:rPr>
                <w:sz w:val="24"/>
              </w:rPr>
            </w:pPr>
            <w:r>
              <w:rPr>
                <w:spacing w:val="-5"/>
                <w:sz w:val="24"/>
              </w:rPr>
              <w:t>33</w:t>
            </w:r>
          </w:p>
        </w:tc>
        <w:tc>
          <w:tcPr>
            <w:tcW w:w="5389" w:type="dxa"/>
          </w:tcPr>
          <w:p w14:paraId="0DD8DC38">
            <w:pPr>
              <w:pStyle w:val="16"/>
              <w:spacing w:line="275" w:lineRule="exact"/>
              <w:ind w:left="108"/>
              <w:rPr>
                <w:sz w:val="24"/>
              </w:rPr>
            </w:pPr>
            <w:r>
              <w:rPr>
                <w:sz w:val="24"/>
              </w:rPr>
              <w:t>RAHMA</w:t>
            </w:r>
            <w:r>
              <w:rPr>
                <w:spacing w:val="-3"/>
                <w:sz w:val="24"/>
              </w:rPr>
              <w:t xml:space="preserve"> </w:t>
            </w:r>
            <w:r>
              <w:rPr>
                <w:sz w:val="24"/>
              </w:rPr>
              <w:t>NUR</w:t>
            </w:r>
            <w:r>
              <w:rPr>
                <w:spacing w:val="-2"/>
                <w:sz w:val="24"/>
              </w:rPr>
              <w:t xml:space="preserve"> AISYAH</w:t>
            </w:r>
          </w:p>
        </w:tc>
        <w:tc>
          <w:tcPr>
            <w:tcW w:w="1225" w:type="dxa"/>
          </w:tcPr>
          <w:p w14:paraId="1BB675DA">
            <w:pPr>
              <w:pStyle w:val="16"/>
              <w:spacing w:line="275" w:lineRule="exact"/>
              <w:ind w:left="10"/>
              <w:jc w:val="center"/>
              <w:rPr>
                <w:sz w:val="24"/>
              </w:rPr>
            </w:pPr>
            <w:r>
              <w:rPr>
                <w:spacing w:val="-5"/>
                <w:sz w:val="24"/>
              </w:rPr>
              <w:t>88</w:t>
            </w:r>
          </w:p>
        </w:tc>
      </w:tr>
      <w:tr w14:paraId="1A9D1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24B7CD6">
            <w:pPr>
              <w:pStyle w:val="16"/>
              <w:spacing w:line="275" w:lineRule="exact"/>
              <w:ind w:left="10" w:right="3"/>
              <w:jc w:val="center"/>
              <w:rPr>
                <w:sz w:val="24"/>
              </w:rPr>
            </w:pPr>
            <w:r>
              <w:rPr>
                <w:spacing w:val="-5"/>
                <w:sz w:val="24"/>
              </w:rPr>
              <w:t>34</w:t>
            </w:r>
          </w:p>
        </w:tc>
        <w:tc>
          <w:tcPr>
            <w:tcW w:w="5389" w:type="dxa"/>
          </w:tcPr>
          <w:p w14:paraId="12D34714">
            <w:pPr>
              <w:pStyle w:val="16"/>
              <w:spacing w:line="275" w:lineRule="exact"/>
              <w:ind w:left="108"/>
              <w:rPr>
                <w:sz w:val="24"/>
              </w:rPr>
            </w:pPr>
            <w:r>
              <w:rPr>
                <w:sz w:val="24"/>
              </w:rPr>
              <w:t>RANGGA</w:t>
            </w:r>
            <w:r>
              <w:rPr>
                <w:spacing w:val="-5"/>
                <w:sz w:val="24"/>
              </w:rPr>
              <w:t xml:space="preserve"> </w:t>
            </w:r>
            <w:r>
              <w:rPr>
                <w:spacing w:val="-2"/>
                <w:sz w:val="24"/>
              </w:rPr>
              <w:t>PRANATA</w:t>
            </w:r>
          </w:p>
        </w:tc>
        <w:tc>
          <w:tcPr>
            <w:tcW w:w="1225" w:type="dxa"/>
          </w:tcPr>
          <w:p w14:paraId="34B4FCD2">
            <w:pPr>
              <w:pStyle w:val="16"/>
              <w:spacing w:line="275" w:lineRule="exact"/>
              <w:ind w:left="10"/>
              <w:jc w:val="center"/>
              <w:rPr>
                <w:sz w:val="24"/>
              </w:rPr>
            </w:pPr>
            <w:r>
              <w:rPr>
                <w:spacing w:val="-5"/>
                <w:sz w:val="24"/>
              </w:rPr>
              <w:t>80</w:t>
            </w:r>
          </w:p>
        </w:tc>
      </w:tr>
      <w:tr w14:paraId="12A1B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7ADE9AA6">
            <w:pPr>
              <w:pStyle w:val="16"/>
              <w:spacing w:line="275" w:lineRule="exact"/>
              <w:ind w:left="10" w:right="3"/>
              <w:jc w:val="center"/>
              <w:rPr>
                <w:sz w:val="24"/>
              </w:rPr>
            </w:pPr>
            <w:r>
              <w:rPr>
                <w:spacing w:val="-5"/>
                <w:sz w:val="24"/>
              </w:rPr>
              <w:t>35</w:t>
            </w:r>
          </w:p>
        </w:tc>
        <w:tc>
          <w:tcPr>
            <w:tcW w:w="5389" w:type="dxa"/>
          </w:tcPr>
          <w:p w14:paraId="3AEDCF60">
            <w:pPr>
              <w:pStyle w:val="16"/>
              <w:spacing w:line="275" w:lineRule="exact"/>
              <w:ind w:left="108"/>
              <w:rPr>
                <w:sz w:val="24"/>
              </w:rPr>
            </w:pPr>
            <w:r>
              <w:rPr>
                <w:sz w:val="24"/>
              </w:rPr>
              <w:t>RAVAL</w:t>
            </w:r>
            <w:r>
              <w:rPr>
                <w:spacing w:val="-3"/>
                <w:sz w:val="24"/>
              </w:rPr>
              <w:t xml:space="preserve"> </w:t>
            </w:r>
            <w:r>
              <w:rPr>
                <w:spacing w:val="-2"/>
                <w:sz w:val="24"/>
              </w:rPr>
              <w:t>APRIANSYAH</w:t>
            </w:r>
          </w:p>
        </w:tc>
        <w:tc>
          <w:tcPr>
            <w:tcW w:w="1225" w:type="dxa"/>
          </w:tcPr>
          <w:p w14:paraId="3318ED36">
            <w:pPr>
              <w:pStyle w:val="16"/>
              <w:spacing w:line="275" w:lineRule="exact"/>
              <w:ind w:left="10"/>
              <w:jc w:val="center"/>
              <w:rPr>
                <w:sz w:val="24"/>
              </w:rPr>
            </w:pPr>
            <w:r>
              <w:rPr>
                <w:spacing w:val="-5"/>
                <w:sz w:val="24"/>
              </w:rPr>
              <w:t>82</w:t>
            </w:r>
          </w:p>
        </w:tc>
      </w:tr>
      <w:tr w14:paraId="3A711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22DF9C61">
            <w:pPr>
              <w:pStyle w:val="16"/>
              <w:spacing w:line="275" w:lineRule="exact"/>
              <w:ind w:left="10" w:right="3"/>
              <w:jc w:val="center"/>
              <w:rPr>
                <w:sz w:val="24"/>
              </w:rPr>
            </w:pPr>
            <w:r>
              <w:rPr>
                <w:spacing w:val="-5"/>
                <w:sz w:val="24"/>
              </w:rPr>
              <w:t>36</w:t>
            </w:r>
          </w:p>
        </w:tc>
        <w:tc>
          <w:tcPr>
            <w:tcW w:w="5389" w:type="dxa"/>
          </w:tcPr>
          <w:p w14:paraId="57A0BE86">
            <w:pPr>
              <w:pStyle w:val="16"/>
              <w:spacing w:line="275" w:lineRule="exact"/>
              <w:ind w:left="108"/>
              <w:rPr>
                <w:sz w:val="24"/>
              </w:rPr>
            </w:pPr>
            <w:r>
              <w:rPr>
                <w:sz w:val="24"/>
              </w:rPr>
              <w:t>SASA</w:t>
            </w:r>
            <w:r>
              <w:rPr>
                <w:spacing w:val="-3"/>
                <w:sz w:val="24"/>
              </w:rPr>
              <w:t xml:space="preserve"> </w:t>
            </w:r>
            <w:r>
              <w:rPr>
                <w:spacing w:val="-2"/>
                <w:sz w:val="24"/>
              </w:rPr>
              <w:t>NABILA</w:t>
            </w:r>
          </w:p>
        </w:tc>
        <w:tc>
          <w:tcPr>
            <w:tcW w:w="1225" w:type="dxa"/>
          </w:tcPr>
          <w:p w14:paraId="7B05DF16">
            <w:pPr>
              <w:pStyle w:val="16"/>
              <w:spacing w:line="275" w:lineRule="exact"/>
              <w:ind w:left="10"/>
              <w:jc w:val="center"/>
              <w:rPr>
                <w:sz w:val="24"/>
              </w:rPr>
            </w:pPr>
            <w:r>
              <w:rPr>
                <w:spacing w:val="-5"/>
                <w:sz w:val="24"/>
              </w:rPr>
              <w:t>80</w:t>
            </w:r>
          </w:p>
        </w:tc>
      </w:tr>
      <w:tr w14:paraId="570E7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6B81C90">
            <w:pPr>
              <w:pStyle w:val="16"/>
              <w:spacing w:line="275" w:lineRule="exact"/>
              <w:ind w:left="10" w:right="3"/>
              <w:jc w:val="center"/>
              <w:rPr>
                <w:sz w:val="24"/>
              </w:rPr>
            </w:pPr>
            <w:r>
              <w:rPr>
                <w:spacing w:val="-5"/>
                <w:sz w:val="24"/>
              </w:rPr>
              <w:t>37</w:t>
            </w:r>
          </w:p>
        </w:tc>
        <w:tc>
          <w:tcPr>
            <w:tcW w:w="5389" w:type="dxa"/>
          </w:tcPr>
          <w:p w14:paraId="0BFCB198">
            <w:pPr>
              <w:pStyle w:val="16"/>
              <w:spacing w:line="275" w:lineRule="exact"/>
              <w:ind w:left="108"/>
              <w:rPr>
                <w:sz w:val="24"/>
              </w:rPr>
            </w:pPr>
            <w:r>
              <w:rPr>
                <w:sz w:val="24"/>
              </w:rPr>
              <w:t>SYARIFAH</w:t>
            </w:r>
            <w:r>
              <w:rPr>
                <w:spacing w:val="-8"/>
                <w:sz w:val="24"/>
              </w:rPr>
              <w:t xml:space="preserve"> </w:t>
            </w:r>
            <w:r>
              <w:rPr>
                <w:spacing w:val="-2"/>
                <w:sz w:val="24"/>
              </w:rPr>
              <w:t>ALZIRAH</w:t>
            </w:r>
          </w:p>
        </w:tc>
        <w:tc>
          <w:tcPr>
            <w:tcW w:w="1225" w:type="dxa"/>
          </w:tcPr>
          <w:p w14:paraId="552E345D">
            <w:pPr>
              <w:pStyle w:val="16"/>
              <w:spacing w:line="275" w:lineRule="exact"/>
              <w:ind w:left="10"/>
              <w:jc w:val="center"/>
              <w:rPr>
                <w:sz w:val="24"/>
              </w:rPr>
            </w:pPr>
            <w:r>
              <w:rPr>
                <w:spacing w:val="-5"/>
                <w:sz w:val="24"/>
              </w:rPr>
              <w:t>85</w:t>
            </w:r>
          </w:p>
        </w:tc>
      </w:tr>
    </w:tbl>
    <w:p w14:paraId="0137C81B">
      <w:pPr>
        <w:pStyle w:val="16"/>
        <w:spacing w:line="275" w:lineRule="exact"/>
        <w:jc w:val="center"/>
        <w:rPr>
          <w:sz w:val="24"/>
        </w:rPr>
        <w:sectPr>
          <w:pgSz w:w="11910" w:h="16840"/>
          <w:pgMar w:top="960" w:right="708" w:bottom="280" w:left="708" w:header="751" w:footer="0" w:gutter="0"/>
          <w:cols w:space="720" w:num="1"/>
        </w:sectPr>
      </w:pPr>
    </w:p>
    <w:p w14:paraId="27ED19DA">
      <w:pPr>
        <w:pStyle w:val="6"/>
        <w:rPr>
          <w:b/>
          <w:sz w:val="20"/>
        </w:rPr>
      </w:pPr>
    </w:p>
    <w:p w14:paraId="70E371D0">
      <w:pPr>
        <w:pStyle w:val="6"/>
        <w:spacing w:before="8"/>
        <w:rPr>
          <w:b/>
          <w:sz w:val="20"/>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790ED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461E94A6">
            <w:pPr>
              <w:pStyle w:val="16"/>
              <w:spacing w:line="275" w:lineRule="exact"/>
              <w:ind w:left="10" w:right="3"/>
              <w:jc w:val="center"/>
              <w:rPr>
                <w:sz w:val="24"/>
              </w:rPr>
            </w:pPr>
            <w:r>
              <w:rPr>
                <w:spacing w:val="-5"/>
                <w:sz w:val="24"/>
              </w:rPr>
              <w:t>38</w:t>
            </w:r>
          </w:p>
        </w:tc>
        <w:tc>
          <w:tcPr>
            <w:tcW w:w="5389" w:type="dxa"/>
          </w:tcPr>
          <w:p w14:paraId="6F72A2C3">
            <w:pPr>
              <w:pStyle w:val="16"/>
              <w:spacing w:line="275" w:lineRule="exact"/>
              <w:ind w:left="108"/>
              <w:rPr>
                <w:sz w:val="24"/>
              </w:rPr>
            </w:pPr>
            <w:r>
              <w:rPr>
                <w:sz w:val="24"/>
              </w:rPr>
              <w:t>WILDAN</w:t>
            </w:r>
            <w:r>
              <w:rPr>
                <w:spacing w:val="-3"/>
                <w:sz w:val="24"/>
              </w:rPr>
              <w:t xml:space="preserve"> </w:t>
            </w:r>
            <w:r>
              <w:rPr>
                <w:sz w:val="24"/>
              </w:rPr>
              <w:t>DAFI</w:t>
            </w:r>
            <w:r>
              <w:rPr>
                <w:spacing w:val="-6"/>
                <w:sz w:val="24"/>
              </w:rPr>
              <w:t xml:space="preserve"> </w:t>
            </w:r>
            <w:r>
              <w:rPr>
                <w:spacing w:val="-2"/>
                <w:sz w:val="24"/>
              </w:rPr>
              <w:t>ALFARIZI</w:t>
            </w:r>
          </w:p>
        </w:tc>
        <w:tc>
          <w:tcPr>
            <w:tcW w:w="1225" w:type="dxa"/>
          </w:tcPr>
          <w:p w14:paraId="6FF48959">
            <w:pPr>
              <w:pStyle w:val="16"/>
              <w:spacing w:line="275" w:lineRule="exact"/>
              <w:ind w:left="10"/>
              <w:jc w:val="center"/>
              <w:rPr>
                <w:sz w:val="24"/>
              </w:rPr>
            </w:pPr>
            <w:r>
              <w:rPr>
                <w:spacing w:val="-5"/>
                <w:sz w:val="24"/>
              </w:rPr>
              <w:t>90</w:t>
            </w:r>
          </w:p>
        </w:tc>
      </w:tr>
      <w:tr w14:paraId="6B2C3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56E2B02D">
            <w:pPr>
              <w:pStyle w:val="16"/>
              <w:spacing w:line="275" w:lineRule="exact"/>
              <w:ind w:left="10" w:right="3"/>
              <w:jc w:val="center"/>
              <w:rPr>
                <w:sz w:val="24"/>
              </w:rPr>
            </w:pPr>
            <w:r>
              <w:rPr>
                <w:spacing w:val="-5"/>
                <w:sz w:val="24"/>
              </w:rPr>
              <w:t>39</w:t>
            </w:r>
          </w:p>
        </w:tc>
        <w:tc>
          <w:tcPr>
            <w:tcW w:w="5389" w:type="dxa"/>
          </w:tcPr>
          <w:p w14:paraId="27723E3F">
            <w:pPr>
              <w:pStyle w:val="16"/>
              <w:spacing w:line="275" w:lineRule="exact"/>
              <w:ind w:left="108"/>
              <w:rPr>
                <w:sz w:val="24"/>
              </w:rPr>
            </w:pPr>
            <w:r>
              <w:rPr>
                <w:sz w:val="24"/>
              </w:rPr>
              <w:t>ZUNA</w:t>
            </w:r>
            <w:r>
              <w:rPr>
                <w:spacing w:val="-5"/>
                <w:sz w:val="24"/>
              </w:rPr>
              <w:t xml:space="preserve"> </w:t>
            </w:r>
            <w:r>
              <w:rPr>
                <w:sz w:val="24"/>
              </w:rPr>
              <w:t>ARDIAN</w:t>
            </w:r>
            <w:r>
              <w:rPr>
                <w:spacing w:val="-4"/>
                <w:sz w:val="24"/>
              </w:rPr>
              <w:t xml:space="preserve"> </w:t>
            </w:r>
            <w:r>
              <w:rPr>
                <w:spacing w:val="-2"/>
                <w:sz w:val="24"/>
              </w:rPr>
              <w:t>CHANDRA</w:t>
            </w:r>
          </w:p>
        </w:tc>
        <w:tc>
          <w:tcPr>
            <w:tcW w:w="1225" w:type="dxa"/>
          </w:tcPr>
          <w:p w14:paraId="2AE9BC0D">
            <w:pPr>
              <w:pStyle w:val="16"/>
              <w:spacing w:line="275" w:lineRule="exact"/>
              <w:ind w:left="10"/>
              <w:jc w:val="center"/>
              <w:rPr>
                <w:sz w:val="24"/>
              </w:rPr>
            </w:pPr>
            <w:r>
              <w:rPr>
                <w:spacing w:val="-5"/>
                <w:sz w:val="24"/>
              </w:rPr>
              <w:t>80</w:t>
            </w:r>
          </w:p>
        </w:tc>
      </w:tr>
      <w:tr w14:paraId="6C624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507EED18">
            <w:pPr>
              <w:pStyle w:val="16"/>
              <w:spacing w:line="275" w:lineRule="exact"/>
              <w:ind w:left="10" w:right="3"/>
              <w:jc w:val="center"/>
              <w:rPr>
                <w:sz w:val="24"/>
              </w:rPr>
            </w:pPr>
            <w:r>
              <w:rPr>
                <w:spacing w:val="-5"/>
                <w:sz w:val="24"/>
              </w:rPr>
              <w:t>40</w:t>
            </w:r>
          </w:p>
        </w:tc>
        <w:tc>
          <w:tcPr>
            <w:tcW w:w="5389" w:type="dxa"/>
          </w:tcPr>
          <w:p w14:paraId="648FAFE9">
            <w:pPr>
              <w:pStyle w:val="16"/>
              <w:spacing w:line="275" w:lineRule="exact"/>
              <w:ind w:left="108"/>
              <w:rPr>
                <w:sz w:val="24"/>
              </w:rPr>
            </w:pPr>
            <w:r>
              <w:rPr>
                <w:sz w:val="24"/>
              </w:rPr>
              <w:t>SHIREEN</w:t>
            </w:r>
            <w:r>
              <w:rPr>
                <w:spacing w:val="-5"/>
                <w:sz w:val="24"/>
              </w:rPr>
              <w:t xml:space="preserve"> </w:t>
            </w:r>
            <w:r>
              <w:rPr>
                <w:sz w:val="24"/>
              </w:rPr>
              <w:t>NAZNEEN</w:t>
            </w:r>
            <w:r>
              <w:rPr>
                <w:spacing w:val="-3"/>
                <w:sz w:val="24"/>
              </w:rPr>
              <w:t xml:space="preserve"> </w:t>
            </w:r>
            <w:r>
              <w:rPr>
                <w:spacing w:val="-2"/>
                <w:sz w:val="24"/>
              </w:rPr>
              <w:t>ISWANA</w:t>
            </w:r>
          </w:p>
        </w:tc>
        <w:tc>
          <w:tcPr>
            <w:tcW w:w="1225" w:type="dxa"/>
          </w:tcPr>
          <w:p w14:paraId="15C4D3E9">
            <w:pPr>
              <w:pStyle w:val="16"/>
              <w:spacing w:line="275" w:lineRule="exact"/>
              <w:ind w:left="10"/>
              <w:jc w:val="center"/>
              <w:rPr>
                <w:sz w:val="24"/>
              </w:rPr>
            </w:pPr>
            <w:r>
              <w:rPr>
                <w:spacing w:val="-5"/>
                <w:sz w:val="24"/>
              </w:rPr>
              <w:t>88</w:t>
            </w:r>
          </w:p>
        </w:tc>
      </w:tr>
    </w:tbl>
    <w:p w14:paraId="48DE5493">
      <w:pPr>
        <w:pStyle w:val="6"/>
        <w:rPr>
          <w:b/>
        </w:rPr>
      </w:pPr>
    </w:p>
    <w:p w14:paraId="298DE30E">
      <w:pPr>
        <w:pStyle w:val="6"/>
        <w:rPr>
          <w:b/>
        </w:rPr>
      </w:pPr>
    </w:p>
    <w:p w14:paraId="16678D23">
      <w:pPr>
        <w:pStyle w:val="6"/>
        <w:spacing w:line="480" w:lineRule="auto"/>
        <w:ind w:left="1584" w:right="730" w:firstLine="588"/>
        <w:jc w:val="both"/>
      </w:pPr>
      <w:r>
        <w:t>Berdasarkan dokumen Data Hasil Belajar Siswa (KKM = 80), diperoleh data nilai hasil belajar Bahasa Indonesia siswa kelas V UPT SDN 064994 Medan yang berjumlah</w:t>
      </w:r>
      <w:r>
        <w:rPr>
          <w:spacing w:val="-11"/>
        </w:rPr>
        <w:t xml:space="preserve"> </w:t>
      </w:r>
      <w:r>
        <w:t>40</w:t>
      </w:r>
      <w:r>
        <w:rPr>
          <w:spacing w:val="-11"/>
        </w:rPr>
        <w:t xml:space="preserve"> </w:t>
      </w:r>
      <w:r>
        <w:t>orang</w:t>
      </w:r>
      <w:r>
        <w:rPr>
          <w:spacing w:val="-9"/>
        </w:rPr>
        <w:t xml:space="preserve"> </w:t>
      </w:r>
      <w:r>
        <w:t>siswa.</w:t>
      </w:r>
      <w:r>
        <w:rPr>
          <w:spacing w:val="-11"/>
        </w:rPr>
        <w:t xml:space="preserve"> </w:t>
      </w:r>
      <w:r>
        <w:t>Data</w:t>
      </w:r>
      <w:r>
        <w:rPr>
          <w:spacing w:val="-11"/>
        </w:rPr>
        <w:t xml:space="preserve"> </w:t>
      </w:r>
      <w:r>
        <w:t>tersebut</w:t>
      </w:r>
      <w:r>
        <w:rPr>
          <w:spacing w:val="-10"/>
        </w:rPr>
        <w:t xml:space="preserve"> </w:t>
      </w:r>
      <w:r>
        <w:t>memuat</w:t>
      </w:r>
      <w:r>
        <w:rPr>
          <w:spacing w:val="-10"/>
        </w:rPr>
        <w:t xml:space="preserve"> </w:t>
      </w:r>
      <w:r>
        <w:t>nama</w:t>
      </w:r>
      <w:r>
        <w:rPr>
          <w:spacing w:val="-11"/>
        </w:rPr>
        <w:t xml:space="preserve"> </w:t>
      </w:r>
      <w:r>
        <w:t>siswa</w:t>
      </w:r>
      <w:r>
        <w:rPr>
          <w:spacing w:val="-12"/>
        </w:rPr>
        <w:t xml:space="preserve"> </w:t>
      </w:r>
      <w:r>
        <w:t>dan</w:t>
      </w:r>
      <w:r>
        <w:rPr>
          <w:spacing w:val="-9"/>
        </w:rPr>
        <w:t xml:space="preserve"> </w:t>
      </w:r>
      <w:r>
        <w:t>nilai</w:t>
      </w:r>
      <w:r>
        <w:rPr>
          <w:spacing w:val="-10"/>
        </w:rPr>
        <w:t xml:space="preserve"> </w:t>
      </w:r>
      <w:r>
        <w:t>yang</w:t>
      </w:r>
      <w:r>
        <w:rPr>
          <w:spacing w:val="-8"/>
        </w:rPr>
        <w:t xml:space="preserve"> </w:t>
      </w:r>
      <w:r>
        <w:t>diperoleh setelah mengikuti pembelajaran. Nilai hasil belajar siswa berada pada rentang 65 hingga 100</w:t>
      </w:r>
    </w:p>
    <w:p w14:paraId="134E8F77">
      <w:pPr>
        <w:pStyle w:val="6"/>
        <w:spacing w:before="1" w:line="480" w:lineRule="auto"/>
        <w:ind w:left="1584" w:right="727" w:firstLine="588"/>
        <w:jc w:val="both"/>
      </w:pPr>
      <w:r>
        <w:t>Dari</w:t>
      </w:r>
      <w:r>
        <w:rPr>
          <w:spacing w:val="-15"/>
        </w:rPr>
        <w:t xml:space="preserve"> </w:t>
      </w:r>
      <w:r>
        <w:t>data</w:t>
      </w:r>
      <w:r>
        <w:rPr>
          <w:spacing w:val="-15"/>
        </w:rPr>
        <w:t xml:space="preserve"> </w:t>
      </w:r>
      <w:r>
        <w:t>yang</w:t>
      </w:r>
      <w:r>
        <w:rPr>
          <w:spacing w:val="-15"/>
        </w:rPr>
        <w:t xml:space="preserve"> </w:t>
      </w:r>
      <w:r>
        <w:t>tersedia,</w:t>
      </w:r>
      <w:r>
        <w:rPr>
          <w:spacing w:val="-15"/>
        </w:rPr>
        <w:t xml:space="preserve"> </w:t>
      </w:r>
      <w:r>
        <w:t>siswa</w:t>
      </w:r>
      <w:r>
        <w:rPr>
          <w:spacing w:val="-15"/>
        </w:rPr>
        <w:t xml:space="preserve"> </w:t>
      </w:r>
      <w:r>
        <w:t>dengan</w:t>
      </w:r>
      <w:r>
        <w:rPr>
          <w:spacing w:val="-15"/>
        </w:rPr>
        <w:t xml:space="preserve"> </w:t>
      </w:r>
      <w:r>
        <w:t>nilai</w:t>
      </w:r>
      <w:r>
        <w:rPr>
          <w:spacing w:val="-15"/>
        </w:rPr>
        <w:t xml:space="preserve"> </w:t>
      </w:r>
      <w:r>
        <w:t>tertinggi</w:t>
      </w:r>
      <w:r>
        <w:rPr>
          <w:spacing w:val="-15"/>
        </w:rPr>
        <w:t xml:space="preserve"> </w:t>
      </w:r>
      <w:r>
        <w:t>adalah</w:t>
      </w:r>
      <w:r>
        <w:rPr>
          <w:spacing w:val="-15"/>
        </w:rPr>
        <w:t xml:space="preserve"> </w:t>
      </w:r>
      <w:r>
        <w:t>Faeyza</w:t>
      </w:r>
      <w:r>
        <w:rPr>
          <w:spacing w:val="-15"/>
        </w:rPr>
        <w:t xml:space="preserve"> </w:t>
      </w:r>
      <w:r>
        <w:t>Alisha</w:t>
      </w:r>
      <w:r>
        <w:rPr>
          <w:spacing w:val="-13"/>
        </w:rPr>
        <w:t xml:space="preserve"> </w:t>
      </w:r>
      <w:r>
        <w:t>Zahra yang</w:t>
      </w:r>
      <w:r>
        <w:rPr>
          <w:spacing w:val="-14"/>
        </w:rPr>
        <w:t xml:space="preserve"> </w:t>
      </w:r>
      <w:r>
        <w:t>memperoleh</w:t>
      </w:r>
      <w:r>
        <w:rPr>
          <w:spacing w:val="-14"/>
        </w:rPr>
        <w:t xml:space="preserve"> </w:t>
      </w:r>
      <w:r>
        <w:t>nilai</w:t>
      </w:r>
      <w:r>
        <w:rPr>
          <w:spacing w:val="-14"/>
        </w:rPr>
        <w:t xml:space="preserve"> </w:t>
      </w:r>
      <w:r>
        <w:t>100.</w:t>
      </w:r>
      <w:r>
        <w:rPr>
          <w:spacing w:val="-14"/>
        </w:rPr>
        <w:t xml:space="preserve"> </w:t>
      </w:r>
      <w:r>
        <w:t>Beberapa</w:t>
      </w:r>
      <w:r>
        <w:rPr>
          <w:spacing w:val="-15"/>
        </w:rPr>
        <w:t xml:space="preserve"> </w:t>
      </w:r>
      <w:r>
        <w:t>siswa</w:t>
      </w:r>
      <w:r>
        <w:rPr>
          <w:spacing w:val="-15"/>
        </w:rPr>
        <w:t xml:space="preserve"> </w:t>
      </w:r>
      <w:r>
        <w:t>memperoleh</w:t>
      </w:r>
      <w:r>
        <w:rPr>
          <w:spacing w:val="-14"/>
        </w:rPr>
        <w:t xml:space="preserve"> </w:t>
      </w:r>
      <w:r>
        <w:t>nilai</w:t>
      </w:r>
      <w:r>
        <w:rPr>
          <w:spacing w:val="-14"/>
        </w:rPr>
        <w:t xml:space="preserve"> </w:t>
      </w:r>
      <w:r>
        <w:t>92</w:t>
      </w:r>
      <w:r>
        <w:rPr>
          <w:spacing w:val="-14"/>
        </w:rPr>
        <w:t xml:space="preserve"> </w:t>
      </w:r>
      <w:r>
        <w:t>dan</w:t>
      </w:r>
      <w:r>
        <w:rPr>
          <w:spacing w:val="-14"/>
        </w:rPr>
        <w:t xml:space="preserve"> </w:t>
      </w:r>
      <w:r>
        <w:t>90,</w:t>
      </w:r>
      <w:r>
        <w:rPr>
          <w:spacing w:val="-14"/>
        </w:rPr>
        <w:t xml:space="preserve"> </w:t>
      </w:r>
      <w:r>
        <w:t>di</w:t>
      </w:r>
      <w:r>
        <w:rPr>
          <w:spacing w:val="-14"/>
        </w:rPr>
        <w:t xml:space="preserve"> </w:t>
      </w:r>
      <w:r>
        <w:t>antaranya Ayu Diah Wahyuni dengan nilai 92, serta Arganta Yuda, Nindyra Balqis, Saqta Al Sanjaya, Syaza Mahira Iswana,</w:t>
      </w:r>
      <w:r>
        <w:rPr>
          <w:spacing w:val="-3"/>
        </w:rPr>
        <w:t xml:space="preserve"> </w:t>
      </w:r>
      <w:r>
        <w:t>Adiva Shakila, Muhammad Ridho</w:t>
      </w:r>
      <w:r>
        <w:rPr>
          <w:spacing w:val="-4"/>
        </w:rPr>
        <w:t xml:space="preserve"> </w:t>
      </w:r>
      <w:r>
        <w:t>Armanda, Queen Alka Alesha, dan Wildan Dafi Alfarizi yang masing-masing memperoleh nilai 90. Selain</w:t>
      </w:r>
      <w:r>
        <w:rPr>
          <w:spacing w:val="-15"/>
        </w:rPr>
        <w:t xml:space="preserve"> </w:t>
      </w:r>
      <w:r>
        <w:t>itu,</w:t>
      </w:r>
      <w:r>
        <w:rPr>
          <w:spacing w:val="-15"/>
        </w:rPr>
        <w:t xml:space="preserve"> </w:t>
      </w:r>
      <w:r>
        <w:t>terdapat</w:t>
      </w:r>
      <w:r>
        <w:rPr>
          <w:spacing w:val="-15"/>
        </w:rPr>
        <w:t xml:space="preserve"> </w:t>
      </w:r>
      <w:r>
        <w:t>siswa</w:t>
      </w:r>
      <w:r>
        <w:rPr>
          <w:spacing w:val="-15"/>
        </w:rPr>
        <w:t xml:space="preserve"> </w:t>
      </w:r>
      <w:r>
        <w:t>yang</w:t>
      </w:r>
      <w:r>
        <w:rPr>
          <w:spacing w:val="-15"/>
        </w:rPr>
        <w:t xml:space="preserve"> </w:t>
      </w:r>
      <w:r>
        <w:t>memperoleh</w:t>
      </w:r>
      <w:r>
        <w:rPr>
          <w:spacing w:val="-15"/>
        </w:rPr>
        <w:t xml:space="preserve"> </w:t>
      </w:r>
      <w:r>
        <w:t>nilai</w:t>
      </w:r>
      <w:r>
        <w:rPr>
          <w:spacing w:val="-15"/>
        </w:rPr>
        <w:t xml:space="preserve"> </w:t>
      </w:r>
      <w:r>
        <w:t>89</w:t>
      </w:r>
      <w:r>
        <w:rPr>
          <w:spacing w:val="-15"/>
        </w:rPr>
        <w:t xml:space="preserve"> </w:t>
      </w:r>
      <w:r>
        <w:t>dan</w:t>
      </w:r>
      <w:r>
        <w:rPr>
          <w:spacing w:val="-15"/>
        </w:rPr>
        <w:t xml:space="preserve"> </w:t>
      </w:r>
      <w:r>
        <w:t>88,</w:t>
      </w:r>
      <w:r>
        <w:rPr>
          <w:spacing w:val="-15"/>
        </w:rPr>
        <w:t xml:space="preserve"> </w:t>
      </w:r>
      <w:r>
        <w:t>seperti</w:t>
      </w:r>
      <w:r>
        <w:rPr>
          <w:spacing w:val="-15"/>
        </w:rPr>
        <w:t xml:space="preserve"> </w:t>
      </w:r>
      <w:r>
        <w:t>Indah</w:t>
      </w:r>
      <w:r>
        <w:rPr>
          <w:spacing w:val="-15"/>
        </w:rPr>
        <w:t xml:space="preserve"> </w:t>
      </w:r>
      <w:r>
        <w:t>Sari</w:t>
      </w:r>
      <w:r>
        <w:rPr>
          <w:spacing w:val="-15"/>
        </w:rPr>
        <w:t xml:space="preserve"> </w:t>
      </w:r>
      <w:r>
        <w:t>Ramona Lubis dengan nilai 89, serta Putri</w:t>
      </w:r>
      <w:r>
        <w:rPr>
          <w:spacing w:val="-2"/>
        </w:rPr>
        <w:t xml:space="preserve"> </w:t>
      </w:r>
      <w:r>
        <w:t>Yana Zahra, Saqylah</w:t>
      </w:r>
      <w:r>
        <w:rPr>
          <w:spacing w:val="-10"/>
        </w:rPr>
        <w:t xml:space="preserve"> </w:t>
      </w:r>
      <w:r>
        <w:t>Amelia Matondang,</w:t>
      </w:r>
      <w:r>
        <w:rPr>
          <w:spacing w:val="-9"/>
        </w:rPr>
        <w:t xml:space="preserve"> </w:t>
      </w:r>
      <w:r>
        <w:t>Andrian Pratama,</w:t>
      </w:r>
      <w:r>
        <w:rPr>
          <w:spacing w:val="-15"/>
        </w:rPr>
        <w:t xml:space="preserve"> </w:t>
      </w:r>
      <w:r>
        <w:t>Gres</w:t>
      </w:r>
      <w:r>
        <w:rPr>
          <w:spacing w:val="-8"/>
        </w:rPr>
        <w:t xml:space="preserve"> </w:t>
      </w:r>
      <w:r>
        <w:t>Marito</w:t>
      </w:r>
      <w:r>
        <w:rPr>
          <w:spacing w:val="-9"/>
        </w:rPr>
        <w:t xml:space="preserve"> </w:t>
      </w:r>
      <w:r>
        <w:t>Silaban,</w:t>
      </w:r>
      <w:r>
        <w:rPr>
          <w:spacing w:val="-9"/>
        </w:rPr>
        <w:t xml:space="preserve"> </w:t>
      </w:r>
      <w:r>
        <w:t>Rahma</w:t>
      </w:r>
      <w:r>
        <w:rPr>
          <w:spacing w:val="-10"/>
        </w:rPr>
        <w:t xml:space="preserve"> </w:t>
      </w:r>
      <w:r>
        <w:t>Nur</w:t>
      </w:r>
      <w:r>
        <w:rPr>
          <w:spacing w:val="-15"/>
        </w:rPr>
        <w:t xml:space="preserve"> </w:t>
      </w:r>
      <w:r>
        <w:t>Aisyah,</w:t>
      </w:r>
      <w:r>
        <w:rPr>
          <w:spacing w:val="-9"/>
        </w:rPr>
        <w:t xml:space="preserve"> </w:t>
      </w:r>
      <w:r>
        <w:t>dan</w:t>
      </w:r>
      <w:r>
        <w:rPr>
          <w:spacing w:val="-9"/>
        </w:rPr>
        <w:t xml:space="preserve"> </w:t>
      </w:r>
      <w:r>
        <w:t>Shireen</w:t>
      </w:r>
      <w:r>
        <w:rPr>
          <w:spacing w:val="-9"/>
        </w:rPr>
        <w:t xml:space="preserve"> </w:t>
      </w:r>
      <w:r>
        <w:t>Nazneen</w:t>
      </w:r>
      <w:r>
        <w:rPr>
          <w:spacing w:val="-9"/>
        </w:rPr>
        <w:t xml:space="preserve"> </w:t>
      </w:r>
      <w:r>
        <w:t>Iswana</w:t>
      </w:r>
      <w:r>
        <w:rPr>
          <w:spacing w:val="-10"/>
        </w:rPr>
        <w:t xml:space="preserve"> </w:t>
      </w:r>
      <w:r>
        <w:t>yang memperoleh nilai 88.</w:t>
      </w:r>
    </w:p>
    <w:p w14:paraId="4C8CE279">
      <w:pPr>
        <w:pStyle w:val="6"/>
        <w:spacing w:before="1" w:line="480" w:lineRule="auto"/>
        <w:ind w:left="1584" w:right="732" w:firstLine="588"/>
        <w:jc w:val="both"/>
      </w:pPr>
      <w:r>
        <w:t>Nilai 85 hingga 84 diperoleh oleh beberapa siswa, antara lain Dwi Ratna Sari dan Syarifah Alzirah dengan nilai 85, serta Ferdi Syahputra dengan nilai 84. Selanjutnya, terdapat sejumlah siswa yang memperoleh nilai 82, yaitu Rendy</w:t>
      </w:r>
      <w:r>
        <w:rPr>
          <w:spacing w:val="-8"/>
        </w:rPr>
        <w:t xml:space="preserve"> </w:t>
      </w:r>
      <w:r>
        <w:t>Aulia, Fajar</w:t>
      </w:r>
      <w:r>
        <w:rPr>
          <w:spacing w:val="-14"/>
        </w:rPr>
        <w:t xml:space="preserve"> </w:t>
      </w:r>
      <w:r>
        <w:t>Al Fahrizi, dan Raval</w:t>
      </w:r>
      <w:r>
        <w:rPr>
          <w:spacing w:val="-15"/>
        </w:rPr>
        <w:t xml:space="preserve"> </w:t>
      </w:r>
      <w:r>
        <w:t>Apriansyah. Sementara itu, siswa yang memperoleh nilai 80 antara lain Rafa Wiharja, Alifa Alquraini, Syifa Khairunnisa, Allifa Ratu Safari, Dimas Setiawan, Khairul Ananda, Muhammad Dafa, Muhammad Zaidan Saragih, Nur Sabrina, Rangga Pranata, Sasa Nabila, dan Zuna</w:t>
      </w:r>
      <w:r>
        <w:rPr>
          <w:spacing w:val="-3"/>
        </w:rPr>
        <w:t xml:space="preserve"> </w:t>
      </w:r>
      <w:r>
        <w:t>Ardian Chandra.</w:t>
      </w:r>
    </w:p>
    <w:p w14:paraId="51A9F153">
      <w:pPr>
        <w:pStyle w:val="6"/>
        <w:spacing w:line="480" w:lineRule="auto"/>
        <w:jc w:val="both"/>
        <w:sectPr>
          <w:pgSz w:w="11910" w:h="16840"/>
          <w:pgMar w:top="960" w:right="708" w:bottom="280" w:left="708" w:header="751" w:footer="0" w:gutter="0"/>
          <w:cols w:space="720" w:num="1"/>
        </w:sectPr>
      </w:pPr>
    </w:p>
    <w:p w14:paraId="541CA16E">
      <w:pPr>
        <w:pStyle w:val="6"/>
        <w:spacing w:before="191"/>
      </w:pPr>
    </w:p>
    <w:p w14:paraId="0311595A">
      <w:pPr>
        <w:pStyle w:val="6"/>
        <w:spacing w:line="480" w:lineRule="auto"/>
        <w:ind w:left="1584" w:right="718" w:firstLine="588"/>
      </w:pPr>
      <w:r>
        <w:t>Di</w:t>
      </w:r>
      <w:r>
        <w:rPr>
          <w:spacing w:val="-8"/>
        </w:rPr>
        <w:t xml:space="preserve"> </w:t>
      </w:r>
      <w:r>
        <w:t>sisi</w:t>
      </w:r>
      <w:r>
        <w:rPr>
          <w:spacing w:val="-8"/>
        </w:rPr>
        <w:t xml:space="preserve"> </w:t>
      </w:r>
      <w:r>
        <w:t>lain,</w:t>
      </w:r>
      <w:r>
        <w:rPr>
          <w:spacing w:val="-11"/>
        </w:rPr>
        <w:t xml:space="preserve"> </w:t>
      </w:r>
      <w:r>
        <w:t>terdapat</w:t>
      </w:r>
      <w:r>
        <w:rPr>
          <w:spacing w:val="-8"/>
        </w:rPr>
        <w:t xml:space="preserve"> </w:t>
      </w:r>
      <w:r>
        <w:t>beberapa</w:t>
      </w:r>
      <w:r>
        <w:rPr>
          <w:spacing w:val="-9"/>
        </w:rPr>
        <w:t xml:space="preserve"> </w:t>
      </w:r>
      <w:r>
        <w:t>siswa</w:t>
      </w:r>
      <w:r>
        <w:rPr>
          <w:spacing w:val="-10"/>
        </w:rPr>
        <w:t xml:space="preserve"> </w:t>
      </w:r>
      <w:r>
        <w:t>yang</w:t>
      </w:r>
      <w:r>
        <w:rPr>
          <w:spacing w:val="-8"/>
        </w:rPr>
        <w:t xml:space="preserve"> </w:t>
      </w:r>
      <w:r>
        <w:t>memperoleh</w:t>
      </w:r>
      <w:r>
        <w:rPr>
          <w:spacing w:val="-9"/>
        </w:rPr>
        <w:t xml:space="preserve"> </w:t>
      </w:r>
      <w:r>
        <w:t>nilai</w:t>
      </w:r>
      <w:r>
        <w:rPr>
          <w:spacing w:val="-8"/>
        </w:rPr>
        <w:t xml:space="preserve"> </w:t>
      </w:r>
      <w:r>
        <w:t>di</w:t>
      </w:r>
      <w:r>
        <w:rPr>
          <w:spacing w:val="-8"/>
        </w:rPr>
        <w:t xml:space="preserve"> </w:t>
      </w:r>
      <w:r>
        <w:t>bawah</w:t>
      </w:r>
      <w:r>
        <w:rPr>
          <w:spacing w:val="-8"/>
        </w:rPr>
        <w:t xml:space="preserve"> </w:t>
      </w:r>
      <w:r>
        <w:t>80.</w:t>
      </w:r>
      <w:r>
        <w:rPr>
          <w:spacing w:val="-8"/>
        </w:rPr>
        <w:t xml:space="preserve"> </w:t>
      </w:r>
      <w:r>
        <w:t>Siswa dengan nilai 75 yaitu Zidan</w:t>
      </w:r>
      <w:r>
        <w:rPr>
          <w:spacing w:val="-3"/>
        </w:rPr>
        <w:t xml:space="preserve"> </w:t>
      </w:r>
      <w:r>
        <w:t>Aprilia HSB,</w:t>
      </w:r>
      <w:r>
        <w:rPr>
          <w:spacing w:val="-3"/>
        </w:rPr>
        <w:t xml:space="preserve"> </w:t>
      </w:r>
      <w:r>
        <w:t>Amira Taqia</w:t>
      </w:r>
      <w:r>
        <w:rPr>
          <w:spacing w:val="-3"/>
        </w:rPr>
        <w:t xml:space="preserve"> </w:t>
      </w:r>
      <w:r>
        <w:t>Atha, dan</w:t>
      </w:r>
      <w:r>
        <w:rPr>
          <w:spacing w:val="-3"/>
        </w:rPr>
        <w:t xml:space="preserve"> </w:t>
      </w:r>
      <w:r>
        <w:t>Ardiyan Sahputra, sedangkan nilai terendah dalam data ini adalah 65, yang diperoleh oleh Bella</w:t>
      </w:r>
      <w:r>
        <w:rPr>
          <w:spacing w:val="-7"/>
        </w:rPr>
        <w:t xml:space="preserve"> </w:t>
      </w:r>
      <w:r>
        <w:t>Atika Secara</w:t>
      </w:r>
      <w:r>
        <w:rPr>
          <w:spacing w:val="-17"/>
        </w:rPr>
        <w:t xml:space="preserve"> </w:t>
      </w:r>
      <w:r>
        <w:t>keseluruhan,</w:t>
      </w:r>
      <w:r>
        <w:rPr>
          <w:spacing w:val="-15"/>
        </w:rPr>
        <w:t xml:space="preserve"> </w:t>
      </w:r>
      <w:r>
        <w:t>data</w:t>
      </w:r>
      <w:r>
        <w:rPr>
          <w:spacing w:val="-15"/>
        </w:rPr>
        <w:t xml:space="preserve"> </w:t>
      </w:r>
      <w:r>
        <w:t>hasil</w:t>
      </w:r>
      <w:r>
        <w:rPr>
          <w:spacing w:val="-15"/>
        </w:rPr>
        <w:t xml:space="preserve"> </w:t>
      </w:r>
      <w:r>
        <w:t>belajar</w:t>
      </w:r>
      <w:r>
        <w:rPr>
          <w:spacing w:val="-16"/>
        </w:rPr>
        <w:t xml:space="preserve"> </w:t>
      </w:r>
      <w:r>
        <w:t>ini</w:t>
      </w:r>
      <w:r>
        <w:rPr>
          <w:spacing w:val="-15"/>
        </w:rPr>
        <w:t xml:space="preserve"> </w:t>
      </w:r>
      <w:r>
        <w:t>menampilkan</w:t>
      </w:r>
      <w:r>
        <w:rPr>
          <w:spacing w:val="-15"/>
        </w:rPr>
        <w:t xml:space="preserve"> </w:t>
      </w:r>
      <w:r>
        <w:t>variasi</w:t>
      </w:r>
      <w:r>
        <w:rPr>
          <w:spacing w:val="-15"/>
        </w:rPr>
        <w:t xml:space="preserve"> </w:t>
      </w:r>
      <w:r>
        <w:t>nilai</w:t>
      </w:r>
      <w:r>
        <w:rPr>
          <w:spacing w:val="-15"/>
        </w:rPr>
        <w:t xml:space="preserve"> </w:t>
      </w:r>
      <w:r>
        <w:t>siswa</w:t>
      </w:r>
      <w:r>
        <w:rPr>
          <w:spacing w:val="-16"/>
        </w:rPr>
        <w:t xml:space="preserve"> </w:t>
      </w:r>
      <w:r>
        <w:t>kelas</w:t>
      </w:r>
      <w:r>
        <w:rPr>
          <w:spacing w:val="-19"/>
        </w:rPr>
        <w:t xml:space="preserve"> </w:t>
      </w:r>
      <w:r>
        <w:t>V</w:t>
      </w:r>
      <w:r>
        <w:rPr>
          <w:spacing w:val="-20"/>
        </w:rPr>
        <w:t xml:space="preserve"> </w:t>
      </w:r>
      <w:r>
        <w:t>UPT SDN</w:t>
      </w:r>
      <w:r>
        <w:rPr>
          <w:spacing w:val="-6"/>
        </w:rPr>
        <w:t xml:space="preserve"> </w:t>
      </w:r>
      <w:r>
        <w:t>064994</w:t>
      </w:r>
      <w:r>
        <w:rPr>
          <w:spacing w:val="-5"/>
        </w:rPr>
        <w:t xml:space="preserve"> </w:t>
      </w:r>
      <w:r>
        <w:t>Medan</w:t>
      </w:r>
      <w:r>
        <w:rPr>
          <w:spacing w:val="-5"/>
        </w:rPr>
        <w:t xml:space="preserve"> </w:t>
      </w:r>
      <w:r>
        <w:t>dengan</w:t>
      </w:r>
      <w:r>
        <w:rPr>
          <w:spacing w:val="-5"/>
        </w:rPr>
        <w:t xml:space="preserve"> </w:t>
      </w:r>
      <w:r>
        <w:t>rentang</w:t>
      </w:r>
      <w:r>
        <w:rPr>
          <w:spacing w:val="-5"/>
        </w:rPr>
        <w:t xml:space="preserve"> </w:t>
      </w:r>
      <w:r>
        <w:t>nilai</w:t>
      </w:r>
      <w:r>
        <w:rPr>
          <w:spacing w:val="-5"/>
        </w:rPr>
        <w:t xml:space="preserve"> </w:t>
      </w:r>
      <w:r>
        <w:t>yang</w:t>
      </w:r>
      <w:r>
        <w:rPr>
          <w:spacing w:val="-5"/>
        </w:rPr>
        <w:t xml:space="preserve"> </w:t>
      </w:r>
      <w:r>
        <w:t>beragam,</w:t>
      </w:r>
      <w:r>
        <w:rPr>
          <w:spacing w:val="-5"/>
        </w:rPr>
        <w:t xml:space="preserve"> </w:t>
      </w:r>
      <w:r>
        <w:t>seBagaimanakah</w:t>
      </w:r>
      <w:r>
        <w:rPr>
          <w:spacing w:val="-2"/>
        </w:rPr>
        <w:t xml:space="preserve"> </w:t>
      </w:r>
      <w:r>
        <w:t>tercantum dalam tabel data hasil belajar siswa.</w:t>
      </w:r>
    </w:p>
    <w:p w14:paraId="79A26F5A">
      <w:pPr>
        <w:pStyle w:val="2"/>
        <w:numPr>
          <w:ilvl w:val="2"/>
          <w:numId w:val="1"/>
        </w:numPr>
        <w:tabs>
          <w:tab w:val="left" w:pos="1724"/>
        </w:tabs>
        <w:spacing w:before="1"/>
        <w:ind w:left="1724"/>
      </w:pPr>
      <w:r>
        <w:t>Data</w:t>
      </w:r>
      <w:r>
        <w:rPr>
          <w:spacing w:val="-2"/>
        </w:rPr>
        <w:t xml:space="preserve"> </w:t>
      </w:r>
      <w:r>
        <w:t>Dokumentasi</w:t>
      </w:r>
      <w:r>
        <w:rPr>
          <w:spacing w:val="-2"/>
        </w:rPr>
        <w:t xml:space="preserve"> </w:t>
      </w:r>
      <w:r>
        <w:t>Media</w:t>
      </w:r>
      <w:r>
        <w:rPr>
          <w:spacing w:val="-1"/>
        </w:rPr>
        <w:t xml:space="preserve"> </w:t>
      </w:r>
      <w:r>
        <w:rPr>
          <w:spacing w:val="-2"/>
        </w:rPr>
        <w:t>Pembelajaran</w:t>
      </w:r>
    </w:p>
    <w:p w14:paraId="5D95897F">
      <w:pPr>
        <w:pStyle w:val="6"/>
        <w:spacing w:before="183"/>
        <w:rPr>
          <w:b/>
          <w:sz w:val="20"/>
        </w:rPr>
      </w:pPr>
      <w:r>
        <w:rPr>
          <w:b/>
          <w:sz w:val="20"/>
        </w:rPr>
        <w:drawing>
          <wp:anchor distT="0" distB="0" distL="0" distR="0" simplePos="0" relativeHeight="251686912" behindDoc="1" locked="0" layoutInCell="1" allowOverlap="1">
            <wp:simplePos x="0" y="0"/>
            <wp:positionH relativeFrom="page">
              <wp:posOffset>1365885</wp:posOffset>
            </wp:positionH>
            <wp:positionV relativeFrom="paragraph">
              <wp:posOffset>277495</wp:posOffset>
            </wp:positionV>
            <wp:extent cx="4833620" cy="2831465"/>
            <wp:effectExtent l="0" t="0" r="0" b="0"/>
            <wp:wrapTopAndBottom/>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9" cstate="print"/>
                    <a:stretch>
                      <a:fillRect/>
                    </a:stretch>
                  </pic:blipFill>
                  <pic:spPr>
                    <a:xfrm>
                      <a:off x="0" y="0"/>
                      <a:ext cx="4833650" cy="2831401"/>
                    </a:xfrm>
                    <a:prstGeom prst="rect">
                      <a:avLst/>
                    </a:prstGeom>
                  </pic:spPr>
                </pic:pic>
              </a:graphicData>
            </a:graphic>
          </wp:anchor>
        </w:drawing>
      </w:r>
    </w:p>
    <w:p w14:paraId="3C9E3D20">
      <w:pPr>
        <w:spacing w:before="176"/>
        <w:ind w:left="2387" w:right="2387"/>
        <w:jc w:val="center"/>
        <w:rPr>
          <w:rFonts w:ascii="Calibri"/>
          <w:b/>
          <w:i/>
        </w:rPr>
      </w:pPr>
      <w:r>
        <w:rPr>
          <w:rFonts w:ascii="Calibri"/>
          <w:b/>
          <w:i/>
        </w:rPr>
        <w:t>Gbr.7</w:t>
      </w:r>
      <w:r>
        <w:rPr>
          <w:rFonts w:ascii="Calibri"/>
          <w:b/>
          <w:i/>
          <w:spacing w:val="-9"/>
        </w:rPr>
        <w:t xml:space="preserve"> </w:t>
      </w:r>
      <w:r>
        <w:rPr>
          <w:rFonts w:ascii="Calibri"/>
          <w:b/>
          <w:i/>
        </w:rPr>
        <w:t>Tampilan</w:t>
      </w:r>
      <w:r>
        <w:rPr>
          <w:rFonts w:ascii="Calibri"/>
          <w:b/>
          <w:i/>
          <w:spacing w:val="-11"/>
        </w:rPr>
        <w:t xml:space="preserve"> </w:t>
      </w:r>
      <w:r>
        <w:rPr>
          <w:rFonts w:ascii="Calibri"/>
          <w:b/>
          <w:i/>
        </w:rPr>
        <w:t>Awal</w:t>
      </w:r>
      <w:r>
        <w:rPr>
          <w:rFonts w:ascii="Calibri"/>
          <w:b/>
          <w:i/>
          <w:spacing w:val="-9"/>
        </w:rPr>
        <w:t xml:space="preserve"> </w:t>
      </w:r>
      <w:r>
        <w:rPr>
          <w:rFonts w:ascii="Calibri"/>
          <w:b/>
          <w:i/>
        </w:rPr>
        <w:t>Slide</w:t>
      </w:r>
      <w:r>
        <w:rPr>
          <w:rFonts w:ascii="Calibri"/>
          <w:b/>
          <w:i/>
          <w:spacing w:val="-13"/>
        </w:rPr>
        <w:t xml:space="preserve"> </w:t>
      </w:r>
      <w:r>
        <w:rPr>
          <w:rFonts w:ascii="Calibri"/>
          <w:b/>
          <w:i/>
        </w:rPr>
        <w:t>MPI</w:t>
      </w:r>
      <w:r>
        <w:rPr>
          <w:rFonts w:ascii="Calibri"/>
          <w:b/>
          <w:i/>
          <w:spacing w:val="-8"/>
        </w:rPr>
        <w:t xml:space="preserve"> </w:t>
      </w:r>
      <w:r>
        <w:rPr>
          <w:rFonts w:ascii="Calibri"/>
          <w:b/>
          <w:i/>
        </w:rPr>
        <w:t>Unsur</w:t>
      </w:r>
      <w:r>
        <w:rPr>
          <w:rFonts w:ascii="Calibri"/>
          <w:b/>
          <w:i/>
          <w:spacing w:val="-12"/>
        </w:rPr>
        <w:t xml:space="preserve"> </w:t>
      </w:r>
      <w:r>
        <w:rPr>
          <w:rFonts w:ascii="Calibri"/>
          <w:b/>
          <w:i/>
        </w:rPr>
        <w:t>Intrinsik</w:t>
      </w:r>
      <w:r>
        <w:rPr>
          <w:rFonts w:ascii="Calibri"/>
          <w:b/>
          <w:i/>
          <w:spacing w:val="-12"/>
        </w:rPr>
        <w:t xml:space="preserve"> </w:t>
      </w:r>
      <w:r>
        <w:rPr>
          <w:rFonts w:ascii="Calibri"/>
          <w:b/>
          <w:i/>
          <w:spacing w:val="-2"/>
        </w:rPr>
        <w:t>Cerita</w:t>
      </w:r>
    </w:p>
    <w:p w14:paraId="0307615D">
      <w:pPr>
        <w:spacing w:before="182" w:line="480" w:lineRule="auto"/>
        <w:ind w:left="1452" w:right="726" w:firstLine="720"/>
        <w:jc w:val="both"/>
      </w:pPr>
      <w:r>
        <w:rPr>
          <w:sz w:val="24"/>
        </w:rPr>
        <w:t xml:space="preserve">Media pembelajaran yang digunakan dalam penelitian ini adalah Media Pembelajaran Interaktif (MPI) Unsur Intrinsik Cerita. </w:t>
      </w:r>
      <w:r>
        <w:t>MPI Unsur Intrinsik Cerita dibuat menggunakan</w:t>
      </w:r>
      <w:r>
        <w:rPr>
          <w:spacing w:val="-14"/>
        </w:rPr>
        <w:t xml:space="preserve"> </w:t>
      </w:r>
      <w:r>
        <w:t>aplikasi</w:t>
      </w:r>
      <w:r>
        <w:rPr>
          <w:spacing w:val="-14"/>
        </w:rPr>
        <w:t xml:space="preserve"> </w:t>
      </w:r>
      <w:r>
        <w:rPr>
          <w:b/>
          <w:i/>
        </w:rPr>
        <w:t>Canva</w:t>
      </w:r>
      <w:r>
        <w:rPr>
          <w:b/>
          <w:i/>
          <w:spacing w:val="-14"/>
        </w:rPr>
        <w:t xml:space="preserve"> </w:t>
      </w:r>
      <w:r>
        <w:t>sebagai</w:t>
      </w:r>
      <w:r>
        <w:rPr>
          <w:spacing w:val="-13"/>
        </w:rPr>
        <w:t xml:space="preserve"> </w:t>
      </w:r>
      <w:r>
        <w:t>platform</w:t>
      </w:r>
      <w:r>
        <w:rPr>
          <w:spacing w:val="-14"/>
        </w:rPr>
        <w:t xml:space="preserve"> </w:t>
      </w:r>
      <w:r>
        <w:t>utama</w:t>
      </w:r>
      <w:r>
        <w:rPr>
          <w:spacing w:val="-14"/>
        </w:rPr>
        <w:t xml:space="preserve"> </w:t>
      </w:r>
      <w:r>
        <w:t>pengembangan</w:t>
      </w:r>
      <w:r>
        <w:rPr>
          <w:spacing w:val="-14"/>
        </w:rPr>
        <w:t xml:space="preserve"> </w:t>
      </w:r>
      <w:r>
        <w:t>media.</w:t>
      </w:r>
      <w:r>
        <w:rPr>
          <w:spacing w:val="-13"/>
        </w:rPr>
        <w:t xml:space="preserve"> </w:t>
      </w:r>
      <w:r>
        <w:t>Proses</w:t>
      </w:r>
      <w:r>
        <w:rPr>
          <w:spacing w:val="-14"/>
        </w:rPr>
        <w:t xml:space="preserve"> </w:t>
      </w:r>
      <w:r>
        <w:t>pembuatan diawali dengan pemilihan template presentasi yang sesuai dengan karakteristik siswa sekolah dasar, yaitu menggunakan warna cerah, ikon sederhana, dan huruf yang mudah dibaca. Selanjutnya,</w:t>
      </w:r>
      <w:r>
        <w:rPr>
          <w:spacing w:val="-8"/>
        </w:rPr>
        <w:t xml:space="preserve"> </w:t>
      </w:r>
      <w:r>
        <w:t>pengembang</w:t>
      </w:r>
      <w:r>
        <w:rPr>
          <w:spacing w:val="-8"/>
        </w:rPr>
        <w:t xml:space="preserve"> </w:t>
      </w:r>
      <w:r>
        <w:t>menambahkan</w:t>
      </w:r>
      <w:r>
        <w:rPr>
          <w:spacing w:val="-8"/>
        </w:rPr>
        <w:t xml:space="preserve"> </w:t>
      </w:r>
      <w:r>
        <w:t>halaman-halaman</w:t>
      </w:r>
      <w:r>
        <w:rPr>
          <w:spacing w:val="-10"/>
        </w:rPr>
        <w:t xml:space="preserve"> </w:t>
      </w:r>
      <w:r>
        <w:t>slide</w:t>
      </w:r>
      <w:r>
        <w:rPr>
          <w:spacing w:val="-8"/>
        </w:rPr>
        <w:t xml:space="preserve"> </w:t>
      </w:r>
      <w:r>
        <w:t>sesuai</w:t>
      </w:r>
      <w:r>
        <w:rPr>
          <w:spacing w:val="-7"/>
        </w:rPr>
        <w:t xml:space="preserve"> </w:t>
      </w:r>
      <w:r>
        <w:t>dengan</w:t>
      </w:r>
      <w:r>
        <w:rPr>
          <w:spacing w:val="-8"/>
        </w:rPr>
        <w:t xml:space="preserve"> </w:t>
      </w:r>
      <w:r>
        <w:t>struktur</w:t>
      </w:r>
      <w:r>
        <w:rPr>
          <w:spacing w:val="-7"/>
        </w:rPr>
        <w:t xml:space="preserve"> </w:t>
      </w:r>
      <w:r>
        <w:t>materi unsur intrinsik cerita.</w:t>
      </w:r>
    </w:p>
    <w:p w14:paraId="5EF54C05">
      <w:pPr>
        <w:pStyle w:val="6"/>
        <w:spacing w:before="1" w:line="480" w:lineRule="auto"/>
        <w:ind w:left="1452" w:right="731" w:firstLine="720"/>
        <w:jc w:val="both"/>
      </w:pPr>
      <w:r>
        <w:t xml:space="preserve">Setiap </w:t>
      </w:r>
      <w:r>
        <w:rPr>
          <w:i/>
        </w:rPr>
        <w:t xml:space="preserve">slide </w:t>
      </w:r>
      <w:r>
        <w:t>dirancang dengan memanfaatkan fitur Canva, seperti pengaturan tata</w:t>
      </w:r>
      <w:r>
        <w:rPr>
          <w:spacing w:val="30"/>
        </w:rPr>
        <w:t xml:space="preserve"> </w:t>
      </w:r>
      <w:r>
        <w:t>letak,</w:t>
      </w:r>
      <w:r>
        <w:rPr>
          <w:spacing w:val="34"/>
        </w:rPr>
        <w:t xml:space="preserve"> </w:t>
      </w:r>
      <w:r>
        <w:t>penyisipan</w:t>
      </w:r>
      <w:r>
        <w:rPr>
          <w:spacing w:val="34"/>
        </w:rPr>
        <w:t xml:space="preserve"> </w:t>
      </w:r>
      <w:r>
        <w:t>teks,</w:t>
      </w:r>
      <w:r>
        <w:rPr>
          <w:spacing w:val="35"/>
        </w:rPr>
        <w:t xml:space="preserve"> </w:t>
      </w:r>
      <w:r>
        <w:t>gambar</w:t>
      </w:r>
      <w:r>
        <w:rPr>
          <w:spacing w:val="33"/>
        </w:rPr>
        <w:t xml:space="preserve"> </w:t>
      </w:r>
      <w:r>
        <w:t>ilustratif,</w:t>
      </w:r>
      <w:r>
        <w:rPr>
          <w:spacing w:val="34"/>
        </w:rPr>
        <w:t xml:space="preserve"> </w:t>
      </w:r>
      <w:r>
        <w:t>ikon,</w:t>
      </w:r>
      <w:r>
        <w:rPr>
          <w:spacing w:val="35"/>
        </w:rPr>
        <w:t xml:space="preserve"> </w:t>
      </w:r>
      <w:r>
        <w:t>serta</w:t>
      </w:r>
      <w:r>
        <w:rPr>
          <w:spacing w:val="33"/>
        </w:rPr>
        <w:t xml:space="preserve"> </w:t>
      </w:r>
      <w:r>
        <w:t>animasi</w:t>
      </w:r>
      <w:r>
        <w:rPr>
          <w:spacing w:val="35"/>
        </w:rPr>
        <w:t xml:space="preserve"> </w:t>
      </w:r>
      <w:r>
        <w:t>transisi</w:t>
      </w:r>
      <w:r>
        <w:rPr>
          <w:spacing w:val="35"/>
        </w:rPr>
        <w:t xml:space="preserve"> </w:t>
      </w:r>
      <w:r>
        <w:rPr>
          <w:spacing w:val="-2"/>
        </w:rPr>
        <w:t>sederhana.</w:t>
      </w:r>
    </w:p>
    <w:p w14:paraId="7D1B82B6">
      <w:pPr>
        <w:pStyle w:val="6"/>
        <w:spacing w:line="480" w:lineRule="auto"/>
        <w:jc w:val="both"/>
        <w:sectPr>
          <w:pgSz w:w="11910" w:h="16840"/>
          <w:pgMar w:top="960" w:right="708" w:bottom="280" w:left="708" w:header="751" w:footer="0" w:gutter="0"/>
          <w:cols w:space="720" w:num="1"/>
        </w:sectPr>
      </w:pPr>
    </w:p>
    <w:p w14:paraId="3870744E">
      <w:pPr>
        <w:pStyle w:val="6"/>
        <w:spacing w:before="191"/>
      </w:pPr>
    </w:p>
    <w:p w14:paraId="69A78E3A">
      <w:pPr>
        <w:pStyle w:val="6"/>
        <w:spacing w:line="480" w:lineRule="auto"/>
        <w:ind w:left="1452" w:right="732"/>
        <w:jc w:val="both"/>
      </w:pPr>
      <w:r>
        <w:t>Untuk</w:t>
      </w:r>
      <w:r>
        <w:rPr>
          <w:spacing w:val="-9"/>
        </w:rPr>
        <w:t xml:space="preserve"> </w:t>
      </w:r>
      <w:r>
        <w:t>menjadikan</w:t>
      </w:r>
      <w:r>
        <w:rPr>
          <w:spacing w:val="-10"/>
        </w:rPr>
        <w:t xml:space="preserve"> </w:t>
      </w:r>
      <w:r>
        <w:t>media</w:t>
      </w:r>
      <w:r>
        <w:rPr>
          <w:spacing w:val="-8"/>
        </w:rPr>
        <w:t xml:space="preserve"> </w:t>
      </w:r>
      <w:r>
        <w:t>bersifat</w:t>
      </w:r>
      <w:r>
        <w:rPr>
          <w:spacing w:val="-7"/>
        </w:rPr>
        <w:t xml:space="preserve"> </w:t>
      </w:r>
      <w:r>
        <w:t>interaktif,</w:t>
      </w:r>
      <w:r>
        <w:rPr>
          <w:spacing w:val="-8"/>
        </w:rPr>
        <w:t xml:space="preserve"> </w:t>
      </w:r>
      <w:r>
        <w:t>pengembang</w:t>
      </w:r>
      <w:r>
        <w:rPr>
          <w:spacing w:val="-10"/>
        </w:rPr>
        <w:t xml:space="preserve"> </w:t>
      </w:r>
      <w:r>
        <w:t>menambahkan</w:t>
      </w:r>
      <w:r>
        <w:rPr>
          <w:spacing w:val="-9"/>
        </w:rPr>
        <w:t xml:space="preserve"> </w:t>
      </w:r>
      <w:r>
        <w:t>hyperlink</w:t>
      </w:r>
      <w:r>
        <w:rPr>
          <w:spacing w:val="-9"/>
        </w:rPr>
        <w:t xml:space="preserve"> </w:t>
      </w:r>
      <w:r>
        <w:t>dan tombol navigasi pada setiap slide. Tombol-tombol ini berfungsi sebagai menu pilihan yang dapat diklik, sehingga pengguna dapat menentukan sendiri urutan pembelajaran, baik dengan membuka menu materi terlebih dahulu, langsung menuju permainan, maupun mengerjakan latihan.</w:t>
      </w:r>
    </w:p>
    <w:p w14:paraId="66D31111">
      <w:pPr>
        <w:pStyle w:val="6"/>
        <w:spacing w:line="480" w:lineRule="auto"/>
        <w:ind w:left="1452" w:right="725" w:firstLine="720"/>
        <w:jc w:val="both"/>
      </w:pPr>
      <w:r>
        <w:t xml:space="preserve">Media Pembelajaran Interaktif ini bekerja dengan sistem </w:t>
      </w:r>
      <w:r>
        <w:rPr>
          <w:b/>
          <w:i/>
        </w:rPr>
        <w:t>klik navigasi</w:t>
      </w:r>
      <w:r>
        <w:t>. Ketika media</w:t>
      </w:r>
      <w:r>
        <w:rPr>
          <w:spacing w:val="-15"/>
        </w:rPr>
        <w:t xml:space="preserve"> </w:t>
      </w:r>
      <w:r>
        <w:t>ditampilkan</w:t>
      </w:r>
      <w:r>
        <w:rPr>
          <w:spacing w:val="-15"/>
        </w:rPr>
        <w:t xml:space="preserve"> </w:t>
      </w:r>
      <w:r>
        <w:t>melalui</w:t>
      </w:r>
      <w:r>
        <w:rPr>
          <w:spacing w:val="-15"/>
        </w:rPr>
        <w:t xml:space="preserve"> </w:t>
      </w:r>
      <w:r>
        <w:t>laptop</w:t>
      </w:r>
      <w:r>
        <w:rPr>
          <w:spacing w:val="-15"/>
        </w:rPr>
        <w:t xml:space="preserve"> </w:t>
      </w:r>
      <w:r>
        <w:t>dan</w:t>
      </w:r>
      <w:r>
        <w:rPr>
          <w:spacing w:val="-15"/>
        </w:rPr>
        <w:t xml:space="preserve"> </w:t>
      </w:r>
      <w:r>
        <w:t>LCD</w:t>
      </w:r>
      <w:r>
        <w:rPr>
          <w:spacing w:val="-15"/>
        </w:rPr>
        <w:t xml:space="preserve"> </w:t>
      </w:r>
      <w:r>
        <w:t>proyektor,</w:t>
      </w:r>
      <w:r>
        <w:rPr>
          <w:spacing w:val="-15"/>
        </w:rPr>
        <w:t xml:space="preserve"> </w:t>
      </w:r>
      <w:r>
        <w:t>pengguna</w:t>
      </w:r>
      <w:r>
        <w:rPr>
          <w:spacing w:val="-15"/>
        </w:rPr>
        <w:t xml:space="preserve"> </w:t>
      </w:r>
      <w:r>
        <w:t>dapat</w:t>
      </w:r>
      <w:r>
        <w:rPr>
          <w:spacing w:val="-15"/>
        </w:rPr>
        <w:t xml:space="preserve"> </w:t>
      </w:r>
      <w:r>
        <w:t>mengoperasikan media dengan memilih menu yang tersedia pada halaman utama. Setiap menu akan mengarahkan pengguna ke slide tertentu sesuai dengan pilihan yang diklik. Dengan sistem ini, pembelajaran tidak berjalan secara linier, melainkan memberikan keleluasaan kepada pengguna untuk mengeksplorasi materi sesuai kebutuhan.</w:t>
      </w:r>
    </w:p>
    <w:p w14:paraId="22132D7E">
      <w:pPr>
        <w:pStyle w:val="6"/>
        <w:spacing w:before="1" w:line="480" w:lineRule="auto"/>
        <w:ind w:left="1452" w:right="728" w:firstLine="720"/>
        <w:jc w:val="both"/>
      </w:pPr>
      <w:r>
        <w:t xml:space="preserve">Selain materi teks, media ini juga terhubung dengan </w:t>
      </w:r>
      <w:r>
        <w:rPr>
          <w:b/>
          <w:i/>
        </w:rPr>
        <w:t xml:space="preserve">platform pembelajaran daring </w:t>
      </w:r>
      <w:r>
        <w:t xml:space="preserve">seperti </w:t>
      </w:r>
      <w:r>
        <w:rPr>
          <w:i/>
        </w:rPr>
        <w:t xml:space="preserve">Educaplay </w:t>
      </w:r>
      <w:r>
        <w:t xml:space="preserve">melalui tautan yang disematkan pada slide. Tautan tersebut mengarahkan siswa ke kuis dan permainan interaktif yang berkaitan dengan unsur intrinsik cerita. Dengan demikian, MPI tidak hanya berfungsi sebagai media penyampaian materi, tetapi juga sebagai sarana latihan dan penguatan pemahaman </w:t>
      </w:r>
      <w:r>
        <w:rPr>
          <w:spacing w:val="-2"/>
        </w:rPr>
        <w:t>siswa.</w:t>
      </w:r>
    </w:p>
    <w:p w14:paraId="04D189EB">
      <w:pPr>
        <w:pStyle w:val="6"/>
        <w:spacing w:before="1" w:line="480" w:lineRule="auto"/>
        <w:ind w:left="1452" w:right="728" w:firstLine="720"/>
        <w:jc w:val="both"/>
      </w:pPr>
      <w:r>
        <w:t>Media Pembelajaran Interaktif (MPI) Unsur Intrinsik Cerita ini dikembangkan oleh</w:t>
      </w:r>
      <w:r>
        <w:rPr>
          <w:spacing w:val="-11"/>
        </w:rPr>
        <w:t xml:space="preserve"> </w:t>
      </w:r>
      <w:r>
        <w:rPr>
          <w:b/>
        </w:rPr>
        <w:t>Aita</w:t>
      </w:r>
      <w:r>
        <w:rPr>
          <w:b/>
          <w:spacing w:val="-11"/>
        </w:rPr>
        <w:t xml:space="preserve"> </w:t>
      </w:r>
      <w:r>
        <w:rPr>
          <w:b/>
        </w:rPr>
        <w:t>Maharani,</w:t>
      </w:r>
      <w:r>
        <w:rPr>
          <w:b/>
          <w:spacing w:val="-10"/>
        </w:rPr>
        <w:t xml:space="preserve"> </w:t>
      </w:r>
      <w:r>
        <w:rPr>
          <w:b/>
        </w:rPr>
        <w:t>S.S.,</w:t>
      </w:r>
      <w:r>
        <w:rPr>
          <w:b/>
          <w:spacing w:val="-11"/>
        </w:rPr>
        <w:t xml:space="preserve"> </w:t>
      </w:r>
      <w:r>
        <w:rPr>
          <w:b/>
        </w:rPr>
        <w:t>S.Pd.</w:t>
      </w:r>
      <w:r>
        <w:rPr>
          <w:b/>
          <w:spacing w:val="-8"/>
        </w:rPr>
        <w:t xml:space="preserve"> </w:t>
      </w:r>
      <w:r>
        <w:t>dan</w:t>
      </w:r>
      <w:r>
        <w:rPr>
          <w:spacing w:val="-11"/>
        </w:rPr>
        <w:t xml:space="preserve"> </w:t>
      </w:r>
      <w:r>
        <w:t>digunakan</w:t>
      </w:r>
      <w:r>
        <w:rPr>
          <w:spacing w:val="-11"/>
        </w:rPr>
        <w:t xml:space="preserve"> </w:t>
      </w:r>
      <w:r>
        <w:t>dalam</w:t>
      </w:r>
      <w:r>
        <w:rPr>
          <w:spacing w:val="-11"/>
        </w:rPr>
        <w:t xml:space="preserve"> </w:t>
      </w:r>
      <w:r>
        <w:t>pembelajaran</w:t>
      </w:r>
      <w:r>
        <w:rPr>
          <w:spacing w:val="-11"/>
        </w:rPr>
        <w:t xml:space="preserve"> </w:t>
      </w:r>
      <w:r>
        <w:t>Bahasa</w:t>
      </w:r>
      <w:r>
        <w:rPr>
          <w:spacing w:val="-9"/>
        </w:rPr>
        <w:t xml:space="preserve"> </w:t>
      </w:r>
      <w:r>
        <w:t>Indonesia kelas V UPT SDN 064994 Medan. MPI ini dirancang sebagai multimedia interaktif yang</w:t>
      </w:r>
      <w:r>
        <w:rPr>
          <w:spacing w:val="-2"/>
        </w:rPr>
        <w:t xml:space="preserve"> </w:t>
      </w:r>
      <w:r>
        <w:t>memadukan</w:t>
      </w:r>
      <w:r>
        <w:rPr>
          <w:spacing w:val="-2"/>
        </w:rPr>
        <w:t xml:space="preserve"> </w:t>
      </w:r>
      <w:r>
        <w:t>teks,</w:t>
      </w:r>
      <w:r>
        <w:rPr>
          <w:spacing w:val="-3"/>
        </w:rPr>
        <w:t xml:space="preserve"> </w:t>
      </w:r>
      <w:r>
        <w:t>gambar,</w:t>
      </w:r>
      <w:r>
        <w:rPr>
          <w:spacing w:val="-2"/>
        </w:rPr>
        <w:t xml:space="preserve"> </w:t>
      </w:r>
      <w:r>
        <w:t>animasi,</w:t>
      </w:r>
      <w:r>
        <w:rPr>
          <w:spacing w:val="-2"/>
        </w:rPr>
        <w:t xml:space="preserve"> </w:t>
      </w:r>
      <w:r>
        <w:t>permainan,</w:t>
      </w:r>
      <w:r>
        <w:rPr>
          <w:spacing w:val="-2"/>
        </w:rPr>
        <w:t xml:space="preserve"> </w:t>
      </w:r>
      <w:r>
        <w:t>dan</w:t>
      </w:r>
      <w:r>
        <w:rPr>
          <w:spacing w:val="-2"/>
        </w:rPr>
        <w:t xml:space="preserve"> </w:t>
      </w:r>
      <w:r>
        <w:t>latihan</w:t>
      </w:r>
      <w:r>
        <w:rPr>
          <w:spacing w:val="-3"/>
        </w:rPr>
        <w:t xml:space="preserve"> </w:t>
      </w:r>
      <w:r>
        <w:t>soal</w:t>
      </w:r>
      <w:r>
        <w:rPr>
          <w:spacing w:val="-2"/>
        </w:rPr>
        <w:t xml:space="preserve"> </w:t>
      </w:r>
      <w:r>
        <w:t>untuk</w:t>
      </w:r>
      <w:r>
        <w:rPr>
          <w:spacing w:val="-2"/>
        </w:rPr>
        <w:t xml:space="preserve"> </w:t>
      </w:r>
      <w:r>
        <w:t>membantu siswa memahami unsur-unsur intrinsik cerita secara lebih menarik dan sistematis.</w:t>
      </w:r>
    </w:p>
    <w:p w14:paraId="29986B4F">
      <w:pPr>
        <w:pStyle w:val="6"/>
        <w:spacing w:line="480" w:lineRule="auto"/>
        <w:jc w:val="both"/>
        <w:sectPr>
          <w:pgSz w:w="11910" w:h="16840"/>
          <w:pgMar w:top="960" w:right="708" w:bottom="280" w:left="708" w:header="751" w:footer="0" w:gutter="0"/>
          <w:cols w:space="720" w:num="1"/>
        </w:sectPr>
      </w:pPr>
    </w:p>
    <w:p w14:paraId="1CDD8522">
      <w:pPr>
        <w:pStyle w:val="6"/>
        <w:rPr>
          <w:sz w:val="20"/>
        </w:rPr>
      </w:pPr>
    </w:p>
    <w:p w14:paraId="7A52401B">
      <w:pPr>
        <w:pStyle w:val="6"/>
        <w:spacing w:before="8"/>
        <w:rPr>
          <w:sz w:val="20"/>
        </w:rPr>
      </w:pPr>
    </w:p>
    <w:p w14:paraId="1952F6CD">
      <w:pPr>
        <w:ind w:left="2017"/>
        <w:rPr>
          <w:sz w:val="20"/>
        </w:rPr>
      </w:pPr>
      <w:r>
        <w:rPr>
          <w:sz w:val="20"/>
        </w:rPr>
        <w:drawing>
          <wp:inline distT="0" distB="0" distL="0" distR="0">
            <wp:extent cx="4803140" cy="2449195"/>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0" cstate="print"/>
                    <a:stretch>
                      <a:fillRect/>
                    </a:stretch>
                  </pic:blipFill>
                  <pic:spPr>
                    <a:xfrm>
                      <a:off x="0" y="0"/>
                      <a:ext cx="4803698" cy="2449639"/>
                    </a:xfrm>
                    <a:prstGeom prst="rect">
                      <a:avLst/>
                    </a:prstGeom>
                  </pic:spPr>
                </pic:pic>
              </a:graphicData>
            </a:graphic>
          </wp:inline>
        </w:drawing>
      </w:r>
    </w:p>
    <w:p w14:paraId="40494370">
      <w:pPr>
        <w:spacing w:before="193"/>
        <w:ind w:left="3598"/>
        <w:rPr>
          <w:rFonts w:ascii="Calibri"/>
          <w:b/>
          <w:i/>
        </w:rPr>
      </w:pPr>
      <w:r>
        <w:rPr>
          <w:rFonts w:ascii="Calibri"/>
          <w:b/>
          <w:i/>
        </w:rPr>
        <w:t>Gbr.8</w:t>
      </w:r>
      <w:r>
        <w:rPr>
          <w:rFonts w:ascii="Calibri"/>
          <w:b/>
          <w:i/>
          <w:spacing w:val="-11"/>
        </w:rPr>
        <w:t xml:space="preserve"> </w:t>
      </w:r>
      <w:r>
        <w:rPr>
          <w:rFonts w:ascii="Calibri"/>
          <w:b/>
          <w:i/>
        </w:rPr>
        <w:t>Tampilan</w:t>
      </w:r>
      <w:r>
        <w:rPr>
          <w:rFonts w:ascii="Calibri"/>
          <w:b/>
          <w:i/>
          <w:spacing w:val="-10"/>
        </w:rPr>
        <w:t xml:space="preserve"> </w:t>
      </w:r>
      <w:r>
        <w:rPr>
          <w:rFonts w:ascii="Calibri"/>
          <w:b/>
          <w:i/>
        </w:rPr>
        <w:t>Slide</w:t>
      </w:r>
      <w:r>
        <w:rPr>
          <w:rFonts w:ascii="Calibri"/>
          <w:b/>
          <w:i/>
          <w:spacing w:val="-12"/>
        </w:rPr>
        <w:t xml:space="preserve"> </w:t>
      </w:r>
      <w:r>
        <w:rPr>
          <w:rFonts w:ascii="Calibri"/>
          <w:b/>
          <w:i/>
        </w:rPr>
        <w:t>Menu</w:t>
      </w:r>
      <w:r>
        <w:rPr>
          <w:rFonts w:ascii="Calibri"/>
          <w:b/>
          <w:i/>
          <w:spacing w:val="-9"/>
        </w:rPr>
        <w:t xml:space="preserve"> </w:t>
      </w:r>
      <w:r>
        <w:rPr>
          <w:rFonts w:ascii="Calibri"/>
          <w:b/>
          <w:i/>
        </w:rPr>
        <w:t>MPI</w:t>
      </w:r>
      <w:r>
        <w:rPr>
          <w:rFonts w:ascii="Calibri"/>
          <w:b/>
          <w:i/>
          <w:spacing w:val="-9"/>
        </w:rPr>
        <w:t xml:space="preserve"> </w:t>
      </w:r>
      <w:r>
        <w:rPr>
          <w:rFonts w:ascii="Calibri"/>
          <w:b/>
          <w:i/>
        </w:rPr>
        <w:t>Unsur</w:t>
      </w:r>
      <w:r>
        <w:rPr>
          <w:rFonts w:ascii="Calibri"/>
          <w:b/>
          <w:i/>
          <w:spacing w:val="-9"/>
        </w:rPr>
        <w:t xml:space="preserve"> </w:t>
      </w:r>
      <w:r>
        <w:rPr>
          <w:rFonts w:ascii="Calibri"/>
          <w:b/>
          <w:i/>
        </w:rPr>
        <w:t>Intrinsik</w:t>
      </w:r>
      <w:r>
        <w:rPr>
          <w:rFonts w:ascii="Calibri"/>
          <w:b/>
          <w:i/>
          <w:spacing w:val="-11"/>
        </w:rPr>
        <w:t xml:space="preserve"> </w:t>
      </w:r>
      <w:r>
        <w:rPr>
          <w:rFonts w:ascii="Calibri"/>
          <w:b/>
          <w:i/>
          <w:spacing w:val="-2"/>
        </w:rPr>
        <w:t>Cerita</w:t>
      </w:r>
    </w:p>
    <w:p w14:paraId="25F83879">
      <w:pPr>
        <w:pStyle w:val="6"/>
        <w:spacing w:before="180" w:line="480" w:lineRule="auto"/>
        <w:ind w:left="1452" w:right="730" w:firstLine="273"/>
        <w:jc w:val="both"/>
      </w:pPr>
      <w:r>
        <w:t xml:space="preserve">Slide awal media menampilkan </w:t>
      </w:r>
      <w:r>
        <w:rPr>
          <w:b/>
        </w:rPr>
        <w:t>judul media</w:t>
      </w:r>
      <w:r>
        <w:t>, identitas pengembang, serta keterangan bahwa media ini merupakan Multimedia Pembelajaran Interaktif (MPI) untuk</w:t>
      </w:r>
      <w:r>
        <w:rPr>
          <w:spacing w:val="-3"/>
        </w:rPr>
        <w:t xml:space="preserve"> </w:t>
      </w:r>
      <w:r>
        <w:t>materi</w:t>
      </w:r>
      <w:r>
        <w:rPr>
          <w:spacing w:val="-3"/>
        </w:rPr>
        <w:t xml:space="preserve"> </w:t>
      </w:r>
      <w:r>
        <w:t>unsur</w:t>
      </w:r>
      <w:r>
        <w:rPr>
          <w:spacing w:val="-3"/>
        </w:rPr>
        <w:t xml:space="preserve"> </w:t>
      </w:r>
      <w:r>
        <w:t>intrinsik</w:t>
      </w:r>
      <w:r>
        <w:rPr>
          <w:spacing w:val="-3"/>
        </w:rPr>
        <w:t xml:space="preserve"> </w:t>
      </w:r>
      <w:r>
        <w:t>cerita.</w:t>
      </w:r>
      <w:r>
        <w:rPr>
          <w:spacing w:val="-3"/>
        </w:rPr>
        <w:t xml:space="preserve"> </w:t>
      </w:r>
      <w:r>
        <w:t>Pada</w:t>
      </w:r>
      <w:r>
        <w:rPr>
          <w:spacing w:val="-4"/>
        </w:rPr>
        <w:t xml:space="preserve"> </w:t>
      </w:r>
      <w:r>
        <w:t>bagian</w:t>
      </w:r>
      <w:r>
        <w:rPr>
          <w:spacing w:val="-3"/>
        </w:rPr>
        <w:t xml:space="preserve"> </w:t>
      </w:r>
      <w:r>
        <w:t>ini</w:t>
      </w:r>
      <w:r>
        <w:rPr>
          <w:spacing w:val="-3"/>
        </w:rPr>
        <w:t xml:space="preserve"> </w:t>
      </w:r>
      <w:r>
        <w:t>juga</w:t>
      </w:r>
      <w:r>
        <w:rPr>
          <w:spacing w:val="-4"/>
        </w:rPr>
        <w:t xml:space="preserve"> </w:t>
      </w:r>
      <w:r>
        <w:t>ditampilkan</w:t>
      </w:r>
      <w:r>
        <w:rPr>
          <w:spacing w:val="-3"/>
        </w:rPr>
        <w:t xml:space="preserve"> </w:t>
      </w:r>
      <w:r>
        <w:t>menu</w:t>
      </w:r>
      <w:r>
        <w:rPr>
          <w:spacing w:val="-6"/>
        </w:rPr>
        <w:t xml:space="preserve"> </w:t>
      </w:r>
      <w:r>
        <w:t>utama</w:t>
      </w:r>
      <w:r>
        <w:rPr>
          <w:spacing w:val="-4"/>
        </w:rPr>
        <w:t xml:space="preserve"> </w:t>
      </w:r>
      <w:r>
        <w:t>yang terdiri atas Tujuan, Materi, Game, Latihan, dan Creators.</w:t>
      </w:r>
    </w:p>
    <w:p w14:paraId="05CEBBB1">
      <w:pPr>
        <w:pStyle w:val="6"/>
        <w:spacing w:before="10"/>
        <w:rPr>
          <w:sz w:val="11"/>
        </w:rPr>
      </w:pPr>
      <w:r>
        <w:rPr>
          <w:sz w:val="11"/>
        </w:rPr>
        <w:drawing>
          <wp:anchor distT="0" distB="0" distL="0" distR="0" simplePos="0" relativeHeight="251687936" behindDoc="1" locked="0" layoutInCell="1" allowOverlap="1">
            <wp:simplePos x="0" y="0"/>
            <wp:positionH relativeFrom="page">
              <wp:posOffset>1751965</wp:posOffset>
            </wp:positionH>
            <wp:positionV relativeFrom="paragraph">
              <wp:posOffset>102235</wp:posOffset>
            </wp:positionV>
            <wp:extent cx="4684395" cy="2258695"/>
            <wp:effectExtent l="0" t="0" r="0" b="0"/>
            <wp:wrapTopAndBottom/>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1" cstate="print"/>
                    <a:stretch>
                      <a:fillRect/>
                    </a:stretch>
                  </pic:blipFill>
                  <pic:spPr>
                    <a:xfrm>
                      <a:off x="0" y="0"/>
                      <a:ext cx="4684620" cy="2258758"/>
                    </a:xfrm>
                    <a:prstGeom prst="rect">
                      <a:avLst/>
                    </a:prstGeom>
                  </pic:spPr>
                </pic:pic>
              </a:graphicData>
            </a:graphic>
          </wp:anchor>
        </w:drawing>
      </w:r>
    </w:p>
    <w:p w14:paraId="73664125">
      <w:pPr>
        <w:spacing w:before="195"/>
        <w:ind w:left="2237"/>
        <w:rPr>
          <w:rFonts w:ascii="Calibri"/>
          <w:b/>
          <w:i/>
        </w:rPr>
      </w:pPr>
      <w:r>
        <w:rPr>
          <w:rFonts w:ascii="Calibri"/>
          <w:b/>
          <w:i/>
        </w:rPr>
        <w:t>Gbr.9</w:t>
      </w:r>
      <w:r>
        <w:rPr>
          <w:rFonts w:ascii="Calibri"/>
          <w:b/>
          <w:i/>
          <w:spacing w:val="-9"/>
        </w:rPr>
        <w:t xml:space="preserve"> </w:t>
      </w:r>
      <w:r>
        <w:rPr>
          <w:rFonts w:ascii="Calibri"/>
          <w:b/>
          <w:i/>
        </w:rPr>
        <w:t>Tampilan</w:t>
      </w:r>
      <w:r>
        <w:rPr>
          <w:rFonts w:ascii="Calibri"/>
          <w:b/>
          <w:i/>
          <w:spacing w:val="31"/>
        </w:rPr>
        <w:t xml:space="preserve"> </w:t>
      </w:r>
      <w:r>
        <w:rPr>
          <w:rFonts w:ascii="Calibri"/>
          <w:b/>
          <w:i/>
        </w:rPr>
        <w:t>Slide</w:t>
      </w:r>
      <w:r>
        <w:rPr>
          <w:rFonts w:ascii="Calibri"/>
          <w:b/>
          <w:i/>
          <w:spacing w:val="31"/>
        </w:rPr>
        <w:t xml:space="preserve"> </w:t>
      </w:r>
      <w:r>
        <w:rPr>
          <w:rFonts w:ascii="Calibri"/>
          <w:b/>
          <w:i/>
        </w:rPr>
        <w:t>Tujuan</w:t>
      </w:r>
      <w:r>
        <w:rPr>
          <w:rFonts w:ascii="Calibri"/>
          <w:b/>
          <w:i/>
          <w:spacing w:val="-10"/>
        </w:rPr>
        <w:t xml:space="preserve"> </w:t>
      </w:r>
      <w:r>
        <w:rPr>
          <w:rFonts w:ascii="Calibri"/>
          <w:b/>
          <w:i/>
        </w:rPr>
        <w:t>Pembelajaran</w:t>
      </w:r>
      <w:r>
        <w:rPr>
          <w:rFonts w:ascii="Calibri"/>
          <w:b/>
          <w:i/>
          <w:spacing w:val="-11"/>
        </w:rPr>
        <w:t xml:space="preserve"> </w:t>
      </w:r>
      <w:r>
        <w:rPr>
          <w:rFonts w:ascii="Calibri"/>
          <w:b/>
          <w:i/>
        </w:rPr>
        <w:t>pada</w:t>
      </w:r>
      <w:r>
        <w:rPr>
          <w:rFonts w:ascii="Calibri"/>
          <w:b/>
          <w:i/>
          <w:spacing w:val="-8"/>
        </w:rPr>
        <w:t xml:space="preserve"> </w:t>
      </w:r>
      <w:r>
        <w:rPr>
          <w:rFonts w:ascii="Calibri"/>
          <w:b/>
          <w:i/>
        </w:rPr>
        <w:t>MPI</w:t>
      </w:r>
      <w:r>
        <w:rPr>
          <w:rFonts w:ascii="Calibri"/>
          <w:b/>
          <w:i/>
          <w:spacing w:val="-8"/>
        </w:rPr>
        <w:t xml:space="preserve"> </w:t>
      </w:r>
      <w:r>
        <w:rPr>
          <w:rFonts w:ascii="Calibri"/>
          <w:b/>
          <w:i/>
        </w:rPr>
        <w:t>Unsur</w:t>
      </w:r>
      <w:r>
        <w:rPr>
          <w:rFonts w:ascii="Calibri"/>
          <w:b/>
          <w:i/>
          <w:spacing w:val="-12"/>
        </w:rPr>
        <w:t xml:space="preserve"> </w:t>
      </w:r>
      <w:r>
        <w:rPr>
          <w:rFonts w:ascii="Calibri"/>
          <w:b/>
          <w:i/>
        </w:rPr>
        <w:t>Intrinsik</w:t>
      </w:r>
      <w:r>
        <w:rPr>
          <w:rFonts w:ascii="Calibri"/>
          <w:b/>
          <w:i/>
          <w:spacing w:val="-9"/>
        </w:rPr>
        <w:t xml:space="preserve"> </w:t>
      </w:r>
      <w:r>
        <w:rPr>
          <w:rFonts w:ascii="Calibri"/>
          <w:b/>
          <w:i/>
          <w:spacing w:val="-2"/>
        </w:rPr>
        <w:t>Cerita</w:t>
      </w:r>
    </w:p>
    <w:p w14:paraId="58D3086A">
      <w:pPr>
        <w:pStyle w:val="6"/>
        <w:spacing w:before="180" w:line="480" w:lineRule="auto"/>
        <w:ind w:left="1452" w:right="732" w:firstLine="556"/>
        <w:jc w:val="both"/>
      </w:pPr>
      <w:r>
        <w:rPr>
          <w:spacing w:val="-2"/>
        </w:rPr>
        <w:t>Menu</w:t>
      </w:r>
      <w:r>
        <w:rPr>
          <w:spacing w:val="-6"/>
        </w:rPr>
        <w:t xml:space="preserve"> </w:t>
      </w:r>
      <w:r>
        <w:rPr>
          <w:b/>
          <w:spacing w:val="-2"/>
        </w:rPr>
        <w:t>Tujuan</w:t>
      </w:r>
      <w:r>
        <w:rPr>
          <w:b/>
          <w:spacing w:val="-5"/>
        </w:rPr>
        <w:t xml:space="preserve"> </w:t>
      </w:r>
      <w:r>
        <w:rPr>
          <w:b/>
          <w:spacing w:val="-2"/>
        </w:rPr>
        <w:t xml:space="preserve">Pembelajaran </w:t>
      </w:r>
      <w:r>
        <w:rPr>
          <w:spacing w:val="-2"/>
        </w:rPr>
        <w:t>berisi</w:t>
      </w:r>
      <w:r>
        <w:rPr>
          <w:spacing w:val="-5"/>
        </w:rPr>
        <w:t xml:space="preserve"> </w:t>
      </w:r>
      <w:r>
        <w:rPr>
          <w:spacing w:val="-2"/>
        </w:rPr>
        <w:t>paparan</w:t>
      </w:r>
      <w:r>
        <w:rPr>
          <w:spacing w:val="-6"/>
        </w:rPr>
        <w:t xml:space="preserve"> </w:t>
      </w:r>
      <w:r>
        <w:rPr>
          <w:spacing w:val="-2"/>
        </w:rPr>
        <w:t>tentang</w:t>
      </w:r>
      <w:r>
        <w:rPr>
          <w:spacing w:val="-6"/>
        </w:rPr>
        <w:t xml:space="preserve"> </w:t>
      </w:r>
      <w:r>
        <w:rPr>
          <w:spacing w:val="-2"/>
        </w:rPr>
        <w:t>kompetensi</w:t>
      </w:r>
      <w:r>
        <w:rPr>
          <w:spacing w:val="-5"/>
        </w:rPr>
        <w:t xml:space="preserve"> </w:t>
      </w:r>
      <w:r>
        <w:rPr>
          <w:spacing w:val="-2"/>
        </w:rPr>
        <w:t>yang</w:t>
      </w:r>
      <w:r>
        <w:rPr>
          <w:spacing w:val="-3"/>
        </w:rPr>
        <w:t xml:space="preserve"> </w:t>
      </w:r>
      <w:r>
        <w:rPr>
          <w:spacing w:val="-2"/>
        </w:rPr>
        <w:t xml:space="preserve">diharapkan </w:t>
      </w:r>
      <w:r>
        <w:t>dapat dicapai oleh siswa setelah mengikuti pembelajaran. Dalam slide ini dijelaskan bahwa</w:t>
      </w:r>
      <w:r>
        <w:rPr>
          <w:spacing w:val="-1"/>
        </w:rPr>
        <w:t xml:space="preserve"> </w:t>
      </w:r>
      <w:r>
        <w:t>siswa</w:t>
      </w:r>
      <w:r>
        <w:rPr>
          <w:spacing w:val="-1"/>
        </w:rPr>
        <w:t xml:space="preserve"> </w:t>
      </w:r>
      <w:r>
        <w:t>diharapkan mampu memahami unsur-unsur intrinsik cerita, seperti tema, tokoh, penokohan, alur, latar, gaya bahasa, sudut pandang, dan amanat, serta mampu menganalisis unsur-unsur tersebut dalam sebuah cerita.</w:t>
      </w:r>
    </w:p>
    <w:p w14:paraId="6BFB56FA">
      <w:pPr>
        <w:pStyle w:val="6"/>
        <w:spacing w:line="480" w:lineRule="auto"/>
        <w:jc w:val="both"/>
        <w:sectPr>
          <w:pgSz w:w="11910" w:h="16840"/>
          <w:pgMar w:top="960" w:right="708" w:bottom="280" w:left="708" w:header="751" w:footer="0" w:gutter="0"/>
          <w:cols w:space="720" w:num="1"/>
        </w:sectPr>
      </w:pPr>
    </w:p>
    <w:p w14:paraId="26511DF1">
      <w:pPr>
        <w:pStyle w:val="6"/>
        <w:rPr>
          <w:sz w:val="20"/>
        </w:rPr>
      </w:pPr>
    </w:p>
    <w:p w14:paraId="569E2E69">
      <w:pPr>
        <w:pStyle w:val="6"/>
        <w:spacing w:before="8"/>
        <w:rPr>
          <w:sz w:val="20"/>
        </w:rPr>
      </w:pPr>
    </w:p>
    <w:p w14:paraId="6BF927FF">
      <w:pPr>
        <w:ind w:left="2115"/>
        <w:rPr>
          <w:sz w:val="20"/>
        </w:rPr>
      </w:pPr>
      <w:r>
        <w:rPr>
          <w:sz w:val="20"/>
        </w:rPr>
        <w:drawing>
          <wp:inline distT="0" distB="0" distL="0" distR="0">
            <wp:extent cx="4780915" cy="2226945"/>
            <wp:effectExtent l="0" t="0" r="0" b="0"/>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2" cstate="print"/>
                    <a:stretch>
                      <a:fillRect/>
                    </a:stretch>
                  </pic:blipFill>
                  <pic:spPr>
                    <a:xfrm>
                      <a:off x="0" y="0"/>
                      <a:ext cx="4781269" cy="2226945"/>
                    </a:xfrm>
                    <a:prstGeom prst="rect">
                      <a:avLst/>
                    </a:prstGeom>
                  </pic:spPr>
                </pic:pic>
              </a:graphicData>
            </a:graphic>
          </wp:inline>
        </w:drawing>
      </w:r>
    </w:p>
    <w:p w14:paraId="1144E6ED">
      <w:pPr>
        <w:spacing w:before="184"/>
        <w:ind w:left="3055"/>
        <w:rPr>
          <w:rFonts w:ascii="Calibri"/>
          <w:b/>
          <w:i/>
        </w:rPr>
      </w:pPr>
      <w:r>
        <w:rPr>
          <w:rFonts w:ascii="Calibri"/>
          <w:b/>
          <w:i/>
        </w:rPr>
        <w:t>Gbr.10</w:t>
      </w:r>
      <w:r>
        <w:rPr>
          <w:rFonts w:ascii="Calibri"/>
          <w:b/>
          <w:i/>
          <w:spacing w:val="-9"/>
        </w:rPr>
        <w:t xml:space="preserve"> </w:t>
      </w:r>
      <w:r>
        <w:rPr>
          <w:rFonts w:ascii="Calibri"/>
          <w:b/>
          <w:i/>
        </w:rPr>
        <w:t>Tampilan</w:t>
      </w:r>
      <w:r>
        <w:rPr>
          <w:rFonts w:ascii="Calibri"/>
          <w:b/>
          <w:i/>
          <w:spacing w:val="35"/>
        </w:rPr>
        <w:t xml:space="preserve"> </w:t>
      </w:r>
      <w:r>
        <w:rPr>
          <w:rFonts w:ascii="Calibri"/>
          <w:b/>
          <w:i/>
        </w:rPr>
        <w:t>Slide</w:t>
      </w:r>
      <w:r>
        <w:rPr>
          <w:rFonts w:ascii="Calibri"/>
          <w:b/>
          <w:i/>
          <w:spacing w:val="33"/>
        </w:rPr>
        <w:t xml:space="preserve"> </w:t>
      </w:r>
      <w:r>
        <w:rPr>
          <w:rFonts w:ascii="Calibri"/>
          <w:b/>
          <w:i/>
        </w:rPr>
        <w:t>Materi</w:t>
      </w:r>
      <w:r>
        <w:rPr>
          <w:rFonts w:ascii="Calibri"/>
          <w:b/>
          <w:i/>
          <w:spacing w:val="-7"/>
        </w:rPr>
        <w:t xml:space="preserve"> </w:t>
      </w:r>
      <w:r>
        <w:rPr>
          <w:rFonts w:ascii="Calibri"/>
          <w:b/>
          <w:i/>
        </w:rPr>
        <w:t>pada</w:t>
      </w:r>
      <w:r>
        <w:rPr>
          <w:rFonts w:ascii="Calibri"/>
          <w:b/>
          <w:i/>
          <w:spacing w:val="-7"/>
        </w:rPr>
        <w:t xml:space="preserve"> </w:t>
      </w:r>
      <w:r>
        <w:rPr>
          <w:rFonts w:ascii="Calibri"/>
          <w:b/>
          <w:i/>
        </w:rPr>
        <w:t>MPI</w:t>
      </w:r>
      <w:r>
        <w:rPr>
          <w:rFonts w:ascii="Calibri"/>
          <w:b/>
          <w:i/>
          <w:spacing w:val="-6"/>
        </w:rPr>
        <w:t xml:space="preserve"> </w:t>
      </w:r>
      <w:r>
        <w:rPr>
          <w:rFonts w:ascii="Calibri"/>
          <w:b/>
          <w:i/>
        </w:rPr>
        <w:t>Unsur</w:t>
      </w:r>
      <w:r>
        <w:rPr>
          <w:rFonts w:ascii="Calibri"/>
          <w:b/>
          <w:i/>
          <w:spacing w:val="-10"/>
        </w:rPr>
        <w:t xml:space="preserve"> </w:t>
      </w:r>
      <w:r>
        <w:rPr>
          <w:rFonts w:ascii="Calibri"/>
          <w:b/>
          <w:i/>
        </w:rPr>
        <w:t>Intrinsik</w:t>
      </w:r>
      <w:r>
        <w:rPr>
          <w:rFonts w:ascii="Calibri"/>
          <w:b/>
          <w:i/>
          <w:spacing w:val="-8"/>
        </w:rPr>
        <w:t xml:space="preserve"> </w:t>
      </w:r>
      <w:r>
        <w:rPr>
          <w:rFonts w:ascii="Calibri"/>
          <w:b/>
          <w:i/>
          <w:spacing w:val="-2"/>
        </w:rPr>
        <w:t>Cerita</w:t>
      </w:r>
    </w:p>
    <w:p w14:paraId="434B39E1">
      <w:pPr>
        <w:pStyle w:val="6"/>
        <w:spacing w:before="180" w:line="480" w:lineRule="auto"/>
        <w:ind w:left="1452" w:right="727" w:firstLine="556"/>
        <w:jc w:val="both"/>
      </w:pPr>
      <w:r>
        <w:t xml:space="preserve">Menu </w:t>
      </w:r>
      <w:r>
        <w:rPr>
          <w:b/>
        </w:rPr>
        <w:t xml:space="preserve">Materi </w:t>
      </w:r>
      <w:r>
        <w:t xml:space="preserve">memuat penjelasan rinci tentang setiap unsur intrinsik cerita. Penjelasan diawali dengan materi </w:t>
      </w:r>
      <w:r>
        <w:rPr>
          <w:b/>
        </w:rPr>
        <w:t>tema</w:t>
      </w:r>
      <w:r>
        <w:t>, yang dijelaskan sebagai gagasan utama atau ide</w:t>
      </w:r>
      <w:r>
        <w:rPr>
          <w:spacing w:val="-15"/>
        </w:rPr>
        <w:t xml:space="preserve"> </w:t>
      </w:r>
      <w:r>
        <w:t>pokok</w:t>
      </w:r>
      <w:r>
        <w:rPr>
          <w:spacing w:val="-15"/>
        </w:rPr>
        <w:t xml:space="preserve"> </w:t>
      </w:r>
      <w:r>
        <w:t>yang</w:t>
      </w:r>
      <w:r>
        <w:rPr>
          <w:spacing w:val="-15"/>
        </w:rPr>
        <w:t xml:space="preserve"> </w:t>
      </w:r>
      <w:r>
        <w:t>mendasari</w:t>
      </w:r>
      <w:r>
        <w:rPr>
          <w:spacing w:val="-15"/>
        </w:rPr>
        <w:t xml:space="preserve"> </w:t>
      </w:r>
      <w:r>
        <w:t>keseluruhan</w:t>
      </w:r>
      <w:r>
        <w:rPr>
          <w:spacing w:val="-15"/>
        </w:rPr>
        <w:t xml:space="preserve"> </w:t>
      </w:r>
      <w:r>
        <w:t>cerita.</w:t>
      </w:r>
      <w:r>
        <w:rPr>
          <w:spacing w:val="-15"/>
        </w:rPr>
        <w:t xml:space="preserve"> </w:t>
      </w:r>
      <w:r>
        <w:t>Selanjutnya,</w:t>
      </w:r>
      <w:r>
        <w:rPr>
          <w:spacing w:val="-15"/>
        </w:rPr>
        <w:t xml:space="preserve"> </w:t>
      </w:r>
      <w:r>
        <w:t>disajikan</w:t>
      </w:r>
      <w:r>
        <w:rPr>
          <w:spacing w:val="-15"/>
        </w:rPr>
        <w:t xml:space="preserve"> </w:t>
      </w:r>
      <w:r>
        <w:t>materi</w:t>
      </w:r>
      <w:r>
        <w:rPr>
          <w:spacing w:val="-15"/>
        </w:rPr>
        <w:t xml:space="preserve"> </w:t>
      </w:r>
      <w:r>
        <w:rPr>
          <w:b/>
        </w:rPr>
        <w:t>tokoh</w:t>
      </w:r>
      <w:r>
        <w:rPr>
          <w:b/>
          <w:spacing w:val="-15"/>
        </w:rPr>
        <w:t xml:space="preserve"> </w:t>
      </w:r>
      <w:r>
        <w:t xml:space="preserve">yang dibedakan menjadi tokoh protagonis, antagonis, dan figuran, lengkap dengan penjelasan fungsi masing-masing tokoh dalam cerita. Materi </w:t>
      </w:r>
      <w:r>
        <w:rPr>
          <w:b/>
        </w:rPr>
        <w:t xml:space="preserve">penokohan </w:t>
      </w:r>
      <w:r>
        <w:t xml:space="preserve">menjelaskan cara pengarang menggambarkan watak dan karakter tokoh. Materi </w:t>
      </w:r>
      <w:r>
        <w:rPr>
          <w:b/>
        </w:rPr>
        <w:t xml:space="preserve">latar </w:t>
      </w:r>
      <w:r>
        <w:t xml:space="preserve">disajikan dengan pembagian latar tempat, waktu, dan suasana, disertai contoh-contoh konkret. Selanjutnya, dijelaskan materi </w:t>
      </w:r>
      <w:r>
        <w:rPr>
          <w:b/>
        </w:rPr>
        <w:t>alur</w:t>
      </w:r>
      <w:r>
        <w:t xml:space="preserve">, </w:t>
      </w:r>
      <w:r>
        <w:rPr>
          <w:b/>
        </w:rPr>
        <w:t>gaya bahasa</w:t>
      </w:r>
      <w:r>
        <w:t xml:space="preserve">, </w:t>
      </w:r>
      <w:r>
        <w:rPr>
          <w:b/>
        </w:rPr>
        <w:t>sudut pandang</w:t>
      </w:r>
      <w:r>
        <w:t xml:space="preserve">, dan </w:t>
      </w:r>
      <w:r>
        <w:rPr>
          <w:b/>
        </w:rPr>
        <w:t>amanat</w:t>
      </w:r>
      <w:r>
        <w:t xml:space="preserve">. Seluruh materi disajikan secara ringkas, dilengkapi dengan ilustrasi visual, dan </w:t>
      </w:r>
      <w:r>
        <w:rPr>
          <w:spacing w:val="-2"/>
        </w:rPr>
        <w:t>bersumber</w:t>
      </w:r>
      <w:r>
        <w:rPr>
          <w:spacing w:val="-8"/>
        </w:rPr>
        <w:t xml:space="preserve"> </w:t>
      </w:r>
      <w:r>
        <w:rPr>
          <w:spacing w:val="-2"/>
        </w:rPr>
        <w:t>dari</w:t>
      </w:r>
      <w:r>
        <w:rPr>
          <w:spacing w:val="-4"/>
        </w:rPr>
        <w:t xml:space="preserve"> </w:t>
      </w:r>
      <w:r>
        <w:rPr>
          <w:spacing w:val="-2"/>
        </w:rPr>
        <w:t>Buku</w:t>
      </w:r>
      <w:r>
        <w:rPr>
          <w:spacing w:val="-4"/>
        </w:rPr>
        <w:t xml:space="preserve"> </w:t>
      </w:r>
      <w:r>
        <w:rPr>
          <w:spacing w:val="-2"/>
        </w:rPr>
        <w:t>Siswa</w:t>
      </w:r>
      <w:r>
        <w:rPr>
          <w:spacing w:val="-5"/>
        </w:rPr>
        <w:t xml:space="preserve"> </w:t>
      </w:r>
      <w:r>
        <w:rPr>
          <w:spacing w:val="-2"/>
        </w:rPr>
        <w:t>Bahasa</w:t>
      </w:r>
      <w:r>
        <w:rPr>
          <w:spacing w:val="-5"/>
        </w:rPr>
        <w:t xml:space="preserve"> </w:t>
      </w:r>
      <w:r>
        <w:rPr>
          <w:spacing w:val="-2"/>
        </w:rPr>
        <w:t>Indonesia</w:t>
      </w:r>
      <w:r>
        <w:rPr>
          <w:spacing w:val="-4"/>
        </w:rPr>
        <w:t xml:space="preserve"> </w:t>
      </w:r>
      <w:r>
        <w:rPr>
          <w:spacing w:val="-2"/>
        </w:rPr>
        <w:t>Kelas</w:t>
      </w:r>
      <w:r>
        <w:rPr>
          <w:spacing w:val="-8"/>
        </w:rPr>
        <w:t xml:space="preserve"> </w:t>
      </w:r>
      <w:r>
        <w:rPr>
          <w:spacing w:val="-2"/>
        </w:rPr>
        <w:t>V</w:t>
      </w:r>
      <w:r>
        <w:rPr>
          <w:spacing w:val="-10"/>
        </w:rPr>
        <w:t xml:space="preserve"> </w:t>
      </w:r>
      <w:r>
        <w:rPr>
          <w:spacing w:val="-2"/>
        </w:rPr>
        <w:t>Kemendikbudristek</w:t>
      </w:r>
      <w:r>
        <w:rPr>
          <w:spacing w:val="-4"/>
        </w:rPr>
        <w:t xml:space="preserve"> </w:t>
      </w:r>
      <w:r>
        <w:rPr>
          <w:spacing w:val="-2"/>
        </w:rPr>
        <w:t>Tahun</w:t>
      </w:r>
      <w:r>
        <w:rPr>
          <w:spacing w:val="-4"/>
        </w:rPr>
        <w:t xml:space="preserve"> </w:t>
      </w:r>
      <w:r>
        <w:rPr>
          <w:spacing w:val="-2"/>
        </w:rPr>
        <w:t>2021.</w:t>
      </w:r>
    </w:p>
    <w:p w14:paraId="635B6918">
      <w:pPr>
        <w:pStyle w:val="6"/>
        <w:spacing w:line="480" w:lineRule="auto"/>
        <w:jc w:val="both"/>
        <w:sectPr>
          <w:pgSz w:w="11910" w:h="16840"/>
          <w:pgMar w:top="960" w:right="708" w:bottom="280" w:left="708" w:header="751" w:footer="0" w:gutter="0"/>
          <w:cols w:space="720" w:num="1"/>
        </w:sectPr>
      </w:pPr>
    </w:p>
    <w:p w14:paraId="12823839">
      <w:pPr>
        <w:pStyle w:val="6"/>
        <w:rPr>
          <w:sz w:val="20"/>
        </w:rPr>
      </w:pPr>
    </w:p>
    <w:p w14:paraId="462ED3B1">
      <w:pPr>
        <w:pStyle w:val="6"/>
        <w:spacing w:before="8"/>
        <w:rPr>
          <w:sz w:val="20"/>
        </w:rPr>
      </w:pPr>
    </w:p>
    <w:p w14:paraId="2193E3E8">
      <w:pPr>
        <w:ind w:left="1875"/>
        <w:rPr>
          <w:sz w:val="20"/>
        </w:rPr>
      </w:pPr>
      <w:r>
        <w:rPr>
          <w:sz w:val="20"/>
        </w:rPr>
        <w:drawing>
          <wp:inline distT="0" distB="0" distL="0" distR="0">
            <wp:extent cx="4817110" cy="2736215"/>
            <wp:effectExtent l="0" t="0" r="0" b="0"/>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3" cstate="print"/>
                    <a:stretch>
                      <a:fillRect/>
                    </a:stretch>
                  </pic:blipFill>
                  <pic:spPr>
                    <a:xfrm>
                      <a:off x="0" y="0"/>
                      <a:ext cx="4817283" cy="2736532"/>
                    </a:xfrm>
                    <a:prstGeom prst="rect">
                      <a:avLst/>
                    </a:prstGeom>
                  </pic:spPr>
                </pic:pic>
              </a:graphicData>
            </a:graphic>
          </wp:inline>
        </w:drawing>
      </w:r>
    </w:p>
    <w:p w14:paraId="51C09E27">
      <w:pPr>
        <w:spacing w:before="176"/>
        <w:ind w:left="3072"/>
        <w:rPr>
          <w:rFonts w:ascii="Calibri"/>
          <w:b/>
          <w:i/>
        </w:rPr>
      </w:pPr>
      <w:r>
        <w:rPr>
          <w:rFonts w:ascii="Calibri"/>
          <w:b/>
          <w:i/>
        </w:rPr>
        <w:t>Gbr.11</w:t>
      </w:r>
      <w:r>
        <w:rPr>
          <w:rFonts w:ascii="Calibri"/>
          <w:b/>
          <w:i/>
          <w:spacing w:val="-7"/>
        </w:rPr>
        <w:t xml:space="preserve"> </w:t>
      </w:r>
      <w:r>
        <w:rPr>
          <w:rFonts w:ascii="Calibri"/>
          <w:b/>
          <w:i/>
        </w:rPr>
        <w:t>Tampilan</w:t>
      </w:r>
      <w:r>
        <w:rPr>
          <w:rFonts w:ascii="Calibri"/>
          <w:b/>
          <w:i/>
          <w:spacing w:val="37"/>
        </w:rPr>
        <w:t xml:space="preserve"> </w:t>
      </w:r>
      <w:r>
        <w:rPr>
          <w:rFonts w:ascii="Calibri"/>
          <w:b/>
          <w:i/>
        </w:rPr>
        <w:t>Slide</w:t>
      </w:r>
      <w:r>
        <w:rPr>
          <w:rFonts w:ascii="Calibri"/>
          <w:b/>
          <w:i/>
          <w:spacing w:val="35"/>
        </w:rPr>
        <w:t xml:space="preserve"> </w:t>
      </w:r>
      <w:r>
        <w:rPr>
          <w:rFonts w:ascii="Calibri"/>
          <w:b/>
          <w:i/>
        </w:rPr>
        <w:t>Game</w:t>
      </w:r>
      <w:r>
        <w:rPr>
          <w:rFonts w:ascii="Calibri"/>
          <w:b/>
          <w:i/>
          <w:spacing w:val="38"/>
        </w:rPr>
        <w:t xml:space="preserve"> </w:t>
      </w:r>
      <w:r>
        <w:rPr>
          <w:rFonts w:ascii="Calibri"/>
          <w:b/>
          <w:i/>
        </w:rPr>
        <w:t>pada</w:t>
      </w:r>
      <w:r>
        <w:rPr>
          <w:rFonts w:ascii="Calibri"/>
          <w:b/>
          <w:i/>
          <w:spacing w:val="-8"/>
        </w:rPr>
        <w:t xml:space="preserve"> </w:t>
      </w:r>
      <w:r>
        <w:rPr>
          <w:rFonts w:ascii="Calibri"/>
          <w:b/>
          <w:i/>
        </w:rPr>
        <w:t>MPI</w:t>
      </w:r>
      <w:r>
        <w:rPr>
          <w:rFonts w:ascii="Calibri"/>
          <w:b/>
          <w:i/>
          <w:spacing w:val="-8"/>
        </w:rPr>
        <w:t xml:space="preserve"> </w:t>
      </w:r>
      <w:r>
        <w:rPr>
          <w:rFonts w:ascii="Calibri"/>
          <w:b/>
          <w:i/>
        </w:rPr>
        <w:t>Unsur</w:t>
      </w:r>
      <w:r>
        <w:rPr>
          <w:rFonts w:ascii="Calibri"/>
          <w:b/>
          <w:i/>
          <w:spacing w:val="-7"/>
        </w:rPr>
        <w:t xml:space="preserve"> </w:t>
      </w:r>
      <w:r>
        <w:rPr>
          <w:rFonts w:ascii="Calibri"/>
          <w:b/>
          <w:i/>
        </w:rPr>
        <w:t>Intrinsik</w:t>
      </w:r>
      <w:r>
        <w:rPr>
          <w:rFonts w:ascii="Calibri"/>
          <w:b/>
          <w:i/>
          <w:spacing w:val="-6"/>
        </w:rPr>
        <w:t xml:space="preserve"> </w:t>
      </w:r>
      <w:r>
        <w:rPr>
          <w:rFonts w:ascii="Calibri"/>
          <w:b/>
          <w:i/>
          <w:spacing w:val="-2"/>
        </w:rPr>
        <w:t>Cerita</w:t>
      </w:r>
    </w:p>
    <w:p w14:paraId="551166FC">
      <w:pPr>
        <w:pStyle w:val="6"/>
        <w:spacing w:before="182" w:line="480" w:lineRule="auto"/>
        <w:ind w:left="1452" w:right="731" w:firstLine="556"/>
        <w:jc w:val="both"/>
      </w:pPr>
      <w:r>
        <w:t xml:space="preserve">Menu </w:t>
      </w:r>
      <w:r>
        <w:rPr>
          <w:b/>
          <w:i/>
        </w:rPr>
        <w:t xml:space="preserve">Game </w:t>
      </w:r>
      <w:r>
        <w:t>berisi permainan edukatif yang dirancang untuk menguatkan pemahaman</w:t>
      </w:r>
      <w:r>
        <w:rPr>
          <w:spacing w:val="-11"/>
        </w:rPr>
        <w:t xml:space="preserve"> </w:t>
      </w:r>
      <w:r>
        <w:t>siswa</w:t>
      </w:r>
      <w:r>
        <w:rPr>
          <w:spacing w:val="-14"/>
        </w:rPr>
        <w:t xml:space="preserve"> </w:t>
      </w:r>
      <w:r>
        <w:t>terhadap</w:t>
      </w:r>
      <w:r>
        <w:rPr>
          <w:spacing w:val="-13"/>
        </w:rPr>
        <w:t xml:space="preserve"> </w:t>
      </w:r>
      <w:r>
        <w:t>materi</w:t>
      </w:r>
      <w:r>
        <w:rPr>
          <w:spacing w:val="-13"/>
        </w:rPr>
        <w:t xml:space="preserve"> </w:t>
      </w:r>
      <w:r>
        <w:t>unsur</w:t>
      </w:r>
      <w:r>
        <w:rPr>
          <w:spacing w:val="-14"/>
        </w:rPr>
        <w:t xml:space="preserve"> </w:t>
      </w:r>
      <w:r>
        <w:t>intrinsik</w:t>
      </w:r>
      <w:r>
        <w:rPr>
          <w:spacing w:val="-10"/>
        </w:rPr>
        <w:t xml:space="preserve"> </w:t>
      </w:r>
      <w:r>
        <w:t>cerita.</w:t>
      </w:r>
      <w:r>
        <w:rPr>
          <w:spacing w:val="-11"/>
        </w:rPr>
        <w:t xml:space="preserve"> </w:t>
      </w:r>
      <w:r>
        <w:t>Permainan</w:t>
      </w:r>
      <w:r>
        <w:rPr>
          <w:spacing w:val="-11"/>
        </w:rPr>
        <w:t xml:space="preserve"> </w:t>
      </w:r>
      <w:r>
        <w:t>ini</w:t>
      </w:r>
      <w:r>
        <w:rPr>
          <w:spacing w:val="-12"/>
        </w:rPr>
        <w:t xml:space="preserve"> </w:t>
      </w:r>
      <w:r>
        <w:t>disajikan</w:t>
      </w:r>
      <w:r>
        <w:rPr>
          <w:spacing w:val="-13"/>
        </w:rPr>
        <w:t xml:space="preserve"> </w:t>
      </w:r>
      <w:r>
        <w:t>dalam bentuk kuis dan tantangan interaktif yang mengharuskan siswa menjawab pertanyaan seputar materi pembelajaran. Meskipun dikemas dalam bentuk permainan, seluruh pertanyaan tetap berfokus pada isi materi unsur intrinsik cerita.</w:t>
      </w:r>
    </w:p>
    <w:p w14:paraId="48447ED3">
      <w:pPr>
        <w:pStyle w:val="6"/>
        <w:spacing w:before="9"/>
        <w:rPr>
          <w:sz w:val="11"/>
        </w:rPr>
      </w:pPr>
      <w:r>
        <w:rPr>
          <w:sz w:val="11"/>
        </w:rPr>
        <w:drawing>
          <wp:anchor distT="0" distB="0" distL="0" distR="0" simplePos="0" relativeHeight="251687936" behindDoc="1" locked="0" layoutInCell="1" allowOverlap="1">
            <wp:simplePos x="0" y="0"/>
            <wp:positionH relativeFrom="page">
              <wp:posOffset>1570990</wp:posOffset>
            </wp:positionH>
            <wp:positionV relativeFrom="paragraph">
              <wp:posOffset>100965</wp:posOffset>
            </wp:positionV>
            <wp:extent cx="4658995" cy="2451735"/>
            <wp:effectExtent l="0" t="0" r="0" b="0"/>
            <wp:wrapTopAndBottom/>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4" cstate="print"/>
                    <a:stretch>
                      <a:fillRect/>
                    </a:stretch>
                  </pic:blipFill>
                  <pic:spPr>
                    <a:xfrm>
                      <a:off x="0" y="0"/>
                      <a:ext cx="4659243" cy="2451735"/>
                    </a:xfrm>
                    <a:prstGeom prst="rect">
                      <a:avLst/>
                    </a:prstGeom>
                  </pic:spPr>
                </pic:pic>
              </a:graphicData>
            </a:graphic>
          </wp:anchor>
        </w:drawing>
      </w:r>
    </w:p>
    <w:p w14:paraId="74A34963">
      <w:pPr>
        <w:spacing w:before="222"/>
        <w:ind w:left="2714"/>
        <w:rPr>
          <w:rFonts w:ascii="Calibri"/>
          <w:b/>
          <w:i/>
        </w:rPr>
      </w:pPr>
      <w:r>
        <w:rPr>
          <w:rFonts w:ascii="Calibri"/>
          <w:b/>
          <w:i/>
        </w:rPr>
        <w:t>Gbr.12</w:t>
      </w:r>
      <w:r>
        <w:rPr>
          <w:rFonts w:ascii="Calibri"/>
          <w:b/>
          <w:i/>
          <w:spacing w:val="-8"/>
        </w:rPr>
        <w:t xml:space="preserve"> </w:t>
      </w:r>
      <w:r>
        <w:rPr>
          <w:rFonts w:ascii="Calibri"/>
          <w:b/>
          <w:i/>
        </w:rPr>
        <w:t>Tampilan</w:t>
      </w:r>
      <w:r>
        <w:rPr>
          <w:rFonts w:ascii="Calibri"/>
          <w:b/>
          <w:i/>
          <w:spacing w:val="36"/>
        </w:rPr>
        <w:t xml:space="preserve"> </w:t>
      </w:r>
      <w:r>
        <w:rPr>
          <w:rFonts w:ascii="Calibri"/>
          <w:b/>
          <w:i/>
        </w:rPr>
        <w:t>Slide</w:t>
      </w:r>
      <w:r>
        <w:rPr>
          <w:rFonts w:ascii="Calibri"/>
          <w:b/>
          <w:i/>
          <w:spacing w:val="34"/>
        </w:rPr>
        <w:t xml:space="preserve"> </w:t>
      </w:r>
      <w:r>
        <w:rPr>
          <w:rFonts w:ascii="Calibri"/>
          <w:b/>
          <w:i/>
        </w:rPr>
        <w:t>Latihan</w:t>
      </w:r>
      <w:r>
        <w:rPr>
          <w:rFonts w:ascii="Calibri"/>
          <w:b/>
          <w:i/>
          <w:spacing w:val="36"/>
        </w:rPr>
        <w:t xml:space="preserve"> </w:t>
      </w:r>
      <w:r>
        <w:rPr>
          <w:rFonts w:ascii="Calibri"/>
          <w:b/>
          <w:i/>
        </w:rPr>
        <w:t>pada</w:t>
      </w:r>
      <w:r>
        <w:rPr>
          <w:rFonts w:ascii="Calibri"/>
          <w:b/>
          <w:i/>
          <w:spacing w:val="-9"/>
        </w:rPr>
        <w:t xml:space="preserve"> </w:t>
      </w:r>
      <w:r>
        <w:rPr>
          <w:rFonts w:ascii="Calibri"/>
          <w:b/>
          <w:i/>
        </w:rPr>
        <w:t>MPI</w:t>
      </w:r>
      <w:r>
        <w:rPr>
          <w:rFonts w:ascii="Calibri"/>
          <w:b/>
          <w:i/>
          <w:spacing w:val="-8"/>
        </w:rPr>
        <w:t xml:space="preserve"> </w:t>
      </w:r>
      <w:r>
        <w:rPr>
          <w:rFonts w:ascii="Calibri"/>
          <w:b/>
          <w:i/>
        </w:rPr>
        <w:t>Unsur</w:t>
      </w:r>
      <w:r>
        <w:rPr>
          <w:rFonts w:ascii="Calibri"/>
          <w:b/>
          <w:i/>
          <w:spacing w:val="-8"/>
        </w:rPr>
        <w:t xml:space="preserve"> </w:t>
      </w:r>
      <w:r>
        <w:rPr>
          <w:rFonts w:ascii="Calibri"/>
          <w:b/>
          <w:i/>
        </w:rPr>
        <w:t>Intrinsik</w:t>
      </w:r>
      <w:r>
        <w:rPr>
          <w:rFonts w:ascii="Calibri"/>
          <w:b/>
          <w:i/>
          <w:spacing w:val="-6"/>
        </w:rPr>
        <w:t xml:space="preserve"> </w:t>
      </w:r>
      <w:r>
        <w:rPr>
          <w:rFonts w:ascii="Calibri"/>
          <w:b/>
          <w:i/>
          <w:spacing w:val="-2"/>
        </w:rPr>
        <w:t>Cerita</w:t>
      </w:r>
    </w:p>
    <w:p w14:paraId="11FD06BC">
      <w:pPr>
        <w:pStyle w:val="6"/>
        <w:spacing w:before="180" w:line="480" w:lineRule="auto"/>
        <w:ind w:left="1452" w:right="730" w:firstLine="720"/>
      </w:pPr>
      <w:r>
        <w:t xml:space="preserve">Menu </w:t>
      </w:r>
      <w:r>
        <w:rPr>
          <w:b/>
        </w:rPr>
        <w:t>Latihan</w:t>
      </w:r>
      <w:r>
        <w:rPr>
          <w:b/>
          <w:spacing w:val="29"/>
        </w:rPr>
        <w:t xml:space="preserve"> </w:t>
      </w:r>
      <w:r>
        <w:t>berisi soal-soal evaluasi yang juga dikemas secara interaktif.</w:t>
      </w:r>
      <w:r>
        <w:rPr>
          <w:spacing w:val="40"/>
        </w:rPr>
        <w:t xml:space="preserve"> </w:t>
      </w:r>
      <w:r>
        <w:t>Pada</w:t>
      </w:r>
      <w:r>
        <w:rPr>
          <w:spacing w:val="7"/>
        </w:rPr>
        <w:t xml:space="preserve"> </w:t>
      </w:r>
      <w:r>
        <w:t>bagian</w:t>
      </w:r>
      <w:r>
        <w:rPr>
          <w:spacing w:val="10"/>
        </w:rPr>
        <w:t xml:space="preserve"> </w:t>
      </w:r>
      <w:r>
        <w:t>ini,</w:t>
      </w:r>
      <w:r>
        <w:rPr>
          <w:spacing w:val="10"/>
        </w:rPr>
        <w:t xml:space="preserve"> </w:t>
      </w:r>
      <w:r>
        <w:t>siswa</w:t>
      </w:r>
      <w:r>
        <w:rPr>
          <w:spacing w:val="10"/>
        </w:rPr>
        <w:t xml:space="preserve"> </w:t>
      </w:r>
      <w:r>
        <w:t>diarahkan</w:t>
      </w:r>
      <w:r>
        <w:rPr>
          <w:spacing w:val="12"/>
        </w:rPr>
        <w:t xml:space="preserve"> </w:t>
      </w:r>
      <w:r>
        <w:t>untuk</w:t>
      </w:r>
      <w:r>
        <w:rPr>
          <w:spacing w:val="11"/>
        </w:rPr>
        <w:t xml:space="preserve"> </w:t>
      </w:r>
      <w:r>
        <w:t>menonton</w:t>
      </w:r>
      <w:r>
        <w:rPr>
          <w:spacing w:val="10"/>
        </w:rPr>
        <w:t xml:space="preserve"> </w:t>
      </w:r>
      <w:r>
        <w:t>video</w:t>
      </w:r>
      <w:r>
        <w:rPr>
          <w:spacing w:val="11"/>
        </w:rPr>
        <w:t xml:space="preserve"> </w:t>
      </w:r>
      <w:r>
        <w:t>atau</w:t>
      </w:r>
      <w:r>
        <w:rPr>
          <w:spacing w:val="10"/>
        </w:rPr>
        <w:t xml:space="preserve"> </w:t>
      </w:r>
      <w:r>
        <w:t>mengakses</w:t>
      </w:r>
      <w:r>
        <w:rPr>
          <w:spacing w:val="10"/>
        </w:rPr>
        <w:t xml:space="preserve"> </w:t>
      </w:r>
      <w:r>
        <w:t>kuis</w:t>
      </w:r>
      <w:r>
        <w:rPr>
          <w:spacing w:val="12"/>
        </w:rPr>
        <w:t xml:space="preserve"> </w:t>
      </w:r>
      <w:r>
        <w:rPr>
          <w:spacing w:val="-2"/>
        </w:rPr>
        <w:t>melalui</w:t>
      </w:r>
    </w:p>
    <w:p w14:paraId="20F16D53">
      <w:pPr>
        <w:pStyle w:val="6"/>
        <w:spacing w:line="480" w:lineRule="auto"/>
        <w:sectPr>
          <w:pgSz w:w="11910" w:h="16840"/>
          <w:pgMar w:top="960" w:right="708" w:bottom="280" w:left="708" w:header="751" w:footer="0" w:gutter="0"/>
          <w:cols w:space="720" w:num="1"/>
        </w:sectPr>
      </w:pPr>
    </w:p>
    <w:p w14:paraId="25BC2DC5">
      <w:pPr>
        <w:pStyle w:val="6"/>
        <w:spacing w:before="191"/>
      </w:pPr>
    </w:p>
    <w:p w14:paraId="780736D5">
      <w:pPr>
        <w:pStyle w:val="6"/>
        <w:spacing w:line="480" w:lineRule="auto"/>
        <w:ind w:left="1452"/>
      </w:pPr>
      <w:r>
        <w:t>tautan</w:t>
      </w:r>
      <w:r>
        <w:rPr>
          <w:spacing w:val="80"/>
        </w:rPr>
        <w:t xml:space="preserve"> </w:t>
      </w:r>
      <w:r>
        <w:rPr>
          <w:i/>
        </w:rPr>
        <w:t>Educaplay</w:t>
      </w:r>
      <w:r>
        <w:rPr>
          <w:i/>
          <w:spacing w:val="80"/>
        </w:rPr>
        <w:t xml:space="preserve"> </w:t>
      </w:r>
      <w:r>
        <w:t>sebelum</w:t>
      </w:r>
      <w:r>
        <w:rPr>
          <w:spacing w:val="80"/>
        </w:rPr>
        <w:t xml:space="preserve"> </w:t>
      </w:r>
      <w:r>
        <w:t>menjawab</w:t>
      </w:r>
      <w:r>
        <w:rPr>
          <w:spacing w:val="80"/>
        </w:rPr>
        <w:t xml:space="preserve"> </w:t>
      </w:r>
      <w:r>
        <w:t>soal</w:t>
      </w:r>
      <w:r>
        <w:rPr>
          <w:spacing w:val="80"/>
        </w:rPr>
        <w:t xml:space="preserve"> </w:t>
      </w:r>
      <w:r>
        <w:t>latihan.</w:t>
      </w:r>
      <w:r>
        <w:rPr>
          <w:spacing w:val="80"/>
        </w:rPr>
        <w:t xml:space="preserve"> </w:t>
      </w:r>
      <w:r>
        <w:t>Latihan</w:t>
      </w:r>
      <w:r>
        <w:rPr>
          <w:spacing w:val="80"/>
        </w:rPr>
        <w:t xml:space="preserve"> </w:t>
      </w:r>
      <w:r>
        <w:t>ini</w:t>
      </w:r>
      <w:r>
        <w:rPr>
          <w:spacing w:val="80"/>
        </w:rPr>
        <w:t xml:space="preserve"> </w:t>
      </w:r>
      <w:r>
        <w:t>bertujuan</w:t>
      </w:r>
      <w:r>
        <w:rPr>
          <w:spacing w:val="80"/>
        </w:rPr>
        <w:t xml:space="preserve"> </w:t>
      </w:r>
      <w:r>
        <w:t>untuk membantu siswa menguji pemahaman mereka terhadap materi yang telah dipelajari.</w:t>
      </w:r>
    </w:p>
    <w:p w14:paraId="4CBB7843">
      <w:pPr>
        <w:pStyle w:val="2"/>
        <w:numPr>
          <w:ilvl w:val="2"/>
          <w:numId w:val="1"/>
        </w:numPr>
        <w:tabs>
          <w:tab w:val="left" w:pos="1725"/>
        </w:tabs>
        <w:ind w:left="1725" w:hanging="285"/>
      </w:pPr>
      <w:r>
        <w:t>Data</w:t>
      </w:r>
      <w:r>
        <w:rPr>
          <w:spacing w:val="-4"/>
        </w:rPr>
        <w:t xml:space="preserve"> </w:t>
      </w:r>
      <w:r>
        <w:t>Dokumentasi</w:t>
      </w:r>
      <w:r>
        <w:rPr>
          <w:spacing w:val="-4"/>
        </w:rPr>
        <w:t xml:space="preserve"> </w:t>
      </w:r>
      <w:r>
        <w:t>Catatan</w:t>
      </w:r>
      <w:r>
        <w:rPr>
          <w:spacing w:val="-5"/>
        </w:rPr>
        <w:t xml:space="preserve"> </w:t>
      </w:r>
      <w:r>
        <w:t>Kegiatan</w:t>
      </w:r>
      <w:r>
        <w:rPr>
          <w:spacing w:val="-3"/>
        </w:rPr>
        <w:t xml:space="preserve"> </w:t>
      </w:r>
      <w:r>
        <w:rPr>
          <w:spacing w:val="-2"/>
        </w:rPr>
        <w:t>Pembelajaran</w:t>
      </w:r>
    </w:p>
    <w:p w14:paraId="17ED598E">
      <w:pPr>
        <w:pStyle w:val="6"/>
        <w:spacing w:before="161"/>
        <w:rPr>
          <w:b/>
        </w:rPr>
      </w:pPr>
    </w:p>
    <w:p w14:paraId="0CFB7757">
      <w:pPr>
        <w:pStyle w:val="6"/>
        <w:spacing w:line="480" w:lineRule="auto"/>
        <w:ind w:left="1452" w:right="729" w:firstLine="720"/>
        <w:jc w:val="both"/>
      </w:pPr>
      <w:r>
        <w:t>Pada</w:t>
      </w:r>
      <w:r>
        <w:rPr>
          <w:spacing w:val="-9"/>
        </w:rPr>
        <w:t xml:space="preserve"> </w:t>
      </w:r>
      <w:r>
        <w:t>hari</w:t>
      </w:r>
      <w:r>
        <w:rPr>
          <w:spacing w:val="-5"/>
        </w:rPr>
        <w:t xml:space="preserve"> </w:t>
      </w:r>
      <w:r>
        <w:t>Selasa,</w:t>
      </w:r>
      <w:r>
        <w:rPr>
          <w:spacing w:val="-3"/>
        </w:rPr>
        <w:t xml:space="preserve"> </w:t>
      </w:r>
      <w:r>
        <w:t>2</w:t>
      </w:r>
      <w:r>
        <w:rPr>
          <w:spacing w:val="-15"/>
        </w:rPr>
        <w:t xml:space="preserve"> </w:t>
      </w:r>
      <w:r>
        <w:t>Agustus</w:t>
      </w:r>
      <w:r>
        <w:rPr>
          <w:spacing w:val="-6"/>
        </w:rPr>
        <w:t xml:space="preserve"> </w:t>
      </w:r>
      <w:r>
        <w:t>2024</w:t>
      </w:r>
      <w:r>
        <w:rPr>
          <w:spacing w:val="-6"/>
        </w:rPr>
        <w:t xml:space="preserve"> </w:t>
      </w:r>
      <w:r>
        <w:t>pembelajaran</w:t>
      </w:r>
      <w:r>
        <w:rPr>
          <w:spacing w:val="-4"/>
        </w:rPr>
        <w:t xml:space="preserve"> </w:t>
      </w:r>
      <w:r>
        <w:t>Bahasa</w:t>
      </w:r>
      <w:r>
        <w:rPr>
          <w:spacing w:val="-7"/>
        </w:rPr>
        <w:t xml:space="preserve"> </w:t>
      </w:r>
      <w:r>
        <w:t>Indonesia</w:t>
      </w:r>
      <w:r>
        <w:rPr>
          <w:spacing w:val="-6"/>
        </w:rPr>
        <w:t xml:space="preserve"> </w:t>
      </w:r>
      <w:r>
        <w:t>dilaksanakan dengan</w:t>
      </w:r>
      <w:r>
        <w:rPr>
          <w:spacing w:val="-12"/>
        </w:rPr>
        <w:t xml:space="preserve"> </w:t>
      </w:r>
      <w:r>
        <w:t>menggunakan</w:t>
      </w:r>
      <w:r>
        <w:rPr>
          <w:spacing w:val="-12"/>
        </w:rPr>
        <w:t xml:space="preserve"> </w:t>
      </w:r>
      <w:r>
        <w:t>Media</w:t>
      </w:r>
      <w:r>
        <w:rPr>
          <w:spacing w:val="-12"/>
        </w:rPr>
        <w:t xml:space="preserve"> </w:t>
      </w:r>
      <w:r>
        <w:t>Pembelajaran</w:t>
      </w:r>
      <w:r>
        <w:rPr>
          <w:spacing w:val="-12"/>
        </w:rPr>
        <w:t xml:space="preserve"> </w:t>
      </w:r>
      <w:r>
        <w:t>Interaktif</w:t>
      </w:r>
      <w:r>
        <w:rPr>
          <w:spacing w:val="-12"/>
        </w:rPr>
        <w:t xml:space="preserve"> </w:t>
      </w:r>
      <w:r>
        <w:t>(MPI)</w:t>
      </w:r>
      <w:r>
        <w:rPr>
          <w:spacing w:val="-13"/>
        </w:rPr>
        <w:t xml:space="preserve"> </w:t>
      </w:r>
      <w:r>
        <w:t>pada</w:t>
      </w:r>
      <w:r>
        <w:rPr>
          <w:spacing w:val="-13"/>
        </w:rPr>
        <w:t xml:space="preserve"> </w:t>
      </w:r>
      <w:r>
        <w:t>materi</w:t>
      </w:r>
      <w:r>
        <w:rPr>
          <w:spacing w:val="-12"/>
        </w:rPr>
        <w:t xml:space="preserve"> </w:t>
      </w:r>
      <w:r>
        <w:t>unsur</w:t>
      </w:r>
      <w:r>
        <w:rPr>
          <w:spacing w:val="-12"/>
        </w:rPr>
        <w:t xml:space="preserve"> </w:t>
      </w:r>
      <w:r>
        <w:t>intrinsik cerita. Kegiatan pembelajaran diawali dengan persiapan kelas, pembukaan, dan doa bersama. Siswa tampak siap mengikuti pembelajaran dan merespons salam guru dengan tertib. Guru melakukan apersepsi dengan mengaitkan materi sebelumnya dengan materi yang akan dipelajari. Beberapa siswa menunjukkan partisipasi aktif dengan menjawab pertanyaan pemantik yang diajukan.</w:t>
      </w:r>
    </w:p>
    <w:p w14:paraId="46A99436">
      <w:pPr>
        <w:pStyle w:val="6"/>
        <w:spacing w:before="160" w:line="480" w:lineRule="auto"/>
        <w:ind w:left="1452" w:right="729" w:firstLine="720"/>
        <w:jc w:val="both"/>
      </w:pPr>
      <w:r>
        <w:t>Pada</w:t>
      </w:r>
      <w:r>
        <w:rPr>
          <w:spacing w:val="-11"/>
        </w:rPr>
        <w:t xml:space="preserve"> </w:t>
      </w:r>
      <w:r>
        <w:t>kegiatan</w:t>
      </w:r>
      <w:r>
        <w:rPr>
          <w:spacing w:val="-10"/>
        </w:rPr>
        <w:t xml:space="preserve"> </w:t>
      </w:r>
      <w:r>
        <w:t>inti,</w:t>
      </w:r>
      <w:r>
        <w:rPr>
          <w:spacing w:val="-10"/>
        </w:rPr>
        <w:t xml:space="preserve"> </w:t>
      </w:r>
      <w:r>
        <w:t>guru</w:t>
      </w:r>
      <w:r>
        <w:rPr>
          <w:spacing w:val="-11"/>
        </w:rPr>
        <w:t xml:space="preserve"> </w:t>
      </w:r>
      <w:r>
        <w:t>memperkenalkan</w:t>
      </w:r>
      <w:r>
        <w:rPr>
          <w:spacing w:val="-10"/>
        </w:rPr>
        <w:t xml:space="preserve"> </w:t>
      </w:r>
      <w:r>
        <w:t>Media</w:t>
      </w:r>
      <w:r>
        <w:rPr>
          <w:spacing w:val="-11"/>
        </w:rPr>
        <w:t xml:space="preserve"> </w:t>
      </w:r>
      <w:r>
        <w:t>Pembelajaran</w:t>
      </w:r>
      <w:r>
        <w:rPr>
          <w:spacing w:val="-10"/>
        </w:rPr>
        <w:t xml:space="preserve"> </w:t>
      </w:r>
      <w:r>
        <w:t>Interaktif</w:t>
      </w:r>
      <w:r>
        <w:rPr>
          <w:spacing w:val="-11"/>
        </w:rPr>
        <w:t xml:space="preserve"> </w:t>
      </w:r>
      <w:r>
        <w:t>(MPI) yang</w:t>
      </w:r>
      <w:r>
        <w:rPr>
          <w:spacing w:val="-7"/>
        </w:rPr>
        <w:t xml:space="preserve"> </w:t>
      </w:r>
      <w:r>
        <w:t>digunakan</w:t>
      </w:r>
      <w:r>
        <w:rPr>
          <w:spacing w:val="-7"/>
        </w:rPr>
        <w:t xml:space="preserve"> </w:t>
      </w:r>
      <w:r>
        <w:t>sebagai</w:t>
      </w:r>
      <w:r>
        <w:rPr>
          <w:spacing w:val="-5"/>
        </w:rPr>
        <w:t xml:space="preserve"> </w:t>
      </w:r>
      <w:r>
        <w:t>sarana</w:t>
      </w:r>
      <w:r>
        <w:rPr>
          <w:spacing w:val="-8"/>
        </w:rPr>
        <w:t xml:space="preserve"> </w:t>
      </w:r>
      <w:r>
        <w:t>belajar.</w:t>
      </w:r>
      <w:r>
        <w:rPr>
          <w:spacing w:val="-7"/>
        </w:rPr>
        <w:t xml:space="preserve"> </w:t>
      </w:r>
      <w:r>
        <w:t>Media</w:t>
      </w:r>
      <w:r>
        <w:rPr>
          <w:spacing w:val="-7"/>
        </w:rPr>
        <w:t xml:space="preserve"> </w:t>
      </w:r>
      <w:r>
        <w:t>ditampilkan</w:t>
      </w:r>
      <w:r>
        <w:rPr>
          <w:spacing w:val="-7"/>
        </w:rPr>
        <w:t xml:space="preserve"> </w:t>
      </w:r>
      <w:r>
        <w:t>melalui</w:t>
      </w:r>
      <w:r>
        <w:rPr>
          <w:spacing w:val="-6"/>
        </w:rPr>
        <w:t xml:space="preserve"> </w:t>
      </w:r>
      <w:r>
        <w:rPr>
          <w:i/>
        </w:rPr>
        <w:t>LCD</w:t>
      </w:r>
      <w:r>
        <w:rPr>
          <w:i/>
          <w:spacing w:val="-10"/>
        </w:rPr>
        <w:t xml:space="preserve"> </w:t>
      </w:r>
      <w:r>
        <w:rPr>
          <w:i/>
        </w:rPr>
        <w:t>proyektor</w:t>
      </w:r>
      <w:r>
        <w:rPr>
          <w:i/>
          <w:spacing w:val="-6"/>
        </w:rPr>
        <w:t xml:space="preserve"> </w:t>
      </w:r>
      <w:r>
        <w:t>dan langsung menarik perhatian siswa karena tampilan visual yang menarik. Guru memberikan</w:t>
      </w:r>
      <w:r>
        <w:rPr>
          <w:spacing w:val="-2"/>
        </w:rPr>
        <w:t xml:space="preserve"> </w:t>
      </w:r>
      <w:r>
        <w:t>penjelasan</w:t>
      </w:r>
      <w:r>
        <w:rPr>
          <w:spacing w:val="-2"/>
        </w:rPr>
        <w:t xml:space="preserve"> </w:t>
      </w:r>
      <w:r>
        <w:t>singkat</w:t>
      </w:r>
      <w:r>
        <w:rPr>
          <w:spacing w:val="-2"/>
        </w:rPr>
        <w:t xml:space="preserve"> </w:t>
      </w:r>
      <w:r>
        <w:t>mengenai</w:t>
      </w:r>
      <w:r>
        <w:rPr>
          <w:spacing w:val="-2"/>
        </w:rPr>
        <w:t xml:space="preserve"> </w:t>
      </w:r>
      <w:r>
        <w:t>menu-menu</w:t>
      </w:r>
      <w:r>
        <w:rPr>
          <w:spacing w:val="-3"/>
        </w:rPr>
        <w:t xml:space="preserve"> </w:t>
      </w:r>
      <w:r>
        <w:t>yang</w:t>
      </w:r>
      <w:r>
        <w:rPr>
          <w:spacing w:val="-2"/>
        </w:rPr>
        <w:t xml:space="preserve"> </w:t>
      </w:r>
      <w:r>
        <w:t>tersedia</w:t>
      </w:r>
      <w:r>
        <w:rPr>
          <w:spacing w:val="-3"/>
        </w:rPr>
        <w:t xml:space="preserve"> </w:t>
      </w:r>
      <w:r>
        <w:t>dalam</w:t>
      </w:r>
      <w:r>
        <w:rPr>
          <w:spacing w:val="-1"/>
        </w:rPr>
        <w:t xml:space="preserve"> </w:t>
      </w:r>
      <w:r>
        <w:t>MPI,</w:t>
      </w:r>
      <w:r>
        <w:rPr>
          <w:spacing w:val="-3"/>
        </w:rPr>
        <w:t xml:space="preserve"> </w:t>
      </w:r>
      <w:r>
        <w:t>yaitu menu tujuan, materi, game, dan latihan. Selanjutnya, guru memberikan kesempatan kepada siswa untuk mengendalikan media pembelajaran secara langsung.</w:t>
      </w:r>
    </w:p>
    <w:p w14:paraId="329A549E">
      <w:pPr>
        <w:pStyle w:val="6"/>
        <w:spacing w:before="161" w:line="480" w:lineRule="auto"/>
        <w:ind w:left="1452" w:right="731" w:firstLine="720"/>
        <w:jc w:val="both"/>
      </w:pPr>
      <w:r>
        <w:t>Siswa</w:t>
      </w:r>
      <w:r>
        <w:rPr>
          <w:spacing w:val="-15"/>
        </w:rPr>
        <w:t xml:space="preserve"> </w:t>
      </w:r>
      <w:r>
        <w:t>dibagi</w:t>
      </w:r>
      <w:r>
        <w:rPr>
          <w:spacing w:val="-15"/>
        </w:rPr>
        <w:t xml:space="preserve"> </w:t>
      </w:r>
      <w:r>
        <w:t>ke</w:t>
      </w:r>
      <w:r>
        <w:rPr>
          <w:spacing w:val="-15"/>
        </w:rPr>
        <w:t xml:space="preserve"> </w:t>
      </w:r>
      <w:r>
        <w:t>dalam</w:t>
      </w:r>
      <w:r>
        <w:rPr>
          <w:spacing w:val="-15"/>
        </w:rPr>
        <w:t xml:space="preserve"> </w:t>
      </w:r>
      <w:r>
        <w:t>kelompok</w:t>
      </w:r>
      <w:r>
        <w:rPr>
          <w:spacing w:val="-15"/>
        </w:rPr>
        <w:t xml:space="preserve"> </w:t>
      </w:r>
      <w:r>
        <w:t>kecil</w:t>
      </w:r>
      <w:r>
        <w:rPr>
          <w:spacing w:val="-15"/>
        </w:rPr>
        <w:t xml:space="preserve"> </w:t>
      </w:r>
      <w:r>
        <w:t>dan</w:t>
      </w:r>
      <w:r>
        <w:rPr>
          <w:spacing w:val="-15"/>
        </w:rPr>
        <w:t xml:space="preserve"> </w:t>
      </w:r>
      <w:r>
        <w:t>secara</w:t>
      </w:r>
      <w:r>
        <w:rPr>
          <w:spacing w:val="-15"/>
        </w:rPr>
        <w:t xml:space="preserve"> </w:t>
      </w:r>
      <w:r>
        <w:t>bergantian</w:t>
      </w:r>
      <w:r>
        <w:rPr>
          <w:spacing w:val="-15"/>
        </w:rPr>
        <w:t xml:space="preserve"> </w:t>
      </w:r>
      <w:r>
        <w:t>diberi</w:t>
      </w:r>
      <w:r>
        <w:rPr>
          <w:spacing w:val="-15"/>
        </w:rPr>
        <w:t xml:space="preserve"> </w:t>
      </w:r>
      <w:r>
        <w:t>kepercayaan untuk memilih menu dalam MPI. Siswa tampak antusias saat menentukan menu yang akan dibuka, baik menu materi, game, maupun latihan. Ketika siswa memilih menu game, mereka menyadari bahwa permainan yang disajikan berisi pertanyaan seputar unsur intrinsik cerita. Hal ini membuat siswa tetap harus memahami materi sebelum dapat menyelesaikan permainan. Suasana kelas menjadi hidup, penuh semangat, dan terdengar</w:t>
      </w:r>
      <w:r>
        <w:rPr>
          <w:spacing w:val="-10"/>
        </w:rPr>
        <w:t xml:space="preserve"> </w:t>
      </w:r>
      <w:r>
        <w:t>respons</w:t>
      </w:r>
      <w:r>
        <w:rPr>
          <w:spacing w:val="-6"/>
        </w:rPr>
        <w:t xml:space="preserve"> </w:t>
      </w:r>
      <w:r>
        <w:t>spontan</w:t>
      </w:r>
      <w:r>
        <w:rPr>
          <w:spacing w:val="-6"/>
        </w:rPr>
        <w:t xml:space="preserve"> </w:t>
      </w:r>
      <w:r>
        <w:t>berupa</w:t>
      </w:r>
      <w:r>
        <w:rPr>
          <w:spacing w:val="-7"/>
        </w:rPr>
        <w:t xml:space="preserve"> </w:t>
      </w:r>
      <w:r>
        <w:t>tawa,</w:t>
      </w:r>
      <w:r>
        <w:rPr>
          <w:spacing w:val="-4"/>
        </w:rPr>
        <w:t xml:space="preserve"> </w:t>
      </w:r>
      <w:r>
        <w:t>sorakan</w:t>
      </w:r>
      <w:r>
        <w:rPr>
          <w:spacing w:val="-6"/>
        </w:rPr>
        <w:t xml:space="preserve"> </w:t>
      </w:r>
      <w:r>
        <w:t>kegembiraan,</w:t>
      </w:r>
      <w:r>
        <w:rPr>
          <w:spacing w:val="-5"/>
        </w:rPr>
        <w:t xml:space="preserve"> </w:t>
      </w:r>
      <w:r>
        <w:t>serta</w:t>
      </w:r>
      <w:r>
        <w:rPr>
          <w:spacing w:val="-5"/>
        </w:rPr>
        <w:t xml:space="preserve"> </w:t>
      </w:r>
      <w:r>
        <w:t>diskusi</w:t>
      </w:r>
      <w:r>
        <w:rPr>
          <w:spacing w:val="-6"/>
        </w:rPr>
        <w:t xml:space="preserve"> </w:t>
      </w:r>
      <w:r>
        <w:rPr>
          <w:spacing w:val="-2"/>
        </w:rPr>
        <w:t>antarsiswa.</w:t>
      </w:r>
    </w:p>
    <w:p w14:paraId="4366FA5C">
      <w:pPr>
        <w:pStyle w:val="6"/>
        <w:spacing w:line="480" w:lineRule="auto"/>
        <w:jc w:val="both"/>
        <w:sectPr>
          <w:headerReference r:id="rId17" w:type="first"/>
          <w:headerReference r:id="rId15" w:type="default"/>
          <w:headerReference r:id="rId16" w:type="even"/>
          <w:pgSz w:w="11910" w:h="16840"/>
          <w:pgMar w:top="960" w:right="708" w:bottom="280" w:left="708" w:header="751" w:footer="0" w:gutter="0"/>
          <w:cols w:space="720" w:num="1"/>
        </w:sectPr>
      </w:pPr>
    </w:p>
    <w:p w14:paraId="262BE918">
      <w:pPr>
        <w:pStyle w:val="6"/>
        <w:spacing w:before="191"/>
      </w:pPr>
    </w:p>
    <w:p w14:paraId="3FA197F0">
      <w:pPr>
        <w:pStyle w:val="6"/>
        <w:spacing w:line="480" w:lineRule="auto"/>
        <w:ind w:left="1452" w:right="730" w:firstLine="720"/>
        <w:jc w:val="both"/>
      </w:pPr>
      <w:r>
        <w:t xml:space="preserve">Permainan </w:t>
      </w:r>
      <w:r>
        <w:rPr>
          <w:i/>
        </w:rPr>
        <w:t xml:space="preserve">Froggy Jumps dan Zap Quiz </w:t>
      </w:r>
      <w:r>
        <w:t>menjadi bagian yang paling diminati siswa. Dalam permainan tersebut, siswa bekerja sama menentukan jawaban dan menyusun langkah-langkah sederhana, termasuk unsur coding dasar, agar permainan dapat diselesaikan dengan baik. Siswa terlihat aktif berdiskusi, saling memberi masukan, dan menunjukkan rasa senang ketika berhasil menjawab pertanyaan dengan benar. Guru berperan sebagai fasilitator yang memberikan penguatan, arahan, dan motivasi tanpa mendominasi jalannya kegiatan.</w:t>
      </w:r>
    </w:p>
    <w:p w14:paraId="7645ADF3">
      <w:pPr>
        <w:pStyle w:val="6"/>
        <w:spacing w:before="162" w:line="480" w:lineRule="auto"/>
        <w:ind w:left="1452" w:right="727" w:firstLine="720"/>
        <w:jc w:val="both"/>
      </w:pPr>
      <w:r>
        <w:t>Setelah kegiatan eksplorasi media, siswa diarahkan untuk mengolah informasi yang telah diperoleh melalui diskusi kelas dan tanya jawab. Guru membantu siswa menyimpulkan pengertian dan ciri-ciri unsur intrinsik cerita. Selanjutnya, siswa diberikan tugas menulis cerita sederhana secara individu dengan menerapkan unsur-unsur</w:t>
      </w:r>
      <w:r>
        <w:rPr>
          <w:spacing w:val="-15"/>
        </w:rPr>
        <w:t xml:space="preserve"> </w:t>
      </w:r>
      <w:r>
        <w:t>intrinsik</w:t>
      </w:r>
      <w:r>
        <w:rPr>
          <w:spacing w:val="-15"/>
        </w:rPr>
        <w:t xml:space="preserve"> </w:t>
      </w:r>
      <w:r>
        <w:t>yang</w:t>
      </w:r>
      <w:r>
        <w:rPr>
          <w:spacing w:val="-15"/>
        </w:rPr>
        <w:t xml:space="preserve"> </w:t>
      </w:r>
      <w:r>
        <w:t>telah</w:t>
      </w:r>
      <w:r>
        <w:rPr>
          <w:spacing w:val="-15"/>
        </w:rPr>
        <w:t xml:space="preserve"> </w:t>
      </w:r>
      <w:r>
        <w:t>dipelajari.</w:t>
      </w:r>
      <w:r>
        <w:rPr>
          <w:spacing w:val="-15"/>
        </w:rPr>
        <w:t xml:space="preserve"> </w:t>
      </w:r>
      <w:r>
        <w:t>Selama</w:t>
      </w:r>
      <w:r>
        <w:rPr>
          <w:spacing w:val="-15"/>
        </w:rPr>
        <w:t xml:space="preserve"> </w:t>
      </w:r>
      <w:r>
        <w:t>proses</w:t>
      </w:r>
      <w:r>
        <w:rPr>
          <w:spacing w:val="-15"/>
        </w:rPr>
        <w:t xml:space="preserve"> </w:t>
      </w:r>
      <w:r>
        <w:t>penulisan,</w:t>
      </w:r>
      <w:r>
        <w:rPr>
          <w:spacing w:val="-15"/>
        </w:rPr>
        <w:t xml:space="preserve"> </w:t>
      </w:r>
      <w:r>
        <w:t>guru</w:t>
      </w:r>
      <w:r>
        <w:rPr>
          <w:spacing w:val="-15"/>
        </w:rPr>
        <w:t xml:space="preserve"> </w:t>
      </w:r>
      <w:r>
        <w:t>memberikan</w:t>
      </w:r>
      <w:r>
        <w:rPr>
          <w:spacing w:val="-15"/>
        </w:rPr>
        <w:t xml:space="preserve"> </w:t>
      </w:r>
      <w:r>
        <w:t>umpan balik dan bimbingan sesuai kebutuhan siswa.</w:t>
      </w:r>
    </w:p>
    <w:p w14:paraId="07E78B3E">
      <w:pPr>
        <w:pStyle w:val="6"/>
        <w:spacing w:before="159" w:line="480" w:lineRule="auto"/>
        <w:ind w:left="1452" w:right="730" w:firstLine="720"/>
        <w:jc w:val="both"/>
      </w:pPr>
      <w:r>
        <w:t>Pada bagian akhir pembelajaran, beberapa siswa diberi kesempatan untuk membacakan</w:t>
      </w:r>
      <w:r>
        <w:rPr>
          <w:spacing w:val="-1"/>
        </w:rPr>
        <w:t xml:space="preserve"> </w:t>
      </w:r>
      <w:r>
        <w:t>hasil cerita mereka.</w:t>
      </w:r>
      <w:r>
        <w:rPr>
          <w:spacing w:val="-4"/>
        </w:rPr>
        <w:t xml:space="preserve"> </w:t>
      </w:r>
      <w:r>
        <w:t>Teman-teman memberikan</w:t>
      </w:r>
      <w:r>
        <w:rPr>
          <w:spacing w:val="-1"/>
        </w:rPr>
        <w:t xml:space="preserve"> </w:t>
      </w:r>
      <w:r>
        <w:t>tanggapan dan</w:t>
      </w:r>
      <w:r>
        <w:rPr>
          <w:spacing w:val="-1"/>
        </w:rPr>
        <w:t xml:space="preserve"> </w:t>
      </w:r>
      <w:r>
        <w:t>apresiasi. Guru kemudian mengajak siswa melakukan refleksi singkat mengenai kegiatan pembelajaran yang telah berlangsung. Sebagian besar siswa menyampaikan bahwa mereka</w:t>
      </w:r>
      <w:r>
        <w:rPr>
          <w:spacing w:val="-15"/>
        </w:rPr>
        <w:t xml:space="preserve"> </w:t>
      </w:r>
      <w:r>
        <w:t>merasa</w:t>
      </w:r>
      <w:r>
        <w:rPr>
          <w:spacing w:val="-15"/>
        </w:rPr>
        <w:t xml:space="preserve"> </w:t>
      </w:r>
      <w:r>
        <w:t>senang</w:t>
      </w:r>
      <w:r>
        <w:rPr>
          <w:spacing w:val="-14"/>
        </w:rPr>
        <w:t xml:space="preserve"> </w:t>
      </w:r>
      <w:r>
        <w:t>dan</w:t>
      </w:r>
      <w:r>
        <w:rPr>
          <w:spacing w:val="-14"/>
        </w:rPr>
        <w:t xml:space="preserve"> </w:t>
      </w:r>
      <w:r>
        <w:t>lebih</w:t>
      </w:r>
      <w:r>
        <w:rPr>
          <w:spacing w:val="-14"/>
        </w:rPr>
        <w:t xml:space="preserve"> </w:t>
      </w:r>
      <w:r>
        <w:t>mudah</w:t>
      </w:r>
      <w:r>
        <w:rPr>
          <w:spacing w:val="-15"/>
        </w:rPr>
        <w:t xml:space="preserve"> </w:t>
      </w:r>
      <w:r>
        <w:t>memahami</w:t>
      </w:r>
      <w:r>
        <w:rPr>
          <w:spacing w:val="-13"/>
        </w:rPr>
        <w:t xml:space="preserve"> </w:t>
      </w:r>
      <w:r>
        <w:t>materi</w:t>
      </w:r>
      <w:r>
        <w:rPr>
          <w:spacing w:val="-14"/>
        </w:rPr>
        <w:t xml:space="preserve"> </w:t>
      </w:r>
      <w:r>
        <w:t>melalui</w:t>
      </w:r>
      <w:r>
        <w:rPr>
          <w:spacing w:val="-13"/>
        </w:rPr>
        <w:t xml:space="preserve"> </w:t>
      </w:r>
      <w:r>
        <w:t>media</w:t>
      </w:r>
      <w:r>
        <w:rPr>
          <w:spacing w:val="-15"/>
        </w:rPr>
        <w:t xml:space="preserve"> </w:t>
      </w:r>
      <w:r>
        <w:t>pembelajaran interaktif. Pembelajaran ditutup dengan penegasan kembali materi, motivasi belajar, doa bersama, dan salam penutup.</w:t>
      </w:r>
    </w:p>
    <w:p w14:paraId="44305805">
      <w:pPr>
        <w:pStyle w:val="6"/>
        <w:spacing w:before="1" w:line="480" w:lineRule="auto"/>
        <w:ind w:left="1452" w:right="733" w:firstLine="720"/>
        <w:jc w:val="both"/>
      </w:pPr>
      <w:r>
        <w:t>Secara umum, pembelajaran berlangsung dengan lancar dan kondusif. Penggunaan Media Pembelajaran Interaktif (MPI) mampu meningkatkan keterlibatan dan antusiasme siswa. Siswa terlihat lebih aktif, percaya diri, dan menikmati proses belajar.</w:t>
      </w:r>
      <w:r>
        <w:rPr>
          <w:spacing w:val="50"/>
        </w:rPr>
        <w:t xml:space="preserve"> </w:t>
      </w:r>
      <w:r>
        <w:t>Pembelajaran</w:t>
      </w:r>
      <w:r>
        <w:rPr>
          <w:spacing w:val="50"/>
        </w:rPr>
        <w:t xml:space="preserve"> </w:t>
      </w:r>
      <w:r>
        <w:t>berjalan</w:t>
      </w:r>
      <w:r>
        <w:rPr>
          <w:spacing w:val="50"/>
        </w:rPr>
        <w:t xml:space="preserve"> </w:t>
      </w:r>
      <w:r>
        <w:t>sesuai</w:t>
      </w:r>
      <w:r>
        <w:rPr>
          <w:spacing w:val="51"/>
        </w:rPr>
        <w:t xml:space="preserve"> </w:t>
      </w:r>
      <w:r>
        <w:t>dengan</w:t>
      </w:r>
      <w:r>
        <w:rPr>
          <w:spacing w:val="50"/>
        </w:rPr>
        <w:t xml:space="preserve"> </w:t>
      </w:r>
      <w:r>
        <w:t>tujuan</w:t>
      </w:r>
      <w:r>
        <w:rPr>
          <w:spacing w:val="50"/>
        </w:rPr>
        <w:t xml:space="preserve"> </w:t>
      </w:r>
      <w:r>
        <w:t>yang</w:t>
      </w:r>
      <w:r>
        <w:rPr>
          <w:spacing w:val="50"/>
        </w:rPr>
        <w:t xml:space="preserve"> </w:t>
      </w:r>
      <w:r>
        <w:t>direncanakan,</w:t>
      </w:r>
      <w:r>
        <w:rPr>
          <w:spacing w:val="50"/>
        </w:rPr>
        <w:t xml:space="preserve"> </w:t>
      </w:r>
      <w:r>
        <w:rPr>
          <w:spacing w:val="-2"/>
        </w:rPr>
        <w:t>meskipun</w:t>
      </w:r>
    </w:p>
    <w:p w14:paraId="38267F7B">
      <w:pPr>
        <w:pStyle w:val="6"/>
        <w:spacing w:line="480" w:lineRule="auto"/>
        <w:jc w:val="both"/>
        <w:sectPr>
          <w:headerReference r:id="rId20" w:type="first"/>
          <w:headerReference r:id="rId18" w:type="default"/>
          <w:headerReference r:id="rId19" w:type="even"/>
          <w:pgSz w:w="11910" w:h="16840"/>
          <w:pgMar w:top="960" w:right="708" w:bottom="280" w:left="708" w:header="751" w:footer="0" w:gutter="0"/>
          <w:pgNumType w:start="1"/>
          <w:cols w:space="720" w:num="1"/>
        </w:sectPr>
      </w:pPr>
    </w:p>
    <w:p w14:paraId="48DB19A9">
      <w:pPr>
        <w:pStyle w:val="6"/>
        <w:spacing w:before="191"/>
      </w:pPr>
    </w:p>
    <w:p w14:paraId="29D9AEEE">
      <w:pPr>
        <w:pStyle w:val="6"/>
        <w:spacing w:line="480" w:lineRule="auto"/>
        <w:ind w:left="1452" w:right="730"/>
      </w:pPr>
      <w:r>
        <w:t>pengaturan</w:t>
      </w:r>
      <w:r>
        <w:rPr>
          <w:spacing w:val="34"/>
        </w:rPr>
        <w:t xml:space="preserve"> </w:t>
      </w:r>
      <w:r>
        <w:t>waktu</w:t>
      </w:r>
      <w:r>
        <w:rPr>
          <w:spacing w:val="34"/>
        </w:rPr>
        <w:t xml:space="preserve"> </w:t>
      </w:r>
      <w:r>
        <w:t>pada</w:t>
      </w:r>
      <w:r>
        <w:rPr>
          <w:spacing w:val="35"/>
        </w:rPr>
        <w:t xml:space="preserve"> </w:t>
      </w:r>
      <w:r>
        <w:t>kegiatan</w:t>
      </w:r>
      <w:r>
        <w:rPr>
          <w:spacing w:val="34"/>
        </w:rPr>
        <w:t xml:space="preserve"> </w:t>
      </w:r>
      <w:r>
        <w:t>permainan</w:t>
      </w:r>
      <w:r>
        <w:rPr>
          <w:spacing w:val="34"/>
        </w:rPr>
        <w:t xml:space="preserve"> </w:t>
      </w:r>
      <w:r>
        <w:t>perlu</w:t>
      </w:r>
      <w:r>
        <w:rPr>
          <w:spacing w:val="34"/>
        </w:rPr>
        <w:t xml:space="preserve"> </w:t>
      </w:r>
      <w:r>
        <w:t>diperhatikan</w:t>
      </w:r>
      <w:r>
        <w:rPr>
          <w:spacing w:val="34"/>
        </w:rPr>
        <w:t xml:space="preserve"> </w:t>
      </w:r>
      <w:r>
        <w:t>agar</w:t>
      </w:r>
      <w:r>
        <w:rPr>
          <w:spacing w:val="33"/>
        </w:rPr>
        <w:t xml:space="preserve"> </w:t>
      </w:r>
      <w:r>
        <w:t>tetap</w:t>
      </w:r>
      <w:r>
        <w:rPr>
          <w:spacing w:val="34"/>
        </w:rPr>
        <w:t xml:space="preserve"> </w:t>
      </w:r>
      <w:r>
        <w:t>seimbang dengan kegiatan penugasan.</w:t>
      </w:r>
    </w:p>
    <w:p w14:paraId="31969F3B">
      <w:pPr>
        <w:pStyle w:val="2"/>
        <w:numPr>
          <w:ilvl w:val="0"/>
          <w:numId w:val="1"/>
        </w:numPr>
        <w:tabs>
          <w:tab w:val="left" w:pos="1014"/>
        </w:tabs>
        <w:ind w:left="1014" w:hanging="282"/>
      </w:pPr>
      <w:bookmarkStart w:id="4" w:name="_TOC_250005"/>
      <w:r>
        <w:t>Hasil</w:t>
      </w:r>
      <w:r>
        <w:rPr>
          <w:spacing w:val="-14"/>
        </w:rPr>
        <w:t xml:space="preserve"> </w:t>
      </w:r>
      <w:r>
        <w:t>Analisis</w:t>
      </w:r>
      <w:r>
        <w:rPr>
          <w:spacing w:val="1"/>
        </w:rPr>
        <w:t xml:space="preserve"> </w:t>
      </w:r>
      <w:bookmarkEnd w:id="4"/>
      <w:r>
        <w:rPr>
          <w:spacing w:val="-4"/>
        </w:rPr>
        <w:t>Data</w:t>
      </w:r>
    </w:p>
    <w:p w14:paraId="2E544082">
      <w:pPr>
        <w:pStyle w:val="6"/>
        <w:rPr>
          <w:b/>
        </w:rPr>
      </w:pPr>
    </w:p>
    <w:p w14:paraId="2E4BE109">
      <w:pPr>
        <w:pStyle w:val="15"/>
        <w:numPr>
          <w:ilvl w:val="1"/>
          <w:numId w:val="1"/>
        </w:numPr>
        <w:tabs>
          <w:tab w:val="left" w:pos="1298"/>
        </w:tabs>
        <w:ind w:hanging="283"/>
        <w:rPr>
          <w:b/>
          <w:sz w:val="24"/>
        </w:rPr>
      </w:pPr>
      <w:r>
        <w:rPr>
          <w:b/>
          <w:sz w:val="24"/>
        </w:rPr>
        <w:t>Deskripsi</w:t>
      </w:r>
      <w:r>
        <w:rPr>
          <w:b/>
          <w:spacing w:val="-7"/>
          <w:sz w:val="24"/>
        </w:rPr>
        <w:t xml:space="preserve"> </w:t>
      </w:r>
      <w:r>
        <w:rPr>
          <w:b/>
          <w:sz w:val="24"/>
        </w:rPr>
        <w:t>Hasil</w:t>
      </w:r>
      <w:r>
        <w:rPr>
          <w:b/>
          <w:spacing w:val="-15"/>
          <w:sz w:val="24"/>
        </w:rPr>
        <w:t xml:space="preserve"> </w:t>
      </w:r>
      <w:r>
        <w:rPr>
          <w:b/>
          <w:sz w:val="24"/>
        </w:rPr>
        <w:t>Analisis</w:t>
      </w:r>
      <w:r>
        <w:rPr>
          <w:b/>
          <w:spacing w:val="-6"/>
          <w:sz w:val="24"/>
        </w:rPr>
        <w:t xml:space="preserve"> </w:t>
      </w:r>
      <w:r>
        <w:rPr>
          <w:b/>
          <w:sz w:val="24"/>
        </w:rPr>
        <w:t>Data</w:t>
      </w:r>
      <w:r>
        <w:rPr>
          <w:b/>
          <w:spacing w:val="-2"/>
          <w:sz w:val="24"/>
        </w:rPr>
        <w:t xml:space="preserve"> </w:t>
      </w:r>
      <w:r>
        <w:rPr>
          <w:b/>
          <w:sz w:val="24"/>
        </w:rPr>
        <w:t>Observasi</w:t>
      </w:r>
      <w:r>
        <w:rPr>
          <w:b/>
          <w:spacing w:val="-3"/>
          <w:sz w:val="24"/>
        </w:rPr>
        <w:t xml:space="preserve"> </w:t>
      </w:r>
      <w:r>
        <w:rPr>
          <w:b/>
          <w:sz w:val="24"/>
        </w:rPr>
        <w:t>Pembelajaran</w:t>
      </w:r>
      <w:r>
        <w:rPr>
          <w:b/>
          <w:spacing w:val="-3"/>
          <w:sz w:val="24"/>
        </w:rPr>
        <w:t xml:space="preserve"> </w:t>
      </w:r>
      <w:r>
        <w:rPr>
          <w:b/>
          <w:sz w:val="24"/>
        </w:rPr>
        <w:t>Berbasis</w:t>
      </w:r>
      <w:r>
        <w:rPr>
          <w:b/>
          <w:spacing w:val="-3"/>
          <w:sz w:val="24"/>
        </w:rPr>
        <w:t xml:space="preserve"> </w:t>
      </w:r>
      <w:r>
        <w:rPr>
          <w:b/>
          <w:sz w:val="24"/>
        </w:rPr>
        <w:t>Rekaman</w:t>
      </w:r>
      <w:r>
        <w:rPr>
          <w:b/>
          <w:spacing w:val="-7"/>
          <w:sz w:val="24"/>
        </w:rPr>
        <w:t xml:space="preserve"> </w:t>
      </w:r>
      <w:r>
        <w:rPr>
          <w:b/>
          <w:spacing w:val="-2"/>
          <w:sz w:val="24"/>
        </w:rPr>
        <w:t>Video</w:t>
      </w:r>
    </w:p>
    <w:p w14:paraId="7B06FA3C">
      <w:pPr>
        <w:pStyle w:val="6"/>
        <w:rPr>
          <w:b/>
        </w:rPr>
      </w:pPr>
    </w:p>
    <w:p w14:paraId="7CE47B49">
      <w:pPr>
        <w:pStyle w:val="6"/>
        <w:spacing w:line="480" w:lineRule="auto"/>
        <w:ind w:left="1298" w:right="732" w:firstLine="427"/>
        <w:jc w:val="both"/>
      </w:pPr>
      <w:r>
        <w:t>Berdasarkan hasil observasi pembelajaran melalui rekaman video pembelajaran Bahasa Indonesia kelas V UPT SDN 064994 Medan, diperoleh gambaran pelaksanaan pembelajaran yang memanfaatkan Media Pembelajaran Interaktif (MPI) pada materi unsur intrinsik cerita. Pembelajaran berlangsung selama 2 × 35 menit pada semester ganjil Tahun Pelajaran 2024/2025. Seluruh rangkaian pembelajaran diamati mulai dari kegiatan awal, kegiatan inti, hingga kegiatan penutup, dengan fokus pada penggunaan media pembelajaran interaktif, aktivitas guru, serta keterlibatan siswa selama proses pembelajaran berlangsung.</w:t>
      </w:r>
    </w:p>
    <w:p w14:paraId="10B31C94">
      <w:pPr>
        <w:pStyle w:val="6"/>
        <w:spacing w:before="2" w:line="480" w:lineRule="auto"/>
        <w:ind w:left="1298" w:right="733" w:firstLine="427"/>
        <w:jc w:val="both"/>
      </w:pPr>
      <w:r>
        <w:t>Hasil observasi pembelajaran berbasis rekaman video menunjukkan bahwa penggunaan</w:t>
      </w:r>
      <w:r>
        <w:rPr>
          <w:spacing w:val="-15"/>
        </w:rPr>
        <w:t xml:space="preserve"> </w:t>
      </w:r>
      <w:r>
        <w:t>Media</w:t>
      </w:r>
      <w:r>
        <w:rPr>
          <w:spacing w:val="-15"/>
        </w:rPr>
        <w:t xml:space="preserve"> </w:t>
      </w:r>
      <w:r>
        <w:t>Pembelajaran</w:t>
      </w:r>
      <w:r>
        <w:rPr>
          <w:spacing w:val="-15"/>
        </w:rPr>
        <w:t xml:space="preserve"> </w:t>
      </w:r>
      <w:r>
        <w:t>Interaktif</w:t>
      </w:r>
      <w:r>
        <w:rPr>
          <w:spacing w:val="-15"/>
        </w:rPr>
        <w:t xml:space="preserve"> </w:t>
      </w:r>
      <w:r>
        <w:t>(MPI)</w:t>
      </w:r>
      <w:r>
        <w:rPr>
          <w:spacing w:val="-14"/>
        </w:rPr>
        <w:t xml:space="preserve"> </w:t>
      </w:r>
      <w:r>
        <w:t>pada</w:t>
      </w:r>
      <w:r>
        <w:rPr>
          <w:spacing w:val="-15"/>
        </w:rPr>
        <w:t xml:space="preserve"> </w:t>
      </w:r>
      <w:r>
        <w:t>materi</w:t>
      </w:r>
      <w:r>
        <w:rPr>
          <w:spacing w:val="-15"/>
        </w:rPr>
        <w:t xml:space="preserve"> </w:t>
      </w:r>
      <w:r>
        <w:t>unsur</w:t>
      </w:r>
      <w:r>
        <w:rPr>
          <w:spacing w:val="-15"/>
        </w:rPr>
        <w:t xml:space="preserve"> </w:t>
      </w:r>
      <w:r>
        <w:t>intrinsik</w:t>
      </w:r>
      <w:r>
        <w:rPr>
          <w:spacing w:val="-15"/>
        </w:rPr>
        <w:t xml:space="preserve"> </w:t>
      </w:r>
      <w:r>
        <w:t>cerita</w:t>
      </w:r>
      <w:r>
        <w:rPr>
          <w:spacing w:val="-14"/>
        </w:rPr>
        <w:t xml:space="preserve"> </w:t>
      </w:r>
      <w:r>
        <w:t>tidak hanya berfungsi sebagai alat bantu visual, tetapi menjadi bagian integral dari proses pembelajaran. Media berperan sebagai penghubung antara materi pembelajaran dan pengalaman</w:t>
      </w:r>
      <w:r>
        <w:rPr>
          <w:spacing w:val="-1"/>
        </w:rPr>
        <w:t xml:space="preserve"> </w:t>
      </w:r>
      <w:r>
        <w:t>belajar</w:t>
      </w:r>
      <w:r>
        <w:rPr>
          <w:spacing w:val="-2"/>
        </w:rPr>
        <w:t xml:space="preserve"> </w:t>
      </w:r>
      <w:r>
        <w:t>siswa.</w:t>
      </w:r>
      <w:r>
        <w:rPr>
          <w:spacing w:val="-1"/>
        </w:rPr>
        <w:t xml:space="preserve"> </w:t>
      </w:r>
      <w:r>
        <w:t>Hal ini menguatkan</w:t>
      </w:r>
      <w:r>
        <w:rPr>
          <w:spacing w:val="-1"/>
        </w:rPr>
        <w:t xml:space="preserve"> </w:t>
      </w:r>
      <w:r>
        <w:t>pandangan</w:t>
      </w:r>
      <w:r>
        <w:rPr>
          <w:spacing w:val="-1"/>
        </w:rPr>
        <w:t xml:space="preserve"> </w:t>
      </w:r>
      <w:r>
        <w:t>Smaldino dkk.</w:t>
      </w:r>
      <w:r>
        <w:rPr>
          <w:spacing w:val="-1"/>
        </w:rPr>
        <w:t xml:space="preserve"> </w:t>
      </w:r>
      <w:r>
        <w:t>(2011)</w:t>
      </w:r>
      <w:r>
        <w:rPr>
          <w:spacing w:val="-2"/>
        </w:rPr>
        <w:t xml:space="preserve"> </w:t>
      </w:r>
      <w:r>
        <w:t>bahwa media pembelajaran merupakan sarana yang mampu memfasilitasi terjadinya interaksi bermakna antara peserta didik dan konten pembelajaran.</w:t>
      </w:r>
    </w:p>
    <w:p w14:paraId="0909EFFE">
      <w:pPr>
        <w:pStyle w:val="6"/>
        <w:spacing w:before="1" w:line="480" w:lineRule="auto"/>
        <w:ind w:left="1298" w:right="732" w:firstLine="427"/>
        <w:jc w:val="both"/>
      </w:pPr>
      <w:r>
        <w:t xml:space="preserve">Pada tahap awal pembelajaran, guru tidak langsung menyajikan materi melalui ceramah, melainkan memanfaatkan apersepsi dan pengantar yang mengarahkan siswa pada konteks pembelajaran. Strategi ini menunjukkan kesadaran pedagogis guru bahwa pembelajaran efektif harus dimulai dengan aktivasi pengetahuan awal siswa. Menurut </w:t>
      </w:r>
      <w:r>
        <w:rPr>
          <w:spacing w:val="-2"/>
        </w:rPr>
        <w:t>Gagné</w:t>
      </w:r>
      <w:r>
        <w:rPr>
          <w:spacing w:val="-6"/>
        </w:rPr>
        <w:t xml:space="preserve"> </w:t>
      </w:r>
      <w:r>
        <w:rPr>
          <w:spacing w:val="-2"/>
        </w:rPr>
        <w:t>(1989),</w:t>
      </w:r>
      <w:r>
        <w:rPr>
          <w:spacing w:val="-3"/>
        </w:rPr>
        <w:t xml:space="preserve"> </w:t>
      </w:r>
      <w:r>
        <w:rPr>
          <w:spacing w:val="-2"/>
        </w:rPr>
        <w:t>aktivasi</w:t>
      </w:r>
      <w:r>
        <w:rPr>
          <w:spacing w:val="-4"/>
        </w:rPr>
        <w:t xml:space="preserve"> </w:t>
      </w:r>
      <w:r>
        <w:rPr>
          <w:spacing w:val="-2"/>
        </w:rPr>
        <w:t>kesiapan</w:t>
      </w:r>
      <w:r>
        <w:rPr>
          <w:spacing w:val="-5"/>
        </w:rPr>
        <w:t xml:space="preserve"> </w:t>
      </w:r>
      <w:r>
        <w:rPr>
          <w:spacing w:val="-2"/>
        </w:rPr>
        <w:t>belajar</w:t>
      </w:r>
      <w:r>
        <w:rPr>
          <w:spacing w:val="-6"/>
        </w:rPr>
        <w:t xml:space="preserve"> </w:t>
      </w:r>
      <w:r>
        <w:rPr>
          <w:spacing w:val="-2"/>
        </w:rPr>
        <w:t>merupakan</w:t>
      </w:r>
      <w:r>
        <w:rPr>
          <w:spacing w:val="-3"/>
        </w:rPr>
        <w:t xml:space="preserve"> </w:t>
      </w:r>
      <w:r>
        <w:rPr>
          <w:spacing w:val="-2"/>
        </w:rPr>
        <w:t>salah</w:t>
      </w:r>
      <w:r>
        <w:rPr>
          <w:spacing w:val="-5"/>
        </w:rPr>
        <w:t xml:space="preserve"> </w:t>
      </w:r>
      <w:r>
        <w:rPr>
          <w:spacing w:val="-2"/>
        </w:rPr>
        <w:t>satu</w:t>
      </w:r>
      <w:r>
        <w:rPr>
          <w:spacing w:val="-4"/>
        </w:rPr>
        <w:t xml:space="preserve"> </w:t>
      </w:r>
      <w:r>
        <w:rPr>
          <w:spacing w:val="-2"/>
        </w:rPr>
        <w:t>kondisi</w:t>
      </w:r>
      <w:r>
        <w:rPr>
          <w:spacing w:val="-4"/>
        </w:rPr>
        <w:t xml:space="preserve"> </w:t>
      </w:r>
      <w:r>
        <w:rPr>
          <w:spacing w:val="-2"/>
        </w:rPr>
        <w:t>penting</w:t>
      </w:r>
      <w:r>
        <w:rPr>
          <w:spacing w:val="-5"/>
        </w:rPr>
        <w:t xml:space="preserve"> </w:t>
      </w:r>
      <w:r>
        <w:rPr>
          <w:spacing w:val="-2"/>
        </w:rPr>
        <w:t>agar</w:t>
      </w:r>
      <w:r>
        <w:rPr>
          <w:spacing w:val="-6"/>
        </w:rPr>
        <w:t xml:space="preserve"> </w:t>
      </w:r>
      <w:r>
        <w:rPr>
          <w:spacing w:val="-2"/>
        </w:rPr>
        <w:t xml:space="preserve">proses </w:t>
      </w:r>
      <w:r>
        <w:t>belajar</w:t>
      </w:r>
      <w:r>
        <w:rPr>
          <w:spacing w:val="-12"/>
        </w:rPr>
        <w:t xml:space="preserve"> </w:t>
      </w:r>
      <w:r>
        <w:t>dapat</w:t>
      </w:r>
      <w:r>
        <w:rPr>
          <w:spacing w:val="-8"/>
        </w:rPr>
        <w:t xml:space="preserve"> </w:t>
      </w:r>
      <w:r>
        <w:t>berlangsung</w:t>
      </w:r>
      <w:r>
        <w:rPr>
          <w:spacing w:val="-8"/>
        </w:rPr>
        <w:t xml:space="preserve"> </w:t>
      </w:r>
      <w:r>
        <w:t>optimal.</w:t>
      </w:r>
      <w:r>
        <w:rPr>
          <w:spacing w:val="-10"/>
        </w:rPr>
        <w:t xml:space="preserve"> </w:t>
      </w:r>
      <w:r>
        <w:t>Dengan</w:t>
      </w:r>
      <w:r>
        <w:rPr>
          <w:spacing w:val="-9"/>
        </w:rPr>
        <w:t xml:space="preserve"> </w:t>
      </w:r>
      <w:r>
        <w:t>demikian,</w:t>
      </w:r>
      <w:r>
        <w:rPr>
          <w:spacing w:val="-9"/>
        </w:rPr>
        <w:t xml:space="preserve"> </w:t>
      </w:r>
      <w:r>
        <w:t>kegiatan</w:t>
      </w:r>
      <w:r>
        <w:rPr>
          <w:spacing w:val="-7"/>
        </w:rPr>
        <w:t xml:space="preserve"> </w:t>
      </w:r>
      <w:r>
        <w:t>awal</w:t>
      </w:r>
      <w:r>
        <w:rPr>
          <w:spacing w:val="-8"/>
        </w:rPr>
        <w:t xml:space="preserve"> </w:t>
      </w:r>
      <w:r>
        <w:t>dalam</w:t>
      </w:r>
      <w:r>
        <w:rPr>
          <w:spacing w:val="-8"/>
        </w:rPr>
        <w:t xml:space="preserve"> </w:t>
      </w:r>
      <w:r>
        <w:rPr>
          <w:spacing w:val="-2"/>
        </w:rPr>
        <w:t>pembelajaran</w:t>
      </w:r>
    </w:p>
    <w:p w14:paraId="1B733BE0">
      <w:pPr>
        <w:pStyle w:val="6"/>
        <w:spacing w:line="480" w:lineRule="auto"/>
        <w:jc w:val="both"/>
        <w:sectPr>
          <w:pgSz w:w="11910" w:h="16840"/>
          <w:pgMar w:top="960" w:right="708" w:bottom="280" w:left="708" w:header="751" w:footer="0" w:gutter="0"/>
          <w:cols w:space="720" w:num="1"/>
        </w:sectPr>
      </w:pPr>
    </w:p>
    <w:p w14:paraId="7BFEB6C5">
      <w:pPr>
        <w:pStyle w:val="6"/>
        <w:spacing w:before="191"/>
      </w:pPr>
    </w:p>
    <w:p w14:paraId="2B5193D9">
      <w:pPr>
        <w:pStyle w:val="6"/>
        <w:spacing w:line="480" w:lineRule="auto"/>
        <w:ind w:left="1298" w:right="732"/>
        <w:jc w:val="both"/>
      </w:pPr>
      <w:r>
        <w:t>ini tidak bersifat prosedural semata, tetapi memiliki fungsi kognitif untuk mempersiapkan siswa memasuki materi baru.</w:t>
      </w:r>
    </w:p>
    <w:p w14:paraId="0BF9949C">
      <w:pPr>
        <w:pStyle w:val="6"/>
        <w:spacing w:line="480" w:lineRule="auto"/>
        <w:ind w:left="1298" w:right="729" w:firstLine="427"/>
        <w:jc w:val="both"/>
      </w:pPr>
      <w:r>
        <w:t>Interaksi siswa dengan MPI selama kegiatan inti memperlihatkan karakteristik pembelajaran yang berpusat pada siswa (</w:t>
      </w:r>
      <w:r>
        <w:rPr>
          <w:i/>
        </w:rPr>
        <w:t>student-centered learning</w:t>
      </w:r>
      <w:r>
        <w:t>). Siswa diberi kepercayaan untuk mengendalikan media, memilih menu, dan menentukan alur pembelajaran. Kondisi ini menunjukkan pergeseran peran guru dari pusat informasi menjadi</w:t>
      </w:r>
      <w:r>
        <w:rPr>
          <w:spacing w:val="-3"/>
        </w:rPr>
        <w:t xml:space="preserve"> </w:t>
      </w:r>
      <w:r>
        <w:t>fasilitator.</w:t>
      </w:r>
      <w:r>
        <w:rPr>
          <w:spacing w:val="-8"/>
        </w:rPr>
        <w:t xml:space="preserve"> </w:t>
      </w:r>
      <w:r>
        <w:t>Temuan</w:t>
      </w:r>
      <w:r>
        <w:rPr>
          <w:spacing w:val="-4"/>
        </w:rPr>
        <w:t xml:space="preserve"> </w:t>
      </w:r>
      <w:r>
        <w:t>ini</w:t>
      </w:r>
      <w:r>
        <w:rPr>
          <w:spacing w:val="-3"/>
        </w:rPr>
        <w:t xml:space="preserve"> </w:t>
      </w:r>
      <w:r>
        <w:t>sejalan</w:t>
      </w:r>
      <w:r>
        <w:rPr>
          <w:spacing w:val="-4"/>
        </w:rPr>
        <w:t xml:space="preserve"> </w:t>
      </w:r>
      <w:r>
        <w:t>dengan</w:t>
      </w:r>
      <w:r>
        <w:rPr>
          <w:spacing w:val="-4"/>
        </w:rPr>
        <w:t xml:space="preserve"> </w:t>
      </w:r>
      <w:r>
        <w:t>pendapat</w:t>
      </w:r>
      <w:r>
        <w:rPr>
          <w:spacing w:val="-8"/>
        </w:rPr>
        <w:t xml:space="preserve"> </w:t>
      </w:r>
      <w:r>
        <w:t>Wena</w:t>
      </w:r>
      <w:r>
        <w:rPr>
          <w:spacing w:val="-5"/>
        </w:rPr>
        <w:t xml:space="preserve"> </w:t>
      </w:r>
      <w:r>
        <w:t>(2008)</w:t>
      </w:r>
      <w:r>
        <w:rPr>
          <w:spacing w:val="-5"/>
        </w:rPr>
        <w:t xml:space="preserve"> </w:t>
      </w:r>
      <w:r>
        <w:t>yang</w:t>
      </w:r>
      <w:r>
        <w:rPr>
          <w:spacing w:val="-3"/>
        </w:rPr>
        <w:t xml:space="preserve"> </w:t>
      </w:r>
      <w:r>
        <w:t>menegaskan bahwa</w:t>
      </w:r>
      <w:r>
        <w:rPr>
          <w:spacing w:val="-6"/>
        </w:rPr>
        <w:t xml:space="preserve"> </w:t>
      </w:r>
      <w:r>
        <w:t>media</w:t>
      </w:r>
      <w:r>
        <w:rPr>
          <w:spacing w:val="-6"/>
        </w:rPr>
        <w:t xml:space="preserve"> </w:t>
      </w:r>
      <w:r>
        <w:t>pembelajaran</w:t>
      </w:r>
      <w:r>
        <w:rPr>
          <w:spacing w:val="-5"/>
        </w:rPr>
        <w:t xml:space="preserve"> </w:t>
      </w:r>
      <w:r>
        <w:t>interaktif</w:t>
      </w:r>
      <w:r>
        <w:rPr>
          <w:spacing w:val="-6"/>
        </w:rPr>
        <w:t xml:space="preserve"> </w:t>
      </w:r>
      <w:r>
        <w:t>memberikan</w:t>
      </w:r>
      <w:r>
        <w:rPr>
          <w:spacing w:val="-3"/>
        </w:rPr>
        <w:t xml:space="preserve"> </w:t>
      </w:r>
      <w:r>
        <w:t>ruang</w:t>
      </w:r>
      <w:r>
        <w:rPr>
          <w:spacing w:val="-5"/>
        </w:rPr>
        <w:t xml:space="preserve"> </w:t>
      </w:r>
      <w:r>
        <w:t>bagi</w:t>
      </w:r>
      <w:r>
        <w:rPr>
          <w:spacing w:val="-4"/>
        </w:rPr>
        <w:t xml:space="preserve"> </w:t>
      </w:r>
      <w:r>
        <w:t>siswa</w:t>
      </w:r>
      <w:r>
        <w:rPr>
          <w:spacing w:val="-6"/>
        </w:rPr>
        <w:t xml:space="preserve"> </w:t>
      </w:r>
      <w:r>
        <w:t>untuk</w:t>
      </w:r>
      <w:r>
        <w:rPr>
          <w:spacing w:val="-4"/>
        </w:rPr>
        <w:t xml:space="preserve"> </w:t>
      </w:r>
      <w:r>
        <w:t>belajar</w:t>
      </w:r>
      <w:r>
        <w:rPr>
          <w:spacing w:val="-6"/>
        </w:rPr>
        <w:t xml:space="preserve"> </w:t>
      </w:r>
      <w:r>
        <w:t>secara mandiri dan aktif, sementara guru berfungsi sebagai pembimbing yang mengarahkan proses belajar.</w:t>
      </w:r>
    </w:p>
    <w:p w14:paraId="08B70AAF">
      <w:pPr>
        <w:pStyle w:val="6"/>
        <w:spacing w:before="1" w:line="480" w:lineRule="auto"/>
        <w:ind w:left="1298" w:right="729" w:firstLine="427"/>
        <w:jc w:val="both"/>
      </w:pPr>
      <w:r>
        <w:t>Lebih</w:t>
      </w:r>
      <w:r>
        <w:rPr>
          <w:spacing w:val="-15"/>
        </w:rPr>
        <w:t xml:space="preserve"> </w:t>
      </w:r>
      <w:r>
        <w:t>lanjut,</w:t>
      </w:r>
      <w:r>
        <w:rPr>
          <w:spacing w:val="-15"/>
        </w:rPr>
        <w:t xml:space="preserve"> </w:t>
      </w:r>
      <w:r>
        <w:t>pilihan</w:t>
      </w:r>
      <w:r>
        <w:rPr>
          <w:spacing w:val="-15"/>
        </w:rPr>
        <w:t xml:space="preserve"> </w:t>
      </w:r>
      <w:r>
        <w:t>menu</w:t>
      </w:r>
      <w:r>
        <w:rPr>
          <w:spacing w:val="-15"/>
        </w:rPr>
        <w:t xml:space="preserve"> </w:t>
      </w:r>
      <w:r>
        <w:t>dalam</w:t>
      </w:r>
      <w:r>
        <w:rPr>
          <w:spacing w:val="-15"/>
        </w:rPr>
        <w:t xml:space="preserve"> </w:t>
      </w:r>
      <w:r>
        <w:t>MPI</w:t>
      </w:r>
      <w:r>
        <w:rPr>
          <w:spacing w:val="-15"/>
        </w:rPr>
        <w:t xml:space="preserve"> </w:t>
      </w:r>
      <w:r>
        <w:t>baik</w:t>
      </w:r>
      <w:r>
        <w:rPr>
          <w:spacing w:val="-14"/>
        </w:rPr>
        <w:t xml:space="preserve"> </w:t>
      </w:r>
      <w:r>
        <w:t>menu</w:t>
      </w:r>
      <w:r>
        <w:rPr>
          <w:spacing w:val="-13"/>
        </w:rPr>
        <w:t xml:space="preserve"> </w:t>
      </w:r>
      <w:r>
        <w:t>materi,</w:t>
      </w:r>
      <w:r>
        <w:rPr>
          <w:spacing w:val="-15"/>
        </w:rPr>
        <w:t xml:space="preserve"> </w:t>
      </w:r>
      <w:r>
        <w:t>permainan,</w:t>
      </w:r>
      <w:r>
        <w:rPr>
          <w:spacing w:val="-15"/>
        </w:rPr>
        <w:t xml:space="preserve"> </w:t>
      </w:r>
      <w:r>
        <w:t>maupun</w:t>
      </w:r>
      <w:r>
        <w:rPr>
          <w:spacing w:val="-15"/>
        </w:rPr>
        <w:t xml:space="preserve"> </w:t>
      </w:r>
      <w:r>
        <w:t>latihan secara tidak langsung mengarahkan siswa untuk tetap berinteraksi dengan konten pembelajaran. Meskipun siswa memilih menu permainan, isi permainan tetap memuat pertanyaan</w:t>
      </w:r>
      <w:r>
        <w:rPr>
          <w:spacing w:val="-4"/>
        </w:rPr>
        <w:t xml:space="preserve"> </w:t>
      </w:r>
      <w:r>
        <w:t>dan</w:t>
      </w:r>
      <w:r>
        <w:rPr>
          <w:spacing w:val="-2"/>
        </w:rPr>
        <w:t xml:space="preserve"> </w:t>
      </w:r>
      <w:r>
        <w:t>tugas</w:t>
      </w:r>
      <w:r>
        <w:rPr>
          <w:spacing w:val="-4"/>
        </w:rPr>
        <w:t xml:space="preserve"> </w:t>
      </w:r>
      <w:r>
        <w:t>yang</w:t>
      </w:r>
      <w:r>
        <w:rPr>
          <w:spacing w:val="-4"/>
        </w:rPr>
        <w:t xml:space="preserve"> </w:t>
      </w:r>
      <w:r>
        <w:t>berkaitan</w:t>
      </w:r>
      <w:r>
        <w:rPr>
          <w:spacing w:val="-2"/>
        </w:rPr>
        <w:t xml:space="preserve"> </w:t>
      </w:r>
      <w:r>
        <w:t>dengan</w:t>
      </w:r>
      <w:r>
        <w:rPr>
          <w:spacing w:val="-2"/>
        </w:rPr>
        <w:t xml:space="preserve"> </w:t>
      </w:r>
      <w:r>
        <w:t>unsur</w:t>
      </w:r>
      <w:r>
        <w:rPr>
          <w:spacing w:val="-3"/>
        </w:rPr>
        <w:t xml:space="preserve"> </w:t>
      </w:r>
      <w:r>
        <w:t>intrinsik</w:t>
      </w:r>
      <w:r>
        <w:rPr>
          <w:spacing w:val="-4"/>
        </w:rPr>
        <w:t xml:space="preserve"> </w:t>
      </w:r>
      <w:r>
        <w:t>cerita.</w:t>
      </w:r>
      <w:r>
        <w:rPr>
          <w:spacing w:val="-2"/>
        </w:rPr>
        <w:t xml:space="preserve"> </w:t>
      </w:r>
      <w:r>
        <w:t>Hal</w:t>
      </w:r>
      <w:r>
        <w:rPr>
          <w:spacing w:val="-4"/>
        </w:rPr>
        <w:t xml:space="preserve"> </w:t>
      </w:r>
      <w:r>
        <w:t>ini</w:t>
      </w:r>
      <w:r>
        <w:rPr>
          <w:spacing w:val="-2"/>
        </w:rPr>
        <w:t xml:space="preserve"> </w:t>
      </w:r>
      <w:r>
        <w:t xml:space="preserve">menunjukkan bahwa desain MPI telah mengintegrasikan prinsip </w:t>
      </w:r>
      <w:r>
        <w:rPr>
          <w:i/>
        </w:rPr>
        <w:t>learning by doing</w:t>
      </w:r>
      <w:r>
        <w:t>, di mana siswa belajar melalui aktivitas dan pengalaman langsung. Menurut Miarso (2009), interaktivitas dalam media pembelajaran ditandai oleh adanya keterlibatan aktif siswa dan umpan balik yang terus-menerus, sehingga pembelajaran menjadi lebih bermakna.</w:t>
      </w:r>
    </w:p>
    <w:p w14:paraId="43E0494A">
      <w:pPr>
        <w:pStyle w:val="6"/>
        <w:spacing w:before="2" w:line="480" w:lineRule="auto"/>
        <w:ind w:left="1298" w:right="730" w:firstLine="427"/>
        <w:jc w:val="both"/>
      </w:pPr>
      <w:r>
        <w:t>Suasana</w:t>
      </w:r>
      <w:r>
        <w:rPr>
          <w:spacing w:val="-9"/>
        </w:rPr>
        <w:t xml:space="preserve"> </w:t>
      </w:r>
      <w:r>
        <w:t>kelas</w:t>
      </w:r>
      <w:r>
        <w:rPr>
          <w:spacing w:val="-8"/>
        </w:rPr>
        <w:t xml:space="preserve"> </w:t>
      </w:r>
      <w:r>
        <w:t>yang</w:t>
      </w:r>
      <w:r>
        <w:rPr>
          <w:spacing w:val="-8"/>
        </w:rPr>
        <w:t xml:space="preserve"> </w:t>
      </w:r>
      <w:r>
        <w:t>terekam</w:t>
      </w:r>
      <w:r>
        <w:rPr>
          <w:spacing w:val="-8"/>
        </w:rPr>
        <w:t xml:space="preserve"> </w:t>
      </w:r>
      <w:r>
        <w:t>dalam</w:t>
      </w:r>
      <w:r>
        <w:rPr>
          <w:spacing w:val="-8"/>
        </w:rPr>
        <w:t xml:space="preserve"> </w:t>
      </w:r>
      <w:r>
        <w:t>video</w:t>
      </w:r>
      <w:r>
        <w:rPr>
          <w:spacing w:val="-7"/>
        </w:rPr>
        <w:t xml:space="preserve"> </w:t>
      </w:r>
      <w:r>
        <w:t>memperlihatkan</w:t>
      </w:r>
      <w:r>
        <w:rPr>
          <w:spacing w:val="-8"/>
        </w:rPr>
        <w:t xml:space="preserve"> </w:t>
      </w:r>
      <w:r>
        <w:t>tingkat</w:t>
      </w:r>
      <w:r>
        <w:rPr>
          <w:spacing w:val="-8"/>
        </w:rPr>
        <w:t xml:space="preserve"> </w:t>
      </w:r>
      <w:r>
        <w:t>keterlibatan</w:t>
      </w:r>
      <w:r>
        <w:rPr>
          <w:spacing w:val="-9"/>
        </w:rPr>
        <w:t xml:space="preserve"> </w:t>
      </w:r>
      <w:r>
        <w:t>siswa yang tinggi. Siswa tampak antusias, aktif berdiskusi, dan menunjukkan ekspresi emosional positif selama pembelajaran berlangsung. Keterlibatan emosional ini merupakan indikator penting dalam pembelajaran, karena emosi positif dapat meningkatkan motivasi dan daya serap siswa terhadap materi. Hal ini sejalan dengan pendapat</w:t>
      </w:r>
      <w:r>
        <w:rPr>
          <w:spacing w:val="64"/>
        </w:rPr>
        <w:t xml:space="preserve"> </w:t>
      </w:r>
      <w:r>
        <w:t>Mayer</w:t>
      </w:r>
      <w:r>
        <w:rPr>
          <w:spacing w:val="67"/>
        </w:rPr>
        <w:t xml:space="preserve"> </w:t>
      </w:r>
      <w:r>
        <w:t>(2020)</w:t>
      </w:r>
      <w:r>
        <w:rPr>
          <w:spacing w:val="68"/>
        </w:rPr>
        <w:t xml:space="preserve"> </w:t>
      </w:r>
      <w:r>
        <w:t>dalam</w:t>
      </w:r>
      <w:r>
        <w:rPr>
          <w:spacing w:val="66"/>
        </w:rPr>
        <w:t xml:space="preserve"> </w:t>
      </w:r>
      <w:r>
        <w:t>teori</w:t>
      </w:r>
      <w:r>
        <w:rPr>
          <w:spacing w:val="69"/>
        </w:rPr>
        <w:t xml:space="preserve"> </w:t>
      </w:r>
      <w:r>
        <w:rPr>
          <w:i/>
        </w:rPr>
        <w:t>multimedia</w:t>
      </w:r>
      <w:r>
        <w:rPr>
          <w:i/>
          <w:spacing w:val="65"/>
        </w:rPr>
        <w:t xml:space="preserve"> </w:t>
      </w:r>
      <w:r>
        <w:rPr>
          <w:i/>
        </w:rPr>
        <w:t>learning</w:t>
      </w:r>
      <w:r>
        <w:rPr>
          <w:i/>
          <w:spacing w:val="68"/>
        </w:rPr>
        <w:t xml:space="preserve"> </w:t>
      </w:r>
      <w:r>
        <w:t>yang</w:t>
      </w:r>
      <w:r>
        <w:rPr>
          <w:spacing w:val="68"/>
        </w:rPr>
        <w:t xml:space="preserve"> </w:t>
      </w:r>
      <w:r>
        <w:t>menyatakan</w:t>
      </w:r>
      <w:r>
        <w:rPr>
          <w:spacing w:val="66"/>
        </w:rPr>
        <w:t xml:space="preserve"> </w:t>
      </w:r>
      <w:r>
        <w:rPr>
          <w:spacing w:val="-2"/>
        </w:rPr>
        <w:t>bahwa</w:t>
      </w:r>
    </w:p>
    <w:p w14:paraId="523132F3">
      <w:pPr>
        <w:pStyle w:val="6"/>
        <w:spacing w:line="480" w:lineRule="auto"/>
        <w:jc w:val="both"/>
        <w:sectPr>
          <w:pgSz w:w="11910" w:h="16840"/>
          <w:pgMar w:top="960" w:right="708" w:bottom="280" w:left="708" w:header="751" w:footer="0" w:gutter="0"/>
          <w:cols w:space="720" w:num="1"/>
        </w:sectPr>
      </w:pPr>
    </w:p>
    <w:p w14:paraId="0D274ADD">
      <w:pPr>
        <w:pStyle w:val="6"/>
        <w:spacing w:before="191"/>
      </w:pPr>
    </w:p>
    <w:p w14:paraId="65EFF5DF">
      <w:pPr>
        <w:pStyle w:val="6"/>
        <w:spacing w:line="480" w:lineRule="auto"/>
        <w:ind w:left="1298" w:right="734"/>
        <w:jc w:val="both"/>
      </w:pPr>
      <w:r>
        <w:t>pembelajaran berbasis multimedia yang dirancang dengan baik dapat meningkatkan perhatian, motivasi, dan pemahaman siswa terhadap materi yang dipelajari.</w:t>
      </w:r>
    </w:p>
    <w:p w14:paraId="48058400">
      <w:pPr>
        <w:pStyle w:val="6"/>
        <w:spacing w:line="480" w:lineRule="auto"/>
        <w:ind w:left="1298" w:right="730" w:firstLine="427"/>
        <w:jc w:val="both"/>
      </w:pPr>
      <w:r>
        <w:t>Peran guru selama pembelajaran juga menunjukkan praktik pedagogi yang adaptif. Guru</w:t>
      </w:r>
      <w:r>
        <w:rPr>
          <w:spacing w:val="-8"/>
        </w:rPr>
        <w:t xml:space="preserve"> </w:t>
      </w:r>
      <w:r>
        <w:t>tidak</w:t>
      </w:r>
      <w:r>
        <w:rPr>
          <w:spacing w:val="-8"/>
        </w:rPr>
        <w:t xml:space="preserve"> </w:t>
      </w:r>
      <w:r>
        <w:t>mendominasi</w:t>
      </w:r>
      <w:r>
        <w:rPr>
          <w:spacing w:val="-10"/>
        </w:rPr>
        <w:t xml:space="preserve"> </w:t>
      </w:r>
      <w:r>
        <w:t>interaksi,</w:t>
      </w:r>
      <w:r>
        <w:rPr>
          <w:spacing w:val="-7"/>
        </w:rPr>
        <w:t xml:space="preserve"> </w:t>
      </w:r>
      <w:r>
        <w:t>tetapi</w:t>
      </w:r>
      <w:r>
        <w:rPr>
          <w:spacing w:val="-7"/>
        </w:rPr>
        <w:t xml:space="preserve"> </w:t>
      </w:r>
      <w:r>
        <w:t>memberikan</w:t>
      </w:r>
      <w:r>
        <w:rPr>
          <w:spacing w:val="-8"/>
        </w:rPr>
        <w:t xml:space="preserve"> </w:t>
      </w:r>
      <w:r>
        <w:t>penguatan,</w:t>
      </w:r>
      <w:r>
        <w:rPr>
          <w:spacing w:val="-8"/>
        </w:rPr>
        <w:t xml:space="preserve"> </w:t>
      </w:r>
      <w:r>
        <w:t>klarifikasi,</w:t>
      </w:r>
      <w:r>
        <w:rPr>
          <w:spacing w:val="-7"/>
        </w:rPr>
        <w:t xml:space="preserve"> </w:t>
      </w:r>
      <w:r>
        <w:t>dan</w:t>
      </w:r>
      <w:r>
        <w:rPr>
          <w:spacing w:val="-8"/>
        </w:rPr>
        <w:t xml:space="preserve"> </w:t>
      </w:r>
      <w:r>
        <w:t>arahan pada saat-saat tertentu. Pola ini memperlihatkan bahwa media pembelajaran interaktif tidak menggantikan peran guru, melainkan memperkuat fungsi guru sebagai fasilitator pembelajaran.</w:t>
      </w:r>
      <w:r>
        <w:rPr>
          <w:spacing w:val="-11"/>
        </w:rPr>
        <w:t xml:space="preserve"> </w:t>
      </w:r>
      <w:r>
        <w:t>Smaldino</w:t>
      </w:r>
      <w:r>
        <w:rPr>
          <w:spacing w:val="-11"/>
        </w:rPr>
        <w:t xml:space="preserve"> </w:t>
      </w:r>
      <w:r>
        <w:t>dkk.</w:t>
      </w:r>
      <w:r>
        <w:rPr>
          <w:spacing w:val="-11"/>
        </w:rPr>
        <w:t xml:space="preserve"> </w:t>
      </w:r>
      <w:r>
        <w:t>(2011)</w:t>
      </w:r>
      <w:r>
        <w:rPr>
          <w:spacing w:val="-12"/>
        </w:rPr>
        <w:t xml:space="preserve"> </w:t>
      </w:r>
      <w:r>
        <w:t>menegaskan</w:t>
      </w:r>
      <w:r>
        <w:rPr>
          <w:spacing w:val="-7"/>
        </w:rPr>
        <w:t xml:space="preserve"> </w:t>
      </w:r>
      <w:r>
        <w:t>bahwa</w:t>
      </w:r>
      <w:r>
        <w:rPr>
          <w:spacing w:val="-10"/>
        </w:rPr>
        <w:t xml:space="preserve"> </w:t>
      </w:r>
      <w:r>
        <w:t>efektivitas</w:t>
      </w:r>
      <w:r>
        <w:rPr>
          <w:spacing w:val="-11"/>
        </w:rPr>
        <w:t xml:space="preserve"> </w:t>
      </w:r>
      <w:r>
        <w:t>media</w:t>
      </w:r>
      <w:r>
        <w:rPr>
          <w:spacing w:val="-10"/>
        </w:rPr>
        <w:t xml:space="preserve"> </w:t>
      </w:r>
      <w:r>
        <w:t>pembelajaran sangat bergantung pada Bagaimanakah guru mengintegrasikannya ke dalam strategi pembelajaran yang tepat.</w:t>
      </w:r>
    </w:p>
    <w:p w14:paraId="49EA44A9">
      <w:pPr>
        <w:pStyle w:val="6"/>
        <w:spacing w:before="1" w:line="480" w:lineRule="auto"/>
        <w:ind w:left="1298" w:right="728" w:firstLine="427"/>
        <w:jc w:val="both"/>
      </w:pPr>
      <w:r>
        <w:t>Pada bagian akhir pembelajaran, refleksi yang dilakukan guru dan siswa memperlihatkan adanya upaya untuk menegaskan kembali pemahaman siswa terhadap unsur intrinsik cerita. Kegiatan refleksi ini penting untuk membantu siswa mengkonstruksi pengetahuan yang telah diperoleh selama pembelajaran. Menurut Ratumanan (2023), refleksi merupakan bagian dari proses pembelajaran bermakna karena memungkinkan siswa menyadari apa yang telah dipelajari dan Bagaimanakah mereka mempelajarinya.</w:t>
      </w:r>
    </w:p>
    <w:p w14:paraId="4997A90C">
      <w:pPr>
        <w:pStyle w:val="6"/>
        <w:spacing w:before="1" w:line="480" w:lineRule="auto"/>
        <w:ind w:left="1298" w:right="732" w:firstLine="427"/>
        <w:jc w:val="both"/>
      </w:pPr>
      <w:r>
        <w:t>Secara keseluruhan, hasil analisis menunjukkan bahwa penggunaan Media Pembelajaran Interaktif (MPI) dalam pembelajaran unsur intrinsik cerita mampu menciptakan lingkungan belajar yang interaktif, partisipatif, dan berpusat pada siswa. Media tidak hanya berfungsi sebagai penyaji materi, tetapi sebagai sarana yang memfasilitasi interaksi kognitif, sosial, dan emosional siswa dalam memahami unsur intrinsik cerita.</w:t>
      </w:r>
    </w:p>
    <w:p w14:paraId="3B7783F3">
      <w:pPr>
        <w:pStyle w:val="2"/>
        <w:numPr>
          <w:ilvl w:val="1"/>
          <w:numId w:val="1"/>
        </w:numPr>
        <w:tabs>
          <w:tab w:val="left" w:pos="1298"/>
        </w:tabs>
        <w:spacing w:before="1"/>
        <w:ind w:hanging="283"/>
        <w:jc w:val="both"/>
      </w:pPr>
      <w:bookmarkStart w:id="5" w:name="_TOC_250004"/>
      <w:r>
        <w:t>Deskripsi</w:t>
      </w:r>
      <w:r>
        <w:rPr>
          <w:spacing w:val="-3"/>
        </w:rPr>
        <w:t xml:space="preserve"> </w:t>
      </w:r>
      <w:r>
        <w:t>Hasil</w:t>
      </w:r>
      <w:r>
        <w:rPr>
          <w:spacing w:val="-15"/>
        </w:rPr>
        <w:t xml:space="preserve"> </w:t>
      </w:r>
      <w:r>
        <w:t>Analisis</w:t>
      </w:r>
      <w:r>
        <w:rPr>
          <w:spacing w:val="-5"/>
        </w:rPr>
        <w:t xml:space="preserve"> </w:t>
      </w:r>
      <w:r>
        <w:t>Data</w:t>
      </w:r>
      <w:r>
        <w:rPr>
          <w:spacing w:val="-6"/>
        </w:rPr>
        <w:t xml:space="preserve"> </w:t>
      </w:r>
      <w:bookmarkEnd w:id="5"/>
      <w:r>
        <w:rPr>
          <w:spacing w:val="-2"/>
        </w:rPr>
        <w:t>Wawancara</w:t>
      </w:r>
    </w:p>
    <w:p w14:paraId="20C9889C">
      <w:pPr>
        <w:pStyle w:val="6"/>
        <w:rPr>
          <w:b/>
        </w:rPr>
      </w:pPr>
    </w:p>
    <w:p w14:paraId="36F7567B">
      <w:pPr>
        <w:pStyle w:val="6"/>
        <w:spacing w:line="480" w:lineRule="auto"/>
        <w:ind w:left="1298" w:right="736" w:firstLine="427"/>
        <w:jc w:val="both"/>
      </w:pPr>
      <w:r>
        <w:t>Data wawancara dalam penelitian ini diperoleh dari satu orang guru kelas V dan sepuluh</w:t>
      </w:r>
      <w:r>
        <w:rPr>
          <w:spacing w:val="42"/>
        </w:rPr>
        <w:t xml:space="preserve"> </w:t>
      </w:r>
      <w:r>
        <w:t>orang</w:t>
      </w:r>
      <w:r>
        <w:rPr>
          <w:spacing w:val="43"/>
        </w:rPr>
        <w:t xml:space="preserve"> </w:t>
      </w:r>
      <w:r>
        <w:t>siswa,</w:t>
      </w:r>
      <w:r>
        <w:rPr>
          <w:spacing w:val="43"/>
        </w:rPr>
        <w:t xml:space="preserve"> </w:t>
      </w:r>
      <w:r>
        <w:t>yaitu</w:t>
      </w:r>
      <w:r>
        <w:rPr>
          <w:spacing w:val="43"/>
        </w:rPr>
        <w:t xml:space="preserve"> </w:t>
      </w:r>
      <w:r>
        <w:t>Zahra,</w:t>
      </w:r>
      <w:r>
        <w:rPr>
          <w:spacing w:val="44"/>
        </w:rPr>
        <w:t xml:space="preserve"> </w:t>
      </w:r>
      <w:r>
        <w:t>Ganta,</w:t>
      </w:r>
      <w:r>
        <w:rPr>
          <w:spacing w:val="43"/>
        </w:rPr>
        <w:t xml:space="preserve"> </w:t>
      </w:r>
      <w:r>
        <w:t>Saqta,</w:t>
      </w:r>
      <w:r>
        <w:rPr>
          <w:spacing w:val="45"/>
        </w:rPr>
        <w:t xml:space="preserve"> </w:t>
      </w:r>
      <w:r>
        <w:t>Syifa,</w:t>
      </w:r>
      <w:r>
        <w:rPr>
          <w:spacing w:val="23"/>
        </w:rPr>
        <w:t xml:space="preserve"> </w:t>
      </w:r>
      <w:r>
        <w:t>Adiva,</w:t>
      </w:r>
      <w:r>
        <w:rPr>
          <w:spacing w:val="25"/>
        </w:rPr>
        <w:t xml:space="preserve"> </w:t>
      </w:r>
      <w:r>
        <w:t>Ayu,</w:t>
      </w:r>
      <w:r>
        <w:rPr>
          <w:spacing w:val="43"/>
        </w:rPr>
        <w:t xml:space="preserve"> </w:t>
      </w:r>
      <w:r>
        <w:t>Queen,</w:t>
      </w:r>
      <w:r>
        <w:rPr>
          <w:spacing w:val="37"/>
        </w:rPr>
        <w:t xml:space="preserve"> </w:t>
      </w:r>
      <w:r>
        <w:rPr>
          <w:spacing w:val="-2"/>
        </w:rPr>
        <w:t>Wildan,</w:t>
      </w:r>
    </w:p>
    <w:p w14:paraId="63DEA188">
      <w:pPr>
        <w:pStyle w:val="6"/>
        <w:spacing w:line="480" w:lineRule="auto"/>
        <w:jc w:val="both"/>
        <w:sectPr>
          <w:pgSz w:w="11910" w:h="16840"/>
          <w:pgMar w:top="960" w:right="708" w:bottom="280" w:left="708" w:header="751" w:footer="0" w:gutter="0"/>
          <w:cols w:space="720" w:num="1"/>
        </w:sectPr>
      </w:pPr>
    </w:p>
    <w:p w14:paraId="7A75B65C">
      <w:pPr>
        <w:pStyle w:val="6"/>
        <w:spacing w:before="191"/>
      </w:pPr>
    </w:p>
    <w:p w14:paraId="36D13045">
      <w:pPr>
        <w:pStyle w:val="6"/>
        <w:spacing w:line="480" w:lineRule="auto"/>
        <w:ind w:left="1298" w:right="733"/>
        <w:jc w:val="both"/>
      </w:pPr>
      <w:r>
        <w:t>Ridho, dan Balqis. Wawancara dilakukan untuk menggali persepsi, pemahaman, serta pengalaman partisipan dalam menggunakan Media Pembelajaran Interaktif (MPI) pada pembelajaran unsur intrinsik cerita. Pendekatan wawancara bersifat terbuka sehingga memungkinkan partisipan mengungkapkan pengalaman belajar secara natural sesuai dengan yang mereka rasakan selama proses pembelajaran.</w:t>
      </w:r>
    </w:p>
    <w:p w14:paraId="2CC0CBA4">
      <w:pPr>
        <w:pStyle w:val="2"/>
        <w:numPr>
          <w:ilvl w:val="2"/>
          <w:numId w:val="1"/>
        </w:numPr>
        <w:tabs>
          <w:tab w:val="left" w:pos="1583"/>
        </w:tabs>
        <w:ind w:left="1583" w:hanging="285"/>
        <w:jc w:val="both"/>
      </w:pPr>
      <w:r>
        <w:t>Persepsi</w:t>
      </w:r>
      <w:r>
        <w:rPr>
          <w:spacing w:val="-5"/>
        </w:rPr>
        <w:t xml:space="preserve"> </w:t>
      </w:r>
      <w:r>
        <w:t>Guru</w:t>
      </w:r>
      <w:r>
        <w:rPr>
          <w:spacing w:val="-4"/>
        </w:rPr>
        <w:t xml:space="preserve"> </w:t>
      </w:r>
      <w:r>
        <w:t>terhadap</w:t>
      </w:r>
      <w:r>
        <w:rPr>
          <w:spacing w:val="-4"/>
        </w:rPr>
        <w:t xml:space="preserve"> </w:t>
      </w:r>
      <w:r>
        <w:t>Penggunaan</w:t>
      </w:r>
      <w:r>
        <w:rPr>
          <w:spacing w:val="-5"/>
        </w:rPr>
        <w:t xml:space="preserve"> </w:t>
      </w:r>
      <w:r>
        <w:t>Media</w:t>
      </w:r>
      <w:r>
        <w:rPr>
          <w:spacing w:val="-4"/>
        </w:rPr>
        <w:t xml:space="preserve"> </w:t>
      </w:r>
      <w:r>
        <w:t>Pembelajaran</w:t>
      </w:r>
      <w:r>
        <w:rPr>
          <w:spacing w:val="-4"/>
        </w:rPr>
        <w:t xml:space="preserve"> </w:t>
      </w:r>
      <w:r>
        <w:rPr>
          <w:spacing w:val="-2"/>
        </w:rPr>
        <w:t>Interaktif</w:t>
      </w:r>
    </w:p>
    <w:p w14:paraId="4CD903A5">
      <w:pPr>
        <w:pStyle w:val="6"/>
        <w:spacing w:before="1"/>
        <w:rPr>
          <w:b/>
        </w:rPr>
      </w:pPr>
    </w:p>
    <w:p w14:paraId="1C6F8D27">
      <w:pPr>
        <w:pStyle w:val="6"/>
        <w:spacing w:line="480" w:lineRule="auto"/>
        <w:ind w:left="1584" w:right="729" w:firstLine="424"/>
        <w:jc w:val="both"/>
      </w:pPr>
      <w:r>
        <w:t>Berdasarkan hasil wawancara, guru menyampaikan bahwa penggunaan MPI memberikan suasana pembelajaran yang berbeda dibandingkan pembelajaran konvensional. Guru mengungkapkan bahwa siswa terlihat lebih antusias, aktif, dan berani berinteraksi ketika pembelajaran menggunakan media interaktif. Guru juga menyatakan bahwa MPI memudahkan dalam menyampaikan materi unsur intrinsik cerita yang selama ini dianggap abstrak oleh siswa.</w:t>
      </w:r>
    </w:p>
    <w:p w14:paraId="0224F520">
      <w:pPr>
        <w:pStyle w:val="6"/>
        <w:spacing w:before="1" w:line="480" w:lineRule="auto"/>
        <w:ind w:left="1584" w:right="726" w:firstLine="424"/>
        <w:jc w:val="both"/>
      </w:pPr>
      <w:r>
        <w:t>Deskripsi tersebut sejalan dengan pendapat Smaldino dkk. (2011) yang menyatakan bahwa media pembelajaran berfungsi sebagai alat bantu untuk memperjelas pesan pembelajaran sehingga dapat meningkatkan perhatian dan pemahaman</w:t>
      </w:r>
      <w:r>
        <w:rPr>
          <w:spacing w:val="-15"/>
        </w:rPr>
        <w:t xml:space="preserve"> </w:t>
      </w:r>
      <w:r>
        <w:t>peserta</w:t>
      </w:r>
      <w:r>
        <w:rPr>
          <w:spacing w:val="-15"/>
        </w:rPr>
        <w:t xml:space="preserve"> </w:t>
      </w:r>
      <w:r>
        <w:t>didik.</w:t>
      </w:r>
      <w:r>
        <w:rPr>
          <w:spacing w:val="-15"/>
        </w:rPr>
        <w:t xml:space="preserve"> </w:t>
      </w:r>
      <w:r>
        <w:t>Guru</w:t>
      </w:r>
      <w:r>
        <w:rPr>
          <w:spacing w:val="-15"/>
        </w:rPr>
        <w:t xml:space="preserve"> </w:t>
      </w:r>
      <w:r>
        <w:t>memandang</w:t>
      </w:r>
      <w:r>
        <w:rPr>
          <w:spacing w:val="-15"/>
        </w:rPr>
        <w:t xml:space="preserve"> </w:t>
      </w:r>
      <w:r>
        <w:t>MPI</w:t>
      </w:r>
      <w:r>
        <w:rPr>
          <w:spacing w:val="-15"/>
        </w:rPr>
        <w:t xml:space="preserve"> </w:t>
      </w:r>
      <w:r>
        <w:t>bukan</w:t>
      </w:r>
      <w:r>
        <w:rPr>
          <w:spacing w:val="-15"/>
        </w:rPr>
        <w:t xml:space="preserve"> </w:t>
      </w:r>
      <w:r>
        <w:t>sekadar</w:t>
      </w:r>
      <w:r>
        <w:rPr>
          <w:spacing w:val="-15"/>
        </w:rPr>
        <w:t xml:space="preserve"> </w:t>
      </w:r>
      <w:r>
        <w:t>alat</w:t>
      </w:r>
      <w:r>
        <w:rPr>
          <w:spacing w:val="-15"/>
        </w:rPr>
        <w:t xml:space="preserve"> </w:t>
      </w:r>
      <w:r>
        <w:t>presentasi,</w:t>
      </w:r>
      <w:r>
        <w:rPr>
          <w:spacing w:val="-15"/>
        </w:rPr>
        <w:t xml:space="preserve"> </w:t>
      </w:r>
      <w:r>
        <w:t>tetapi sebagai</w:t>
      </w:r>
      <w:r>
        <w:rPr>
          <w:spacing w:val="-6"/>
        </w:rPr>
        <w:t xml:space="preserve"> </w:t>
      </w:r>
      <w:r>
        <w:t>sarana</w:t>
      </w:r>
      <w:r>
        <w:rPr>
          <w:spacing w:val="-8"/>
        </w:rPr>
        <w:t xml:space="preserve"> </w:t>
      </w:r>
      <w:r>
        <w:t>yang</w:t>
      </w:r>
      <w:r>
        <w:rPr>
          <w:spacing w:val="-7"/>
        </w:rPr>
        <w:t xml:space="preserve"> </w:t>
      </w:r>
      <w:r>
        <w:t>memungkinkan</w:t>
      </w:r>
      <w:r>
        <w:rPr>
          <w:spacing w:val="-7"/>
        </w:rPr>
        <w:t xml:space="preserve"> </w:t>
      </w:r>
      <w:r>
        <w:t>siswa</w:t>
      </w:r>
      <w:r>
        <w:rPr>
          <w:spacing w:val="-8"/>
        </w:rPr>
        <w:t xml:space="preserve"> </w:t>
      </w:r>
      <w:r>
        <w:t>terlibat</w:t>
      </w:r>
      <w:r>
        <w:rPr>
          <w:spacing w:val="-4"/>
        </w:rPr>
        <w:t xml:space="preserve"> </w:t>
      </w:r>
      <w:r>
        <w:t>langsung</w:t>
      </w:r>
      <w:r>
        <w:rPr>
          <w:spacing w:val="-7"/>
        </w:rPr>
        <w:t xml:space="preserve"> </w:t>
      </w:r>
      <w:r>
        <w:t>dalam</w:t>
      </w:r>
      <w:r>
        <w:rPr>
          <w:spacing w:val="-7"/>
        </w:rPr>
        <w:t xml:space="preserve"> </w:t>
      </w:r>
      <w:r>
        <w:t>pembelajaran.</w:t>
      </w:r>
      <w:r>
        <w:rPr>
          <w:spacing w:val="-7"/>
        </w:rPr>
        <w:t xml:space="preserve"> </w:t>
      </w:r>
      <w:r>
        <w:t>Hal ini menguatkan teori Miarso (2009) bahwa media pembelajaran yang efektif adalah media yang mampu menciptakan interaksi aktif antara siswa dan sumber belajar.</w:t>
      </w:r>
    </w:p>
    <w:p w14:paraId="0BDB03EF">
      <w:pPr>
        <w:pStyle w:val="6"/>
        <w:spacing w:before="1" w:line="480" w:lineRule="auto"/>
        <w:ind w:left="1584" w:right="727" w:firstLine="424"/>
        <w:jc w:val="both"/>
      </w:pPr>
      <w:r>
        <w:t>Secara</w:t>
      </w:r>
      <w:r>
        <w:rPr>
          <w:spacing w:val="-14"/>
        </w:rPr>
        <w:t xml:space="preserve"> </w:t>
      </w:r>
      <w:r>
        <w:t>fenomenologis,</w:t>
      </w:r>
      <w:r>
        <w:rPr>
          <w:spacing w:val="-14"/>
        </w:rPr>
        <w:t xml:space="preserve"> </w:t>
      </w:r>
      <w:r>
        <w:t>pengalaman</w:t>
      </w:r>
      <w:r>
        <w:rPr>
          <w:spacing w:val="-14"/>
        </w:rPr>
        <w:t xml:space="preserve"> </w:t>
      </w:r>
      <w:r>
        <w:t>guru</w:t>
      </w:r>
      <w:r>
        <w:rPr>
          <w:spacing w:val="-13"/>
        </w:rPr>
        <w:t xml:space="preserve"> </w:t>
      </w:r>
      <w:r>
        <w:t>dalam</w:t>
      </w:r>
      <w:r>
        <w:rPr>
          <w:spacing w:val="-12"/>
        </w:rPr>
        <w:t xml:space="preserve"> </w:t>
      </w:r>
      <w:r>
        <w:t>menggunakan</w:t>
      </w:r>
      <w:r>
        <w:rPr>
          <w:spacing w:val="-14"/>
        </w:rPr>
        <w:t xml:space="preserve"> </w:t>
      </w:r>
      <w:r>
        <w:t>MPI</w:t>
      </w:r>
      <w:r>
        <w:rPr>
          <w:spacing w:val="-15"/>
        </w:rPr>
        <w:t xml:space="preserve"> </w:t>
      </w:r>
      <w:r>
        <w:t xml:space="preserve">menunjukkan adanya perubahan peran pedagogis, dari penyampai informasi menjadi fasilitator pembelajaran. Guru menyadari bahwa dengan memberikan kendali kepada siswa dalam mengoperasikan media, siswa menjadi lebih percaya diri dan mandiri dalam belajar. Fenomena ini memperkuat konsep </w:t>
      </w:r>
      <w:r>
        <w:rPr>
          <w:i/>
        </w:rPr>
        <w:t xml:space="preserve">learner-centered learning </w:t>
      </w:r>
      <w:r>
        <w:t>seBagaimanakah</w:t>
      </w:r>
      <w:r>
        <w:rPr>
          <w:spacing w:val="63"/>
          <w:w w:val="150"/>
        </w:rPr>
        <w:t xml:space="preserve"> </w:t>
      </w:r>
      <w:r>
        <w:t>dikemukakan</w:t>
      </w:r>
      <w:r>
        <w:rPr>
          <w:spacing w:val="64"/>
          <w:w w:val="150"/>
        </w:rPr>
        <w:t xml:space="preserve"> </w:t>
      </w:r>
      <w:r>
        <w:t>oleh</w:t>
      </w:r>
      <w:r>
        <w:rPr>
          <w:spacing w:val="56"/>
          <w:w w:val="150"/>
        </w:rPr>
        <w:t xml:space="preserve"> </w:t>
      </w:r>
      <w:r>
        <w:t>Wena</w:t>
      </w:r>
      <w:r>
        <w:rPr>
          <w:spacing w:val="64"/>
          <w:w w:val="150"/>
        </w:rPr>
        <w:t xml:space="preserve"> </w:t>
      </w:r>
      <w:r>
        <w:t>(2008),</w:t>
      </w:r>
      <w:r>
        <w:rPr>
          <w:spacing w:val="63"/>
          <w:w w:val="150"/>
        </w:rPr>
        <w:t xml:space="preserve"> </w:t>
      </w:r>
      <w:r>
        <w:t>bahwa</w:t>
      </w:r>
      <w:r>
        <w:rPr>
          <w:spacing w:val="62"/>
          <w:w w:val="150"/>
        </w:rPr>
        <w:t xml:space="preserve"> </w:t>
      </w:r>
      <w:r>
        <w:t>media</w:t>
      </w:r>
      <w:r>
        <w:rPr>
          <w:spacing w:val="64"/>
          <w:w w:val="150"/>
        </w:rPr>
        <w:t xml:space="preserve"> </w:t>
      </w:r>
      <w:r>
        <w:rPr>
          <w:spacing w:val="-2"/>
        </w:rPr>
        <w:t>pembelajaran</w:t>
      </w:r>
    </w:p>
    <w:p w14:paraId="3A42FEAA">
      <w:pPr>
        <w:pStyle w:val="6"/>
        <w:spacing w:line="480" w:lineRule="auto"/>
        <w:jc w:val="both"/>
        <w:sectPr>
          <w:pgSz w:w="11910" w:h="16840"/>
          <w:pgMar w:top="960" w:right="708" w:bottom="280" w:left="708" w:header="751" w:footer="0" w:gutter="0"/>
          <w:cols w:space="720" w:num="1"/>
        </w:sectPr>
      </w:pPr>
    </w:p>
    <w:p w14:paraId="6B9EF465">
      <w:pPr>
        <w:pStyle w:val="6"/>
        <w:spacing w:before="191"/>
      </w:pPr>
    </w:p>
    <w:p w14:paraId="28BAB1D5">
      <w:pPr>
        <w:pStyle w:val="6"/>
        <w:spacing w:line="480" w:lineRule="auto"/>
        <w:ind w:left="1584" w:right="817"/>
      </w:pPr>
      <w:r>
        <w:t>interaktif</w:t>
      </w:r>
      <w:r>
        <w:rPr>
          <w:spacing w:val="40"/>
        </w:rPr>
        <w:t xml:space="preserve"> </w:t>
      </w:r>
      <w:r>
        <w:t>memungkinkan</w:t>
      </w:r>
      <w:r>
        <w:rPr>
          <w:spacing w:val="40"/>
        </w:rPr>
        <w:t xml:space="preserve"> </w:t>
      </w:r>
      <w:r>
        <w:t>siswa</w:t>
      </w:r>
      <w:r>
        <w:rPr>
          <w:spacing w:val="40"/>
        </w:rPr>
        <w:t xml:space="preserve"> </w:t>
      </w:r>
      <w:r>
        <w:t>mengatur</w:t>
      </w:r>
      <w:r>
        <w:rPr>
          <w:spacing w:val="40"/>
        </w:rPr>
        <w:t xml:space="preserve"> </w:t>
      </w:r>
      <w:r>
        <w:t>pengalaman</w:t>
      </w:r>
      <w:r>
        <w:rPr>
          <w:spacing w:val="40"/>
        </w:rPr>
        <w:t xml:space="preserve"> </w:t>
      </w:r>
      <w:r>
        <w:t>belajarnya</w:t>
      </w:r>
      <w:r>
        <w:rPr>
          <w:spacing w:val="40"/>
        </w:rPr>
        <w:t xml:space="preserve"> </w:t>
      </w:r>
      <w:r>
        <w:t>sendiri</w:t>
      </w:r>
      <w:r>
        <w:rPr>
          <w:spacing w:val="40"/>
        </w:rPr>
        <w:t xml:space="preserve"> </w:t>
      </w:r>
      <w:r>
        <w:t>sesuai</w:t>
      </w:r>
      <w:r>
        <w:rPr>
          <w:spacing w:val="40"/>
        </w:rPr>
        <w:t xml:space="preserve"> </w:t>
      </w:r>
      <w:r>
        <w:t>dengan kebutuhan dan minat.</w:t>
      </w:r>
    </w:p>
    <w:p w14:paraId="0B1CFA58">
      <w:pPr>
        <w:pStyle w:val="2"/>
        <w:numPr>
          <w:ilvl w:val="2"/>
          <w:numId w:val="1"/>
        </w:numPr>
        <w:tabs>
          <w:tab w:val="left" w:pos="1582"/>
        </w:tabs>
        <w:ind w:left="1582"/>
      </w:pPr>
      <w:r>
        <w:t>Pengalaman</w:t>
      </w:r>
      <w:r>
        <w:rPr>
          <w:spacing w:val="-7"/>
        </w:rPr>
        <w:t xml:space="preserve"> </w:t>
      </w:r>
      <w:r>
        <w:t>Siswa</w:t>
      </w:r>
      <w:r>
        <w:rPr>
          <w:spacing w:val="-5"/>
        </w:rPr>
        <w:t xml:space="preserve"> </w:t>
      </w:r>
      <w:r>
        <w:t>dalam</w:t>
      </w:r>
      <w:r>
        <w:rPr>
          <w:spacing w:val="-4"/>
        </w:rPr>
        <w:t xml:space="preserve"> </w:t>
      </w:r>
      <w:r>
        <w:t>Menggunakan</w:t>
      </w:r>
      <w:r>
        <w:rPr>
          <w:spacing w:val="-5"/>
        </w:rPr>
        <w:t xml:space="preserve"> </w:t>
      </w:r>
      <w:r>
        <w:t>Media</w:t>
      </w:r>
      <w:r>
        <w:rPr>
          <w:spacing w:val="-5"/>
        </w:rPr>
        <w:t xml:space="preserve"> </w:t>
      </w:r>
      <w:r>
        <w:t>Pembelajaran</w:t>
      </w:r>
      <w:r>
        <w:rPr>
          <w:spacing w:val="-4"/>
        </w:rPr>
        <w:t xml:space="preserve"> </w:t>
      </w:r>
      <w:r>
        <w:rPr>
          <w:spacing w:val="-2"/>
        </w:rPr>
        <w:t>Interaktif</w:t>
      </w:r>
    </w:p>
    <w:p w14:paraId="7617EB76">
      <w:pPr>
        <w:pStyle w:val="6"/>
        <w:rPr>
          <w:b/>
        </w:rPr>
      </w:pPr>
    </w:p>
    <w:p w14:paraId="7C66C557">
      <w:pPr>
        <w:pStyle w:val="6"/>
        <w:spacing w:line="480" w:lineRule="auto"/>
        <w:ind w:left="1584" w:right="727" w:firstLine="566"/>
        <w:jc w:val="both"/>
      </w:pPr>
      <w:r>
        <w:t>Hasil wawancara dengan siswa menunjukkan bahwa seluruh siswa merespons penggunaan MPI secara positif. Zahra dan Adiva menyampaikan bahwa tampilan media yang berwarna dan bergerak membuat mereka lebih tertarik mengikuti pelajaran.</w:t>
      </w:r>
      <w:r>
        <w:rPr>
          <w:spacing w:val="-15"/>
        </w:rPr>
        <w:t xml:space="preserve"> </w:t>
      </w:r>
      <w:r>
        <w:t>Syifa</w:t>
      </w:r>
      <w:r>
        <w:rPr>
          <w:spacing w:val="-15"/>
        </w:rPr>
        <w:t xml:space="preserve"> </w:t>
      </w:r>
      <w:r>
        <w:t>dan</w:t>
      </w:r>
      <w:r>
        <w:rPr>
          <w:spacing w:val="-15"/>
        </w:rPr>
        <w:t xml:space="preserve"> </w:t>
      </w:r>
      <w:r>
        <w:t>Ayu</w:t>
      </w:r>
      <w:r>
        <w:rPr>
          <w:spacing w:val="-15"/>
        </w:rPr>
        <w:t xml:space="preserve"> </w:t>
      </w:r>
      <w:r>
        <w:t>mengungkapkan</w:t>
      </w:r>
      <w:r>
        <w:rPr>
          <w:spacing w:val="-15"/>
        </w:rPr>
        <w:t xml:space="preserve"> </w:t>
      </w:r>
      <w:r>
        <w:t>bahwa</w:t>
      </w:r>
      <w:r>
        <w:rPr>
          <w:spacing w:val="-15"/>
        </w:rPr>
        <w:t xml:space="preserve"> </w:t>
      </w:r>
      <w:r>
        <w:t>mereka</w:t>
      </w:r>
      <w:r>
        <w:rPr>
          <w:spacing w:val="-15"/>
        </w:rPr>
        <w:t xml:space="preserve"> </w:t>
      </w:r>
      <w:r>
        <w:t>merasa</w:t>
      </w:r>
      <w:r>
        <w:rPr>
          <w:spacing w:val="-15"/>
        </w:rPr>
        <w:t xml:space="preserve"> </w:t>
      </w:r>
      <w:r>
        <w:t>belajar</w:t>
      </w:r>
      <w:r>
        <w:rPr>
          <w:spacing w:val="-15"/>
        </w:rPr>
        <w:t xml:space="preserve"> </w:t>
      </w:r>
      <w:r>
        <w:t>menjadi</w:t>
      </w:r>
      <w:r>
        <w:rPr>
          <w:spacing w:val="-15"/>
        </w:rPr>
        <w:t xml:space="preserve"> </w:t>
      </w:r>
      <w:r>
        <w:t>lebih menyenangkan karena dapat memilih menu pembelajaran sendiri. Sementara itu, Ganta,</w:t>
      </w:r>
      <w:r>
        <w:rPr>
          <w:spacing w:val="-15"/>
        </w:rPr>
        <w:t xml:space="preserve"> </w:t>
      </w:r>
      <w:r>
        <w:t>Saqta,</w:t>
      </w:r>
      <w:r>
        <w:rPr>
          <w:spacing w:val="-15"/>
        </w:rPr>
        <w:t xml:space="preserve"> </w:t>
      </w:r>
      <w:r>
        <w:t>dan</w:t>
      </w:r>
      <w:r>
        <w:rPr>
          <w:spacing w:val="-15"/>
        </w:rPr>
        <w:t xml:space="preserve"> </w:t>
      </w:r>
      <w:r>
        <w:t>Wildan</w:t>
      </w:r>
      <w:r>
        <w:rPr>
          <w:spacing w:val="-15"/>
        </w:rPr>
        <w:t xml:space="preserve"> </w:t>
      </w:r>
      <w:r>
        <w:t>menyatakan</w:t>
      </w:r>
      <w:r>
        <w:rPr>
          <w:spacing w:val="-15"/>
        </w:rPr>
        <w:t xml:space="preserve"> </w:t>
      </w:r>
      <w:r>
        <w:t>bahwa</w:t>
      </w:r>
      <w:r>
        <w:rPr>
          <w:spacing w:val="-15"/>
        </w:rPr>
        <w:t xml:space="preserve"> </w:t>
      </w:r>
      <w:r>
        <w:t>permainan</w:t>
      </w:r>
      <w:r>
        <w:rPr>
          <w:spacing w:val="-15"/>
        </w:rPr>
        <w:t xml:space="preserve"> </w:t>
      </w:r>
      <w:r>
        <w:t>dalam</w:t>
      </w:r>
      <w:r>
        <w:rPr>
          <w:spacing w:val="-14"/>
        </w:rPr>
        <w:t xml:space="preserve"> </w:t>
      </w:r>
      <w:r>
        <w:t>MPI</w:t>
      </w:r>
      <w:r>
        <w:rPr>
          <w:spacing w:val="-15"/>
        </w:rPr>
        <w:t xml:space="preserve"> </w:t>
      </w:r>
      <w:r>
        <w:t>membuat</w:t>
      </w:r>
      <w:r>
        <w:rPr>
          <w:spacing w:val="-14"/>
        </w:rPr>
        <w:t xml:space="preserve"> </w:t>
      </w:r>
      <w:r>
        <w:t>mereka tidak cepat bosan dan lebih semangat menjawab pertanyaan.</w:t>
      </w:r>
    </w:p>
    <w:p w14:paraId="5321F1E8">
      <w:pPr>
        <w:pStyle w:val="6"/>
        <w:spacing w:before="1" w:line="480" w:lineRule="auto"/>
        <w:ind w:left="1584" w:right="729" w:firstLine="566"/>
        <w:jc w:val="both"/>
      </w:pPr>
      <w:r>
        <w:t>Deskripsi</w:t>
      </w:r>
      <w:r>
        <w:rPr>
          <w:spacing w:val="-10"/>
        </w:rPr>
        <w:t xml:space="preserve"> </w:t>
      </w:r>
      <w:r>
        <w:t>pengalaman</w:t>
      </w:r>
      <w:r>
        <w:rPr>
          <w:spacing w:val="-10"/>
        </w:rPr>
        <w:t xml:space="preserve"> </w:t>
      </w:r>
      <w:r>
        <w:t>siswa</w:t>
      </w:r>
      <w:r>
        <w:rPr>
          <w:spacing w:val="-11"/>
        </w:rPr>
        <w:t xml:space="preserve"> </w:t>
      </w:r>
      <w:r>
        <w:t>ini</w:t>
      </w:r>
      <w:r>
        <w:rPr>
          <w:spacing w:val="-10"/>
        </w:rPr>
        <w:t xml:space="preserve"> </w:t>
      </w:r>
      <w:r>
        <w:t>menunjukkan</w:t>
      </w:r>
      <w:r>
        <w:rPr>
          <w:spacing w:val="-10"/>
        </w:rPr>
        <w:t xml:space="preserve"> </w:t>
      </w:r>
      <w:r>
        <w:t>bahwa</w:t>
      </w:r>
      <w:r>
        <w:rPr>
          <w:spacing w:val="-11"/>
        </w:rPr>
        <w:t xml:space="preserve"> </w:t>
      </w:r>
      <w:r>
        <w:t>MPI</w:t>
      </w:r>
      <w:r>
        <w:rPr>
          <w:spacing w:val="-10"/>
        </w:rPr>
        <w:t xml:space="preserve"> </w:t>
      </w:r>
      <w:r>
        <w:t>mampu</w:t>
      </w:r>
      <w:r>
        <w:rPr>
          <w:spacing w:val="-10"/>
        </w:rPr>
        <w:t xml:space="preserve"> </w:t>
      </w:r>
      <w:r>
        <w:t>menciptakan pengalaman belajar yang melibatkan aspek kognitif dan emosional siswa. Menurut Mayer (2020), pembelajaran berbasis multimedia yang mengombinasikan teks, gambar, dan interaksi dapat meningkatkan motivasi dan pemahaman siswa. Pengalaman</w:t>
      </w:r>
      <w:r>
        <w:rPr>
          <w:spacing w:val="-15"/>
        </w:rPr>
        <w:t xml:space="preserve"> </w:t>
      </w:r>
      <w:r>
        <w:t>siswa</w:t>
      </w:r>
      <w:r>
        <w:rPr>
          <w:spacing w:val="-15"/>
        </w:rPr>
        <w:t xml:space="preserve"> </w:t>
      </w:r>
      <w:r>
        <w:t>yang</w:t>
      </w:r>
      <w:r>
        <w:rPr>
          <w:spacing w:val="-15"/>
        </w:rPr>
        <w:t xml:space="preserve"> </w:t>
      </w:r>
      <w:r>
        <w:t>merasa</w:t>
      </w:r>
      <w:r>
        <w:rPr>
          <w:spacing w:val="-15"/>
        </w:rPr>
        <w:t xml:space="preserve"> </w:t>
      </w:r>
      <w:r>
        <w:t>senang</w:t>
      </w:r>
      <w:r>
        <w:rPr>
          <w:spacing w:val="-15"/>
        </w:rPr>
        <w:t xml:space="preserve"> </w:t>
      </w:r>
      <w:r>
        <w:t>dan</w:t>
      </w:r>
      <w:r>
        <w:rPr>
          <w:spacing w:val="-15"/>
        </w:rPr>
        <w:t xml:space="preserve"> </w:t>
      </w:r>
      <w:r>
        <w:t>tertarik</w:t>
      </w:r>
      <w:r>
        <w:rPr>
          <w:spacing w:val="-15"/>
        </w:rPr>
        <w:t xml:space="preserve"> </w:t>
      </w:r>
      <w:r>
        <w:t>merupakan</w:t>
      </w:r>
      <w:r>
        <w:rPr>
          <w:spacing w:val="-15"/>
        </w:rPr>
        <w:t xml:space="preserve"> </w:t>
      </w:r>
      <w:r>
        <w:t>indikator</w:t>
      </w:r>
      <w:r>
        <w:rPr>
          <w:spacing w:val="-15"/>
        </w:rPr>
        <w:t xml:space="preserve"> </w:t>
      </w:r>
      <w:r>
        <w:t>bahwa</w:t>
      </w:r>
      <w:r>
        <w:rPr>
          <w:spacing w:val="-15"/>
        </w:rPr>
        <w:t xml:space="preserve"> </w:t>
      </w:r>
      <w:r>
        <w:t>media pembelajaran interaktif mampu membangun keterlibatan emosional yang positif selama pembelajaran.</w:t>
      </w:r>
    </w:p>
    <w:p w14:paraId="73374277">
      <w:pPr>
        <w:pStyle w:val="6"/>
        <w:spacing w:before="1" w:line="480" w:lineRule="auto"/>
        <w:ind w:left="1584" w:right="728" w:firstLine="566"/>
        <w:jc w:val="both"/>
      </w:pPr>
      <w:r>
        <w:t>Queen, Ridho, dan Balqis menyampaikan bahwa meskipun mereka memilih menu permainan, tetap harus menjawab pertanyaan tentang unsur intrinsik cerita sebelum dapat melanjutkan permainan. Mereka menyadari bahwa untuk berhasil dalam permainan, mereka perlu memahami materi terlebih dahulu. Fenomena ini menunjukkan bahwa siswa mengalami pembelajaran sebagai proses yang bermakna, bukan sekadar hiburan. Hal ini sejalan dengan pendapat Miarso (2009) bahwa interaktivitas media pembelajaran ditandai dengan adanya umpan balik dan keterlibatan aktif siswa dalam membangun pengetahuan.</w:t>
      </w:r>
    </w:p>
    <w:p w14:paraId="54F48095">
      <w:pPr>
        <w:pStyle w:val="6"/>
        <w:spacing w:line="480" w:lineRule="auto"/>
        <w:jc w:val="both"/>
        <w:sectPr>
          <w:pgSz w:w="11910" w:h="16840"/>
          <w:pgMar w:top="960" w:right="708" w:bottom="280" w:left="708" w:header="751" w:footer="0" w:gutter="0"/>
          <w:cols w:space="720" w:num="1"/>
        </w:sectPr>
      </w:pPr>
    </w:p>
    <w:p w14:paraId="76F9A46D">
      <w:pPr>
        <w:pStyle w:val="6"/>
        <w:spacing w:before="191"/>
      </w:pPr>
    </w:p>
    <w:p w14:paraId="1E7CD708">
      <w:pPr>
        <w:pStyle w:val="2"/>
        <w:numPr>
          <w:ilvl w:val="2"/>
          <w:numId w:val="1"/>
        </w:numPr>
        <w:tabs>
          <w:tab w:val="left" w:pos="1439"/>
        </w:tabs>
        <w:ind w:left="1439" w:hanging="280"/>
      </w:pPr>
      <w:r>
        <w:t>Pemahaman</w:t>
      </w:r>
      <w:r>
        <w:rPr>
          <w:spacing w:val="-4"/>
        </w:rPr>
        <w:t xml:space="preserve"> </w:t>
      </w:r>
      <w:r>
        <w:t>Siswa</w:t>
      </w:r>
      <w:r>
        <w:rPr>
          <w:spacing w:val="-3"/>
        </w:rPr>
        <w:t xml:space="preserve"> </w:t>
      </w:r>
      <w:r>
        <w:t>terhadap</w:t>
      </w:r>
      <w:r>
        <w:rPr>
          <w:spacing w:val="-4"/>
        </w:rPr>
        <w:t xml:space="preserve"> </w:t>
      </w:r>
      <w:r>
        <w:t>Unsur</w:t>
      </w:r>
      <w:r>
        <w:rPr>
          <w:spacing w:val="-7"/>
        </w:rPr>
        <w:t xml:space="preserve"> </w:t>
      </w:r>
      <w:r>
        <w:t>Intrinsik</w:t>
      </w:r>
      <w:r>
        <w:rPr>
          <w:spacing w:val="-3"/>
        </w:rPr>
        <w:t xml:space="preserve"> </w:t>
      </w:r>
      <w:r>
        <w:rPr>
          <w:spacing w:val="-2"/>
        </w:rPr>
        <w:t>Cerita</w:t>
      </w:r>
    </w:p>
    <w:p w14:paraId="2DA8A613">
      <w:pPr>
        <w:pStyle w:val="6"/>
        <w:rPr>
          <w:b/>
        </w:rPr>
      </w:pPr>
    </w:p>
    <w:p w14:paraId="32E7B91F">
      <w:pPr>
        <w:pStyle w:val="6"/>
        <w:spacing w:line="480" w:lineRule="auto"/>
        <w:ind w:left="1440" w:right="729" w:firstLine="568"/>
        <w:jc w:val="both"/>
      </w:pPr>
      <w:r>
        <w:rPr>
          <w:spacing w:val="-2"/>
        </w:rPr>
        <w:t>Hasil</w:t>
      </w:r>
      <w:r>
        <w:rPr>
          <w:spacing w:val="-4"/>
        </w:rPr>
        <w:t xml:space="preserve"> </w:t>
      </w:r>
      <w:r>
        <w:rPr>
          <w:spacing w:val="-2"/>
        </w:rPr>
        <w:t>wawancara</w:t>
      </w:r>
      <w:r>
        <w:rPr>
          <w:spacing w:val="-6"/>
        </w:rPr>
        <w:t xml:space="preserve"> </w:t>
      </w:r>
      <w:r>
        <w:rPr>
          <w:spacing w:val="-2"/>
        </w:rPr>
        <w:t>juga</w:t>
      </w:r>
      <w:r>
        <w:rPr>
          <w:spacing w:val="-5"/>
        </w:rPr>
        <w:t xml:space="preserve"> </w:t>
      </w:r>
      <w:r>
        <w:rPr>
          <w:spacing w:val="-2"/>
        </w:rPr>
        <w:t>menunjukkan</w:t>
      </w:r>
      <w:r>
        <w:rPr>
          <w:spacing w:val="-5"/>
        </w:rPr>
        <w:t xml:space="preserve"> </w:t>
      </w:r>
      <w:r>
        <w:rPr>
          <w:spacing w:val="-2"/>
        </w:rPr>
        <w:t>bahwa</w:t>
      </w:r>
      <w:r>
        <w:rPr>
          <w:spacing w:val="-6"/>
        </w:rPr>
        <w:t xml:space="preserve"> </w:t>
      </w:r>
      <w:r>
        <w:rPr>
          <w:spacing w:val="-2"/>
        </w:rPr>
        <w:t>siswa</w:t>
      </w:r>
      <w:r>
        <w:rPr>
          <w:spacing w:val="-4"/>
        </w:rPr>
        <w:t xml:space="preserve"> </w:t>
      </w:r>
      <w:r>
        <w:rPr>
          <w:spacing w:val="-2"/>
        </w:rPr>
        <w:t>merasa</w:t>
      </w:r>
      <w:r>
        <w:rPr>
          <w:spacing w:val="-6"/>
        </w:rPr>
        <w:t xml:space="preserve"> </w:t>
      </w:r>
      <w:r>
        <w:rPr>
          <w:spacing w:val="-2"/>
        </w:rPr>
        <w:t>lebih</w:t>
      </w:r>
      <w:r>
        <w:rPr>
          <w:spacing w:val="-5"/>
        </w:rPr>
        <w:t xml:space="preserve"> </w:t>
      </w:r>
      <w:r>
        <w:rPr>
          <w:spacing w:val="-2"/>
        </w:rPr>
        <w:t>mudah</w:t>
      </w:r>
      <w:r>
        <w:rPr>
          <w:spacing w:val="-5"/>
        </w:rPr>
        <w:t xml:space="preserve"> </w:t>
      </w:r>
      <w:r>
        <w:rPr>
          <w:spacing w:val="-2"/>
        </w:rPr>
        <w:t xml:space="preserve">memahami </w:t>
      </w:r>
      <w:r>
        <w:t>unsur intrinsik cerita setelah belajar menggunakan MPI. Zahra dan Balqis menyampaikan bahwa mereka lebih mudah mengingat tokoh, tema, dan alur cerita karena materi disajikan secara bertahap dan disertai contoh. Ridho dan Saqta menyatakan bahwa latihan dan kuis dalam media membantu mereka memahami perbedaan antarunsur intrinsik.</w:t>
      </w:r>
    </w:p>
    <w:p w14:paraId="259C379F">
      <w:pPr>
        <w:pStyle w:val="6"/>
        <w:spacing w:before="1" w:line="480" w:lineRule="auto"/>
        <w:ind w:left="1440" w:right="730" w:firstLine="568"/>
        <w:jc w:val="both"/>
      </w:pPr>
      <w:r>
        <w:t>Deskripsi ini menguatkan teori Gagné (1989) yang menyatakan bahwa belajar merupakan proses internal yang terjadi melalui stimulus dan pengalaman belajar yang diberikan secara bertahap. MPI menyediakan stimulus visual, interaktif, dan latihan yang</w:t>
      </w:r>
      <w:r>
        <w:rPr>
          <w:spacing w:val="-10"/>
        </w:rPr>
        <w:t xml:space="preserve"> </w:t>
      </w:r>
      <w:r>
        <w:t>memungkinkan</w:t>
      </w:r>
      <w:r>
        <w:rPr>
          <w:spacing w:val="-10"/>
        </w:rPr>
        <w:t xml:space="preserve"> </w:t>
      </w:r>
      <w:r>
        <w:t>siswa</w:t>
      </w:r>
      <w:r>
        <w:rPr>
          <w:spacing w:val="-12"/>
        </w:rPr>
        <w:t xml:space="preserve"> </w:t>
      </w:r>
      <w:r>
        <w:t>mengonstruksi</w:t>
      </w:r>
      <w:r>
        <w:rPr>
          <w:spacing w:val="-10"/>
        </w:rPr>
        <w:t xml:space="preserve"> </w:t>
      </w:r>
      <w:r>
        <w:t>pemahamannya</w:t>
      </w:r>
      <w:r>
        <w:rPr>
          <w:spacing w:val="-12"/>
        </w:rPr>
        <w:t xml:space="preserve"> </w:t>
      </w:r>
      <w:r>
        <w:t>sendiri.</w:t>
      </w:r>
      <w:r>
        <w:rPr>
          <w:spacing w:val="-10"/>
        </w:rPr>
        <w:t xml:space="preserve"> </w:t>
      </w:r>
      <w:r>
        <w:t>Dari</w:t>
      </w:r>
      <w:r>
        <w:rPr>
          <w:spacing w:val="-10"/>
        </w:rPr>
        <w:t xml:space="preserve"> </w:t>
      </w:r>
      <w:r>
        <w:t>sudut</w:t>
      </w:r>
      <w:r>
        <w:rPr>
          <w:spacing w:val="-10"/>
        </w:rPr>
        <w:t xml:space="preserve"> </w:t>
      </w:r>
      <w:r>
        <w:t>pandang fenomenologis, pemahaman siswa terhadap unsur intrinsik cerita tidak hanya bersumber dari penjelasan guru, tetapi dari pengalaman belajar yang mereka alami secara langsung selama menggunakan media.</w:t>
      </w:r>
    </w:p>
    <w:p w14:paraId="4CAF1BD1">
      <w:pPr>
        <w:pStyle w:val="2"/>
        <w:numPr>
          <w:ilvl w:val="2"/>
          <w:numId w:val="1"/>
        </w:numPr>
        <w:tabs>
          <w:tab w:val="left" w:pos="1296"/>
        </w:tabs>
        <w:spacing w:before="1"/>
        <w:ind w:left="1296" w:hanging="281"/>
        <w:jc w:val="both"/>
      </w:pPr>
      <w:r>
        <w:t>Makna</w:t>
      </w:r>
      <w:r>
        <w:rPr>
          <w:spacing w:val="-3"/>
        </w:rPr>
        <w:t xml:space="preserve"> </w:t>
      </w:r>
      <w:r>
        <w:t>Pengalaman</w:t>
      </w:r>
      <w:r>
        <w:rPr>
          <w:spacing w:val="-4"/>
        </w:rPr>
        <w:t xml:space="preserve"> </w:t>
      </w:r>
      <w:r>
        <w:t>Belajar</w:t>
      </w:r>
      <w:r>
        <w:rPr>
          <w:spacing w:val="-8"/>
        </w:rPr>
        <w:t xml:space="preserve"> </w:t>
      </w:r>
      <w:r>
        <w:t>Siswa</w:t>
      </w:r>
      <w:r>
        <w:rPr>
          <w:spacing w:val="-3"/>
        </w:rPr>
        <w:t xml:space="preserve"> </w:t>
      </w:r>
      <w:r>
        <w:t>dalam</w:t>
      </w:r>
      <w:r>
        <w:rPr>
          <w:spacing w:val="-3"/>
        </w:rPr>
        <w:t xml:space="preserve"> </w:t>
      </w:r>
      <w:r>
        <w:t>Perspektif</w:t>
      </w:r>
      <w:r>
        <w:rPr>
          <w:spacing w:val="-3"/>
        </w:rPr>
        <w:t xml:space="preserve"> </w:t>
      </w:r>
      <w:r>
        <w:rPr>
          <w:spacing w:val="-2"/>
        </w:rPr>
        <w:t>Fenomenologis</w:t>
      </w:r>
    </w:p>
    <w:p w14:paraId="19C1FC0B">
      <w:pPr>
        <w:pStyle w:val="6"/>
        <w:rPr>
          <w:b/>
        </w:rPr>
      </w:pPr>
    </w:p>
    <w:p w14:paraId="47A8A4C2">
      <w:pPr>
        <w:pStyle w:val="6"/>
        <w:spacing w:line="480" w:lineRule="auto"/>
        <w:ind w:left="1298" w:right="730" w:firstLine="568"/>
        <w:jc w:val="both"/>
      </w:pPr>
      <w:r>
        <w:t>Secara keseluruhan, hasil wawancara menunjukkan bahwa siswa memaknai pembelajaran</w:t>
      </w:r>
      <w:r>
        <w:rPr>
          <w:spacing w:val="-12"/>
        </w:rPr>
        <w:t xml:space="preserve"> </w:t>
      </w:r>
      <w:r>
        <w:t>dengan</w:t>
      </w:r>
      <w:r>
        <w:rPr>
          <w:spacing w:val="-12"/>
        </w:rPr>
        <w:t xml:space="preserve"> </w:t>
      </w:r>
      <w:r>
        <w:t>MPI</w:t>
      </w:r>
      <w:r>
        <w:rPr>
          <w:spacing w:val="-12"/>
        </w:rPr>
        <w:t xml:space="preserve"> </w:t>
      </w:r>
      <w:r>
        <w:t>sebagai</w:t>
      </w:r>
      <w:r>
        <w:rPr>
          <w:spacing w:val="-11"/>
        </w:rPr>
        <w:t xml:space="preserve"> </w:t>
      </w:r>
      <w:r>
        <w:t>pengalaman</w:t>
      </w:r>
      <w:r>
        <w:rPr>
          <w:spacing w:val="-12"/>
        </w:rPr>
        <w:t xml:space="preserve"> </w:t>
      </w:r>
      <w:r>
        <w:t>belajar</w:t>
      </w:r>
      <w:r>
        <w:rPr>
          <w:spacing w:val="-13"/>
        </w:rPr>
        <w:t xml:space="preserve"> </w:t>
      </w:r>
      <w:r>
        <w:t>yang</w:t>
      </w:r>
      <w:r>
        <w:rPr>
          <w:spacing w:val="-12"/>
        </w:rPr>
        <w:t xml:space="preserve"> </w:t>
      </w:r>
      <w:r>
        <w:t>menyenangkan,</w:t>
      </w:r>
      <w:r>
        <w:rPr>
          <w:spacing w:val="-10"/>
        </w:rPr>
        <w:t xml:space="preserve"> </w:t>
      </w:r>
      <w:r>
        <w:t>menantang, dan bermakna. Siswa tidak memandang pembelajaran sebagai kewajiban semata, tetapi sebagai aktivitas yang dapat dinikmati. Dalam pendekatan fenomenologis, makna ini menjadi inti dari pengalaman belajar (</w:t>
      </w:r>
      <w:r>
        <w:rPr>
          <w:i/>
        </w:rPr>
        <w:t>essence of experience</w:t>
      </w:r>
      <w:r>
        <w:t>), seBagaimanakah dikemukakan oleh Creswell (2013), bahwa fenomenologi berupaya memahami esensi pengalaman seBagaimanakah dirasakan oleh individu.</w:t>
      </w:r>
    </w:p>
    <w:p w14:paraId="6A6DA503">
      <w:pPr>
        <w:pStyle w:val="6"/>
        <w:spacing w:before="1" w:line="480" w:lineRule="auto"/>
        <w:ind w:left="1298" w:right="732" w:firstLine="568"/>
        <w:jc w:val="both"/>
      </w:pPr>
      <w:r>
        <w:t>Pengalaman</w:t>
      </w:r>
      <w:r>
        <w:rPr>
          <w:spacing w:val="-13"/>
        </w:rPr>
        <w:t xml:space="preserve"> </w:t>
      </w:r>
      <w:r>
        <w:t>belajar</w:t>
      </w:r>
      <w:r>
        <w:rPr>
          <w:spacing w:val="-14"/>
        </w:rPr>
        <w:t xml:space="preserve"> </w:t>
      </w:r>
      <w:r>
        <w:t>siswa</w:t>
      </w:r>
      <w:r>
        <w:rPr>
          <w:spacing w:val="-14"/>
        </w:rPr>
        <w:t xml:space="preserve"> </w:t>
      </w:r>
      <w:r>
        <w:t>yang</w:t>
      </w:r>
      <w:r>
        <w:rPr>
          <w:spacing w:val="-13"/>
        </w:rPr>
        <w:t xml:space="preserve"> </w:t>
      </w:r>
      <w:r>
        <w:t>ditandai</w:t>
      </w:r>
      <w:r>
        <w:rPr>
          <w:spacing w:val="-13"/>
        </w:rPr>
        <w:t xml:space="preserve"> </w:t>
      </w:r>
      <w:r>
        <w:t>dengan</w:t>
      </w:r>
      <w:r>
        <w:rPr>
          <w:spacing w:val="-11"/>
        </w:rPr>
        <w:t xml:space="preserve"> </w:t>
      </w:r>
      <w:r>
        <w:t>rasa</w:t>
      </w:r>
      <w:r>
        <w:rPr>
          <w:spacing w:val="-14"/>
        </w:rPr>
        <w:t xml:space="preserve"> </w:t>
      </w:r>
      <w:r>
        <w:t>senang,</w:t>
      </w:r>
      <w:r>
        <w:rPr>
          <w:spacing w:val="-13"/>
        </w:rPr>
        <w:t xml:space="preserve"> </w:t>
      </w:r>
      <w:r>
        <w:t>keterlibatan</w:t>
      </w:r>
      <w:r>
        <w:rPr>
          <w:spacing w:val="-11"/>
        </w:rPr>
        <w:t xml:space="preserve"> </w:t>
      </w:r>
      <w:r>
        <w:t>aktif,</w:t>
      </w:r>
      <w:r>
        <w:rPr>
          <w:spacing w:val="-14"/>
        </w:rPr>
        <w:t xml:space="preserve"> </w:t>
      </w:r>
      <w:r>
        <w:t>dan pemahaman materi menunjukkan bahwa</w:t>
      </w:r>
      <w:r>
        <w:rPr>
          <w:spacing w:val="-1"/>
        </w:rPr>
        <w:t xml:space="preserve"> </w:t>
      </w:r>
      <w:r>
        <w:t>penggunaan MPI</w:t>
      </w:r>
      <w:r>
        <w:rPr>
          <w:spacing w:val="-1"/>
        </w:rPr>
        <w:t xml:space="preserve"> </w:t>
      </w:r>
      <w:r>
        <w:t>mampu menciptakan kondisi belajar</w:t>
      </w:r>
      <w:r>
        <w:rPr>
          <w:spacing w:val="41"/>
        </w:rPr>
        <w:t xml:space="preserve"> </w:t>
      </w:r>
      <w:r>
        <w:t>yang</w:t>
      </w:r>
      <w:r>
        <w:rPr>
          <w:spacing w:val="44"/>
        </w:rPr>
        <w:t xml:space="preserve"> </w:t>
      </w:r>
      <w:r>
        <w:t>kondusif</w:t>
      </w:r>
      <w:r>
        <w:rPr>
          <w:spacing w:val="43"/>
        </w:rPr>
        <w:t xml:space="preserve"> </w:t>
      </w:r>
      <w:r>
        <w:t>bagi</w:t>
      </w:r>
      <w:r>
        <w:rPr>
          <w:spacing w:val="44"/>
        </w:rPr>
        <w:t xml:space="preserve"> </w:t>
      </w:r>
      <w:r>
        <w:t>pembelajaran</w:t>
      </w:r>
      <w:r>
        <w:rPr>
          <w:spacing w:val="44"/>
        </w:rPr>
        <w:t xml:space="preserve"> </w:t>
      </w:r>
      <w:r>
        <w:t>Bahasa</w:t>
      </w:r>
      <w:r>
        <w:rPr>
          <w:spacing w:val="43"/>
        </w:rPr>
        <w:t xml:space="preserve"> </w:t>
      </w:r>
      <w:r>
        <w:t>Indonesia,</w:t>
      </w:r>
      <w:r>
        <w:rPr>
          <w:spacing w:val="44"/>
        </w:rPr>
        <w:t xml:space="preserve"> </w:t>
      </w:r>
      <w:r>
        <w:t>khususnya</w:t>
      </w:r>
      <w:r>
        <w:rPr>
          <w:spacing w:val="46"/>
        </w:rPr>
        <w:t xml:space="preserve"> </w:t>
      </w:r>
      <w:r>
        <w:t>materi</w:t>
      </w:r>
      <w:r>
        <w:rPr>
          <w:spacing w:val="45"/>
        </w:rPr>
        <w:t xml:space="preserve"> </w:t>
      </w:r>
      <w:r>
        <w:rPr>
          <w:spacing w:val="-2"/>
        </w:rPr>
        <w:t>unsur</w:t>
      </w:r>
    </w:p>
    <w:p w14:paraId="424225A2">
      <w:pPr>
        <w:pStyle w:val="6"/>
        <w:spacing w:line="480" w:lineRule="auto"/>
        <w:jc w:val="both"/>
        <w:sectPr>
          <w:pgSz w:w="11910" w:h="16840"/>
          <w:pgMar w:top="960" w:right="708" w:bottom="280" w:left="708" w:header="751" w:footer="0" w:gutter="0"/>
          <w:cols w:space="720" w:num="1"/>
        </w:sectPr>
      </w:pPr>
    </w:p>
    <w:p w14:paraId="4D989D43">
      <w:pPr>
        <w:pStyle w:val="6"/>
        <w:spacing w:before="191"/>
      </w:pPr>
    </w:p>
    <w:p w14:paraId="62445590">
      <w:pPr>
        <w:pStyle w:val="6"/>
        <w:spacing w:line="480" w:lineRule="auto"/>
        <w:ind w:left="1298" w:right="730"/>
        <w:jc w:val="both"/>
      </w:pPr>
      <w:r>
        <w:t>intrinsik cerita. Temuan ini sekaligus menjawab rumusan masalah penelitian mengenai Bagaimanakah penggunaan media pembelajaran interaktif dan Bagaimanakah pengalaman siswa dalam memahami unsur intrinsik cerita melalui media tersebut.</w:t>
      </w:r>
    </w:p>
    <w:p w14:paraId="76EC5B82">
      <w:pPr>
        <w:pStyle w:val="2"/>
        <w:numPr>
          <w:ilvl w:val="1"/>
          <w:numId w:val="1"/>
        </w:numPr>
        <w:tabs>
          <w:tab w:val="left" w:pos="1298"/>
        </w:tabs>
        <w:ind w:hanging="283"/>
        <w:jc w:val="both"/>
      </w:pPr>
      <w:bookmarkStart w:id="6" w:name="_TOC_250003"/>
      <w:r>
        <w:t>Deskripsi</w:t>
      </w:r>
      <w:r>
        <w:rPr>
          <w:spacing w:val="-3"/>
        </w:rPr>
        <w:t xml:space="preserve"> </w:t>
      </w:r>
      <w:r>
        <w:t>Hasil</w:t>
      </w:r>
      <w:r>
        <w:rPr>
          <w:spacing w:val="-15"/>
        </w:rPr>
        <w:t xml:space="preserve"> </w:t>
      </w:r>
      <w:r>
        <w:t>Analisis</w:t>
      </w:r>
      <w:r>
        <w:rPr>
          <w:spacing w:val="-5"/>
        </w:rPr>
        <w:t xml:space="preserve"> </w:t>
      </w:r>
      <w:r>
        <w:t>Data</w:t>
      </w:r>
      <w:r>
        <w:rPr>
          <w:spacing w:val="-1"/>
        </w:rPr>
        <w:t xml:space="preserve"> </w:t>
      </w:r>
      <w:bookmarkEnd w:id="6"/>
      <w:r>
        <w:rPr>
          <w:spacing w:val="-2"/>
        </w:rPr>
        <w:t>Dokumentasi</w:t>
      </w:r>
    </w:p>
    <w:p w14:paraId="77B5EA0C">
      <w:pPr>
        <w:pStyle w:val="6"/>
        <w:rPr>
          <w:b/>
        </w:rPr>
      </w:pPr>
    </w:p>
    <w:p w14:paraId="0E0D2941">
      <w:pPr>
        <w:pStyle w:val="6"/>
        <w:spacing w:line="480" w:lineRule="auto"/>
        <w:ind w:left="1298" w:right="727" w:firstLine="568"/>
        <w:jc w:val="both"/>
      </w:pPr>
      <w:r>
        <w:t>Data dokumentasi dalam penelitian ini diperoleh dari berbagai dokumen yang berkaitan dengan pelaksanaan pembelajaran Bahasa Indonesia menggunakan Media Pembelajaran</w:t>
      </w:r>
      <w:r>
        <w:rPr>
          <w:spacing w:val="-12"/>
        </w:rPr>
        <w:t xml:space="preserve"> </w:t>
      </w:r>
      <w:r>
        <w:t>Interaktif</w:t>
      </w:r>
      <w:r>
        <w:rPr>
          <w:spacing w:val="-11"/>
        </w:rPr>
        <w:t xml:space="preserve"> </w:t>
      </w:r>
      <w:r>
        <w:t>(MPI)</w:t>
      </w:r>
      <w:r>
        <w:rPr>
          <w:spacing w:val="-12"/>
        </w:rPr>
        <w:t xml:space="preserve"> </w:t>
      </w:r>
      <w:r>
        <w:t>pada</w:t>
      </w:r>
      <w:r>
        <w:rPr>
          <w:spacing w:val="-12"/>
        </w:rPr>
        <w:t xml:space="preserve"> </w:t>
      </w:r>
      <w:r>
        <w:t>materi</w:t>
      </w:r>
      <w:r>
        <w:rPr>
          <w:spacing w:val="-11"/>
        </w:rPr>
        <w:t xml:space="preserve"> </w:t>
      </w:r>
      <w:r>
        <w:t>unsur</w:t>
      </w:r>
      <w:r>
        <w:rPr>
          <w:spacing w:val="-11"/>
        </w:rPr>
        <w:t xml:space="preserve"> </w:t>
      </w:r>
      <w:r>
        <w:t>intrinsik</w:t>
      </w:r>
      <w:r>
        <w:rPr>
          <w:spacing w:val="-10"/>
        </w:rPr>
        <w:t xml:space="preserve"> </w:t>
      </w:r>
      <w:r>
        <w:t>cerita</w:t>
      </w:r>
      <w:r>
        <w:rPr>
          <w:spacing w:val="-11"/>
        </w:rPr>
        <w:t xml:space="preserve"> </w:t>
      </w:r>
      <w:r>
        <w:t>siswa</w:t>
      </w:r>
      <w:r>
        <w:rPr>
          <w:spacing w:val="-12"/>
        </w:rPr>
        <w:t xml:space="preserve"> </w:t>
      </w:r>
      <w:r>
        <w:t>kelas</w:t>
      </w:r>
      <w:r>
        <w:rPr>
          <w:spacing w:val="-15"/>
        </w:rPr>
        <w:t xml:space="preserve"> </w:t>
      </w:r>
      <w:r>
        <w:t>V</w:t>
      </w:r>
      <w:r>
        <w:rPr>
          <w:spacing w:val="-15"/>
        </w:rPr>
        <w:t xml:space="preserve"> </w:t>
      </w:r>
      <w:r>
        <w:t>UPT</w:t>
      </w:r>
      <w:r>
        <w:rPr>
          <w:spacing w:val="-15"/>
        </w:rPr>
        <w:t xml:space="preserve"> </w:t>
      </w:r>
      <w:r>
        <w:t>SDN 064994 Medan. Dokumen tersebut meliputi modul ajar, Media Pembelajaran Interaktif (MPI) berbasis Canva, tangkapan layar setiap menu dalam MPI, foto kegiatan pembelajaran, rekaman video pembelajaran, serta dokumen hasil belajar dan hasil kerja siswa. Seluruh dokumen ini digunakan untuk memperkuat dan melengkapi data hasil observasi dan wawancara.</w:t>
      </w:r>
    </w:p>
    <w:p w14:paraId="3FC9BB07">
      <w:pPr>
        <w:pStyle w:val="2"/>
        <w:numPr>
          <w:ilvl w:val="2"/>
          <w:numId w:val="1"/>
        </w:numPr>
        <w:tabs>
          <w:tab w:val="left" w:pos="1439"/>
        </w:tabs>
        <w:spacing w:before="2"/>
        <w:ind w:left="1439" w:hanging="280"/>
        <w:jc w:val="both"/>
      </w:pPr>
      <w:r>
        <w:t>Dokumentasi</w:t>
      </w:r>
      <w:r>
        <w:rPr>
          <w:spacing w:val="-5"/>
        </w:rPr>
        <w:t xml:space="preserve"> </w:t>
      </w:r>
      <w:r>
        <w:t>Perangkat</w:t>
      </w:r>
      <w:r>
        <w:rPr>
          <w:spacing w:val="-4"/>
        </w:rPr>
        <w:t xml:space="preserve"> </w:t>
      </w:r>
      <w:r>
        <w:rPr>
          <w:spacing w:val="-2"/>
        </w:rPr>
        <w:t>Pembelajaran</w:t>
      </w:r>
    </w:p>
    <w:p w14:paraId="6676FE2B">
      <w:pPr>
        <w:pStyle w:val="6"/>
        <w:rPr>
          <w:b/>
        </w:rPr>
      </w:pPr>
    </w:p>
    <w:p w14:paraId="7083E5E2">
      <w:pPr>
        <w:pStyle w:val="6"/>
        <w:spacing w:line="480" w:lineRule="auto"/>
        <w:ind w:left="1298" w:right="728" w:firstLine="427"/>
        <w:jc w:val="both"/>
      </w:pPr>
      <w:r>
        <w:t>Dokumen</w:t>
      </w:r>
      <w:r>
        <w:rPr>
          <w:spacing w:val="-15"/>
        </w:rPr>
        <w:t xml:space="preserve"> </w:t>
      </w:r>
      <w:r>
        <w:t>modul</w:t>
      </w:r>
      <w:r>
        <w:rPr>
          <w:spacing w:val="-14"/>
        </w:rPr>
        <w:t xml:space="preserve"> </w:t>
      </w:r>
      <w:r>
        <w:t>ajar</w:t>
      </w:r>
      <w:r>
        <w:rPr>
          <w:spacing w:val="-15"/>
        </w:rPr>
        <w:t xml:space="preserve"> </w:t>
      </w:r>
      <w:r>
        <w:t>menunjukkan</w:t>
      </w:r>
      <w:r>
        <w:rPr>
          <w:spacing w:val="-15"/>
        </w:rPr>
        <w:t xml:space="preserve"> </w:t>
      </w:r>
      <w:r>
        <w:t>bahwa</w:t>
      </w:r>
      <w:r>
        <w:rPr>
          <w:spacing w:val="-15"/>
        </w:rPr>
        <w:t xml:space="preserve"> </w:t>
      </w:r>
      <w:r>
        <w:t>pembelajaran</w:t>
      </w:r>
      <w:r>
        <w:rPr>
          <w:spacing w:val="-14"/>
        </w:rPr>
        <w:t xml:space="preserve"> </w:t>
      </w:r>
      <w:r>
        <w:t>dirancang</w:t>
      </w:r>
      <w:r>
        <w:rPr>
          <w:spacing w:val="-15"/>
        </w:rPr>
        <w:t xml:space="preserve"> </w:t>
      </w:r>
      <w:r>
        <w:t>secara</w:t>
      </w:r>
      <w:r>
        <w:rPr>
          <w:spacing w:val="-15"/>
        </w:rPr>
        <w:t xml:space="preserve"> </w:t>
      </w:r>
      <w:r>
        <w:t>sistematis dengan memuat komponen tujuan pembelajaran, materi unsur intrinsik cerita, langkah-langkah pembelajaran, media, serta asesmen. Perangkat pembelajaran tersebut menegaskan bahwa penggunaan MPI telah direncanakan sejak tahap perencanaan pembelajaran, bukan digunakan secara insidental. Hal ini sejalan dengan pendapat Ratumanan (2023) yang menyatakan bahwa pembelajaran yang efektif harus dirancang secara sadar dan sistematis agar tujuan pembelajaran dapat tercapai.</w:t>
      </w:r>
    </w:p>
    <w:p w14:paraId="5A7346EF">
      <w:pPr>
        <w:pStyle w:val="6"/>
        <w:spacing w:before="1" w:line="480" w:lineRule="auto"/>
        <w:ind w:left="1298" w:right="730" w:firstLine="427"/>
        <w:jc w:val="both"/>
      </w:pPr>
      <w:r>
        <w:t>Dari perspektif teori media pembelajaran, keberadaan modul ajar yang terintegrasi dengan MPI memperlihatkan bahwa media berfungsi sebagai bagian dari sistem pembelajaran.</w:t>
      </w:r>
      <w:r>
        <w:rPr>
          <w:spacing w:val="-15"/>
        </w:rPr>
        <w:t xml:space="preserve"> </w:t>
      </w:r>
      <w:r>
        <w:t>Smaldino</w:t>
      </w:r>
      <w:r>
        <w:rPr>
          <w:spacing w:val="-15"/>
        </w:rPr>
        <w:t xml:space="preserve"> </w:t>
      </w:r>
      <w:r>
        <w:t>dkk.</w:t>
      </w:r>
      <w:r>
        <w:rPr>
          <w:spacing w:val="-15"/>
        </w:rPr>
        <w:t xml:space="preserve"> </w:t>
      </w:r>
      <w:r>
        <w:t>(2011)</w:t>
      </w:r>
      <w:r>
        <w:rPr>
          <w:spacing w:val="-15"/>
        </w:rPr>
        <w:t xml:space="preserve"> </w:t>
      </w:r>
      <w:r>
        <w:t>menyatakan</w:t>
      </w:r>
      <w:r>
        <w:rPr>
          <w:spacing w:val="-14"/>
        </w:rPr>
        <w:t xml:space="preserve"> </w:t>
      </w:r>
      <w:r>
        <w:t>bahwa</w:t>
      </w:r>
      <w:r>
        <w:rPr>
          <w:spacing w:val="-15"/>
        </w:rPr>
        <w:t xml:space="preserve"> </w:t>
      </w:r>
      <w:r>
        <w:t>media</w:t>
      </w:r>
      <w:r>
        <w:rPr>
          <w:spacing w:val="-14"/>
        </w:rPr>
        <w:t xml:space="preserve"> </w:t>
      </w:r>
      <w:r>
        <w:t>pembelajaran</w:t>
      </w:r>
      <w:r>
        <w:rPr>
          <w:spacing w:val="-15"/>
        </w:rPr>
        <w:t xml:space="preserve"> </w:t>
      </w:r>
      <w:r>
        <w:t>merupakan komponen</w:t>
      </w:r>
      <w:r>
        <w:rPr>
          <w:spacing w:val="14"/>
        </w:rPr>
        <w:t xml:space="preserve"> </w:t>
      </w:r>
      <w:r>
        <w:t>sistem</w:t>
      </w:r>
      <w:r>
        <w:rPr>
          <w:spacing w:val="15"/>
        </w:rPr>
        <w:t xml:space="preserve"> </w:t>
      </w:r>
      <w:r>
        <w:t>pembelajaran</w:t>
      </w:r>
      <w:r>
        <w:rPr>
          <w:spacing w:val="14"/>
        </w:rPr>
        <w:t xml:space="preserve"> </w:t>
      </w:r>
      <w:r>
        <w:t>yang</w:t>
      </w:r>
      <w:r>
        <w:rPr>
          <w:spacing w:val="15"/>
        </w:rPr>
        <w:t xml:space="preserve"> </w:t>
      </w:r>
      <w:r>
        <w:t>harus</w:t>
      </w:r>
      <w:r>
        <w:rPr>
          <w:spacing w:val="14"/>
        </w:rPr>
        <w:t xml:space="preserve"> </w:t>
      </w:r>
      <w:r>
        <w:t>selaras</w:t>
      </w:r>
      <w:r>
        <w:rPr>
          <w:spacing w:val="15"/>
        </w:rPr>
        <w:t xml:space="preserve"> </w:t>
      </w:r>
      <w:r>
        <w:t>dengan</w:t>
      </w:r>
      <w:r>
        <w:rPr>
          <w:spacing w:val="14"/>
        </w:rPr>
        <w:t xml:space="preserve"> </w:t>
      </w:r>
      <w:r>
        <w:t>tujuan,</w:t>
      </w:r>
      <w:r>
        <w:rPr>
          <w:spacing w:val="15"/>
        </w:rPr>
        <w:t xml:space="preserve"> </w:t>
      </w:r>
      <w:r>
        <w:t>materi,</w:t>
      </w:r>
      <w:r>
        <w:rPr>
          <w:spacing w:val="14"/>
        </w:rPr>
        <w:t xml:space="preserve"> </w:t>
      </w:r>
      <w:r>
        <w:t>metode,</w:t>
      </w:r>
      <w:r>
        <w:rPr>
          <w:spacing w:val="15"/>
        </w:rPr>
        <w:t xml:space="preserve"> </w:t>
      </w:r>
      <w:r>
        <w:rPr>
          <w:spacing w:val="-5"/>
        </w:rPr>
        <w:t>dan</w:t>
      </w:r>
    </w:p>
    <w:p w14:paraId="782AA2D8">
      <w:pPr>
        <w:pStyle w:val="6"/>
        <w:spacing w:line="480" w:lineRule="auto"/>
        <w:jc w:val="both"/>
        <w:sectPr>
          <w:pgSz w:w="11910" w:h="16840"/>
          <w:pgMar w:top="960" w:right="708" w:bottom="280" w:left="708" w:header="751" w:footer="0" w:gutter="0"/>
          <w:cols w:space="720" w:num="1"/>
        </w:sectPr>
      </w:pPr>
    </w:p>
    <w:p w14:paraId="0E2B1CBE">
      <w:pPr>
        <w:pStyle w:val="6"/>
        <w:spacing w:before="191"/>
      </w:pPr>
    </w:p>
    <w:p w14:paraId="63AA7185">
      <w:pPr>
        <w:pStyle w:val="6"/>
        <w:spacing w:line="480" w:lineRule="auto"/>
        <w:ind w:left="1298" w:right="817"/>
      </w:pPr>
      <w:r>
        <w:t>evaluasi.</w:t>
      </w:r>
      <w:r>
        <w:rPr>
          <w:spacing w:val="80"/>
        </w:rPr>
        <w:t xml:space="preserve"> </w:t>
      </w:r>
      <w:r>
        <w:t>Dengan</w:t>
      </w:r>
      <w:r>
        <w:rPr>
          <w:spacing w:val="80"/>
        </w:rPr>
        <w:t xml:space="preserve"> </w:t>
      </w:r>
      <w:r>
        <w:t>demikian,</w:t>
      </w:r>
      <w:r>
        <w:rPr>
          <w:spacing w:val="80"/>
        </w:rPr>
        <w:t xml:space="preserve"> </w:t>
      </w:r>
      <w:r>
        <w:t>dokumentasi</w:t>
      </w:r>
      <w:r>
        <w:rPr>
          <w:spacing w:val="80"/>
        </w:rPr>
        <w:t xml:space="preserve"> </w:t>
      </w:r>
      <w:r>
        <w:t>perangkat</w:t>
      </w:r>
      <w:r>
        <w:rPr>
          <w:spacing w:val="80"/>
        </w:rPr>
        <w:t xml:space="preserve"> </w:t>
      </w:r>
      <w:r>
        <w:t>pembelajaran</w:t>
      </w:r>
      <w:r>
        <w:rPr>
          <w:spacing w:val="80"/>
        </w:rPr>
        <w:t xml:space="preserve"> </w:t>
      </w:r>
      <w:r>
        <w:t>menunjukkan</w:t>
      </w:r>
      <w:r>
        <w:rPr>
          <w:spacing w:val="80"/>
        </w:rPr>
        <w:t xml:space="preserve"> </w:t>
      </w:r>
      <w:r>
        <w:t>kesesuaian antara perencanaan dan pelaksanaan pembelajaran.</w:t>
      </w:r>
    </w:p>
    <w:p w14:paraId="31F22290">
      <w:pPr>
        <w:pStyle w:val="2"/>
        <w:numPr>
          <w:ilvl w:val="2"/>
          <w:numId w:val="1"/>
        </w:numPr>
        <w:tabs>
          <w:tab w:val="left" w:pos="1438"/>
        </w:tabs>
        <w:ind w:left="1438" w:hanging="279"/>
        <w:jc w:val="both"/>
      </w:pPr>
      <w:r>
        <w:t>Dokumentasi</w:t>
      </w:r>
      <w:r>
        <w:rPr>
          <w:spacing w:val="-7"/>
        </w:rPr>
        <w:t xml:space="preserve"> </w:t>
      </w:r>
      <w:r>
        <w:t>Media</w:t>
      </w:r>
      <w:r>
        <w:rPr>
          <w:spacing w:val="-4"/>
        </w:rPr>
        <w:t xml:space="preserve"> </w:t>
      </w:r>
      <w:r>
        <w:t>Pembelajaran</w:t>
      </w:r>
      <w:r>
        <w:rPr>
          <w:spacing w:val="-4"/>
        </w:rPr>
        <w:t xml:space="preserve"> </w:t>
      </w:r>
      <w:r>
        <w:t>Interaktif</w:t>
      </w:r>
      <w:r>
        <w:rPr>
          <w:spacing w:val="-5"/>
        </w:rPr>
        <w:t xml:space="preserve"> </w:t>
      </w:r>
      <w:r>
        <w:rPr>
          <w:spacing w:val="-4"/>
        </w:rPr>
        <w:t>(MPI)</w:t>
      </w:r>
    </w:p>
    <w:p w14:paraId="3A276227">
      <w:pPr>
        <w:pStyle w:val="6"/>
        <w:rPr>
          <w:b/>
        </w:rPr>
      </w:pPr>
    </w:p>
    <w:p w14:paraId="4CA00CE6">
      <w:pPr>
        <w:pStyle w:val="6"/>
        <w:spacing w:line="480" w:lineRule="auto"/>
        <w:ind w:left="1298" w:right="727" w:firstLine="568"/>
        <w:jc w:val="both"/>
      </w:pPr>
      <w:r>
        <w:t>Dokumentasi</w:t>
      </w:r>
      <w:r>
        <w:rPr>
          <w:spacing w:val="-15"/>
        </w:rPr>
        <w:t xml:space="preserve"> </w:t>
      </w:r>
      <w:r>
        <w:t>MPI</w:t>
      </w:r>
      <w:r>
        <w:rPr>
          <w:spacing w:val="-15"/>
        </w:rPr>
        <w:t xml:space="preserve"> </w:t>
      </w:r>
      <w:r>
        <w:t>memperlihatkan</w:t>
      </w:r>
      <w:r>
        <w:rPr>
          <w:spacing w:val="-15"/>
        </w:rPr>
        <w:t xml:space="preserve"> </w:t>
      </w:r>
      <w:r>
        <w:t>struktur</w:t>
      </w:r>
      <w:r>
        <w:rPr>
          <w:spacing w:val="-15"/>
        </w:rPr>
        <w:t xml:space="preserve"> </w:t>
      </w:r>
      <w:r>
        <w:t>media</w:t>
      </w:r>
      <w:r>
        <w:rPr>
          <w:spacing w:val="-15"/>
        </w:rPr>
        <w:t xml:space="preserve"> </w:t>
      </w:r>
      <w:r>
        <w:t>yang</w:t>
      </w:r>
      <w:r>
        <w:rPr>
          <w:spacing w:val="-15"/>
        </w:rPr>
        <w:t xml:space="preserve"> </w:t>
      </w:r>
      <w:r>
        <w:t>terdiri</w:t>
      </w:r>
      <w:r>
        <w:rPr>
          <w:spacing w:val="-15"/>
        </w:rPr>
        <w:t xml:space="preserve"> </w:t>
      </w:r>
      <w:r>
        <w:t>atas</w:t>
      </w:r>
      <w:r>
        <w:rPr>
          <w:spacing w:val="-15"/>
        </w:rPr>
        <w:t xml:space="preserve"> </w:t>
      </w:r>
      <w:r>
        <w:t>beberapa</w:t>
      </w:r>
      <w:r>
        <w:rPr>
          <w:spacing w:val="-15"/>
        </w:rPr>
        <w:t xml:space="preserve"> </w:t>
      </w:r>
      <w:r>
        <w:t>menu, seperti tujuan pembelajaran, materi unsur intrinsik cerita, permainan edukatif, dan latihan. Setiap menu dirancang secara visual menarik dengan kombinasi teks, gambar, warna,</w:t>
      </w:r>
      <w:r>
        <w:rPr>
          <w:spacing w:val="-7"/>
        </w:rPr>
        <w:t xml:space="preserve"> </w:t>
      </w:r>
      <w:r>
        <w:t>animasi,</w:t>
      </w:r>
      <w:r>
        <w:rPr>
          <w:spacing w:val="-9"/>
        </w:rPr>
        <w:t xml:space="preserve"> </w:t>
      </w:r>
      <w:r>
        <w:t>dan</w:t>
      </w:r>
      <w:r>
        <w:rPr>
          <w:spacing w:val="-9"/>
        </w:rPr>
        <w:t xml:space="preserve"> </w:t>
      </w:r>
      <w:r>
        <w:t>tautan</w:t>
      </w:r>
      <w:r>
        <w:rPr>
          <w:spacing w:val="-9"/>
        </w:rPr>
        <w:t xml:space="preserve"> </w:t>
      </w:r>
      <w:r>
        <w:t>interaktif.</w:t>
      </w:r>
      <w:r>
        <w:rPr>
          <w:spacing w:val="-10"/>
        </w:rPr>
        <w:t xml:space="preserve"> </w:t>
      </w:r>
      <w:r>
        <w:t>Desain</w:t>
      </w:r>
      <w:r>
        <w:rPr>
          <w:spacing w:val="-9"/>
        </w:rPr>
        <w:t xml:space="preserve"> </w:t>
      </w:r>
      <w:r>
        <w:t>ini</w:t>
      </w:r>
      <w:r>
        <w:rPr>
          <w:spacing w:val="-9"/>
        </w:rPr>
        <w:t xml:space="preserve"> </w:t>
      </w:r>
      <w:r>
        <w:t>mencerminkan</w:t>
      </w:r>
      <w:r>
        <w:rPr>
          <w:spacing w:val="-9"/>
        </w:rPr>
        <w:t xml:space="preserve"> </w:t>
      </w:r>
      <w:r>
        <w:t>karakteristik</w:t>
      </w:r>
      <w:r>
        <w:rPr>
          <w:spacing w:val="-9"/>
        </w:rPr>
        <w:t xml:space="preserve"> </w:t>
      </w:r>
      <w:r>
        <w:t>multimedia interaktif seBagaimanakah dikemukakan oleh Mayer (2020), bahwa pembelajaran berbasis multimedia mengintegrasikan berbagai bentuk representasi informasi untuk membantu siswa membangun pemahaman konseptual.</w:t>
      </w:r>
    </w:p>
    <w:p w14:paraId="49CA3FB2">
      <w:pPr>
        <w:pStyle w:val="6"/>
        <w:spacing w:before="1" w:line="480" w:lineRule="auto"/>
        <w:ind w:left="1298" w:right="731" w:firstLine="568"/>
        <w:jc w:val="both"/>
      </w:pPr>
      <w:r>
        <w:t>Analisis terhadap isi dokumentasi MPI menunjukkan bahwa meskipun menu disajikan dengan beragam pilihan, seluruh alur media tetap mengarahkan siswa pada pemahaman materi. Menu permainan dan latihan tidak berdiri sendiri sebagai hiburan, melainkan</w:t>
      </w:r>
      <w:r>
        <w:rPr>
          <w:spacing w:val="-2"/>
        </w:rPr>
        <w:t xml:space="preserve"> </w:t>
      </w:r>
      <w:r>
        <w:t>dirancang untuk</w:t>
      </w:r>
      <w:r>
        <w:rPr>
          <w:spacing w:val="-1"/>
        </w:rPr>
        <w:t xml:space="preserve"> </w:t>
      </w:r>
      <w:r>
        <w:t>memuat</w:t>
      </w:r>
      <w:r>
        <w:rPr>
          <w:spacing w:val="-1"/>
        </w:rPr>
        <w:t xml:space="preserve"> </w:t>
      </w:r>
      <w:r>
        <w:t>pertanyaan, tantangan,</w:t>
      </w:r>
      <w:r>
        <w:rPr>
          <w:spacing w:val="-1"/>
        </w:rPr>
        <w:t xml:space="preserve"> </w:t>
      </w:r>
      <w:r>
        <w:t>dan</w:t>
      </w:r>
      <w:r>
        <w:rPr>
          <w:spacing w:val="-1"/>
        </w:rPr>
        <w:t xml:space="preserve"> </w:t>
      </w:r>
      <w:r>
        <w:t>aktivitas</w:t>
      </w:r>
      <w:r>
        <w:rPr>
          <w:spacing w:val="-1"/>
        </w:rPr>
        <w:t xml:space="preserve"> </w:t>
      </w:r>
      <w:r>
        <w:t>yang</w:t>
      </w:r>
      <w:r>
        <w:rPr>
          <w:spacing w:val="-1"/>
        </w:rPr>
        <w:t xml:space="preserve"> </w:t>
      </w:r>
      <w:r>
        <w:t>berkaitan langsung dengan unsur intrinsik cerita. Hal ini menguatkan teori Miarso (2009) bahwa media</w:t>
      </w:r>
      <w:r>
        <w:rPr>
          <w:spacing w:val="-8"/>
        </w:rPr>
        <w:t xml:space="preserve"> </w:t>
      </w:r>
      <w:r>
        <w:t>pembelajaran</w:t>
      </w:r>
      <w:r>
        <w:rPr>
          <w:spacing w:val="-5"/>
        </w:rPr>
        <w:t xml:space="preserve"> </w:t>
      </w:r>
      <w:r>
        <w:t>interaktif</w:t>
      </w:r>
      <w:r>
        <w:rPr>
          <w:spacing w:val="-8"/>
        </w:rPr>
        <w:t xml:space="preserve"> </w:t>
      </w:r>
      <w:r>
        <w:t>harus</w:t>
      </w:r>
      <w:r>
        <w:rPr>
          <w:spacing w:val="-5"/>
        </w:rPr>
        <w:t xml:space="preserve"> </w:t>
      </w:r>
      <w:r>
        <w:t>bersifat</w:t>
      </w:r>
      <w:r>
        <w:rPr>
          <w:spacing w:val="-2"/>
        </w:rPr>
        <w:t xml:space="preserve"> </w:t>
      </w:r>
      <w:r>
        <w:rPr>
          <w:i/>
        </w:rPr>
        <w:t>content-rich</w:t>
      </w:r>
      <w:r>
        <w:rPr>
          <w:i/>
          <w:spacing w:val="-7"/>
        </w:rPr>
        <w:t xml:space="preserve"> </w:t>
      </w:r>
      <w:r>
        <w:t>dan</w:t>
      </w:r>
      <w:r>
        <w:rPr>
          <w:spacing w:val="-5"/>
        </w:rPr>
        <w:t xml:space="preserve"> </w:t>
      </w:r>
      <w:r>
        <w:t>menyediakan</w:t>
      </w:r>
      <w:r>
        <w:rPr>
          <w:spacing w:val="-4"/>
        </w:rPr>
        <w:t xml:space="preserve"> </w:t>
      </w:r>
      <w:r>
        <w:t>umpan</w:t>
      </w:r>
      <w:r>
        <w:rPr>
          <w:spacing w:val="-7"/>
        </w:rPr>
        <w:t xml:space="preserve"> </w:t>
      </w:r>
      <w:r>
        <w:t>balik yang mendorong siswa berpikir dan berpartisipasi aktif.</w:t>
      </w:r>
    </w:p>
    <w:p w14:paraId="72E85DB5">
      <w:pPr>
        <w:pStyle w:val="2"/>
        <w:numPr>
          <w:ilvl w:val="2"/>
          <w:numId w:val="1"/>
        </w:numPr>
        <w:tabs>
          <w:tab w:val="left" w:pos="1439"/>
        </w:tabs>
        <w:spacing w:before="1"/>
        <w:ind w:left="1439" w:hanging="280"/>
        <w:jc w:val="both"/>
      </w:pPr>
      <w:r>
        <w:t>Dokumentasi</w:t>
      </w:r>
      <w:r>
        <w:rPr>
          <w:spacing w:val="-15"/>
        </w:rPr>
        <w:t xml:space="preserve"> </w:t>
      </w:r>
      <w:r>
        <w:t>Aktivitas</w:t>
      </w:r>
      <w:r>
        <w:rPr>
          <w:spacing w:val="-7"/>
        </w:rPr>
        <w:t xml:space="preserve"> </w:t>
      </w:r>
      <w:r>
        <w:rPr>
          <w:spacing w:val="-2"/>
        </w:rPr>
        <w:t>Pembelajaran</w:t>
      </w:r>
    </w:p>
    <w:p w14:paraId="42B7502C">
      <w:pPr>
        <w:pStyle w:val="6"/>
        <w:spacing w:before="1"/>
        <w:rPr>
          <w:b/>
        </w:rPr>
      </w:pPr>
    </w:p>
    <w:p w14:paraId="01ABB2F5">
      <w:pPr>
        <w:pStyle w:val="6"/>
        <w:spacing w:line="480" w:lineRule="auto"/>
        <w:ind w:left="1298" w:right="730" w:firstLine="427"/>
        <w:jc w:val="both"/>
      </w:pPr>
      <w:r>
        <w:t>Foto dan tangkapan layar kegiatan pembelajaran menunjukkan keterlibatan siswa yang tinggi selama penggunaan MPI. Siswa terlihat aktif berdiskusi, bergantian mengoperasikan media, serta berinteraksi dengan teman dan guru. Dokumentasi ini memperlihatkan bahwa pembelajaran berlangsung secara kolaboratif dan partisipatif. Menurut Wena (2008), media pembelajaran interaktif memungkinkan terjadinya pembelajaran yang berpusat pada siswa karena siswa diberi kesempatan untuk mengontrol dan mengeksplorasi materi pembelajaran.</w:t>
      </w:r>
    </w:p>
    <w:p w14:paraId="79E1D618">
      <w:pPr>
        <w:pStyle w:val="6"/>
        <w:spacing w:line="480" w:lineRule="auto"/>
        <w:jc w:val="both"/>
        <w:sectPr>
          <w:pgSz w:w="11910" w:h="16840"/>
          <w:pgMar w:top="960" w:right="708" w:bottom="280" w:left="708" w:header="751" w:footer="0" w:gutter="0"/>
          <w:cols w:space="720" w:num="1"/>
        </w:sectPr>
      </w:pPr>
    </w:p>
    <w:p w14:paraId="2BDB8DDF">
      <w:pPr>
        <w:pStyle w:val="6"/>
        <w:spacing w:before="191"/>
      </w:pPr>
    </w:p>
    <w:p w14:paraId="3729646A">
      <w:pPr>
        <w:pStyle w:val="6"/>
        <w:spacing w:line="480" w:lineRule="auto"/>
        <w:ind w:left="1298" w:right="729"/>
        <w:jc w:val="both"/>
      </w:pPr>
      <w:r>
        <w:t>Dari</w:t>
      </w:r>
      <w:r>
        <w:rPr>
          <w:spacing w:val="-15"/>
        </w:rPr>
        <w:t xml:space="preserve"> </w:t>
      </w:r>
      <w:r>
        <w:t>sudut</w:t>
      </w:r>
      <w:r>
        <w:rPr>
          <w:spacing w:val="-15"/>
        </w:rPr>
        <w:t xml:space="preserve"> </w:t>
      </w:r>
      <w:r>
        <w:t>pandang</w:t>
      </w:r>
      <w:r>
        <w:rPr>
          <w:spacing w:val="-15"/>
        </w:rPr>
        <w:t xml:space="preserve"> </w:t>
      </w:r>
      <w:r>
        <w:t>fenomenologis,</w:t>
      </w:r>
      <w:r>
        <w:rPr>
          <w:spacing w:val="-14"/>
        </w:rPr>
        <w:t xml:space="preserve"> </w:t>
      </w:r>
      <w:r>
        <w:t>dokumentasi</w:t>
      </w:r>
      <w:r>
        <w:rPr>
          <w:spacing w:val="-14"/>
        </w:rPr>
        <w:t xml:space="preserve"> </w:t>
      </w:r>
      <w:r>
        <w:t>visual</w:t>
      </w:r>
      <w:r>
        <w:rPr>
          <w:spacing w:val="-15"/>
        </w:rPr>
        <w:t xml:space="preserve"> </w:t>
      </w:r>
      <w:r>
        <w:t>ini</w:t>
      </w:r>
      <w:r>
        <w:rPr>
          <w:spacing w:val="-14"/>
        </w:rPr>
        <w:t xml:space="preserve"> </w:t>
      </w:r>
      <w:r>
        <w:t>menggambarkan</w:t>
      </w:r>
      <w:r>
        <w:rPr>
          <w:spacing w:val="-15"/>
        </w:rPr>
        <w:t xml:space="preserve"> </w:t>
      </w:r>
      <w:r>
        <w:t>pengalaman belajar siswa sebagai fenomena yang nyata dan bermakna. Ekspresi wajah siswa yang antusias, fokus, dan senang mencerminkan pengalaman emosional positif selama pembelajaran. Creswell (2013) menyatakan bahwa data dokumentasi dalam penelitian fenomenologis berfungsi untuk menangkap esensi pengalaman yang tidak selalu dapat diungkapkan melalui kata-kata. Oleh karena itu, dokumentasi ini memperkuat pemaknaan</w:t>
      </w:r>
      <w:r>
        <w:rPr>
          <w:spacing w:val="-15"/>
        </w:rPr>
        <w:t xml:space="preserve"> </w:t>
      </w:r>
      <w:r>
        <w:t>pengalaman</w:t>
      </w:r>
      <w:r>
        <w:rPr>
          <w:spacing w:val="-11"/>
        </w:rPr>
        <w:t xml:space="preserve"> </w:t>
      </w:r>
      <w:r>
        <w:t>belajar</w:t>
      </w:r>
      <w:r>
        <w:rPr>
          <w:spacing w:val="-14"/>
        </w:rPr>
        <w:t xml:space="preserve"> </w:t>
      </w:r>
      <w:r>
        <w:t>siswa</w:t>
      </w:r>
      <w:r>
        <w:rPr>
          <w:spacing w:val="-12"/>
        </w:rPr>
        <w:t xml:space="preserve"> </w:t>
      </w:r>
      <w:r>
        <w:t>yang</w:t>
      </w:r>
      <w:r>
        <w:rPr>
          <w:spacing w:val="-13"/>
        </w:rPr>
        <w:t xml:space="preserve"> </w:t>
      </w:r>
      <w:r>
        <w:t>diperoleh</w:t>
      </w:r>
      <w:r>
        <w:rPr>
          <w:spacing w:val="-13"/>
        </w:rPr>
        <w:t xml:space="preserve"> </w:t>
      </w:r>
      <w:r>
        <w:t>dari</w:t>
      </w:r>
      <w:r>
        <w:rPr>
          <w:spacing w:val="-14"/>
        </w:rPr>
        <w:t xml:space="preserve"> </w:t>
      </w:r>
      <w:r>
        <w:t>data</w:t>
      </w:r>
      <w:r>
        <w:rPr>
          <w:spacing w:val="-12"/>
        </w:rPr>
        <w:t xml:space="preserve"> </w:t>
      </w:r>
      <w:r>
        <w:t>observasi</w:t>
      </w:r>
      <w:r>
        <w:rPr>
          <w:spacing w:val="-13"/>
        </w:rPr>
        <w:t xml:space="preserve"> </w:t>
      </w:r>
      <w:r>
        <w:t>dan</w:t>
      </w:r>
      <w:r>
        <w:rPr>
          <w:spacing w:val="-12"/>
        </w:rPr>
        <w:t xml:space="preserve"> </w:t>
      </w:r>
      <w:r>
        <w:rPr>
          <w:spacing w:val="-2"/>
        </w:rPr>
        <w:t>wawancara.</w:t>
      </w:r>
    </w:p>
    <w:p w14:paraId="484A0B2B">
      <w:pPr>
        <w:pStyle w:val="2"/>
        <w:numPr>
          <w:ilvl w:val="2"/>
          <w:numId w:val="1"/>
        </w:numPr>
        <w:tabs>
          <w:tab w:val="left" w:pos="1268"/>
        </w:tabs>
        <w:spacing w:before="1"/>
        <w:ind w:left="1268" w:hanging="253"/>
        <w:jc w:val="both"/>
      </w:pPr>
      <w:r>
        <w:t>Dokumentasi</w:t>
      </w:r>
      <w:r>
        <w:rPr>
          <w:spacing w:val="-3"/>
        </w:rPr>
        <w:t xml:space="preserve"> </w:t>
      </w:r>
      <w:r>
        <w:t>Hasil</w:t>
      </w:r>
      <w:r>
        <w:rPr>
          <w:spacing w:val="-4"/>
        </w:rPr>
        <w:t xml:space="preserve"> </w:t>
      </w:r>
      <w:r>
        <w:t>Kerja</w:t>
      </w:r>
      <w:r>
        <w:rPr>
          <w:spacing w:val="-2"/>
        </w:rPr>
        <w:t xml:space="preserve"> </w:t>
      </w:r>
      <w:r>
        <w:t>dan</w:t>
      </w:r>
      <w:r>
        <w:rPr>
          <w:spacing w:val="-2"/>
        </w:rPr>
        <w:t xml:space="preserve"> </w:t>
      </w:r>
      <w:r>
        <w:t>Hasil</w:t>
      </w:r>
      <w:r>
        <w:rPr>
          <w:spacing w:val="-2"/>
        </w:rPr>
        <w:t xml:space="preserve"> </w:t>
      </w:r>
      <w:r>
        <w:t>Belajar</w:t>
      </w:r>
      <w:r>
        <w:rPr>
          <w:spacing w:val="-7"/>
        </w:rPr>
        <w:t xml:space="preserve"> </w:t>
      </w:r>
      <w:r>
        <w:rPr>
          <w:spacing w:val="-2"/>
        </w:rPr>
        <w:t>Siswa</w:t>
      </w:r>
    </w:p>
    <w:p w14:paraId="3B1D3DDB">
      <w:pPr>
        <w:pStyle w:val="6"/>
        <w:rPr>
          <w:b/>
        </w:rPr>
      </w:pPr>
    </w:p>
    <w:p w14:paraId="0FD9F95B">
      <w:pPr>
        <w:pStyle w:val="6"/>
        <w:spacing w:line="480" w:lineRule="auto"/>
        <w:ind w:left="1298" w:right="729" w:firstLine="285"/>
        <w:jc w:val="both"/>
      </w:pPr>
      <w:r>
        <w:t xml:space="preserve">Dokumen hasil kerja siswa berupa latihan, kuis, dan tugas menulis cerita menunjukkan bahwa siswa mampu mengidentifikasi dan menerapkan unsur intrinsik cerita. Hasil kerja ini menjadi bukti bahwa pembelajaran tidak berhenti pada aktivitas </w:t>
      </w:r>
      <w:r>
        <w:rPr>
          <w:spacing w:val="-2"/>
        </w:rPr>
        <w:t>interaktif,</w:t>
      </w:r>
      <w:r>
        <w:rPr>
          <w:spacing w:val="-5"/>
        </w:rPr>
        <w:t xml:space="preserve"> </w:t>
      </w:r>
      <w:r>
        <w:rPr>
          <w:spacing w:val="-2"/>
        </w:rPr>
        <w:t>tetapi</w:t>
      </w:r>
      <w:r>
        <w:rPr>
          <w:spacing w:val="-3"/>
        </w:rPr>
        <w:t xml:space="preserve"> </w:t>
      </w:r>
      <w:r>
        <w:rPr>
          <w:spacing w:val="-2"/>
        </w:rPr>
        <w:t>berlanjut pada</w:t>
      </w:r>
      <w:r>
        <w:rPr>
          <w:spacing w:val="-5"/>
        </w:rPr>
        <w:t xml:space="preserve"> </w:t>
      </w:r>
      <w:r>
        <w:rPr>
          <w:spacing w:val="-2"/>
        </w:rPr>
        <w:t>produk</w:t>
      </w:r>
      <w:r>
        <w:rPr>
          <w:spacing w:val="-4"/>
        </w:rPr>
        <w:t xml:space="preserve"> </w:t>
      </w:r>
      <w:r>
        <w:rPr>
          <w:spacing w:val="-2"/>
        </w:rPr>
        <w:t>belajar</w:t>
      </w:r>
      <w:r>
        <w:rPr>
          <w:spacing w:val="-5"/>
        </w:rPr>
        <w:t xml:space="preserve"> </w:t>
      </w:r>
      <w:r>
        <w:rPr>
          <w:spacing w:val="-2"/>
        </w:rPr>
        <w:t>siswa.</w:t>
      </w:r>
      <w:r>
        <w:rPr>
          <w:spacing w:val="-4"/>
        </w:rPr>
        <w:t xml:space="preserve"> </w:t>
      </w:r>
      <w:r>
        <w:rPr>
          <w:spacing w:val="-2"/>
        </w:rPr>
        <w:t>Menurut</w:t>
      </w:r>
      <w:r>
        <w:rPr>
          <w:spacing w:val="-4"/>
        </w:rPr>
        <w:t xml:space="preserve"> </w:t>
      </w:r>
      <w:r>
        <w:rPr>
          <w:spacing w:val="-2"/>
        </w:rPr>
        <w:t>Gagné</w:t>
      </w:r>
      <w:r>
        <w:rPr>
          <w:spacing w:val="-5"/>
        </w:rPr>
        <w:t xml:space="preserve"> </w:t>
      </w:r>
      <w:r>
        <w:rPr>
          <w:spacing w:val="-2"/>
        </w:rPr>
        <w:t>(1989), hasil</w:t>
      </w:r>
      <w:r>
        <w:rPr>
          <w:spacing w:val="-3"/>
        </w:rPr>
        <w:t xml:space="preserve"> </w:t>
      </w:r>
      <w:r>
        <w:rPr>
          <w:spacing w:val="-2"/>
        </w:rPr>
        <w:t xml:space="preserve">belajar </w:t>
      </w:r>
      <w:r>
        <w:t>merupakan indikator terjadinya proses internal dalam diri siswa sebagai akibat dari pengalaman belajar yang diberikan melalui stimulus pembelajaran.</w:t>
      </w:r>
    </w:p>
    <w:p w14:paraId="7983F43A">
      <w:pPr>
        <w:pStyle w:val="6"/>
        <w:spacing w:before="1" w:line="480" w:lineRule="auto"/>
        <w:ind w:left="1298" w:right="732" w:firstLine="285"/>
        <w:jc w:val="both"/>
      </w:pPr>
      <w:r>
        <w:t>Analisis terhadap dokumentasi hasil belajar menunjukkan bahwa MPI memberikan stimulus yang beragam dan berjenjang, mulai dari penyajian materi, latihan, hingga evaluasi. Hal ini mendukung teori bahwa pembelajaran yang dirancang secara bertahap dan</w:t>
      </w:r>
      <w:r>
        <w:rPr>
          <w:spacing w:val="-14"/>
        </w:rPr>
        <w:t xml:space="preserve"> </w:t>
      </w:r>
      <w:r>
        <w:t>interaktif</w:t>
      </w:r>
      <w:r>
        <w:rPr>
          <w:spacing w:val="-14"/>
        </w:rPr>
        <w:t xml:space="preserve"> </w:t>
      </w:r>
      <w:r>
        <w:t>dapat</w:t>
      </w:r>
      <w:r>
        <w:rPr>
          <w:spacing w:val="-14"/>
        </w:rPr>
        <w:t xml:space="preserve"> </w:t>
      </w:r>
      <w:r>
        <w:t>membantu</w:t>
      </w:r>
      <w:r>
        <w:rPr>
          <w:spacing w:val="-14"/>
        </w:rPr>
        <w:t xml:space="preserve"> </w:t>
      </w:r>
      <w:r>
        <w:t>siswa</w:t>
      </w:r>
      <w:r>
        <w:rPr>
          <w:spacing w:val="-15"/>
        </w:rPr>
        <w:t xml:space="preserve"> </w:t>
      </w:r>
      <w:r>
        <w:t>mengonstruksi</w:t>
      </w:r>
      <w:r>
        <w:rPr>
          <w:spacing w:val="-13"/>
        </w:rPr>
        <w:t xml:space="preserve"> </w:t>
      </w:r>
      <w:r>
        <w:t>pengetahuan</w:t>
      </w:r>
      <w:r>
        <w:rPr>
          <w:spacing w:val="-14"/>
        </w:rPr>
        <w:t xml:space="preserve"> </w:t>
      </w:r>
      <w:r>
        <w:t>secara</w:t>
      </w:r>
      <w:r>
        <w:rPr>
          <w:spacing w:val="-15"/>
        </w:rPr>
        <w:t xml:space="preserve"> </w:t>
      </w:r>
      <w:r>
        <w:t>lebih</w:t>
      </w:r>
      <w:r>
        <w:rPr>
          <w:spacing w:val="-14"/>
        </w:rPr>
        <w:t xml:space="preserve"> </w:t>
      </w:r>
      <w:r>
        <w:t>bermakna. Dengan demikian, dokumentasi hasil belajar memperkuat temuan bahwa penggunaan MPI mendukung pemahaman siswa terhadap unsur intrinsik cerita.</w:t>
      </w:r>
    </w:p>
    <w:p w14:paraId="075F3D39">
      <w:pPr>
        <w:pStyle w:val="2"/>
        <w:numPr>
          <w:ilvl w:val="2"/>
          <w:numId w:val="1"/>
        </w:numPr>
        <w:tabs>
          <w:tab w:val="left" w:pos="1297"/>
        </w:tabs>
        <w:spacing w:before="1"/>
        <w:ind w:left="1297" w:hanging="282"/>
        <w:jc w:val="both"/>
      </w:pPr>
      <w:r>
        <w:t>Makna</w:t>
      </w:r>
      <w:r>
        <w:rPr>
          <w:spacing w:val="-3"/>
        </w:rPr>
        <w:t xml:space="preserve"> </w:t>
      </w:r>
      <w:r>
        <w:t>Data</w:t>
      </w:r>
      <w:r>
        <w:rPr>
          <w:spacing w:val="-3"/>
        </w:rPr>
        <w:t xml:space="preserve"> </w:t>
      </w:r>
      <w:r>
        <w:t>Dokumentasi</w:t>
      </w:r>
      <w:r>
        <w:rPr>
          <w:spacing w:val="-2"/>
        </w:rPr>
        <w:t xml:space="preserve"> </w:t>
      </w:r>
      <w:r>
        <w:t>dalam</w:t>
      </w:r>
      <w:r>
        <w:rPr>
          <w:spacing w:val="-3"/>
        </w:rPr>
        <w:t xml:space="preserve"> </w:t>
      </w:r>
      <w:r>
        <w:t>Perspektif</w:t>
      </w:r>
      <w:r>
        <w:rPr>
          <w:spacing w:val="-8"/>
        </w:rPr>
        <w:t xml:space="preserve"> </w:t>
      </w:r>
      <w:r>
        <w:rPr>
          <w:spacing w:val="-2"/>
        </w:rPr>
        <w:t>Teoretis</w:t>
      </w:r>
    </w:p>
    <w:p w14:paraId="63625539">
      <w:pPr>
        <w:pStyle w:val="6"/>
        <w:rPr>
          <w:b/>
        </w:rPr>
      </w:pPr>
    </w:p>
    <w:p w14:paraId="36661042">
      <w:pPr>
        <w:pStyle w:val="6"/>
        <w:spacing w:line="480" w:lineRule="auto"/>
        <w:ind w:left="1298" w:right="730" w:firstLine="427"/>
        <w:jc w:val="both"/>
      </w:pPr>
      <w:r>
        <w:t>Secara keseluruhan, data dokumentasi menunjukkan keselarasan antara perencanaan, pelaksanaan, dan hasil pembelajaran berbasis MPI. Dokumentasi tidak hanya berfungsi sebagai bukti administratif, tetapi menjadi sumber data yang memperlihatkan</w:t>
      </w:r>
      <w:r>
        <w:rPr>
          <w:spacing w:val="28"/>
        </w:rPr>
        <w:t xml:space="preserve"> </w:t>
      </w:r>
      <w:r>
        <w:t>Bagaimanakah</w:t>
      </w:r>
      <w:r>
        <w:rPr>
          <w:spacing w:val="30"/>
        </w:rPr>
        <w:t xml:space="preserve"> </w:t>
      </w:r>
      <w:r>
        <w:t>media</w:t>
      </w:r>
      <w:r>
        <w:rPr>
          <w:spacing w:val="28"/>
        </w:rPr>
        <w:t xml:space="preserve"> </w:t>
      </w:r>
      <w:r>
        <w:t>pembelajaran</w:t>
      </w:r>
      <w:r>
        <w:rPr>
          <w:spacing w:val="29"/>
        </w:rPr>
        <w:t xml:space="preserve"> </w:t>
      </w:r>
      <w:r>
        <w:t>interaktif</w:t>
      </w:r>
      <w:r>
        <w:rPr>
          <w:spacing w:val="28"/>
        </w:rPr>
        <w:t xml:space="preserve"> </w:t>
      </w:r>
      <w:r>
        <w:t>diimplementasikan</w:t>
      </w:r>
      <w:r>
        <w:rPr>
          <w:spacing w:val="29"/>
        </w:rPr>
        <w:t xml:space="preserve"> </w:t>
      </w:r>
      <w:r>
        <w:rPr>
          <w:spacing w:val="-5"/>
        </w:rPr>
        <w:t>dan</w:t>
      </w:r>
    </w:p>
    <w:p w14:paraId="728AF27F">
      <w:pPr>
        <w:pStyle w:val="6"/>
        <w:spacing w:line="480" w:lineRule="auto"/>
        <w:jc w:val="both"/>
        <w:sectPr>
          <w:headerReference r:id="rId23" w:type="first"/>
          <w:headerReference r:id="rId21" w:type="default"/>
          <w:headerReference r:id="rId22" w:type="even"/>
          <w:pgSz w:w="11910" w:h="16840"/>
          <w:pgMar w:top="960" w:right="708" w:bottom="280" w:left="708" w:header="751" w:footer="0" w:gutter="0"/>
          <w:cols w:space="720" w:num="1"/>
        </w:sectPr>
      </w:pPr>
    </w:p>
    <w:p w14:paraId="1D4027B6">
      <w:pPr>
        <w:pStyle w:val="6"/>
        <w:spacing w:before="191"/>
      </w:pPr>
    </w:p>
    <w:p w14:paraId="6AEB10E1">
      <w:pPr>
        <w:pStyle w:val="6"/>
        <w:spacing w:line="480" w:lineRule="auto"/>
        <w:ind w:left="1298" w:right="734"/>
        <w:jc w:val="both"/>
      </w:pPr>
      <w:r>
        <w:t>dialami oleh siswa. Temuan ini menguatkan pandangan Smaldino dkk. (2011) bahwa efektivitas media pembelajaran terletak pada keterpaduannya dengan sistem pembelajaran secara keseluruhan.</w:t>
      </w:r>
    </w:p>
    <w:p w14:paraId="54E16BE0">
      <w:pPr>
        <w:pStyle w:val="6"/>
        <w:spacing w:line="480" w:lineRule="auto"/>
        <w:ind w:left="1298" w:right="729" w:firstLine="427"/>
        <w:jc w:val="both"/>
      </w:pPr>
      <w:r>
        <w:t>Dalam</w:t>
      </w:r>
      <w:r>
        <w:rPr>
          <w:spacing w:val="-15"/>
        </w:rPr>
        <w:t xml:space="preserve"> </w:t>
      </w:r>
      <w:r>
        <w:t>pendekatan</w:t>
      </w:r>
      <w:r>
        <w:rPr>
          <w:spacing w:val="-15"/>
        </w:rPr>
        <w:t xml:space="preserve"> </w:t>
      </w:r>
      <w:r>
        <w:t>fenomenologis,</w:t>
      </w:r>
      <w:r>
        <w:rPr>
          <w:spacing w:val="-15"/>
        </w:rPr>
        <w:t xml:space="preserve"> </w:t>
      </w:r>
      <w:r>
        <w:t>data</w:t>
      </w:r>
      <w:r>
        <w:rPr>
          <w:spacing w:val="-15"/>
        </w:rPr>
        <w:t xml:space="preserve"> </w:t>
      </w:r>
      <w:r>
        <w:t>dokumentasi</w:t>
      </w:r>
      <w:r>
        <w:rPr>
          <w:spacing w:val="-15"/>
        </w:rPr>
        <w:t xml:space="preserve"> </w:t>
      </w:r>
      <w:r>
        <w:t>membantu</w:t>
      </w:r>
      <w:r>
        <w:rPr>
          <w:spacing w:val="-15"/>
        </w:rPr>
        <w:t xml:space="preserve"> </w:t>
      </w:r>
      <w:r>
        <w:t>mengungkap</w:t>
      </w:r>
      <w:r>
        <w:rPr>
          <w:spacing w:val="-15"/>
        </w:rPr>
        <w:t xml:space="preserve"> </w:t>
      </w:r>
      <w:r>
        <w:t>esensi pengalaman belajar siswa melalui bukti visual dan artefak pembelajaran. Pengalaman belajar siswa dengan MPI dapat dimaknai sebagai pengalaman yang aktif, menyenangkan, dan bermakna dalam memahami unsur intrinsik cerita. Dengan demikian, data dokumentasi tidak hanya melengkapi data observasi dan wawancara, tetapi juga memperkuat pemahaman terhadap fenomena penggunaan Media Pembelajaran Interaktif dalam pembelajaran Bahasa Indonesia.</w:t>
      </w:r>
    </w:p>
    <w:sectPr>
      <w:headerReference r:id="rId26" w:type="first"/>
      <w:headerReference r:id="rId24" w:type="default"/>
      <w:footerReference r:id="rId27" w:type="default"/>
      <w:headerReference r:id="rId25" w:type="even"/>
      <w:pgSz w:w="11910" w:h="16840"/>
      <w:pgMar w:top="960" w:right="708" w:bottom="280" w:left="708" w:header="751"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2007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2672B">
    <w:pPr>
      <w:pStyle w:val="6"/>
      <w:spacing w:line="14" w:lineRule="auto"/>
      <w:rPr>
        <w:sz w:val="2"/>
      </w:rPr>
    </w:pPr>
    <w:r>
      <w:rPr>
        <w:sz w:val="2"/>
      </w:rPr>
      <w:pict>
        <v:shape id="WordPictureWatermark94942611" o:spid="_x0000_s211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6914">
    <w:pPr>
      <w:pStyle w:val="8"/>
    </w:pPr>
    <w:r>
      <w:pict>
        <v:shape id="WordPictureWatermark94942610" o:spid="_x0000_s211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6C539">
    <w:pPr>
      <w:pStyle w:val="8"/>
    </w:pPr>
    <w:r>
      <w:pict>
        <v:shape id="WordPictureWatermark94942609" o:spid="_x0000_s211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7F07">
    <w:pPr>
      <w:pStyle w:val="6"/>
      <w:spacing w:line="14" w:lineRule="auto"/>
      <w:rPr>
        <w:sz w:val="20"/>
      </w:rPr>
    </w:pPr>
    <w:r>
      <w:rPr>
        <w:sz w:val="20"/>
      </w:rPr>
      <w:pict>
        <v:shape id="WordPictureWatermark94942614" o:spid="_x0000_s211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8" name="Textbox 3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03531BAF">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8" o:spid="_x0000_s1026" o:spt="202" type="#_x0000_t202" style="position:absolute;left:0pt;margin-left:511.25pt;margin-top:36.55pt;height:13.05pt;width:16.3pt;mso-position-horizontal-relative:page;mso-position-vertical-relative:page;z-index:-25165721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Hye0fyyAQAAdQMAAA4AAAAAAAAAAQAgAAAAKAEAAGRycy9lMm9Eb2MueG1sUEsFBgAAAAAG&#10;AAYAWQEAAEwFAAAAAA==&#10;">
              <v:fill on="f" focussize="0,0"/>
              <v:stroke on="f"/>
              <v:imagedata o:title=""/>
              <o:lock v:ext="edit" aspectratio="f"/>
              <v:textbox inset="0mm,0mm,0mm,0mm">
                <w:txbxContent>
                  <w:p w14:paraId="03531BAF">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35E1">
    <w:pPr>
      <w:pStyle w:val="8"/>
    </w:pPr>
    <w:r>
      <w:pict>
        <v:shape id="WordPictureWatermark94942613" o:spid="_x0000_s211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5B350">
    <w:pPr>
      <w:pStyle w:val="8"/>
    </w:pPr>
    <w:r>
      <w:pict>
        <v:shape id="WordPictureWatermark94942612" o:spid="_x0000_s211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E0021">
    <w:pPr>
      <w:pStyle w:val="6"/>
      <w:spacing w:line="14" w:lineRule="auto"/>
      <w:rPr>
        <w:sz w:val="20"/>
      </w:rPr>
    </w:pPr>
    <w:r>
      <w:rPr>
        <w:sz w:val="20"/>
      </w:rPr>
      <w:pict>
        <v:shape id="WordPictureWatermark94942617" o:spid="_x0000_s212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704773C6">
                          <w:pPr>
                            <w:spacing w:line="245"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 id="Textbox 39" o:spid="_x0000_s1026" o:spt="202" type="#_x0000_t202" style="position:absolute;left:0pt;margin-left:511.25pt;margin-top:36.55pt;height:13.05pt;width:13.3pt;mso-position-horizontal-relative:page;mso-position-vertical-relative:page;z-index:-251657216;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7sJ7KswEAAHUDAAAOAAAAAAAAAAEAIAAAACgBAABkcnMvZTJvRG9jLnhtbFBLBQYAAAAA&#10;BgAGAFkBAABNBQAAAAA=&#10;">
              <v:fill on="f" focussize="0,0"/>
              <v:stroke on="f"/>
              <v:imagedata o:title=""/>
              <o:lock v:ext="edit" aspectratio="f"/>
              <v:textbox inset="0mm,0mm,0mm,0mm">
                <w:txbxContent>
                  <w:p w14:paraId="704773C6">
                    <w:pPr>
                      <w:spacing w:line="245" w:lineRule="exact"/>
                      <w:ind w:left="20"/>
                      <w:rPr>
                        <w:rFonts w:ascii="Calibri"/>
                      </w:rPr>
                    </w:pPr>
                    <w:r>
                      <w:rPr>
                        <w:rFonts w:ascii="Calibri"/>
                        <w:spacing w:val="-5"/>
                      </w:rPr>
                      <w:t>70</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1431">
    <w:pPr>
      <w:pStyle w:val="8"/>
    </w:pPr>
    <w:r>
      <w:pict>
        <v:shape id="WordPictureWatermark94942616" o:spid="_x0000_s211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FAC75">
    <w:pPr>
      <w:pStyle w:val="8"/>
    </w:pPr>
    <w:r>
      <w:pict>
        <v:shape id="WordPictureWatermark94942615" o:spid="_x0000_s211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C93BB">
    <w:pPr>
      <w:pStyle w:val="6"/>
      <w:spacing w:line="14" w:lineRule="auto"/>
      <w:rPr>
        <w:sz w:val="20"/>
      </w:rPr>
    </w:pPr>
    <w:r>
      <w:rPr>
        <w:sz w:val="20"/>
      </w:rPr>
      <w:pict>
        <v:shape id="WordPictureWatermark94942620" o:spid="_x0000_s212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40" name="Textbox 40"/>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C838E3B">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wps:txbx>
                    <wps:bodyPr wrap="square" lIns="0" tIns="0" rIns="0" bIns="0" rtlCol="0">
                      <a:noAutofit/>
                    </wps:bodyPr>
                  </wps:wsp>
                </a:graphicData>
              </a:graphic>
            </wp:anchor>
          </w:drawing>
        </mc:Choice>
        <mc:Fallback>
          <w:pict>
            <v:shape id="Textbox 40" o:spid="_x0000_s1026" o:spt="202" type="#_x0000_t202" style="position:absolute;left:0pt;margin-left:511.25pt;margin-top:36.55pt;height:13.05pt;width:16.3pt;mso-position-horizontal-relative:page;mso-position-vertical-relative:page;z-index:-251656192;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BAXdFKyAQAAdQMAAA4AAAAAAAAAAQAgAAAAKAEAAGRycy9lMm9Eb2MueG1sUEsFBgAAAAAG&#10;AAYAWQEAAEwFAAAAAA==&#10;">
              <v:fill on="f" focussize="0,0"/>
              <v:stroke on="f"/>
              <v:imagedata o:title=""/>
              <o:lock v:ext="edit" aspectratio="f"/>
              <v:textbox inset="0mm,0mm,0mm,0mm">
                <w:txbxContent>
                  <w:p w14:paraId="1C838E3B">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B471">
    <w:pPr>
      <w:pStyle w:val="8"/>
    </w:pPr>
    <w:r>
      <w:pict>
        <v:shape id="WordPictureWatermark94942619" o:spid="_x0000_s212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FBD87">
    <w:pPr>
      <w:pStyle w:val="8"/>
    </w:pPr>
    <w:r>
      <w:pict>
        <v:shape id="WordPictureWatermark94942618" o:spid="_x0000_s212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0787D">
    <w:pPr>
      <w:pStyle w:val="6"/>
      <w:spacing w:line="14" w:lineRule="auto"/>
      <w:rPr>
        <w:sz w:val="20"/>
      </w:rPr>
    </w:pPr>
    <w:r>
      <w:rPr>
        <w:sz w:val="20"/>
      </w:rPr>
      <w:pict>
        <v:shape id="WordPictureWatermark94942623" o:spid="_x0000_s212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7" name="Textbox 47"/>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4B8FEAE5">
                          <w:pPr>
                            <w:spacing w:line="245" w:lineRule="exact"/>
                            <w:ind w:left="20"/>
                            <w:rPr>
                              <w:rFonts w:ascii="Calibri"/>
                            </w:rPr>
                          </w:pPr>
                          <w:r>
                            <w:rPr>
                              <w:rFonts w:ascii="Calibri"/>
                              <w:spacing w:val="-5"/>
                            </w:rPr>
                            <w:t>80</w:t>
                          </w:r>
                        </w:p>
                      </w:txbxContent>
                    </wps:txbx>
                    <wps:bodyPr wrap="square" lIns="0" tIns="0" rIns="0" bIns="0" rtlCol="0">
                      <a:noAutofit/>
                    </wps:bodyPr>
                  </wps:wsp>
                </a:graphicData>
              </a:graphic>
            </wp:anchor>
          </w:drawing>
        </mc:Choice>
        <mc:Fallback>
          <w:pict>
            <v:shape id="Textbox 47" o:spid="_x0000_s1026" o:spt="202" type="#_x0000_t202" style="position:absolute;left:0pt;margin-left:511.25pt;margin-top:36.55pt;height:13.05pt;width:13.3pt;mso-position-horizontal-relative:page;mso-position-vertical-relative:page;z-index:-251656192;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RQ5e1swEAAHUDAAAOAAAAAAAAAAEAIAAAACgBAABkcnMvZTJvRG9jLnhtbFBLBQYAAAAA&#10;BgAGAFkBAABNBQAAAAA=&#10;">
              <v:fill on="f" focussize="0,0"/>
              <v:stroke on="f"/>
              <v:imagedata o:title=""/>
              <o:lock v:ext="edit" aspectratio="f"/>
              <v:textbox inset="0mm,0mm,0mm,0mm">
                <w:txbxContent>
                  <w:p w14:paraId="4B8FEAE5">
                    <w:pPr>
                      <w:spacing w:line="245" w:lineRule="exact"/>
                      <w:ind w:left="20"/>
                      <w:rPr>
                        <w:rFonts w:ascii="Calibri"/>
                      </w:rPr>
                    </w:pPr>
                    <w:r>
                      <w:rPr>
                        <w:rFonts w:ascii="Calibri"/>
                        <w:spacing w:val="-5"/>
                      </w:rPr>
                      <w:t>80</w:t>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FFD6E">
    <w:pPr>
      <w:pStyle w:val="8"/>
    </w:pPr>
    <w:r>
      <w:pict>
        <v:shape id="WordPictureWatermark94942622" o:spid="_x0000_s212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4AB7">
    <w:pPr>
      <w:pStyle w:val="8"/>
    </w:pPr>
    <w:r>
      <w:pict>
        <v:shape id="WordPictureWatermark94942621" o:spid="_x0000_s212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6261">
    <w:pPr>
      <w:pStyle w:val="6"/>
      <w:spacing w:line="14" w:lineRule="auto"/>
      <w:rPr>
        <w:sz w:val="20"/>
      </w:rPr>
    </w:pPr>
    <w:r>
      <w:rPr>
        <w:sz w:val="20"/>
      </w:rPr>
      <w:pict>
        <v:shape id="WordPictureWatermark94942626" o:spid="_x0000_s212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48" name="Textbox 4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53D5F6D">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48" o:spid="_x0000_s1026" o:spt="202" type="#_x0000_t202" style="position:absolute;left:0pt;margin-left:511.25pt;margin-top:36.55pt;height:13.05pt;width:16.3pt;mso-position-horizontal-relative:page;mso-position-vertical-relative:page;z-index:-251655168;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Fm2lbSyAQAAdQMAAA4AAAAAAAAAAQAgAAAAKAEAAGRycy9lMm9Eb2MueG1sUEsFBgAAAAAG&#10;AAYAWQEAAEwFAAAAAA==&#10;">
              <v:fill on="f" focussize="0,0"/>
              <v:stroke on="f"/>
              <v:imagedata o:title=""/>
              <o:lock v:ext="edit" aspectratio="f"/>
              <v:textbox inset="0mm,0mm,0mm,0mm">
                <w:txbxContent>
                  <w:p w14:paraId="453D5F6D">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9B6C1">
    <w:pPr>
      <w:pStyle w:val="8"/>
    </w:pPr>
    <w:r>
      <w:pict>
        <v:shape id="WordPictureWatermark94942625" o:spid="_x0000_s212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D298">
    <w:pPr>
      <w:pStyle w:val="8"/>
    </w:pPr>
    <w:r>
      <w:pict>
        <v:shape id="WordPictureWatermark94942624" o:spid="_x0000_s212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B5605">
    <w:pPr>
      <w:pStyle w:val="6"/>
      <w:spacing w:line="14" w:lineRule="auto"/>
      <w:rPr>
        <w:sz w:val="20"/>
      </w:rPr>
    </w:pPr>
    <w:r>
      <w:rPr>
        <w:sz w:val="20"/>
      </w:rPr>
      <w:pict>
        <v:shape id="WordPictureWatermark94942629" o:spid="_x0000_s213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9" name="Textbox 49"/>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54860705">
                          <w:pPr>
                            <w:spacing w:line="245" w:lineRule="exact"/>
                            <w:ind w:left="20"/>
                            <w:rPr>
                              <w:rFonts w:ascii="Calibri"/>
                            </w:rPr>
                          </w:pPr>
                          <w:r>
                            <w:rPr>
                              <w:rFonts w:ascii="Calibri"/>
                              <w:spacing w:val="-5"/>
                            </w:rPr>
                            <w:t>90</w:t>
                          </w:r>
                        </w:p>
                      </w:txbxContent>
                    </wps:txbx>
                    <wps:bodyPr wrap="square" lIns="0" tIns="0" rIns="0" bIns="0" rtlCol="0">
                      <a:noAutofit/>
                    </wps:bodyPr>
                  </wps:wsp>
                </a:graphicData>
              </a:graphic>
            </wp:anchor>
          </w:drawing>
        </mc:Choice>
        <mc:Fallback>
          <w:pict>
            <v:shape id="Textbox 49" o:spid="_x0000_s1026" o:spt="202" type="#_x0000_t202" style="position:absolute;left:0pt;margin-left:511.25pt;margin-top:36.55pt;height:13.05pt;width:13.3pt;mso-position-horizontal-relative:page;mso-position-vertical-relative:page;z-index:-251655168;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emNqCswEAAHUDAAAOAAAAAAAAAAEAIAAAACgBAABkcnMvZTJvRG9jLnhtbFBLBQYAAAAA&#10;BgAGAFkBAABNBQAAAAA=&#10;">
              <v:fill on="f" focussize="0,0"/>
              <v:stroke on="f"/>
              <v:imagedata o:title=""/>
              <o:lock v:ext="edit" aspectratio="f"/>
              <v:textbox inset="0mm,0mm,0mm,0mm">
                <w:txbxContent>
                  <w:p w14:paraId="54860705">
                    <w:pPr>
                      <w:spacing w:line="245" w:lineRule="exact"/>
                      <w:ind w:left="20"/>
                      <w:rPr>
                        <w:rFonts w:ascii="Calibri"/>
                      </w:rPr>
                    </w:pPr>
                    <w:r>
                      <w:rPr>
                        <w:rFonts w:ascii="Calibri"/>
                        <w:spacing w:val="-5"/>
                      </w:rPr>
                      <w:t>90</w:t>
                    </w:r>
                  </w:p>
                </w:txbxContent>
              </v:textbox>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AEE9">
    <w:pPr>
      <w:pStyle w:val="8"/>
    </w:pPr>
    <w:r>
      <w:pict>
        <v:shape id="WordPictureWatermark94942628" o:spid="_x0000_s213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41C77">
    <w:pPr>
      <w:pStyle w:val="8"/>
    </w:pPr>
    <w:r>
      <w:pict>
        <v:shape id="WordPictureWatermark94942627" o:spid="_x0000_s213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D14D">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9EAD4">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FD58C">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215FB9"/>
    <w:multiLevelType w:val="multilevel"/>
    <w:tmpl w:val="71215FB9"/>
    <w:lvl w:ilvl="0" w:tentative="0">
      <w:start w:val="1"/>
      <w:numFmt w:val="upperLetter"/>
      <w:lvlText w:val="%1."/>
      <w:lvlJc w:val="left"/>
      <w:pPr>
        <w:ind w:left="1159" w:hanging="428"/>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298" w:hanging="284"/>
        <w:jc w:val="left"/>
      </w:pPr>
      <w:rPr>
        <w:rFonts w:hint="default"/>
        <w:spacing w:val="0"/>
        <w:w w:val="100"/>
        <w:lang w:val="en-US" w:eastAsia="en-US" w:bidi="ar-SA"/>
      </w:rPr>
    </w:lvl>
    <w:lvl w:ilvl="2" w:tentative="0">
      <w:start w:val="1"/>
      <w:numFmt w:val="lowerLetter"/>
      <w:lvlText w:val="%3."/>
      <w:lvlJc w:val="left"/>
      <w:pPr>
        <w:ind w:left="1726"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0"/>
      <w:numFmt w:val="bullet"/>
      <w:lvlText w:val="•"/>
      <w:lvlJc w:val="left"/>
      <w:pPr>
        <w:ind w:left="1580" w:hanging="284"/>
      </w:pPr>
      <w:rPr>
        <w:rFonts w:hint="default"/>
        <w:lang w:val="en-US" w:eastAsia="en-US" w:bidi="ar-SA"/>
      </w:rPr>
    </w:lvl>
    <w:lvl w:ilvl="4" w:tentative="0">
      <w:start w:val="0"/>
      <w:numFmt w:val="bullet"/>
      <w:lvlText w:val="•"/>
      <w:lvlJc w:val="left"/>
      <w:pPr>
        <w:ind w:left="1720" w:hanging="284"/>
      </w:pPr>
      <w:rPr>
        <w:rFonts w:hint="default"/>
        <w:lang w:val="en-US" w:eastAsia="en-US" w:bidi="ar-SA"/>
      </w:rPr>
    </w:lvl>
    <w:lvl w:ilvl="5" w:tentative="0">
      <w:start w:val="0"/>
      <w:numFmt w:val="bullet"/>
      <w:lvlText w:val="•"/>
      <w:lvlJc w:val="left"/>
      <w:pPr>
        <w:ind w:left="3181" w:hanging="284"/>
      </w:pPr>
      <w:rPr>
        <w:rFonts w:hint="default"/>
        <w:lang w:val="en-US" w:eastAsia="en-US" w:bidi="ar-SA"/>
      </w:rPr>
    </w:lvl>
    <w:lvl w:ilvl="6" w:tentative="0">
      <w:start w:val="0"/>
      <w:numFmt w:val="bullet"/>
      <w:lvlText w:val="•"/>
      <w:lvlJc w:val="left"/>
      <w:pPr>
        <w:ind w:left="4643" w:hanging="284"/>
      </w:pPr>
      <w:rPr>
        <w:rFonts w:hint="default"/>
        <w:lang w:val="en-US" w:eastAsia="en-US" w:bidi="ar-SA"/>
      </w:rPr>
    </w:lvl>
    <w:lvl w:ilvl="7" w:tentative="0">
      <w:start w:val="0"/>
      <w:numFmt w:val="bullet"/>
      <w:lvlText w:val="•"/>
      <w:lvlJc w:val="left"/>
      <w:pPr>
        <w:ind w:left="6105" w:hanging="284"/>
      </w:pPr>
      <w:rPr>
        <w:rFonts w:hint="default"/>
        <w:lang w:val="en-US" w:eastAsia="en-US" w:bidi="ar-SA"/>
      </w:rPr>
    </w:lvl>
    <w:lvl w:ilvl="8" w:tentative="0">
      <w:start w:val="0"/>
      <w:numFmt w:val="bullet"/>
      <w:lvlText w:val="•"/>
      <w:lvlJc w:val="left"/>
      <w:pPr>
        <w:ind w:left="7566" w:hanging="28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wX+FdLaE8JG/KZ/Z2BpMLyC7Z0Y=" w:salt="/Caxn+a7B249wt0y3A8h0Q=="/>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31169C"/>
    <w:rsid w:val="004608D6"/>
    <w:rsid w:val="004C4663"/>
    <w:rsid w:val="004F2D21"/>
    <w:rsid w:val="00522051"/>
    <w:rsid w:val="005D76E6"/>
    <w:rsid w:val="006E3E42"/>
    <w:rsid w:val="0079360E"/>
    <w:rsid w:val="007C01AE"/>
    <w:rsid w:val="00FC48B3"/>
    <w:rsid w:val="768D0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7.jpeg"/><Relationship Id="rId33" Type="http://schemas.openxmlformats.org/officeDocument/2006/relationships/image" Target="media/image6.jpeg"/><Relationship Id="rId32" Type="http://schemas.openxmlformats.org/officeDocument/2006/relationships/image" Target="media/image5.jpeg"/><Relationship Id="rId31" Type="http://schemas.openxmlformats.org/officeDocument/2006/relationships/image" Target="media/image4.jpeg"/><Relationship Id="rId30" Type="http://schemas.openxmlformats.org/officeDocument/2006/relationships/image" Target="media/image3.jpeg"/><Relationship Id="rId3" Type="http://schemas.openxmlformats.org/officeDocument/2006/relationships/header" Target="header1.xml"/><Relationship Id="rId29" Type="http://schemas.openxmlformats.org/officeDocument/2006/relationships/image" Target="media/image2.jpeg"/><Relationship Id="rId28" Type="http://schemas.openxmlformats.org/officeDocument/2006/relationships/theme" Target="theme/theme1.xml"/><Relationship Id="rId27" Type="http://schemas.openxmlformats.org/officeDocument/2006/relationships/footer" Target="footer1.xml"/><Relationship Id="rId26" Type="http://schemas.openxmlformats.org/officeDocument/2006/relationships/header" Target="header24.xml"/><Relationship Id="rId25" Type="http://schemas.openxmlformats.org/officeDocument/2006/relationships/header" Target="header23.xml"/><Relationship Id="rId24" Type="http://schemas.openxmlformats.org/officeDocument/2006/relationships/header" Target="header22.xml"/><Relationship Id="rId23" Type="http://schemas.openxmlformats.org/officeDocument/2006/relationships/header" Target="header21.xml"/><Relationship Id="rId22" Type="http://schemas.openxmlformats.org/officeDocument/2006/relationships/header" Target="header20.xml"/><Relationship Id="rId21" Type="http://schemas.openxmlformats.org/officeDocument/2006/relationships/header" Target="header19.xml"/><Relationship Id="rId20" Type="http://schemas.openxmlformats.org/officeDocument/2006/relationships/header" Target="header18.xml"/><Relationship Id="rId2" Type="http://schemas.openxmlformats.org/officeDocument/2006/relationships/settings" Target="settings.xml"/><Relationship Id="rId19" Type="http://schemas.openxmlformats.org/officeDocument/2006/relationships/header" Target="header17.xml"/><Relationship Id="rId18" Type="http://schemas.openxmlformats.org/officeDocument/2006/relationships/header" Target="header16.xml"/><Relationship Id="rId17" Type="http://schemas.openxmlformats.org/officeDocument/2006/relationships/header" Target="header15.xml"/><Relationship Id="rId16" Type="http://schemas.openxmlformats.org/officeDocument/2006/relationships/header" Target="header14.xml"/><Relationship Id="rId15" Type="http://schemas.openxmlformats.org/officeDocument/2006/relationships/header" Target="header13.xml"/><Relationship Id="rId14" Type="http://schemas.openxmlformats.org/officeDocument/2006/relationships/header" Target="header12.xml"/><Relationship Id="rId13" Type="http://schemas.openxmlformats.org/officeDocument/2006/relationships/header" Target="header11.xml"/><Relationship Id="rId12" Type="http://schemas.openxmlformats.org/officeDocument/2006/relationships/header" Target="header10.xml"/><Relationship Id="rId11" Type="http://schemas.openxmlformats.org/officeDocument/2006/relationships/header" Target="header9.xml"/><Relationship Id="rId10" Type="http://schemas.openxmlformats.org/officeDocument/2006/relationships/header" Target="header8.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114"/>
    <customShpInfo spid="_x0000_s2113"/>
    <customShpInfo spid="_x0000_s2112"/>
    <customShpInfo spid="_x0000_s2117"/>
    <customShpInfo spid="_x0000_s1026" textRotate="1"/>
    <customShpInfo spid="_x0000_s2116"/>
    <customShpInfo spid="_x0000_s2115"/>
    <customShpInfo spid="_x0000_s2120"/>
    <customShpInfo spid="_x0000_s2119"/>
    <customShpInfo spid="_x0000_s2118"/>
    <customShpInfo spid="_x0000_s2123"/>
    <customShpInfo spid="_x0000_s2122"/>
    <customShpInfo spid="_x0000_s2121"/>
    <customShpInfo spid="_x0000_s2126"/>
    <customShpInfo spid="_x0000_s2125"/>
    <customShpInfo spid="_x0000_s2124"/>
    <customShpInfo spid="_x0000_s2129"/>
    <customShpInfo spid="_x0000_s2128"/>
    <customShpInfo spid="_x0000_s2127"/>
    <customShpInfo spid="_x0000_s2132"/>
    <customShpInfo spid="_x0000_s2131"/>
    <customShpInfo spid="_x0000_s2130"/>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5434</Words>
  <Characters>36683</Characters>
  <Lines>299</Lines>
  <Paragraphs>84</Paragraphs>
  <TotalTime>1</TotalTime>
  <ScaleCrop>false</ScaleCrop>
  <LinksUpToDate>false</LinksUpToDate>
  <CharactersWithSpaces>41874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2026-09-03T04:49:00Z</dcterms:created>
  <dc:creator>A S</dc:creator>
  <cp:lastModifiedBy>Administrator</cp:lastModifiedBy>
  <dcterms:modified xsi:type="dcterms:W3CDTF">2026-09-11T07:33:00Z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F1902135DDA9456DA0B0B85CEFEBA108_13</vt:lpwstr>
  </property>
</Properties>
</file>