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CBDE7">
      <w:pPr>
        <w:pStyle w:val="3"/>
        <w:spacing w:before="0" w:line="480" w:lineRule="auto"/>
        <w:jc w:val="center"/>
        <w:rPr>
          <w:rFonts w:ascii="Times New Roman" w:hAnsi="Times New Roman" w:cs="Times New Roman"/>
          <w:b/>
          <w:bCs/>
          <w:color w:val="auto"/>
          <w:sz w:val="24"/>
          <w:szCs w:val="24"/>
        </w:rPr>
      </w:pPr>
      <w:bookmarkStart w:id="0" w:name="_GoBack"/>
      <w:bookmarkEnd w:id="0"/>
      <w:r>
        <w:rPr>
          <w:rFonts w:ascii="Times New Roman" w:hAnsi="Times New Roman" w:cs="Times New Roman"/>
          <w:b/>
          <w:bCs/>
          <w:color w:val="auto"/>
          <w:sz w:val="24"/>
          <w:szCs w:val="24"/>
        </w:rPr>
        <w:t>BAB V</w:t>
      </w:r>
    </w:p>
    <w:p w14:paraId="6BAE45FE">
      <w:pPr>
        <w:pStyle w:val="3"/>
        <w:spacing w:before="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KESIMPULAN DAN SARAN</w:t>
      </w:r>
    </w:p>
    <w:p w14:paraId="22E789C4">
      <w:pPr>
        <w:pStyle w:val="4"/>
        <w:spacing w:before="0" w:line="480" w:lineRule="auto"/>
        <w:jc w:val="both"/>
        <w:rPr>
          <w:rFonts w:ascii="Times New Roman" w:hAnsi="Times New Roman" w:cs="Times New Roman"/>
          <w:color w:val="auto"/>
        </w:rPr>
      </w:pPr>
    </w:p>
    <w:p w14:paraId="17C023E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5.1 Kesimpulan</w:t>
      </w:r>
    </w:p>
    <w:p w14:paraId="412D12EE">
      <w:pPr>
        <w:pStyle w:val="19"/>
        <w:widowControl w:val="0"/>
        <w:spacing w:before="0" w:beforeAutospacing="0" w:after="0" w:afterAutospacing="0" w:line="480" w:lineRule="auto"/>
        <w:ind w:firstLine="567"/>
        <w:jc w:val="both"/>
      </w:pPr>
      <w:r>
        <w:t xml:space="preserve">Berdasarkan hasil penelitian yang telah dilaksanakan mengenai </w:t>
      </w:r>
      <w:r>
        <w:rPr>
          <w:rStyle w:val="13"/>
        </w:rPr>
        <w:t>Pengaruh Model Problem Based Learning (PBL) terhadap Kemampuan Berbicara dalam Presentasi Lisan Mengenai Cerita Pendek</w:t>
      </w:r>
      <w:r>
        <w:t xml:space="preserve"> pada siswa kelas V SD Negeri 108 Aekmata Kabupaten Mandailing Natal Tahun Pembelajaran 2025–2026, maka dapat disimpulkan bahwa:</w:t>
      </w:r>
    </w:p>
    <w:p w14:paraId="7F14417D">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Kemampuan berbicara siswa sebelum penerapan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(Pre-Test) menunjukkan rata-rata nilai sebesar 65,43 dengan kategori Kurang Baik. Hal ini menunjukkan bahwa pada tahap awal, sebagian besar siswa masih mengalami kesulitan dalam menyampaikan gagasan secara lisan, kurang percaya diri dalam berbicara di depan kelas, serta belum terbiasa mengorganisasi isi cerita secara runtut dan komunikatif.</w:t>
      </w:r>
    </w:p>
    <w:p w14:paraId="47214F9F">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Setelah penerapan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(Post-Test), rata-rata nilai meningkat menjadi </w:t>
      </w:r>
      <w:r>
        <w:rPr>
          <w:rStyle w:val="21"/>
          <w:rFonts w:ascii="Times New Roman" w:hAnsi="Times New Roman" w:cs="Times New Roman"/>
          <w:b w:val="0"/>
          <w:bCs w:val="0"/>
          <w:color w:val="auto"/>
        </w:rPr>
        <w:t xml:space="preserve">84,82 </w:t>
      </w:r>
      <w:r>
        <w:rPr>
          <w:rFonts w:ascii="Times New Roman" w:hAnsi="Times New Roman" w:eastAsia="Times New Roman" w:cs="Times New Roman"/>
          <w:color w:val="auto"/>
        </w:rPr>
        <w:t>dengan kategori Sangat Baik. Kenaikan ini mencerminkan adanya perubahan signifikan dalam keterampilan berbicara siswa, baik dari segi struktur penyampaian, intonasi, kelancaran berbicara, maupun keberanian dalam mempresentasikan cerita pendek secara terbuka di hadapan teman sebaya.</w:t>
      </w:r>
    </w:p>
    <w:p w14:paraId="63F8604D">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Hasil analisis statistik menunjukkan bahwa nilai </w:t>
      </w:r>
      <w:r>
        <w:rPr>
          <w:rFonts w:ascii="Times New Roman" w:hAnsi="Times New Roman" w:eastAsia="Times New Roman" w:cs="Times New Roman"/>
          <w:i/>
          <w:iCs/>
          <w:color w:val="auto"/>
        </w:rPr>
        <w:t>thitung</w:t>
      </w:r>
      <w:r>
        <w:rPr>
          <w:rFonts w:ascii="Times New Roman" w:hAnsi="Times New Roman" w:eastAsia="Times New Roman" w:cs="Times New Roman"/>
          <w:color w:val="auto"/>
        </w:rPr>
        <w:t xml:space="preserve"> = 4,016 lebih besar dari nilai </w:t>
      </w:r>
      <w:r>
        <w:rPr>
          <w:rFonts w:ascii="Times New Roman" w:hAnsi="Times New Roman" w:eastAsia="Times New Roman" w:cs="Times New Roman"/>
          <w:i/>
          <w:iCs/>
          <w:color w:val="auto"/>
        </w:rPr>
        <w:t>ttabel</w:t>
      </w:r>
      <w:r>
        <w:rPr>
          <w:rFonts w:ascii="Times New Roman" w:hAnsi="Times New Roman" w:eastAsia="Times New Roman" w:cs="Times New Roman"/>
          <w:color w:val="auto"/>
        </w:rPr>
        <w:t xml:space="preserve"> = 1,713. Dengan demikian, H₀ ditolak dan Hₐ diterima, yang berarti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memberikan pengaruh yang signifikan terhadap peningkatan kemampuan berbicara siswa dalam menyampaikan presentasi lisan mengenai cerita pendek. Keunggulan dari model ini terletak pada kemampuannya mendorong siswa untuk tidak hanya memahami isi cerita secara mendalam, tetapi juga mengaitkannya dengan konteks kehidupan nyata melalui proses pemecahan masalah.</w:t>
      </w:r>
    </w:p>
    <w:p w14:paraId="4A934622">
      <w:pPr>
        <w:pStyle w:val="4"/>
        <w:keepNext w:val="0"/>
        <w:keepLines w:val="0"/>
        <w:widowControl w:val="0"/>
        <w:spacing w:before="0" w:line="480" w:lineRule="auto"/>
        <w:ind w:firstLine="709"/>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Hal ini menunjukkan bahwa penggunaan model </w:t>
      </w:r>
      <w:r>
        <w:rPr>
          <w:rFonts w:ascii="Times New Roman" w:hAnsi="Times New Roman" w:eastAsia="Times New Roman" w:cs="Times New Roman"/>
          <w:i/>
          <w:iCs/>
          <w:color w:val="auto"/>
        </w:rPr>
        <w:t>Problem Based Learning</w:t>
      </w:r>
      <w:r>
        <w:rPr>
          <w:rFonts w:ascii="Times New Roman" w:hAnsi="Times New Roman" w:eastAsia="Times New Roman" w:cs="Times New Roman"/>
          <w:color w:val="auto"/>
        </w:rPr>
        <w:t xml:space="preserve"> mendorong siswa untuk lebih aktif berpikir kritis, berani berbicara di depan umum, dan terlibat dalam pemecahan masalah secara kolaboratif. Model ini juga membuka ruang partisipasi yang lebih luas bagi siswa untuk bertukar gagasan, membangun argumen, serta mengembangkan keterampilan sosial yang mendukung komunikasi efektif. Dengan demikian, model ini terbukti efektif dalam meningkatkan kemampuan berbicara siswa secara signifikan, dan sangat relevan diterapkan dalam pembelajaran Bahasa Indonesia, khususnya pada materi yang menuntut penguasaan keterampilan lisan seperti presentasi cerita pendek.</w:t>
      </w:r>
    </w:p>
    <w:p w14:paraId="09D72F02">
      <w:pPr>
        <w:pStyle w:val="4"/>
        <w:spacing w:before="0" w:line="480" w:lineRule="auto"/>
        <w:jc w:val="both"/>
        <w:rPr>
          <w:rFonts w:ascii="Times New Roman" w:hAnsi="Times New Roman" w:cs="Times New Roman"/>
          <w:b/>
          <w:bCs/>
          <w:color w:val="auto"/>
        </w:rPr>
      </w:pPr>
    </w:p>
    <w:p w14:paraId="41289F3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5.2 Saran</w:t>
      </w:r>
    </w:p>
    <w:p w14:paraId="4E701EE6">
      <w:pPr>
        <w:pStyle w:val="19"/>
        <w:spacing w:before="0" w:beforeAutospacing="0" w:after="0" w:afterAutospacing="0" w:line="480" w:lineRule="auto"/>
        <w:ind w:firstLine="709"/>
        <w:jc w:val="both"/>
      </w:pPr>
      <w:r>
        <w:t>Berdasarkan hasil penelitian dan kesimpulan di atas, penulis memberikan beberapa saran sebagai berikut:</w:t>
      </w:r>
    </w:p>
    <w:p w14:paraId="625F9166">
      <w:pPr>
        <w:pStyle w:val="19"/>
        <w:numPr>
          <w:ilvl w:val="0"/>
          <w:numId w:val="1"/>
        </w:numPr>
        <w:spacing w:before="0" w:beforeAutospacing="0" w:after="0" w:afterAutospacing="0" w:line="480" w:lineRule="auto"/>
        <w:jc w:val="both"/>
      </w:pPr>
      <w:r>
        <w:rPr>
          <w:rStyle w:val="21"/>
          <w:b w:val="0"/>
          <w:bCs w:val="0"/>
        </w:rPr>
        <w:t>Bagi Guru</w:t>
      </w:r>
    </w:p>
    <w:p w14:paraId="3E5E4050">
      <w:pPr>
        <w:pStyle w:val="19"/>
        <w:spacing w:before="0" w:beforeAutospacing="0" w:after="0" w:afterAutospacing="0" w:line="480" w:lineRule="auto"/>
        <w:ind w:left="720" w:firstLine="720"/>
        <w:jc w:val="both"/>
      </w:pPr>
      <w:r>
        <w:t xml:space="preserve">Guru diharapkan dapat menerapkan model </w:t>
      </w:r>
      <w:r>
        <w:rPr>
          <w:rStyle w:val="13"/>
        </w:rPr>
        <w:t>Problem Based Learning</w:t>
      </w:r>
      <w:r>
        <w:t xml:space="preserve"> dalam pembelajaran Bahasa Indonesia, khususnya dalam materi cerita pendek. Model ini terbukti mampu meningkatkan partisipasi aktif dan kemampuan berbicara siswa dalam presentasi lisan. Guru juga diharapkan melakukan diseminasi atau pelatihan kecil untuk membagikan pengalaman penerapan model ini kepada rekan sejawat.</w:t>
      </w:r>
    </w:p>
    <w:p w14:paraId="28638903">
      <w:pPr>
        <w:pStyle w:val="19"/>
        <w:numPr>
          <w:ilvl w:val="0"/>
          <w:numId w:val="1"/>
        </w:numPr>
        <w:spacing w:before="0" w:beforeAutospacing="0" w:after="0" w:afterAutospacing="0" w:line="480" w:lineRule="auto"/>
        <w:jc w:val="both"/>
        <w:rPr>
          <w:b/>
          <w:bCs/>
        </w:rPr>
      </w:pPr>
      <w:r>
        <w:rPr>
          <w:rStyle w:val="21"/>
          <w:b w:val="0"/>
          <w:bCs w:val="0"/>
        </w:rPr>
        <w:t>Bagi Sekolah</w:t>
      </w:r>
    </w:p>
    <w:p w14:paraId="40D5FFF9">
      <w:pPr>
        <w:pStyle w:val="19"/>
        <w:spacing w:before="0" w:beforeAutospacing="0" w:after="0" w:afterAutospacing="0" w:line="480" w:lineRule="auto"/>
        <w:ind w:left="720" w:firstLine="720"/>
        <w:jc w:val="both"/>
      </w:pPr>
      <w:r>
        <w:t xml:space="preserve">Sekolah diharapkan menyediakan sarana dan prasarana pendukung untuk pembelajaran berbasis masalah, seperti ruang diskusi, media pembelajaran, dan perangkat teknologi sederhana. Dengan fasilitas yang memadai, proses pembelajaran berbasis </w:t>
      </w:r>
      <w:r>
        <w:rPr>
          <w:rStyle w:val="13"/>
        </w:rPr>
        <w:t>Problem Based Learning</w:t>
      </w:r>
      <w:r>
        <w:t xml:space="preserve"> akan berjalan lebih optimal dan mendukung pencapaian kompetensi siswa.</w:t>
      </w:r>
    </w:p>
    <w:p w14:paraId="3D72D4F6">
      <w:pPr>
        <w:pStyle w:val="19"/>
        <w:numPr>
          <w:ilvl w:val="0"/>
          <w:numId w:val="1"/>
        </w:numPr>
        <w:spacing w:before="0" w:beforeAutospacing="0" w:after="0" w:afterAutospacing="0" w:line="480" w:lineRule="auto"/>
        <w:jc w:val="both"/>
        <w:rPr>
          <w:b/>
          <w:bCs/>
        </w:rPr>
      </w:pPr>
      <w:r>
        <w:rPr>
          <w:rStyle w:val="21"/>
          <w:b w:val="0"/>
          <w:bCs w:val="0"/>
        </w:rPr>
        <w:t>Bagi Peneliti Selanjutnya</w:t>
      </w:r>
    </w:p>
    <w:p w14:paraId="6CC9D529">
      <w:pPr>
        <w:pStyle w:val="19"/>
        <w:spacing w:before="0" w:beforeAutospacing="0" w:after="0" w:afterAutospacing="0" w:line="480" w:lineRule="auto"/>
        <w:ind w:left="720" w:firstLine="720"/>
        <w:jc w:val="both"/>
      </w:pPr>
      <w:r>
        <w:t>Mengingat penelitian ini masih memiliki keterbatasan dari segi ruang lingkup dan variabel yang dikaji, maka disarankan bagi peneliti selanjutnya untuk mengembangkan penelitian ini pada jenjang kelas yang berbeda, dengan pendekatan yang lebih variatif atau menggunakan model pembelajaran lainnya sebagai perbandingan. Penelitian lanjutan juga dapat mengkaji aspek afektif dan keterampilan sosial siswa dalam pembelajaran berbasis masalah.</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49360B"/>
    <w:multiLevelType w:val="multilevel"/>
    <w:tmpl w:val="1949360B"/>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M6LHS1DNagAcXXg2UaMcvevGodQ=" w:salt="YisRRTYQ3hq86NDJvY78M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1BAF"/>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0294"/>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9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28D"/>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BF8"/>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5228231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D92EB3-9E31-41B4-93D8-6E1FE47EBD11}">
  <ds:schemaRefs/>
</ds:datastoreItem>
</file>

<file path=docProps/app.xml><?xml version="1.0" encoding="utf-8"?>
<Properties xmlns="http://schemas.openxmlformats.org/officeDocument/2006/extended-properties" xmlns:vt="http://schemas.openxmlformats.org/officeDocument/2006/docPropsVTypes">
  <Template>Normal</Template>
  <Pages>3</Pages>
  <Words>470</Words>
  <Characters>3208</Characters>
  <Lines>26</Lines>
  <Paragraphs>7</Paragraphs>
  <TotalTime>0</TotalTime>
  <ScaleCrop>false</ScaleCrop>
  <LinksUpToDate>false</LinksUpToDate>
  <CharactersWithSpaces>3662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2026-09-04T01:56:00Z</dcterms:created>
  <dc:creator>user</dc:creator>
  <cp:lastModifiedBy>Administrator</cp:lastModifiedBy>
  <cp:lastPrinted>2026-08-31T03:25:00Z</cp:lastPrinted>
  <dcterms:modified xsi:type="dcterms:W3CDTF">2026-09-11T07:43:45Z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F65631F926244D11BE5A21ACFDA2D4D3_13</vt:lpwstr>
  </property>
</Properties>
</file>