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F491B7">
      <w:pPr>
        <w:pStyle w:val="59"/>
        <w:shd w:val="clear" w:color="auto" w:fill="auto"/>
        <w:spacing w:after="280"/>
        <w:rPr>
          <w:rFonts w:ascii="Times New Roman" w:hAnsi="Times New Roman" w:cs="Times New Roman"/>
          <w:sz w:val="24"/>
          <w:szCs w:val="24"/>
        </w:rPr>
      </w:pPr>
      <w:bookmarkStart w:id="0" w:name="bookmark48"/>
      <w:bookmarkStart w:id="1" w:name="_Hlk193515852"/>
      <w:bookmarkStart w:id="3" w:name="_GoBack"/>
      <w:bookmarkEnd w:id="3"/>
      <w:r>
        <w:rPr>
          <w:rFonts w:ascii="Times New Roman" w:hAnsi="Times New Roman" w:cs="Times New Roman"/>
          <w:sz w:val="24"/>
          <w:szCs w:val="24"/>
        </w:rPr>
        <w:t>BAB III</w:t>
      </w:r>
      <w:bookmarkEnd w:id="0"/>
    </w:p>
    <w:p w14:paraId="6D4135C4">
      <w:pPr>
        <w:pStyle w:val="59"/>
        <w:shd w:val="clear" w:color="auto" w:fill="auto"/>
        <w:spacing w:after="0"/>
        <w:rPr>
          <w:rFonts w:ascii="Times New Roman" w:hAnsi="Times New Roman" w:cs="Times New Roman"/>
          <w:sz w:val="24"/>
          <w:szCs w:val="24"/>
        </w:rPr>
      </w:pPr>
      <w:bookmarkStart w:id="2" w:name="bookmark49"/>
      <w:r>
        <w:rPr>
          <w:rFonts w:ascii="Times New Roman" w:hAnsi="Times New Roman" w:cs="Times New Roman"/>
          <w:sz w:val="24"/>
          <w:szCs w:val="24"/>
        </w:rPr>
        <w:t>METODOLOGI PENELITIAN</w:t>
      </w:r>
      <w:bookmarkEnd w:id="2"/>
    </w:p>
    <w:p w14:paraId="0ED5B7E5">
      <w:pPr>
        <w:widowControl w:val="0"/>
        <w:spacing w:after="0" w:line="480" w:lineRule="auto"/>
        <w:rPr>
          <w:rFonts w:ascii="Times New Roman" w:hAnsi="Times New Roman" w:cs="Times New Roman"/>
          <w:sz w:val="24"/>
          <w:szCs w:val="24"/>
        </w:rPr>
      </w:pPr>
    </w:p>
    <w:p w14:paraId="2E86F69C">
      <w:pPr>
        <w:widowControl w:val="0"/>
        <w:spacing w:after="0" w:line="360" w:lineRule="auto"/>
        <w:rPr>
          <w:rFonts w:ascii="Times New Roman" w:hAnsi="Times New Roman" w:cs="Times New Roman"/>
          <w:b/>
          <w:sz w:val="24"/>
          <w:szCs w:val="24"/>
        </w:rPr>
      </w:pPr>
    </w:p>
    <w:p w14:paraId="5F51D3AE">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3.1 Jenis dan Desain Penelitian</w:t>
      </w:r>
    </w:p>
    <w:p w14:paraId="6132B4CB">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Jenis penelitian ini adalah penelitian kuantitatif, yang menggunakan data-data yang diperoleh dari hasil angket serta didukung dengan observasi dan dokumentasi untuk kemudian dianalisis secara statistik guna menguji hipotesis yang telah dirumuskan. Penelitian ini termasuk dalam penelitian lapangan (field research) dengan desain penelitian kuantitatif asosiatif, karena membahas hubungan antara dua variabel, yaitu media pembelajaran berbasis teknologi sebagai variabel independen (X) dan pemahaman belajar Bahasa Indonesia siswa sebagai variabel dependen (Y).</w:t>
      </w:r>
    </w:p>
    <w:p w14:paraId="714EAFE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Adapun desain penelitian yang digunakan adalah sebagai berikut:</w:t>
      </w:r>
    </w:p>
    <w:p w14:paraId="72BE264C">
      <w:pPr>
        <w:spacing w:after="0" w:line="240" w:lineRule="auto"/>
        <w:jc w:val="center"/>
        <w:rPr>
          <w:rFonts w:ascii="Times New Roman" w:hAnsi="Times New Roman" w:eastAsia="Times New Roman" w:cs="Times New Roman"/>
          <w:sz w:val="52"/>
          <w:szCs w:val="52"/>
        </w:rPr>
      </w:pPr>
      <w:r>
        <w:rPr>
          <w:rFonts w:ascii="Times New Roman" w:hAnsi="Times New Roman" w:eastAsia="Times New Roman" w:cs="Times New Roman"/>
          <w:b/>
          <w:bCs/>
          <w:sz w:val="52"/>
          <w:szCs w:val="52"/>
        </w:rPr>
        <w:t>X → Y</w:t>
      </w:r>
    </w:p>
    <w:p w14:paraId="03D0309E">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Keterangan:</w:t>
      </w:r>
    </w:p>
    <w:p w14:paraId="64E5CC60">
      <w:pPr>
        <w:spacing w:after="0" w:line="480" w:lineRule="auto"/>
        <w:ind w:left="1287"/>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X</w:t>
      </w:r>
      <w:r>
        <w:rPr>
          <w:rFonts w:ascii="Times New Roman" w:hAnsi="Times New Roman" w:eastAsia="Times New Roman" w:cs="Times New Roman"/>
          <w:sz w:val="24"/>
          <w:szCs w:val="24"/>
        </w:rPr>
        <w:t xml:space="preserve"> = Media Pembelajaran Berbasis Teknologi</w:t>
      </w:r>
    </w:p>
    <w:p w14:paraId="5EDE7ACE">
      <w:pPr>
        <w:spacing w:after="0" w:line="480" w:lineRule="auto"/>
        <w:ind w:left="1287"/>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Y</w:t>
      </w:r>
      <w:r>
        <w:rPr>
          <w:rFonts w:ascii="Times New Roman" w:hAnsi="Times New Roman" w:eastAsia="Times New Roman" w:cs="Times New Roman"/>
          <w:sz w:val="24"/>
          <w:szCs w:val="24"/>
        </w:rPr>
        <w:t xml:space="preserve"> = Pemahaman Belajar Bahasa Indonesia Siswa</w:t>
      </w:r>
    </w:p>
    <w:p w14:paraId="181A1B5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bertujuan untuk mengetahui sejauh mana pengaruh media pembelajaran berbasis teknologi terhadap pemahaman belajar Bahasa Indonesia siswa kelas VI di SDN 089 Panyabungan Kabupaten Mandailing Natal.</w:t>
      </w:r>
    </w:p>
    <w:p w14:paraId="3C9683CF">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Sugiyono (2017:15), penelitian kuantitatif asosiatif bertujuan untuk mengetahui hubungan atau pengaruh antara dua variabel atau lebih. Dalam hal ini, penelitian akan menganalisis apakah penggunaan media pembelajaran berbasis teknologi memiliki pengaruh signifikan terhadap pemahaman belajar siswa.</w:t>
      </w:r>
    </w:p>
    <w:p w14:paraId="7AC977F6">
      <w:pPr>
        <w:spacing w:after="0" w:line="480" w:lineRule="auto"/>
        <w:jc w:val="both"/>
        <w:rPr>
          <w:rFonts w:ascii="Times New Roman" w:hAnsi="Times New Roman" w:eastAsia="Times New Roman" w:cs="Times New Roman"/>
          <w:b/>
          <w:bCs/>
          <w:sz w:val="24"/>
          <w:szCs w:val="24"/>
        </w:rPr>
      </w:pPr>
    </w:p>
    <w:p w14:paraId="754B7B6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3.2 Lokasi dan Waktu Penelitian</w:t>
      </w:r>
    </w:p>
    <w:p w14:paraId="6BCB25F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3.2.1 Lokasi Penelitian</w:t>
      </w:r>
    </w:p>
    <w:p w14:paraId="6B7D650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dilakukan di SDN 089 Panyabungan, Kabupaten Mandailing Natal. Pemilihan lokasi ini didasarkan pada beberapa pertimbangan, antara lain:</w:t>
      </w:r>
    </w:p>
    <w:p w14:paraId="4498A836">
      <w:pPr>
        <w:numPr>
          <w:ilvl w:val="0"/>
          <w:numId w:val="1"/>
        </w:numPr>
        <w:spacing w:after="0" w:line="480" w:lineRule="auto"/>
        <w:ind w:hanging="29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SDN 089 Panyabungan telah mulai menerapkan media pembelajaran berbasis teknologi dalam kegiatan belajar mengajar.</w:t>
      </w:r>
    </w:p>
    <w:p w14:paraId="2F79F928">
      <w:pPr>
        <w:numPr>
          <w:ilvl w:val="0"/>
          <w:numId w:val="1"/>
        </w:numPr>
        <w:spacing w:after="0" w:line="480" w:lineRule="auto"/>
        <w:ind w:hanging="29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Sekolah ini memiliki fasilitas pendukung seperti komputer, proyektor, dan akses internet yang memungkinkan pemanfaatan teknologi dalam pembelajaran.</w:t>
      </w:r>
    </w:p>
    <w:p w14:paraId="75584FB1">
      <w:pPr>
        <w:numPr>
          <w:ilvl w:val="0"/>
          <w:numId w:val="1"/>
        </w:numPr>
        <w:spacing w:after="0" w:line="480" w:lineRule="auto"/>
        <w:ind w:hanging="294"/>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Lokasi sekolah yang memungkinkan peneliti untuk mengakses data dengan lebih mudah dan melakukan observasi secara langsung.</w:t>
      </w:r>
    </w:p>
    <w:p w14:paraId="57F6232C">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Selain itu, penelitian ini dilakukan berdasarkan kebutuhan sekolah dalam mengevaluasi efektivitas penggunaan teknologi dalam meningkatkan pemahaman belajar siswa, khususnya dalam mata pelajaran Bahasa Indonesia.</w:t>
      </w:r>
    </w:p>
    <w:p w14:paraId="68890CCD">
      <w:pPr>
        <w:spacing w:after="0" w:line="480" w:lineRule="auto"/>
        <w:jc w:val="both"/>
        <w:rPr>
          <w:rFonts w:ascii="Times New Roman" w:hAnsi="Times New Roman" w:eastAsia="Times New Roman" w:cs="Times New Roman"/>
          <w:b/>
          <w:bCs/>
          <w:sz w:val="24"/>
          <w:szCs w:val="24"/>
        </w:rPr>
      </w:pPr>
    </w:p>
    <w:p w14:paraId="18B04227">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3.2.2 Waktu Penelitian</w:t>
      </w:r>
    </w:p>
    <w:p w14:paraId="3CE68C9D">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direncanakan berlangsung selama dua bulan, yaitu mulai Juli hingga Agustus 2025. Jadwal penelitian mencakup beberapa tahapan sebagai berikut:</w:t>
      </w:r>
    </w:p>
    <w:p w14:paraId="73AD3095">
      <w:pPr>
        <w:pStyle w:val="33"/>
        <w:numPr>
          <w:ilvl w:val="0"/>
          <w:numId w:val="2"/>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Persiapan dan Perizinan (Minggu ke-1 Juli 2025):</w:t>
      </w:r>
    </w:p>
    <w:p w14:paraId="562DC441">
      <w:pPr>
        <w:pStyle w:val="33"/>
        <w:numPr>
          <w:ilvl w:val="0"/>
          <w:numId w:val="3"/>
        </w:numPr>
        <w:spacing w:after="0" w:line="480" w:lineRule="auto"/>
        <w:ind w:left="1134"/>
        <w:jc w:val="both"/>
        <w:rPr>
          <w:rFonts w:ascii="Times New Roman" w:hAnsi="Times New Roman" w:eastAsia="Times New Roman"/>
          <w:sz w:val="24"/>
          <w:szCs w:val="24"/>
        </w:rPr>
      </w:pPr>
      <w:r>
        <w:rPr>
          <w:rFonts w:ascii="Times New Roman" w:hAnsi="Times New Roman" w:eastAsia="Times New Roman"/>
          <w:sz w:val="24"/>
          <w:szCs w:val="24"/>
        </w:rPr>
        <w:t>Mengurus perizinan kepada pihak sekolah.</w:t>
      </w:r>
    </w:p>
    <w:p w14:paraId="34CEE2D5">
      <w:pPr>
        <w:pStyle w:val="33"/>
        <w:numPr>
          <w:ilvl w:val="0"/>
          <w:numId w:val="3"/>
        </w:numPr>
        <w:spacing w:after="0" w:line="480" w:lineRule="auto"/>
        <w:ind w:left="1134"/>
        <w:jc w:val="both"/>
        <w:rPr>
          <w:rFonts w:ascii="Times New Roman" w:hAnsi="Times New Roman" w:eastAsia="Times New Roman"/>
          <w:sz w:val="24"/>
          <w:szCs w:val="24"/>
        </w:rPr>
      </w:pPr>
      <w:r>
        <w:rPr>
          <w:rFonts w:ascii="Times New Roman" w:hAnsi="Times New Roman" w:eastAsia="Times New Roman"/>
          <w:sz w:val="24"/>
          <w:szCs w:val="24"/>
        </w:rPr>
        <w:t>Menyusun dan menguji instrumen penelitian.</w:t>
      </w:r>
    </w:p>
    <w:p w14:paraId="7FE0CA76">
      <w:pPr>
        <w:pStyle w:val="33"/>
        <w:numPr>
          <w:ilvl w:val="0"/>
          <w:numId w:val="2"/>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Pengumpulan Data (Minggu ke-2 hingga ke-4 Juli 2025):</w:t>
      </w:r>
    </w:p>
    <w:p w14:paraId="6DC3FCD6">
      <w:pPr>
        <w:pStyle w:val="33"/>
        <w:numPr>
          <w:ilvl w:val="0"/>
          <w:numId w:val="4"/>
        </w:numPr>
        <w:spacing w:after="0" w:line="480" w:lineRule="auto"/>
        <w:ind w:left="1134"/>
        <w:jc w:val="both"/>
        <w:rPr>
          <w:rFonts w:ascii="Times New Roman" w:hAnsi="Times New Roman" w:eastAsia="Times New Roman"/>
          <w:sz w:val="24"/>
          <w:szCs w:val="24"/>
        </w:rPr>
      </w:pPr>
      <w:r>
        <w:rPr>
          <w:rFonts w:ascii="Times New Roman" w:hAnsi="Times New Roman" w:eastAsia="Times New Roman"/>
          <w:sz w:val="24"/>
          <w:szCs w:val="24"/>
        </w:rPr>
        <w:t>Pelaksanaan observasi di kelas.</w:t>
      </w:r>
    </w:p>
    <w:p w14:paraId="12C79435">
      <w:pPr>
        <w:pStyle w:val="33"/>
        <w:numPr>
          <w:ilvl w:val="0"/>
          <w:numId w:val="4"/>
        </w:numPr>
        <w:spacing w:after="0" w:line="480" w:lineRule="auto"/>
        <w:ind w:left="1134"/>
        <w:jc w:val="both"/>
        <w:rPr>
          <w:rFonts w:ascii="Times New Roman" w:hAnsi="Times New Roman" w:eastAsia="Times New Roman"/>
          <w:sz w:val="24"/>
          <w:szCs w:val="24"/>
        </w:rPr>
      </w:pPr>
      <w:r>
        <w:rPr>
          <w:rFonts w:ascii="Times New Roman" w:hAnsi="Times New Roman" w:eastAsia="Times New Roman"/>
          <w:sz w:val="24"/>
          <w:szCs w:val="24"/>
        </w:rPr>
        <w:t>Penyebaran angket kepada siswa kelas VI.</w:t>
      </w:r>
    </w:p>
    <w:p w14:paraId="0D8D6F7A">
      <w:pPr>
        <w:pStyle w:val="33"/>
        <w:numPr>
          <w:ilvl w:val="0"/>
          <w:numId w:val="4"/>
        </w:numPr>
        <w:spacing w:after="0" w:line="480" w:lineRule="auto"/>
        <w:ind w:left="1134"/>
        <w:jc w:val="both"/>
        <w:rPr>
          <w:rFonts w:ascii="Times New Roman" w:hAnsi="Times New Roman" w:eastAsia="Times New Roman"/>
          <w:sz w:val="24"/>
          <w:szCs w:val="24"/>
        </w:rPr>
      </w:pPr>
      <w:r>
        <w:rPr>
          <w:rFonts w:ascii="Times New Roman" w:hAnsi="Times New Roman" w:eastAsia="Times New Roman"/>
          <w:sz w:val="24"/>
          <w:szCs w:val="24"/>
        </w:rPr>
        <w:t>Wawancara dengan guru untuk mendapatkan data pendukung.</w:t>
      </w:r>
    </w:p>
    <w:p w14:paraId="05FA53F8">
      <w:pPr>
        <w:pStyle w:val="33"/>
        <w:numPr>
          <w:ilvl w:val="0"/>
          <w:numId w:val="2"/>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Analisis Data (Minggu ke-1 hingga ke-2 Agustus 2025):</w:t>
      </w:r>
    </w:p>
    <w:p w14:paraId="6F7410DB">
      <w:pPr>
        <w:pStyle w:val="33"/>
        <w:numPr>
          <w:ilvl w:val="0"/>
          <w:numId w:val="5"/>
        </w:numPr>
        <w:spacing w:after="0" w:line="480" w:lineRule="auto"/>
        <w:ind w:left="1134"/>
        <w:jc w:val="both"/>
        <w:rPr>
          <w:rFonts w:ascii="Times New Roman" w:hAnsi="Times New Roman" w:eastAsia="Times New Roman"/>
          <w:sz w:val="24"/>
          <w:szCs w:val="24"/>
        </w:rPr>
      </w:pPr>
      <w:r>
        <w:rPr>
          <w:rFonts w:ascii="Times New Roman" w:hAnsi="Times New Roman" w:eastAsia="Times New Roman"/>
          <w:sz w:val="24"/>
          <w:szCs w:val="24"/>
        </w:rPr>
        <w:t>Pengolahan dan analisis data menggunakan teknik statistik.</w:t>
      </w:r>
    </w:p>
    <w:p w14:paraId="52B79180">
      <w:pPr>
        <w:pStyle w:val="33"/>
        <w:numPr>
          <w:ilvl w:val="0"/>
          <w:numId w:val="5"/>
        </w:numPr>
        <w:spacing w:after="0" w:line="480" w:lineRule="auto"/>
        <w:ind w:left="1134"/>
        <w:jc w:val="both"/>
        <w:rPr>
          <w:rFonts w:ascii="Times New Roman" w:hAnsi="Times New Roman" w:eastAsia="Times New Roman"/>
          <w:sz w:val="24"/>
          <w:szCs w:val="24"/>
        </w:rPr>
      </w:pPr>
      <w:r>
        <w:rPr>
          <w:rFonts w:ascii="Times New Roman" w:hAnsi="Times New Roman" w:eastAsia="Times New Roman"/>
          <w:sz w:val="24"/>
          <w:szCs w:val="24"/>
        </w:rPr>
        <w:t>Uji hipotesis dan interpretasi hasil penelitian.</w:t>
      </w:r>
    </w:p>
    <w:p w14:paraId="6755C3B9">
      <w:pPr>
        <w:pStyle w:val="33"/>
        <w:numPr>
          <w:ilvl w:val="0"/>
          <w:numId w:val="2"/>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Penyusunan Laporan dan Penyimpulan Hasil (Minggu ke-3 hingga ke-4 Agustus 2025):</w:t>
      </w:r>
    </w:p>
    <w:p w14:paraId="60428372">
      <w:pPr>
        <w:pStyle w:val="33"/>
        <w:numPr>
          <w:ilvl w:val="0"/>
          <w:numId w:val="6"/>
        </w:numPr>
        <w:spacing w:after="0" w:line="480" w:lineRule="auto"/>
        <w:ind w:left="1134"/>
        <w:jc w:val="both"/>
        <w:rPr>
          <w:rFonts w:ascii="Times New Roman" w:hAnsi="Times New Roman" w:eastAsia="Times New Roman"/>
          <w:sz w:val="24"/>
          <w:szCs w:val="24"/>
        </w:rPr>
      </w:pPr>
      <w:r>
        <w:rPr>
          <w:rFonts w:ascii="Times New Roman" w:hAnsi="Times New Roman" w:eastAsia="Times New Roman"/>
          <w:sz w:val="24"/>
          <w:szCs w:val="24"/>
        </w:rPr>
        <w:t>Menyusun hasil penelitian dalam bentuk laporan.</w:t>
      </w:r>
    </w:p>
    <w:p w14:paraId="72B99430">
      <w:pPr>
        <w:pStyle w:val="33"/>
        <w:numPr>
          <w:ilvl w:val="0"/>
          <w:numId w:val="6"/>
        </w:numPr>
        <w:spacing w:after="0" w:line="480" w:lineRule="auto"/>
        <w:ind w:left="1134"/>
        <w:jc w:val="both"/>
        <w:rPr>
          <w:rFonts w:ascii="Times New Roman" w:hAnsi="Times New Roman" w:eastAsia="Times New Roman"/>
          <w:sz w:val="24"/>
          <w:szCs w:val="24"/>
        </w:rPr>
      </w:pPr>
      <w:r>
        <w:rPr>
          <w:rFonts w:ascii="Times New Roman" w:hAnsi="Times New Roman" w:eastAsia="Times New Roman"/>
          <w:sz w:val="24"/>
          <w:szCs w:val="24"/>
        </w:rPr>
        <w:t>Menarik kesimpulan dan memberikan rekomendasi kepada sekolah.</w:t>
      </w:r>
    </w:p>
    <w:p w14:paraId="5476E53B">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jadwal yang sistematis ini, diharapkan penelitian dapat berjalan dengan efektif dan menghasilkan temuan yang bermanfaat bagi pengembangan pembelajaran di SDN 089 Panyabungan.</w:t>
      </w:r>
    </w:p>
    <w:p w14:paraId="1FF73B76">
      <w:pPr>
        <w:spacing w:after="0" w:line="480" w:lineRule="auto"/>
        <w:jc w:val="both"/>
        <w:rPr>
          <w:rFonts w:ascii="Times New Roman" w:hAnsi="Times New Roman" w:eastAsia="Times New Roman" w:cs="Times New Roman"/>
          <w:sz w:val="24"/>
          <w:szCs w:val="24"/>
        </w:rPr>
      </w:pPr>
    </w:p>
    <w:p w14:paraId="3DB96EAE">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3.3 Populasi dan Sampel</w:t>
      </w:r>
    </w:p>
    <w:p w14:paraId="0DD7F111">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3.3.1 Populasi</w:t>
      </w:r>
    </w:p>
    <w:p w14:paraId="3047C336">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Populasi merupakan keseluruhan (universum) dari objek penelitian yang dapat berupa manusia, hewan, tumbuhan, udara, gejala, nilai, peristiwa, sikap hidup dan sebagainya, sehingga objek-objek ini dapat menjadi sumber data penelitian. Populasi adalah wilayah generalisasi yang terdiri atas; objek/subjek yang mempunyai kualitas dan karakteristik tertentu yang ditetapkan oleh peneliti untuk dipelajari dan kemudian ditarik kesimpulan.</w:t>
      </w:r>
    </w:p>
    <w:p w14:paraId="4C18C4A2">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kegiatan penelitian dibutuhkan adanya batas lokasi penelitian atau objek yang akan dijadikan sebagai populasi. Apabila sudah diketahui populasi yang akan diteliti maka sudah dapat diduga bahwa keberadaan populasi tersebut dari segi kualitas maupun kuantitasnya memungkinkan untuk diteliti.</w:t>
      </w:r>
    </w:p>
    <w:p w14:paraId="6D3C68C5">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Jadi populasi bukan hanya orang, tetapi juga benda-benda alam yang lain. Populasi juga bukan sekedar jumlah yang ada pada objek atau subjek yang dipelajari, tetapi meliputi seluruh karakteristik atau sifat yang dimiliki oleh objek atau subjek tersebut.</w:t>
      </w:r>
    </w:p>
    <w:p w14:paraId="418C395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Adapun populasi dari penelitian ini meliputi seluruh peserta didik SDN 089 Panyabungan dengan rincian sebagai berikut:</w:t>
      </w:r>
    </w:p>
    <w:p w14:paraId="592E6428">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1</w:t>
      </w:r>
    </w:p>
    <w:p w14:paraId="3B7F93B2">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Populasi Peserta Didik SDN 089 Panyabungan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030"/>
        <w:gridCol w:w="1523"/>
        <w:gridCol w:w="1750"/>
        <w:gridCol w:w="1256"/>
      </w:tblGrid>
      <w:tr w14:paraId="44BB4C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851E124">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KELAS</w:t>
            </w:r>
          </w:p>
        </w:tc>
        <w:tc>
          <w:tcPr>
            <w:tcW w:w="0" w:type="auto"/>
            <w:vAlign w:val="center"/>
          </w:tcPr>
          <w:p w14:paraId="6836F4DF">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LAKI-LAKI</w:t>
            </w:r>
          </w:p>
        </w:tc>
        <w:tc>
          <w:tcPr>
            <w:tcW w:w="0" w:type="auto"/>
            <w:vAlign w:val="center"/>
          </w:tcPr>
          <w:p w14:paraId="1F5D0434">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PEREMPUAN</w:t>
            </w:r>
          </w:p>
        </w:tc>
        <w:tc>
          <w:tcPr>
            <w:tcW w:w="0" w:type="auto"/>
            <w:vAlign w:val="center"/>
          </w:tcPr>
          <w:p w14:paraId="4E76F5AA">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JUMLAH</w:t>
            </w:r>
          </w:p>
        </w:tc>
      </w:tr>
      <w:tr w14:paraId="74C41A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06471DE">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VI</w:t>
            </w:r>
          </w:p>
        </w:tc>
        <w:tc>
          <w:tcPr>
            <w:tcW w:w="0" w:type="auto"/>
            <w:vAlign w:val="center"/>
          </w:tcPr>
          <w:p w14:paraId="0871305D">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w:t>
            </w:r>
          </w:p>
        </w:tc>
        <w:tc>
          <w:tcPr>
            <w:tcW w:w="0" w:type="auto"/>
            <w:vAlign w:val="center"/>
          </w:tcPr>
          <w:p w14:paraId="795903AC">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66EEDDE9">
            <w:pPr>
              <w:spacing w:after="0" w:line="276"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25</w:t>
            </w:r>
          </w:p>
        </w:tc>
      </w:tr>
    </w:tbl>
    <w:p w14:paraId="2234897A">
      <w:pPr>
        <w:spacing w:after="0" w:line="480" w:lineRule="auto"/>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Sumber Data: Bagian Tata Usaha SDN 089 Panyabungan</w:t>
      </w:r>
    </w:p>
    <w:p w14:paraId="22297D4F">
      <w:pPr>
        <w:spacing w:after="0" w:line="480" w:lineRule="auto"/>
        <w:jc w:val="both"/>
        <w:rPr>
          <w:rFonts w:ascii="Times New Roman" w:hAnsi="Times New Roman" w:eastAsia="Times New Roman" w:cs="Times New Roman"/>
          <w:sz w:val="24"/>
          <w:szCs w:val="24"/>
        </w:rPr>
      </w:pPr>
    </w:p>
    <w:p w14:paraId="526F07D1">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Jumlah keseluruhan peserta didik SDN 089 Panyabungan adalah 25 siswa. Peneliti akan menggunakan penelitian sampel, dikarenakan populasi tersebut cukup besar dan peneliti tidak mungkin mengambil semua yang ada pada populasi, disebabkan peneliti keterbatasan dana, tenaga, dan waktu. Apa pun yang telah diteliti dari sampel, maka kesimpulannya akan dapat diberlakukan untuk populasi.</w:t>
      </w:r>
    </w:p>
    <w:p w14:paraId="4E3B5F2C">
      <w:pPr>
        <w:spacing w:after="0" w:line="480" w:lineRule="auto"/>
        <w:ind w:firstLine="720"/>
        <w:jc w:val="both"/>
        <w:rPr>
          <w:rFonts w:ascii="Times New Roman" w:hAnsi="Times New Roman" w:eastAsia="Times New Roman" w:cs="Times New Roman"/>
          <w:sz w:val="24"/>
          <w:szCs w:val="24"/>
        </w:rPr>
      </w:pPr>
    </w:p>
    <w:p w14:paraId="6D0A01A3">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3.3.2 Sampel</w:t>
      </w:r>
    </w:p>
    <w:p w14:paraId="33EDBC2F">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Sampel sering didefinisikan sebagai bagian dari populasi. Dengan artian bahwa bagian dari jumlah dan karakteristik yang dimiliki oleh populasi tersebut. Maksudnya adalah sampel terdiri dari individu, item, atau peristiwa yang telah dipilih dari kelompok yang lebih besar yang disebut populasi. Pengambilan sampel merupakan suatu proses pemilihan dan penentuan jenis sampel yang akan menjadi subjek atau objek dalam penelitian. Sampel yang diambil harus betul-betul representatif dalam artian bahwa memiliki populasi yang baik dalam karakteristik maupun jumlahnya.</w:t>
      </w:r>
    </w:p>
    <w:p w14:paraId="42591531">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Pada penelitian ini, teknik yang digunakan untuk menentukan sampel ialah </w:t>
      </w:r>
      <w:r>
        <w:rPr>
          <w:rFonts w:ascii="Times New Roman" w:hAnsi="Times New Roman" w:eastAsia="Times New Roman" w:cs="Times New Roman"/>
          <w:i/>
          <w:iCs/>
          <w:sz w:val="24"/>
          <w:szCs w:val="24"/>
        </w:rPr>
        <w:t>purposive sampling</w:t>
      </w:r>
      <w:r>
        <w:rPr>
          <w:rFonts w:ascii="Times New Roman" w:hAnsi="Times New Roman" w:eastAsia="Times New Roman" w:cs="Times New Roman"/>
          <w:sz w:val="24"/>
          <w:szCs w:val="24"/>
        </w:rPr>
        <w:t xml:space="preserve"> atau sampel bertujuan yaitu teknik penetapan responden untuk dijadikan sampel berdasarkan pada kriteria tertentu dan pertimbangan tertentu. Dalam teknik ini, sampel didasarkan atas ciri-ciri tertentu yang memiliki hubungan erat dengan ciri-ciri populasi yang telah diketahui sebelumnya, dengan kata lain memiliki ciri-ciri tertentu yang ditetapkan berdasarkan tujuan penelitian atau permasalahan penelitian. Teknik pengambilan sampel ini termasuk jenis nonprobability sampling, di mana dalam pemilihan sampel tidak memberi kesempatan yang sama bagi anggota populasi untuk dijadikan sampel. Adapun rincian sampel penelitian sebagai berikut:</w:t>
      </w:r>
    </w:p>
    <w:p w14:paraId="55B1A7BC">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2</w:t>
      </w:r>
    </w:p>
    <w:p w14:paraId="6E8EC287">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Sampel Peserta Didik SDN 089 Panyabungan</w:t>
      </w:r>
    </w:p>
    <w:tbl>
      <w:tblPr>
        <w:tblStyle w:val="23"/>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030"/>
        <w:gridCol w:w="1523"/>
        <w:gridCol w:w="1750"/>
        <w:gridCol w:w="1256"/>
      </w:tblGrid>
      <w:tr w14:paraId="0D6DF00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5C9AB0D">
            <w:pPr>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KELAS</w:t>
            </w:r>
          </w:p>
        </w:tc>
        <w:tc>
          <w:tcPr>
            <w:tcW w:w="0" w:type="auto"/>
            <w:vAlign w:val="center"/>
          </w:tcPr>
          <w:p w14:paraId="54B41539">
            <w:pPr>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LAKI-LAKI</w:t>
            </w:r>
          </w:p>
        </w:tc>
        <w:tc>
          <w:tcPr>
            <w:tcW w:w="0" w:type="auto"/>
            <w:vAlign w:val="center"/>
          </w:tcPr>
          <w:p w14:paraId="1B9EFD28">
            <w:pPr>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PEREMPUAN</w:t>
            </w:r>
          </w:p>
        </w:tc>
        <w:tc>
          <w:tcPr>
            <w:tcW w:w="0" w:type="auto"/>
            <w:vAlign w:val="center"/>
          </w:tcPr>
          <w:p w14:paraId="3D62AC04">
            <w:pPr>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JUMLAH</w:t>
            </w:r>
          </w:p>
        </w:tc>
      </w:tr>
      <w:tr w14:paraId="0BD62E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D9EA0A0">
            <w:pPr>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VI</w:t>
            </w:r>
          </w:p>
        </w:tc>
        <w:tc>
          <w:tcPr>
            <w:tcW w:w="0" w:type="auto"/>
            <w:vAlign w:val="center"/>
          </w:tcPr>
          <w:p w14:paraId="5984F0AA">
            <w:pPr>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w:t>
            </w:r>
          </w:p>
        </w:tc>
        <w:tc>
          <w:tcPr>
            <w:tcW w:w="0" w:type="auto"/>
            <w:vAlign w:val="center"/>
          </w:tcPr>
          <w:p w14:paraId="5C11A217">
            <w:pPr>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2B84419F">
            <w:pPr>
              <w:spacing w:after="0" w:line="36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25</w:t>
            </w:r>
          </w:p>
        </w:tc>
      </w:tr>
    </w:tbl>
    <w:p w14:paraId="559D0C94">
      <w:pPr>
        <w:spacing w:after="0" w:line="480" w:lineRule="auto"/>
        <w:jc w:val="right"/>
        <w:rPr>
          <w:rFonts w:ascii="Times New Roman" w:hAnsi="Times New Roman" w:eastAsia="Times New Roman" w:cs="Times New Roman"/>
          <w:i/>
          <w:iCs/>
          <w:sz w:val="24"/>
          <w:szCs w:val="24"/>
        </w:rPr>
      </w:pPr>
      <w:r>
        <w:rPr>
          <w:rFonts w:ascii="Times New Roman" w:hAnsi="Times New Roman" w:eastAsia="Times New Roman" w:cs="Times New Roman"/>
          <w:i/>
          <w:iCs/>
          <w:sz w:val="24"/>
          <w:szCs w:val="24"/>
        </w:rPr>
        <w:t>Sumber Data: Bagian Tata Usaha SDN 089 Panyabungan</w:t>
      </w:r>
    </w:p>
    <w:p w14:paraId="26E22CF1">
      <w:pPr>
        <w:pStyle w:val="5"/>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3.4 Teknik Pengumpulan Data</w:t>
      </w:r>
    </w:p>
    <w:p w14:paraId="4DE2DD5C">
      <w:pPr>
        <w:pStyle w:val="20"/>
        <w:spacing w:before="0" w:beforeAutospacing="0" w:after="0" w:afterAutospacing="0" w:line="480" w:lineRule="auto"/>
        <w:ind w:firstLine="720"/>
        <w:jc w:val="both"/>
      </w:pPr>
      <w:r>
        <w:t>Teknik pengumpulan data dalam penelitian ini bertujuan untuk mengumpulkan data yang relevan dan valid guna menjawab rumusan masalah dalam Bab I. Setiap penelitian memerlukan teknik dan instrumen yang tepat agar data yang diperoleh benar-benar dapat dipertanggungjawabkan. Dalam penelitian ini, teknik pengumpulan data yang digunakan adalah sebagai berikut:</w:t>
      </w:r>
    </w:p>
    <w:p w14:paraId="1352FB06">
      <w:pPr>
        <w:pStyle w:val="20"/>
        <w:spacing w:before="0" w:beforeAutospacing="0" w:after="0" w:afterAutospacing="0" w:line="480" w:lineRule="auto"/>
        <w:jc w:val="both"/>
      </w:pPr>
      <w:r>
        <w:rPr>
          <w:rStyle w:val="22"/>
        </w:rPr>
        <w:t>1. Observasi</w:t>
      </w:r>
    </w:p>
    <w:p w14:paraId="563ADC63">
      <w:pPr>
        <w:pStyle w:val="20"/>
        <w:spacing w:before="0" w:beforeAutospacing="0" w:after="0" w:afterAutospacing="0" w:line="480" w:lineRule="auto"/>
        <w:ind w:firstLine="720"/>
        <w:jc w:val="both"/>
      </w:pPr>
      <w:r>
        <w:t>Observasi atau pengamatan adalah suatu teknik atau cara mengumpulkan data dengan melakukan pengamatan langsung terhadap kegiatan yang sedang berlangsung di SDN 089 Panyabungan Kabupaten Mandailing Natal. Observasi ini bertujuan untuk melihat sejauh mana penggunaan media pembelajaran berbasis teknologi dalam proses belajar mengajar Bahasa Indonesia. Observasi dilakukan dengan menggunakan lembar observasi yang telah disusun sebelumnya agar data yang diperoleh lebih sistematis dan objektif (Sukmadinata, 2009:20).</w:t>
      </w:r>
    </w:p>
    <w:p w14:paraId="2B8A00F1">
      <w:pPr>
        <w:pStyle w:val="20"/>
        <w:spacing w:before="0" w:beforeAutospacing="0" w:after="0" w:afterAutospacing="0" w:line="480" w:lineRule="auto"/>
        <w:jc w:val="both"/>
      </w:pPr>
      <w:r>
        <w:rPr>
          <w:rStyle w:val="22"/>
        </w:rPr>
        <w:t>2. Kuesioner (Angket)</w:t>
      </w:r>
    </w:p>
    <w:p w14:paraId="094A24D2">
      <w:pPr>
        <w:pStyle w:val="20"/>
        <w:spacing w:before="0" w:beforeAutospacing="0" w:after="0" w:afterAutospacing="0" w:line="480" w:lineRule="auto"/>
        <w:ind w:firstLine="720"/>
        <w:jc w:val="both"/>
      </w:pPr>
      <w:r>
        <w:t>Kuesioner merupakan teknik pengumpulan data yang berisi serangkaian pertanyaan mengenai suatu masalah yang akan diteliti, kemudian disebarkan kepada responden untuk dijawab (Narbuko &amp; Achmadi, 2010:76). Dalam penelitian ini, angket disebarkan kepada siswa kelas VI SDN 089 Panyabungan sebanyak 25 responden. Instrumen yang digunakan dalam angket ini berbentuk skala Likert dengan pilihan jawaban yang sudah tersedia sehingga responden dapat memilih jawaban yang sesuai dengan kondisi mereka. Angket ini terdiri dari pertanyaan-pertanyaan yang mengukur pemahaman siswa terhadap pelajaran Bahasa Indonesia sebelum dan sesudah menggunakan media pembelajaran berbasis teknologi.</w:t>
      </w:r>
    </w:p>
    <w:p w14:paraId="4FC1A1D4">
      <w:pPr>
        <w:pStyle w:val="20"/>
        <w:spacing w:before="0" w:beforeAutospacing="0" w:after="0" w:afterAutospacing="0" w:line="480" w:lineRule="auto"/>
        <w:jc w:val="both"/>
      </w:pPr>
      <w:r>
        <w:rPr>
          <w:rStyle w:val="22"/>
        </w:rPr>
        <w:t>3. Dokumentasi</w:t>
      </w:r>
    </w:p>
    <w:p w14:paraId="526A3362">
      <w:pPr>
        <w:pStyle w:val="20"/>
        <w:spacing w:before="0" w:beforeAutospacing="0" w:after="0" w:afterAutospacing="0" w:line="480" w:lineRule="auto"/>
        <w:ind w:firstLine="720"/>
        <w:jc w:val="both"/>
      </w:pPr>
      <w:r>
        <w:t>Dokumentasi merupakan teknik pengumpulan data melalui pencatatan langsung terhadap dokumen-dokumen yang relevan dengan penelitian. Teknik ini digunakan untuk mengumpulkan berbagai data yang telah terdokumentasi, seperti silabus, RPP, daftar nilai siswa, dan kebijakan sekolah terkait penggunaan media pembelajaran berbasis teknologi (Margono, 2009:167). Dokumentasi ini membantu memperkuat data yang diperoleh melalui observasi dan angket.</w:t>
      </w:r>
    </w:p>
    <w:p w14:paraId="113FDA0D">
      <w:pPr>
        <w:pStyle w:val="20"/>
        <w:spacing w:before="0" w:beforeAutospacing="0" w:after="0" w:afterAutospacing="0" w:line="480" w:lineRule="auto"/>
        <w:ind w:firstLine="720"/>
        <w:jc w:val="both"/>
      </w:pPr>
    </w:p>
    <w:p w14:paraId="4F42099F">
      <w:pPr>
        <w:pStyle w:val="5"/>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3.5 Instrumen Pengumpulan Data</w:t>
      </w:r>
    </w:p>
    <w:p w14:paraId="3377FC7E">
      <w:pPr>
        <w:pStyle w:val="20"/>
        <w:spacing w:before="0" w:beforeAutospacing="0" w:after="0" w:afterAutospacing="0" w:line="480" w:lineRule="auto"/>
        <w:ind w:firstLine="720"/>
        <w:jc w:val="both"/>
      </w:pPr>
      <w:r>
        <w:t>Instrumen penelitian adalah alat yang digunakan untuk mengukur variabel yang diteliti. Dalam penelitian ini, instrumen yang digunakan meliputi:</w:t>
      </w:r>
    </w:p>
    <w:p w14:paraId="1D1E3E8C">
      <w:pPr>
        <w:pStyle w:val="20"/>
        <w:spacing w:before="0" w:beforeAutospacing="0" w:after="0" w:afterAutospacing="0" w:line="480" w:lineRule="auto"/>
        <w:jc w:val="both"/>
      </w:pPr>
      <w:r>
        <w:rPr>
          <w:rStyle w:val="22"/>
        </w:rPr>
        <w:t>1. Instrumen Observasi</w:t>
      </w:r>
    </w:p>
    <w:p w14:paraId="3AB80B6F">
      <w:pPr>
        <w:pStyle w:val="20"/>
        <w:spacing w:before="0" w:beforeAutospacing="0" w:after="0" w:afterAutospacing="0" w:line="480" w:lineRule="auto"/>
        <w:ind w:firstLine="720"/>
        <w:jc w:val="both"/>
      </w:pPr>
      <w:r>
        <w:t>Instrumen observasi berupa lembar observasi dengan format check list. Pengamatan dilakukan saat kegiatan pembelajaran berlangsung guna melihat bagaimana siswa berinteraksi dengan media pembelajaran berbasis teknologi serta bagaimana efektivitas penggunaannya dalam meningkatkan pemahaman mereka terhadap pelajaran Bahasa Indonesia.</w:t>
      </w:r>
    </w:p>
    <w:p w14:paraId="6D54A35F">
      <w:pPr>
        <w:pStyle w:val="20"/>
        <w:spacing w:before="0" w:beforeAutospacing="0" w:after="0" w:afterAutospacing="0" w:line="480" w:lineRule="auto"/>
        <w:jc w:val="both"/>
      </w:pPr>
      <w:r>
        <w:rPr>
          <w:rStyle w:val="22"/>
        </w:rPr>
        <w:t>2. Instrumen Kuesioner (Angket)</w:t>
      </w:r>
    </w:p>
    <w:p w14:paraId="630C6121">
      <w:pPr>
        <w:pStyle w:val="20"/>
        <w:spacing w:before="0" w:beforeAutospacing="0" w:after="0" w:afterAutospacing="0" w:line="480" w:lineRule="auto"/>
        <w:ind w:firstLine="720"/>
        <w:jc w:val="both"/>
      </w:pPr>
      <w:r>
        <w:t>Angket yang digunakan dalam penelitian ini berupa skala Likert yang terdiri dari 15 pernyataan mengenai penggunaan media pembelajaran berbasis teknologi dan 15 pernyataan mengenai efektivitas pembelajaran. Setiap pernyataan memiliki empat pilihan jawaban, yaitu:</w:t>
      </w:r>
    </w:p>
    <w:p w14:paraId="6CF7254C">
      <w:pPr>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Selalu (SL) = 4</w:t>
      </w:r>
    </w:p>
    <w:p w14:paraId="605ECD8B">
      <w:pPr>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Sering (SR) = 3</w:t>
      </w:r>
    </w:p>
    <w:p w14:paraId="30002DEE">
      <w:pPr>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Jarang (JR) = 2</w:t>
      </w:r>
    </w:p>
    <w:p w14:paraId="11EED489">
      <w:pPr>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Tidak Pernah (TP) = 1</w:t>
      </w:r>
    </w:p>
    <w:p w14:paraId="125C53C7">
      <w:pPr>
        <w:pStyle w:val="20"/>
        <w:spacing w:before="0" w:beforeAutospacing="0" w:after="0" w:afterAutospacing="0" w:line="480" w:lineRule="auto"/>
        <w:ind w:firstLine="720"/>
        <w:jc w:val="both"/>
      </w:pPr>
      <w:r>
        <w:t>Angket ini bertujuan untuk mengukur apakah terdapat pengaruh antara variabel bebas (X) yaitu media pembelajaran berbasis teknologi terhadap variabel terikat (Y) yaitu pemahaman belajar Bahasa Indonesia siswa.</w:t>
      </w:r>
    </w:p>
    <w:p w14:paraId="31A1C131">
      <w:pPr>
        <w:pStyle w:val="4"/>
        <w:spacing w:before="0" w:line="480" w:lineRule="auto"/>
        <w:jc w:val="center"/>
        <w:rPr>
          <w:rFonts w:ascii="Times New Roman" w:hAnsi="Times New Roman" w:cs="Times New Roman"/>
          <w:color w:val="auto"/>
        </w:rPr>
      </w:pPr>
      <w:r>
        <w:rPr>
          <w:rFonts w:ascii="Times New Roman" w:hAnsi="Times New Roman" w:cs="Times New Roman"/>
          <w:color w:val="auto"/>
        </w:rPr>
        <w:t>Tabel 3</w:t>
      </w:r>
    </w:p>
    <w:p w14:paraId="7B06C21F">
      <w:pPr>
        <w:pStyle w:val="4"/>
        <w:spacing w:before="0" w:line="480" w:lineRule="auto"/>
        <w:jc w:val="center"/>
        <w:rPr>
          <w:rFonts w:ascii="Times New Roman" w:hAnsi="Times New Roman" w:cs="Times New Roman"/>
          <w:color w:val="auto"/>
        </w:rPr>
      </w:pPr>
      <w:r>
        <w:rPr>
          <w:rFonts w:ascii="Times New Roman" w:hAnsi="Times New Roman" w:cs="Times New Roman"/>
          <w:color w:val="auto"/>
        </w:rPr>
        <w:t>Kisi-kisi Instrumen Penelitian</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717"/>
        <w:gridCol w:w="2236"/>
        <w:gridCol w:w="1546"/>
        <w:gridCol w:w="1655"/>
      </w:tblGrid>
      <w:tr w14:paraId="39755F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D520E61">
            <w:pPr>
              <w:spacing w:after="0" w:line="240"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Variabel Penelitian</w:t>
            </w:r>
          </w:p>
        </w:tc>
        <w:tc>
          <w:tcPr>
            <w:tcW w:w="0" w:type="auto"/>
          </w:tcPr>
          <w:p w14:paraId="5FFE8776">
            <w:pPr>
              <w:spacing w:after="0" w:line="240"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Indikator</w:t>
            </w:r>
          </w:p>
        </w:tc>
        <w:tc>
          <w:tcPr>
            <w:tcW w:w="0" w:type="auto"/>
          </w:tcPr>
          <w:p w14:paraId="429FAD1B">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 Item Instrumen</w:t>
            </w:r>
          </w:p>
        </w:tc>
        <w:tc>
          <w:tcPr>
            <w:tcW w:w="0" w:type="auto"/>
          </w:tcPr>
          <w:p w14:paraId="02C0CC97">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Jumlah Item Instrumen</w:t>
            </w:r>
          </w:p>
        </w:tc>
      </w:tr>
      <w:tr w14:paraId="4162518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6EDBAE0">
            <w:pPr>
              <w:spacing w:after="0" w:line="240" w:lineRule="auto"/>
              <w:jc w:val="both"/>
              <w:rPr>
                <w:rFonts w:ascii="Times New Roman" w:hAnsi="Times New Roman" w:cs="Times New Roman"/>
                <w:sz w:val="24"/>
                <w:szCs w:val="24"/>
                <w:lang w:val="id-ID"/>
              </w:rPr>
            </w:pPr>
            <w:r>
              <w:rPr>
                <w:rStyle w:val="22"/>
                <w:rFonts w:ascii="Times New Roman" w:hAnsi="Times New Roman" w:cs="Times New Roman"/>
                <w:sz w:val="24"/>
                <w:szCs w:val="24"/>
                <w:lang w:val="id-ID"/>
              </w:rPr>
              <w:t>Penggunaan Media Pembelajaran Berbasis Teknologi</w:t>
            </w:r>
          </w:p>
        </w:tc>
        <w:tc>
          <w:tcPr>
            <w:tcW w:w="0" w:type="auto"/>
          </w:tcPr>
          <w:p w14:paraId="4927018F">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Kemampuan memanfaatkan media</w:t>
            </w:r>
          </w:p>
        </w:tc>
        <w:tc>
          <w:tcPr>
            <w:tcW w:w="0" w:type="auto"/>
          </w:tcPr>
          <w:p w14:paraId="7873B126">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1, 2, 3</w:t>
            </w:r>
          </w:p>
        </w:tc>
        <w:tc>
          <w:tcPr>
            <w:tcW w:w="0" w:type="auto"/>
          </w:tcPr>
          <w:p w14:paraId="095FF5B8">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14:paraId="420E29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3DDD4DF">
            <w:pPr>
              <w:spacing w:after="0" w:line="240" w:lineRule="auto"/>
              <w:jc w:val="both"/>
              <w:rPr>
                <w:rFonts w:ascii="Times New Roman" w:hAnsi="Times New Roman" w:cs="Times New Roman"/>
                <w:sz w:val="24"/>
                <w:szCs w:val="24"/>
                <w:lang w:val="id-ID"/>
              </w:rPr>
            </w:pPr>
          </w:p>
        </w:tc>
        <w:tc>
          <w:tcPr>
            <w:tcW w:w="0" w:type="auto"/>
          </w:tcPr>
          <w:p w14:paraId="203C5764">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Keterampilan menggunakan media</w:t>
            </w:r>
          </w:p>
        </w:tc>
        <w:tc>
          <w:tcPr>
            <w:tcW w:w="0" w:type="auto"/>
          </w:tcPr>
          <w:p w14:paraId="45F14BDA">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4, 5, 6</w:t>
            </w:r>
          </w:p>
        </w:tc>
        <w:tc>
          <w:tcPr>
            <w:tcW w:w="0" w:type="auto"/>
          </w:tcPr>
          <w:p w14:paraId="54F7D0B2">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14:paraId="0CAC57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44B0477">
            <w:pPr>
              <w:spacing w:after="0" w:line="240" w:lineRule="auto"/>
              <w:jc w:val="both"/>
              <w:rPr>
                <w:rFonts w:ascii="Times New Roman" w:hAnsi="Times New Roman" w:cs="Times New Roman"/>
                <w:sz w:val="24"/>
                <w:szCs w:val="24"/>
                <w:lang w:val="id-ID"/>
              </w:rPr>
            </w:pPr>
          </w:p>
        </w:tc>
        <w:tc>
          <w:tcPr>
            <w:tcW w:w="0" w:type="auto"/>
          </w:tcPr>
          <w:p w14:paraId="3CF70A0B">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Minat/Perhatian</w:t>
            </w:r>
          </w:p>
        </w:tc>
        <w:tc>
          <w:tcPr>
            <w:tcW w:w="0" w:type="auto"/>
          </w:tcPr>
          <w:p w14:paraId="6C492667">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7, 8, 9</w:t>
            </w:r>
          </w:p>
        </w:tc>
        <w:tc>
          <w:tcPr>
            <w:tcW w:w="0" w:type="auto"/>
          </w:tcPr>
          <w:p w14:paraId="4D533886">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14:paraId="298375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A9E1105">
            <w:pPr>
              <w:spacing w:after="0" w:line="240" w:lineRule="auto"/>
              <w:jc w:val="both"/>
              <w:rPr>
                <w:rFonts w:ascii="Times New Roman" w:hAnsi="Times New Roman" w:cs="Times New Roman"/>
                <w:sz w:val="24"/>
                <w:szCs w:val="24"/>
                <w:lang w:val="id-ID"/>
              </w:rPr>
            </w:pPr>
          </w:p>
        </w:tc>
        <w:tc>
          <w:tcPr>
            <w:tcW w:w="0" w:type="auto"/>
          </w:tcPr>
          <w:p w14:paraId="2CFFC3CF">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Sikap positif peserta didik</w:t>
            </w:r>
          </w:p>
        </w:tc>
        <w:tc>
          <w:tcPr>
            <w:tcW w:w="0" w:type="auto"/>
          </w:tcPr>
          <w:p w14:paraId="6B07B19D">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10, 11, 12</w:t>
            </w:r>
          </w:p>
        </w:tc>
        <w:tc>
          <w:tcPr>
            <w:tcW w:w="0" w:type="auto"/>
          </w:tcPr>
          <w:p w14:paraId="2135D6F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14:paraId="1D889A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335FDB4">
            <w:pPr>
              <w:spacing w:after="0" w:line="240" w:lineRule="auto"/>
              <w:jc w:val="both"/>
              <w:rPr>
                <w:rFonts w:ascii="Times New Roman" w:hAnsi="Times New Roman" w:cs="Times New Roman"/>
                <w:sz w:val="24"/>
                <w:szCs w:val="24"/>
                <w:lang w:val="id-ID"/>
              </w:rPr>
            </w:pPr>
          </w:p>
        </w:tc>
        <w:tc>
          <w:tcPr>
            <w:tcW w:w="0" w:type="auto"/>
          </w:tcPr>
          <w:p w14:paraId="3952B9FC">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Komunikasi yang efektif</w:t>
            </w:r>
          </w:p>
        </w:tc>
        <w:tc>
          <w:tcPr>
            <w:tcW w:w="0" w:type="auto"/>
          </w:tcPr>
          <w:p w14:paraId="35B5B8FC">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13, 14, 15</w:t>
            </w:r>
          </w:p>
        </w:tc>
        <w:tc>
          <w:tcPr>
            <w:tcW w:w="0" w:type="auto"/>
          </w:tcPr>
          <w:p w14:paraId="17867D7B">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14:paraId="0484FF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CA27ACC">
            <w:pPr>
              <w:spacing w:after="0" w:line="240" w:lineRule="auto"/>
              <w:jc w:val="both"/>
              <w:rPr>
                <w:rFonts w:ascii="Times New Roman" w:hAnsi="Times New Roman" w:cs="Times New Roman"/>
                <w:sz w:val="24"/>
                <w:szCs w:val="24"/>
                <w:lang w:val="id-ID"/>
              </w:rPr>
            </w:pPr>
            <w:r>
              <w:rPr>
                <w:rStyle w:val="22"/>
                <w:rFonts w:ascii="Times New Roman" w:hAnsi="Times New Roman" w:cs="Times New Roman"/>
                <w:sz w:val="24"/>
                <w:szCs w:val="24"/>
                <w:lang w:val="id-ID"/>
              </w:rPr>
              <w:t>Efektivitas Pembelajaran</w:t>
            </w:r>
          </w:p>
        </w:tc>
        <w:tc>
          <w:tcPr>
            <w:tcW w:w="0" w:type="auto"/>
          </w:tcPr>
          <w:p w14:paraId="204DB46F">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Metode mengajar</w:t>
            </w:r>
          </w:p>
        </w:tc>
        <w:tc>
          <w:tcPr>
            <w:tcW w:w="0" w:type="auto"/>
          </w:tcPr>
          <w:p w14:paraId="600FD55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16, 17, 18</w:t>
            </w:r>
          </w:p>
        </w:tc>
        <w:tc>
          <w:tcPr>
            <w:tcW w:w="0" w:type="auto"/>
          </w:tcPr>
          <w:p w14:paraId="5A798F8D">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14:paraId="25DFABD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D4E4F38">
            <w:pPr>
              <w:spacing w:after="0" w:line="240" w:lineRule="auto"/>
              <w:jc w:val="both"/>
              <w:rPr>
                <w:rFonts w:ascii="Times New Roman" w:hAnsi="Times New Roman" w:cs="Times New Roman"/>
                <w:sz w:val="24"/>
                <w:szCs w:val="24"/>
                <w:lang w:val="id-ID"/>
              </w:rPr>
            </w:pPr>
          </w:p>
        </w:tc>
        <w:tc>
          <w:tcPr>
            <w:tcW w:w="0" w:type="auto"/>
          </w:tcPr>
          <w:p w14:paraId="404211DA">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Materi atau bahan ajar</w:t>
            </w:r>
          </w:p>
        </w:tc>
        <w:tc>
          <w:tcPr>
            <w:tcW w:w="0" w:type="auto"/>
          </w:tcPr>
          <w:p w14:paraId="41B3B16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19, 20</w:t>
            </w:r>
          </w:p>
        </w:tc>
        <w:tc>
          <w:tcPr>
            <w:tcW w:w="0" w:type="auto"/>
          </w:tcPr>
          <w:p w14:paraId="25AAD5FA">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r>
      <w:tr w14:paraId="4EA6E78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0CF3C28">
            <w:pPr>
              <w:spacing w:after="0" w:line="240" w:lineRule="auto"/>
              <w:jc w:val="both"/>
              <w:rPr>
                <w:rFonts w:ascii="Times New Roman" w:hAnsi="Times New Roman" w:cs="Times New Roman"/>
                <w:sz w:val="24"/>
                <w:szCs w:val="24"/>
                <w:lang w:val="id-ID"/>
              </w:rPr>
            </w:pPr>
          </w:p>
        </w:tc>
        <w:tc>
          <w:tcPr>
            <w:tcW w:w="0" w:type="auto"/>
          </w:tcPr>
          <w:p w14:paraId="79438C17">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Pemanfaatan waktu</w:t>
            </w:r>
          </w:p>
        </w:tc>
        <w:tc>
          <w:tcPr>
            <w:tcW w:w="0" w:type="auto"/>
          </w:tcPr>
          <w:p w14:paraId="2F624C16">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21, 22, 23, 24</w:t>
            </w:r>
          </w:p>
        </w:tc>
        <w:tc>
          <w:tcPr>
            <w:tcW w:w="0" w:type="auto"/>
          </w:tcPr>
          <w:p w14:paraId="690DBA09">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r>
      <w:tr w14:paraId="0AE2F5F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40BF97B">
            <w:pPr>
              <w:spacing w:after="0" w:line="240" w:lineRule="auto"/>
              <w:jc w:val="both"/>
              <w:rPr>
                <w:rFonts w:ascii="Times New Roman" w:hAnsi="Times New Roman" w:cs="Times New Roman"/>
                <w:sz w:val="24"/>
                <w:szCs w:val="24"/>
                <w:lang w:val="id-ID"/>
              </w:rPr>
            </w:pPr>
          </w:p>
        </w:tc>
        <w:tc>
          <w:tcPr>
            <w:tcW w:w="0" w:type="auto"/>
          </w:tcPr>
          <w:p w14:paraId="0A6ED7AD">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Perilaku peserta didik</w:t>
            </w:r>
          </w:p>
        </w:tc>
        <w:tc>
          <w:tcPr>
            <w:tcW w:w="0" w:type="auto"/>
          </w:tcPr>
          <w:p w14:paraId="5954C237">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25, 26, 27</w:t>
            </w:r>
          </w:p>
        </w:tc>
        <w:tc>
          <w:tcPr>
            <w:tcW w:w="0" w:type="auto"/>
          </w:tcPr>
          <w:p w14:paraId="23ABA4EE">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14:paraId="41D44D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0038EE0">
            <w:pPr>
              <w:spacing w:after="0" w:line="240" w:lineRule="auto"/>
              <w:jc w:val="both"/>
              <w:rPr>
                <w:rFonts w:ascii="Times New Roman" w:hAnsi="Times New Roman" w:cs="Times New Roman"/>
                <w:sz w:val="24"/>
                <w:szCs w:val="24"/>
                <w:lang w:val="id-ID"/>
              </w:rPr>
            </w:pPr>
          </w:p>
        </w:tc>
        <w:tc>
          <w:tcPr>
            <w:tcW w:w="0" w:type="auto"/>
          </w:tcPr>
          <w:p w14:paraId="638D0868">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Fasilitas belajar</w:t>
            </w:r>
          </w:p>
        </w:tc>
        <w:tc>
          <w:tcPr>
            <w:tcW w:w="0" w:type="auto"/>
          </w:tcPr>
          <w:p w14:paraId="3488603D">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28, 29, 30</w:t>
            </w:r>
          </w:p>
        </w:tc>
        <w:tc>
          <w:tcPr>
            <w:tcW w:w="0" w:type="auto"/>
          </w:tcPr>
          <w:p w14:paraId="6EE0D18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bl>
    <w:p w14:paraId="46C331C3">
      <w:pPr>
        <w:pStyle w:val="20"/>
        <w:spacing w:before="0" w:beforeAutospacing="0" w:after="0" w:afterAutospacing="0" w:line="480" w:lineRule="auto"/>
        <w:jc w:val="both"/>
      </w:pPr>
    </w:p>
    <w:p w14:paraId="08A03107">
      <w:pPr>
        <w:pStyle w:val="20"/>
        <w:spacing w:before="0" w:beforeAutospacing="0" w:after="0" w:afterAutospacing="0" w:line="480" w:lineRule="auto"/>
        <w:ind w:firstLine="720"/>
        <w:jc w:val="both"/>
      </w:pPr>
      <w:r>
        <w:t>Setelah data terkumpul, instrumen penelitian akan diuji validitas dan reliabilitasnya untuk memastikan bahwa data yang dihasilkan dapat dipercaya. Uji validitas digunakan untuk mengetahui sejauh mana instrumen penelitian mampu mengukur apa yang seharusnya diukur, sedangkan uji reliabilitas bertujuan untuk menguji konsistensi hasil pengukuran instrumen yang digunakan dalam penelitian ini.</w:t>
      </w:r>
    </w:p>
    <w:p w14:paraId="6D92C62A">
      <w:pPr>
        <w:pStyle w:val="20"/>
        <w:spacing w:before="0" w:beforeAutospacing="0" w:after="0" w:afterAutospacing="0" w:line="480" w:lineRule="auto"/>
        <w:ind w:firstLine="720"/>
        <w:jc w:val="both"/>
      </w:pPr>
      <w:r>
        <w:t>Dengan menggunakan berbagai teknik dan instrumen ini, diharapkan penelitian dapat menghasilkan data yang valid dan akurat mengenai pengaruh media pembelajaran berbasis teknologi terhadap pemahaman belajar Bahasa Indonesia siswa kelas VI SDN 089 Panyabungan Kabupaten Mandailing Natal Tahun Pembelajaran 2025-2026.</w:t>
      </w:r>
    </w:p>
    <w:p w14:paraId="4AF83E2E">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3. Instrumen Dokumentasi</w:t>
      </w:r>
    </w:p>
    <w:p w14:paraId="6A63CFFF">
      <w:pPr>
        <w:pStyle w:val="20"/>
        <w:spacing w:before="0" w:beforeAutospacing="0" w:after="0" w:afterAutospacing="0" w:line="480" w:lineRule="auto"/>
        <w:ind w:firstLine="567"/>
        <w:jc w:val="both"/>
      </w:pPr>
      <w:r>
        <w:t>Instrumen dokumentasi dalam penelitian ini berupa arsip, grafik, buku-buku, peraturan-peraturan, catatan harian, data keadaan guru dan pegawai, data peserta didik, dan dokumen lain yang relevan dengan penelitian ini. Dokumentasi ini digunakan untuk memperoleh data sekunder yang dapat mendukung hasil penelitian.</w:t>
      </w:r>
    </w:p>
    <w:p w14:paraId="429E3900">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4. Uji Validitas dan Reliabilitas Instrumen Penelitian</w:t>
      </w:r>
    </w:p>
    <w:p w14:paraId="33B2800A">
      <w:pPr>
        <w:pStyle w:val="20"/>
        <w:spacing w:before="0" w:beforeAutospacing="0" w:after="0" w:afterAutospacing="0" w:line="480" w:lineRule="auto"/>
        <w:ind w:firstLine="567"/>
        <w:jc w:val="both"/>
      </w:pPr>
      <w:r>
        <w:t>Sebelum instrumen tes digunakan, terlebih dahulu diuji cobakan kepada responden di luar sampel penelitian. Hal ini dilakukan untuk mengukur sejauh mana instrumen tersebut layak digunakan. Uji coba instrumen dimaksudkan untuk mendapatkan alat ukur yang tepat dan terpercaya agar dapat digunakan untuk mengumpulkan data yang dibutuhkan dalam menjawab permasalahan yang diteliti. Instrumen dapat dikatakan baik sebagai alat ukur apabila instrumen tersebut valid dan reliabel (Arikunto, 2005:67).</w:t>
      </w:r>
    </w:p>
    <w:p w14:paraId="7C85DDF7">
      <w:pPr>
        <w:pStyle w:val="20"/>
        <w:spacing w:before="0" w:beforeAutospacing="0" w:after="0" w:afterAutospacing="0" w:line="480" w:lineRule="auto"/>
        <w:jc w:val="both"/>
        <w:rPr>
          <w:b/>
          <w:bCs/>
          <w:i/>
          <w:iCs/>
        </w:rPr>
      </w:pPr>
      <w:r>
        <w:rPr>
          <w:b/>
          <w:bCs/>
          <w:i/>
          <w:iCs/>
        </w:rPr>
        <w:t>1. Uji Validitas Instrumen</w:t>
      </w:r>
    </w:p>
    <w:p w14:paraId="36A13927">
      <w:pPr>
        <w:pStyle w:val="20"/>
        <w:spacing w:before="0" w:beforeAutospacing="0" w:after="0" w:afterAutospacing="0" w:line="480" w:lineRule="auto"/>
        <w:ind w:firstLine="567"/>
        <w:jc w:val="both"/>
      </w:pPr>
      <w:r>
        <w:t>Validitas adalah ukuran yang menunjukkan tingkat kevalidan atau keshahihan suatu instrumen. Instrumen yang valid berarti memiliki tingkat validitas yang tinggi, sebaliknya jika instrumen kurang valid berarti tingkat validitasnya rendah (Arikunto, 1998:160). Validitas empiris suatu instrumen ditentukan berdasarkan data hasil ukur instrumen tersebut melalui uji coba atau pengukuran sesungguhnya.</w:t>
      </w:r>
    </w:p>
    <w:p w14:paraId="621A60B6">
      <w:pPr>
        <w:pStyle w:val="20"/>
        <w:spacing w:before="0" w:beforeAutospacing="0" w:after="0" w:afterAutospacing="0" w:line="480" w:lineRule="auto"/>
        <w:ind w:firstLine="567"/>
        <w:jc w:val="both"/>
      </w:pPr>
      <w:r>
        <w:t>Hasil penelitian dikatakan valid bila terdapat kesamaan antara data yang terkumpul dengan data yang sesungguhnya terjadi pada objek yang diteliti. Instrumen yang valid berarti alat ukur yang digunakan dapat mengukur apa yang seharusnya diukur (Kadir, 2010:267).</w:t>
      </w:r>
    </w:p>
    <w:p w14:paraId="28FD1443">
      <w:pPr>
        <w:pStyle w:val="20"/>
        <w:spacing w:before="0" w:beforeAutospacing="0" w:after="0" w:afterAutospacing="0" w:line="480" w:lineRule="auto"/>
        <w:ind w:firstLine="567"/>
        <w:jc w:val="both"/>
      </w:pPr>
      <w:r>
        <w:t xml:space="preserve">Kriteria dalam uji validitas menggunakan rumus </w:t>
      </w:r>
      <w:r>
        <w:softHyphen/>
      </w:r>
      <w:r>
        <w:t xml:space="preserve">, dengan ketentuan jika </w:t>
      </w:r>
      <w:r>
        <w:rPr>
          <w:rStyle w:val="328"/>
        </w:rPr>
        <w:t>r</w:t>
      </w:r>
      <w:r>
        <w:rPr>
          <w:rStyle w:val="328"/>
          <w:vertAlign w:val="subscript"/>
        </w:rPr>
        <w:t>hitung</w:t>
      </w:r>
      <w:r>
        <w:rPr>
          <w:rStyle w:val="328"/>
        </w:rPr>
        <w:t>&gt;r</w:t>
      </w:r>
      <w:r>
        <w:rPr>
          <w:rStyle w:val="328"/>
          <w:vertAlign w:val="subscript"/>
        </w:rPr>
        <w:t>tabel</w:t>
      </w:r>
      <w:r>
        <w:rPr>
          <w:rStyle w:val="328"/>
        </w:rPr>
        <w:t xml:space="preserve"> </w:t>
      </w:r>
      <w:r>
        <w:t>maka instrumen valid (Siregar, 2019:47-48). Pengujian dapat dilakukan dengan alat bantu SPSS dengan kriteria keputusan jika nilai sig &lt; 0,05 maka instrumen valid.</w:t>
      </w:r>
    </w:p>
    <w:p w14:paraId="0FFF28A2">
      <w:pPr>
        <w:pStyle w:val="20"/>
        <w:spacing w:before="0" w:beforeAutospacing="0" w:after="0" w:afterAutospacing="0" w:line="480" w:lineRule="auto"/>
        <w:ind w:firstLine="567"/>
        <w:jc w:val="both"/>
      </w:pPr>
      <w:r>
        <w:t xml:space="preserve">Pengujian validitas tiap butir instrumen dilakukan dengan rumus product moment menggunakan bantuan SPSS versi 24 untuk menguji 15 item pernyataan mengenai penggunaan media pembelajaran elektronik (X) dan efektivitas pembelajaran peserta didik (Y). Kriteria validitasnya adalah jika </w:t>
      </w:r>
      <w:r>
        <w:rPr>
          <w:rStyle w:val="328"/>
        </w:rPr>
        <w:t>r</w:t>
      </w:r>
      <w:r>
        <w:rPr>
          <w:rStyle w:val="328"/>
          <w:vertAlign w:val="subscript"/>
        </w:rPr>
        <w:t>xy</w:t>
      </w:r>
      <w:r>
        <w:rPr>
          <w:rStyle w:val="328"/>
        </w:rPr>
        <w:t xml:space="preserve"> </w:t>
      </w:r>
      <w:r>
        <w:t xml:space="preserve">lebih besar dari </w:t>
      </w:r>
      <w:r>
        <w:rPr>
          <w:rStyle w:val="328"/>
        </w:rPr>
        <w:t>r</w:t>
      </w:r>
      <w:r>
        <w:rPr>
          <w:rStyle w:val="328"/>
          <w:vertAlign w:val="subscript"/>
        </w:rPr>
        <w:t>tabel</w:t>
      </w:r>
      <w:r>
        <w:rPr>
          <w:rStyle w:val="328"/>
        </w:rPr>
        <w:t xml:space="preserve">, </w:t>
      </w:r>
      <w:r>
        <w:t xml:space="preserve">maka item pernyataan dinyatakan valid pada tingkat signifikan </w:t>
      </w:r>
      <w:r>
        <w:rPr>
          <w:rStyle w:val="328"/>
        </w:rPr>
        <w:t>α=5%</w:t>
      </w:r>
      <w:r>
        <w:t xml:space="preserve"> dengan </w:t>
      </w:r>
      <w:r>
        <w:rPr>
          <w:rStyle w:val="328"/>
        </w:rPr>
        <w:t>r</w:t>
      </w:r>
      <w:r>
        <w:rPr>
          <w:rStyle w:val="328"/>
          <w:vertAlign w:val="subscript"/>
        </w:rPr>
        <w:t>tabel</w:t>
      </w:r>
      <w:r>
        <w:rPr>
          <w:rStyle w:val="328"/>
        </w:rPr>
        <w:t>= 0,444</w:t>
      </w:r>
      <w:r>
        <w:t>.</w:t>
      </w:r>
    </w:p>
    <w:p w14:paraId="4AC67D9B">
      <w:pPr>
        <w:pStyle w:val="20"/>
        <w:spacing w:before="0" w:beforeAutospacing="0" w:after="0" w:afterAutospacing="0" w:line="480" w:lineRule="auto"/>
        <w:ind w:firstLine="567"/>
        <w:jc w:val="both"/>
      </w:pPr>
      <w:r>
        <w:t>Adapun hasil analisis data dari kedua variabel disajikan pada tabel berikut:</w:t>
      </w:r>
    </w:p>
    <w:p w14:paraId="44033490">
      <w:pPr>
        <w:pStyle w:val="5"/>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Tabel 4</w:t>
      </w:r>
    </w:p>
    <w:p w14:paraId="3BCD8A56">
      <w:pPr>
        <w:pStyle w:val="5"/>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Hasil Analisis Item Instrumen Penggunaan Media Pembelajaran Elektronik</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95"/>
        <w:gridCol w:w="1591"/>
        <w:gridCol w:w="1678"/>
        <w:gridCol w:w="2590"/>
      </w:tblGrid>
      <w:tr w14:paraId="68120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2" w:hRule="atLeast"/>
          <w:jc w:val="center"/>
        </w:trPr>
        <w:tc>
          <w:tcPr>
            <w:tcW w:w="2295" w:type="dxa"/>
            <w:vAlign w:val="center"/>
          </w:tcPr>
          <w:p w14:paraId="50B71C66">
            <w:pPr>
              <w:pStyle w:val="310"/>
              <w:spacing w:before="78"/>
              <w:ind w:left="551" w:firstLine="148"/>
              <w:jc w:val="center"/>
              <w:rPr>
                <w:b/>
                <w:sz w:val="24"/>
              </w:rPr>
            </w:pPr>
            <w:r>
              <w:rPr>
                <w:b/>
                <w:sz w:val="24"/>
              </w:rPr>
              <w:t xml:space="preserve">No. Item </w:t>
            </w:r>
            <w:r>
              <w:rPr>
                <w:b/>
                <w:spacing w:val="-2"/>
                <w:sz w:val="24"/>
              </w:rPr>
              <w:t>Pernyataan</w:t>
            </w:r>
          </w:p>
        </w:tc>
        <w:tc>
          <w:tcPr>
            <w:tcW w:w="1591" w:type="dxa"/>
            <w:vAlign w:val="center"/>
          </w:tcPr>
          <w:p w14:paraId="1BC95797">
            <w:pPr>
              <w:pStyle w:val="310"/>
              <w:spacing w:before="157"/>
              <w:ind w:left="5" w:right="3"/>
              <w:jc w:val="center"/>
              <w:rPr>
                <w:b/>
                <w:sz w:val="16"/>
              </w:rPr>
            </w:pPr>
            <w:r>
              <w:rPr>
                <w:b/>
                <w:spacing w:val="-5"/>
                <w:position w:val="1"/>
                <w:sz w:val="24"/>
              </w:rPr>
              <w:t>r</w:t>
            </w:r>
            <w:r>
              <w:rPr>
                <w:b/>
                <w:spacing w:val="-5"/>
                <w:sz w:val="16"/>
              </w:rPr>
              <w:t>xy</w:t>
            </w:r>
          </w:p>
        </w:tc>
        <w:tc>
          <w:tcPr>
            <w:tcW w:w="1678" w:type="dxa"/>
            <w:vAlign w:val="center"/>
          </w:tcPr>
          <w:p w14:paraId="1631E9DD">
            <w:pPr>
              <w:pStyle w:val="310"/>
              <w:spacing w:before="157"/>
              <w:ind w:left="11"/>
              <w:jc w:val="center"/>
              <w:rPr>
                <w:b/>
                <w:sz w:val="16"/>
              </w:rPr>
            </w:pPr>
            <w:r>
              <w:rPr>
                <w:b/>
                <w:spacing w:val="-2"/>
                <w:position w:val="1"/>
                <w:sz w:val="24"/>
              </w:rPr>
              <w:t>r</w:t>
            </w:r>
            <w:r>
              <w:rPr>
                <w:b/>
                <w:spacing w:val="-2"/>
                <w:sz w:val="16"/>
              </w:rPr>
              <w:t>tabel</w:t>
            </w:r>
          </w:p>
        </w:tc>
        <w:tc>
          <w:tcPr>
            <w:tcW w:w="2590" w:type="dxa"/>
            <w:vAlign w:val="center"/>
          </w:tcPr>
          <w:p w14:paraId="13E58AFF">
            <w:pPr>
              <w:pStyle w:val="310"/>
              <w:spacing w:before="157"/>
              <w:ind w:left="9" w:right="6"/>
              <w:jc w:val="center"/>
              <w:rPr>
                <w:b/>
                <w:sz w:val="24"/>
              </w:rPr>
            </w:pPr>
            <w:r>
              <w:rPr>
                <w:b/>
                <w:spacing w:val="-2"/>
                <w:sz w:val="24"/>
              </w:rPr>
              <w:t>Keterangan</w:t>
            </w:r>
          </w:p>
        </w:tc>
      </w:tr>
      <w:tr w14:paraId="74EE9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166D7176">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1</w:t>
            </w:r>
          </w:p>
        </w:tc>
        <w:tc>
          <w:tcPr>
            <w:tcW w:w="1591" w:type="dxa"/>
            <w:vAlign w:val="center"/>
          </w:tcPr>
          <w:p w14:paraId="7FA67C27">
            <w:pPr>
              <w:pStyle w:val="310"/>
              <w:spacing w:line="244" w:lineRule="exact"/>
              <w:ind w:left="5"/>
              <w:jc w:val="center"/>
              <w:rPr>
                <w:sz w:val="24"/>
              </w:rPr>
            </w:pPr>
            <w:r>
              <w:rPr>
                <w:spacing w:val="-2"/>
                <w:sz w:val="24"/>
              </w:rPr>
              <w:t>0,561</w:t>
            </w:r>
          </w:p>
        </w:tc>
        <w:tc>
          <w:tcPr>
            <w:tcW w:w="1678" w:type="dxa"/>
            <w:vAlign w:val="center"/>
          </w:tcPr>
          <w:p w14:paraId="30F5DE87">
            <w:pPr>
              <w:pStyle w:val="310"/>
              <w:spacing w:line="244" w:lineRule="exact"/>
              <w:ind w:left="11" w:right="1"/>
              <w:jc w:val="center"/>
              <w:rPr>
                <w:sz w:val="24"/>
              </w:rPr>
            </w:pPr>
            <w:r>
              <w:rPr>
                <w:spacing w:val="-2"/>
                <w:sz w:val="24"/>
              </w:rPr>
              <w:t>0,444</w:t>
            </w:r>
          </w:p>
        </w:tc>
        <w:tc>
          <w:tcPr>
            <w:tcW w:w="2590" w:type="dxa"/>
            <w:vAlign w:val="center"/>
          </w:tcPr>
          <w:p w14:paraId="6366AC58">
            <w:pPr>
              <w:pStyle w:val="310"/>
              <w:spacing w:line="244" w:lineRule="exact"/>
              <w:ind w:left="9" w:right="3"/>
              <w:jc w:val="center"/>
              <w:rPr>
                <w:sz w:val="24"/>
              </w:rPr>
            </w:pPr>
            <w:r>
              <w:rPr>
                <w:spacing w:val="-2"/>
                <w:sz w:val="24"/>
              </w:rPr>
              <w:t>Valid</w:t>
            </w:r>
          </w:p>
        </w:tc>
      </w:tr>
      <w:tr w14:paraId="4768D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00B7E389">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2</w:t>
            </w:r>
          </w:p>
        </w:tc>
        <w:tc>
          <w:tcPr>
            <w:tcW w:w="1591" w:type="dxa"/>
            <w:vAlign w:val="center"/>
          </w:tcPr>
          <w:p w14:paraId="29A0AAC1">
            <w:pPr>
              <w:pStyle w:val="310"/>
              <w:spacing w:line="244" w:lineRule="exact"/>
              <w:ind w:left="5"/>
              <w:jc w:val="center"/>
              <w:rPr>
                <w:sz w:val="24"/>
              </w:rPr>
            </w:pPr>
            <w:r>
              <w:rPr>
                <w:spacing w:val="-2"/>
                <w:sz w:val="24"/>
              </w:rPr>
              <w:t>0,718</w:t>
            </w:r>
          </w:p>
        </w:tc>
        <w:tc>
          <w:tcPr>
            <w:tcW w:w="1678" w:type="dxa"/>
            <w:vAlign w:val="center"/>
          </w:tcPr>
          <w:p w14:paraId="13C3797F">
            <w:pPr>
              <w:pStyle w:val="310"/>
              <w:spacing w:line="244" w:lineRule="exact"/>
              <w:ind w:left="11" w:right="1"/>
              <w:jc w:val="center"/>
              <w:rPr>
                <w:sz w:val="24"/>
              </w:rPr>
            </w:pPr>
            <w:r>
              <w:rPr>
                <w:spacing w:val="-2"/>
                <w:sz w:val="24"/>
              </w:rPr>
              <w:t>0,444</w:t>
            </w:r>
          </w:p>
        </w:tc>
        <w:tc>
          <w:tcPr>
            <w:tcW w:w="2590" w:type="dxa"/>
            <w:vAlign w:val="center"/>
          </w:tcPr>
          <w:p w14:paraId="4D18B1C6">
            <w:pPr>
              <w:pStyle w:val="310"/>
              <w:spacing w:line="244" w:lineRule="exact"/>
              <w:ind w:left="9" w:right="3"/>
              <w:jc w:val="center"/>
              <w:rPr>
                <w:sz w:val="24"/>
              </w:rPr>
            </w:pPr>
            <w:r>
              <w:rPr>
                <w:spacing w:val="-2"/>
                <w:sz w:val="24"/>
              </w:rPr>
              <w:t>Valid</w:t>
            </w:r>
          </w:p>
        </w:tc>
      </w:tr>
      <w:tr w14:paraId="10BE2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2295" w:type="dxa"/>
            <w:vAlign w:val="center"/>
          </w:tcPr>
          <w:p w14:paraId="1C018A6A">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3</w:t>
            </w:r>
          </w:p>
        </w:tc>
        <w:tc>
          <w:tcPr>
            <w:tcW w:w="1591" w:type="dxa"/>
            <w:vAlign w:val="center"/>
          </w:tcPr>
          <w:p w14:paraId="0227C1E1">
            <w:pPr>
              <w:pStyle w:val="310"/>
              <w:spacing w:line="244" w:lineRule="exact"/>
              <w:ind w:left="5"/>
              <w:jc w:val="center"/>
              <w:rPr>
                <w:sz w:val="24"/>
              </w:rPr>
            </w:pPr>
            <w:r>
              <w:rPr>
                <w:spacing w:val="-2"/>
                <w:sz w:val="24"/>
              </w:rPr>
              <w:t>0,508</w:t>
            </w:r>
          </w:p>
        </w:tc>
        <w:tc>
          <w:tcPr>
            <w:tcW w:w="1678" w:type="dxa"/>
            <w:vAlign w:val="center"/>
          </w:tcPr>
          <w:p w14:paraId="4A457F26">
            <w:pPr>
              <w:pStyle w:val="310"/>
              <w:spacing w:line="244" w:lineRule="exact"/>
              <w:ind w:left="11" w:right="1"/>
              <w:jc w:val="center"/>
              <w:rPr>
                <w:sz w:val="24"/>
              </w:rPr>
            </w:pPr>
            <w:r>
              <w:rPr>
                <w:spacing w:val="-2"/>
                <w:sz w:val="24"/>
              </w:rPr>
              <w:t>0,444</w:t>
            </w:r>
          </w:p>
        </w:tc>
        <w:tc>
          <w:tcPr>
            <w:tcW w:w="2590" w:type="dxa"/>
            <w:vAlign w:val="center"/>
          </w:tcPr>
          <w:p w14:paraId="672BA74D">
            <w:pPr>
              <w:pStyle w:val="310"/>
              <w:spacing w:line="244" w:lineRule="exact"/>
              <w:ind w:left="9" w:right="3"/>
              <w:jc w:val="center"/>
              <w:rPr>
                <w:sz w:val="24"/>
              </w:rPr>
            </w:pPr>
            <w:r>
              <w:rPr>
                <w:spacing w:val="-2"/>
                <w:sz w:val="24"/>
              </w:rPr>
              <w:t>Valid</w:t>
            </w:r>
          </w:p>
        </w:tc>
      </w:tr>
      <w:tr w14:paraId="2966D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69A96C6F">
            <w:pPr>
              <w:pStyle w:val="310"/>
              <w:spacing w:before="1"/>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4</w:t>
            </w:r>
          </w:p>
        </w:tc>
        <w:tc>
          <w:tcPr>
            <w:tcW w:w="1591" w:type="dxa"/>
            <w:vAlign w:val="center"/>
          </w:tcPr>
          <w:p w14:paraId="23B1D563">
            <w:pPr>
              <w:pStyle w:val="310"/>
              <w:spacing w:line="244" w:lineRule="exact"/>
              <w:ind w:left="5"/>
              <w:jc w:val="center"/>
              <w:rPr>
                <w:sz w:val="24"/>
              </w:rPr>
            </w:pPr>
            <w:r>
              <w:rPr>
                <w:spacing w:val="-2"/>
                <w:sz w:val="24"/>
              </w:rPr>
              <w:t>0,507</w:t>
            </w:r>
          </w:p>
        </w:tc>
        <w:tc>
          <w:tcPr>
            <w:tcW w:w="1678" w:type="dxa"/>
            <w:vAlign w:val="center"/>
          </w:tcPr>
          <w:p w14:paraId="7854027D">
            <w:pPr>
              <w:pStyle w:val="310"/>
              <w:spacing w:line="244" w:lineRule="exact"/>
              <w:ind w:left="11" w:right="1"/>
              <w:jc w:val="center"/>
              <w:rPr>
                <w:sz w:val="24"/>
              </w:rPr>
            </w:pPr>
            <w:r>
              <w:rPr>
                <w:spacing w:val="-2"/>
                <w:sz w:val="24"/>
              </w:rPr>
              <w:t>0,444</w:t>
            </w:r>
          </w:p>
        </w:tc>
        <w:tc>
          <w:tcPr>
            <w:tcW w:w="2590" w:type="dxa"/>
            <w:vAlign w:val="center"/>
          </w:tcPr>
          <w:p w14:paraId="49F07935">
            <w:pPr>
              <w:pStyle w:val="310"/>
              <w:spacing w:line="244" w:lineRule="exact"/>
              <w:ind w:left="9" w:right="3"/>
              <w:jc w:val="center"/>
              <w:rPr>
                <w:sz w:val="24"/>
              </w:rPr>
            </w:pPr>
            <w:r>
              <w:rPr>
                <w:spacing w:val="-2"/>
                <w:sz w:val="24"/>
              </w:rPr>
              <w:t>Valid</w:t>
            </w:r>
          </w:p>
        </w:tc>
      </w:tr>
      <w:tr w14:paraId="56B95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68CF88C4">
            <w:pPr>
              <w:pStyle w:val="310"/>
              <w:spacing w:line="244" w:lineRule="exact"/>
              <w:ind w:left="4"/>
              <w:jc w:val="center"/>
              <w:rPr>
                <w:b/>
                <w:sz w:val="24"/>
              </w:rPr>
            </w:pPr>
            <w:r>
              <w:rPr>
                <w:b/>
                <w:sz w:val="24"/>
              </w:rPr>
              <w:t>Item</w:t>
            </w:r>
            <w:r>
              <w:rPr>
                <w:b/>
                <w:spacing w:val="-4"/>
                <w:sz w:val="24"/>
              </w:rPr>
              <w:t xml:space="preserve"> </w:t>
            </w:r>
            <w:r>
              <w:rPr>
                <w:b/>
                <w:sz w:val="24"/>
              </w:rPr>
              <w:t xml:space="preserve">No. </w:t>
            </w:r>
            <w:r>
              <w:rPr>
                <w:b/>
                <w:spacing w:val="-10"/>
                <w:sz w:val="24"/>
              </w:rPr>
              <w:t>5</w:t>
            </w:r>
          </w:p>
        </w:tc>
        <w:tc>
          <w:tcPr>
            <w:tcW w:w="1591" w:type="dxa"/>
            <w:vAlign w:val="center"/>
          </w:tcPr>
          <w:p w14:paraId="7CBEA349">
            <w:pPr>
              <w:pStyle w:val="310"/>
              <w:spacing w:line="244" w:lineRule="exact"/>
              <w:ind w:left="5"/>
              <w:jc w:val="center"/>
              <w:rPr>
                <w:b/>
                <w:sz w:val="24"/>
              </w:rPr>
            </w:pPr>
            <w:r>
              <w:rPr>
                <w:b/>
                <w:spacing w:val="-2"/>
                <w:sz w:val="24"/>
              </w:rPr>
              <w:t>0,055</w:t>
            </w:r>
          </w:p>
        </w:tc>
        <w:tc>
          <w:tcPr>
            <w:tcW w:w="1678" w:type="dxa"/>
            <w:vAlign w:val="center"/>
          </w:tcPr>
          <w:p w14:paraId="388B30CA">
            <w:pPr>
              <w:pStyle w:val="310"/>
              <w:spacing w:line="244" w:lineRule="exact"/>
              <w:ind w:left="11" w:right="1"/>
              <w:jc w:val="center"/>
              <w:rPr>
                <w:sz w:val="24"/>
              </w:rPr>
            </w:pPr>
            <w:r>
              <w:rPr>
                <w:spacing w:val="-2"/>
                <w:sz w:val="24"/>
              </w:rPr>
              <w:t>0,444</w:t>
            </w:r>
          </w:p>
        </w:tc>
        <w:tc>
          <w:tcPr>
            <w:tcW w:w="2590" w:type="dxa"/>
            <w:vAlign w:val="center"/>
          </w:tcPr>
          <w:p w14:paraId="4EDB863B">
            <w:pPr>
              <w:pStyle w:val="310"/>
              <w:spacing w:line="244" w:lineRule="exact"/>
              <w:ind w:left="9" w:right="2"/>
              <w:jc w:val="center"/>
              <w:rPr>
                <w:b/>
                <w:sz w:val="24"/>
              </w:rPr>
            </w:pPr>
            <w:r>
              <w:rPr>
                <w:b/>
                <w:sz w:val="24"/>
              </w:rPr>
              <w:t>Tidak</w:t>
            </w:r>
            <w:r>
              <w:rPr>
                <w:b/>
                <w:spacing w:val="1"/>
                <w:sz w:val="24"/>
              </w:rPr>
              <w:t xml:space="preserve"> </w:t>
            </w:r>
            <w:r>
              <w:rPr>
                <w:b/>
                <w:spacing w:val="-2"/>
                <w:sz w:val="24"/>
              </w:rPr>
              <w:t>Valid</w:t>
            </w:r>
          </w:p>
        </w:tc>
      </w:tr>
      <w:tr w14:paraId="66854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2295" w:type="dxa"/>
            <w:vAlign w:val="center"/>
          </w:tcPr>
          <w:p w14:paraId="207A72C0">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6</w:t>
            </w:r>
          </w:p>
        </w:tc>
        <w:tc>
          <w:tcPr>
            <w:tcW w:w="1591" w:type="dxa"/>
            <w:vAlign w:val="center"/>
          </w:tcPr>
          <w:p w14:paraId="1490F762">
            <w:pPr>
              <w:pStyle w:val="310"/>
              <w:spacing w:line="244" w:lineRule="exact"/>
              <w:ind w:left="5"/>
              <w:jc w:val="center"/>
              <w:rPr>
                <w:sz w:val="24"/>
              </w:rPr>
            </w:pPr>
            <w:r>
              <w:rPr>
                <w:spacing w:val="-2"/>
                <w:sz w:val="24"/>
              </w:rPr>
              <w:t>0,566</w:t>
            </w:r>
          </w:p>
        </w:tc>
        <w:tc>
          <w:tcPr>
            <w:tcW w:w="1678" w:type="dxa"/>
            <w:vAlign w:val="center"/>
          </w:tcPr>
          <w:p w14:paraId="186F36F5">
            <w:pPr>
              <w:pStyle w:val="310"/>
              <w:spacing w:line="244" w:lineRule="exact"/>
              <w:ind w:left="11" w:right="1"/>
              <w:jc w:val="center"/>
              <w:rPr>
                <w:sz w:val="24"/>
              </w:rPr>
            </w:pPr>
            <w:r>
              <w:rPr>
                <w:spacing w:val="-2"/>
                <w:sz w:val="24"/>
              </w:rPr>
              <w:t>0,444</w:t>
            </w:r>
          </w:p>
        </w:tc>
        <w:tc>
          <w:tcPr>
            <w:tcW w:w="2590" w:type="dxa"/>
            <w:vAlign w:val="center"/>
          </w:tcPr>
          <w:p w14:paraId="7D9C0BFF">
            <w:pPr>
              <w:pStyle w:val="310"/>
              <w:spacing w:line="244" w:lineRule="exact"/>
              <w:ind w:left="9" w:right="3"/>
              <w:jc w:val="center"/>
              <w:rPr>
                <w:sz w:val="24"/>
              </w:rPr>
            </w:pPr>
            <w:r>
              <w:rPr>
                <w:spacing w:val="-2"/>
                <w:sz w:val="24"/>
              </w:rPr>
              <w:t>Valid</w:t>
            </w:r>
          </w:p>
        </w:tc>
      </w:tr>
      <w:tr w14:paraId="424AE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214C7563">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7</w:t>
            </w:r>
          </w:p>
        </w:tc>
        <w:tc>
          <w:tcPr>
            <w:tcW w:w="1591" w:type="dxa"/>
            <w:vAlign w:val="center"/>
          </w:tcPr>
          <w:p w14:paraId="0D401768">
            <w:pPr>
              <w:pStyle w:val="310"/>
              <w:spacing w:line="244" w:lineRule="exact"/>
              <w:ind w:left="5"/>
              <w:jc w:val="center"/>
              <w:rPr>
                <w:sz w:val="24"/>
              </w:rPr>
            </w:pPr>
            <w:r>
              <w:rPr>
                <w:spacing w:val="-2"/>
                <w:sz w:val="24"/>
              </w:rPr>
              <w:t>0,529</w:t>
            </w:r>
          </w:p>
        </w:tc>
        <w:tc>
          <w:tcPr>
            <w:tcW w:w="1678" w:type="dxa"/>
            <w:vAlign w:val="center"/>
          </w:tcPr>
          <w:p w14:paraId="6ECEAC59">
            <w:pPr>
              <w:pStyle w:val="310"/>
              <w:spacing w:line="244" w:lineRule="exact"/>
              <w:ind w:left="11" w:right="1"/>
              <w:jc w:val="center"/>
              <w:rPr>
                <w:sz w:val="24"/>
              </w:rPr>
            </w:pPr>
            <w:r>
              <w:rPr>
                <w:spacing w:val="-2"/>
                <w:sz w:val="24"/>
              </w:rPr>
              <w:t>0,444</w:t>
            </w:r>
          </w:p>
        </w:tc>
        <w:tc>
          <w:tcPr>
            <w:tcW w:w="2590" w:type="dxa"/>
            <w:vAlign w:val="center"/>
          </w:tcPr>
          <w:p w14:paraId="09B6BBAF">
            <w:pPr>
              <w:pStyle w:val="310"/>
              <w:spacing w:line="244" w:lineRule="exact"/>
              <w:ind w:left="9" w:right="3"/>
              <w:jc w:val="center"/>
              <w:rPr>
                <w:sz w:val="24"/>
              </w:rPr>
            </w:pPr>
            <w:r>
              <w:rPr>
                <w:spacing w:val="-2"/>
                <w:sz w:val="24"/>
              </w:rPr>
              <w:t>Valid</w:t>
            </w:r>
          </w:p>
        </w:tc>
      </w:tr>
      <w:tr w14:paraId="23FD7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4F279687">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8</w:t>
            </w:r>
          </w:p>
        </w:tc>
        <w:tc>
          <w:tcPr>
            <w:tcW w:w="1591" w:type="dxa"/>
            <w:vAlign w:val="center"/>
          </w:tcPr>
          <w:p w14:paraId="3CC6A637">
            <w:pPr>
              <w:pStyle w:val="310"/>
              <w:spacing w:line="244" w:lineRule="exact"/>
              <w:ind w:left="5"/>
              <w:jc w:val="center"/>
              <w:rPr>
                <w:sz w:val="24"/>
              </w:rPr>
            </w:pPr>
            <w:r>
              <w:rPr>
                <w:spacing w:val="-2"/>
                <w:sz w:val="24"/>
              </w:rPr>
              <w:t>0,533</w:t>
            </w:r>
          </w:p>
        </w:tc>
        <w:tc>
          <w:tcPr>
            <w:tcW w:w="1678" w:type="dxa"/>
            <w:vAlign w:val="center"/>
          </w:tcPr>
          <w:p w14:paraId="2BE35869">
            <w:pPr>
              <w:pStyle w:val="310"/>
              <w:spacing w:line="244" w:lineRule="exact"/>
              <w:ind w:left="11" w:right="1"/>
              <w:jc w:val="center"/>
              <w:rPr>
                <w:sz w:val="24"/>
              </w:rPr>
            </w:pPr>
            <w:r>
              <w:rPr>
                <w:spacing w:val="-2"/>
                <w:sz w:val="24"/>
              </w:rPr>
              <w:t>0,444</w:t>
            </w:r>
          </w:p>
        </w:tc>
        <w:tc>
          <w:tcPr>
            <w:tcW w:w="2590" w:type="dxa"/>
            <w:vAlign w:val="center"/>
          </w:tcPr>
          <w:p w14:paraId="4BC3721C">
            <w:pPr>
              <w:pStyle w:val="310"/>
              <w:spacing w:line="244" w:lineRule="exact"/>
              <w:ind w:left="9" w:right="3"/>
              <w:jc w:val="center"/>
              <w:rPr>
                <w:sz w:val="24"/>
              </w:rPr>
            </w:pPr>
            <w:r>
              <w:rPr>
                <w:spacing w:val="-2"/>
                <w:sz w:val="24"/>
              </w:rPr>
              <w:t>Valid</w:t>
            </w:r>
          </w:p>
        </w:tc>
      </w:tr>
      <w:tr w14:paraId="2F0D6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2295" w:type="dxa"/>
            <w:vAlign w:val="center"/>
          </w:tcPr>
          <w:p w14:paraId="4EE43468">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9</w:t>
            </w:r>
          </w:p>
        </w:tc>
        <w:tc>
          <w:tcPr>
            <w:tcW w:w="1591" w:type="dxa"/>
            <w:vAlign w:val="center"/>
          </w:tcPr>
          <w:p w14:paraId="23BB5618">
            <w:pPr>
              <w:pStyle w:val="310"/>
              <w:spacing w:line="244" w:lineRule="exact"/>
              <w:ind w:left="5"/>
              <w:jc w:val="center"/>
              <w:rPr>
                <w:sz w:val="24"/>
              </w:rPr>
            </w:pPr>
            <w:r>
              <w:rPr>
                <w:spacing w:val="-2"/>
                <w:sz w:val="24"/>
              </w:rPr>
              <w:t>0,707</w:t>
            </w:r>
          </w:p>
        </w:tc>
        <w:tc>
          <w:tcPr>
            <w:tcW w:w="1678" w:type="dxa"/>
            <w:vAlign w:val="center"/>
          </w:tcPr>
          <w:p w14:paraId="64E2A82A">
            <w:pPr>
              <w:pStyle w:val="310"/>
              <w:spacing w:line="244" w:lineRule="exact"/>
              <w:ind w:left="11" w:right="1"/>
              <w:jc w:val="center"/>
              <w:rPr>
                <w:sz w:val="24"/>
              </w:rPr>
            </w:pPr>
            <w:r>
              <w:rPr>
                <w:spacing w:val="-2"/>
                <w:sz w:val="24"/>
              </w:rPr>
              <w:t>0,444</w:t>
            </w:r>
          </w:p>
        </w:tc>
        <w:tc>
          <w:tcPr>
            <w:tcW w:w="2590" w:type="dxa"/>
            <w:vAlign w:val="center"/>
          </w:tcPr>
          <w:p w14:paraId="665A3E1B">
            <w:pPr>
              <w:pStyle w:val="310"/>
              <w:spacing w:line="244" w:lineRule="exact"/>
              <w:ind w:left="9" w:right="3"/>
              <w:jc w:val="center"/>
              <w:rPr>
                <w:sz w:val="24"/>
              </w:rPr>
            </w:pPr>
            <w:r>
              <w:rPr>
                <w:spacing w:val="-2"/>
                <w:sz w:val="24"/>
              </w:rPr>
              <w:t>Valid</w:t>
            </w:r>
          </w:p>
        </w:tc>
      </w:tr>
      <w:tr w14:paraId="6CA92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31044FAF">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5"/>
                <w:sz w:val="24"/>
              </w:rPr>
              <w:t>10</w:t>
            </w:r>
          </w:p>
        </w:tc>
        <w:tc>
          <w:tcPr>
            <w:tcW w:w="1591" w:type="dxa"/>
            <w:vAlign w:val="center"/>
          </w:tcPr>
          <w:p w14:paraId="0D71C31F">
            <w:pPr>
              <w:pStyle w:val="310"/>
              <w:spacing w:line="244" w:lineRule="exact"/>
              <w:ind w:left="5"/>
              <w:jc w:val="center"/>
              <w:rPr>
                <w:sz w:val="24"/>
              </w:rPr>
            </w:pPr>
            <w:r>
              <w:rPr>
                <w:spacing w:val="-2"/>
                <w:sz w:val="24"/>
              </w:rPr>
              <w:t>0,879</w:t>
            </w:r>
          </w:p>
        </w:tc>
        <w:tc>
          <w:tcPr>
            <w:tcW w:w="1678" w:type="dxa"/>
            <w:vAlign w:val="center"/>
          </w:tcPr>
          <w:p w14:paraId="605727DE">
            <w:pPr>
              <w:pStyle w:val="310"/>
              <w:spacing w:line="244" w:lineRule="exact"/>
              <w:ind w:left="11" w:right="1"/>
              <w:jc w:val="center"/>
              <w:rPr>
                <w:sz w:val="24"/>
              </w:rPr>
            </w:pPr>
            <w:r>
              <w:rPr>
                <w:spacing w:val="-2"/>
                <w:sz w:val="24"/>
              </w:rPr>
              <w:t>0,444</w:t>
            </w:r>
          </w:p>
        </w:tc>
        <w:tc>
          <w:tcPr>
            <w:tcW w:w="2590" w:type="dxa"/>
            <w:vAlign w:val="center"/>
          </w:tcPr>
          <w:p w14:paraId="0AA164EA">
            <w:pPr>
              <w:pStyle w:val="310"/>
              <w:spacing w:line="244" w:lineRule="exact"/>
              <w:ind w:left="9" w:right="3"/>
              <w:jc w:val="center"/>
              <w:rPr>
                <w:sz w:val="24"/>
              </w:rPr>
            </w:pPr>
            <w:r>
              <w:rPr>
                <w:spacing w:val="-2"/>
                <w:sz w:val="24"/>
              </w:rPr>
              <w:t>Valid</w:t>
            </w:r>
          </w:p>
        </w:tc>
      </w:tr>
      <w:tr w14:paraId="0630C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2FA6ED01">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5"/>
                <w:sz w:val="24"/>
              </w:rPr>
              <w:t>11</w:t>
            </w:r>
          </w:p>
        </w:tc>
        <w:tc>
          <w:tcPr>
            <w:tcW w:w="1591" w:type="dxa"/>
            <w:vAlign w:val="center"/>
          </w:tcPr>
          <w:p w14:paraId="31DEFD55">
            <w:pPr>
              <w:pStyle w:val="310"/>
              <w:spacing w:line="244" w:lineRule="exact"/>
              <w:ind w:left="5"/>
              <w:jc w:val="center"/>
              <w:rPr>
                <w:sz w:val="24"/>
              </w:rPr>
            </w:pPr>
            <w:r>
              <w:rPr>
                <w:spacing w:val="-2"/>
                <w:sz w:val="24"/>
              </w:rPr>
              <w:t>0,678</w:t>
            </w:r>
          </w:p>
        </w:tc>
        <w:tc>
          <w:tcPr>
            <w:tcW w:w="1678" w:type="dxa"/>
            <w:vAlign w:val="center"/>
          </w:tcPr>
          <w:p w14:paraId="52A961AC">
            <w:pPr>
              <w:pStyle w:val="310"/>
              <w:spacing w:line="244" w:lineRule="exact"/>
              <w:ind w:left="11" w:right="1"/>
              <w:jc w:val="center"/>
              <w:rPr>
                <w:sz w:val="24"/>
              </w:rPr>
            </w:pPr>
            <w:r>
              <w:rPr>
                <w:spacing w:val="-2"/>
                <w:sz w:val="24"/>
              </w:rPr>
              <w:t>0,444</w:t>
            </w:r>
          </w:p>
        </w:tc>
        <w:tc>
          <w:tcPr>
            <w:tcW w:w="2590" w:type="dxa"/>
            <w:vAlign w:val="center"/>
          </w:tcPr>
          <w:p w14:paraId="4714DB60">
            <w:pPr>
              <w:pStyle w:val="310"/>
              <w:spacing w:line="244" w:lineRule="exact"/>
              <w:ind w:left="9" w:right="3"/>
              <w:jc w:val="center"/>
              <w:rPr>
                <w:sz w:val="24"/>
              </w:rPr>
            </w:pPr>
            <w:r>
              <w:rPr>
                <w:spacing w:val="-2"/>
                <w:sz w:val="24"/>
              </w:rPr>
              <w:t>Valid</w:t>
            </w:r>
          </w:p>
        </w:tc>
      </w:tr>
      <w:tr w14:paraId="30B39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2295" w:type="dxa"/>
            <w:vAlign w:val="center"/>
          </w:tcPr>
          <w:p w14:paraId="1962D8E3">
            <w:pPr>
              <w:pStyle w:val="310"/>
              <w:spacing w:line="244" w:lineRule="exact"/>
              <w:ind w:left="4"/>
              <w:jc w:val="center"/>
              <w:rPr>
                <w:b/>
                <w:sz w:val="24"/>
              </w:rPr>
            </w:pPr>
            <w:r>
              <w:rPr>
                <w:b/>
                <w:sz w:val="24"/>
              </w:rPr>
              <w:t>Item</w:t>
            </w:r>
            <w:r>
              <w:rPr>
                <w:b/>
                <w:spacing w:val="-4"/>
                <w:sz w:val="24"/>
              </w:rPr>
              <w:t xml:space="preserve"> </w:t>
            </w:r>
            <w:r>
              <w:rPr>
                <w:b/>
                <w:sz w:val="24"/>
              </w:rPr>
              <w:t xml:space="preserve">No. </w:t>
            </w:r>
            <w:r>
              <w:rPr>
                <w:b/>
                <w:spacing w:val="-7"/>
                <w:sz w:val="24"/>
              </w:rPr>
              <w:t>12</w:t>
            </w:r>
          </w:p>
        </w:tc>
        <w:tc>
          <w:tcPr>
            <w:tcW w:w="1591" w:type="dxa"/>
            <w:vAlign w:val="center"/>
          </w:tcPr>
          <w:p w14:paraId="002740F4">
            <w:pPr>
              <w:pStyle w:val="310"/>
              <w:spacing w:line="244" w:lineRule="exact"/>
              <w:ind w:left="5"/>
              <w:jc w:val="center"/>
              <w:rPr>
                <w:b/>
                <w:sz w:val="24"/>
              </w:rPr>
            </w:pPr>
            <w:r>
              <w:rPr>
                <w:b/>
                <w:spacing w:val="-2"/>
                <w:sz w:val="24"/>
              </w:rPr>
              <w:t>0,223</w:t>
            </w:r>
          </w:p>
        </w:tc>
        <w:tc>
          <w:tcPr>
            <w:tcW w:w="1678" w:type="dxa"/>
            <w:vAlign w:val="center"/>
          </w:tcPr>
          <w:p w14:paraId="7CF384DD">
            <w:pPr>
              <w:pStyle w:val="310"/>
              <w:spacing w:line="244" w:lineRule="exact"/>
              <w:ind w:left="11" w:right="1"/>
              <w:jc w:val="center"/>
              <w:rPr>
                <w:sz w:val="24"/>
              </w:rPr>
            </w:pPr>
            <w:r>
              <w:rPr>
                <w:spacing w:val="-2"/>
                <w:sz w:val="24"/>
              </w:rPr>
              <w:t>0,444</w:t>
            </w:r>
          </w:p>
        </w:tc>
        <w:tc>
          <w:tcPr>
            <w:tcW w:w="2590" w:type="dxa"/>
            <w:vAlign w:val="center"/>
          </w:tcPr>
          <w:p w14:paraId="253D0348">
            <w:pPr>
              <w:pStyle w:val="310"/>
              <w:spacing w:line="244" w:lineRule="exact"/>
              <w:ind w:left="9"/>
              <w:jc w:val="center"/>
              <w:rPr>
                <w:b/>
                <w:sz w:val="24"/>
              </w:rPr>
            </w:pPr>
            <w:r>
              <w:rPr>
                <w:b/>
                <w:sz w:val="24"/>
              </w:rPr>
              <w:t>Tidak</w:t>
            </w:r>
            <w:r>
              <w:rPr>
                <w:b/>
                <w:spacing w:val="3"/>
                <w:sz w:val="24"/>
              </w:rPr>
              <w:t xml:space="preserve"> </w:t>
            </w:r>
            <w:r>
              <w:rPr>
                <w:b/>
                <w:spacing w:val="-2"/>
                <w:sz w:val="24"/>
              </w:rPr>
              <w:t>Valid</w:t>
            </w:r>
          </w:p>
        </w:tc>
      </w:tr>
      <w:tr w14:paraId="46477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76034961">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5"/>
                <w:sz w:val="24"/>
              </w:rPr>
              <w:t>13</w:t>
            </w:r>
          </w:p>
        </w:tc>
        <w:tc>
          <w:tcPr>
            <w:tcW w:w="1591" w:type="dxa"/>
            <w:vAlign w:val="center"/>
          </w:tcPr>
          <w:p w14:paraId="772311E2">
            <w:pPr>
              <w:pStyle w:val="310"/>
              <w:spacing w:line="244" w:lineRule="exact"/>
              <w:ind w:left="5"/>
              <w:jc w:val="center"/>
              <w:rPr>
                <w:sz w:val="24"/>
              </w:rPr>
            </w:pPr>
            <w:r>
              <w:rPr>
                <w:spacing w:val="-2"/>
                <w:sz w:val="24"/>
              </w:rPr>
              <w:t>0,536</w:t>
            </w:r>
          </w:p>
        </w:tc>
        <w:tc>
          <w:tcPr>
            <w:tcW w:w="1678" w:type="dxa"/>
            <w:vAlign w:val="center"/>
          </w:tcPr>
          <w:p w14:paraId="177210DA">
            <w:pPr>
              <w:pStyle w:val="310"/>
              <w:spacing w:line="244" w:lineRule="exact"/>
              <w:ind w:left="11" w:right="1"/>
              <w:jc w:val="center"/>
              <w:rPr>
                <w:sz w:val="24"/>
              </w:rPr>
            </w:pPr>
            <w:r>
              <w:rPr>
                <w:spacing w:val="-2"/>
                <w:sz w:val="24"/>
              </w:rPr>
              <w:t>0,444</w:t>
            </w:r>
          </w:p>
        </w:tc>
        <w:tc>
          <w:tcPr>
            <w:tcW w:w="2590" w:type="dxa"/>
            <w:vAlign w:val="center"/>
          </w:tcPr>
          <w:p w14:paraId="0DFD3784">
            <w:pPr>
              <w:pStyle w:val="310"/>
              <w:spacing w:line="244" w:lineRule="exact"/>
              <w:ind w:left="9" w:right="3"/>
              <w:jc w:val="center"/>
              <w:rPr>
                <w:sz w:val="24"/>
              </w:rPr>
            </w:pPr>
            <w:r>
              <w:rPr>
                <w:spacing w:val="-2"/>
                <w:sz w:val="24"/>
              </w:rPr>
              <w:t>Valid</w:t>
            </w:r>
          </w:p>
        </w:tc>
      </w:tr>
      <w:tr w14:paraId="4A67C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jc w:val="center"/>
        </w:trPr>
        <w:tc>
          <w:tcPr>
            <w:tcW w:w="2295" w:type="dxa"/>
            <w:vAlign w:val="center"/>
          </w:tcPr>
          <w:p w14:paraId="3FDBFD05">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5"/>
                <w:sz w:val="24"/>
              </w:rPr>
              <w:t>14</w:t>
            </w:r>
          </w:p>
        </w:tc>
        <w:tc>
          <w:tcPr>
            <w:tcW w:w="1591" w:type="dxa"/>
            <w:vAlign w:val="center"/>
          </w:tcPr>
          <w:p w14:paraId="75867CE2">
            <w:pPr>
              <w:pStyle w:val="310"/>
              <w:spacing w:line="244" w:lineRule="exact"/>
              <w:ind w:left="5"/>
              <w:jc w:val="center"/>
              <w:rPr>
                <w:sz w:val="24"/>
              </w:rPr>
            </w:pPr>
            <w:r>
              <w:rPr>
                <w:spacing w:val="-2"/>
                <w:sz w:val="24"/>
              </w:rPr>
              <w:t>0,478</w:t>
            </w:r>
          </w:p>
        </w:tc>
        <w:tc>
          <w:tcPr>
            <w:tcW w:w="1678" w:type="dxa"/>
            <w:vAlign w:val="center"/>
          </w:tcPr>
          <w:p w14:paraId="4371E2A9">
            <w:pPr>
              <w:pStyle w:val="310"/>
              <w:spacing w:line="244" w:lineRule="exact"/>
              <w:ind w:left="11" w:right="1"/>
              <w:jc w:val="center"/>
              <w:rPr>
                <w:sz w:val="24"/>
              </w:rPr>
            </w:pPr>
            <w:r>
              <w:rPr>
                <w:spacing w:val="-2"/>
                <w:sz w:val="24"/>
              </w:rPr>
              <w:t>0,444</w:t>
            </w:r>
          </w:p>
        </w:tc>
        <w:tc>
          <w:tcPr>
            <w:tcW w:w="2590" w:type="dxa"/>
            <w:vAlign w:val="center"/>
          </w:tcPr>
          <w:p w14:paraId="03115147">
            <w:pPr>
              <w:pStyle w:val="310"/>
              <w:spacing w:line="244" w:lineRule="exact"/>
              <w:ind w:left="9" w:right="3"/>
              <w:jc w:val="center"/>
              <w:rPr>
                <w:sz w:val="24"/>
              </w:rPr>
            </w:pPr>
            <w:r>
              <w:rPr>
                <w:spacing w:val="-2"/>
                <w:sz w:val="24"/>
              </w:rPr>
              <w:t>Valid</w:t>
            </w:r>
          </w:p>
        </w:tc>
      </w:tr>
      <w:tr w14:paraId="35F08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2295" w:type="dxa"/>
            <w:vAlign w:val="center"/>
          </w:tcPr>
          <w:p w14:paraId="0A9C3457">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5"/>
                <w:sz w:val="24"/>
              </w:rPr>
              <w:t>15</w:t>
            </w:r>
          </w:p>
        </w:tc>
        <w:tc>
          <w:tcPr>
            <w:tcW w:w="1591" w:type="dxa"/>
            <w:vAlign w:val="center"/>
          </w:tcPr>
          <w:p w14:paraId="259091F3">
            <w:pPr>
              <w:pStyle w:val="310"/>
              <w:spacing w:line="244" w:lineRule="exact"/>
              <w:ind w:left="5"/>
              <w:jc w:val="center"/>
              <w:rPr>
                <w:sz w:val="24"/>
              </w:rPr>
            </w:pPr>
            <w:r>
              <w:rPr>
                <w:spacing w:val="-2"/>
                <w:sz w:val="24"/>
              </w:rPr>
              <w:t>0,722</w:t>
            </w:r>
          </w:p>
        </w:tc>
        <w:tc>
          <w:tcPr>
            <w:tcW w:w="1678" w:type="dxa"/>
            <w:vAlign w:val="center"/>
          </w:tcPr>
          <w:p w14:paraId="363BCE6D">
            <w:pPr>
              <w:pStyle w:val="310"/>
              <w:spacing w:line="244" w:lineRule="exact"/>
              <w:ind w:left="11" w:right="1"/>
              <w:jc w:val="center"/>
              <w:rPr>
                <w:sz w:val="24"/>
              </w:rPr>
            </w:pPr>
            <w:r>
              <w:rPr>
                <w:spacing w:val="-2"/>
                <w:sz w:val="24"/>
              </w:rPr>
              <w:t>0,444</w:t>
            </w:r>
          </w:p>
        </w:tc>
        <w:tc>
          <w:tcPr>
            <w:tcW w:w="2590" w:type="dxa"/>
            <w:vAlign w:val="center"/>
          </w:tcPr>
          <w:p w14:paraId="2F6AF973">
            <w:pPr>
              <w:pStyle w:val="310"/>
              <w:spacing w:line="244" w:lineRule="exact"/>
              <w:ind w:left="9" w:right="3"/>
              <w:jc w:val="center"/>
              <w:rPr>
                <w:sz w:val="24"/>
              </w:rPr>
            </w:pPr>
            <w:r>
              <w:rPr>
                <w:spacing w:val="-2"/>
                <w:sz w:val="24"/>
              </w:rPr>
              <w:t>Valid</w:t>
            </w:r>
          </w:p>
        </w:tc>
      </w:tr>
    </w:tbl>
    <w:p w14:paraId="49026F10">
      <w:pPr>
        <w:pStyle w:val="20"/>
        <w:spacing w:before="0" w:beforeAutospacing="0" w:after="0" w:afterAutospacing="0" w:line="480" w:lineRule="auto"/>
        <w:jc w:val="both"/>
      </w:pPr>
    </w:p>
    <w:p w14:paraId="15F4EE80">
      <w:pPr>
        <w:pStyle w:val="20"/>
        <w:spacing w:before="0" w:beforeAutospacing="0" w:after="0" w:afterAutospacing="0" w:line="480" w:lineRule="auto"/>
        <w:ind w:firstLine="720"/>
        <w:jc w:val="both"/>
      </w:pPr>
      <w:r>
        <w:t>Setelah melakukan uji validitas variabel X (penggunaan media pembelajaran elektronik), dari 15 item pernyataan terdapat 13 item valid dan 2 item tidak valid.</w:t>
      </w:r>
    </w:p>
    <w:p w14:paraId="183405F8">
      <w:pPr>
        <w:pStyle w:val="5"/>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Tabel 5</w:t>
      </w:r>
    </w:p>
    <w:p w14:paraId="706E660F">
      <w:pPr>
        <w:pStyle w:val="5"/>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Hasil Analisis Item Instrumen Efektivitas Pembelajaran Peserta Didik</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95"/>
        <w:gridCol w:w="1591"/>
        <w:gridCol w:w="1678"/>
        <w:gridCol w:w="2590"/>
      </w:tblGrid>
      <w:tr w14:paraId="03AA2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jc w:val="center"/>
        </w:trPr>
        <w:tc>
          <w:tcPr>
            <w:tcW w:w="2295" w:type="dxa"/>
            <w:vAlign w:val="center"/>
          </w:tcPr>
          <w:p w14:paraId="249FF745">
            <w:pPr>
              <w:pStyle w:val="310"/>
              <w:spacing w:before="97" w:line="208" w:lineRule="auto"/>
              <w:ind w:left="551" w:firstLine="148"/>
              <w:jc w:val="center"/>
              <w:rPr>
                <w:b/>
                <w:sz w:val="24"/>
              </w:rPr>
            </w:pPr>
            <w:r>
              <w:rPr>
                <w:b/>
                <w:sz w:val="24"/>
              </w:rPr>
              <w:t xml:space="preserve">No. Item </w:t>
            </w:r>
            <w:r>
              <w:rPr>
                <w:b/>
                <w:spacing w:val="-2"/>
                <w:sz w:val="24"/>
              </w:rPr>
              <w:t>Pernyataan</w:t>
            </w:r>
          </w:p>
        </w:tc>
        <w:tc>
          <w:tcPr>
            <w:tcW w:w="1591" w:type="dxa"/>
            <w:vAlign w:val="center"/>
          </w:tcPr>
          <w:p w14:paraId="27DDDAD3">
            <w:pPr>
              <w:pStyle w:val="310"/>
              <w:spacing w:before="42"/>
              <w:jc w:val="center"/>
              <w:rPr>
                <w:sz w:val="16"/>
              </w:rPr>
            </w:pPr>
          </w:p>
          <w:p w14:paraId="05209271">
            <w:pPr>
              <w:pStyle w:val="310"/>
              <w:ind w:left="5" w:right="3"/>
              <w:jc w:val="center"/>
              <w:rPr>
                <w:b/>
                <w:sz w:val="16"/>
              </w:rPr>
            </w:pPr>
            <w:r>
              <w:rPr>
                <w:b/>
                <w:spacing w:val="-5"/>
                <w:position w:val="1"/>
                <w:sz w:val="24"/>
              </w:rPr>
              <w:t>r</w:t>
            </w:r>
            <w:r>
              <w:rPr>
                <w:b/>
                <w:spacing w:val="-5"/>
                <w:sz w:val="16"/>
              </w:rPr>
              <w:t>xy</w:t>
            </w:r>
          </w:p>
        </w:tc>
        <w:tc>
          <w:tcPr>
            <w:tcW w:w="1678" w:type="dxa"/>
            <w:vAlign w:val="center"/>
          </w:tcPr>
          <w:p w14:paraId="4D9EBEF5">
            <w:pPr>
              <w:pStyle w:val="310"/>
              <w:spacing w:before="42"/>
              <w:jc w:val="center"/>
              <w:rPr>
                <w:sz w:val="16"/>
              </w:rPr>
            </w:pPr>
          </w:p>
          <w:p w14:paraId="5E10A8E6">
            <w:pPr>
              <w:pStyle w:val="310"/>
              <w:ind w:left="11"/>
              <w:jc w:val="center"/>
              <w:rPr>
                <w:b/>
                <w:sz w:val="16"/>
              </w:rPr>
            </w:pPr>
            <w:r>
              <w:rPr>
                <w:b/>
                <w:spacing w:val="-2"/>
                <w:position w:val="1"/>
                <w:sz w:val="24"/>
              </w:rPr>
              <w:t>r</w:t>
            </w:r>
            <w:r>
              <w:rPr>
                <w:b/>
                <w:spacing w:val="-2"/>
                <w:sz w:val="16"/>
              </w:rPr>
              <w:t>tabel</w:t>
            </w:r>
          </w:p>
        </w:tc>
        <w:tc>
          <w:tcPr>
            <w:tcW w:w="2590" w:type="dxa"/>
            <w:vAlign w:val="center"/>
          </w:tcPr>
          <w:p w14:paraId="402C6EF9">
            <w:pPr>
              <w:pStyle w:val="310"/>
              <w:spacing w:before="227"/>
              <w:ind w:left="9" w:right="6"/>
              <w:jc w:val="center"/>
              <w:rPr>
                <w:b/>
                <w:sz w:val="24"/>
              </w:rPr>
            </w:pPr>
            <w:r>
              <w:rPr>
                <w:b/>
                <w:spacing w:val="-2"/>
                <w:sz w:val="24"/>
              </w:rPr>
              <w:t>Keterangan</w:t>
            </w:r>
          </w:p>
        </w:tc>
      </w:tr>
      <w:tr w14:paraId="5D9AF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2295" w:type="dxa"/>
            <w:vAlign w:val="center"/>
          </w:tcPr>
          <w:p w14:paraId="31386EB0">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1</w:t>
            </w:r>
          </w:p>
        </w:tc>
        <w:tc>
          <w:tcPr>
            <w:tcW w:w="1591" w:type="dxa"/>
            <w:vAlign w:val="center"/>
          </w:tcPr>
          <w:p w14:paraId="5CFB1CF8">
            <w:pPr>
              <w:pStyle w:val="310"/>
              <w:spacing w:line="244" w:lineRule="exact"/>
              <w:ind w:left="5"/>
              <w:jc w:val="center"/>
              <w:rPr>
                <w:sz w:val="24"/>
              </w:rPr>
            </w:pPr>
            <w:r>
              <w:rPr>
                <w:spacing w:val="-2"/>
                <w:sz w:val="24"/>
              </w:rPr>
              <w:t>0,504</w:t>
            </w:r>
          </w:p>
        </w:tc>
        <w:tc>
          <w:tcPr>
            <w:tcW w:w="1678" w:type="dxa"/>
            <w:vAlign w:val="center"/>
          </w:tcPr>
          <w:p w14:paraId="2893376D">
            <w:pPr>
              <w:pStyle w:val="310"/>
              <w:spacing w:line="244" w:lineRule="exact"/>
              <w:ind w:left="11" w:right="1"/>
              <w:jc w:val="center"/>
              <w:rPr>
                <w:sz w:val="24"/>
              </w:rPr>
            </w:pPr>
            <w:r>
              <w:rPr>
                <w:spacing w:val="-2"/>
                <w:sz w:val="24"/>
              </w:rPr>
              <w:t>0,444</w:t>
            </w:r>
          </w:p>
        </w:tc>
        <w:tc>
          <w:tcPr>
            <w:tcW w:w="2590" w:type="dxa"/>
            <w:vAlign w:val="center"/>
          </w:tcPr>
          <w:p w14:paraId="32C22891">
            <w:pPr>
              <w:pStyle w:val="310"/>
              <w:spacing w:line="244" w:lineRule="exact"/>
              <w:ind w:left="9" w:right="3"/>
              <w:jc w:val="center"/>
              <w:rPr>
                <w:sz w:val="24"/>
              </w:rPr>
            </w:pPr>
            <w:r>
              <w:rPr>
                <w:spacing w:val="-2"/>
                <w:sz w:val="24"/>
              </w:rPr>
              <w:t>Valid</w:t>
            </w:r>
          </w:p>
        </w:tc>
      </w:tr>
      <w:tr w14:paraId="2A732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295" w:type="dxa"/>
            <w:vAlign w:val="center"/>
          </w:tcPr>
          <w:p w14:paraId="1E4C378C">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2</w:t>
            </w:r>
          </w:p>
        </w:tc>
        <w:tc>
          <w:tcPr>
            <w:tcW w:w="1591" w:type="dxa"/>
            <w:vAlign w:val="center"/>
          </w:tcPr>
          <w:p w14:paraId="6CFBBAB7">
            <w:pPr>
              <w:pStyle w:val="310"/>
              <w:spacing w:line="244" w:lineRule="exact"/>
              <w:ind w:left="5"/>
              <w:jc w:val="center"/>
              <w:rPr>
                <w:sz w:val="24"/>
              </w:rPr>
            </w:pPr>
            <w:r>
              <w:rPr>
                <w:spacing w:val="-2"/>
                <w:sz w:val="24"/>
              </w:rPr>
              <w:t>0,795</w:t>
            </w:r>
          </w:p>
        </w:tc>
        <w:tc>
          <w:tcPr>
            <w:tcW w:w="1678" w:type="dxa"/>
            <w:vAlign w:val="center"/>
          </w:tcPr>
          <w:p w14:paraId="1036FBEA">
            <w:pPr>
              <w:pStyle w:val="310"/>
              <w:spacing w:line="244" w:lineRule="exact"/>
              <w:ind w:left="11" w:right="1"/>
              <w:jc w:val="center"/>
              <w:rPr>
                <w:sz w:val="24"/>
              </w:rPr>
            </w:pPr>
            <w:r>
              <w:rPr>
                <w:spacing w:val="-2"/>
                <w:sz w:val="24"/>
              </w:rPr>
              <w:t>0,444</w:t>
            </w:r>
          </w:p>
        </w:tc>
        <w:tc>
          <w:tcPr>
            <w:tcW w:w="2590" w:type="dxa"/>
            <w:vAlign w:val="center"/>
          </w:tcPr>
          <w:p w14:paraId="286AF62F">
            <w:pPr>
              <w:pStyle w:val="310"/>
              <w:spacing w:line="244" w:lineRule="exact"/>
              <w:ind w:left="9" w:right="3"/>
              <w:jc w:val="center"/>
              <w:rPr>
                <w:sz w:val="24"/>
              </w:rPr>
            </w:pPr>
            <w:r>
              <w:rPr>
                <w:spacing w:val="-2"/>
                <w:sz w:val="24"/>
              </w:rPr>
              <w:t>Valid</w:t>
            </w:r>
          </w:p>
        </w:tc>
      </w:tr>
      <w:tr w14:paraId="22709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295" w:type="dxa"/>
            <w:vAlign w:val="center"/>
          </w:tcPr>
          <w:p w14:paraId="1EFB294D">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3</w:t>
            </w:r>
          </w:p>
        </w:tc>
        <w:tc>
          <w:tcPr>
            <w:tcW w:w="1591" w:type="dxa"/>
            <w:vAlign w:val="center"/>
          </w:tcPr>
          <w:p w14:paraId="246C2453">
            <w:pPr>
              <w:pStyle w:val="310"/>
              <w:spacing w:line="244" w:lineRule="exact"/>
              <w:ind w:left="5"/>
              <w:jc w:val="center"/>
              <w:rPr>
                <w:sz w:val="24"/>
              </w:rPr>
            </w:pPr>
            <w:r>
              <w:rPr>
                <w:spacing w:val="-2"/>
                <w:sz w:val="24"/>
              </w:rPr>
              <w:t>0,701</w:t>
            </w:r>
          </w:p>
        </w:tc>
        <w:tc>
          <w:tcPr>
            <w:tcW w:w="1678" w:type="dxa"/>
            <w:vAlign w:val="center"/>
          </w:tcPr>
          <w:p w14:paraId="63BA4437">
            <w:pPr>
              <w:pStyle w:val="310"/>
              <w:spacing w:line="244" w:lineRule="exact"/>
              <w:ind w:left="11" w:right="1"/>
              <w:jc w:val="center"/>
              <w:rPr>
                <w:sz w:val="24"/>
              </w:rPr>
            </w:pPr>
            <w:r>
              <w:rPr>
                <w:spacing w:val="-2"/>
                <w:sz w:val="24"/>
              </w:rPr>
              <w:t>0,444</w:t>
            </w:r>
          </w:p>
        </w:tc>
        <w:tc>
          <w:tcPr>
            <w:tcW w:w="2590" w:type="dxa"/>
            <w:vAlign w:val="center"/>
          </w:tcPr>
          <w:p w14:paraId="7BD7D76E">
            <w:pPr>
              <w:pStyle w:val="310"/>
              <w:spacing w:line="244" w:lineRule="exact"/>
              <w:ind w:left="9" w:right="3"/>
              <w:jc w:val="center"/>
              <w:rPr>
                <w:sz w:val="24"/>
              </w:rPr>
            </w:pPr>
            <w:r>
              <w:rPr>
                <w:spacing w:val="-2"/>
                <w:sz w:val="24"/>
              </w:rPr>
              <w:t>Valid</w:t>
            </w:r>
          </w:p>
        </w:tc>
      </w:tr>
      <w:tr w14:paraId="61CBB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295" w:type="dxa"/>
            <w:vAlign w:val="center"/>
          </w:tcPr>
          <w:p w14:paraId="540DBBE2">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4</w:t>
            </w:r>
          </w:p>
        </w:tc>
        <w:tc>
          <w:tcPr>
            <w:tcW w:w="1591" w:type="dxa"/>
            <w:vAlign w:val="center"/>
          </w:tcPr>
          <w:p w14:paraId="2DEDB601">
            <w:pPr>
              <w:pStyle w:val="310"/>
              <w:spacing w:line="244" w:lineRule="exact"/>
              <w:ind w:left="5"/>
              <w:jc w:val="center"/>
              <w:rPr>
                <w:sz w:val="24"/>
              </w:rPr>
            </w:pPr>
            <w:r>
              <w:rPr>
                <w:spacing w:val="-2"/>
                <w:sz w:val="24"/>
              </w:rPr>
              <w:t>0,470</w:t>
            </w:r>
          </w:p>
        </w:tc>
        <w:tc>
          <w:tcPr>
            <w:tcW w:w="1678" w:type="dxa"/>
            <w:vAlign w:val="center"/>
          </w:tcPr>
          <w:p w14:paraId="136C033B">
            <w:pPr>
              <w:pStyle w:val="310"/>
              <w:spacing w:line="244" w:lineRule="exact"/>
              <w:ind w:left="11" w:right="1"/>
              <w:jc w:val="center"/>
              <w:rPr>
                <w:sz w:val="24"/>
              </w:rPr>
            </w:pPr>
            <w:r>
              <w:rPr>
                <w:spacing w:val="-2"/>
                <w:sz w:val="24"/>
              </w:rPr>
              <w:t>0,444</w:t>
            </w:r>
          </w:p>
        </w:tc>
        <w:tc>
          <w:tcPr>
            <w:tcW w:w="2590" w:type="dxa"/>
            <w:vAlign w:val="center"/>
          </w:tcPr>
          <w:p w14:paraId="31C4B11F">
            <w:pPr>
              <w:pStyle w:val="310"/>
              <w:spacing w:line="244" w:lineRule="exact"/>
              <w:ind w:left="9" w:right="3"/>
              <w:jc w:val="center"/>
              <w:rPr>
                <w:sz w:val="24"/>
              </w:rPr>
            </w:pPr>
            <w:r>
              <w:rPr>
                <w:spacing w:val="-2"/>
                <w:sz w:val="24"/>
              </w:rPr>
              <w:t>Valid</w:t>
            </w:r>
          </w:p>
        </w:tc>
      </w:tr>
      <w:tr w14:paraId="2F158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295" w:type="dxa"/>
            <w:vAlign w:val="center"/>
          </w:tcPr>
          <w:p w14:paraId="606DA99E">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5</w:t>
            </w:r>
          </w:p>
        </w:tc>
        <w:tc>
          <w:tcPr>
            <w:tcW w:w="1591" w:type="dxa"/>
            <w:vAlign w:val="center"/>
          </w:tcPr>
          <w:p w14:paraId="6A11064F">
            <w:pPr>
              <w:pStyle w:val="310"/>
              <w:spacing w:line="244" w:lineRule="exact"/>
              <w:ind w:left="5"/>
              <w:jc w:val="center"/>
              <w:rPr>
                <w:sz w:val="24"/>
              </w:rPr>
            </w:pPr>
            <w:r>
              <w:rPr>
                <w:spacing w:val="-2"/>
                <w:sz w:val="24"/>
              </w:rPr>
              <w:t>0,544</w:t>
            </w:r>
          </w:p>
        </w:tc>
        <w:tc>
          <w:tcPr>
            <w:tcW w:w="1678" w:type="dxa"/>
            <w:vAlign w:val="center"/>
          </w:tcPr>
          <w:p w14:paraId="2A2C04D4">
            <w:pPr>
              <w:pStyle w:val="310"/>
              <w:spacing w:line="244" w:lineRule="exact"/>
              <w:ind w:left="11" w:right="1"/>
              <w:jc w:val="center"/>
              <w:rPr>
                <w:sz w:val="24"/>
              </w:rPr>
            </w:pPr>
            <w:r>
              <w:rPr>
                <w:spacing w:val="-2"/>
                <w:sz w:val="24"/>
              </w:rPr>
              <w:t>0,444</w:t>
            </w:r>
          </w:p>
        </w:tc>
        <w:tc>
          <w:tcPr>
            <w:tcW w:w="2590" w:type="dxa"/>
            <w:vAlign w:val="center"/>
          </w:tcPr>
          <w:p w14:paraId="75C203B7">
            <w:pPr>
              <w:pStyle w:val="310"/>
              <w:spacing w:line="244" w:lineRule="exact"/>
              <w:ind w:left="9" w:right="3"/>
              <w:jc w:val="center"/>
              <w:rPr>
                <w:sz w:val="24"/>
              </w:rPr>
            </w:pPr>
            <w:r>
              <w:rPr>
                <w:spacing w:val="-2"/>
                <w:sz w:val="24"/>
              </w:rPr>
              <w:t>Valid</w:t>
            </w:r>
          </w:p>
        </w:tc>
      </w:tr>
      <w:tr w14:paraId="0C831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295" w:type="dxa"/>
            <w:vAlign w:val="center"/>
          </w:tcPr>
          <w:p w14:paraId="67F67BE8">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6</w:t>
            </w:r>
          </w:p>
        </w:tc>
        <w:tc>
          <w:tcPr>
            <w:tcW w:w="1591" w:type="dxa"/>
            <w:vAlign w:val="center"/>
          </w:tcPr>
          <w:p w14:paraId="75FC68EA">
            <w:pPr>
              <w:pStyle w:val="310"/>
              <w:spacing w:line="244" w:lineRule="exact"/>
              <w:ind w:left="5"/>
              <w:jc w:val="center"/>
              <w:rPr>
                <w:sz w:val="24"/>
              </w:rPr>
            </w:pPr>
            <w:r>
              <w:rPr>
                <w:spacing w:val="-2"/>
                <w:sz w:val="24"/>
              </w:rPr>
              <w:t>0,806</w:t>
            </w:r>
          </w:p>
        </w:tc>
        <w:tc>
          <w:tcPr>
            <w:tcW w:w="1678" w:type="dxa"/>
            <w:vAlign w:val="center"/>
          </w:tcPr>
          <w:p w14:paraId="6F51DFF3">
            <w:pPr>
              <w:pStyle w:val="310"/>
              <w:spacing w:line="244" w:lineRule="exact"/>
              <w:ind w:left="11" w:right="1"/>
              <w:jc w:val="center"/>
              <w:rPr>
                <w:sz w:val="24"/>
              </w:rPr>
            </w:pPr>
            <w:r>
              <w:rPr>
                <w:spacing w:val="-2"/>
                <w:sz w:val="24"/>
              </w:rPr>
              <w:t>0,444</w:t>
            </w:r>
          </w:p>
        </w:tc>
        <w:tc>
          <w:tcPr>
            <w:tcW w:w="2590" w:type="dxa"/>
            <w:vAlign w:val="center"/>
          </w:tcPr>
          <w:p w14:paraId="330972BA">
            <w:pPr>
              <w:pStyle w:val="310"/>
              <w:spacing w:line="244" w:lineRule="exact"/>
              <w:ind w:left="9" w:right="3"/>
              <w:jc w:val="center"/>
              <w:rPr>
                <w:sz w:val="24"/>
              </w:rPr>
            </w:pPr>
            <w:r>
              <w:rPr>
                <w:spacing w:val="-2"/>
                <w:sz w:val="24"/>
              </w:rPr>
              <w:t>Valid</w:t>
            </w:r>
          </w:p>
        </w:tc>
      </w:tr>
      <w:tr w14:paraId="25AC7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295" w:type="dxa"/>
            <w:vAlign w:val="center"/>
          </w:tcPr>
          <w:p w14:paraId="1B1825AB">
            <w:pPr>
              <w:pStyle w:val="310"/>
              <w:spacing w:line="244" w:lineRule="exact"/>
              <w:ind w:left="4"/>
              <w:jc w:val="center"/>
              <w:rPr>
                <w:sz w:val="24"/>
              </w:rPr>
            </w:pPr>
            <w:r>
              <w:rPr>
                <w:sz w:val="24"/>
              </w:rPr>
              <w:t>Item</w:t>
            </w:r>
            <w:r>
              <w:rPr>
                <w:spacing w:val="-4"/>
                <w:sz w:val="24"/>
              </w:rPr>
              <w:t xml:space="preserve"> </w:t>
            </w:r>
            <w:r>
              <w:rPr>
                <w:sz w:val="24"/>
              </w:rPr>
              <w:t xml:space="preserve">No. </w:t>
            </w:r>
            <w:r>
              <w:rPr>
                <w:spacing w:val="-10"/>
                <w:sz w:val="24"/>
              </w:rPr>
              <w:t>7</w:t>
            </w:r>
          </w:p>
        </w:tc>
        <w:tc>
          <w:tcPr>
            <w:tcW w:w="1591" w:type="dxa"/>
            <w:vAlign w:val="center"/>
          </w:tcPr>
          <w:p w14:paraId="0869CF17">
            <w:pPr>
              <w:pStyle w:val="310"/>
              <w:spacing w:line="244" w:lineRule="exact"/>
              <w:ind w:left="5"/>
              <w:jc w:val="center"/>
              <w:rPr>
                <w:sz w:val="24"/>
              </w:rPr>
            </w:pPr>
            <w:r>
              <w:rPr>
                <w:spacing w:val="-2"/>
                <w:sz w:val="24"/>
              </w:rPr>
              <w:t>0,267</w:t>
            </w:r>
          </w:p>
        </w:tc>
        <w:tc>
          <w:tcPr>
            <w:tcW w:w="1678" w:type="dxa"/>
            <w:vAlign w:val="center"/>
          </w:tcPr>
          <w:p w14:paraId="5E3A6126">
            <w:pPr>
              <w:pStyle w:val="310"/>
              <w:spacing w:line="244" w:lineRule="exact"/>
              <w:ind w:left="11" w:right="1"/>
              <w:jc w:val="center"/>
              <w:rPr>
                <w:sz w:val="24"/>
              </w:rPr>
            </w:pPr>
            <w:r>
              <w:rPr>
                <w:spacing w:val="-2"/>
                <w:sz w:val="24"/>
              </w:rPr>
              <w:t>0,444</w:t>
            </w:r>
          </w:p>
        </w:tc>
        <w:tc>
          <w:tcPr>
            <w:tcW w:w="2590" w:type="dxa"/>
            <w:vAlign w:val="center"/>
          </w:tcPr>
          <w:p w14:paraId="00ADC6B3">
            <w:pPr>
              <w:pStyle w:val="310"/>
              <w:spacing w:line="244" w:lineRule="exact"/>
              <w:ind w:left="9" w:right="2"/>
              <w:jc w:val="center"/>
              <w:rPr>
                <w:sz w:val="24"/>
              </w:rPr>
            </w:pPr>
            <w:r>
              <w:rPr>
                <w:sz w:val="24"/>
              </w:rPr>
              <w:t>Tidak</w:t>
            </w:r>
            <w:r>
              <w:rPr>
                <w:spacing w:val="1"/>
                <w:sz w:val="24"/>
              </w:rPr>
              <w:t xml:space="preserve"> </w:t>
            </w:r>
            <w:r>
              <w:rPr>
                <w:spacing w:val="-2"/>
                <w:sz w:val="24"/>
              </w:rPr>
              <w:t>Valid</w:t>
            </w:r>
          </w:p>
        </w:tc>
      </w:tr>
      <w:tr w14:paraId="2C8E0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295" w:type="dxa"/>
            <w:vAlign w:val="center"/>
          </w:tcPr>
          <w:p w14:paraId="645D2644">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8</w:t>
            </w:r>
          </w:p>
        </w:tc>
        <w:tc>
          <w:tcPr>
            <w:tcW w:w="1591" w:type="dxa"/>
            <w:vAlign w:val="center"/>
          </w:tcPr>
          <w:p w14:paraId="6491F50D">
            <w:pPr>
              <w:pStyle w:val="310"/>
              <w:spacing w:line="244" w:lineRule="exact"/>
              <w:ind w:left="5"/>
              <w:jc w:val="center"/>
              <w:rPr>
                <w:sz w:val="24"/>
              </w:rPr>
            </w:pPr>
            <w:r>
              <w:rPr>
                <w:spacing w:val="-2"/>
                <w:sz w:val="24"/>
              </w:rPr>
              <w:t>0,699</w:t>
            </w:r>
          </w:p>
        </w:tc>
        <w:tc>
          <w:tcPr>
            <w:tcW w:w="1678" w:type="dxa"/>
            <w:vAlign w:val="center"/>
          </w:tcPr>
          <w:p w14:paraId="4E72DCEC">
            <w:pPr>
              <w:pStyle w:val="310"/>
              <w:spacing w:line="244" w:lineRule="exact"/>
              <w:ind w:left="11" w:right="1"/>
              <w:jc w:val="center"/>
              <w:rPr>
                <w:sz w:val="24"/>
              </w:rPr>
            </w:pPr>
            <w:r>
              <w:rPr>
                <w:spacing w:val="-2"/>
                <w:sz w:val="24"/>
              </w:rPr>
              <w:t>0,444</w:t>
            </w:r>
          </w:p>
        </w:tc>
        <w:tc>
          <w:tcPr>
            <w:tcW w:w="2590" w:type="dxa"/>
            <w:vAlign w:val="center"/>
          </w:tcPr>
          <w:p w14:paraId="27922479">
            <w:pPr>
              <w:pStyle w:val="310"/>
              <w:spacing w:line="244" w:lineRule="exact"/>
              <w:ind w:left="9" w:right="3"/>
              <w:jc w:val="center"/>
              <w:rPr>
                <w:sz w:val="24"/>
              </w:rPr>
            </w:pPr>
            <w:r>
              <w:rPr>
                <w:spacing w:val="-2"/>
                <w:sz w:val="24"/>
              </w:rPr>
              <w:t>Valid</w:t>
            </w:r>
          </w:p>
        </w:tc>
      </w:tr>
      <w:tr w14:paraId="2A57F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295" w:type="dxa"/>
            <w:vAlign w:val="center"/>
          </w:tcPr>
          <w:p w14:paraId="60CFF8FA">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10"/>
                <w:sz w:val="24"/>
              </w:rPr>
              <w:t>9</w:t>
            </w:r>
          </w:p>
        </w:tc>
        <w:tc>
          <w:tcPr>
            <w:tcW w:w="1591" w:type="dxa"/>
            <w:vAlign w:val="center"/>
          </w:tcPr>
          <w:p w14:paraId="258F87E8">
            <w:pPr>
              <w:pStyle w:val="310"/>
              <w:spacing w:line="244" w:lineRule="exact"/>
              <w:ind w:left="5"/>
              <w:jc w:val="center"/>
              <w:rPr>
                <w:sz w:val="24"/>
              </w:rPr>
            </w:pPr>
            <w:r>
              <w:rPr>
                <w:spacing w:val="-2"/>
                <w:sz w:val="24"/>
              </w:rPr>
              <w:t>0,579</w:t>
            </w:r>
          </w:p>
        </w:tc>
        <w:tc>
          <w:tcPr>
            <w:tcW w:w="1678" w:type="dxa"/>
            <w:vAlign w:val="center"/>
          </w:tcPr>
          <w:p w14:paraId="0E5D9724">
            <w:pPr>
              <w:pStyle w:val="310"/>
              <w:spacing w:line="244" w:lineRule="exact"/>
              <w:ind w:left="11" w:right="1"/>
              <w:jc w:val="center"/>
              <w:rPr>
                <w:sz w:val="24"/>
              </w:rPr>
            </w:pPr>
            <w:r>
              <w:rPr>
                <w:spacing w:val="-2"/>
                <w:sz w:val="24"/>
              </w:rPr>
              <w:t>0,444</w:t>
            </w:r>
          </w:p>
        </w:tc>
        <w:tc>
          <w:tcPr>
            <w:tcW w:w="2590" w:type="dxa"/>
            <w:vAlign w:val="center"/>
          </w:tcPr>
          <w:p w14:paraId="377BFAF9">
            <w:pPr>
              <w:pStyle w:val="310"/>
              <w:spacing w:line="244" w:lineRule="exact"/>
              <w:ind w:left="9" w:right="3"/>
              <w:jc w:val="center"/>
              <w:rPr>
                <w:sz w:val="24"/>
              </w:rPr>
            </w:pPr>
            <w:r>
              <w:rPr>
                <w:spacing w:val="-2"/>
                <w:sz w:val="24"/>
              </w:rPr>
              <w:t>Valid</w:t>
            </w:r>
          </w:p>
        </w:tc>
      </w:tr>
      <w:tr w14:paraId="16A34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295" w:type="dxa"/>
            <w:vAlign w:val="center"/>
          </w:tcPr>
          <w:p w14:paraId="0B23908C">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5"/>
                <w:sz w:val="24"/>
              </w:rPr>
              <w:t>10</w:t>
            </w:r>
          </w:p>
        </w:tc>
        <w:tc>
          <w:tcPr>
            <w:tcW w:w="1591" w:type="dxa"/>
            <w:vAlign w:val="center"/>
          </w:tcPr>
          <w:p w14:paraId="6E6CF172">
            <w:pPr>
              <w:pStyle w:val="310"/>
              <w:spacing w:line="244" w:lineRule="exact"/>
              <w:ind w:left="5"/>
              <w:jc w:val="center"/>
              <w:rPr>
                <w:sz w:val="24"/>
              </w:rPr>
            </w:pPr>
            <w:r>
              <w:rPr>
                <w:spacing w:val="-2"/>
                <w:sz w:val="24"/>
              </w:rPr>
              <w:t>0,512</w:t>
            </w:r>
          </w:p>
        </w:tc>
        <w:tc>
          <w:tcPr>
            <w:tcW w:w="1678" w:type="dxa"/>
            <w:vAlign w:val="center"/>
          </w:tcPr>
          <w:p w14:paraId="64779128">
            <w:pPr>
              <w:pStyle w:val="310"/>
              <w:spacing w:line="244" w:lineRule="exact"/>
              <w:ind w:left="11" w:right="1"/>
              <w:jc w:val="center"/>
              <w:rPr>
                <w:sz w:val="24"/>
              </w:rPr>
            </w:pPr>
            <w:r>
              <w:rPr>
                <w:spacing w:val="-2"/>
                <w:sz w:val="24"/>
              </w:rPr>
              <w:t>0,444</w:t>
            </w:r>
          </w:p>
        </w:tc>
        <w:tc>
          <w:tcPr>
            <w:tcW w:w="2590" w:type="dxa"/>
            <w:vAlign w:val="center"/>
          </w:tcPr>
          <w:p w14:paraId="5A08975A">
            <w:pPr>
              <w:pStyle w:val="310"/>
              <w:spacing w:line="244" w:lineRule="exact"/>
              <w:ind w:left="9" w:right="3"/>
              <w:jc w:val="center"/>
              <w:rPr>
                <w:sz w:val="24"/>
              </w:rPr>
            </w:pPr>
            <w:r>
              <w:rPr>
                <w:spacing w:val="-2"/>
                <w:sz w:val="24"/>
              </w:rPr>
              <w:t>Valid</w:t>
            </w:r>
          </w:p>
        </w:tc>
      </w:tr>
      <w:tr w14:paraId="44D46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295" w:type="dxa"/>
            <w:vAlign w:val="center"/>
          </w:tcPr>
          <w:p w14:paraId="0FE0AD3A">
            <w:pPr>
              <w:pStyle w:val="310"/>
              <w:spacing w:line="244" w:lineRule="exact"/>
              <w:ind w:left="4"/>
              <w:jc w:val="center"/>
              <w:rPr>
                <w:sz w:val="24"/>
              </w:rPr>
            </w:pPr>
            <w:r>
              <w:rPr>
                <w:sz w:val="24"/>
              </w:rPr>
              <w:t>Item</w:t>
            </w:r>
            <w:r>
              <w:rPr>
                <w:spacing w:val="-4"/>
                <w:sz w:val="24"/>
              </w:rPr>
              <w:t xml:space="preserve"> </w:t>
            </w:r>
            <w:r>
              <w:rPr>
                <w:sz w:val="24"/>
              </w:rPr>
              <w:t xml:space="preserve">No. </w:t>
            </w:r>
            <w:r>
              <w:rPr>
                <w:spacing w:val="-7"/>
                <w:sz w:val="24"/>
              </w:rPr>
              <w:t>11</w:t>
            </w:r>
          </w:p>
        </w:tc>
        <w:tc>
          <w:tcPr>
            <w:tcW w:w="1591" w:type="dxa"/>
            <w:vAlign w:val="center"/>
          </w:tcPr>
          <w:p w14:paraId="39623F1F">
            <w:pPr>
              <w:pStyle w:val="310"/>
              <w:spacing w:line="244" w:lineRule="exact"/>
              <w:ind w:left="5"/>
              <w:jc w:val="center"/>
              <w:rPr>
                <w:sz w:val="24"/>
              </w:rPr>
            </w:pPr>
            <w:r>
              <w:rPr>
                <w:spacing w:val="-2"/>
                <w:sz w:val="24"/>
              </w:rPr>
              <w:t>0,431</w:t>
            </w:r>
          </w:p>
        </w:tc>
        <w:tc>
          <w:tcPr>
            <w:tcW w:w="1678" w:type="dxa"/>
            <w:vAlign w:val="center"/>
          </w:tcPr>
          <w:p w14:paraId="091C52D2">
            <w:pPr>
              <w:pStyle w:val="310"/>
              <w:spacing w:line="244" w:lineRule="exact"/>
              <w:ind w:left="11" w:right="1"/>
              <w:jc w:val="center"/>
              <w:rPr>
                <w:sz w:val="24"/>
              </w:rPr>
            </w:pPr>
            <w:r>
              <w:rPr>
                <w:spacing w:val="-2"/>
                <w:sz w:val="24"/>
              </w:rPr>
              <w:t>0,444</w:t>
            </w:r>
          </w:p>
        </w:tc>
        <w:tc>
          <w:tcPr>
            <w:tcW w:w="2590" w:type="dxa"/>
            <w:vAlign w:val="center"/>
          </w:tcPr>
          <w:p w14:paraId="1EA1EB81">
            <w:pPr>
              <w:pStyle w:val="310"/>
              <w:spacing w:line="244" w:lineRule="exact"/>
              <w:ind w:left="9" w:right="2"/>
              <w:jc w:val="center"/>
              <w:rPr>
                <w:sz w:val="24"/>
              </w:rPr>
            </w:pPr>
            <w:r>
              <w:rPr>
                <w:sz w:val="24"/>
              </w:rPr>
              <w:t>Tidak</w:t>
            </w:r>
            <w:r>
              <w:rPr>
                <w:spacing w:val="1"/>
                <w:sz w:val="24"/>
              </w:rPr>
              <w:t xml:space="preserve"> </w:t>
            </w:r>
            <w:r>
              <w:rPr>
                <w:spacing w:val="-2"/>
                <w:sz w:val="24"/>
              </w:rPr>
              <w:t>Valid</w:t>
            </w:r>
          </w:p>
        </w:tc>
      </w:tr>
      <w:tr w14:paraId="42123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295" w:type="dxa"/>
            <w:vAlign w:val="center"/>
          </w:tcPr>
          <w:p w14:paraId="22FD8CBF">
            <w:pPr>
              <w:pStyle w:val="310"/>
              <w:spacing w:line="244" w:lineRule="exact"/>
              <w:ind w:left="4"/>
              <w:jc w:val="center"/>
              <w:rPr>
                <w:sz w:val="24"/>
              </w:rPr>
            </w:pPr>
            <w:r>
              <w:rPr>
                <w:sz w:val="24"/>
              </w:rPr>
              <w:t>Item</w:t>
            </w:r>
            <w:r>
              <w:rPr>
                <w:spacing w:val="-4"/>
                <w:sz w:val="24"/>
              </w:rPr>
              <w:t xml:space="preserve"> </w:t>
            </w:r>
            <w:r>
              <w:rPr>
                <w:sz w:val="24"/>
              </w:rPr>
              <w:t xml:space="preserve">No. </w:t>
            </w:r>
            <w:r>
              <w:rPr>
                <w:spacing w:val="-7"/>
                <w:sz w:val="24"/>
              </w:rPr>
              <w:t>12</w:t>
            </w:r>
          </w:p>
        </w:tc>
        <w:tc>
          <w:tcPr>
            <w:tcW w:w="1591" w:type="dxa"/>
            <w:vAlign w:val="center"/>
          </w:tcPr>
          <w:p w14:paraId="740D3CA5">
            <w:pPr>
              <w:pStyle w:val="310"/>
              <w:spacing w:line="244" w:lineRule="exact"/>
              <w:ind w:left="5"/>
              <w:jc w:val="center"/>
              <w:rPr>
                <w:sz w:val="24"/>
              </w:rPr>
            </w:pPr>
            <w:r>
              <w:rPr>
                <w:spacing w:val="-2"/>
                <w:sz w:val="24"/>
              </w:rPr>
              <w:t>0,034</w:t>
            </w:r>
          </w:p>
        </w:tc>
        <w:tc>
          <w:tcPr>
            <w:tcW w:w="1678" w:type="dxa"/>
            <w:vAlign w:val="center"/>
          </w:tcPr>
          <w:p w14:paraId="3ADC8E29">
            <w:pPr>
              <w:pStyle w:val="310"/>
              <w:spacing w:line="244" w:lineRule="exact"/>
              <w:ind w:left="11" w:right="1"/>
              <w:jc w:val="center"/>
              <w:rPr>
                <w:sz w:val="24"/>
              </w:rPr>
            </w:pPr>
            <w:r>
              <w:rPr>
                <w:spacing w:val="-2"/>
                <w:sz w:val="24"/>
              </w:rPr>
              <w:t>0,444</w:t>
            </w:r>
          </w:p>
        </w:tc>
        <w:tc>
          <w:tcPr>
            <w:tcW w:w="2590" w:type="dxa"/>
            <w:vAlign w:val="center"/>
          </w:tcPr>
          <w:p w14:paraId="3A469D6D">
            <w:pPr>
              <w:pStyle w:val="310"/>
              <w:spacing w:line="244" w:lineRule="exact"/>
              <w:ind w:left="9"/>
              <w:jc w:val="center"/>
              <w:rPr>
                <w:sz w:val="24"/>
              </w:rPr>
            </w:pPr>
            <w:r>
              <w:rPr>
                <w:sz w:val="24"/>
              </w:rPr>
              <w:t>Tidak</w:t>
            </w:r>
            <w:r>
              <w:rPr>
                <w:spacing w:val="3"/>
                <w:sz w:val="24"/>
              </w:rPr>
              <w:t xml:space="preserve"> </w:t>
            </w:r>
            <w:r>
              <w:rPr>
                <w:spacing w:val="-2"/>
                <w:sz w:val="24"/>
              </w:rPr>
              <w:t>Valid</w:t>
            </w:r>
          </w:p>
        </w:tc>
      </w:tr>
      <w:tr w14:paraId="10A3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295" w:type="dxa"/>
            <w:vAlign w:val="center"/>
          </w:tcPr>
          <w:p w14:paraId="4F3A1BCD">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5"/>
                <w:sz w:val="24"/>
              </w:rPr>
              <w:t>13</w:t>
            </w:r>
          </w:p>
        </w:tc>
        <w:tc>
          <w:tcPr>
            <w:tcW w:w="1591" w:type="dxa"/>
            <w:vAlign w:val="center"/>
          </w:tcPr>
          <w:p w14:paraId="03495ACC">
            <w:pPr>
              <w:pStyle w:val="310"/>
              <w:spacing w:line="244" w:lineRule="exact"/>
              <w:ind w:left="5"/>
              <w:jc w:val="center"/>
              <w:rPr>
                <w:sz w:val="24"/>
              </w:rPr>
            </w:pPr>
            <w:r>
              <w:rPr>
                <w:spacing w:val="-2"/>
                <w:sz w:val="24"/>
              </w:rPr>
              <w:t>0,597</w:t>
            </w:r>
          </w:p>
        </w:tc>
        <w:tc>
          <w:tcPr>
            <w:tcW w:w="1678" w:type="dxa"/>
            <w:vAlign w:val="center"/>
          </w:tcPr>
          <w:p w14:paraId="302CF6FD">
            <w:pPr>
              <w:pStyle w:val="310"/>
              <w:spacing w:line="244" w:lineRule="exact"/>
              <w:ind w:left="11" w:right="1"/>
              <w:jc w:val="center"/>
              <w:rPr>
                <w:sz w:val="24"/>
              </w:rPr>
            </w:pPr>
            <w:r>
              <w:rPr>
                <w:spacing w:val="-2"/>
                <w:sz w:val="24"/>
              </w:rPr>
              <w:t>0,444</w:t>
            </w:r>
          </w:p>
        </w:tc>
        <w:tc>
          <w:tcPr>
            <w:tcW w:w="2590" w:type="dxa"/>
            <w:vAlign w:val="center"/>
          </w:tcPr>
          <w:p w14:paraId="480C0833">
            <w:pPr>
              <w:pStyle w:val="310"/>
              <w:spacing w:line="244" w:lineRule="exact"/>
              <w:ind w:left="9" w:right="3"/>
              <w:jc w:val="center"/>
              <w:rPr>
                <w:sz w:val="24"/>
              </w:rPr>
            </w:pPr>
            <w:r>
              <w:rPr>
                <w:spacing w:val="-2"/>
                <w:sz w:val="24"/>
              </w:rPr>
              <w:t>Valid</w:t>
            </w:r>
          </w:p>
        </w:tc>
      </w:tr>
      <w:tr w14:paraId="792C9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jc w:val="center"/>
        </w:trPr>
        <w:tc>
          <w:tcPr>
            <w:tcW w:w="2295" w:type="dxa"/>
            <w:vAlign w:val="center"/>
          </w:tcPr>
          <w:p w14:paraId="6A2D3834">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5"/>
                <w:sz w:val="24"/>
              </w:rPr>
              <w:t>14</w:t>
            </w:r>
          </w:p>
        </w:tc>
        <w:tc>
          <w:tcPr>
            <w:tcW w:w="1591" w:type="dxa"/>
            <w:vAlign w:val="center"/>
          </w:tcPr>
          <w:p w14:paraId="63D20BA3">
            <w:pPr>
              <w:pStyle w:val="310"/>
              <w:spacing w:line="244" w:lineRule="exact"/>
              <w:ind w:left="5"/>
              <w:jc w:val="center"/>
              <w:rPr>
                <w:sz w:val="24"/>
              </w:rPr>
            </w:pPr>
            <w:r>
              <w:rPr>
                <w:spacing w:val="-2"/>
                <w:sz w:val="24"/>
              </w:rPr>
              <w:t>0,476</w:t>
            </w:r>
          </w:p>
        </w:tc>
        <w:tc>
          <w:tcPr>
            <w:tcW w:w="1678" w:type="dxa"/>
            <w:vAlign w:val="center"/>
          </w:tcPr>
          <w:p w14:paraId="0C1569E0">
            <w:pPr>
              <w:pStyle w:val="310"/>
              <w:spacing w:line="244" w:lineRule="exact"/>
              <w:ind w:left="11" w:right="1"/>
              <w:jc w:val="center"/>
              <w:rPr>
                <w:sz w:val="24"/>
              </w:rPr>
            </w:pPr>
            <w:r>
              <w:rPr>
                <w:spacing w:val="-2"/>
                <w:sz w:val="24"/>
              </w:rPr>
              <w:t>0,444</w:t>
            </w:r>
          </w:p>
        </w:tc>
        <w:tc>
          <w:tcPr>
            <w:tcW w:w="2590" w:type="dxa"/>
            <w:vAlign w:val="center"/>
          </w:tcPr>
          <w:p w14:paraId="2C8B5AF1">
            <w:pPr>
              <w:pStyle w:val="310"/>
              <w:spacing w:line="244" w:lineRule="exact"/>
              <w:ind w:left="9" w:right="3"/>
              <w:jc w:val="center"/>
              <w:rPr>
                <w:sz w:val="24"/>
              </w:rPr>
            </w:pPr>
            <w:r>
              <w:rPr>
                <w:spacing w:val="-2"/>
                <w:sz w:val="24"/>
              </w:rPr>
              <w:t>Valid</w:t>
            </w:r>
          </w:p>
        </w:tc>
      </w:tr>
      <w:tr w14:paraId="5B2AC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jc w:val="center"/>
        </w:trPr>
        <w:tc>
          <w:tcPr>
            <w:tcW w:w="2295" w:type="dxa"/>
            <w:vAlign w:val="center"/>
          </w:tcPr>
          <w:p w14:paraId="3F5A4ACC">
            <w:pPr>
              <w:pStyle w:val="310"/>
              <w:spacing w:line="244" w:lineRule="exact"/>
              <w:ind w:left="4" w:right="1"/>
              <w:jc w:val="center"/>
              <w:rPr>
                <w:sz w:val="24"/>
              </w:rPr>
            </w:pPr>
            <w:r>
              <w:rPr>
                <w:sz w:val="24"/>
              </w:rPr>
              <w:t>Item</w:t>
            </w:r>
            <w:r>
              <w:rPr>
                <w:spacing w:val="-4"/>
                <w:sz w:val="24"/>
              </w:rPr>
              <w:t xml:space="preserve"> </w:t>
            </w:r>
            <w:r>
              <w:rPr>
                <w:sz w:val="24"/>
              </w:rPr>
              <w:t>No.</w:t>
            </w:r>
            <w:r>
              <w:rPr>
                <w:spacing w:val="-1"/>
                <w:sz w:val="24"/>
              </w:rPr>
              <w:t xml:space="preserve"> </w:t>
            </w:r>
            <w:r>
              <w:rPr>
                <w:spacing w:val="-5"/>
                <w:sz w:val="24"/>
              </w:rPr>
              <w:t>15</w:t>
            </w:r>
          </w:p>
        </w:tc>
        <w:tc>
          <w:tcPr>
            <w:tcW w:w="1591" w:type="dxa"/>
            <w:vAlign w:val="center"/>
          </w:tcPr>
          <w:p w14:paraId="05F444A9">
            <w:pPr>
              <w:pStyle w:val="310"/>
              <w:spacing w:line="244" w:lineRule="exact"/>
              <w:ind w:left="5"/>
              <w:jc w:val="center"/>
              <w:rPr>
                <w:sz w:val="24"/>
              </w:rPr>
            </w:pPr>
            <w:r>
              <w:rPr>
                <w:spacing w:val="-2"/>
                <w:sz w:val="24"/>
              </w:rPr>
              <w:t>0,733</w:t>
            </w:r>
          </w:p>
        </w:tc>
        <w:tc>
          <w:tcPr>
            <w:tcW w:w="1678" w:type="dxa"/>
            <w:vAlign w:val="center"/>
          </w:tcPr>
          <w:p w14:paraId="06FAC4FD">
            <w:pPr>
              <w:pStyle w:val="310"/>
              <w:spacing w:line="244" w:lineRule="exact"/>
              <w:ind w:left="11" w:right="1"/>
              <w:jc w:val="center"/>
              <w:rPr>
                <w:sz w:val="24"/>
              </w:rPr>
            </w:pPr>
            <w:r>
              <w:rPr>
                <w:spacing w:val="-2"/>
                <w:sz w:val="24"/>
              </w:rPr>
              <w:t>0,444</w:t>
            </w:r>
          </w:p>
        </w:tc>
        <w:tc>
          <w:tcPr>
            <w:tcW w:w="2590" w:type="dxa"/>
            <w:vAlign w:val="center"/>
          </w:tcPr>
          <w:p w14:paraId="5D63DD39">
            <w:pPr>
              <w:pStyle w:val="310"/>
              <w:spacing w:line="244" w:lineRule="exact"/>
              <w:ind w:left="9" w:right="3"/>
              <w:jc w:val="center"/>
              <w:rPr>
                <w:sz w:val="24"/>
              </w:rPr>
            </w:pPr>
            <w:r>
              <w:rPr>
                <w:spacing w:val="-2"/>
                <w:sz w:val="24"/>
              </w:rPr>
              <w:t>Valid</w:t>
            </w:r>
          </w:p>
        </w:tc>
      </w:tr>
    </w:tbl>
    <w:p w14:paraId="3BBE8C26">
      <w:pPr>
        <w:pStyle w:val="20"/>
        <w:spacing w:before="0" w:beforeAutospacing="0" w:after="0" w:afterAutospacing="0" w:line="480" w:lineRule="auto"/>
        <w:jc w:val="both"/>
      </w:pPr>
    </w:p>
    <w:p w14:paraId="7A4273AD">
      <w:pPr>
        <w:pStyle w:val="5"/>
        <w:spacing w:line="480" w:lineRule="auto"/>
        <w:ind w:firstLine="709"/>
        <w:jc w:val="both"/>
        <w:rPr>
          <w:rFonts w:ascii="Times New Roman" w:hAnsi="Times New Roman" w:eastAsia="Times New Roman" w:cs="Times New Roman"/>
          <w:i w:val="0"/>
          <w:iCs w:val="0"/>
          <w:color w:val="auto"/>
          <w:sz w:val="24"/>
          <w:szCs w:val="24"/>
          <w:lang w:val="id"/>
        </w:rPr>
      </w:pPr>
      <w:r>
        <w:rPr>
          <w:rFonts w:ascii="Times New Roman" w:hAnsi="Times New Roman" w:eastAsia="Times New Roman" w:cs="Times New Roman"/>
          <w:i w:val="0"/>
          <w:iCs w:val="0"/>
          <w:color w:val="auto"/>
          <w:sz w:val="24"/>
          <w:szCs w:val="24"/>
          <w:lang w:val="id"/>
        </w:rPr>
        <w:t xml:space="preserve">Setelah melakukan uji validitas variabel Y (efektivitas pembelajaran peserta didik) yang terdiri dari 15 item pernyataan dengan </w:t>
      </w:r>
      <w:r>
        <w:rPr>
          <w:rFonts w:ascii="Cambria Math" w:hAnsi="Cambria Math" w:eastAsia="Times New Roman" w:cs="Cambria Math"/>
          <w:i w:val="0"/>
          <w:iCs w:val="0"/>
          <w:color w:val="auto"/>
          <w:sz w:val="24"/>
          <w:szCs w:val="24"/>
          <w:lang w:val="id"/>
        </w:rPr>
        <w:t>𝑟</w:t>
      </w:r>
      <w:r>
        <w:rPr>
          <w:rFonts w:ascii="Cambria Math" w:hAnsi="Cambria Math" w:eastAsia="Times New Roman" w:cs="Cambria Math"/>
          <w:i w:val="0"/>
          <w:iCs w:val="0"/>
          <w:color w:val="auto"/>
          <w:sz w:val="24"/>
          <w:szCs w:val="24"/>
          <w:vertAlign w:val="subscript"/>
          <w:lang w:val="id"/>
        </w:rPr>
        <w:t>𝑡𝑎𝑏𝑒𝑙</w:t>
      </w:r>
      <w:r>
        <w:rPr>
          <w:rFonts w:ascii="Times New Roman" w:hAnsi="Times New Roman" w:eastAsia="Times New Roman" w:cs="Times New Roman"/>
          <w:i w:val="0"/>
          <w:iCs w:val="0"/>
          <w:color w:val="auto"/>
          <w:sz w:val="24"/>
          <w:szCs w:val="24"/>
          <w:lang w:val="id"/>
        </w:rPr>
        <w:t xml:space="preserve"> = 0,444 diketahui bahwa 15 item pernyataan tersebut memiliki 12 item pernyataan valid dan 3 item pertanyaan yang tidak valid.</w:t>
      </w:r>
    </w:p>
    <w:p w14:paraId="7A1583CC">
      <w:pPr>
        <w:rPr>
          <w:lang w:val="id"/>
        </w:rPr>
      </w:pPr>
    </w:p>
    <w:p w14:paraId="20259F5E">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2. Uji Reliabilitas Instrumen</w:t>
      </w:r>
    </w:p>
    <w:p w14:paraId="5E5F8BB9">
      <w:pPr>
        <w:pStyle w:val="20"/>
        <w:spacing w:before="0" w:beforeAutospacing="0" w:after="0" w:afterAutospacing="0" w:line="480" w:lineRule="auto"/>
        <w:ind w:firstLine="567"/>
        <w:jc w:val="both"/>
      </w:pPr>
      <w:r>
        <w:t>Uji reliabilitas berarti bahwa instrumen dapat dipercaya dan diandalkan (Arikunto, 1998:161). Reliabilitas merujuk pada suatu pengertian bahwa suatu instrumen cukup dapat dipercaya sebagai alat pengumpul data karena instrumen tersebut konsisten dalam memberikan hasil pengukuran yang sebenarnya.</w:t>
      </w:r>
    </w:p>
    <w:p w14:paraId="75767E56">
      <w:pPr>
        <w:pStyle w:val="20"/>
        <w:spacing w:before="0" w:beforeAutospacing="0" w:after="0" w:afterAutospacing="0" w:line="480" w:lineRule="auto"/>
        <w:ind w:firstLine="567"/>
        <w:jc w:val="both"/>
        <w:rPr>
          <w:lang w:val="id"/>
        </w:rPr>
      </w:pPr>
      <w:r>
        <w:rPr>
          <w:lang w:val="id"/>
        </w:rPr>
        <w:t xml:space="preserve">Jadi, reliabilitas instrumen mengandung arti bahwa instrumen cukup baik dan dapat dipercaya untuk digunakan sebagai alat pengumpulan data, karena instrumen tersebut konsisten dalam memberikan hasil pengukuran yang sebenarnya. Dalam penelitian ini, pengujian reliabilitas dilakukan dengan teknik </w:t>
      </w:r>
      <w:r>
        <w:rPr>
          <w:i/>
          <w:lang w:val="id"/>
        </w:rPr>
        <w:t xml:space="preserve">Alpha Cronbach. </w:t>
      </w:r>
      <w:r>
        <w:rPr>
          <w:lang w:val="id"/>
        </w:rPr>
        <w:t>Adapun kriteria pengujian suatu instrumen penelitian dikatakan reliabel apabila koefisien reliabilitas (</w:t>
      </w:r>
      <w:r>
        <w:rPr>
          <w:rFonts w:ascii="Cambria Math" w:hAnsi="Cambria Math" w:cs="Cambria Math"/>
          <w:lang w:val="id"/>
        </w:rPr>
        <w:t>𝑟</w:t>
      </w:r>
      <w:r>
        <w:rPr>
          <w:vertAlign w:val="subscript"/>
          <w:lang w:val="id"/>
        </w:rPr>
        <w:t>11</w:t>
      </w:r>
      <w:r>
        <w:rPr>
          <w:lang w:val="id"/>
        </w:rPr>
        <w:t>) &gt; 0,6.</w:t>
      </w:r>
    </w:p>
    <w:p w14:paraId="2D58F54D">
      <w:pPr>
        <w:pStyle w:val="20"/>
        <w:spacing w:before="0" w:beforeAutospacing="0" w:after="0" w:afterAutospacing="0" w:line="480" w:lineRule="auto"/>
        <w:jc w:val="both"/>
      </w:pPr>
    </w:p>
    <w:p w14:paraId="12BBA470">
      <w:pPr>
        <w:pStyle w:val="20"/>
        <w:spacing w:before="0" w:beforeAutospacing="0" w:after="0" w:afterAutospacing="0"/>
        <w:jc w:val="both"/>
      </w:pPr>
      <m:oMathPara>
        <m:oMath>
          <m:sSub>
            <m:sSubPr>
              <m:ctrlPr>
                <w:rPr>
                  <w:rFonts w:ascii="Cambria Math" w:hAnsi="Cambria Math"/>
                  <w:i/>
                  <w:sz w:val="28"/>
                  <w:szCs w:val="28"/>
                </w:rPr>
              </m:ctrlPr>
            </m:sSubPr>
            <m:e>
              <m:r>
                <m:rPr/>
                <w:rPr>
                  <w:rFonts w:ascii="Cambria Math" w:hAnsi="Cambria Math"/>
                  <w:sz w:val="28"/>
                  <w:szCs w:val="28"/>
                </w:rPr>
                <m:t>r</m:t>
              </m:r>
              <m:ctrlPr>
                <w:rPr>
                  <w:rFonts w:ascii="Cambria Math" w:hAnsi="Cambria Math"/>
                  <w:i/>
                  <w:sz w:val="28"/>
                  <w:szCs w:val="28"/>
                </w:rPr>
              </m:ctrlPr>
            </m:e>
            <m:sub>
              <m:r>
                <m:rPr/>
                <w:rPr>
                  <w:rFonts w:ascii="Cambria Math" w:hAnsi="Cambria Math"/>
                  <w:sz w:val="28"/>
                  <w:szCs w:val="28"/>
                </w:rPr>
                <m:t>11</m:t>
              </m:r>
              <m:ctrlPr>
                <w:rPr>
                  <w:rFonts w:ascii="Cambria Math" w:hAnsi="Cambria Math"/>
                  <w:i/>
                  <w:sz w:val="28"/>
                  <w:szCs w:val="28"/>
                </w:rPr>
              </m:ctrlPr>
            </m:sub>
          </m:sSub>
          <m:r>
            <m:rPr/>
            <w:rPr>
              <w:rFonts w:ascii="Cambria Math" w:hAnsi="Cambria Math"/>
              <w:sz w:val="28"/>
              <w:szCs w:val="28"/>
            </w:rPr>
            <m:t>=</m:t>
          </m:r>
          <m:d>
            <m:dPr>
              <m:begChr m:val="["/>
              <m:endChr m:val="]"/>
              <m:ctrlPr>
                <w:rPr>
                  <w:rFonts w:ascii="Cambria Math" w:hAnsi="Cambria Math"/>
                  <w:i/>
                  <w:sz w:val="28"/>
                  <w:szCs w:val="28"/>
                </w:rPr>
              </m:ctrlPr>
            </m:dPr>
            <m:e>
              <m:f>
                <m:fPr>
                  <m:ctrlPr>
                    <w:rPr>
                      <w:rFonts w:ascii="Cambria Math" w:hAnsi="Cambria Math"/>
                      <w:i/>
                      <w:sz w:val="28"/>
                      <w:szCs w:val="28"/>
                    </w:rPr>
                  </m:ctrlPr>
                </m:fPr>
                <m:num>
                  <m:r>
                    <m:rPr/>
                    <w:rPr>
                      <w:rFonts w:ascii="Cambria Math" w:hAnsi="Cambria Math"/>
                      <w:sz w:val="28"/>
                      <w:szCs w:val="28"/>
                    </w:rPr>
                    <m:t>k</m:t>
                  </m:r>
                  <m:ctrlPr>
                    <w:rPr>
                      <w:rFonts w:ascii="Cambria Math" w:hAnsi="Cambria Math"/>
                      <w:i/>
                      <w:sz w:val="28"/>
                      <w:szCs w:val="28"/>
                    </w:rPr>
                  </m:ctrlPr>
                </m:num>
                <m:den>
                  <m:r>
                    <m:rPr/>
                    <w:rPr>
                      <w:rFonts w:ascii="Cambria Math" w:hAnsi="Cambria Math"/>
                      <w:sz w:val="28"/>
                      <w:szCs w:val="28"/>
                    </w:rPr>
                    <m:t>k−1</m:t>
                  </m:r>
                  <m:ctrlPr>
                    <w:rPr>
                      <w:rFonts w:ascii="Cambria Math" w:hAnsi="Cambria Math"/>
                      <w:i/>
                      <w:sz w:val="28"/>
                      <w:szCs w:val="28"/>
                    </w:rPr>
                  </m:ctrlPr>
                </m:den>
              </m:f>
              <m:ctrlPr>
                <w:rPr>
                  <w:rFonts w:ascii="Cambria Math" w:hAnsi="Cambria Math"/>
                  <w:i/>
                  <w:sz w:val="28"/>
                  <w:szCs w:val="28"/>
                </w:rPr>
              </m:ctrlPr>
            </m:e>
          </m:d>
          <m:d>
            <m:dPr>
              <m:begChr m:val="["/>
              <m:endChr m:val="]"/>
              <m:ctrlPr>
                <w:rPr>
                  <w:rFonts w:ascii="Cambria Math" w:hAnsi="Cambria Math"/>
                  <w:i/>
                  <w:sz w:val="28"/>
                  <w:szCs w:val="28"/>
                </w:rPr>
              </m:ctrlPr>
            </m:dPr>
            <m:e>
              <m:r>
                <m:rPr/>
                <w:rPr>
                  <w:rFonts w:ascii="Cambria Math" w:hAnsi="Cambria Math"/>
                  <w:sz w:val="28"/>
                  <w:szCs w:val="28"/>
                </w:rPr>
                <m:t>1−</m:t>
              </m:r>
              <m:f>
                <m:fPr>
                  <m:ctrlPr>
                    <w:rPr>
                      <w:rFonts w:ascii="Cambria Math" w:hAnsi="Cambria Math"/>
                      <w:i/>
                      <w:sz w:val="28"/>
                      <w:szCs w:val="28"/>
                    </w:rPr>
                  </m:ctrlPr>
                </m:fPr>
                <m:num>
                  <m:r>
                    <m:rPr/>
                    <w:rPr>
                      <w:rFonts w:ascii="Cambria Math" w:hAnsi="Cambria Math"/>
                      <w:sz w:val="28"/>
                      <w:szCs w:val="28"/>
                    </w:rPr>
                    <m:t>∑</m:t>
                  </m:r>
                  <m:sSubSup>
                    <m:sSubSupPr>
                      <m:ctrlPr>
                        <w:rPr>
                          <w:rFonts w:ascii="Cambria Math" w:hAnsi="Cambria Math"/>
                          <w:i/>
                          <w:sz w:val="28"/>
                          <w:szCs w:val="28"/>
                        </w:rPr>
                      </m:ctrlPr>
                    </m:sSubSupPr>
                    <m:e>
                      <m:r>
                        <m:rPr/>
                        <w:rPr>
                          <w:rFonts w:ascii="Cambria Math" w:hAnsi="Cambria Math"/>
                          <w:sz w:val="28"/>
                          <w:szCs w:val="28"/>
                        </w:rPr>
                        <m:t>σ</m:t>
                      </m:r>
                      <m:ctrlPr>
                        <w:rPr>
                          <w:rFonts w:ascii="Cambria Math" w:hAnsi="Cambria Math"/>
                          <w:i/>
                          <w:sz w:val="28"/>
                          <w:szCs w:val="28"/>
                        </w:rPr>
                      </m:ctrlPr>
                    </m:e>
                    <m:sub>
                      <m:r>
                        <m:rPr/>
                        <w:rPr>
                          <w:rFonts w:ascii="Cambria Math" w:hAnsi="Cambria Math"/>
                          <w:sz w:val="28"/>
                          <w:szCs w:val="28"/>
                        </w:rPr>
                        <m:t>b</m:t>
                      </m:r>
                      <m:ctrlPr>
                        <w:rPr>
                          <w:rFonts w:ascii="Cambria Math" w:hAnsi="Cambria Math"/>
                          <w:i/>
                          <w:sz w:val="28"/>
                          <w:szCs w:val="28"/>
                        </w:rPr>
                      </m:ctrlPr>
                    </m:sub>
                    <m:sup>
                      <m:r>
                        <m:rPr/>
                        <w:rPr>
                          <w:rFonts w:ascii="Cambria Math" w:hAnsi="Cambria Math"/>
                          <w:sz w:val="28"/>
                          <w:szCs w:val="28"/>
                        </w:rPr>
                        <m:t>2</m:t>
                      </m:r>
                      <m:ctrlPr>
                        <w:rPr>
                          <w:rFonts w:ascii="Cambria Math" w:hAnsi="Cambria Math"/>
                          <w:i/>
                          <w:sz w:val="28"/>
                          <w:szCs w:val="28"/>
                        </w:rPr>
                      </m:ctrlPr>
                    </m:sup>
                  </m:sSubSup>
                  <m:ctrlPr>
                    <w:rPr>
                      <w:rFonts w:ascii="Cambria Math" w:hAnsi="Cambria Math"/>
                      <w:i/>
                      <w:sz w:val="28"/>
                      <w:szCs w:val="28"/>
                    </w:rPr>
                  </m:ctrlPr>
                </m:num>
                <m:den>
                  <m:sSubSup>
                    <m:sSubSupPr>
                      <m:ctrlPr>
                        <w:rPr>
                          <w:rFonts w:ascii="Cambria Math" w:hAnsi="Cambria Math"/>
                          <w:i/>
                          <w:sz w:val="28"/>
                          <w:szCs w:val="28"/>
                        </w:rPr>
                      </m:ctrlPr>
                    </m:sSubSupPr>
                    <m:e>
                      <m:r>
                        <m:rPr/>
                        <w:rPr>
                          <w:rFonts w:ascii="Cambria Math" w:hAnsi="Cambria Math"/>
                          <w:sz w:val="28"/>
                          <w:szCs w:val="28"/>
                        </w:rPr>
                        <m:t>σ</m:t>
                      </m:r>
                      <m:ctrlPr>
                        <w:rPr>
                          <w:rFonts w:ascii="Cambria Math" w:hAnsi="Cambria Math"/>
                          <w:i/>
                          <w:sz w:val="28"/>
                          <w:szCs w:val="28"/>
                        </w:rPr>
                      </m:ctrlPr>
                    </m:e>
                    <m:sub>
                      <m:r>
                        <m:rPr/>
                        <w:rPr>
                          <w:rFonts w:ascii="Cambria Math" w:hAnsi="Cambria Math"/>
                          <w:sz w:val="28"/>
                          <w:szCs w:val="28"/>
                        </w:rPr>
                        <m:t>t</m:t>
                      </m:r>
                      <m:ctrlPr>
                        <w:rPr>
                          <w:rFonts w:ascii="Cambria Math" w:hAnsi="Cambria Math"/>
                          <w:i/>
                          <w:sz w:val="28"/>
                          <w:szCs w:val="28"/>
                        </w:rPr>
                      </m:ctrlPr>
                    </m:sub>
                    <m:sup>
                      <m:r>
                        <m:rPr/>
                        <w:rPr>
                          <w:rFonts w:ascii="Cambria Math" w:hAnsi="Cambria Math"/>
                          <w:sz w:val="28"/>
                          <w:szCs w:val="28"/>
                        </w:rPr>
                        <m:t>2</m:t>
                      </m:r>
                      <m:ctrlPr>
                        <w:rPr>
                          <w:rFonts w:ascii="Cambria Math" w:hAnsi="Cambria Math"/>
                          <w:i/>
                          <w:sz w:val="28"/>
                          <w:szCs w:val="28"/>
                        </w:rPr>
                      </m:ctrlPr>
                    </m:sup>
                  </m:sSubSup>
                  <m:ctrlPr>
                    <w:rPr>
                      <w:rFonts w:ascii="Cambria Math" w:hAnsi="Cambria Math"/>
                      <w:i/>
                      <w:sz w:val="28"/>
                      <w:szCs w:val="28"/>
                    </w:rPr>
                  </m:ctrlPr>
                </m:den>
              </m:f>
              <m:ctrlPr>
                <w:rPr>
                  <w:rFonts w:ascii="Cambria Math" w:hAnsi="Cambria Math"/>
                  <w:i/>
                  <w:sz w:val="28"/>
                  <w:szCs w:val="28"/>
                </w:rPr>
              </m:ctrlPr>
            </m:e>
          </m:d>
        </m:oMath>
      </m:oMathPara>
    </w:p>
    <w:p w14:paraId="60F53712">
      <w:pPr>
        <w:pStyle w:val="20"/>
        <w:spacing w:before="0" w:beforeAutospacing="0" w:after="0" w:line="276" w:lineRule="auto"/>
        <w:jc w:val="both"/>
      </w:pPr>
    </w:p>
    <w:p w14:paraId="43A009A5">
      <w:pPr>
        <w:pStyle w:val="20"/>
        <w:spacing w:before="0" w:beforeAutospacing="0" w:after="0" w:line="276" w:lineRule="auto"/>
        <w:jc w:val="both"/>
      </w:pPr>
      <w:r>
        <w:t>Keterangan:</w:t>
      </w:r>
    </w:p>
    <w:p w14:paraId="6D9ED82E">
      <w:pPr>
        <w:pStyle w:val="20"/>
        <w:spacing w:before="0" w:beforeAutospacing="0" w:after="0" w:line="276" w:lineRule="auto"/>
        <w:jc w:val="both"/>
      </w:pPr>
      <w:r>
        <w:rPr>
          <w:rFonts w:ascii="Cambria Math" w:hAnsi="Cambria Math" w:cs="Cambria Math"/>
        </w:rPr>
        <w:t>𝑟</w:t>
      </w:r>
      <w:r>
        <w:rPr>
          <w:vertAlign w:val="subscript"/>
        </w:rPr>
        <w:t>11</w:t>
      </w:r>
      <w:r>
        <w:tab/>
      </w:r>
      <w:r>
        <w:t>= koefisien reliabilitas instrumen</w:t>
      </w:r>
    </w:p>
    <w:p w14:paraId="01D8435E">
      <w:pPr>
        <w:pStyle w:val="20"/>
        <w:spacing w:before="0" w:beforeAutospacing="0" w:after="0" w:line="276" w:lineRule="auto"/>
        <w:jc w:val="both"/>
      </w:pPr>
      <w:r>
        <w:t>k</w:t>
      </w:r>
      <w:r>
        <w:tab/>
      </w:r>
      <w:r>
        <w:t>= jumlah butir pertanyaan</w:t>
      </w:r>
    </w:p>
    <w:p w14:paraId="44C89216">
      <w:pPr>
        <w:pStyle w:val="20"/>
        <w:spacing w:before="0" w:beforeAutospacing="0" w:after="0" w:line="276" w:lineRule="auto"/>
        <w:jc w:val="both"/>
      </w:pPr>
      <m:oMath>
        <m:r>
          <m:rPr/>
          <w:rPr>
            <w:rFonts w:ascii="Cambria Math" w:hAnsi="Cambria Math"/>
            <w:sz w:val="28"/>
            <w:szCs w:val="28"/>
          </w:rPr>
          <m:t>∑</m:t>
        </m:r>
        <m:sSubSup>
          <m:sSubSupPr>
            <m:ctrlPr>
              <w:rPr>
                <w:rFonts w:ascii="Cambria Math" w:hAnsi="Cambria Math"/>
                <w:i/>
                <w:sz w:val="28"/>
                <w:szCs w:val="28"/>
              </w:rPr>
            </m:ctrlPr>
          </m:sSubSupPr>
          <m:e>
            <m:r>
              <m:rPr/>
              <w:rPr>
                <w:rFonts w:ascii="Cambria Math" w:hAnsi="Cambria Math"/>
                <w:sz w:val="28"/>
                <w:szCs w:val="28"/>
              </w:rPr>
              <m:t>σ</m:t>
            </m:r>
            <m:ctrlPr>
              <w:rPr>
                <w:rFonts w:ascii="Cambria Math" w:hAnsi="Cambria Math"/>
                <w:i/>
                <w:sz w:val="28"/>
                <w:szCs w:val="28"/>
              </w:rPr>
            </m:ctrlPr>
          </m:e>
          <m:sub>
            <m:r>
              <m:rPr/>
              <w:rPr>
                <w:rFonts w:ascii="Cambria Math" w:hAnsi="Cambria Math"/>
                <w:sz w:val="28"/>
                <w:szCs w:val="28"/>
              </w:rPr>
              <m:t>b</m:t>
            </m:r>
            <m:ctrlPr>
              <w:rPr>
                <w:rFonts w:ascii="Cambria Math" w:hAnsi="Cambria Math"/>
                <w:i/>
                <w:sz w:val="28"/>
                <w:szCs w:val="28"/>
              </w:rPr>
            </m:ctrlPr>
          </m:sub>
          <m:sup>
            <m:r>
              <m:rPr/>
              <w:rPr>
                <w:rFonts w:ascii="Cambria Math" w:hAnsi="Cambria Math"/>
                <w:sz w:val="28"/>
                <w:szCs w:val="28"/>
              </w:rPr>
              <m:t>2</m:t>
            </m:r>
            <m:ctrlPr>
              <w:rPr>
                <w:rFonts w:ascii="Cambria Math" w:hAnsi="Cambria Math"/>
                <w:i/>
                <w:sz w:val="28"/>
                <w:szCs w:val="28"/>
              </w:rPr>
            </m:ctrlPr>
          </m:sup>
        </m:sSubSup>
        <m:r>
          <m:rPr/>
          <w:rPr>
            <w:rFonts w:ascii="Cambria Math" w:hAnsi="Cambria Math"/>
            <w:sz w:val="28"/>
            <w:szCs w:val="28"/>
          </w:rPr>
          <m:t xml:space="preserve"> </m:t>
        </m:r>
      </m:oMath>
      <w:r>
        <w:rPr>
          <w:sz w:val="28"/>
          <w:szCs w:val="28"/>
        </w:rPr>
        <w:tab/>
      </w:r>
      <w:r>
        <w:t>= jumlah varians butir</w:t>
      </w:r>
    </w:p>
    <w:p w14:paraId="2794AD5E">
      <w:pPr>
        <w:pStyle w:val="20"/>
        <w:spacing w:before="0" w:beforeAutospacing="0" w:after="0" w:line="276" w:lineRule="auto"/>
        <w:jc w:val="both"/>
      </w:pPr>
      <m:oMath>
        <m:sSubSup>
          <m:sSubSupPr>
            <m:ctrlPr>
              <w:rPr>
                <w:rFonts w:ascii="Cambria Math" w:hAnsi="Cambria Math"/>
                <w:i/>
                <w:sz w:val="28"/>
                <w:szCs w:val="28"/>
              </w:rPr>
            </m:ctrlPr>
          </m:sSubSupPr>
          <m:e>
            <m:r>
              <m:rPr/>
              <w:rPr>
                <w:rFonts w:ascii="Cambria Math" w:hAnsi="Cambria Math"/>
                <w:sz w:val="28"/>
                <w:szCs w:val="28"/>
              </w:rPr>
              <m:t>σ</m:t>
            </m:r>
            <m:ctrlPr>
              <w:rPr>
                <w:rFonts w:ascii="Cambria Math" w:hAnsi="Cambria Math"/>
                <w:i/>
                <w:sz w:val="28"/>
                <w:szCs w:val="28"/>
              </w:rPr>
            </m:ctrlPr>
          </m:e>
          <m:sub>
            <m:r>
              <m:rPr/>
              <w:rPr>
                <w:rFonts w:ascii="Cambria Math" w:hAnsi="Cambria Math"/>
                <w:sz w:val="28"/>
                <w:szCs w:val="28"/>
              </w:rPr>
              <m:t>t</m:t>
            </m:r>
            <m:ctrlPr>
              <w:rPr>
                <w:rFonts w:ascii="Cambria Math" w:hAnsi="Cambria Math"/>
                <w:i/>
                <w:sz w:val="28"/>
                <w:szCs w:val="28"/>
              </w:rPr>
            </m:ctrlPr>
          </m:sub>
          <m:sup>
            <m:r>
              <m:rPr/>
              <w:rPr>
                <w:rFonts w:ascii="Cambria Math" w:hAnsi="Cambria Math"/>
                <w:sz w:val="28"/>
                <w:szCs w:val="28"/>
              </w:rPr>
              <m:t>2</m:t>
            </m:r>
            <m:ctrlPr>
              <w:rPr>
                <w:rFonts w:ascii="Cambria Math" w:hAnsi="Cambria Math"/>
                <w:i/>
                <w:sz w:val="28"/>
                <w:szCs w:val="28"/>
              </w:rPr>
            </m:ctrlPr>
          </m:sup>
        </m:sSubSup>
      </m:oMath>
      <w:r>
        <w:tab/>
      </w:r>
      <w:r>
        <w:t>= varians total</w:t>
      </w:r>
    </w:p>
    <w:p w14:paraId="59E27202">
      <w:pPr>
        <w:pStyle w:val="12"/>
        <w:spacing w:before="203"/>
        <w:jc w:val="both"/>
        <w:rPr>
          <w:spacing w:val="-2"/>
        </w:rPr>
      </w:pPr>
      <w:r>
        <w:t>Dan</w:t>
      </w:r>
      <w:r>
        <w:rPr>
          <w:spacing w:val="-1"/>
        </w:rPr>
        <w:t xml:space="preserve"> </w:t>
      </w:r>
      <w:r>
        <w:t>rumus</w:t>
      </w:r>
      <w:r>
        <w:rPr>
          <w:spacing w:val="58"/>
        </w:rPr>
        <w:t xml:space="preserve"> </w:t>
      </w:r>
      <w:r>
        <w:t>untuk</w:t>
      </w:r>
      <w:r>
        <w:rPr>
          <w:spacing w:val="-1"/>
        </w:rPr>
        <w:t xml:space="preserve"> </w:t>
      </w:r>
      <w:r>
        <w:t>menentukan</w:t>
      </w:r>
      <w:r>
        <w:rPr>
          <w:spacing w:val="-1"/>
        </w:rPr>
        <w:t xml:space="preserve"> </w:t>
      </w:r>
      <w:r>
        <w:t>nilai</w:t>
      </w:r>
      <w:r>
        <w:rPr>
          <w:spacing w:val="-1"/>
        </w:rPr>
        <w:t xml:space="preserve"> </w:t>
      </w:r>
      <w:r>
        <w:t>varians</w:t>
      </w:r>
      <w:r>
        <w:rPr>
          <w:spacing w:val="-1"/>
        </w:rPr>
        <w:t xml:space="preserve"> </w:t>
      </w:r>
      <w:r>
        <w:t>butir dan</w:t>
      </w:r>
      <w:r>
        <w:rPr>
          <w:spacing w:val="-1"/>
        </w:rPr>
        <w:t xml:space="preserve"> </w:t>
      </w:r>
      <w:r>
        <w:t xml:space="preserve">varians </w:t>
      </w:r>
      <w:r>
        <w:rPr>
          <w:spacing w:val="-2"/>
        </w:rPr>
        <w:t>total:</w:t>
      </w:r>
    </w:p>
    <w:p w14:paraId="5976E868">
      <w:pPr>
        <w:pStyle w:val="12"/>
        <w:spacing w:before="203"/>
        <w:jc w:val="both"/>
        <w:rPr>
          <w:spacing w:val="-2"/>
        </w:rPr>
      </w:pPr>
      <w:r>
        <w:rPr>
          <w:spacing w:val="-2"/>
        </w:rPr>
        <mc:AlternateContent>
          <mc:Choice Requires="wps">
            <w:drawing>
              <wp:anchor distT="0" distB="0" distL="114300" distR="114300" simplePos="0" relativeHeight="251661312" behindDoc="0" locked="0" layoutInCell="1" allowOverlap="1">
                <wp:simplePos x="0" y="0"/>
                <wp:positionH relativeFrom="column">
                  <wp:posOffset>281305</wp:posOffset>
                </wp:positionH>
                <wp:positionV relativeFrom="paragraph">
                  <wp:posOffset>243840</wp:posOffset>
                </wp:positionV>
                <wp:extent cx="1804035" cy="640715"/>
                <wp:effectExtent l="0" t="0" r="24765" b="26035"/>
                <wp:wrapNone/>
                <wp:docPr id="1" name="Text Box 1"/>
                <wp:cNvGraphicFramePr/>
                <a:graphic xmlns:a="http://schemas.openxmlformats.org/drawingml/2006/main">
                  <a:graphicData uri="http://schemas.microsoft.com/office/word/2010/wordprocessingShape">
                    <wps:wsp>
                      <wps:cNvSpPr txBox="1"/>
                      <wps:spPr>
                        <a:xfrm>
                          <a:off x="0" y="0"/>
                          <a:ext cx="1804035" cy="640715"/>
                        </a:xfrm>
                        <a:prstGeom prst="rect">
                          <a:avLst/>
                        </a:prstGeom>
                        <a:solidFill>
                          <a:schemeClr val="lt1"/>
                        </a:solidFill>
                        <a:ln w="6350">
                          <a:solidFill>
                            <a:prstClr val="black"/>
                          </a:solidFill>
                        </a:ln>
                      </wps:spPr>
                      <wps:txbx>
                        <w:txbxContent>
                          <w:p w14:paraId="0E3D33FF">
                            <w:pPr>
                              <w:spacing w:after="0" w:line="240" w:lineRule="auto"/>
                              <w:ind w:left="-142"/>
                              <w:rPr>
                                <w:sz w:val="20"/>
                                <w:szCs w:val="20"/>
                              </w:rPr>
                            </w:pPr>
                            <m:oMathPara>
                              <m:oMath>
                                <m:sSubSup>
                                  <m:sSubSupPr>
                                    <m:ctrlPr>
                                      <w:rPr>
                                        <w:rFonts w:ascii="Cambria Math" w:hAnsi="Cambria Math"/>
                                        <w:i/>
                                        <w:sz w:val="28"/>
                                        <w:szCs w:val="28"/>
                                      </w:rPr>
                                    </m:ctrlPr>
                                  </m:sSubSupPr>
                                  <m:e>
                                    <m:r>
                                      <m:rPr/>
                                      <w:rPr>
                                        <w:rFonts w:ascii="Cambria Math" w:hAnsi="Cambria Math"/>
                                        <w:sz w:val="28"/>
                                        <w:szCs w:val="28"/>
                                      </w:rPr>
                                      <m:t>σ</m:t>
                                    </m:r>
                                    <m:ctrlPr>
                                      <w:rPr>
                                        <w:rFonts w:ascii="Cambria Math" w:hAnsi="Cambria Math"/>
                                        <w:i/>
                                        <w:sz w:val="28"/>
                                        <w:szCs w:val="28"/>
                                      </w:rPr>
                                    </m:ctrlPr>
                                  </m:e>
                                  <m:sub>
                                    <m:r>
                                      <m:rPr/>
                                      <w:rPr>
                                        <w:rFonts w:ascii="Cambria Math" w:hAnsi="Cambria Math"/>
                                        <w:sz w:val="28"/>
                                        <w:szCs w:val="28"/>
                                      </w:rPr>
                                      <m:t>t</m:t>
                                    </m:r>
                                    <m:ctrlPr>
                                      <w:rPr>
                                        <w:rFonts w:ascii="Cambria Math" w:hAnsi="Cambria Math"/>
                                        <w:i/>
                                        <w:sz w:val="28"/>
                                        <w:szCs w:val="28"/>
                                      </w:rPr>
                                    </m:ctrlPr>
                                  </m:sub>
                                  <m:sup>
                                    <m:r>
                                      <m:rPr/>
                                      <w:rPr>
                                        <w:rFonts w:ascii="Cambria Math" w:hAnsi="Cambria Math"/>
                                        <w:sz w:val="28"/>
                                        <w:szCs w:val="28"/>
                                      </w:rPr>
                                      <m:t>2</m:t>
                                    </m:r>
                                    <m:ctrlPr>
                                      <w:rPr>
                                        <w:rFonts w:ascii="Cambria Math" w:hAnsi="Cambria Math"/>
                                        <w:i/>
                                        <w:sz w:val="28"/>
                                        <w:szCs w:val="28"/>
                                      </w:rPr>
                                    </m:ctrlPr>
                                  </m:sup>
                                </m:sSubSup>
                                <m:r>
                                  <m:rPr/>
                                  <w:rPr>
                                    <w:rFonts w:ascii="Cambria Math" w:hAnsi="Cambria Math"/>
                                    <w:sz w:val="28"/>
                                    <w:szCs w:val="28"/>
                                  </w:rPr>
                                  <m:t>=</m:t>
                                </m:r>
                                <m:f>
                                  <m:fPr>
                                    <m:ctrlPr>
                                      <w:rPr>
                                        <w:rFonts w:ascii="Cambria Math" w:hAnsi="Cambria Math"/>
                                        <w:i/>
                                        <w:sz w:val="28"/>
                                        <w:szCs w:val="28"/>
                                      </w:rPr>
                                    </m:ctrlPr>
                                  </m:fPr>
                                  <m:num>
                                    <m:r>
                                      <m:rPr/>
                                      <w:rPr>
                                        <w:rFonts w:ascii="Cambria Math" w:hAnsi="Cambria Math"/>
                                        <w:sz w:val="28"/>
                                        <w:szCs w:val="28"/>
                                      </w:rPr>
                                      <m:t>∑</m:t>
                                    </m:r>
                                    <m:sSubSup>
                                      <m:sSubSupPr>
                                        <m:ctrlPr>
                                          <w:rPr>
                                            <w:rFonts w:ascii="Cambria Math" w:hAnsi="Cambria Math"/>
                                            <w:i/>
                                            <w:sz w:val="28"/>
                                            <w:szCs w:val="28"/>
                                          </w:rPr>
                                        </m:ctrlPr>
                                      </m:sSubSupPr>
                                      <m:e>
                                        <m:r>
                                          <m:rPr/>
                                          <w:rPr>
                                            <w:rFonts w:ascii="Cambria Math" w:hAnsi="Cambria Math"/>
                                            <w:sz w:val="28"/>
                                            <w:szCs w:val="28"/>
                                          </w:rPr>
                                          <m:t>x</m:t>
                                        </m:r>
                                        <m:ctrlPr>
                                          <w:rPr>
                                            <w:rFonts w:ascii="Cambria Math" w:hAnsi="Cambria Math"/>
                                            <w:i/>
                                            <w:sz w:val="28"/>
                                            <w:szCs w:val="28"/>
                                          </w:rPr>
                                        </m:ctrlPr>
                                      </m:e>
                                      <m:sub>
                                        <m:r>
                                          <m:rPr/>
                                          <w:rPr>
                                            <w:rFonts w:ascii="Cambria Math" w:hAnsi="Cambria Math"/>
                                            <w:sz w:val="28"/>
                                            <w:szCs w:val="28"/>
                                          </w:rPr>
                                          <m:t>ⅈ</m:t>
                                        </m:r>
                                        <m:ctrlPr>
                                          <w:rPr>
                                            <w:rFonts w:ascii="Cambria Math" w:hAnsi="Cambria Math"/>
                                            <w:i/>
                                            <w:sz w:val="28"/>
                                            <w:szCs w:val="28"/>
                                          </w:rPr>
                                        </m:ctrlPr>
                                      </m:sub>
                                      <m:sup>
                                        <m:r>
                                          <m:rPr/>
                                          <w:rPr>
                                            <w:rFonts w:ascii="Cambria Math" w:hAnsi="Cambria Math"/>
                                            <w:sz w:val="28"/>
                                            <w:szCs w:val="28"/>
                                          </w:rPr>
                                          <m:t>2</m:t>
                                        </m:r>
                                        <m:ctrlPr>
                                          <w:rPr>
                                            <w:rFonts w:ascii="Cambria Math" w:hAnsi="Cambria Math"/>
                                            <w:i/>
                                            <w:sz w:val="28"/>
                                            <w:szCs w:val="28"/>
                                          </w:rPr>
                                        </m:ctrlPr>
                                      </m:sup>
                                    </m:sSubSup>
                                    <m:r>
                                      <m:rP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m:rPr/>
                                                  <w:rPr>
                                                    <w:rFonts w:ascii="Cambria Math" w:hAnsi="Cambria Math"/>
                                                    <w:sz w:val="28"/>
                                                    <w:szCs w:val="28"/>
                                                  </w:rPr>
                                                  <m:t>Σ</m:t>
                                                </m:r>
                                                <m:sSub>
                                                  <m:sSubPr>
                                                    <m:ctrlPr>
                                                      <w:rPr>
                                                        <w:rFonts w:ascii="Cambria Math" w:hAnsi="Cambria Math"/>
                                                        <w:i/>
                                                        <w:sz w:val="28"/>
                                                        <w:szCs w:val="28"/>
                                                      </w:rPr>
                                                    </m:ctrlPr>
                                                  </m:sSubPr>
                                                  <m:e>
                                                    <m:r>
                                                      <m:rPr/>
                                                      <w:rPr>
                                                        <w:rFonts w:ascii="Cambria Math" w:hAnsi="Cambria Math"/>
                                                        <w:sz w:val="28"/>
                                                        <w:szCs w:val="28"/>
                                                      </w:rPr>
                                                      <m:t>x</m:t>
                                                    </m:r>
                                                    <m:ctrlPr>
                                                      <w:rPr>
                                                        <w:rFonts w:ascii="Cambria Math" w:hAnsi="Cambria Math"/>
                                                        <w:i/>
                                                        <w:sz w:val="28"/>
                                                        <w:szCs w:val="28"/>
                                                      </w:rPr>
                                                    </m:ctrlPr>
                                                  </m:e>
                                                  <m:sub>
                                                    <m:r>
                                                      <m:rPr/>
                                                      <w:rPr>
                                                        <w:rFonts w:ascii="Cambria Math" w:hAnsi="Cambria Math"/>
                                                        <w:sz w:val="28"/>
                                                        <w:szCs w:val="28"/>
                                                      </w:rPr>
                                                      <m:t>i</m:t>
                                                    </m:r>
                                                    <m:ctrlPr>
                                                      <w:rPr>
                                                        <w:rFonts w:ascii="Cambria Math" w:hAnsi="Cambria Math"/>
                                                        <w:i/>
                                                        <w:sz w:val="28"/>
                                                        <w:szCs w:val="28"/>
                                                      </w:rPr>
                                                    </m:ctrlPr>
                                                  </m:sub>
                                                </m:sSub>
                                                <m:ctrlPr>
                                                  <w:rPr>
                                                    <w:rFonts w:ascii="Cambria Math" w:hAnsi="Cambria Math"/>
                                                    <w:i/>
                                                    <w:sz w:val="28"/>
                                                    <w:szCs w:val="28"/>
                                                  </w:rPr>
                                                </m:ctrlPr>
                                              </m:num>
                                              <m:den>
                                                <m:r>
                                                  <m:rPr/>
                                                  <w:rPr>
                                                    <w:rFonts w:ascii="Cambria Math" w:hAnsi="Cambria Math"/>
                                                    <w:sz w:val="28"/>
                                                    <w:szCs w:val="28"/>
                                                  </w:rPr>
                                                  <m:t>n</m:t>
                                                </m:r>
                                                <m:ctrlPr>
                                                  <w:rPr>
                                                    <w:rFonts w:ascii="Cambria Math" w:hAnsi="Cambria Math"/>
                                                    <w:i/>
                                                    <w:sz w:val="28"/>
                                                    <w:szCs w:val="28"/>
                                                  </w:rPr>
                                                </m:ctrlPr>
                                              </m:den>
                                            </m:f>
                                            <m:ctrlPr>
                                              <w:rPr>
                                                <w:rFonts w:ascii="Cambria Math" w:hAnsi="Cambria Math"/>
                                                <w:i/>
                                                <w:sz w:val="28"/>
                                                <w:szCs w:val="28"/>
                                              </w:rPr>
                                            </m:ctrlPr>
                                          </m:e>
                                        </m:d>
                                        <m:ctrlPr>
                                          <w:rPr>
                                            <w:rFonts w:ascii="Cambria Math" w:hAnsi="Cambria Math"/>
                                            <w:i/>
                                            <w:sz w:val="28"/>
                                            <w:szCs w:val="28"/>
                                          </w:rPr>
                                        </m:ctrlPr>
                                      </m:e>
                                      <m:sup>
                                        <m:r>
                                          <m:rPr/>
                                          <w:rPr>
                                            <w:rFonts w:ascii="Cambria Math" w:hAnsi="Cambria Math"/>
                                            <w:sz w:val="28"/>
                                            <w:szCs w:val="28"/>
                                          </w:rPr>
                                          <m:t>2</m:t>
                                        </m:r>
                                        <m:ctrlPr>
                                          <w:rPr>
                                            <w:rFonts w:ascii="Cambria Math" w:hAnsi="Cambria Math"/>
                                            <w:i/>
                                            <w:sz w:val="28"/>
                                            <w:szCs w:val="28"/>
                                          </w:rPr>
                                        </m:ctrlPr>
                                      </m:sup>
                                    </m:sSup>
                                    <m:ctrlPr>
                                      <w:rPr>
                                        <w:rFonts w:ascii="Cambria Math" w:hAnsi="Cambria Math"/>
                                        <w:i/>
                                        <w:sz w:val="28"/>
                                        <w:szCs w:val="28"/>
                                      </w:rPr>
                                    </m:ctrlPr>
                                  </m:num>
                                  <m:den>
                                    <m:r>
                                      <m:rPr/>
                                      <w:rPr>
                                        <w:rFonts w:ascii="Cambria Math" w:hAnsi="Cambria Math"/>
                                        <w:sz w:val="28"/>
                                        <w:szCs w:val="28"/>
                                      </w:rPr>
                                      <m:t>n</m:t>
                                    </m:r>
                                    <m:ctrlPr>
                                      <w:rPr>
                                        <w:rFonts w:ascii="Cambria Math" w:hAnsi="Cambria Math"/>
                                        <w:i/>
                                        <w:sz w:val="28"/>
                                        <w:szCs w:val="28"/>
                                      </w:rPr>
                                    </m:ctrlPr>
                                  </m:den>
                                </m:f>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15pt;margin-top:19.2pt;height:50.45pt;width:142.05pt;z-index:251661312;mso-width-relative:page;mso-height-relative:page;" fillcolor="#FFFFFF [3201]" filled="t" stroked="t" coordsize="21600,21600" o:gfxdata="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9tbGn9UAAAAJAQAADwAAAAAAAAABACAAAAAi&#10;AAAAZHJzL2Rvd25yZXYueG1sUEsBAhQAFAAAAAgAh07iQFHW5iRGAgAAtgQAAA4AAAAAAAAAAQAg&#10;AAAAJAEAAGRycy9lMm9Eb2MueG1sUEsFBgAAAAAGAAYAWQEAANwFAAAAAA==&#10;">
                <v:fill on="t" focussize="0,0"/>
                <v:stroke weight="0.5pt" color="#000000" joinstyle="round"/>
                <v:imagedata o:title=""/>
                <o:lock v:ext="edit" aspectratio="f"/>
                <v:textbox>
                  <w:txbxContent>
                    <w:p w14:paraId="0E3D33FF">
                      <w:pPr>
                        <w:spacing w:after="0" w:line="240" w:lineRule="auto"/>
                        <w:ind w:left="-142"/>
                        <w:rPr>
                          <w:sz w:val="20"/>
                          <w:szCs w:val="20"/>
                        </w:rPr>
                      </w:pPr>
                      <m:oMathPara>
                        <m:oMath>
                          <m:sSubSup>
                            <m:sSubSupPr>
                              <m:ctrlPr>
                                <w:rPr>
                                  <w:rFonts w:ascii="Cambria Math" w:hAnsi="Cambria Math"/>
                                  <w:i/>
                                  <w:sz w:val="28"/>
                                  <w:szCs w:val="28"/>
                                </w:rPr>
                              </m:ctrlPr>
                            </m:sSubSupPr>
                            <m:e>
                              <m:r>
                                <m:rPr/>
                                <w:rPr>
                                  <w:rFonts w:ascii="Cambria Math" w:hAnsi="Cambria Math"/>
                                  <w:sz w:val="28"/>
                                  <w:szCs w:val="28"/>
                                </w:rPr>
                                <m:t>σ</m:t>
                              </m:r>
                              <m:ctrlPr>
                                <w:rPr>
                                  <w:rFonts w:ascii="Cambria Math" w:hAnsi="Cambria Math"/>
                                  <w:i/>
                                  <w:sz w:val="28"/>
                                  <w:szCs w:val="28"/>
                                </w:rPr>
                              </m:ctrlPr>
                            </m:e>
                            <m:sub>
                              <m:r>
                                <m:rPr/>
                                <w:rPr>
                                  <w:rFonts w:ascii="Cambria Math" w:hAnsi="Cambria Math"/>
                                  <w:sz w:val="28"/>
                                  <w:szCs w:val="28"/>
                                </w:rPr>
                                <m:t>t</m:t>
                              </m:r>
                              <m:ctrlPr>
                                <w:rPr>
                                  <w:rFonts w:ascii="Cambria Math" w:hAnsi="Cambria Math"/>
                                  <w:i/>
                                  <w:sz w:val="28"/>
                                  <w:szCs w:val="28"/>
                                </w:rPr>
                              </m:ctrlPr>
                            </m:sub>
                            <m:sup>
                              <m:r>
                                <m:rPr/>
                                <w:rPr>
                                  <w:rFonts w:ascii="Cambria Math" w:hAnsi="Cambria Math"/>
                                  <w:sz w:val="28"/>
                                  <w:szCs w:val="28"/>
                                </w:rPr>
                                <m:t>2</m:t>
                              </m:r>
                              <m:ctrlPr>
                                <w:rPr>
                                  <w:rFonts w:ascii="Cambria Math" w:hAnsi="Cambria Math"/>
                                  <w:i/>
                                  <w:sz w:val="28"/>
                                  <w:szCs w:val="28"/>
                                </w:rPr>
                              </m:ctrlPr>
                            </m:sup>
                          </m:sSubSup>
                          <m:r>
                            <m:rPr/>
                            <w:rPr>
                              <w:rFonts w:ascii="Cambria Math" w:hAnsi="Cambria Math"/>
                              <w:sz w:val="28"/>
                              <w:szCs w:val="28"/>
                            </w:rPr>
                            <m:t>=</m:t>
                          </m:r>
                          <m:f>
                            <m:fPr>
                              <m:ctrlPr>
                                <w:rPr>
                                  <w:rFonts w:ascii="Cambria Math" w:hAnsi="Cambria Math"/>
                                  <w:i/>
                                  <w:sz w:val="28"/>
                                  <w:szCs w:val="28"/>
                                </w:rPr>
                              </m:ctrlPr>
                            </m:fPr>
                            <m:num>
                              <m:r>
                                <m:rPr/>
                                <w:rPr>
                                  <w:rFonts w:ascii="Cambria Math" w:hAnsi="Cambria Math"/>
                                  <w:sz w:val="28"/>
                                  <w:szCs w:val="28"/>
                                </w:rPr>
                                <m:t>∑</m:t>
                              </m:r>
                              <m:sSubSup>
                                <m:sSubSupPr>
                                  <m:ctrlPr>
                                    <w:rPr>
                                      <w:rFonts w:ascii="Cambria Math" w:hAnsi="Cambria Math"/>
                                      <w:i/>
                                      <w:sz w:val="28"/>
                                      <w:szCs w:val="28"/>
                                    </w:rPr>
                                  </m:ctrlPr>
                                </m:sSubSupPr>
                                <m:e>
                                  <m:r>
                                    <m:rPr/>
                                    <w:rPr>
                                      <w:rFonts w:ascii="Cambria Math" w:hAnsi="Cambria Math"/>
                                      <w:sz w:val="28"/>
                                      <w:szCs w:val="28"/>
                                    </w:rPr>
                                    <m:t>x</m:t>
                                  </m:r>
                                  <m:ctrlPr>
                                    <w:rPr>
                                      <w:rFonts w:ascii="Cambria Math" w:hAnsi="Cambria Math"/>
                                      <w:i/>
                                      <w:sz w:val="28"/>
                                      <w:szCs w:val="28"/>
                                    </w:rPr>
                                  </m:ctrlPr>
                                </m:e>
                                <m:sub>
                                  <m:r>
                                    <m:rPr/>
                                    <w:rPr>
                                      <w:rFonts w:ascii="Cambria Math" w:hAnsi="Cambria Math"/>
                                      <w:sz w:val="28"/>
                                      <w:szCs w:val="28"/>
                                    </w:rPr>
                                    <m:t>ⅈ</m:t>
                                  </m:r>
                                  <m:ctrlPr>
                                    <w:rPr>
                                      <w:rFonts w:ascii="Cambria Math" w:hAnsi="Cambria Math"/>
                                      <w:i/>
                                      <w:sz w:val="28"/>
                                      <w:szCs w:val="28"/>
                                    </w:rPr>
                                  </m:ctrlPr>
                                </m:sub>
                                <m:sup>
                                  <m:r>
                                    <m:rPr/>
                                    <w:rPr>
                                      <w:rFonts w:ascii="Cambria Math" w:hAnsi="Cambria Math"/>
                                      <w:sz w:val="28"/>
                                      <w:szCs w:val="28"/>
                                    </w:rPr>
                                    <m:t>2</m:t>
                                  </m:r>
                                  <m:ctrlPr>
                                    <w:rPr>
                                      <w:rFonts w:ascii="Cambria Math" w:hAnsi="Cambria Math"/>
                                      <w:i/>
                                      <w:sz w:val="28"/>
                                      <w:szCs w:val="28"/>
                                    </w:rPr>
                                  </m:ctrlPr>
                                </m:sup>
                              </m:sSubSup>
                              <m:r>
                                <m:rP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m:rPr/>
                                            <w:rPr>
                                              <w:rFonts w:ascii="Cambria Math" w:hAnsi="Cambria Math"/>
                                              <w:sz w:val="28"/>
                                              <w:szCs w:val="28"/>
                                            </w:rPr>
                                            <m:t>Σ</m:t>
                                          </m:r>
                                          <m:sSub>
                                            <m:sSubPr>
                                              <m:ctrlPr>
                                                <w:rPr>
                                                  <w:rFonts w:ascii="Cambria Math" w:hAnsi="Cambria Math"/>
                                                  <w:i/>
                                                  <w:sz w:val="28"/>
                                                  <w:szCs w:val="28"/>
                                                </w:rPr>
                                              </m:ctrlPr>
                                            </m:sSubPr>
                                            <m:e>
                                              <m:r>
                                                <m:rPr/>
                                                <w:rPr>
                                                  <w:rFonts w:ascii="Cambria Math" w:hAnsi="Cambria Math"/>
                                                  <w:sz w:val="28"/>
                                                  <w:szCs w:val="28"/>
                                                </w:rPr>
                                                <m:t>x</m:t>
                                              </m:r>
                                              <m:ctrlPr>
                                                <w:rPr>
                                                  <w:rFonts w:ascii="Cambria Math" w:hAnsi="Cambria Math"/>
                                                  <w:i/>
                                                  <w:sz w:val="28"/>
                                                  <w:szCs w:val="28"/>
                                                </w:rPr>
                                              </m:ctrlPr>
                                            </m:e>
                                            <m:sub>
                                              <m:r>
                                                <m:rPr/>
                                                <w:rPr>
                                                  <w:rFonts w:ascii="Cambria Math" w:hAnsi="Cambria Math"/>
                                                  <w:sz w:val="28"/>
                                                  <w:szCs w:val="28"/>
                                                </w:rPr>
                                                <m:t>i</m:t>
                                              </m:r>
                                              <m:ctrlPr>
                                                <w:rPr>
                                                  <w:rFonts w:ascii="Cambria Math" w:hAnsi="Cambria Math"/>
                                                  <w:i/>
                                                  <w:sz w:val="28"/>
                                                  <w:szCs w:val="28"/>
                                                </w:rPr>
                                              </m:ctrlPr>
                                            </m:sub>
                                          </m:sSub>
                                          <m:ctrlPr>
                                            <w:rPr>
                                              <w:rFonts w:ascii="Cambria Math" w:hAnsi="Cambria Math"/>
                                              <w:i/>
                                              <w:sz w:val="28"/>
                                              <w:szCs w:val="28"/>
                                            </w:rPr>
                                          </m:ctrlPr>
                                        </m:num>
                                        <m:den>
                                          <m:r>
                                            <m:rPr/>
                                            <w:rPr>
                                              <w:rFonts w:ascii="Cambria Math" w:hAnsi="Cambria Math"/>
                                              <w:sz w:val="28"/>
                                              <w:szCs w:val="28"/>
                                            </w:rPr>
                                            <m:t>n</m:t>
                                          </m:r>
                                          <m:ctrlPr>
                                            <w:rPr>
                                              <w:rFonts w:ascii="Cambria Math" w:hAnsi="Cambria Math"/>
                                              <w:i/>
                                              <w:sz w:val="28"/>
                                              <w:szCs w:val="28"/>
                                            </w:rPr>
                                          </m:ctrlPr>
                                        </m:den>
                                      </m:f>
                                      <m:ctrlPr>
                                        <w:rPr>
                                          <w:rFonts w:ascii="Cambria Math" w:hAnsi="Cambria Math"/>
                                          <w:i/>
                                          <w:sz w:val="28"/>
                                          <w:szCs w:val="28"/>
                                        </w:rPr>
                                      </m:ctrlPr>
                                    </m:e>
                                  </m:d>
                                  <m:ctrlPr>
                                    <w:rPr>
                                      <w:rFonts w:ascii="Cambria Math" w:hAnsi="Cambria Math"/>
                                      <w:i/>
                                      <w:sz w:val="28"/>
                                      <w:szCs w:val="28"/>
                                    </w:rPr>
                                  </m:ctrlPr>
                                </m:e>
                                <m:sup>
                                  <m:r>
                                    <m:rPr/>
                                    <w:rPr>
                                      <w:rFonts w:ascii="Cambria Math" w:hAnsi="Cambria Math"/>
                                      <w:sz w:val="28"/>
                                      <w:szCs w:val="28"/>
                                    </w:rPr>
                                    <m:t>2</m:t>
                                  </m:r>
                                  <m:ctrlPr>
                                    <w:rPr>
                                      <w:rFonts w:ascii="Cambria Math" w:hAnsi="Cambria Math"/>
                                      <w:i/>
                                      <w:sz w:val="28"/>
                                      <w:szCs w:val="28"/>
                                    </w:rPr>
                                  </m:ctrlPr>
                                </m:sup>
                              </m:sSup>
                              <m:ctrlPr>
                                <w:rPr>
                                  <w:rFonts w:ascii="Cambria Math" w:hAnsi="Cambria Math"/>
                                  <w:i/>
                                  <w:sz w:val="28"/>
                                  <w:szCs w:val="28"/>
                                </w:rPr>
                              </m:ctrlPr>
                            </m:num>
                            <m:den>
                              <m:r>
                                <m:rPr/>
                                <w:rPr>
                                  <w:rFonts w:ascii="Cambria Math" w:hAnsi="Cambria Math"/>
                                  <w:sz w:val="28"/>
                                  <w:szCs w:val="28"/>
                                </w:rPr>
                                <m:t>n</m:t>
                              </m:r>
                              <m:ctrlPr>
                                <w:rPr>
                                  <w:rFonts w:ascii="Cambria Math" w:hAnsi="Cambria Math"/>
                                  <w:i/>
                                  <w:sz w:val="28"/>
                                  <w:szCs w:val="28"/>
                                </w:rPr>
                              </m:ctrlPr>
                            </m:den>
                          </m:f>
                        </m:oMath>
                      </m:oMathPara>
                    </w:p>
                  </w:txbxContent>
                </v:textbox>
              </v:shape>
            </w:pict>
          </mc:Fallback>
        </mc:AlternateContent>
      </w:r>
      <w:r>
        <w:rPr>
          <w:spacing w:val="-2"/>
        </w:rPr>
        <mc:AlternateContent>
          <mc:Choice Requires="wps">
            <w:drawing>
              <wp:anchor distT="0" distB="0" distL="114300" distR="114300" simplePos="0" relativeHeight="251662336" behindDoc="0" locked="0" layoutInCell="1" allowOverlap="1">
                <wp:simplePos x="0" y="0"/>
                <wp:positionH relativeFrom="column">
                  <wp:posOffset>3241040</wp:posOffset>
                </wp:positionH>
                <wp:positionV relativeFrom="paragraph">
                  <wp:posOffset>240665</wp:posOffset>
                </wp:positionV>
                <wp:extent cx="1804035" cy="640715"/>
                <wp:effectExtent l="0" t="0" r="24765" b="26035"/>
                <wp:wrapNone/>
                <wp:docPr id="2" name="Text Box 2"/>
                <wp:cNvGraphicFramePr/>
                <a:graphic xmlns:a="http://schemas.openxmlformats.org/drawingml/2006/main">
                  <a:graphicData uri="http://schemas.microsoft.com/office/word/2010/wordprocessingShape">
                    <wps:wsp>
                      <wps:cNvSpPr txBox="1"/>
                      <wps:spPr>
                        <a:xfrm>
                          <a:off x="0" y="0"/>
                          <a:ext cx="1804035" cy="640715"/>
                        </a:xfrm>
                        <a:prstGeom prst="rect">
                          <a:avLst/>
                        </a:prstGeom>
                        <a:solidFill>
                          <a:schemeClr val="lt1"/>
                        </a:solidFill>
                        <a:ln w="6350">
                          <a:solidFill>
                            <a:prstClr val="black"/>
                          </a:solidFill>
                        </a:ln>
                      </wps:spPr>
                      <wps:txbx>
                        <w:txbxContent>
                          <w:p w14:paraId="1A644606">
                            <w:pPr>
                              <w:spacing w:after="0" w:line="240" w:lineRule="auto"/>
                              <w:ind w:left="-142"/>
                              <w:rPr>
                                <w:sz w:val="16"/>
                                <w:szCs w:val="16"/>
                              </w:rPr>
                            </w:pPr>
                            <m:oMathPara>
                              <m:oMath>
                                <m:sSubSup>
                                  <m:sSubSupPr>
                                    <m:ctrlPr>
                                      <w:rPr>
                                        <w:rFonts w:ascii="Cambria Math" w:hAnsi="Cambria Math"/>
                                        <w:i/>
                                        <w:sz w:val="24"/>
                                        <w:szCs w:val="24"/>
                                      </w:rPr>
                                    </m:ctrlPr>
                                  </m:sSubSupPr>
                                  <m:e>
                                    <m:r>
                                      <m:rPr/>
                                      <w:rPr>
                                        <w:rFonts w:ascii="Cambria Math" w:hAnsi="Cambria Math"/>
                                        <w:sz w:val="24"/>
                                        <w:szCs w:val="24"/>
                                      </w:rPr>
                                      <m:t>σ</m:t>
                                    </m:r>
                                    <m:ctrlPr>
                                      <w:rPr>
                                        <w:rFonts w:ascii="Cambria Math" w:hAnsi="Cambria Math"/>
                                        <w:i/>
                                        <w:sz w:val="24"/>
                                        <w:szCs w:val="24"/>
                                      </w:rPr>
                                    </m:ctrlPr>
                                  </m:e>
                                  <m:sub>
                                    <m:r>
                                      <m:rPr/>
                                      <w:rPr>
                                        <w:rFonts w:ascii="Cambria Math" w:hAnsi="Cambria Math"/>
                                        <w:sz w:val="24"/>
                                        <w:szCs w:val="24"/>
                                      </w:rPr>
                                      <m:t>t</m:t>
                                    </m:r>
                                    <m:ctrlPr>
                                      <w:rPr>
                                        <w:rFonts w:ascii="Cambria Math" w:hAnsi="Cambria Math"/>
                                        <w:i/>
                                        <w:sz w:val="24"/>
                                        <w:szCs w:val="24"/>
                                      </w:rPr>
                                    </m:ctrlPr>
                                  </m:sub>
                                  <m:sup>
                                    <m:r>
                                      <m:rPr/>
                                      <w:rPr>
                                        <w:rFonts w:ascii="Cambria Math" w:hAnsi="Cambria Math"/>
                                        <w:sz w:val="24"/>
                                        <w:szCs w:val="24"/>
                                      </w:rPr>
                                      <m:t>2</m:t>
                                    </m:r>
                                    <m:ctrlPr>
                                      <w:rPr>
                                        <w:rFonts w:ascii="Cambria Math" w:hAnsi="Cambria Math"/>
                                        <w:i/>
                                        <w:sz w:val="24"/>
                                        <w:szCs w:val="24"/>
                                      </w:rPr>
                                    </m:ctrlPr>
                                  </m:sup>
                                </m:sSubSup>
                                <m:r>
                                  <m:rPr/>
                                  <w:rPr>
                                    <w:rFonts w:ascii="Cambria Math" w:hAnsi="Cambria Math"/>
                                    <w:sz w:val="24"/>
                                    <w:szCs w:val="24"/>
                                  </w:rPr>
                                  <m:t>=</m:t>
                                </m:r>
                                <m:f>
                                  <m:fPr>
                                    <m:ctrlPr>
                                      <w:rPr>
                                        <w:rFonts w:ascii="Cambria Math" w:hAnsi="Cambria Math"/>
                                        <w:i/>
                                        <w:sz w:val="24"/>
                                        <w:szCs w:val="24"/>
                                      </w:rPr>
                                    </m:ctrlPr>
                                  </m:fPr>
                                  <m:num>
                                    <m:r>
                                      <m:rPr/>
                                      <w:rPr>
                                        <w:rFonts w:ascii="Cambria Math" w:hAnsi="Cambria Math"/>
                                        <w:sz w:val="24"/>
                                        <w:szCs w:val="24"/>
                                      </w:rPr>
                                      <m:t>∑</m:t>
                                    </m:r>
                                    <m:sSup>
                                      <m:sSupPr>
                                        <m:ctrlPr>
                                          <w:rPr>
                                            <w:rFonts w:ascii="Cambria Math" w:hAnsi="Cambria Math"/>
                                            <w:i/>
                                            <w:sz w:val="24"/>
                                            <w:szCs w:val="24"/>
                                          </w:rPr>
                                        </m:ctrlPr>
                                      </m:sSupPr>
                                      <m:e>
                                        <m:r>
                                          <m:rPr/>
                                          <w:rPr>
                                            <w:rFonts w:ascii="Cambria Math" w:hAnsi="Cambria Math"/>
                                            <w:sz w:val="24"/>
                                            <w:szCs w:val="24"/>
                                          </w:rPr>
                                          <m:t>x</m:t>
                                        </m:r>
                                        <m:ctrlPr>
                                          <w:rPr>
                                            <w:rFonts w:ascii="Cambria Math" w:hAnsi="Cambria Math"/>
                                            <w:i/>
                                            <w:sz w:val="24"/>
                                            <w:szCs w:val="24"/>
                                          </w:rPr>
                                        </m:ctrlPr>
                                      </m:e>
                                      <m:sup>
                                        <m:r>
                                          <m:rPr/>
                                          <w:rPr>
                                            <w:rFonts w:ascii="Cambria Math" w:hAnsi="Cambria Math"/>
                                            <w:sz w:val="24"/>
                                            <w:szCs w:val="24"/>
                                          </w:rPr>
                                          <m:t>2</m:t>
                                        </m:r>
                                        <m:ctrlPr>
                                          <w:rPr>
                                            <w:rFonts w:ascii="Cambria Math" w:hAnsi="Cambria Math"/>
                                            <w:i/>
                                            <w:sz w:val="24"/>
                                            <w:szCs w:val="24"/>
                                          </w:rPr>
                                        </m:ctrlPr>
                                      </m:sup>
                                    </m:sSup>
                                    <m:r>
                                      <m:rP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m:rPr/>
                                                  <w:rPr>
                                                    <w:rFonts w:ascii="Cambria Math" w:hAnsi="Cambria Math"/>
                                                    <w:sz w:val="24"/>
                                                    <w:szCs w:val="24"/>
                                                  </w:rPr>
                                                  <m:t>Σx</m:t>
                                                </m:r>
                                                <m:ctrlPr>
                                                  <w:rPr>
                                                    <w:rFonts w:ascii="Cambria Math" w:hAnsi="Cambria Math"/>
                                                    <w:i/>
                                                    <w:sz w:val="24"/>
                                                    <w:szCs w:val="24"/>
                                                  </w:rPr>
                                                </m:ctrlPr>
                                              </m:num>
                                              <m:den>
                                                <m:r>
                                                  <m:rPr/>
                                                  <w:rPr>
                                                    <w:rFonts w:ascii="Cambria Math" w:hAnsi="Cambria Math"/>
                                                    <w:sz w:val="24"/>
                                                    <w:szCs w:val="24"/>
                                                  </w:rPr>
                                                  <m:t>n</m:t>
                                                </m:r>
                                                <m:ctrlPr>
                                                  <w:rPr>
                                                    <w:rFonts w:ascii="Cambria Math" w:hAnsi="Cambria Math"/>
                                                    <w:i/>
                                                    <w:sz w:val="24"/>
                                                    <w:szCs w:val="24"/>
                                                  </w:rPr>
                                                </m:ctrlPr>
                                              </m:den>
                                            </m:f>
                                            <m:ctrlPr>
                                              <w:rPr>
                                                <w:rFonts w:ascii="Cambria Math" w:hAnsi="Cambria Math"/>
                                                <w:i/>
                                                <w:sz w:val="24"/>
                                                <w:szCs w:val="24"/>
                                              </w:rPr>
                                            </m:ctrlPr>
                                          </m:e>
                                        </m:d>
                                        <m:ctrlPr>
                                          <w:rPr>
                                            <w:rFonts w:ascii="Cambria Math" w:hAnsi="Cambria Math"/>
                                            <w:i/>
                                            <w:sz w:val="24"/>
                                            <w:szCs w:val="24"/>
                                          </w:rPr>
                                        </m:ctrlPr>
                                      </m:e>
                                      <m:sup>
                                        <m:r>
                                          <m:rPr/>
                                          <w:rPr>
                                            <w:rFonts w:ascii="Cambria Math" w:hAnsi="Cambria Math"/>
                                            <w:sz w:val="24"/>
                                            <w:szCs w:val="24"/>
                                          </w:rPr>
                                          <m:t>2</m:t>
                                        </m:r>
                                        <m:ctrlPr>
                                          <w:rPr>
                                            <w:rFonts w:ascii="Cambria Math" w:hAnsi="Cambria Math"/>
                                            <w:i/>
                                            <w:sz w:val="24"/>
                                            <w:szCs w:val="24"/>
                                          </w:rPr>
                                        </m:ctrlPr>
                                      </m:sup>
                                    </m:sSup>
                                    <m:ctrlPr>
                                      <w:rPr>
                                        <w:rFonts w:ascii="Cambria Math" w:hAnsi="Cambria Math"/>
                                        <w:i/>
                                        <w:sz w:val="24"/>
                                        <w:szCs w:val="24"/>
                                      </w:rPr>
                                    </m:ctrlPr>
                                  </m:num>
                                  <m:den>
                                    <m:r>
                                      <m:rPr/>
                                      <w:rPr>
                                        <w:rFonts w:ascii="Cambria Math" w:hAnsi="Cambria Math"/>
                                        <w:sz w:val="24"/>
                                        <w:szCs w:val="24"/>
                                      </w:rPr>
                                      <m:t>n</m:t>
                                    </m:r>
                                    <m:ctrlPr>
                                      <w:rPr>
                                        <w:rFonts w:ascii="Cambria Math" w:hAnsi="Cambria Math"/>
                                        <w:i/>
                                        <w:sz w:val="24"/>
                                        <w:szCs w:val="24"/>
                                      </w:rPr>
                                    </m:ctrlPr>
                                  </m:den>
                                </m:f>
                              </m:oMath>
                            </m:oMathPara>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5.2pt;margin-top:18.95pt;height:50.45pt;width:142.05pt;z-index:251662336;mso-width-relative:page;mso-height-relative:page;" fillcolor="#FFFFFF [3201]" filled="t" stroked="t" coordsize="21600,21600" o:gfxdata="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OFrNXfYAAAACgEAAA8AAAAAAAAAAQAg&#10;AAAAIgAAAGRycy9kb3ducmV2LnhtbFBLAQIUABQAAAAIAIdO4kAD3ItwRwIAALYEAAAOAAAAAAAA&#10;AAEAIAAAACcBAABkcnMvZTJvRG9jLnhtbFBLBQYAAAAABgAGAFkBAADgBQAAAAA=&#10;">
                <v:fill on="t" focussize="0,0"/>
                <v:stroke weight="0.5pt" color="#000000" joinstyle="round"/>
                <v:imagedata o:title=""/>
                <o:lock v:ext="edit" aspectratio="f"/>
                <v:textbox>
                  <w:txbxContent>
                    <w:p w14:paraId="1A644606">
                      <w:pPr>
                        <w:spacing w:after="0" w:line="240" w:lineRule="auto"/>
                        <w:ind w:left="-142"/>
                        <w:rPr>
                          <w:sz w:val="16"/>
                          <w:szCs w:val="16"/>
                        </w:rPr>
                      </w:pPr>
                      <m:oMathPara>
                        <m:oMath>
                          <m:sSubSup>
                            <m:sSubSupPr>
                              <m:ctrlPr>
                                <w:rPr>
                                  <w:rFonts w:ascii="Cambria Math" w:hAnsi="Cambria Math"/>
                                  <w:i/>
                                  <w:sz w:val="24"/>
                                  <w:szCs w:val="24"/>
                                </w:rPr>
                              </m:ctrlPr>
                            </m:sSubSupPr>
                            <m:e>
                              <m:r>
                                <m:rPr/>
                                <w:rPr>
                                  <w:rFonts w:ascii="Cambria Math" w:hAnsi="Cambria Math"/>
                                  <w:sz w:val="24"/>
                                  <w:szCs w:val="24"/>
                                </w:rPr>
                                <m:t>σ</m:t>
                              </m:r>
                              <m:ctrlPr>
                                <w:rPr>
                                  <w:rFonts w:ascii="Cambria Math" w:hAnsi="Cambria Math"/>
                                  <w:i/>
                                  <w:sz w:val="24"/>
                                  <w:szCs w:val="24"/>
                                </w:rPr>
                              </m:ctrlPr>
                            </m:e>
                            <m:sub>
                              <m:r>
                                <m:rPr/>
                                <w:rPr>
                                  <w:rFonts w:ascii="Cambria Math" w:hAnsi="Cambria Math"/>
                                  <w:sz w:val="24"/>
                                  <w:szCs w:val="24"/>
                                </w:rPr>
                                <m:t>t</m:t>
                              </m:r>
                              <m:ctrlPr>
                                <w:rPr>
                                  <w:rFonts w:ascii="Cambria Math" w:hAnsi="Cambria Math"/>
                                  <w:i/>
                                  <w:sz w:val="24"/>
                                  <w:szCs w:val="24"/>
                                </w:rPr>
                              </m:ctrlPr>
                            </m:sub>
                            <m:sup>
                              <m:r>
                                <m:rPr/>
                                <w:rPr>
                                  <w:rFonts w:ascii="Cambria Math" w:hAnsi="Cambria Math"/>
                                  <w:sz w:val="24"/>
                                  <w:szCs w:val="24"/>
                                </w:rPr>
                                <m:t>2</m:t>
                              </m:r>
                              <m:ctrlPr>
                                <w:rPr>
                                  <w:rFonts w:ascii="Cambria Math" w:hAnsi="Cambria Math"/>
                                  <w:i/>
                                  <w:sz w:val="24"/>
                                  <w:szCs w:val="24"/>
                                </w:rPr>
                              </m:ctrlPr>
                            </m:sup>
                          </m:sSubSup>
                          <m:r>
                            <m:rPr/>
                            <w:rPr>
                              <w:rFonts w:ascii="Cambria Math" w:hAnsi="Cambria Math"/>
                              <w:sz w:val="24"/>
                              <w:szCs w:val="24"/>
                            </w:rPr>
                            <m:t>=</m:t>
                          </m:r>
                          <m:f>
                            <m:fPr>
                              <m:ctrlPr>
                                <w:rPr>
                                  <w:rFonts w:ascii="Cambria Math" w:hAnsi="Cambria Math"/>
                                  <w:i/>
                                  <w:sz w:val="24"/>
                                  <w:szCs w:val="24"/>
                                </w:rPr>
                              </m:ctrlPr>
                            </m:fPr>
                            <m:num>
                              <m:r>
                                <m:rPr/>
                                <w:rPr>
                                  <w:rFonts w:ascii="Cambria Math" w:hAnsi="Cambria Math"/>
                                  <w:sz w:val="24"/>
                                  <w:szCs w:val="24"/>
                                </w:rPr>
                                <m:t>∑</m:t>
                              </m:r>
                              <m:sSup>
                                <m:sSupPr>
                                  <m:ctrlPr>
                                    <w:rPr>
                                      <w:rFonts w:ascii="Cambria Math" w:hAnsi="Cambria Math"/>
                                      <w:i/>
                                      <w:sz w:val="24"/>
                                      <w:szCs w:val="24"/>
                                    </w:rPr>
                                  </m:ctrlPr>
                                </m:sSupPr>
                                <m:e>
                                  <m:r>
                                    <m:rPr/>
                                    <w:rPr>
                                      <w:rFonts w:ascii="Cambria Math" w:hAnsi="Cambria Math"/>
                                      <w:sz w:val="24"/>
                                      <w:szCs w:val="24"/>
                                    </w:rPr>
                                    <m:t>x</m:t>
                                  </m:r>
                                  <m:ctrlPr>
                                    <w:rPr>
                                      <w:rFonts w:ascii="Cambria Math" w:hAnsi="Cambria Math"/>
                                      <w:i/>
                                      <w:sz w:val="24"/>
                                      <w:szCs w:val="24"/>
                                    </w:rPr>
                                  </m:ctrlPr>
                                </m:e>
                                <m:sup>
                                  <m:r>
                                    <m:rPr/>
                                    <w:rPr>
                                      <w:rFonts w:ascii="Cambria Math" w:hAnsi="Cambria Math"/>
                                      <w:sz w:val="24"/>
                                      <w:szCs w:val="24"/>
                                    </w:rPr>
                                    <m:t>2</m:t>
                                  </m:r>
                                  <m:ctrlPr>
                                    <w:rPr>
                                      <w:rFonts w:ascii="Cambria Math" w:hAnsi="Cambria Math"/>
                                      <w:i/>
                                      <w:sz w:val="24"/>
                                      <w:szCs w:val="24"/>
                                    </w:rPr>
                                  </m:ctrlPr>
                                </m:sup>
                              </m:sSup>
                              <m:r>
                                <m:rP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m:rPr/>
                                            <w:rPr>
                                              <w:rFonts w:ascii="Cambria Math" w:hAnsi="Cambria Math"/>
                                              <w:sz w:val="24"/>
                                              <w:szCs w:val="24"/>
                                            </w:rPr>
                                            <m:t>Σx</m:t>
                                          </m:r>
                                          <m:ctrlPr>
                                            <w:rPr>
                                              <w:rFonts w:ascii="Cambria Math" w:hAnsi="Cambria Math"/>
                                              <w:i/>
                                              <w:sz w:val="24"/>
                                              <w:szCs w:val="24"/>
                                            </w:rPr>
                                          </m:ctrlPr>
                                        </m:num>
                                        <m:den>
                                          <m:r>
                                            <m:rPr/>
                                            <w:rPr>
                                              <w:rFonts w:ascii="Cambria Math" w:hAnsi="Cambria Math"/>
                                              <w:sz w:val="24"/>
                                              <w:szCs w:val="24"/>
                                            </w:rPr>
                                            <m:t>n</m:t>
                                          </m:r>
                                          <m:ctrlPr>
                                            <w:rPr>
                                              <w:rFonts w:ascii="Cambria Math" w:hAnsi="Cambria Math"/>
                                              <w:i/>
                                              <w:sz w:val="24"/>
                                              <w:szCs w:val="24"/>
                                            </w:rPr>
                                          </m:ctrlPr>
                                        </m:den>
                                      </m:f>
                                      <m:ctrlPr>
                                        <w:rPr>
                                          <w:rFonts w:ascii="Cambria Math" w:hAnsi="Cambria Math"/>
                                          <w:i/>
                                          <w:sz w:val="24"/>
                                          <w:szCs w:val="24"/>
                                        </w:rPr>
                                      </m:ctrlPr>
                                    </m:e>
                                  </m:d>
                                  <m:ctrlPr>
                                    <w:rPr>
                                      <w:rFonts w:ascii="Cambria Math" w:hAnsi="Cambria Math"/>
                                      <w:i/>
                                      <w:sz w:val="24"/>
                                      <w:szCs w:val="24"/>
                                    </w:rPr>
                                  </m:ctrlPr>
                                </m:e>
                                <m:sup>
                                  <m:r>
                                    <m:rPr/>
                                    <w:rPr>
                                      <w:rFonts w:ascii="Cambria Math" w:hAnsi="Cambria Math"/>
                                      <w:sz w:val="24"/>
                                      <w:szCs w:val="24"/>
                                    </w:rPr>
                                    <m:t>2</m:t>
                                  </m:r>
                                  <m:ctrlPr>
                                    <w:rPr>
                                      <w:rFonts w:ascii="Cambria Math" w:hAnsi="Cambria Math"/>
                                      <w:i/>
                                      <w:sz w:val="24"/>
                                      <w:szCs w:val="24"/>
                                    </w:rPr>
                                  </m:ctrlPr>
                                </m:sup>
                              </m:sSup>
                              <m:ctrlPr>
                                <w:rPr>
                                  <w:rFonts w:ascii="Cambria Math" w:hAnsi="Cambria Math"/>
                                  <w:i/>
                                  <w:sz w:val="24"/>
                                  <w:szCs w:val="24"/>
                                </w:rPr>
                              </m:ctrlPr>
                            </m:num>
                            <m:den>
                              <m:r>
                                <m:rPr/>
                                <w:rPr>
                                  <w:rFonts w:ascii="Cambria Math" w:hAnsi="Cambria Math"/>
                                  <w:sz w:val="24"/>
                                  <w:szCs w:val="24"/>
                                </w:rPr>
                                <m:t>n</m:t>
                              </m:r>
                              <m:ctrlPr>
                                <w:rPr>
                                  <w:rFonts w:ascii="Cambria Math" w:hAnsi="Cambria Math"/>
                                  <w:i/>
                                  <w:sz w:val="24"/>
                                  <w:szCs w:val="24"/>
                                </w:rPr>
                              </m:ctrlPr>
                            </m:den>
                          </m:f>
                        </m:oMath>
                      </m:oMathPara>
                    </w:p>
                  </w:txbxContent>
                </v:textbox>
              </v:shape>
            </w:pict>
          </mc:Fallback>
        </mc:AlternateContent>
      </w:r>
    </w:p>
    <w:p w14:paraId="4F6E5FB7">
      <w:pPr>
        <w:pStyle w:val="12"/>
        <w:spacing w:before="203"/>
        <w:jc w:val="both"/>
      </w:pPr>
    </w:p>
    <w:p w14:paraId="1339B99E">
      <w:pPr>
        <w:pStyle w:val="12"/>
        <w:spacing w:before="203"/>
        <w:jc w:val="both"/>
      </w:pPr>
    </w:p>
    <w:p w14:paraId="30E2F42F">
      <w:pPr>
        <w:pStyle w:val="12"/>
        <w:spacing w:before="203"/>
        <w:jc w:val="both"/>
      </w:pPr>
    </w:p>
    <w:p w14:paraId="0AE4FB07">
      <w:pPr>
        <w:pStyle w:val="20"/>
        <w:spacing w:before="0" w:beforeAutospacing="0" w:after="0" w:afterAutospacing="0"/>
        <w:jc w:val="both"/>
        <w:rPr>
          <w:sz w:val="32"/>
          <w:szCs w:val="32"/>
        </w:rPr>
      </w:pPr>
      <w:r>
        <w:rPr>
          <w:sz w:val="32"/>
          <w:szCs w:val="32"/>
        </w:rPr>
        <w:t xml:space="preserve">                         </w:t>
      </w:r>
    </w:p>
    <w:p w14:paraId="6BA60EC5">
      <w:pPr>
        <w:pStyle w:val="12"/>
        <w:spacing w:line="480" w:lineRule="auto"/>
      </w:pPr>
      <w:r>
        <w:rPr>
          <w:spacing w:val="-2"/>
        </w:rPr>
        <w:t>Keterangan:</w:t>
      </w:r>
    </w:p>
    <w:p w14:paraId="5C918FA1">
      <w:pPr>
        <w:pStyle w:val="12"/>
        <w:tabs>
          <w:tab w:val="left" w:pos="1288"/>
        </w:tabs>
        <w:spacing w:line="480" w:lineRule="auto"/>
        <w:ind w:left="709" w:hanging="709"/>
      </w:pPr>
      <w:r>
        <w:rPr>
          <w:spacing w:val="-10"/>
        </w:rPr>
        <w:t>N</w:t>
      </w:r>
      <w:r>
        <w:tab/>
      </w:r>
      <w:r>
        <w:t>=</w:t>
      </w:r>
      <w:r>
        <w:rPr>
          <w:spacing w:val="-1"/>
        </w:rPr>
        <w:t xml:space="preserve"> </w:t>
      </w:r>
      <w:r>
        <w:t xml:space="preserve">jumlah </w:t>
      </w:r>
      <w:r>
        <w:rPr>
          <w:spacing w:val="-2"/>
        </w:rPr>
        <w:t>sampel</w:t>
      </w:r>
    </w:p>
    <w:p w14:paraId="573FFB43">
      <w:pPr>
        <w:pStyle w:val="12"/>
        <w:tabs>
          <w:tab w:val="left" w:pos="1288"/>
        </w:tabs>
        <w:spacing w:line="480" w:lineRule="auto"/>
        <w:ind w:left="709" w:hanging="709"/>
      </w:pPr>
      <w:r>
        <w:rPr>
          <w:rFonts w:ascii="Cambria Math" w:eastAsia="Cambria Math"/>
          <w:spacing w:val="-5"/>
        </w:rPr>
        <w:t>𝑥</w:t>
      </w:r>
      <w:r>
        <w:rPr>
          <w:rFonts w:ascii="Cambria Math" w:eastAsia="Cambria Math"/>
          <w:spacing w:val="-5"/>
          <w:vertAlign w:val="subscript"/>
        </w:rPr>
        <w:t>𝑖</w:t>
      </w:r>
      <w:r>
        <w:rPr>
          <w:rFonts w:ascii="Cambria Math" w:eastAsia="Cambria Math"/>
        </w:rPr>
        <w:tab/>
      </w:r>
      <w:r>
        <w:t>=</w:t>
      </w:r>
      <w:r>
        <w:rPr>
          <w:spacing w:val="-2"/>
        </w:rPr>
        <w:t xml:space="preserve"> </w:t>
      </w:r>
      <w:r>
        <w:t>jawaban</w:t>
      </w:r>
      <w:r>
        <w:rPr>
          <w:spacing w:val="-1"/>
        </w:rPr>
        <w:t xml:space="preserve"> </w:t>
      </w:r>
      <w:r>
        <w:t>responden untuk</w:t>
      </w:r>
      <w:r>
        <w:rPr>
          <w:spacing w:val="-1"/>
        </w:rPr>
        <w:t xml:space="preserve"> </w:t>
      </w:r>
      <w:r>
        <w:t>setiap</w:t>
      </w:r>
      <w:r>
        <w:rPr>
          <w:spacing w:val="-1"/>
        </w:rPr>
        <w:t xml:space="preserve"> </w:t>
      </w:r>
      <w:r>
        <w:t xml:space="preserve">butir </w:t>
      </w:r>
      <w:r>
        <w:rPr>
          <w:spacing w:val="-2"/>
        </w:rPr>
        <w:t>pertanyaan</w:t>
      </w:r>
    </w:p>
    <w:p w14:paraId="5338F871">
      <w:pPr>
        <w:pStyle w:val="20"/>
        <w:spacing w:before="0" w:beforeAutospacing="0" w:after="0" w:afterAutospacing="0" w:line="480" w:lineRule="auto"/>
        <w:ind w:left="709" w:hanging="709"/>
        <w:jc w:val="both"/>
        <w:rPr>
          <w:spacing w:val="-2"/>
          <w:vertAlign w:val="superscript"/>
        </w:rPr>
      </w:pPr>
      <w:r>
        <w:rPr>
          <w:rFonts w:ascii="Cambria Math" w:hAnsi="Cambria Math" w:eastAsia="Cambria Math"/>
          <w:spacing w:val="-5"/>
        </w:rPr>
        <w:t>∑𝑥</w:t>
      </w:r>
      <w:r>
        <w:rPr>
          <w:rFonts w:ascii="Cambria Math" w:hAnsi="Cambria Math" w:eastAsia="Cambria Math"/>
        </w:rPr>
        <w:tab/>
      </w:r>
      <w:r>
        <w:t>=</w:t>
      </w:r>
      <w:r>
        <w:rPr>
          <w:spacing w:val="-5"/>
        </w:rPr>
        <w:t xml:space="preserve"> </w:t>
      </w:r>
      <w:r>
        <w:t>total</w:t>
      </w:r>
      <w:r>
        <w:rPr>
          <w:spacing w:val="-1"/>
        </w:rPr>
        <w:t xml:space="preserve"> </w:t>
      </w:r>
      <w:r>
        <w:t>jawaban</w:t>
      </w:r>
      <w:r>
        <w:rPr>
          <w:spacing w:val="1"/>
        </w:rPr>
        <w:t xml:space="preserve"> </w:t>
      </w:r>
      <w:r>
        <w:t>responden</w:t>
      </w:r>
      <w:r>
        <w:rPr>
          <w:spacing w:val="-1"/>
        </w:rPr>
        <w:t xml:space="preserve"> </w:t>
      </w:r>
      <w:r>
        <w:t>untuk</w:t>
      </w:r>
      <w:r>
        <w:rPr>
          <w:spacing w:val="-1"/>
        </w:rPr>
        <w:t xml:space="preserve"> </w:t>
      </w:r>
      <w:r>
        <w:t>setiap</w:t>
      </w:r>
      <w:r>
        <w:rPr>
          <w:spacing w:val="-1"/>
        </w:rPr>
        <w:t xml:space="preserve"> </w:t>
      </w:r>
      <w:r>
        <w:t>butir</w:t>
      </w:r>
      <w:r>
        <w:rPr>
          <w:spacing w:val="-1"/>
        </w:rPr>
        <w:t xml:space="preserve"> </w:t>
      </w:r>
      <w:r>
        <w:rPr>
          <w:spacing w:val="-2"/>
        </w:rPr>
        <w:t>pertanyaan</w:t>
      </w:r>
    </w:p>
    <w:p w14:paraId="060BF8D6">
      <w:pPr>
        <w:pStyle w:val="20"/>
        <w:spacing w:before="0" w:beforeAutospacing="0" w:after="0" w:afterAutospacing="0" w:line="480" w:lineRule="auto"/>
        <w:ind w:firstLine="709"/>
        <w:jc w:val="both"/>
        <w:rPr>
          <w:lang w:val="id"/>
        </w:rPr>
      </w:pPr>
      <w:r>
        <w:rPr>
          <w:lang w:val="id"/>
        </w:rPr>
        <w:t xml:space="preserve">Setelah mengetahui hasil validitas data dari kedua variabel, maka dilanjutkan dengan uji reliabilitas data dari 13 instrumen pernyataan valid untuk variabel X dan 12 instrumen pernyataan valid dari variabel Y, yang dilakukan dengan menggunakan </w:t>
      </w:r>
      <w:r>
        <w:rPr>
          <w:i/>
          <w:lang w:val="id"/>
        </w:rPr>
        <w:t>program SPSS versi 24</w:t>
      </w:r>
      <w:r>
        <w:rPr>
          <w:lang w:val="id"/>
        </w:rPr>
        <w:t xml:space="preserve">. Pengujian reliabilitas merupakan pengujian yang dilakukan sebelum membagikan instrumen penelitian untuk mengetahui item setiap pernyataan dapat dipercaya. Rumus yang digunakan untuk menentukan tingkat reliabel suatu instrument yaitu menggunakan rumus </w:t>
      </w:r>
      <w:r>
        <w:rPr>
          <w:i/>
          <w:lang w:val="id"/>
        </w:rPr>
        <w:t xml:space="preserve">Alpha Cronbach’s </w:t>
      </w:r>
      <w:r>
        <w:rPr>
          <w:lang w:val="id"/>
        </w:rPr>
        <w:t>dengan kriteria suatu instrumen penelitian dikatakan reliabel apabila koefisien reliabilitas (</w:t>
      </w:r>
      <w:r>
        <w:rPr>
          <w:rFonts w:ascii="Cambria Math" w:hAnsi="Cambria Math" w:cs="Cambria Math"/>
          <w:lang w:val="id"/>
        </w:rPr>
        <w:t>𝑟</w:t>
      </w:r>
      <w:r>
        <w:rPr>
          <w:vertAlign w:val="subscript"/>
          <w:lang w:val="id"/>
        </w:rPr>
        <w:t>11</w:t>
      </w:r>
      <w:r>
        <w:rPr>
          <w:lang w:val="id"/>
        </w:rPr>
        <w:t>) &gt; 0,6.</w:t>
      </w:r>
    </w:p>
    <w:p w14:paraId="060E6F7B">
      <w:pPr>
        <w:pStyle w:val="20"/>
        <w:spacing w:before="0" w:beforeAutospacing="0" w:after="0" w:afterAutospacing="0" w:line="480" w:lineRule="auto"/>
        <w:ind w:firstLine="720"/>
        <w:jc w:val="both"/>
      </w:pPr>
      <w:r>
        <w:t>Berdasarkan hasil pengujian reliabilitas dengan menggunakan program SPSS versi 24, hasilnya sebagai berikut:</w:t>
      </w:r>
    </w:p>
    <w:p w14:paraId="36EBDA98">
      <w:pPr>
        <w:pStyle w:val="5"/>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Tabel 6</w:t>
      </w:r>
    </w:p>
    <w:p w14:paraId="2C3D5763">
      <w:pPr>
        <w:pStyle w:val="5"/>
        <w:spacing w:before="0" w:line="480" w:lineRule="auto"/>
        <w:jc w:val="center"/>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Reliabilitas Variabel X</w:t>
      </w:r>
    </w:p>
    <w:tbl>
      <w:tblPr>
        <w:tblStyle w:val="10"/>
        <w:tblpPr w:leftFromText="180" w:rightFromText="180" w:vertAnchor="text" w:horzAnchor="margin" w:tblpY="174"/>
        <w:tblW w:w="8284" w:type="dxa"/>
        <w:tblInd w:w="0"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4233"/>
        <w:gridCol w:w="4051"/>
      </w:tblGrid>
      <w:tr w14:paraId="7808E631">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63" w:hRule="atLeast"/>
        </w:trPr>
        <w:tc>
          <w:tcPr>
            <w:tcW w:w="8284" w:type="dxa"/>
            <w:gridSpan w:val="2"/>
            <w:tcBorders>
              <w:top w:val="nil"/>
              <w:left w:val="nil"/>
              <w:right w:val="nil"/>
            </w:tcBorders>
            <w:shd w:val="clear" w:color="auto" w:fill="FFFFFF"/>
          </w:tcPr>
          <w:p w14:paraId="7EE0256E">
            <w:pPr>
              <w:pStyle w:val="310"/>
              <w:spacing w:line="243" w:lineRule="exact"/>
              <w:ind w:left="34"/>
              <w:rPr>
                <w:b/>
                <w:sz w:val="24"/>
              </w:rPr>
            </w:pPr>
            <w:r>
              <w:rPr>
                <w:b/>
                <w:sz w:val="24"/>
              </w:rPr>
              <w:t>Reliability</w:t>
            </w:r>
            <w:r>
              <w:rPr>
                <w:b/>
                <w:spacing w:val="-2"/>
                <w:sz w:val="24"/>
              </w:rPr>
              <w:t xml:space="preserve"> Statistics</w:t>
            </w:r>
          </w:p>
        </w:tc>
      </w:tr>
      <w:tr w14:paraId="43173E37">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15" w:hRule="atLeast"/>
        </w:trPr>
        <w:tc>
          <w:tcPr>
            <w:tcW w:w="4233" w:type="dxa"/>
            <w:tcBorders>
              <w:right w:val="single" w:color="000000" w:sz="8" w:space="0"/>
            </w:tcBorders>
            <w:shd w:val="clear" w:color="auto" w:fill="FFFFFF"/>
          </w:tcPr>
          <w:p w14:paraId="0873E21C">
            <w:pPr>
              <w:pStyle w:val="310"/>
              <w:spacing w:before="41" w:line="254" w:lineRule="exact"/>
              <w:ind w:left="1257"/>
              <w:rPr>
                <w:sz w:val="24"/>
              </w:rPr>
            </w:pPr>
            <w:r>
              <w:rPr>
                <w:sz w:val="24"/>
              </w:rPr>
              <w:t>Cronbach's</w:t>
            </w:r>
            <w:r>
              <w:rPr>
                <w:spacing w:val="-4"/>
                <w:sz w:val="24"/>
              </w:rPr>
              <w:t xml:space="preserve"> </w:t>
            </w:r>
            <w:r>
              <w:rPr>
                <w:spacing w:val="-2"/>
                <w:sz w:val="24"/>
              </w:rPr>
              <w:t>Alpha</w:t>
            </w:r>
          </w:p>
        </w:tc>
        <w:tc>
          <w:tcPr>
            <w:tcW w:w="4051" w:type="dxa"/>
            <w:tcBorders>
              <w:left w:val="single" w:color="000000" w:sz="8" w:space="0"/>
            </w:tcBorders>
          </w:tcPr>
          <w:p w14:paraId="60B60CD5">
            <w:pPr>
              <w:pStyle w:val="310"/>
              <w:spacing w:before="41" w:line="254" w:lineRule="exact"/>
              <w:ind w:left="34"/>
              <w:rPr>
                <w:sz w:val="24"/>
              </w:rPr>
            </w:pPr>
            <w:r>
              <w:rPr>
                <w:sz w:val="24"/>
              </w:rPr>
              <w:t xml:space="preserve">N of </w:t>
            </w:r>
            <w:r>
              <w:rPr>
                <w:spacing w:val="-2"/>
                <w:sz w:val="24"/>
              </w:rPr>
              <w:t>Items</w:t>
            </w:r>
          </w:p>
        </w:tc>
      </w:tr>
      <w:tr w14:paraId="3519E02A">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333" w:hRule="atLeast"/>
        </w:trPr>
        <w:tc>
          <w:tcPr>
            <w:tcW w:w="4233" w:type="dxa"/>
            <w:tcBorders>
              <w:bottom w:val="single" w:color="000000" w:sz="24" w:space="0"/>
              <w:right w:val="single" w:color="000000" w:sz="8" w:space="0"/>
            </w:tcBorders>
            <w:shd w:val="clear" w:color="auto" w:fill="FFFFFF"/>
          </w:tcPr>
          <w:p w14:paraId="6DBAA0F7">
            <w:pPr>
              <w:pStyle w:val="310"/>
              <w:spacing w:before="41" w:line="272" w:lineRule="exact"/>
              <w:ind w:right="40"/>
              <w:jc w:val="right"/>
              <w:rPr>
                <w:sz w:val="24"/>
              </w:rPr>
            </w:pPr>
            <w:r>
              <w:rPr>
                <w:spacing w:val="-4"/>
                <w:sz w:val="24"/>
              </w:rPr>
              <w:t>.846</w:t>
            </w:r>
          </w:p>
        </w:tc>
        <w:tc>
          <w:tcPr>
            <w:tcW w:w="4051" w:type="dxa"/>
            <w:tcBorders>
              <w:left w:val="single" w:color="000000" w:sz="8" w:space="0"/>
              <w:bottom w:val="single" w:color="000000" w:sz="24" w:space="0"/>
            </w:tcBorders>
          </w:tcPr>
          <w:p w14:paraId="2BBE0D88">
            <w:pPr>
              <w:pStyle w:val="310"/>
              <w:spacing w:before="41" w:line="272" w:lineRule="exact"/>
              <w:ind w:right="36"/>
              <w:jc w:val="right"/>
              <w:rPr>
                <w:sz w:val="24"/>
              </w:rPr>
            </w:pPr>
            <w:r>
              <w:rPr>
                <w:spacing w:val="-5"/>
                <w:sz w:val="24"/>
              </w:rPr>
              <w:t>13</w:t>
            </w:r>
          </w:p>
        </w:tc>
      </w:tr>
      <w:tr w14:paraId="34D1FAA4">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218" w:hRule="atLeast"/>
        </w:trPr>
        <w:tc>
          <w:tcPr>
            <w:tcW w:w="8284" w:type="dxa"/>
            <w:gridSpan w:val="2"/>
            <w:tcBorders>
              <w:top w:val="single" w:color="000000" w:sz="24" w:space="0"/>
              <w:left w:val="nil"/>
              <w:bottom w:val="nil"/>
              <w:right w:val="nil"/>
            </w:tcBorders>
          </w:tcPr>
          <w:p w14:paraId="3CB98938">
            <w:pPr>
              <w:pStyle w:val="310"/>
              <w:spacing w:line="199" w:lineRule="exact"/>
              <w:ind w:left="241"/>
              <w:rPr>
                <w:i/>
                <w:sz w:val="24"/>
              </w:rPr>
            </w:pPr>
            <w:r>
              <w:rPr>
                <w:i/>
                <w:sz w:val="24"/>
              </w:rPr>
              <mc:AlternateContent>
                <mc:Choice Requires="wpg">
                  <w:drawing>
                    <wp:anchor distT="0" distB="0" distL="0" distR="0" simplePos="0" relativeHeight="251659264" behindDoc="1" locked="0" layoutInCell="1" allowOverlap="1">
                      <wp:simplePos x="0" y="0"/>
                      <wp:positionH relativeFrom="column">
                        <wp:posOffset>635</wp:posOffset>
                      </wp:positionH>
                      <wp:positionV relativeFrom="paragraph">
                        <wp:posOffset>-707390</wp:posOffset>
                      </wp:positionV>
                      <wp:extent cx="5259070" cy="660400"/>
                      <wp:effectExtent l="0" t="0" r="0" b="0"/>
                      <wp:wrapNone/>
                      <wp:docPr id="174" name="Group 174"/>
                      <wp:cNvGraphicFramePr/>
                      <a:graphic xmlns:a="http://schemas.openxmlformats.org/drawingml/2006/main">
                        <a:graphicData uri="http://schemas.microsoft.com/office/word/2010/wordprocessingGroup">
                          <wpg:wgp>
                            <wpg:cNvGrpSpPr/>
                            <wpg:grpSpPr>
                              <a:xfrm>
                                <a:off x="0" y="0"/>
                                <a:ext cx="5259070" cy="660400"/>
                                <a:chOff x="0" y="0"/>
                                <a:chExt cx="5259070" cy="660400"/>
                              </a:xfrm>
                            </wpg:grpSpPr>
                            <wps:wsp>
                              <wps:cNvPr id="175" name="Graphic 175"/>
                              <wps:cNvSpPr/>
                              <wps:spPr>
                                <a:xfrm>
                                  <a:off x="0" y="12"/>
                                  <a:ext cx="5259070" cy="660400"/>
                                </a:xfrm>
                                <a:custGeom>
                                  <a:avLst/>
                                  <a:gdLst/>
                                  <a:ahLst/>
                                  <a:cxnLst/>
                                  <a:rect l="l" t="t" r="r" b="b"/>
                                  <a:pathLst>
                                    <a:path w="5259070" h="660400">
                                      <a:moveTo>
                                        <a:pt x="2679446" y="457200"/>
                                      </a:moveTo>
                                      <a:lnTo>
                                        <a:pt x="12192" y="457200"/>
                                      </a:lnTo>
                                      <a:lnTo>
                                        <a:pt x="12192" y="659879"/>
                                      </a:lnTo>
                                      <a:lnTo>
                                        <a:pt x="2679446" y="659879"/>
                                      </a:lnTo>
                                      <a:lnTo>
                                        <a:pt x="2679446" y="457200"/>
                                      </a:lnTo>
                                      <a:close/>
                                    </a:path>
                                    <a:path w="5259070" h="660400">
                                      <a:moveTo>
                                        <a:pt x="2679446" y="228600"/>
                                      </a:moveTo>
                                      <a:lnTo>
                                        <a:pt x="12192" y="228600"/>
                                      </a:lnTo>
                                      <a:lnTo>
                                        <a:pt x="12192" y="431279"/>
                                      </a:lnTo>
                                      <a:lnTo>
                                        <a:pt x="2679446" y="431279"/>
                                      </a:lnTo>
                                      <a:lnTo>
                                        <a:pt x="2679446" y="228600"/>
                                      </a:lnTo>
                                      <a:close/>
                                    </a:path>
                                    <a:path w="5259070" h="660400">
                                      <a:moveTo>
                                        <a:pt x="2680970" y="455663"/>
                                      </a:moveTo>
                                      <a:lnTo>
                                        <a:pt x="12192" y="455663"/>
                                      </a:lnTo>
                                      <a:lnTo>
                                        <a:pt x="12192" y="457187"/>
                                      </a:lnTo>
                                      <a:lnTo>
                                        <a:pt x="2680970" y="457187"/>
                                      </a:lnTo>
                                      <a:lnTo>
                                        <a:pt x="2680970" y="455663"/>
                                      </a:lnTo>
                                      <a:close/>
                                    </a:path>
                                    <a:path w="5259070" h="660400">
                                      <a:moveTo>
                                        <a:pt x="2680970" y="227063"/>
                                      </a:moveTo>
                                      <a:lnTo>
                                        <a:pt x="36576" y="227063"/>
                                      </a:lnTo>
                                      <a:lnTo>
                                        <a:pt x="12192" y="227063"/>
                                      </a:lnTo>
                                      <a:lnTo>
                                        <a:pt x="12192" y="228587"/>
                                      </a:lnTo>
                                      <a:lnTo>
                                        <a:pt x="36576" y="228587"/>
                                      </a:lnTo>
                                      <a:lnTo>
                                        <a:pt x="2680970" y="228587"/>
                                      </a:lnTo>
                                      <a:lnTo>
                                        <a:pt x="2680970" y="227063"/>
                                      </a:lnTo>
                                      <a:close/>
                                    </a:path>
                                    <a:path w="5259070" h="660400">
                                      <a:moveTo>
                                        <a:pt x="5246497" y="457200"/>
                                      </a:moveTo>
                                      <a:lnTo>
                                        <a:pt x="2693543" y="457200"/>
                                      </a:lnTo>
                                      <a:lnTo>
                                        <a:pt x="2693543" y="659879"/>
                                      </a:lnTo>
                                      <a:lnTo>
                                        <a:pt x="5246497" y="659879"/>
                                      </a:lnTo>
                                      <a:lnTo>
                                        <a:pt x="5246497" y="457200"/>
                                      </a:lnTo>
                                      <a:close/>
                                    </a:path>
                                    <a:path w="5259070" h="660400">
                                      <a:moveTo>
                                        <a:pt x="5246497" y="455663"/>
                                      </a:moveTo>
                                      <a:lnTo>
                                        <a:pt x="2705735" y="455663"/>
                                      </a:lnTo>
                                      <a:lnTo>
                                        <a:pt x="2693543" y="455663"/>
                                      </a:lnTo>
                                      <a:lnTo>
                                        <a:pt x="2693543" y="457187"/>
                                      </a:lnTo>
                                      <a:lnTo>
                                        <a:pt x="2705735" y="457187"/>
                                      </a:lnTo>
                                      <a:lnTo>
                                        <a:pt x="5246497" y="457187"/>
                                      </a:lnTo>
                                      <a:lnTo>
                                        <a:pt x="5246497" y="455663"/>
                                      </a:lnTo>
                                      <a:close/>
                                    </a:path>
                                    <a:path w="5259070" h="660400">
                                      <a:moveTo>
                                        <a:pt x="5246497" y="228600"/>
                                      </a:moveTo>
                                      <a:lnTo>
                                        <a:pt x="2693543" y="228600"/>
                                      </a:lnTo>
                                      <a:lnTo>
                                        <a:pt x="2693543" y="431279"/>
                                      </a:lnTo>
                                      <a:lnTo>
                                        <a:pt x="5246497" y="431279"/>
                                      </a:lnTo>
                                      <a:lnTo>
                                        <a:pt x="5246497" y="228600"/>
                                      </a:lnTo>
                                      <a:close/>
                                    </a:path>
                                    <a:path w="5259070" h="660400">
                                      <a:moveTo>
                                        <a:pt x="5246497" y="227063"/>
                                      </a:moveTo>
                                      <a:lnTo>
                                        <a:pt x="2705735" y="227063"/>
                                      </a:lnTo>
                                      <a:lnTo>
                                        <a:pt x="2693543" y="227063"/>
                                      </a:lnTo>
                                      <a:lnTo>
                                        <a:pt x="2693543" y="228587"/>
                                      </a:lnTo>
                                      <a:lnTo>
                                        <a:pt x="2705735" y="228587"/>
                                      </a:lnTo>
                                      <a:lnTo>
                                        <a:pt x="5246497" y="228587"/>
                                      </a:lnTo>
                                      <a:lnTo>
                                        <a:pt x="5246497" y="227063"/>
                                      </a:lnTo>
                                      <a:close/>
                                    </a:path>
                                    <a:path w="5259070" h="660400">
                                      <a:moveTo>
                                        <a:pt x="5258689" y="0"/>
                                      </a:moveTo>
                                      <a:lnTo>
                                        <a:pt x="0" y="0"/>
                                      </a:lnTo>
                                      <a:lnTo>
                                        <a:pt x="0" y="202679"/>
                                      </a:lnTo>
                                      <a:lnTo>
                                        <a:pt x="5258689" y="202679"/>
                                      </a:lnTo>
                                      <a:lnTo>
                                        <a:pt x="5258689" y="0"/>
                                      </a:lnTo>
                                      <a:close/>
                                    </a:path>
                                  </a:pathLst>
                                </a:custGeom>
                                <a:solidFill>
                                  <a:srgbClr val="FFFFFF"/>
                                </a:solidFill>
                              </wps:spPr>
                              <wps:bodyPr wrap="square" lIns="0" tIns="0" rIns="0" bIns="0" rtlCol="0">
                                <a:noAutofit/>
                              </wps:bodyPr>
                            </wps:wsp>
                          </wpg:wgp>
                        </a:graphicData>
                      </a:graphic>
                    </wp:anchor>
                  </w:drawing>
                </mc:Choice>
                <mc:Fallback>
                  <w:pict>
                    <v:group id="_x0000_s1026" o:spid="_x0000_s1026" o:spt="203" style="position:absolute;left:0pt;margin-left:0.05pt;margin-top:-55.7pt;height:52pt;width:414.1pt;z-index:-251657216;mso-width-relative:page;mso-height-relative:page;" coordsize="5259070,660400" o:gfxdata="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">
                      <o:lock v:ext="edit" aspectratio="f"/>
                      <v:shape id="Graphic 175" o:spid="_x0000_s1026" o:spt="100" style="position:absolute;left:0;top:12;height:660400;width:5259070;" fillcolor="#FFFFFF" filled="t" stroked="f" coordsize="5259070,660400" o:gfxdata="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WN8ZbtwAAANwAAAAP&#10;AAAAAAAAAAEAIAAAACIAAABkcnMvZG93bnJldi54bWxQSwECFAAUAAAACACHTuJAMy8FnjsAAAA5&#10;AAAAEAAAAAAAAAABACAAAAAGAQAAZHJzL3NoYXBleG1sLnhtbFBLBQYAAAAABgAGAFsBAACwAwAA&#10;AAA=&#10;" path="m2679446,457200l12192,457200,12192,659879,2679446,659879,2679446,457200xem2679446,228600l12192,228600,12192,431279,2679446,431279,2679446,228600xem2680970,455663l12192,455663,12192,457187,2680970,457187,2680970,455663xem2680970,227063l36576,227063,12192,227063,12192,228587,36576,228587,2680970,228587,2680970,227063xem5246497,457200l2693543,457200,2693543,659879,5246497,659879,5246497,457200xem5246497,455663l2705735,455663,2693543,455663,2693543,457187,2705735,457187,5246497,457187,5246497,455663xem5246497,228600l2693543,228600,2693543,431279,5246497,431279,5246497,228600xem5246497,227063l2705735,227063,2693543,227063,2693543,228587,2705735,228587,5246497,228587,5246497,227063xem5258689,0l0,0,0,202679,5258689,202679,5258689,0xe">
                        <v:fill on="t" focussize="0,0"/>
                        <v:stroke on="f"/>
                        <v:imagedata o:title=""/>
                        <o:lock v:ext="edit" aspectratio="f"/>
                        <v:textbox inset="0mm,0mm,0mm,0mm"/>
                      </v:shape>
                    </v:group>
                  </w:pict>
                </mc:Fallback>
              </mc:AlternateContent>
            </w:r>
            <w:r>
              <w:rPr>
                <w:i/>
                <w:sz w:val="24"/>
              </w:rPr>
              <w:t>Sumber</w:t>
            </w:r>
            <w:r>
              <w:rPr>
                <w:i/>
                <w:spacing w:val="-1"/>
                <w:sz w:val="24"/>
              </w:rPr>
              <w:t xml:space="preserve"> </w:t>
            </w:r>
            <w:r>
              <w:rPr>
                <w:i/>
                <w:sz w:val="24"/>
              </w:rPr>
              <w:t>Data: Output IBM</w:t>
            </w:r>
            <w:r>
              <w:rPr>
                <w:i/>
                <w:spacing w:val="-2"/>
                <w:sz w:val="24"/>
              </w:rPr>
              <w:t xml:space="preserve"> </w:t>
            </w:r>
            <w:r>
              <w:rPr>
                <w:i/>
                <w:sz w:val="24"/>
              </w:rPr>
              <w:t xml:space="preserve">SPSS Statistic </w:t>
            </w:r>
            <w:r>
              <w:rPr>
                <w:i/>
                <w:spacing w:val="-2"/>
                <w:sz w:val="24"/>
              </w:rPr>
              <w:t>24.</w:t>
            </w:r>
          </w:p>
        </w:tc>
      </w:tr>
    </w:tbl>
    <w:p w14:paraId="7A880152">
      <w:pPr>
        <w:pStyle w:val="20"/>
        <w:spacing w:before="0" w:beforeAutospacing="0" w:after="0" w:afterAutospacing="0" w:line="480" w:lineRule="auto"/>
        <w:ind w:firstLine="567"/>
        <w:jc w:val="both"/>
      </w:pPr>
    </w:p>
    <w:p w14:paraId="0701413E">
      <w:pPr>
        <w:pStyle w:val="20"/>
        <w:spacing w:before="0" w:beforeAutospacing="0" w:after="0" w:afterAutospacing="0" w:line="480" w:lineRule="auto"/>
        <w:ind w:firstLine="567"/>
        <w:jc w:val="both"/>
        <w:rPr>
          <w:lang w:val="id"/>
        </w:rPr>
      </w:pPr>
      <w:r>
        <w:rPr>
          <w:lang w:val="id"/>
        </w:rPr>
        <w:t xml:space="preserve">Berdasarkan tabel di atas, reliabilitas instrumen variabel Y (efektivitas pembelajaran peserta didik) diperoleh nilai </w:t>
      </w:r>
      <w:r>
        <w:rPr>
          <w:i/>
          <w:lang w:val="id"/>
        </w:rPr>
        <w:t xml:space="preserve">Alpha Cronbach’s </w:t>
      </w:r>
      <w:r>
        <w:rPr>
          <w:lang w:val="id"/>
        </w:rPr>
        <w:t xml:space="preserve">sebesar 0.861 ≥ 0.6 pada tingkat signifikan α = 5%, maka instrumen pernyataan dinyatakan </w:t>
      </w:r>
      <w:r>
        <w:rPr>
          <w:i/>
          <w:lang w:val="id"/>
        </w:rPr>
        <w:t>reliable</w:t>
      </w:r>
      <w:r>
        <w:rPr>
          <w:lang w:val="id"/>
        </w:rPr>
        <w:t>. Jadi, uji</w:t>
      </w:r>
      <w:r>
        <w:t xml:space="preserve"> </w:t>
      </w:r>
      <w:r>
        <w:rPr>
          <w:lang w:val="id"/>
        </w:rPr>
        <w:t xml:space="preserve">instrumen data pada variabel Y sudah valid dan </w:t>
      </w:r>
      <w:r>
        <w:rPr>
          <w:i/>
          <w:lang w:val="id"/>
        </w:rPr>
        <w:t xml:space="preserve">reliable </w:t>
      </w:r>
      <w:r>
        <w:rPr>
          <w:lang w:val="id"/>
        </w:rPr>
        <w:t>untuk 12 butir instrumennya, maka dapat digunakan untuk pengukuran data dalam rangka pengumpulan data.</w:t>
      </w:r>
    </w:p>
    <w:p w14:paraId="77355558">
      <w:pPr>
        <w:pStyle w:val="20"/>
        <w:spacing w:before="0" w:beforeAutospacing="0" w:after="0" w:afterAutospacing="0" w:line="480" w:lineRule="auto"/>
        <w:jc w:val="both"/>
      </w:pPr>
    </w:p>
    <w:p w14:paraId="682208F1">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3.5 Teknik Analisis Data</w:t>
      </w:r>
    </w:p>
    <w:p w14:paraId="7CBDEDFF">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Teknik analisis data yang digunakan dalam penelitian ini adalah teknik analisis statistik deskriptif dan inferensial.</w:t>
      </w:r>
    </w:p>
    <w:p w14:paraId="1D6057C9">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3.5.1 Analisis Deskriptif</w:t>
      </w:r>
    </w:p>
    <w:p w14:paraId="14146F26">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Analisis data dengan menggunakan statistik deskriptif dilakukan dengan mendeskripsikan semua data dari variabel yang diteliti, yakni variabel media pembelajaran elektronik (X) dan variabel efektivitas pembelajaran (Y). Analisis ini bertujuan untuk menjawab rumusan masalah pertama dan kedua dalam bentuk persentase, distribusi frekuensi, histogram, grafik, mean, modus, median, dan standar deviasi. Setelah data penelitian terkumpul, data tersebut dianalisis dengan formulasi persentase sebagai berikut:</w:t>
      </w:r>
    </w:p>
    <w:p w14:paraId="3EFC317F">
      <w:pPr>
        <w:spacing w:after="0" w:line="480" w:lineRule="auto"/>
        <w:ind w:firstLine="720"/>
        <w:jc w:val="both"/>
        <w:rPr>
          <w:rFonts w:ascii="Times New Roman" w:hAnsi="Times New Roman" w:eastAsia="Times New Roman" w:cs="Times New Roman"/>
          <w:sz w:val="24"/>
          <w:szCs w:val="24"/>
        </w:rPr>
      </w:pPr>
      <m:oMathPara>
        <m:oMath>
          <m:r>
            <m:rPr/>
            <w:rPr>
              <w:rFonts w:ascii="Cambria Math" w:hAnsi="Cambria Math" w:eastAsia="Times New Roman" w:cs="Times New Roman"/>
              <w:sz w:val="24"/>
              <w:szCs w:val="24"/>
            </w:rPr>
            <m:t>P=</m:t>
          </m:r>
          <m:f>
            <m:fPr>
              <m:ctrlPr>
                <w:rPr>
                  <w:rFonts w:ascii="Cambria Math" w:hAnsi="Cambria Math" w:eastAsia="Times New Roman" w:cs="Times New Roman"/>
                  <w:i/>
                  <w:sz w:val="24"/>
                  <w:szCs w:val="24"/>
                </w:rPr>
              </m:ctrlPr>
            </m:fPr>
            <m:num>
              <m:r>
                <m:rPr/>
                <w:rPr>
                  <w:rFonts w:ascii="Cambria Math" w:hAnsi="Cambria Math" w:eastAsia="Times New Roman" w:cs="Times New Roman"/>
                  <w:sz w:val="24"/>
                  <w:szCs w:val="24"/>
                </w:rPr>
                <m:t>F</m:t>
              </m:r>
              <m:ctrlPr>
                <w:rPr>
                  <w:rFonts w:ascii="Cambria Math" w:hAnsi="Cambria Math" w:eastAsia="Times New Roman" w:cs="Times New Roman"/>
                  <w:i/>
                  <w:sz w:val="24"/>
                  <w:szCs w:val="24"/>
                </w:rPr>
              </m:ctrlPr>
            </m:num>
            <m:den>
              <m:r>
                <m:rPr/>
                <w:rPr>
                  <w:rFonts w:ascii="Cambria Math" w:hAnsi="Cambria Math" w:eastAsia="Times New Roman" w:cs="Times New Roman"/>
                  <w:sz w:val="24"/>
                  <w:szCs w:val="24"/>
                </w:rPr>
                <m:t>N</m:t>
              </m:r>
              <m:ctrlPr>
                <w:rPr>
                  <w:rFonts w:ascii="Cambria Math" w:hAnsi="Cambria Math" w:eastAsia="Times New Roman" w:cs="Times New Roman"/>
                  <w:i/>
                  <w:sz w:val="24"/>
                  <w:szCs w:val="24"/>
                </w:rPr>
              </m:ctrlPr>
            </m:den>
          </m:f>
          <m:r>
            <m:rPr/>
            <w:rPr>
              <w:rFonts w:ascii="Cambria Math" w:hAnsi="Cambria Math" w:eastAsia="Times New Roman" w:cs="Times New Roman"/>
              <w:sz w:val="24"/>
              <w:szCs w:val="24"/>
            </w:rPr>
            <m:t>×100%</m:t>
          </m:r>
        </m:oMath>
      </m:oMathPara>
    </w:p>
    <w:p w14:paraId="1D402C3A">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Keterangan: </w:t>
      </w:r>
    </w:p>
    <w:p w14:paraId="4DD98749">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 = Persentase </w:t>
      </w:r>
    </w:p>
    <w:p w14:paraId="6C7BB8BB">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 = Frekuensi </w:t>
      </w:r>
    </w:p>
    <w:p w14:paraId="5583622F">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 = Jumlah sampel</w:t>
      </w:r>
    </w:p>
    <w:p w14:paraId="57386BBE">
      <w:pPr>
        <w:spacing w:after="0" w:line="480" w:lineRule="auto"/>
        <w:jc w:val="both"/>
        <w:rPr>
          <w:rFonts w:ascii="Times New Roman" w:hAnsi="Times New Roman" w:eastAsia="Times New Roman" w:cs="Times New Roman"/>
          <w:b/>
          <w:bCs/>
          <w:sz w:val="24"/>
          <w:szCs w:val="24"/>
        </w:rPr>
      </w:pPr>
    </w:p>
    <w:p w14:paraId="2C5A7B9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3.5.2 Analisis Inferensial</w:t>
      </w:r>
    </w:p>
    <w:p w14:paraId="26452E5F">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 Uji Persyaratan Analisis</w:t>
      </w:r>
    </w:p>
    <w:p w14:paraId="4710C169">
      <w:pPr>
        <w:numPr>
          <w:ilvl w:val="0"/>
          <w:numId w:val="7"/>
        </w:numPr>
        <w:tabs>
          <w:tab w:val="clear" w:pos="720"/>
        </w:tabs>
        <w:spacing w:after="0" w:line="480" w:lineRule="auto"/>
        <w:ind w:left="284" w:hanging="284"/>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Uji Normalitas</w:t>
      </w:r>
    </w:p>
    <w:p w14:paraId="5DE10D8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Uji normalitas bertujuan untuk menilai apakah sebaran data pada variabel yang diperoleh berasal dari populasi yang berdistribusi normal atau tidak. Uji normalitas dilakukan dengan menggunakan uji One-Sample Kolmogorov-Smirnov dengan taraf signifikansi 5% (0,05). Kriteria pengujian menggunakan alat bantu SPSS adalah Jika nilai sig &gt; 0,05, maka data dapat dikatakan berdistribusi normal.</w:t>
      </w:r>
    </w:p>
    <w:p w14:paraId="1DCFCBC2">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(Sumber: Sudjino, 2001:40).</w:t>
      </w:r>
    </w:p>
    <w:p w14:paraId="47C8864D">
      <w:pPr>
        <w:numPr>
          <w:ilvl w:val="0"/>
          <w:numId w:val="7"/>
        </w:numPr>
        <w:tabs>
          <w:tab w:val="clear" w:pos="720"/>
        </w:tabs>
        <w:spacing w:after="0" w:line="480" w:lineRule="auto"/>
        <w:ind w:left="284" w:hanging="284"/>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Uji Linearitas</w:t>
      </w:r>
    </w:p>
    <w:p w14:paraId="790B1BEF">
      <w:pPr>
        <w:pStyle w:val="12"/>
        <w:spacing w:line="480" w:lineRule="auto"/>
        <w:ind w:firstLine="567"/>
        <w:jc w:val="both"/>
      </w:pPr>
      <w:r>
        <w:rPr>
          <w:color w:val="1C1C1C"/>
        </w:rPr>
        <w:t>Uji linearitas bertujuan untuk mengetahui apakah dua variabel mempunyai hubungan</w:t>
      </w:r>
      <w:r>
        <w:rPr>
          <w:color w:val="1C1C1C"/>
          <w:spacing w:val="-1"/>
        </w:rPr>
        <w:t xml:space="preserve"> </w:t>
      </w:r>
      <w:r>
        <w:rPr>
          <w:color w:val="1C1C1C"/>
        </w:rPr>
        <w:t>yang</w:t>
      </w:r>
      <w:r>
        <w:rPr>
          <w:color w:val="1C1C1C"/>
          <w:spacing w:val="-8"/>
        </w:rPr>
        <w:t xml:space="preserve"> </w:t>
      </w:r>
      <w:r>
        <w:rPr>
          <w:color w:val="1C1C1C"/>
        </w:rPr>
        <w:t>linear</w:t>
      </w:r>
      <w:r>
        <w:rPr>
          <w:color w:val="1C1C1C"/>
          <w:spacing w:val="-7"/>
        </w:rPr>
        <w:t xml:space="preserve"> </w:t>
      </w:r>
      <w:r>
        <w:rPr>
          <w:color w:val="1C1C1C"/>
        </w:rPr>
        <w:t>atau</w:t>
      </w:r>
      <w:r>
        <w:rPr>
          <w:color w:val="1C1C1C"/>
          <w:spacing w:val="-6"/>
        </w:rPr>
        <w:t xml:space="preserve"> </w:t>
      </w:r>
      <w:r>
        <w:rPr>
          <w:color w:val="1C1C1C"/>
        </w:rPr>
        <w:t>tidak</w:t>
      </w:r>
      <w:r>
        <w:rPr>
          <w:color w:val="1C1C1C"/>
          <w:spacing w:val="-6"/>
        </w:rPr>
        <w:t xml:space="preserve"> </w:t>
      </w:r>
      <w:r>
        <w:rPr>
          <w:color w:val="1C1C1C"/>
        </w:rPr>
        <w:t>secara</w:t>
      </w:r>
      <w:r>
        <w:rPr>
          <w:color w:val="1C1C1C"/>
          <w:spacing w:val="-8"/>
        </w:rPr>
        <w:t xml:space="preserve"> </w:t>
      </w:r>
      <w:r>
        <w:rPr>
          <w:color w:val="1C1C1C"/>
        </w:rPr>
        <w:t>signifikan.</w:t>
      </w:r>
      <w:r>
        <w:rPr>
          <w:color w:val="1C1C1C"/>
          <w:spacing w:val="-3"/>
        </w:rPr>
        <w:t xml:space="preserve"> </w:t>
      </w:r>
      <w:r>
        <w:rPr>
          <w:color w:val="1C1C1C"/>
        </w:rPr>
        <w:t>Dalam</w:t>
      </w:r>
      <w:r>
        <w:rPr>
          <w:color w:val="1C1C1C"/>
          <w:spacing w:val="-6"/>
        </w:rPr>
        <w:t xml:space="preserve"> </w:t>
      </w:r>
      <w:r>
        <w:rPr>
          <w:color w:val="1C1C1C"/>
        </w:rPr>
        <w:t>pengujian</w:t>
      </w:r>
      <w:r>
        <w:rPr>
          <w:color w:val="1C1C1C"/>
          <w:spacing w:val="-6"/>
        </w:rPr>
        <w:t xml:space="preserve"> </w:t>
      </w:r>
      <w:r>
        <w:rPr>
          <w:color w:val="1C1C1C"/>
        </w:rPr>
        <w:t>ini</w:t>
      </w:r>
      <w:r>
        <w:rPr>
          <w:color w:val="1C1C1C"/>
          <w:spacing w:val="-5"/>
        </w:rPr>
        <w:t xml:space="preserve"> </w:t>
      </w:r>
      <w:r>
        <w:rPr>
          <w:color w:val="1C1C1C"/>
        </w:rPr>
        <w:t>digunakan</w:t>
      </w:r>
      <w:r>
        <w:rPr>
          <w:color w:val="1C1C1C"/>
          <w:spacing w:val="-6"/>
        </w:rPr>
        <w:t xml:space="preserve"> </w:t>
      </w:r>
      <w:r>
        <w:rPr>
          <w:color w:val="1C1C1C"/>
        </w:rPr>
        <w:t xml:space="preserve">alat bantu analisis SPSS dengan kriteria pengujian jika </w:t>
      </w:r>
      <w:r>
        <w:t>Jika probabilitas s</w:t>
      </w:r>
      <w:r>
        <w:rPr>
          <w:i/>
        </w:rPr>
        <w:t xml:space="preserve">ig deviation linearity </w:t>
      </w:r>
      <w:r>
        <w:t>&gt; 0.05, maka data mempunyai hubungan yang linier.</w:t>
      </w:r>
    </w:p>
    <w:p w14:paraId="25701818">
      <w:pPr>
        <w:numPr>
          <w:ilvl w:val="0"/>
          <w:numId w:val="7"/>
        </w:numPr>
        <w:tabs>
          <w:tab w:val="clear" w:pos="720"/>
        </w:tabs>
        <w:spacing w:after="0" w:line="480" w:lineRule="auto"/>
        <w:ind w:left="284" w:hanging="284"/>
        <w:jc w:val="both"/>
        <w:rPr>
          <w:rFonts w:ascii="Times New Roman" w:hAnsi="Times New Roman" w:eastAsia="Times New Roman" w:cs="Times New Roman"/>
          <w:sz w:val="24"/>
          <w:szCs w:val="24"/>
        </w:rPr>
      </w:pPr>
      <w:r>
        <w:rPr>
          <w:rFonts w:ascii="Times New Roman" w:hAnsi="Times New Roman" w:eastAsia="Times New Roman" w:cs="Times New Roman"/>
          <w:b/>
          <w:bCs/>
          <w:i/>
          <w:iCs/>
          <w:sz w:val="24"/>
          <w:szCs w:val="24"/>
        </w:rPr>
        <w:t>Uji Signifikansi Koefisien Korelasi</w:t>
      </w:r>
    </w:p>
    <w:p w14:paraId="58590A7D">
      <w:pPr>
        <w:spacing w:after="0" w:line="480" w:lineRule="auto"/>
        <w:ind w:firstLine="567"/>
        <w:jc w:val="both"/>
        <w:rPr>
          <w:rFonts w:ascii="Times New Roman" w:hAnsi="Times New Roman" w:eastAsia="Times New Roman" w:cs="Times New Roman"/>
          <w:sz w:val="24"/>
          <w:szCs w:val="24"/>
        </w:rPr>
      </w:pPr>
      <w:r>
        <w:rPr>
          <w:position w:val="2"/>
        </w:rPr>
        <mc:AlternateContent>
          <mc:Choice Requires="wpg">
            <w:drawing>
              <wp:anchor distT="0" distB="0" distL="0" distR="0" simplePos="0" relativeHeight="251660288" behindDoc="1" locked="0" layoutInCell="1" allowOverlap="1">
                <wp:simplePos x="0" y="0"/>
                <wp:positionH relativeFrom="page">
                  <wp:posOffset>2560955</wp:posOffset>
                </wp:positionH>
                <wp:positionV relativeFrom="paragraph">
                  <wp:posOffset>2026285</wp:posOffset>
                </wp:positionV>
                <wp:extent cx="2736850" cy="661035"/>
                <wp:effectExtent l="0" t="0" r="0" b="0"/>
                <wp:wrapNone/>
                <wp:docPr id="188" name="Group 188"/>
                <wp:cNvGraphicFramePr/>
                <a:graphic xmlns:a="http://schemas.openxmlformats.org/drawingml/2006/main">
                  <a:graphicData uri="http://schemas.microsoft.com/office/word/2010/wordprocessingGroup">
                    <wpg:wgp>
                      <wpg:cNvGrpSpPr/>
                      <wpg:grpSpPr>
                        <a:xfrm>
                          <a:off x="0" y="0"/>
                          <a:ext cx="2736850" cy="661035"/>
                          <a:chOff x="0" y="0"/>
                          <a:chExt cx="2736850" cy="661035"/>
                        </a:xfrm>
                      </wpg:grpSpPr>
                      <wps:wsp>
                        <wps:cNvPr id="189" name="Graphic 189"/>
                        <wps:cNvSpPr/>
                        <wps:spPr>
                          <a:xfrm>
                            <a:off x="6350" y="6350"/>
                            <a:ext cx="2724150" cy="648335"/>
                          </a:xfrm>
                          <a:custGeom>
                            <a:avLst/>
                            <a:gdLst/>
                            <a:ahLst/>
                            <a:cxnLst/>
                            <a:rect l="l" t="t" r="r" b="b"/>
                            <a:pathLst>
                              <a:path w="2724150" h="648335">
                                <a:moveTo>
                                  <a:pt x="2616073" y="0"/>
                                </a:moveTo>
                                <a:lnTo>
                                  <a:pt x="108076" y="0"/>
                                </a:lnTo>
                                <a:lnTo>
                                  <a:pt x="66008" y="8493"/>
                                </a:lnTo>
                                <a:lnTo>
                                  <a:pt x="31654" y="31654"/>
                                </a:lnTo>
                                <a:lnTo>
                                  <a:pt x="8493" y="66008"/>
                                </a:lnTo>
                                <a:lnTo>
                                  <a:pt x="0" y="108076"/>
                                </a:lnTo>
                                <a:lnTo>
                                  <a:pt x="0" y="540258"/>
                                </a:lnTo>
                                <a:lnTo>
                                  <a:pt x="8493" y="582326"/>
                                </a:lnTo>
                                <a:lnTo>
                                  <a:pt x="31654" y="616680"/>
                                </a:lnTo>
                                <a:lnTo>
                                  <a:pt x="66008" y="639841"/>
                                </a:lnTo>
                                <a:lnTo>
                                  <a:pt x="108076" y="648335"/>
                                </a:lnTo>
                                <a:lnTo>
                                  <a:pt x="2616073" y="648335"/>
                                </a:lnTo>
                                <a:lnTo>
                                  <a:pt x="2658141" y="639841"/>
                                </a:lnTo>
                                <a:lnTo>
                                  <a:pt x="2692495" y="616680"/>
                                </a:lnTo>
                                <a:lnTo>
                                  <a:pt x="2715656" y="582326"/>
                                </a:lnTo>
                                <a:lnTo>
                                  <a:pt x="2724150" y="540258"/>
                                </a:lnTo>
                                <a:lnTo>
                                  <a:pt x="2724150" y="108076"/>
                                </a:lnTo>
                                <a:lnTo>
                                  <a:pt x="2715656" y="66008"/>
                                </a:lnTo>
                                <a:lnTo>
                                  <a:pt x="2692495" y="31654"/>
                                </a:lnTo>
                                <a:lnTo>
                                  <a:pt x="2658141" y="8493"/>
                                </a:lnTo>
                                <a:lnTo>
                                  <a:pt x="2616073" y="0"/>
                                </a:lnTo>
                                <a:close/>
                              </a:path>
                            </a:pathLst>
                          </a:custGeom>
                          <a:solidFill>
                            <a:srgbClr val="FFFFFF"/>
                          </a:solidFill>
                        </wps:spPr>
                        <wps:bodyPr wrap="square" lIns="0" tIns="0" rIns="0" bIns="0" rtlCol="0">
                          <a:noAutofit/>
                        </wps:bodyPr>
                      </wps:wsp>
                      <wps:wsp>
                        <wps:cNvPr id="190" name="Graphic 190"/>
                        <wps:cNvSpPr/>
                        <wps:spPr>
                          <a:xfrm>
                            <a:off x="6350" y="6350"/>
                            <a:ext cx="2724150" cy="648335"/>
                          </a:xfrm>
                          <a:custGeom>
                            <a:avLst/>
                            <a:gdLst/>
                            <a:ahLst/>
                            <a:cxnLst/>
                            <a:rect l="l" t="t" r="r" b="b"/>
                            <a:pathLst>
                              <a:path w="2724150" h="648335">
                                <a:moveTo>
                                  <a:pt x="0" y="108076"/>
                                </a:moveTo>
                                <a:lnTo>
                                  <a:pt x="8493" y="66008"/>
                                </a:lnTo>
                                <a:lnTo>
                                  <a:pt x="31654" y="31654"/>
                                </a:lnTo>
                                <a:lnTo>
                                  <a:pt x="66008" y="8493"/>
                                </a:lnTo>
                                <a:lnTo>
                                  <a:pt x="108076" y="0"/>
                                </a:lnTo>
                                <a:lnTo>
                                  <a:pt x="2616073" y="0"/>
                                </a:lnTo>
                                <a:lnTo>
                                  <a:pt x="2658141" y="8493"/>
                                </a:lnTo>
                                <a:lnTo>
                                  <a:pt x="2692495" y="31654"/>
                                </a:lnTo>
                                <a:lnTo>
                                  <a:pt x="2715656" y="66008"/>
                                </a:lnTo>
                                <a:lnTo>
                                  <a:pt x="2724150" y="108076"/>
                                </a:lnTo>
                                <a:lnTo>
                                  <a:pt x="2724150" y="540258"/>
                                </a:lnTo>
                                <a:lnTo>
                                  <a:pt x="2715656" y="582326"/>
                                </a:lnTo>
                                <a:lnTo>
                                  <a:pt x="2692495" y="616680"/>
                                </a:lnTo>
                                <a:lnTo>
                                  <a:pt x="2658141" y="639841"/>
                                </a:lnTo>
                                <a:lnTo>
                                  <a:pt x="2616073" y="648335"/>
                                </a:lnTo>
                                <a:lnTo>
                                  <a:pt x="108076" y="648335"/>
                                </a:lnTo>
                                <a:lnTo>
                                  <a:pt x="66008" y="639841"/>
                                </a:lnTo>
                                <a:lnTo>
                                  <a:pt x="31654" y="616680"/>
                                </a:lnTo>
                                <a:lnTo>
                                  <a:pt x="8493" y="582326"/>
                                </a:lnTo>
                                <a:lnTo>
                                  <a:pt x="0" y="540258"/>
                                </a:lnTo>
                                <a:lnTo>
                                  <a:pt x="0" y="108076"/>
                                </a:lnTo>
                                <a:close/>
                              </a:path>
                            </a:pathLst>
                          </a:custGeom>
                          <a:ln w="12700">
                            <a:solidFill>
                              <a:srgbClr val="000000"/>
                            </a:solidFill>
                            <a:prstDash val="solid"/>
                          </a:ln>
                        </wps:spPr>
                        <wps:bodyPr wrap="square" lIns="0" tIns="0" rIns="0" bIns="0" rtlCol="0">
                          <a:noAutofit/>
                        </wps:bodyPr>
                      </wps:wsp>
                      <wps:wsp>
                        <wps:cNvPr id="191" name="Graphic 191"/>
                        <wps:cNvSpPr/>
                        <wps:spPr>
                          <a:xfrm>
                            <a:off x="504190" y="298957"/>
                            <a:ext cx="2051685" cy="47625"/>
                          </a:xfrm>
                          <a:custGeom>
                            <a:avLst/>
                            <a:gdLst/>
                            <a:ahLst/>
                            <a:cxnLst/>
                            <a:rect l="l" t="t" r="r" b="b"/>
                            <a:pathLst>
                              <a:path w="2051685" h="47625">
                                <a:moveTo>
                                  <a:pt x="1080820" y="38100"/>
                                </a:moveTo>
                                <a:lnTo>
                                  <a:pt x="108204" y="38100"/>
                                </a:lnTo>
                                <a:lnTo>
                                  <a:pt x="108204" y="47244"/>
                                </a:lnTo>
                                <a:lnTo>
                                  <a:pt x="1080820" y="47244"/>
                                </a:lnTo>
                                <a:lnTo>
                                  <a:pt x="1080820" y="38100"/>
                                </a:lnTo>
                                <a:close/>
                              </a:path>
                              <a:path w="2051685" h="47625">
                                <a:moveTo>
                                  <a:pt x="2051558" y="0"/>
                                </a:moveTo>
                                <a:lnTo>
                                  <a:pt x="0" y="0"/>
                                </a:lnTo>
                                <a:lnTo>
                                  <a:pt x="0" y="13716"/>
                                </a:lnTo>
                                <a:lnTo>
                                  <a:pt x="2051558" y="13716"/>
                                </a:lnTo>
                                <a:lnTo>
                                  <a:pt x="2051558" y="0"/>
                                </a:lnTo>
                                <a:close/>
                              </a:path>
                            </a:pathLst>
                          </a:custGeom>
                          <a:solidFill>
                            <a:srgbClr val="000000"/>
                          </a:solidFill>
                        </wps:spPr>
                        <wps:bodyPr wrap="square" lIns="0" tIns="0" rIns="0" bIns="0" rtlCol="0">
                          <a:noAutofit/>
                        </wps:bodyPr>
                      </wps:wsp>
                      <wps:wsp>
                        <wps:cNvPr id="192" name="Textbox 192"/>
                        <wps:cNvSpPr txBox="1"/>
                        <wps:spPr>
                          <a:xfrm>
                            <a:off x="184150" y="204073"/>
                            <a:ext cx="287020" cy="197485"/>
                          </a:xfrm>
                          <a:prstGeom prst="rect">
                            <a:avLst/>
                          </a:prstGeom>
                        </wps:spPr>
                        <wps:txbx>
                          <w:txbxContent>
                            <w:p w14:paraId="4C5590F4">
                              <w:pPr>
                                <w:spacing w:line="311" w:lineRule="exact"/>
                                <w:rPr>
                                  <w:rFonts w:ascii="Times New Roman" w:hAnsi="Times New Roman" w:cs="Times New Roman"/>
                                  <w:b/>
                                  <w:sz w:val="28"/>
                                </w:rPr>
                              </w:pPr>
                              <w:r>
                                <w:rPr>
                                  <w:rFonts w:ascii="Times New Roman" w:hAnsi="Times New Roman" w:cs="Times New Roman"/>
                                  <w:sz w:val="28"/>
                                </w:rPr>
                                <w:t>r</w:t>
                              </w:r>
                              <w:r>
                                <w:rPr>
                                  <w:rFonts w:ascii="Times New Roman" w:hAnsi="Times New Roman" w:cs="Times New Roman"/>
                                  <w:spacing w:val="72"/>
                                  <w:w w:val="150"/>
                                  <w:sz w:val="28"/>
                                </w:rPr>
                                <w:t xml:space="preserve"> </w:t>
                              </w:r>
                              <w:r>
                                <w:rPr>
                                  <w:rFonts w:ascii="Times New Roman" w:hAnsi="Times New Roman" w:cs="Times New Roman"/>
                                  <w:b/>
                                  <w:spacing w:val="-10"/>
                                  <w:sz w:val="28"/>
                                </w:rPr>
                                <w:t>=</w:t>
                              </w:r>
                            </w:p>
                          </w:txbxContent>
                        </wps:txbx>
                        <wps:bodyPr wrap="square" lIns="0" tIns="0" rIns="0" bIns="0" rtlCol="0">
                          <a:noAutofit/>
                        </wps:bodyPr>
                      </wps:wsp>
                      <wps:wsp>
                        <wps:cNvPr id="193" name="Textbox 193"/>
                        <wps:cNvSpPr txBox="1"/>
                        <wps:spPr>
                          <a:xfrm>
                            <a:off x="243586" y="280923"/>
                            <a:ext cx="128905" cy="127000"/>
                          </a:xfrm>
                          <a:prstGeom prst="rect">
                            <a:avLst/>
                          </a:prstGeom>
                        </wps:spPr>
                        <wps:txbx>
                          <w:txbxContent>
                            <w:p w14:paraId="09A6C38D">
                              <w:pPr>
                                <w:spacing w:line="199" w:lineRule="exact"/>
                                <w:rPr>
                                  <w:rFonts w:ascii="Times New Roman" w:hAnsi="Times New Roman" w:cs="Times New Roman"/>
                                  <w:sz w:val="18"/>
                                </w:rPr>
                              </w:pPr>
                              <w:r>
                                <w:rPr>
                                  <w:rFonts w:ascii="Times New Roman" w:hAnsi="Times New Roman" w:cs="Times New Roman"/>
                                  <w:spacing w:val="-5"/>
                                  <w:sz w:val="18"/>
                                </w:rPr>
                                <w:t>xy</w:t>
                              </w:r>
                            </w:p>
                          </w:txbxContent>
                        </wps:txbx>
                        <wps:bodyPr wrap="square" lIns="0" tIns="0" rIns="0" bIns="0" rtlCol="0">
                          <a:noAutofit/>
                        </wps:bodyPr>
                      </wps:wsp>
                      <wps:wsp>
                        <wps:cNvPr id="194" name="Textbox 194"/>
                        <wps:cNvSpPr txBox="1"/>
                        <wps:spPr>
                          <a:xfrm>
                            <a:off x="504190" y="128770"/>
                            <a:ext cx="2066925" cy="382905"/>
                          </a:xfrm>
                          <a:prstGeom prst="rect">
                            <a:avLst/>
                          </a:prstGeom>
                        </wps:spPr>
                        <wps:txbx>
                          <w:txbxContent>
                            <w:p w14:paraId="5DA8A2B5">
                              <w:pPr>
                                <w:spacing w:after="0" w:line="230" w:lineRule="exact"/>
                                <w:ind w:right="19"/>
                                <w:jc w:val="center"/>
                                <w:rPr>
                                  <w:rFonts w:ascii="Cambria Math" w:hAnsi="Cambria Math"/>
                                  <w:sz w:val="23"/>
                                </w:rPr>
                              </w:pPr>
                              <w:r>
                                <w:rPr>
                                  <w:rFonts w:ascii="Cambria Math" w:hAnsi="Cambria Math"/>
                                  <w:spacing w:val="-2"/>
                                  <w:w w:val="105"/>
                                  <w:sz w:val="23"/>
                                </w:rPr>
                                <w:t>n∑XY−(∑X)(∑Y)</w:t>
                              </w:r>
                            </w:p>
                            <w:p w14:paraId="2976D338">
                              <w:pPr>
                                <w:spacing w:before="70" w:after="0"/>
                                <w:ind w:right="19"/>
                                <w:jc w:val="center"/>
                                <w:rPr>
                                  <w:rFonts w:ascii="Cambria Math" w:hAnsi="Cambria Math"/>
                                  <w:position w:val="1"/>
                                  <w:sz w:val="23"/>
                                </w:rPr>
                              </w:pPr>
                              <w:r>
                                <w:rPr>
                                  <w:rFonts w:ascii="Cambria Math" w:hAnsi="Cambria Math"/>
                                  <w:spacing w:val="-2"/>
                                  <w:w w:val="105"/>
                                  <w:sz w:val="23"/>
                                </w:rPr>
                                <w:t>√</w:t>
                              </w:r>
                              <w:r>
                                <w:rPr>
                                  <w:rFonts w:ascii="Cambria Math" w:hAnsi="Cambria Math"/>
                                  <w:spacing w:val="-2"/>
                                  <w:w w:val="105"/>
                                  <w:position w:val="1"/>
                                  <w:sz w:val="23"/>
                                </w:rPr>
                                <w:t>[</w:t>
                              </w:r>
                              <w:r>
                                <w:rPr>
                                  <w:rFonts w:ascii="Cambria Math" w:hAnsi="Cambria Math"/>
                                  <w:spacing w:val="-2"/>
                                  <w:w w:val="105"/>
                                  <w:sz w:val="23"/>
                                </w:rPr>
                                <w:t>n∑X</w:t>
                              </w:r>
                              <w:r>
                                <w:rPr>
                                  <w:rFonts w:ascii="Cambria Math" w:hAnsi="Cambria Math"/>
                                  <w:spacing w:val="-2"/>
                                  <w:w w:val="105"/>
                                  <w:position w:val="7"/>
                                  <w:sz w:val="19"/>
                                </w:rPr>
                                <w:t>2</w:t>
                              </w:r>
                              <w:r>
                                <w:rPr>
                                  <w:rFonts w:ascii="Cambria Math" w:hAnsi="Cambria Math"/>
                                  <w:spacing w:val="-2"/>
                                  <w:w w:val="105"/>
                                  <w:sz w:val="23"/>
                                </w:rPr>
                                <w:t>−(∑X)</w:t>
                              </w:r>
                              <w:r>
                                <w:rPr>
                                  <w:rFonts w:ascii="Cambria Math" w:hAnsi="Cambria Math"/>
                                  <w:spacing w:val="-2"/>
                                  <w:w w:val="105"/>
                                  <w:position w:val="7"/>
                                  <w:sz w:val="19"/>
                                </w:rPr>
                                <w:t>2</w:t>
                              </w:r>
                              <w:r>
                                <w:rPr>
                                  <w:rFonts w:ascii="Cambria Math" w:hAnsi="Cambria Math"/>
                                  <w:spacing w:val="-2"/>
                                  <w:w w:val="105"/>
                                  <w:position w:val="1"/>
                                  <w:sz w:val="23"/>
                                </w:rPr>
                                <w:t>][</w:t>
                              </w:r>
                              <w:r>
                                <w:rPr>
                                  <w:rFonts w:ascii="Cambria Math" w:hAnsi="Cambria Math"/>
                                  <w:spacing w:val="-2"/>
                                  <w:w w:val="105"/>
                                  <w:sz w:val="23"/>
                                </w:rPr>
                                <w:t>n∑Y</w:t>
                              </w:r>
                              <w:r>
                                <w:rPr>
                                  <w:rFonts w:ascii="Cambria Math" w:hAnsi="Cambria Math"/>
                                  <w:spacing w:val="-2"/>
                                  <w:w w:val="105"/>
                                  <w:position w:val="7"/>
                                  <w:sz w:val="19"/>
                                </w:rPr>
                                <w:t>2</w:t>
                              </w:r>
                              <w:r>
                                <w:rPr>
                                  <w:rFonts w:ascii="Cambria Math" w:hAnsi="Cambria Math"/>
                                  <w:spacing w:val="-2"/>
                                  <w:w w:val="105"/>
                                  <w:sz w:val="23"/>
                                </w:rPr>
                                <w:t>−(∑Y)</w:t>
                              </w:r>
                              <w:r>
                                <w:rPr>
                                  <w:rFonts w:ascii="Cambria Math" w:hAnsi="Cambria Math"/>
                                  <w:spacing w:val="-2"/>
                                  <w:w w:val="105"/>
                                  <w:position w:val="7"/>
                                  <w:sz w:val="19"/>
                                </w:rPr>
                                <w:t>2</w:t>
                              </w:r>
                              <w:r>
                                <w:rPr>
                                  <w:rFonts w:ascii="Cambria Math" w:hAnsi="Cambria Math"/>
                                  <w:spacing w:val="-2"/>
                                  <w:w w:val="105"/>
                                  <w:position w:val="1"/>
                                  <w:sz w:val="23"/>
                                </w:rPr>
                                <w:t>]</w:t>
                              </w:r>
                            </w:p>
                          </w:txbxContent>
                        </wps:txbx>
                        <wps:bodyPr wrap="square" lIns="0" tIns="0" rIns="0" bIns="0" rtlCol="0">
                          <a:noAutofit/>
                        </wps:bodyPr>
                      </wps:wsp>
                    </wpg:wgp>
                  </a:graphicData>
                </a:graphic>
              </wp:anchor>
            </w:drawing>
          </mc:Choice>
          <mc:Fallback>
            <w:pict>
              <v:group id="_x0000_s1026" o:spid="_x0000_s1026" o:spt="203" style="position:absolute;left:0pt;margin-left:201.65pt;margin-top:159.55pt;height:52.05pt;width:215.5pt;mso-position-horizontal-relative:page;z-index:-251656192;mso-width-relative:page;mso-height-relative:page;" coordsize="2736850,661035" o:gfxdata="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">
                <o:lock v:ext="edit" aspectratio="f"/>
                <v:shape id="Graphic 189" o:spid="_x0000_s1026" o:spt="100" style="position:absolute;left:6350;top:6350;height:648335;width:2724150;" fillcolor="#FFFFFF" filled="t" stroked="f" coordsize="2724150,648335" o:gfxdata="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Vx9knvQAA&#10;ANwAAAAPAAAAAAAAAAEAIAAAACIAAABkcnMvZG93bnJldi54bWxQSwECFAAUAAAACACHTuJAMy8F&#10;njsAAAA5AAAAEAAAAAAAAAABACAAAAAMAQAAZHJzL3NoYXBleG1sLnhtbFBLBQYAAAAABgAGAFsB&#10;AAC2AwAAAAA=&#10;" path="m2616073,0l108076,0,66008,8493,31654,31654,8493,66008,0,108076,0,540258,8493,582326,31654,616680,66008,639841,108076,648335,2616073,648335,2658141,639841,2692495,616680,2715656,582326,2724150,540258,2724150,108076,2715656,66008,2692495,31654,2658141,8493,2616073,0xe">
                  <v:fill on="t" focussize="0,0"/>
                  <v:stroke on="f"/>
                  <v:imagedata o:title=""/>
                  <o:lock v:ext="edit" aspectratio="f"/>
                  <v:textbox inset="0mm,0mm,0mm,0mm"/>
                </v:shape>
                <v:shape id="Graphic 190" o:spid="_x0000_s1026" o:spt="100" style="position:absolute;left:6350;top:6350;height:648335;width:2724150;" filled="f" stroked="t" coordsize="2724150,648335" o:gfxdata="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wrVsL4A&#10;AADcAAAADwAAAAAAAAABACAAAAAiAAAAZHJzL2Rvd25yZXYueG1sUEsBAhQAFAAAAAgAh07iQDMv&#10;BZ47AAAAOQAAABAAAAAAAAAAAQAgAAAADQEAAGRycy9zaGFwZXhtbC54bWxQSwUGAAAAAAYABgBb&#10;AQAAtwMAAAAA&#10;" path="m0,108076l8493,66008,31654,31654,66008,8493,108076,0,2616073,0,2658141,8493,2692495,31654,2715656,66008,2724150,108076,2724150,540258,2715656,582326,2692495,616680,2658141,639841,2616073,648335,108076,648335,66008,639841,31654,616680,8493,582326,0,540258,0,108076xe">
                  <v:fill on="f" focussize="0,0"/>
                  <v:stroke weight="1pt" color="#000000" joinstyle="round"/>
                  <v:imagedata o:title=""/>
                  <o:lock v:ext="edit" aspectratio="f"/>
                  <v:textbox inset="0mm,0mm,0mm,0mm"/>
                </v:shape>
                <v:shape id="Graphic 191" o:spid="_x0000_s1026" o:spt="100" style="position:absolute;left:504190;top:298957;height:47625;width:2051685;" fillcolor="#000000" filled="t" stroked="f" coordsize="2051685,47625" o:gfxdata="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6a66y8AAAA&#10;3AAAAA8AAAAAAAAAAQAgAAAAIgAAAGRycy9kb3ducmV2LnhtbFBLAQIUABQAAAAIAIdO4kAzLwWe&#10;OwAAADkAAAAQAAAAAAAAAAEAIAAAAAsBAABkcnMvc2hhcGV4bWwueG1sUEsFBgAAAAAGAAYAWwEA&#10;ALUDAAAAAA==&#10;" path="m1080820,38100l108204,38100,108204,47244,1080820,47244,1080820,38100xem2051558,0l0,0,0,13716,2051558,13716,2051558,0xe">
                  <v:fill on="t" focussize="0,0"/>
                  <v:stroke on="f"/>
                  <v:imagedata o:title=""/>
                  <o:lock v:ext="edit" aspectratio="f"/>
                  <v:textbox inset="0mm,0mm,0mm,0mm"/>
                </v:shape>
                <v:shape id="Textbox 192" o:spid="_x0000_s1026" o:spt="202" type="#_x0000_t202" style="position:absolute;left:184150;top:204073;height:197485;width:287020;" filled="f" stroked="f" coordsize="21600,21600" o:gfxdata="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BT4Cb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4C5590F4">
                        <w:pPr>
                          <w:spacing w:line="311" w:lineRule="exact"/>
                          <w:rPr>
                            <w:rFonts w:ascii="Times New Roman" w:hAnsi="Times New Roman" w:cs="Times New Roman"/>
                            <w:b/>
                            <w:sz w:val="28"/>
                          </w:rPr>
                        </w:pPr>
                        <w:r>
                          <w:rPr>
                            <w:rFonts w:ascii="Times New Roman" w:hAnsi="Times New Roman" w:cs="Times New Roman"/>
                            <w:sz w:val="28"/>
                          </w:rPr>
                          <w:t>r</w:t>
                        </w:r>
                        <w:r>
                          <w:rPr>
                            <w:rFonts w:ascii="Times New Roman" w:hAnsi="Times New Roman" w:cs="Times New Roman"/>
                            <w:spacing w:val="72"/>
                            <w:w w:val="150"/>
                            <w:sz w:val="28"/>
                          </w:rPr>
                          <w:t xml:space="preserve"> </w:t>
                        </w:r>
                        <w:r>
                          <w:rPr>
                            <w:rFonts w:ascii="Times New Roman" w:hAnsi="Times New Roman" w:cs="Times New Roman"/>
                            <w:b/>
                            <w:spacing w:val="-10"/>
                            <w:sz w:val="28"/>
                          </w:rPr>
                          <w:t>=</w:t>
                        </w:r>
                      </w:p>
                    </w:txbxContent>
                  </v:textbox>
                </v:shape>
                <v:shape id="Textbox 193" o:spid="_x0000_s1026" o:spt="202" type="#_x0000_t202" style="position:absolute;left:243586;top:280923;height:127000;width:128905;" filled="f" stroked="f" coordsize="21600,21600" o:gfxdata="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9YXZK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9A6C38D">
                        <w:pPr>
                          <w:spacing w:line="199" w:lineRule="exact"/>
                          <w:rPr>
                            <w:rFonts w:ascii="Times New Roman" w:hAnsi="Times New Roman" w:cs="Times New Roman"/>
                            <w:sz w:val="18"/>
                          </w:rPr>
                        </w:pPr>
                        <w:r>
                          <w:rPr>
                            <w:rFonts w:ascii="Times New Roman" w:hAnsi="Times New Roman" w:cs="Times New Roman"/>
                            <w:spacing w:val="-5"/>
                            <w:sz w:val="18"/>
                          </w:rPr>
                          <w:t>xy</w:t>
                        </w:r>
                      </w:p>
                    </w:txbxContent>
                  </v:textbox>
                </v:shape>
                <v:shape id="Textbox 194" o:spid="_x0000_s1026" o:spt="202" type="#_x0000_t202" style="position:absolute;left:504190;top:128770;height:382905;width:2066925;" filled="f" stroked="f" coordsize="21600,21600" o:gfxdata="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Cxxea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5DA8A2B5">
                        <w:pPr>
                          <w:spacing w:after="0" w:line="230" w:lineRule="exact"/>
                          <w:ind w:right="19"/>
                          <w:jc w:val="center"/>
                          <w:rPr>
                            <w:rFonts w:ascii="Cambria Math" w:hAnsi="Cambria Math"/>
                            <w:sz w:val="23"/>
                          </w:rPr>
                        </w:pPr>
                        <w:r>
                          <w:rPr>
                            <w:rFonts w:ascii="Cambria Math" w:hAnsi="Cambria Math"/>
                            <w:spacing w:val="-2"/>
                            <w:w w:val="105"/>
                            <w:sz w:val="23"/>
                          </w:rPr>
                          <w:t>n∑XY−(∑X)(∑Y)</w:t>
                        </w:r>
                      </w:p>
                      <w:p w14:paraId="2976D338">
                        <w:pPr>
                          <w:spacing w:before="70" w:after="0"/>
                          <w:ind w:right="19"/>
                          <w:jc w:val="center"/>
                          <w:rPr>
                            <w:rFonts w:ascii="Cambria Math" w:hAnsi="Cambria Math"/>
                            <w:position w:val="1"/>
                            <w:sz w:val="23"/>
                          </w:rPr>
                        </w:pPr>
                        <w:r>
                          <w:rPr>
                            <w:rFonts w:ascii="Cambria Math" w:hAnsi="Cambria Math"/>
                            <w:spacing w:val="-2"/>
                            <w:w w:val="105"/>
                            <w:sz w:val="23"/>
                          </w:rPr>
                          <w:t>√</w:t>
                        </w:r>
                        <w:r>
                          <w:rPr>
                            <w:rFonts w:ascii="Cambria Math" w:hAnsi="Cambria Math"/>
                            <w:spacing w:val="-2"/>
                            <w:w w:val="105"/>
                            <w:position w:val="1"/>
                            <w:sz w:val="23"/>
                          </w:rPr>
                          <w:t>[</w:t>
                        </w:r>
                        <w:r>
                          <w:rPr>
                            <w:rFonts w:ascii="Cambria Math" w:hAnsi="Cambria Math"/>
                            <w:spacing w:val="-2"/>
                            <w:w w:val="105"/>
                            <w:sz w:val="23"/>
                          </w:rPr>
                          <w:t>n∑X</w:t>
                        </w:r>
                        <w:r>
                          <w:rPr>
                            <w:rFonts w:ascii="Cambria Math" w:hAnsi="Cambria Math"/>
                            <w:spacing w:val="-2"/>
                            <w:w w:val="105"/>
                            <w:position w:val="7"/>
                            <w:sz w:val="19"/>
                          </w:rPr>
                          <w:t>2</w:t>
                        </w:r>
                        <w:r>
                          <w:rPr>
                            <w:rFonts w:ascii="Cambria Math" w:hAnsi="Cambria Math"/>
                            <w:spacing w:val="-2"/>
                            <w:w w:val="105"/>
                            <w:sz w:val="23"/>
                          </w:rPr>
                          <w:t>−(∑X)</w:t>
                        </w:r>
                        <w:r>
                          <w:rPr>
                            <w:rFonts w:ascii="Cambria Math" w:hAnsi="Cambria Math"/>
                            <w:spacing w:val="-2"/>
                            <w:w w:val="105"/>
                            <w:position w:val="7"/>
                            <w:sz w:val="19"/>
                          </w:rPr>
                          <w:t>2</w:t>
                        </w:r>
                        <w:r>
                          <w:rPr>
                            <w:rFonts w:ascii="Cambria Math" w:hAnsi="Cambria Math"/>
                            <w:spacing w:val="-2"/>
                            <w:w w:val="105"/>
                            <w:position w:val="1"/>
                            <w:sz w:val="23"/>
                          </w:rPr>
                          <w:t>][</w:t>
                        </w:r>
                        <w:r>
                          <w:rPr>
                            <w:rFonts w:ascii="Cambria Math" w:hAnsi="Cambria Math"/>
                            <w:spacing w:val="-2"/>
                            <w:w w:val="105"/>
                            <w:sz w:val="23"/>
                          </w:rPr>
                          <w:t>n∑Y</w:t>
                        </w:r>
                        <w:r>
                          <w:rPr>
                            <w:rFonts w:ascii="Cambria Math" w:hAnsi="Cambria Math"/>
                            <w:spacing w:val="-2"/>
                            <w:w w:val="105"/>
                            <w:position w:val="7"/>
                            <w:sz w:val="19"/>
                          </w:rPr>
                          <w:t>2</w:t>
                        </w:r>
                        <w:r>
                          <w:rPr>
                            <w:rFonts w:ascii="Cambria Math" w:hAnsi="Cambria Math"/>
                            <w:spacing w:val="-2"/>
                            <w:w w:val="105"/>
                            <w:sz w:val="23"/>
                          </w:rPr>
                          <w:t>−(∑Y)</w:t>
                        </w:r>
                        <w:r>
                          <w:rPr>
                            <w:rFonts w:ascii="Cambria Math" w:hAnsi="Cambria Math"/>
                            <w:spacing w:val="-2"/>
                            <w:w w:val="105"/>
                            <w:position w:val="7"/>
                            <w:sz w:val="19"/>
                          </w:rPr>
                          <w:t>2</w:t>
                        </w:r>
                        <w:r>
                          <w:rPr>
                            <w:rFonts w:ascii="Cambria Math" w:hAnsi="Cambria Math"/>
                            <w:spacing w:val="-2"/>
                            <w:w w:val="105"/>
                            <w:position w:val="1"/>
                            <w:sz w:val="23"/>
                          </w:rPr>
                          <w:t>]</w:t>
                        </w:r>
                      </w:p>
                    </w:txbxContent>
                  </v:textbox>
                </v:shape>
              </v:group>
            </w:pict>
          </mc:Fallback>
        </mc:AlternateContent>
      </w:r>
      <w:r>
        <w:rPr>
          <w:rFonts w:ascii="Times New Roman" w:hAnsi="Times New Roman" w:eastAsia="Times New Roman" w:cs="Times New Roman"/>
          <w:sz w:val="24"/>
          <w:szCs w:val="24"/>
        </w:rPr>
        <w:t xml:space="preserve">Koefisien korelasi digunakan untuk mengetahui seberapa besar hubungan antara dua variabel. Koefisien korelasi menunjukkan seberapa besar hubungan yang terjadi antara dua variabel. Karena dalam penelitian ini, skor butir yang digunakan adalah politami maka untuk menghitung koefisien korelasinya digunakan rumus </w:t>
      </w:r>
      <w:r>
        <w:rPr>
          <w:rFonts w:ascii="Times New Roman" w:hAnsi="Times New Roman" w:eastAsia="Times New Roman" w:cs="Times New Roman"/>
          <w:i/>
          <w:iCs/>
          <w:sz w:val="24"/>
          <w:szCs w:val="24"/>
        </w:rPr>
        <w:t>product moment</w:t>
      </w:r>
      <w:r>
        <w:rPr>
          <w:rFonts w:ascii="Times New Roman" w:hAnsi="Times New Roman" w:eastAsia="Times New Roman" w:cs="Times New Roman"/>
          <w:sz w:val="24"/>
          <w:szCs w:val="24"/>
        </w:rPr>
        <w:t>. Adapun kriteria pengujian jika t</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&gt; t</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xml:space="preserve"> maka H</w:t>
      </w:r>
      <w:r>
        <w:rPr>
          <w:rFonts w:ascii="Times New Roman" w:hAnsi="Times New Roman" w:eastAsia="Times New Roman" w:cs="Times New Roman"/>
          <w:sz w:val="24"/>
          <w:szCs w:val="24"/>
          <w:vertAlign w:val="subscript"/>
        </w:rPr>
        <w:t>0</w:t>
      </w:r>
      <w:r>
        <w:rPr>
          <w:rFonts w:ascii="Times New Roman" w:hAnsi="Times New Roman" w:eastAsia="Times New Roman" w:cs="Times New Roman"/>
          <w:sz w:val="24"/>
          <w:szCs w:val="24"/>
        </w:rPr>
        <w:t xml:space="preserve"> ditolak, sehingga H</w:t>
      </w:r>
      <w:r>
        <w:rPr>
          <w:rFonts w:ascii="Times New Roman" w:hAnsi="Times New Roman" w:eastAsia="Times New Roman" w:cs="Times New Roman"/>
          <w:sz w:val="24"/>
          <w:szCs w:val="24"/>
          <w:vertAlign w:val="subscript"/>
        </w:rPr>
        <w:t>1</w:t>
      </w:r>
      <w:r>
        <w:rPr>
          <w:rFonts w:ascii="Times New Roman" w:hAnsi="Times New Roman" w:eastAsia="Times New Roman" w:cs="Times New Roman"/>
          <w:sz w:val="24"/>
          <w:szCs w:val="24"/>
        </w:rPr>
        <w:t xml:space="preserve"> diterima.</w:t>
      </w:r>
    </w:p>
    <w:p w14:paraId="7539E40A">
      <w:pPr>
        <w:spacing w:after="0" w:line="480" w:lineRule="auto"/>
        <w:ind w:firstLine="567"/>
        <w:jc w:val="both"/>
        <w:rPr>
          <w:rFonts w:ascii="Times New Roman" w:hAnsi="Times New Roman" w:eastAsia="Times New Roman" w:cs="Times New Roman"/>
          <w:sz w:val="24"/>
          <w:szCs w:val="24"/>
        </w:rPr>
      </w:pPr>
    </w:p>
    <w:p w14:paraId="5FD6BE76">
      <w:pPr>
        <w:spacing w:after="0" w:line="480" w:lineRule="auto"/>
        <w:ind w:firstLine="567"/>
        <w:jc w:val="both"/>
        <w:rPr>
          <w:rFonts w:ascii="Times New Roman" w:hAnsi="Times New Roman" w:eastAsia="Times New Roman" w:cs="Times New Roman"/>
          <w:sz w:val="24"/>
          <w:szCs w:val="24"/>
        </w:rPr>
      </w:pPr>
    </w:p>
    <w:p w14:paraId="5EB7C16F">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Keterangan: </w:t>
      </w:r>
    </w:p>
    <w:p w14:paraId="5FD18571">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w:t>
      </w:r>
      <w:r>
        <w:rPr>
          <w:rFonts w:ascii="Times New Roman" w:hAnsi="Times New Roman" w:eastAsia="Times New Roman" w:cs="Times New Roman"/>
          <w:sz w:val="24"/>
          <w:szCs w:val="24"/>
          <w:vertAlign w:val="subscript"/>
        </w:rPr>
        <w:t>xy</w:t>
      </w:r>
      <w:r>
        <w:rPr>
          <w:rFonts w:ascii="Times New Roman" w:hAnsi="Times New Roman" w:eastAsia="Times New Roman" w:cs="Times New Roman"/>
          <w:sz w:val="24"/>
          <w:szCs w:val="24"/>
        </w:rPr>
        <w:t xml:space="preserve"> = Koefisien korelasi variabel X dengan Y </w:t>
      </w:r>
    </w:p>
    <w:p w14:paraId="0696CF2D">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 = Jumlah sampel </w:t>
      </w:r>
    </w:p>
    <w:p w14:paraId="488E80B4">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∑XY = Jumlah hasil perkalian antara skor X dan skor Y</w:t>
      </w:r>
    </w:p>
    <w:p w14:paraId="3F19524B">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 = Jumlah seluruh skor X </w:t>
      </w:r>
    </w:p>
    <w:p w14:paraId="363A80F3">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∑Y = Jumlah seluruh skor Y</w:t>
      </w:r>
    </w:p>
    <w:p w14:paraId="7D71B1AE">
      <w:pPr>
        <w:spacing w:after="0" w:line="480" w:lineRule="auto"/>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(Sumber: Usman &amp; Akbar, 2006:315; Sugiyono, 2006:255)</w:t>
      </w:r>
    </w:p>
    <w:p w14:paraId="603EA0B9">
      <w:pPr>
        <w:spacing w:after="0" w:line="480" w:lineRule="auto"/>
        <w:jc w:val="both"/>
        <w:rPr>
          <w:rFonts w:ascii="Times New Roman" w:hAnsi="Times New Roman" w:eastAsia="Times New Roman" w:cs="Times New Roman"/>
          <w:b/>
          <w:bCs/>
          <w:sz w:val="24"/>
          <w:szCs w:val="24"/>
        </w:rPr>
      </w:pPr>
    </w:p>
    <w:p w14:paraId="0DBA6463">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 Pengujian Hipotesis</w:t>
      </w:r>
    </w:p>
    <w:p w14:paraId="42A9ED53">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Pengujian hipotesis dilakukan untuk memutuskan apakah hipotesis diterima atau ditolak. Hipotesis yang diajukan dalam penelitian ini adalah sebagai berikut:</w:t>
      </w:r>
    </w:p>
    <w:p w14:paraId="7B9069EE">
      <w:pPr>
        <w:spacing w:after="0" w:line="480" w:lineRule="auto"/>
        <w:ind w:left="426" w:hanging="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w:t>
      </w:r>
      <w:r>
        <w:rPr>
          <w:rFonts w:ascii="Times New Roman" w:hAnsi="Times New Roman" w:eastAsia="Times New Roman" w:cs="Times New Roman"/>
          <w:sz w:val="24"/>
          <w:szCs w:val="24"/>
          <w:vertAlign w:val="subscript"/>
        </w:rPr>
        <w:t>0</w:t>
      </w:r>
      <w:r>
        <w:rPr>
          <w:rFonts w:ascii="Times New Roman" w:hAnsi="Times New Roman" w:eastAsia="Times New Roman" w:cs="Times New Roman"/>
          <w:sz w:val="24"/>
          <w:szCs w:val="24"/>
        </w:rPr>
        <w:t xml:space="preserve">: Tidak terdapat pengaruh penggunaan media pembelajaran elektronik terhadap efektivitas pembelajaran peserta didik SDN 089 Panyabungan Kabupaten Mandailing Natal. </w:t>
      </w:r>
    </w:p>
    <w:p w14:paraId="0C026E4F">
      <w:pPr>
        <w:spacing w:after="0" w:line="480" w:lineRule="auto"/>
        <w:ind w:left="426" w:hanging="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w:t>
      </w:r>
      <w:r>
        <w:rPr>
          <w:rFonts w:ascii="Times New Roman" w:hAnsi="Times New Roman" w:eastAsia="Times New Roman" w:cs="Times New Roman"/>
          <w:sz w:val="24"/>
          <w:szCs w:val="24"/>
          <w:vertAlign w:val="subscript"/>
        </w:rPr>
        <w:t>1</w:t>
      </w:r>
      <w:r>
        <w:rPr>
          <w:rFonts w:ascii="Times New Roman" w:hAnsi="Times New Roman" w:eastAsia="Times New Roman" w:cs="Times New Roman"/>
          <w:sz w:val="24"/>
          <w:szCs w:val="24"/>
        </w:rPr>
        <w:t>: Terdapat pengaruh penggunaan media pembelajaran elektronik terhadap efektivitas pembelajaran peserta didik SDN 089 Panyabungan Kabupaten Mandailing Natal.</w:t>
      </w:r>
    </w:p>
    <w:p w14:paraId="544E886B">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Secara statistik, hipotesis dirumuskan sebagai berikut:</w:t>
      </w:r>
    </w:p>
    <w:p w14:paraId="0DAC0BFB">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w:t>
      </w:r>
      <w:r>
        <w:rPr>
          <w:rFonts w:ascii="Times New Roman" w:hAnsi="Times New Roman" w:eastAsia="Times New Roman" w:cs="Times New Roman"/>
          <w:sz w:val="24"/>
          <w:szCs w:val="24"/>
          <w:vertAlign w:val="subscript"/>
        </w:rPr>
        <w:t>0</w:t>
      </w:r>
      <w:r>
        <w:rPr>
          <w:rFonts w:ascii="Times New Roman" w:hAnsi="Times New Roman" w:eastAsia="Times New Roman" w:cs="Times New Roman"/>
          <w:sz w:val="24"/>
          <w:szCs w:val="24"/>
        </w:rPr>
        <w:t xml:space="preserve">: </w:t>
      </w:r>
      <w:r>
        <w:rPr>
          <w:rFonts w:ascii="Cambria Math" w:hAnsi="Cambria Math" w:eastAsia="Times New Roman" w:cs="Cambria Math"/>
          <w:sz w:val="24"/>
          <w:szCs w:val="24"/>
        </w:rPr>
        <w:t>𝛽</w:t>
      </w:r>
      <w:r>
        <w:rPr>
          <w:rFonts w:ascii="Times New Roman" w:hAnsi="Times New Roman" w:eastAsia="Times New Roman" w:cs="Times New Roman"/>
          <w:sz w:val="24"/>
          <w:szCs w:val="24"/>
        </w:rPr>
        <w:t xml:space="preserve"> = 0 (tidak ada pengaruh signifikan) </w:t>
      </w:r>
    </w:p>
    <w:p w14:paraId="63D441CB">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w:t>
      </w:r>
      <w:r>
        <w:rPr>
          <w:rFonts w:ascii="Times New Roman" w:hAnsi="Times New Roman" w:eastAsia="Times New Roman" w:cs="Times New Roman"/>
          <w:sz w:val="24"/>
          <w:szCs w:val="24"/>
          <w:vertAlign w:val="subscript"/>
        </w:rPr>
        <w:t>1</w:t>
      </w:r>
      <w:r>
        <w:rPr>
          <w:rFonts w:ascii="Times New Roman" w:hAnsi="Times New Roman" w:eastAsia="Times New Roman" w:cs="Times New Roman"/>
          <w:sz w:val="24"/>
          <w:szCs w:val="24"/>
        </w:rPr>
        <w:t xml:space="preserve">: </w:t>
      </w:r>
      <w:r>
        <w:rPr>
          <w:rFonts w:ascii="Cambria Math" w:hAnsi="Cambria Math" w:eastAsia="Times New Roman" w:cs="Cambria Math"/>
          <w:sz w:val="24"/>
          <w:szCs w:val="24"/>
        </w:rPr>
        <w:t>𝛽</w:t>
      </w:r>
      <w:r>
        <w:rPr>
          <w:rFonts w:ascii="Times New Roman" w:hAnsi="Times New Roman" w:eastAsia="Times New Roman" w:cs="Times New Roman"/>
          <w:sz w:val="24"/>
          <w:szCs w:val="24"/>
        </w:rPr>
        <w:t xml:space="preserve"> ≠ 0 (ada pengaruh signifikan)</w:t>
      </w:r>
    </w:p>
    <w:p w14:paraId="60ECE92D">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Kriteria pengujian hipotesis:</w:t>
      </w:r>
    </w:p>
    <w:p w14:paraId="5036AD0F">
      <w:pPr>
        <w:spacing w:after="0" w:line="480" w:lineRule="auto"/>
        <w:ind w:firstLine="720"/>
        <w:jc w:val="both"/>
        <w:rPr>
          <w:sz w:val="14"/>
        </w:rPr>
      </w:pPr>
      <w:r>
        <w:rPr>
          <w:rFonts w:ascii="Times New Roman" w:hAnsi="Times New Roman" w:eastAsia="Times New Roman" w:cs="Times New Roman"/>
          <w:sz w:val="24"/>
          <w:szCs w:val="24"/>
        </w:rPr>
        <w:t>Jika t</w:t>
      </w:r>
      <w:r>
        <w:rPr>
          <w:rFonts w:ascii="Times New Roman" w:hAnsi="Times New Roman" w:eastAsia="Times New Roman" w:cs="Times New Roman"/>
          <w:sz w:val="24"/>
          <w:szCs w:val="24"/>
          <w:vertAlign w:val="subscript"/>
        </w:rPr>
        <w:t>hitung</w:t>
      </w:r>
      <w:r>
        <w:rPr>
          <w:rFonts w:ascii="Times New Roman" w:hAnsi="Times New Roman" w:eastAsia="Times New Roman" w:cs="Times New Roman"/>
          <w:sz w:val="24"/>
          <w:szCs w:val="24"/>
        </w:rPr>
        <w:t xml:space="preserve"> &gt; t</w:t>
      </w:r>
      <w:r>
        <w:rPr>
          <w:rFonts w:ascii="Times New Roman" w:hAnsi="Times New Roman" w:eastAsia="Times New Roman" w:cs="Times New Roman"/>
          <w:sz w:val="24"/>
          <w:szCs w:val="24"/>
          <w:vertAlign w:val="subscript"/>
        </w:rPr>
        <w:t>tabel</w:t>
      </w:r>
      <w:r>
        <w:rPr>
          <w:rFonts w:ascii="Times New Roman" w:hAnsi="Times New Roman" w:eastAsia="Times New Roman" w:cs="Times New Roman"/>
          <w:sz w:val="24"/>
          <w:szCs w:val="24"/>
        </w:rPr>
        <w:t>, maka H</w:t>
      </w:r>
      <w:r>
        <w:rPr>
          <w:rFonts w:ascii="Times New Roman" w:hAnsi="Times New Roman" w:eastAsia="Times New Roman" w:cs="Times New Roman"/>
          <w:sz w:val="24"/>
          <w:szCs w:val="24"/>
          <w:vertAlign w:val="subscript"/>
        </w:rPr>
        <w:t>0</w:t>
      </w:r>
      <w:r>
        <w:rPr>
          <w:rFonts w:ascii="Times New Roman" w:hAnsi="Times New Roman" w:eastAsia="Times New Roman" w:cs="Times New Roman"/>
          <w:sz w:val="24"/>
          <w:szCs w:val="24"/>
        </w:rPr>
        <w:t xml:space="preserve"> ditolak dan H</w:t>
      </w:r>
      <w:r>
        <w:rPr>
          <w:rFonts w:ascii="Times New Roman" w:hAnsi="Times New Roman" w:eastAsia="Times New Roman" w:cs="Times New Roman"/>
          <w:sz w:val="24"/>
          <w:szCs w:val="24"/>
          <w:vertAlign w:val="subscript"/>
        </w:rPr>
        <w:t>1</w:t>
      </w:r>
      <w:r>
        <w:rPr>
          <w:rFonts w:ascii="Times New Roman" w:hAnsi="Times New Roman" w:eastAsia="Times New Roman" w:cs="Times New Roman"/>
          <w:sz w:val="24"/>
          <w:szCs w:val="24"/>
        </w:rPr>
        <w:t xml:space="preserve"> diterima, yang berarti terdapat pengaruh penggunaan media pembelajaran elektronik terhadap efektivitas pembelajaran peserta didik. (Sumber: Sudjino, 2001:47).</w:t>
      </w:r>
      <w:bookmarkEnd w:id="1"/>
    </w:p>
    <w:sectPr>
      <w:headerReference r:id="rId5" w:type="default"/>
      <w:footerReference r:id="rId6" w:type="default"/>
      <w:pgSz w:w="11907" w:h="16839"/>
      <w:pgMar w:top="2268" w:right="1701" w:bottom="1701" w:left="2268" w:header="993" w:footer="1082"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MT">
    <w:altName w:val="Arial"/>
    <w:panose1 w:val="00000000000000000000"/>
    <w:charset w:val="01"/>
    <w:family w:val="swiss"/>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8C34A">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485690709"/>
      <w:docPartObj>
        <w:docPartGallery w:val="AutoText"/>
      </w:docPartObj>
    </w:sdtPr>
    <w:sdtEndPr>
      <w:rPr>
        <w:rFonts w:ascii="Times New Roman" w:hAnsi="Times New Roman" w:cs="Times New Roman"/>
        <w:sz w:val="24"/>
        <w:szCs w:val="24"/>
      </w:rPr>
    </w:sdtEndPr>
    <w:sdtContent>
      <w:p w14:paraId="5BE03E48">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7100619" o:spid="_x0000_s2076"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F70AB4"/>
    <w:multiLevelType w:val="multilevel"/>
    <w:tmpl w:val="01F70AB4"/>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2ADB5638"/>
    <w:multiLevelType w:val="multilevel"/>
    <w:tmpl w:val="2ADB5638"/>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00E53F9"/>
    <w:multiLevelType w:val="multilevel"/>
    <w:tmpl w:val="300E53F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33D95439"/>
    <w:multiLevelType w:val="multilevel"/>
    <w:tmpl w:val="33D9543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34EE59AE"/>
    <w:multiLevelType w:val="multilevel"/>
    <w:tmpl w:val="34EE59A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53A53918"/>
    <w:multiLevelType w:val="multilevel"/>
    <w:tmpl w:val="53A53918"/>
    <w:lvl w:ilvl="0" w:tentative="0">
      <w:start w:val="1"/>
      <w:numFmt w:val="lowerLetter"/>
      <w:lvlText w:val="%1)"/>
      <w:lvlJc w:val="left"/>
      <w:pPr>
        <w:tabs>
          <w:tab w:val="left" w:pos="720"/>
        </w:tabs>
        <w:ind w:left="720" w:hanging="360"/>
      </w:pPr>
      <w:rPr>
        <w:b/>
        <w:bCs/>
        <w:i/>
        <w:iC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7D021616"/>
    <w:multiLevelType w:val="multilevel"/>
    <w:tmpl w:val="7D02161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6"/>
  </w:num>
  <w:num w:numId="2">
    <w:abstractNumId w:val="4"/>
  </w:num>
  <w:num w:numId="3">
    <w:abstractNumId w:val="1"/>
  </w:num>
  <w:num w:numId="4">
    <w:abstractNumId w:val="0"/>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wuDs2Y8PND39bc1cOWk59PCTTSk=" w:salt="/+frFMvKsSDUCcyC6SB+LQ=="/>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2E11"/>
    <w:rsid w:val="00004B8C"/>
    <w:rsid w:val="00005C23"/>
    <w:rsid w:val="00010A2A"/>
    <w:rsid w:val="000257BF"/>
    <w:rsid w:val="00032B15"/>
    <w:rsid w:val="00043EC4"/>
    <w:rsid w:val="000526A3"/>
    <w:rsid w:val="000566AC"/>
    <w:rsid w:val="000610AC"/>
    <w:rsid w:val="000652AC"/>
    <w:rsid w:val="000667AD"/>
    <w:rsid w:val="00066C41"/>
    <w:rsid w:val="0007628A"/>
    <w:rsid w:val="00082C7F"/>
    <w:rsid w:val="00085210"/>
    <w:rsid w:val="0008752B"/>
    <w:rsid w:val="00092A51"/>
    <w:rsid w:val="00093398"/>
    <w:rsid w:val="000941E6"/>
    <w:rsid w:val="000A3683"/>
    <w:rsid w:val="000A65FF"/>
    <w:rsid w:val="000B2BF2"/>
    <w:rsid w:val="000B4810"/>
    <w:rsid w:val="000B66D3"/>
    <w:rsid w:val="000C5A2B"/>
    <w:rsid w:val="000C622F"/>
    <w:rsid w:val="000D09AC"/>
    <w:rsid w:val="000D2359"/>
    <w:rsid w:val="000E2563"/>
    <w:rsid w:val="000E2722"/>
    <w:rsid w:val="000F003E"/>
    <w:rsid w:val="000F337B"/>
    <w:rsid w:val="00100365"/>
    <w:rsid w:val="00101226"/>
    <w:rsid w:val="00102F85"/>
    <w:rsid w:val="001070AA"/>
    <w:rsid w:val="0012270B"/>
    <w:rsid w:val="00127FF1"/>
    <w:rsid w:val="001336CE"/>
    <w:rsid w:val="00133EF1"/>
    <w:rsid w:val="0014401C"/>
    <w:rsid w:val="00144FB9"/>
    <w:rsid w:val="001462FC"/>
    <w:rsid w:val="001503E5"/>
    <w:rsid w:val="00151164"/>
    <w:rsid w:val="00151A1A"/>
    <w:rsid w:val="00152371"/>
    <w:rsid w:val="00155DAD"/>
    <w:rsid w:val="00162AFC"/>
    <w:rsid w:val="001633D1"/>
    <w:rsid w:val="00165CEA"/>
    <w:rsid w:val="00176EAA"/>
    <w:rsid w:val="00180CA7"/>
    <w:rsid w:val="001812B7"/>
    <w:rsid w:val="001822C5"/>
    <w:rsid w:val="00182FA8"/>
    <w:rsid w:val="0019687C"/>
    <w:rsid w:val="001A0119"/>
    <w:rsid w:val="001A01F9"/>
    <w:rsid w:val="001A1D8B"/>
    <w:rsid w:val="001A1DC0"/>
    <w:rsid w:val="001A46F8"/>
    <w:rsid w:val="001B47C6"/>
    <w:rsid w:val="001B725E"/>
    <w:rsid w:val="001C23AC"/>
    <w:rsid w:val="001C2A8F"/>
    <w:rsid w:val="001C6683"/>
    <w:rsid w:val="001C68DA"/>
    <w:rsid w:val="001D2B24"/>
    <w:rsid w:val="001D5DF6"/>
    <w:rsid w:val="001E0CA0"/>
    <w:rsid w:val="001E1514"/>
    <w:rsid w:val="001E3454"/>
    <w:rsid w:val="001E3A75"/>
    <w:rsid w:val="001E41F7"/>
    <w:rsid w:val="001E6186"/>
    <w:rsid w:val="001E68BB"/>
    <w:rsid w:val="001F020C"/>
    <w:rsid w:val="001F11D9"/>
    <w:rsid w:val="001F2194"/>
    <w:rsid w:val="001F65D1"/>
    <w:rsid w:val="00204734"/>
    <w:rsid w:val="0020513C"/>
    <w:rsid w:val="0021511D"/>
    <w:rsid w:val="002161F6"/>
    <w:rsid w:val="00217672"/>
    <w:rsid w:val="00220A25"/>
    <w:rsid w:val="00225E73"/>
    <w:rsid w:val="00227AFA"/>
    <w:rsid w:val="002321A9"/>
    <w:rsid w:val="00235414"/>
    <w:rsid w:val="00236D4A"/>
    <w:rsid w:val="00243567"/>
    <w:rsid w:val="002437E5"/>
    <w:rsid w:val="00243899"/>
    <w:rsid w:val="00246234"/>
    <w:rsid w:val="0025054F"/>
    <w:rsid w:val="00255363"/>
    <w:rsid w:val="00255B34"/>
    <w:rsid w:val="002617A2"/>
    <w:rsid w:val="00263E05"/>
    <w:rsid w:val="00264CC2"/>
    <w:rsid w:val="0027083F"/>
    <w:rsid w:val="00271480"/>
    <w:rsid w:val="002719FF"/>
    <w:rsid w:val="002742BE"/>
    <w:rsid w:val="002769CB"/>
    <w:rsid w:val="0028072F"/>
    <w:rsid w:val="0028076E"/>
    <w:rsid w:val="00294619"/>
    <w:rsid w:val="00297911"/>
    <w:rsid w:val="002A117E"/>
    <w:rsid w:val="002A13A1"/>
    <w:rsid w:val="002A2D0B"/>
    <w:rsid w:val="002A64A1"/>
    <w:rsid w:val="002B4121"/>
    <w:rsid w:val="002B5B24"/>
    <w:rsid w:val="002C31B8"/>
    <w:rsid w:val="002D2D0B"/>
    <w:rsid w:val="002D3A36"/>
    <w:rsid w:val="002D3CE6"/>
    <w:rsid w:val="002E42DF"/>
    <w:rsid w:val="002E4945"/>
    <w:rsid w:val="002E7C27"/>
    <w:rsid w:val="002F18B6"/>
    <w:rsid w:val="002F19F1"/>
    <w:rsid w:val="0030190F"/>
    <w:rsid w:val="003032D2"/>
    <w:rsid w:val="00303B7F"/>
    <w:rsid w:val="003063BF"/>
    <w:rsid w:val="00322166"/>
    <w:rsid w:val="00326A23"/>
    <w:rsid w:val="00331D78"/>
    <w:rsid w:val="0033335C"/>
    <w:rsid w:val="00335166"/>
    <w:rsid w:val="00335FA1"/>
    <w:rsid w:val="00343D64"/>
    <w:rsid w:val="0034402B"/>
    <w:rsid w:val="0034404A"/>
    <w:rsid w:val="003469FD"/>
    <w:rsid w:val="00350748"/>
    <w:rsid w:val="00353531"/>
    <w:rsid w:val="003569AF"/>
    <w:rsid w:val="00357F0C"/>
    <w:rsid w:val="00361D56"/>
    <w:rsid w:val="00366EB3"/>
    <w:rsid w:val="00370187"/>
    <w:rsid w:val="003768F2"/>
    <w:rsid w:val="00381ECD"/>
    <w:rsid w:val="0038215C"/>
    <w:rsid w:val="0038352C"/>
    <w:rsid w:val="00385BA0"/>
    <w:rsid w:val="003A1162"/>
    <w:rsid w:val="003A44D1"/>
    <w:rsid w:val="003B09B7"/>
    <w:rsid w:val="003C5C6E"/>
    <w:rsid w:val="003C6982"/>
    <w:rsid w:val="003E6B23"/>
    <w:rsid w:val="003F020C"/>
    <w:rsid w:val="004108DD"/>
    <w:rsid w:val="00422532"/>
    <w:rsid w:val="00424EDA"/>
    <w:rsid w:val="00433249"/>
    <w:rsid w:val="00433B64"/>
    <w:rsid w:val="00434581"/>
    <w:rsid w:val="00445A99"/>
    <w:rsid w:val="004477CC"/>
    <w:rsid w:val="004530A4"/>
    <w:rsid w:val="0045621A"/>
    <w:rsid w:val="00461162"/>
    <w:rsid w:val="004612A1"/>
    <w:rsid w:val="0046436C"/>
    <w:rsid w:val="00464AF8"/>
    <w:rsid w:val="00471030"/>
    <w:rsid w:val="00472C52"/>
    <w:rsid w:val="00473E77"/>
    <w:rsid w:val="00476ABB"/>
    <w:rsid w:val="0048072B"/>
    <w:rsid w:val="004813C4"/>
    <w:rsid w:val="00481789"/>
    <w:rsid w:val="00483E8A"/>
    <w:rsid w:val="00486692"/>
    <w:rsid w:val="00490BDB"/>
    <w:rsid w:val="0049423A"/>
    <w:rsid w:val="004A4A7E"/>
    <w:rsid w:val="004B7701"/>
    <w:rsid w:val="004C06BA"/>
    <w:rsid w:val="004C1804"/>
    <w:rsid w:val="004C1A20"/>
    <w:rsid w:val="004C4E57"/>
    <w:rsid w:val="004D279A"/>
    <w:rsid w:val="004D2DD1"/>
    <w:rsid w:val="004D4A01"/>
    <w:rsid w:val="004E2D75"/>
    <w:rsid w:val="004E4DB3"/>
    <w:rsid w:val="004E5711"/>
    <w:rsid w:val="004E6227"/>
    <w:rsid w:val="004E6365"/>
    <w:rsid w:val="005039FD"/>
    <w:rsid w:val="005046B1"/>
    <w:rsid w:val="00505CC2"/>
    <w:rsid w:val="005120F3"/>
    <w:rsid w:val="005160C8"/>
    <w:rsid w:val="00525EB7"/>
    <w:rsid w:val="005338BF"/>
    <w:rsid w:val="00534B34"/>
    <w:rsid w:val="00537438"/>
    <w:rsid w:val="00544BF1"/>
    <w:rsid w:val="00546A40"/>
    <w:rsid w:val="005471C9"/>
    <w:rsid w:val="00556AD4"/>
    <w:rsid w:val="0056662C"/>
    <w:rsid w:val="00566753"/>
    <w:rsid w:val="00576531"/>
    <w:rsid w:val="0057731C"/>
    <w:rsid w:val="00577B99"/>
    <w:rsid w:val="00581D39"/>
    <w:rsid w:val="00582C96"/>
    <w:rsid w:val="00585393"/>
    <w:rsid w:val="00585B07"/>
    <w:rsid w:val="00591120"/>
    <w:rsid w:val="00597859"/>
    <w:rsid w:val="005A5138"/>
    <w:rsid w:val="005A621F"/>
    <w:rsid w:val="005B193D"/>
    <w:rsid w:val="005B2D54"/>
    <w:rsid w:val="005C2B31"/>
    <w:rsid w:val="005C36ED"/>
    <w:rsid w:val="005C763F"/>
    <w:rsid w:val="005D1434"/>
    <w:rsid w:val="005D35B8"/>
    <w:rsid w:val="005E04EA"/>
    <w:rsid w:val="005E1754"/>
    <w:rsid w:val="005F17E3"/>
    <w:rsid w:val="005F2543"/>
    <w:rsid w:val="005F295F"/>
    <w:rsid w:val="005F4899"/>
    <w:rsid w:val="00606604"/>
    <w:rsid w:val="00612C43"/>
    <w:rsid w:val="006149FA"/>
    <w:rsid w:val="0062050F"/>
    <w:rsid w:val="006214BF"/>
    <w:rsid w:val="00622B0C"/>
    <w:rsid w:val="00627B7C"/>
    <w:rsid w:val="0063369B"/>
    <w:rsid w:val="006361B9"/>
    <w:rsid w:val="00641263"/>
    <w:rsid w:val="00651E6A"/>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E0536"/>
    <w:rsid w:val="006E1C55"/>
    <w:rsid w:val="006E6E69"/>
    <w:rsid w:val="006F1855"/>
    <w:rsid w:val="006F224B"/>
    <w:rsid w:val="006F5E4C"/>
    <w:rsid w:val="0070375F"/>
    <w:rsid w:val="00704791"/>
    <w:rsid w:val="00705AF1"/>
    <w:rsid w:val="007113F3"/>
    <w:rsid w:val="0071411C"/>
    <w:rsid w:val="00715921"/>
    <w:rsid w:val="007167F3"/>
    <w:rsid w:val="00721A6D"/>
    <w:rsid w:val="007220D0"/>
    <w:rsid w:val="00722D3E"/>
    <w:rsid w:val="00722FE8"/>
    <w:rsid w:val="0073026D"/>
    <w:rsid w:val="0073628A"/>
    <w:rsid w:val="00741833"/>
    <w:rsid w:val="00743C7E"/>
    <w:rsid w:val="00745021"/>
    <w:rsid w:val="00753BDB"/>
    <w:rsid w:val="0075583E"/>
    <w:rsid w:val="007559CE"/>
    <w:rsid w:val="00761916"/>
    <w:rsid w:val="007636E5"/>
    <w:rsid w:val="00763CF9"/>
    <w:rsid w:val="007669E8"/>
    <w:rsid w:val="00774DCA"/>
    <w:rsid w:val="00784AAE"/>
    <w:rsid w:val="00793868"/>
    <w:rsid w:val="00794724"/>
    <w:rsid w:val="00794B64"/>
    <w:rsid w:val="00794E64"/>
    <w:rsid w:val="00796392"/>
    <w:rsid w:val="007A1FE4"/>
    <w:rsid w:val="007B1D58"/>
    <w:rsid w:val="007B27F8"/>
    <w:rsid w:val="007C72AC"/>
    <w:rsid w:val="007E2F81"/>
    <w:rsid w:val="007F5A50"/>
    <w:rsid w:val="007F6F30"/>
    <w:rsid w:val="007F6F48"/>
    <w:rsid w:val="00800D42"/>
    <w:rsid w:val="008021B6"/>
    <w:rsid w:val="00814E0C"/>
    <w:rsid w:val="00820FD2"/>
    <w:rsid w:val="0082103F"/>
    <w:rsid w:val="00823CD9"/>
    <w:rsid w:val="00823FCC"/>
    <w:rsid w:val="0082669A"/>
    <w:rsid w:val="008311FE"/>
    <w:rsid w:val="008404AD"/>
    <w:rsid w:val="0084078A"/>
    <w:rsid w:val="00841465"/>
    <w:rsid w:val="00846721"/>
    <w:rsid w:val="00866287"/>
    <w:rsid w:val="00871A35"/>
    <w:rsid w:val="00872ABF"/>
    <w:rsid w:val="00874093"/>
    <w:rsid w:val="00874E9A"/>
    <w:rsid w:val="0088191D"/>
    <w:rsid w:val="00882831"/>
    <w:rsid w:val="00883D2C"/>
    <w:rsid w:val="00894761"/>
    <w:rsid w:val="0089633A"/>
    <w:rsid w:val="008969CE"/>
    <w:rsid w:val="008A1FE9"/>
    <w:rsid w:val="008A682E"/>
    <w:rsid w:val="008A6835"/>
    <w:rsid w:val="008B0FFB"/>
    <w:rsid w:val="008B2073"/>
    <w:rsid w:val="008B2209"/>
    <w:rsid w:val="008C6C75"/>
    <w:rsid w:val="008D03A5"/>
    <w:rsid w:val="008D0ACF"/>
    <w:rsid w:val="008D1EDC"/>
    <w:rsid w:val="008D2245"/>
    <w:rsid w:val="008D2EFF"/>
    <w:rsid w:val="008D3FD7"/>
    <w:rsid w:val="008E43BD"/>
    <w:rsid w:val="008F18D5"/>
    <w:rsid w:val="008F6E07"/>
    <w:rsid w:val="008F7706"/>
    <w:rsid w:val="00902961"/>
    <w:rsid w:val="00902FA3"/>
    <w:rsid w:val="00906917"/>
    <w:rsid w:val="0091008B"/>
    <w:rsid w:val="00912EA3"/>
    <w:rsid w:val="009243E0"/>
    <w:rsid w:val="009260DA"/>
    <w:rsid w:val="00940375"/>
    <w:rsid w:val="0094054C"/>
    <w:rsid w:val="00941EC4"/>
    <w:rsid w:val="00942F88"/>
    <w:rsid w:val="00944D3D"/>
    <w:rsid w:val="0095549F"/>
    <w:rsid w:val="009651CE"/>
    <w:rsid w:val="009663A1"/>
    <w:rsid w:val="00973A49"/>
    <w:rsid w:val="00975DCE"/>
    <w:rsid w:val="00976835"/>
    <w:rsid w:val="009832A8"/>
    <w:rsid w:val="009838F1"/>
    <w:rsid w:val="00990D6C"/>
    <w:rsid w:val="0099170F"/>
    <w:rsid w:val="009979E3"/>
    <w:rsid w:val="009A1730"/>
    <w:rsid w:val="009C0F5F"/>
    <w:rsid w:val="009C2D06"/>
    <w:rsid w:val="009C331D"/>
    <w:rsid w:val="009C39BC"/>
    <w:rsid w:val="009D0452"/>
    <w:rsid w:val="009D4A96"/>
    <w:rsid w:val="009D627D"/>
    <w:rsid w:val="009E2674"/>
    <w:rsid w:val="009E3224"/>
    <w:rsid w:val="009E6A88"/>
    <w:rsid w:val="009F3259"/>
    <w:rsid w:val="009F43F4"/>
    <w:rsid w:val="00A0067B"/>
    <w:rsid w:val="00A1004B"/>
    <w:rsid w:val="00A1151C"/>
    <w:rsid w:val="00A11ADD"/>
    <w:rsid w:val="00A21644"/>
    <w:rsid w:val="00A22926"/>
    <w:rsid w:val="00A24898"/>
    <w:rsid w:val="00A25AF6"/>
    <w:rsid w:val="00A25C7A"/>
    <w:rsid w:val="00A35871"/>
    <w:rsid w:val="00A44675"/>
    <w:rsid w:val="00A45232"/>
    <w:rsid w:val="00A51B38"/>
    <w:rsid w:val="00A54493"/>
    <w:rsid w:val="00A57E70"/>
    <w:rsid w:val="00A57E85"/>
    <w:rsid w:val="00A6011A"/>
    <w:rsid w:val="00A606D2"/>
    <w:rsid w:val="00A63296"/>
    <w:rsid w:val="00A637B4"/>
    <w:rsid w:val="00A642AB"/>
    <w:rsid w:val="00A66031"/>
    <w:rsid w:val="00A76770"/>
    <w:rsid w:val="00A77181"/>
    <w:rsid w:val="00A862A2"/>
    <w:rsid w:val="00A86C37"/>
    <w:rsid w:val="00A9181F"/>
    <w:rsid w:val="00A93B78"/>
    <w:rsid w:val="00A9589D"/>
    <w:rsid w:val="00AA28FB"/>
    <w:rsid w:val="00AA3268"/>
    <w:rsid w:val="00AA4900"/>
    <w:rsid w:val="00AA4A1A"/>
    <w:rsid w:val="00AA5336"/>
    <w:rsid w:val="00AB0AFA"/>
    <w:rsid w:val="00AB1C42"/>
    <w:rsid w:val="00AC129E"/>
    <w:rsid w:val="00AC3A43"/>
    <w:rsid w:val="00AC3B51"/>
    <w:rsid w:val="00AC3DFA"/>
    <w:rsid w:val="00AC5355"/>
    <w:rsid w:val="00AD18DD"/>
    <w:rsid w:val="00AD50E9"/>
    <w:rsid w:val="00AD7702"/>
    <w:rsid w:val="00AE1B4E"/>
    <w:rsid w:val="00AF174D"/>
    <w:rsid w:val="00AF5A60"/>
    <w:rsid w:val="00AF74D5"/>
    <w:rsid w:val="00B01362"/>
    <w:rsid w:val="00B01E14"/>
    <w:rsid w:val="00B028C5"/>
    <w:rsid w:val="00B0735F"/>
    <w:rsid w:val="00B1313D"/>
    <w:rsid w:val="00B138B1"/>
    <w:rsid w:val="00B13DB7"/>
    <w:rsid w:val="00B17C77"/>
    <w:rsid w:val="00B24A98"/>
    <w:rsid w:val="00B274C9"/>
    <w:rsid w:val="00B33A39"/>
    <w:rsid w:val="00B33C6C"/>
    <w:rsid w:val="00B410FB"/>
    <w:rsid w:val="00B50619"/>
    <w:rsid w:val="00B508B7"/>
    <w:rsid w:val="00B54A79"/>
    <w:rsid w:val="00B577BC"/>
    <w:rsid w:val="00B643C5"/>
    <w:rsid w:val="00B66DA1"/>
    <w:rsid w:val="00B70082"/>
    <w:rsid w:val="00B73A23"/>
    <w:rsid w:val="00B86468"/>
    <w:rsid w:val="00B90AE3"/>
    <w:rsid w:val="00B95029"/>
    <w:rsid w:val="00BA7BA8"/>
    <w:rsid w:val="00BB13C2"/>
    <w:rsid w:val="00BB5517"/>
    <w:rsid w:val="00BB59F2"/>
    <w:rsid w:val="00BC1F11"/>
    <w:rsid w:val="00BC50AA"/>
    <w:rsid w:val="00BD1678"/>
    <w:rsid w:val="00BD3C0E"/>
    <w:rsid w:val="00BD7364"/>
    <w:rsid w:val="00BE3260"/>
    <w:rsid w:val="00BE4BAA"/>
    <w:rsid w:val="00BF0220"/>
    <w:rsid w:val="00BF262B"/>
    <w:rsid w:val="00BF3CBD"/>
    <w:rsid w:val="00BF3ECB"/>
    <w:rsid w:val="00BF5733"/>
    <w:rsid w:val="00C004A5"/>
    <w:rsid w:val="00C02163"/>
    <w:rsid w:val="00C10445"/>
    <w:rsid w:val="00C15028"/>
    <w:rsid w:val="00C22E6F"/>
    <w:rsid w:val="00C30B38"/>
    <w:rsid w:val="00C31FE5"/>
    <w:rsid w:val="00C320BF"/>
    <w:rsid w:val="00C33F9F"/>
    <w:rsid w:val="00C37416"/>
    <w:rsid w:val="00C444F8"/>
    <w:rsid w:val="00C4579D"/>
    <w:rsid w:val="00C45D5E"/>
    <w:rsid w:val="00C46A49"/>
    <w:rsid w:val="00C50A63"/>
    <w:rsid w:val="00C52447"/>
    <w:rsid w:val="00C52B92"/>
    <w:rsid w:val="00C55576"/>
    <w:rsid w:val="00C66974"/>
    <w:rsid w:val="00C6780A"/>
    <w:rsid w:val="00C71126"/>
    <w:rsid w:val="00C82D87"/>
    <w:rsid w:val="00C8404C"/>
    <w:rsid w:val="00C87DDF"/>
    <w:rsid w:val="00C93A61"/>
    <w:rsid w:val="00C93CF1"/>
    <w:rsid w:val="00C94101"/>
    <w:rsid w:val="00CA2165"/>
    <w:rsid w:val="00CA4955"/>
    <w:rsid w:val="00CB486B"/>
    <w:rsid w:val="00CC1B51"/>
    <w:rsid w:val="00CC2D1B"/>
    <w:rsid w:val="00CD1291"/>
    <w:rsid w:val="00CE2993"/>
    <w:rsid w:val="00CE615B"/>
    <w:rsid w:val="00CE68A9"/>
    <w:rsid w:val="00CF3CB5"/>
    <w:rsid w:val="00CF4A18"/>
    <w:rsid w:val="00CF65DC"/>
    <w:rsid w:val="00D00A1C"/>
    <w:rsid w:val="00D04674"/>
    <w:rsid w:val="00D06D2A"/>
    <w:rsid w:val="00D1443A"/>
    <w:rsid w:val="00D170F3"/>
    <w:rsid w:val="00D21CB3"/>
    <w:rsid w:val="00D21DE5"/>
    <w:rsid w:val="00D23ACA"/>
    <w:rsid w:val="00D24946"/>
    <w:rsid w:val="00D24BE8"/>
    <w:rsid w:val="00D26EFF"/>
    <w:rsid w:val="00D31B8C"/>
    <w:rsid w:val="00D51382"/>
    <w:rsid w:val="00D61746"/>
    <w:rsid w:val="00D62C91"/>
    <w:rsid w:val="00D72728"/>
    <w:rsid w:val="00D74A99"/>
    <w:rsid w:val="00D752A7"/>
    <w:rsid w:val="00D83573"/>
    <w:rsid w:val="00D902F3"/>
    <w:rsid w:val="00D96EA4"/>
    <w:rsid w:val="00D97ADB"/>
    <w:rsid w:val="00DA56BA"/>
    <w:rsid w:val="00DB02FA"/>
    <w:rsid w:val="00DC4759"/>
    <w:rsid w:val="00DD0777"/>
    <w:rsid w:val="00DD09B1"/>
    <w:rsid w:val="00DD1E44"/>
    <w:rsid w:val="00DE5176"/>
    <w:rsid w:val="00DF235B"/>
    <w:rsid w:val="00DF52EB"/>
    <w:rsid w:val="00DF6C52"/>
    <w:rsid w:val="00DF7A05"/>
    <w:rsid w:val="00E003DA"/>
    <w:rsid w:val="00E103F2"/>
    <w:rsid w:val="00E1081C"/>
    <w:rsid w:val="00E10C47"/>
    <w:rsid w:val="00E223E0"/>
    <w:rsid w:val="00E227A1"/>
    <w:rsid w:val="00E51D72"/>
    <w:rsid w:val="00E60570"/>
    <w:rsid w:val="00E774D6"/>
    <w:rsid w:val="00E803D0"/>
    <w:rsid w:val="00E844BB"/>
    <w:rsid w:val="00E85B4E"/>
    <w:rsid w:val="00E866C0"/>
    <w:rsid w:val="00E90E13"/>
    <w:rsid w:val="00E9190C"/>
    <w:rsid w:val="00E966CF"/>
    <w:rsid w:val="00EA395D"/>
    <w:rsid w:val="00EA7936"/>
    <w:rsid w:val="00EB38B3"/>
    <w:rsid w:val="00EC316E"/>
    <w:rsid w:val="00EC4902"/>
    <w:rsid w:val="00EC4C79"/>
    <w:rsid w:val="00EC522D"/>
    <w:rsid w:val="00EC5561"/>
    <w:rsid w:val="00EC5A0A"/>
    <w:rsid w:val="00ED2033"/>
    <w:rsid w:val="00ED2085"/>
    <w:rsid w:val="00ED5A5B"/>
    <w:rsid w:val="00EE1677"/>
    <w:rsid w:val="00EE3B99"/>
    <w:rsid w:val="00EF0875"/>
    <w:rsid w:val="00EF554F"/>
    <w:rsid w:val="00EF7405"/>
    <w:rsid w:val="00F01CF0"/>
    <w:rsid w:val="00F02B1B"/>
    <w:rsid w:val="00F031B4"/>
    <w:rsid w:val="00F07F55"/>
    <w:rsid w:val="00F10F57"/>
    <w:rsid w:val="00F20F79"/>
    <w:rsid w:val="00F26EE3"/>
    <w:rsid w:val="00F34F62"/>
    <w:rsid w:val="00F36DC7"/>
    <w:rsid w:val="00F373D3"/>
    <w:rsid w:val="00F43276"/>
    <w:rsid w:val="00F46544"/>
    <w:rsid w:val="00F5435B"/>
    <w:rsid w:val="00F547D9"/>
    <w:rsid w:val="00F61C26"/>
    <w:rsid w:val="00F62110"/>
    <w:rsid w:val="00F6425D"/>
    <w:rsid w:val="00F66F8D"/>
    <w:rsid w:val="00F71E6B"/>
    <w:rsid w:val="00F7382E"/>
    <w:rsid w:val="00F835BC"/>
    <w:rsid w:val="00F850E4"/>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6638"/>
    <w:rsid w:val="00FE6A57"/>
    <w:rsid w:val="00FE7AE2"/>
    <w:rsid w:val="00FF12F8"/>
    <w:rsid w:val="48962D21"/>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iPriority="1" w:semiHidden="0" w:name="toc 3"/>
    <w:lsdException w:qFormat="1" w:unhideWhenUsed="0" w:uiPriority="1" w:semiHidden="0" w:name="toc 4"/>
    <w:lsdException w:qFormat="1" w:unhideWhenUsed="0" w:uiPriority="1"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7"/>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6"/>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4"/>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20"/>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21"/>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22"/>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30"/>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6"/>
    <w:semiHidden/>
    <w:unhideWhenUsed/>
    <w:uiPriority w:val="99"/>
    <w:pPr>
      <w:spacing w:after="0" w:line="240" w:lineRule="auto"/>
    </w:pPr>
    <w:rPr>
      <w:rFonts w:ascii="Tahoma" w:hAnsi="Tahoma" w:cs="Tahoma"/>
      <w:sz w:val="16"/>
      <w:szCs w:val="16"/>
    </w:rPr>
  </w:style>
  <w:style w:type="paragraph" w:styleId="12">
    <w:name w:val="Body Text"/>
    <w:basedOn w:val="1"/>
    <w:link w:val="309"/>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32"/>
    <w:unhideWhenUsed/>
    <w:qFormat/>
    <w:uiPriority w:val="99"/>
    <w:pPr>
      <w:tabs>
        <w:tab w:val="center" w:pos="4680"/>
        <w:tab w:val="right" w:pos="9360"/>
      </w:tabs>
      <w:spacing w:after="0" w:line="240" w:lineRule="auto"/>
    </w:pPr>
  </w:style>
  <w:style w:type="paragraph" w:styleId="16">
    <w:name w:val="header"/>
    <w:basedOn w:val="1"/>
    <w:link w:val="31"/>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12"/>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uiPriority w:val="0"/>
  </w:style>
  <w:style w:type="character" w:styleId="22">
    <w:name w:val="Strong"/>
    <w:basedOn w:val="9"/>
    <w:qFormat/>
    <w:uiPriority w:val="22"/>
    <w:rPr>
      <w:b/>
      <w:bCs/>
    </w:rPr>
  </w:style>
  <w:style w:type="table" w:styleId="23">
    <w:name w:val="Table Grid"/>
    <w:basedOn w:val="10"/>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itle"/>
    <w:basedOn w:val="1"/>
    <w:link w:val="331"/>
    <w:qFormat/>
    <w:uiPriority w:val="10"/>
    <w:pPr>
      <w:widowControl w:val="0"/>
      <w:autoSpaceDE w:val="0"/>
      <w:autoSpaceDN w:val="0"/>
      <w:spacing w:after="0" w:line="1800" w:lineRule="exact"/>
    </w:pPr>
    <w:rPr>
      <w:rFonts w:ascii="Arial MT" w:hAnsi="Arial MT" w:eastAsia="Arial MT" w:cs="Arial MT"/>
      <w:sz w:val="180"/>
      <w:szCs w:val="180"/>
      <w:lang w:val="id"/>
    </w:rPr>
  </w:style>
  <w:style w:type="paragraph" w:styleId="25">
    <w:name w:val="toc 1"/>
    <w:basedOn w:val="1"/>
    <w:qFormat/>
    <w:uiPriority w:val="1"/>
    <w:pPr>
      <w:widowControl w:val="0"/>
      <w:autoSpaceDE w:val="0"/>
      <w:autoSpaceDN w:val="0"/>
      <w:spacing w:before="125" w:after="0" w:line="240" w:lineRule="auto"/>
      <w:ind w:left="568"/>
    </w:pPr>
    <w:rPr>
      <w:rFonts w:ascii="Times New Roman" w:hAnsi="Times New Roman" w:eastAsia="Times New Roman" w:cs="Times New Roman"/>
      <w:sz w:val="24"/>
      <w:szCs w:val="24"/>
      <w:lang w:val="id"/>
    </w:rPr>
  </w:style>
  <w:style w:type="paragraph" w:styleId="26">
    <w:name w:val="toc 2"/>
    <w:basedOn w:val="1"/>
    <w:qFormat/>
    <w:uiPriority w:val="1"/>
    <w:pPr>
      <w:widowControl w:val="0"/>
      <w:autoSpaceDE w:val="0"/>
      <w:autoSpaceDN w:val="0"/>
      <w:spacing w:before="675" w:after="240" w:line="240" w:lineRule="auto"/>
      <w:ind w:left="1221" w:right="1926"/>
      <w:jc w:val="center"/>
    </w:pPr>
    <w:rPr>
      <w:rFonts w:ascii="Times New Roman" w:hAnsi="Times New Roman" w:eastAsia="Times New Roman" w:cs="Times New Roman"/>
      <w:sz w:val="24"/>
      <w:szCs w:val="24"/>
      <w:lang w:val="id"/>
    </w:rPr>
  </w:style>
  <w:style w:type="paragraph" w:styleId="27">
    <w:name w:val="toc 3"/>
    <w:basedOn w:val="1"/>
    <w:next w:val="1"/>
    <w:link w:val="57"/>
    <w:autoRedefine/>
    <w:unhideWhenUsed/>
    <w:qFormat/>
    <w:uiPriority w:val="1"/>
    <w:pPr>
      <w:spacing w:after="100" w:line="480" w:lineRule="auto"/>
      <w:ind w:left="440"/>
    </w:pPr>
  </w:style>
  <w:style w:type="paragraph" w:styleId="28">
    <w:name w:val="toc 4"/>
    <w:basedOn w:val="1"/>
    <w:link w:val="41"/>
    <w:autoRedefine/>
    <w:qFormat/>
    <w:uiPriority w:val="1"/>
    <w:pPr>
      <w:widowControl w:val="0"/>
      <w:tabs>
        <w:tab w:val="right" w:leader="dot" w:pos="7575"/>
      </w:tabs>
      <w:spacing w:after="0" w:line="480" w:lineRule="auto"/>
      <w:jc w:val="both"/>
    </w:pPr>
    <w:rPr>
      <w:b/>
      <w:bCs/>
      <w:color w:val="000000"/>
    </w:rPr>
  </w:style>
  <w:style w:type="paragraph" w:styleId="29">
    <w:name w:val="toc 5"/>
    <w:basedOn w:val="1"/>
    <w:qFormat/>
    <w:uiPriority w:val="1"/>
    <w:pPr>
      <w:widowControl w:val="0"/>
      <w:autoSpaceDE w:val="0"/>
      <w:autoSpaceDN w:val="0"/>
      <w:spacing w:before="525" w:after="0" w:line="240" w:lineRule="auto"/>
      <w:ind w:left="568" w:right="1449" w:firstLine="7232"/>
    </w:pPr>
    <w:rPr>
      <w:rFonts w:ascii="Times New Roman" w:hAnsi="Times New Roman" w:eastAsia="Times New Roman" w:cs="Times New Roman"/>
      <w:sz w:val="24"/>
      <w:szCs w:val="24"/>
      <w:lang w:val="id"/>
    </w:rPr>
  </w:style>
  <w:style w:type="character" w:customStyle="1" w:styleId="30">
    <w:name w:val="Heading 7 Char"/>
    <w:basedOn w:val="9"/>
    <w:link w:val="8"/>
    <w:qFormat/>
    <w:uiPriority w:val="1"/>
    <w:rPr>
      <w:rFonts w:ascii="Times New Roman" w:hAnsi="Times New Roman" w:eastAsia="Times New Roman" w:cs="Times New Roman"/>
      <w:b/>
      <w:bCs/>
      <w:sz w:val="24"/>
      <w:szCs w:val="24"/>
    </w:rPr>
  </w:style>
  <w:style w:type="character" w:customStyle="1" w:styleId="31">
    <w:name w:val="Header Char"/>
    <w:basedOn w:val="9"/>
    <w:link w:val="16"/>
    <w:qFormat/>
    <w:uiPriority w:val="99"/>
  </w:style>
  <w:style w:type="character" w:customStyle="1" w:styleId="32">
    <w:name w:val="Footer Char"/>
    <w:basedOn w:val="9"/>
    <w:link w:val="15"/>
    <w:qFormat/>
    <w:uiPriority w:val="99"/>
  </w:style>
  <w:style w:type="paragraph" w:styleId="33">
    <w:name w:val="List Paragraph"/>
    <w:basedOn w:val="1"/>
    <w:link w:val="34"/>
    <w:qFormat/>
    <w:uiPriority w:val="1"/>
    <w:pPr>
      <w:ind w:left="720"/>
      <w:contextualSpacing/>
    </w:pPr>
    <w:rPr>
      <w:rFonts w:ascii="Calibri" w:hAnsi="Calibri" w:eastAsia="Calibri" w:cs="Times New Roman"/>
      <w:lang w:val="id-ID"/>
    </w:rPr>
  </w:style>
  <w:style w:type="character" w:customStyle="1" w:styleId="34">
    <w:name w:val="List Paragraph Char"/>
    <w:basedOn w:val="9"/>
    <w:link w:val="33"/>
    <w:qFormat/>
    <w:uiPriority w:val="1"/>
    <w:rPr>
      <w:rFonts w:ascii="Calibri" w:hAnsi="Calibri" w:eastAsia="Calibri" w:cs="Times New Roman"/>
      <w:lang w:val="id-ID"/>
    </w:rPr>
  </w:style>
  <w:style w:type="paragraph" w:customStyle="1" w:styleId="35">
    <w:name w:val="western"/>
    <w:basedOn w:val="1"/>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6">
    <w:name w:val="Balloon Text Char"/>
    <w:basedOn w:val="9"/>
    <w:link w:val="11"/>
    <w:semiHidden/>
    <w:uiPriority w:val="99"/>
    <w:rPr>
      <w:rFonts w:ascii="Tahoma" w:hAnsi="Tahoma" w:cs="Tahoma"/>
      <w:sz w:val="16"/>
      <w:szCs w:val="16"/>
    </w:rPr>
  </w:style>
  <w:style w:type="paragraph" w:styleId="37">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8">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9">
    <w:name w:val="Body text (10)_"/>
    <w:basedOn w:val="9"/>
    <w:link w:val="40"/>
    <w:uiPriority w:val="0"/>
    <w:rPr>
      <w:b/>
      <w:bCs/>
      <w:shd w:val="clear" w:color="auto" w:fill="FFFFFF"/>
    </w:rPr>
  </w:style>
  <w:style w:type="paragraph" w:customStyle="1" w:styleId="40">
    <w:name w:val="Body text (10)"/>
    <w:basedOn w:val="1"/>
    <w:link w:val="39"/>
    <w:qFormat/>
    <w:uiPriority w:val="0"/>
    <w:pPr>
      <w:widowControl w:val="0"/>
      <w:shd w:val="clear" w:color="auto" w:fill="FFFFFF"/>
      <w:spacing w:after="1100" w:line="266" w:lineRule="exact"/>
      <w:ind w:hanging="400"/>
    </w:pPr>
    <w:rPr>
      <w:b/>
      <w:bCs/>
    </w:rPr>
  </w:style>
  <w:style w:type="character" w:customStyle="1" w:styleId="41">
    <w:name w:val="TOC 4 Char"/>
    <w:basedOn w:val="9"/>
    <w:link w:val="28"/>
    <w:uiPriority w:val="0"/>
    <w:rPr>
      <w:b/>
      <w:bCs/>
      <w:color w:val="000000"/>
    </w:rPr>
  </w:style>
  <w:style w:type="character" w:customStyle="1" w:styleId="42">
    <w:name w:val="Table of contents_"/>
    <w:basedOn w:val="9"/>
    <w:link w:val="43"/>
    <w:qFormat/>
    <w:uiPriority w:val="0"/>
    <w:rPr>
      <w:shd w:val="clear" w:color="auto" w:fill="FFFFFF"/>
    </w:rPr>
  </w:style>
  <w:style w:type="paragraph" w:customStyle="1" w:styleId="43">
    <w:name w:val="Table of contents"/>
    <w:basedOn w:val="1"/>
    <w:link w:val="42"/>
    <w:uiPriority w:val="0"/>
    <w:pPr>
      <w:widowControl w:val="0"/>
      <w:shd w:val="clear" w:color="auto" w:fill="FFFFFF"/>
      <w:spacing w:after="140" w:line="266" w:lineRule="exact"/>
      <w:ind w:hanging="340"/>
    </w:pPr>
  </w:style>
  <w:style w:type="character" w:customStyle="1" w:styleId="44">
    <w:name w:val="Table of contents + Italic"/>
    <w:basedOn w:val="42"/>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5">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6">
    <w:name w:val="Heading #4_"/>
    <w:basedOn w:val="9"/>
    <w:link w:val="47"/>
    <w:uiPriority w:val="0"/>
    <w:rPr>
      <w:b/>
      <w:bCs/>
      <w:shd w:val="clear" w:color="auto" w:fill="FFFFFF"/>
    </w:rPr>
  </w:style>
  <w:style w:type="paragraph" w:customStyle="1" w:styleId="47">
    <w:name w:val="Heading #4"/>
    <w:basedOn w:val="1"/>
    <w:link w:val="46"/>
    <w:qFormat/>
    <w:uiPriority w:val="0"/>
    <w:pPr>
      <w:widowControl w:val="0"/>
      <w:shd w:val="clear" w:color="auto" w:fill="FFFFFF"/>
      <w:spacing w:after="1140" w:line="274" w:lineRule="exact"/>
      <w:ind w:hanging="400"/>
      <w:jc w:val="center"/>
      <w:outlineLvl w:val="3"/>
    </w:pPr>
    <w:rPr>
      <w:b/>
      <w:bCs/>
    </w:rPr>
  </w:style>
  <w:style w:type="character" w:customStyle="1" w:styleId="48">
    <w:name w:val="Body text (2)_"/>
    <w:basedOn w:val="9"/>
    <w:uiPriority w:val="0"/>
    <w:rPr>
      <w:u w:val="none"/>
    </w:rPr>
  </w:style>
  <w:style w:type="character" w:customStyle="1" w:styleId="49">
    <w:name w:val="Header or footer_"/>
    <w:basedOn w:val="9"/>
    <w:qFormat/>
    <w:uiPriority w:val="0"/>
    <w:rPr>
      <w:sz w:val="21"/>
      <w:szCs w:val="21"/>
      <w:u w:val="none"/>
    </w:rPr>
  </w:style>
  <w:style w:type="character" w:customStyle="1" w:styleId="50">
    <w:name w:val="Header or footer"/>
    <w:basedOn w:val="49"/>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51">
    <w:name w:val="Body text (2) + Italic"/>
    <w:basedOn w:val="48"/>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52">
    <w:name w:val="Body text (10) + Italic"/>
    <w:basedOn w:val="39"/>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53">
    <w:name w:val="Table caption_"/>
    <w:basedOn w:val="9"/>
    <w:link w:val="54"/>
    <w:qFormat/>
    <w:uiPriority w:val="0"/>
    <w:rPr>
      <w:shd w:val="clear" w:color="auto" w:fill="FFFFFF"/>
    </w:rPr>
  </w:style>
  <w:style w:type="paragraph" w:customStyle="1" w:styleId="54">
    <w:name w:val="Table caption"/>
    <w:basedOn w:val="1"/>
    <w:link w:val="53"/>
    <w:qFormat/>
    <w:uiPriority w:val="0"/>
    <w:pPr>
      <w:widowControl w:val="0"/>
      <w:shd w:val="clear" w:color="auto" w:fill="FFFFFF"/>
      <w:spacing w:after="0" w:line="266" w:lineRule="exact"/>
    </w:pPr>
  </w:style>
  <w:style w:type="character" w:customStyle="1" w:styleId="55">
    <w:name w:val="Body text (2)"/>
    <w:basedOn w:val="48"/>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6">
    <w:name w:val="Body text (2) + Bold"/>
    <w:basedOn w:val="48"/>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7">
    <w:name w:val="TOC 3 Char"/>
    <w:basedOn w:val="9"/>
    <w:link w:val="27"/>
    <w:semiHidden/>
    <w:qFormat/>
    <w:locked/>
    <w:uiPriority w:val="0"/>
  </w:style>
  <w:style w:type="character" w:customStyle="1" w:styleId="58">
    <w:name w:val="Heading #3_"/>
    <w:basedOn w:val="9"/>
    <w:link w:val="59"/>
    <w:qFormat/>
    <w:locked/>
    <w:uiPriority w:val="0"/>
    <w:rPr>
      <w:b/>
      <w:bCs/>
      <w:sz w:val="32"/>
      <w:szCs w:val="32"/>
      <w:shd w:val="clear" w:color="auto" w:fill="FFFFFF"/>
    </w:rPr>
  </w:style>
  <w:style w:type="paragraph" w:customStyle="1" w:styleId="59">
    <w:name w:val="Heading #3"/>
    <w:basedOn w:val="1"/>
    <w:link w:val="58"/>
    <w:qFormat/>
    <w:uiPriority w:val="0"/>
    <w:pPr>
      <w:widowControl w:val="0"/>
      <w:shd w:val="clear" w:color="auto" w:fill="FFFFFF"/>
      <w:spacing w:after="1020" w:line="354" w:lineRule="exact"/>
      <w:jc w:val="center"/>
      <w:outlineLvl w:val="2"/>
    </w:pPr>
    <w:rPr>
      <w:b/>
      <w:bCs/>
      <w:sz w:val="32"/>
      <w:szCs w:val="32"/>
    </w:rPr>
  </w:style>
  <w:style w:type="character" w:customStyle="1" w:styleId="60">
    <w:name w:val="Table of contents (2)_"/>
    <w:basedOn w:val="9"/>
    <w:link w:val="61"/>
    <w:qFormat/>
    <w:locked/>
    <w:uiPriority w:val="0"/>
    <w:rPr>
      <w:b/>
      <w:bCs/>
      <w:shd w:val="clear" w:color="auto" w:fill="FFFFFF"/>
    </w:rPr>
  </w:style>
  <w:style w:type="paragraph" w:customStyle="1" w:styleId="61">
    <w:name w:val="Table of contents (2)"/>
    <w:basedOn w:val="1"/>
    <w:link w:val="60"/>
    <w:qFormat/>
    <w:uiPriority w:val="0"/>
    <w:pPr>
      <w:widowControl w:val="0"/>
      <w:shd w:val="clear" w:color="auto" w:fill="FFFFFF"/>
      <w:spacing w:after="0" w:line="413" w:lineRule="exact"/>
      <w:jc w:val="both"/>
    </w:pPr>
    <w:rPr>
      <w:b/>
      <w:bCs/>
    </w:rPr>
  </w:style>
  <w:style w:type="character" w:customStyle="1" w:styleId="62">
    <w:name w:val="Table of contents (2) + Not Bold"/>
    <w:basedOn w:val="60"/>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63">
    <w:name w:val="Picture caption (2) Exact"/>
    <w:basedOn w:val="9"/>
    <w:link w:val="64"/>
    <w:qFormat/>
    <w:locked/>
    <w:uiPriority w:val="0"/>
    <w:rPr>
      <w:sz w:val="21"/>
      <w:szCs w:val="21"/>
      <w:shd w:val="clear" w:color="auto" w:fill="FFFFFF"/>
    </w:rPr>
  </w:style>
  <w:style w:type="paragraph" w:customStyle="1" w:styleId="64">
    <w:name w:val="Picture caption (2)"/>
    <w:basedOn w:val="1"/>
    <w:link w:val="63"/>
    <w:qFormat/>
    <w:uiPriority w:val="0"/>
    <w:pPr>
      <w:widowControl w:val="0"/>
      <w:shd w:val="clear" w:color="auto" w:fill="FFFFFF"/>
      <w:spacing w:after="0" w:line="232" w:lineRule="exact"/>
    </w:pPr>
    <w:rPr>
      <w:sz w:val="21"/>
      <w:szCs w:val="21"/>
    </w:rPr>
  </w:style>
  <w:style w:type="character" w:customStyle="1" w:styleId="65">
    <w:name w:val="Picture caption (3) Exact"/>
    <w:basedOn w:val="9"/>
    <w:link w:val="66"/>
    <w:qFormat/>
    <w:locked/>
    <w:uiPriority w:val="0"/>
    <w:rPr>
      <w:sz w:val="20"/>
      <w:szCs w:val="20"/>
      <w:shd w:val="clear" w:color="auto" w:fill="FFFFFF"/>
    </w:rPr>
  </w:style>
  <w:style w:type="paragraph" w:customStyle="1" w:styleId="66">
    <w:name w:val="Picture caption (3)"/>
    <w:basedOn w:val="1"/>
    <w:link w:val="65"/>
    <w:qFormat/>
    <w:uiPriority w:val="0"/>
    <w:pPr>
      <w:widowControl w:val="0"/>
      <w:shd w:val="clear" w:color="auto" w:fill="FFFFFF"/>
      <w:spacing w:after="0" w:line="222" w:lineRule="exact"/>
    </w:pPr>
    <w:rPr>
      <w:sz w:val="20"/>
      <w:szCs w:val="20"/>
    </w:rPr>
  </w:style>
  <w:style w:type="character" w:customStyle="1" w:styleId="67">
    <w:name w:val="Body text (4)_"/>
    <w:basedOn w:val="9"/>
    <w:link w:val="68"/>
    <w:qFormat/>
    <w:locked/>
    <w:uiPriority w:val="0"/>
    <w:rPr>
      <w:b/>
      <w:bCs/>
      <w:sz w:val="28"/>
      <w:szCs w:val="28"/>
      <w:shd w:val="clear" w:color="auto" w:fill="FFFFFF"/>
    </w:rPr>
  </w:style>
  <w:style w:type="paragraph" w:customStyle="1" w:styleId="68">
    <w:name w:val="Body text (4)"/>
    <w:basedOn w:val="1"/>
    <w:link w:val="67"/>
    <w:qFormat/>
    <w:uiPriority w:val="0"/>
    <w:pPr>
      <w:widowControl w:val="0"/>
      <w:shd w:val="clear" w:color="auto" w:fill="FFFFFF"/>
      <w:spacing w:before="1160" w:after="80" w:line="310" w:lineRule="exact"/>
      <w:jc w:val="center"/>
    </w:pPr>
    <w:rPr>
      <w:b/>
      <w:bCs/>
      <w:sz w:val="28"/>
      <w:szCs w:val="28"/>
    </w:rPr>
  </w:style>
  <w:style w:type="character" w:customStyle="1" w:styleId="69">
    <w:name w:val="Body text (5)_"/>
    <w:basedOn w:val="9"/>
    <w:link w:val="70"/>
    <w:qFormat/>
    <w:locked/>
    <w:uiPriority w:val="0"/>
    <w:rPr>
      <w:b/>
      <w:bCs/>
      <w:shd w:val="clear" w:color="auto" w:fill="FFFFFF"/>
    </w:rPr>
  </w:style>
  <w:style w:type="paragraph" w:customStyle="1" w:styleId="70">
    <w:name w:val="Body text (5)"/>
    <w:basedOn w:val="1"/>
    <w:link w:val="69"/>
    <w:qFormat/>
    <w:uiPriority w:val="0"/>
    <w:pPr>
      <w:widowControl w:val="0"/>
      <w:shd w:val="clear" w:color="auto" w:fill="FFFFFF"/>
      <w:spacing w:before="1620" w:after="0" w:line="317" w:lineRule="exact"/>
      <w:jc w:val="center"/>
    </w:pPr>
    <w:rPr>
      <w:b/>
      <w:bCs/>
    </w:rPr>
  </w:style>
  <w:style w:type="character" w:customStyle="1" w:styleId="71">
    <w:name w:val="Picture caption_"/>
    <w:basedOn w:val="9"/>
    <w:link w:val="72"/>
    <w:qFormat/>
    <w:locked/>
    <w:uiPriority w:val="0"/>
    <w:rPr>
      <w:shd w:val="clear" w:color="auto" w:fill="FFFFFF"/>
    </w:rPr>
  </w:style>
  <w:style w:type="paragraph" w:customStyle="1" w:styleId="72">
    <w:name w:val="Picture caption"/>
    <w:basedOn w:val="1"/>
    <w:link w:val="71"/>
    <w:qFormat/>
    <w:uiPriority w:val="0"/>
    <w:pPr>
      <w:widowControl w:val="0"/>
      <w:shd w:val="clear" w:color="auto" w:fill="FFFFFF"/>
      <w:spacing w:after="0" w:line="317" w:lineRule="exact"/>
      <w:jc w:val="both"/>
    </w:pPr>
  </w:style>
  <w:style w:type="character" w:customStyle="1" w:styleId="73">
    <w:name w:val="Heading #5_"/>
    <w:basedOn w:val="9"/>
    <w:link w:val="74"/>
    <w:qFormat/>
    <w:locked/>
    <w:uiPriority w:val="0"/>
    <w:rPr>
      <w:b/>
      <w:bCs/>
      <w:shd w:val="clear" w:color="auto" w:fill="FFFFFF"/>
    </w:rPr>
  </w:style>
  <w:style w:type="paragraph" w:customStyle="1" w:styleId="74">
    <w:name w:val="Heading #5"/>
    <w:basedOn w:val="1"/>
    <w:link w:val="73"/>
    <w:qFormat/>
    <w:uiPriority w:val="0"/>
    <w:pPr>
      <w:widowControl w:val="0"/>
      <w:shd w:val="clear" w:color="auto" w:fill="FFFFFF"/>
      <w:spacing w:after="0" w:line="610" w:lineRule="exact"/>
      <w:ind w:hanging="540"/>
      <w:jc w:val="both"/>
      <w:outlineLvl w:val="4"/>
    </w:pPr>
    <w:rPr>
      <w:b/>
      <w:bCs/>
    </w:rPr>
  </w:style>
  <w:style w:type="character" w:customStyle="1" w:styleId="75">
    <w:name w:val="Heading #5 (2)_"/>
    <w:basedOn w:val="9"/>
    <w:link w:val="76"/>
    <w:qFormat/>
    <w:locked/>
    <w:uiPriority w:val="0"/>
    <w:rPr>
      <w:shd w:val="clear" w:color="auto" w:fill="FFFFFF"/>
    </w:rPr>
  </w:style>
  <w:style w:type="paragraph" w:customStyle="1" w:styleId="76">
    <w:name w:val="Heading #5 (2)"/>
    <w:basedOn w:val="1"/>
    <w:link w:val="75"/>
    <w:qFormat/>
    <w:uiPriority w:val="0"/>
    <w:pPr>
      <w:widowControl w:val="0"/>
      <w:shd w:val="clear" w:color="auto" w:fill="FFFFFF"/>
      <w:spacing w:after="0" w:line="552" w:lineRule="exact"/>
      <w:ind w:hanging="480"/>
      <w:outlineLvl w:val="4"/>
    </w:pPr>
  </w:style>
  <w:style w:type="character" w:customStyle="1" w:styleId="77">
    <w:name w:val="Table caption (2)_"/>
    <w:basedOn w:val="9"/>
    <w:link w:val="78"/>
    <w:qFormat/>
    <w:locked/>
    <w:uiPriority w:val="0"/>
    <w:rPr>
      <w:b/>
      <w:bCs/>
      <w:shd w:val="clear" w:color="auto" w:fill="FFFFFF"/>
    </w:rPr>
  </w:style>
  <w:style w:type="paragraph" w:customStyle="1" w:styleId="78">
    <w:name w:val="Table caption (2)"/>
    <w:basedOn w:val="1"/>
    <w:link w:val="77"/>
    <w:qFormat/>
    <w:uiPriority w:val="0"/>
    <w:pPr>
      <w:widowControl w:val="0"/>
      <w:shd w:val="clear" w:color="auto" w:fill="FFFFFF"/>
      <w:spacing w:after="0" w:line="266" w:lineRule="exact"/>
    </w:pPr>
    <w:rPr>
      <w:b/>
      <w:bCs/>
    </w:rPr>
  </w:style>
  <w:style w:type="character" w:customStyle="1" w:styleId="79">
    <w:name w:val="Body text (9)_"/>
    <w:basedOn w:val="9"/>
    <w:link w:val="80"/>
    <w:qFormat/>
    <w:locked/>
    <w:uiPriority w:val="0"/>
    <w:rPr>
      <w:b/>
      <w:bCs/>
      <w:sz w:val="52"/>
      <w:szCs w:val="52"/>
      <w:shd w:val="clear" w:color="auto" w:fill="FFFFFF"/>
    </w:rPr>
  </w:style>
  <w:style w:type="paragraph" w:customStyle="1" w:styleId="80">
    <w:name w:val="Body text (9)"/>
    <w:basedOn w:val="1"/>
    <w:link w:val="79"/>
    <w:qFormat/>
    <w:uiPriority w:val="0"/>
    <w:pPr>
      <w:widowControl w:val="0"/>
      <w:shd w:val="clear" w:color="auto" w:fill="FFFFFF"/>
      <w:spacing w:after="620" w:line="576" w:lineRule="exact"/>
      <w:jc w:val="center"/>
    </w:pPr>
    <w:rPr>
      <w:b/>
      <w:bCs/>
      <w:sz w:val="52"/>
      <w:szCs w:val="52"/>
    </w:rPr>
  </w:style>
  <w:style w:type="character" w:customStyle="1" w:styleId="81">
    <w:name w:val="Table caption (3)_"/>
    <w:basedOn w:val="9"/>
    <w:link w:val="82"/>
    <w:qFormat/>
    <w:locked/>
    <w:uiPriority w:val="0"/>
    <w:rPr>
      <w:i/>
      <w:iCs/>
      <w:shd w:val="clear" w:color="auto" w:fill="FFFFFF"/>
    </w:rPr>
  </w:style>
  <w:style w:type="paragraph" w:customStyle="1" w:styleId="82">
    <w:name w:val="Table caption (3)"/>
    <w:basedOn w:val="1"/>
    <w:link w:val="81"/>
    <w:qFormat/>
    <w:uiPriority w:val="0"/>
    <w:pPr>
      <w:widowControl w:val="0"/>
      <w:shd w:val="clear" w:color="auto" w:fill="FFFFFF"/>
      <w:spacing w:after="0" w:line="266" w:lineRule="exact"/>
    </w:pPr>
    <w:rPr>
      <w:i/>
      <w:iCs/>
    </w:rPr>
  </w:style>
  <w:style w:type="character" w:customStyle="1" w:styleId="83">
    <w:name w:val="Table of contents (3)_"/>
    <w:basedOn w:val="9"/>
    <w:link w:val="84"/>
    <w:qFormat/>
    <w:locked/>
    <w:uiPriority w:val="0"/>
    <w:rPr>
      <w:sz w:val="19"/>
      <w:szCs w:val="19"/>
      <w:shd w:val="clear" w:color="auto" w:fill="FFFFFF"/>
    </w:rPr>
  </w:style>
  <w:style w:type="paragraph" w:customStyle="1" w:styleId="84">
    <w:name w:val="Table of contents (3)"/>
    <w:basedOn w:val="1"/>
    <w:link w:val="83"/>
    <w:qFormat/>
    <w:uiPriority w:val="0"/>
    <w:pPr>
      <w:widowControl w:val="0"/>
      <w:shd w:val="clear" w:color="auto" w:fill="FFFFFF"/>
      <w:spacing w:before="400" w:after="0" w:line="413" w:lineRule="exact"/>
      <w:jc w:val="both"/>
    </w:pPr>
    <w:rPr>
      <w:sz w:val="19"/>
      <w:szCs w:val="19"/>
    </w:rPr>
  </w:style>
  <w:style w:type="character" w:customStyle="1" w:styleId="85">
    <w:name w:val="Heading #1_"/>
    <w:basedOn w:val="9"/>
    <w:link w:val="86"/>
    <w:qFormat/>
    <w:locked/>
    <w:uiPriority w:val="0"/>
    <w:rPr>
      <w:b/>
      <w:bCs/>
      <w:sz w:val="72"/>
      <w:szCs w:val="72"/>
      <w:shd w:val="clear" w:color="auto" w:fill="FFFFFF"/>
    </w:rPr>
  </w:style>
  <w:style w:type="paragraph" w:customStyle="1" w:styleId="86">
    <w:name w:val="Heading #1"/>
    <w:basedOn w:val="1"/>
    <w:link w:val="85"/>
    <w:qFormat/>
    <w:uiPriority w:val="0"/>
    <w:pPr>
      <w:widowControl w:val="0"/>
      <w:shd w:val="clear" w:color="auto" w:fill="FFFFFF"/>
      <w:spacing w:after="0" w:line="798" w:lineRule="exact"/>
      <w:jc w:val="center"/>
      <w:outlineLvl w:val="0"/>
    </w:pPr>
    <w:rPr>
      <w:b/>
      <w:bCs/>
      <w:sz w:val="72"/>
      <w:szCs w:val="72"/>
    </w:rPr>
  </w:style>
  <w:style w:type="character" w:customStyle="1" w:styleId="87">
    <w:name w:val="Heading #2_"/>
    <w:basedOn w:val="9"/>
    <w:link w:val="88"/>
    <w:qFormat/>
    <w:locked/>
    <w:uiPriority w:val="0"/>
    <w:rPr>
      <w:b/>
      <w:bCs/>
      <w:sz w:val="40"/>
      <w:szCs w:val="40"/>
      <w:shd w:val="clear" w:color="auto" w:fill="FFFFFF"/>
    </w:rPr>
  </w:style>
  <w:style w:type="paragraph" w:customStyle="1" w:styleId="88">
    <w:name w:val="Heading #2"/>
    <w:basedOn w:val="1"/>
    <w:link w:val="87"/>
    <w:qFormat/>
    <w:uiPriority w:val="0"/>
    <w:pPr>
      <w:widowControl w:val="0"/>
      <w:shd w:val="clear" w:color="auto" w:fill="FFFFFF"/>
      <w:spacing w:after="140" w:line="442" w:lineRule="exact"/>
      <w:jc w:val="center"/>
      <w:outlineLvl w:val="1"/>
    </w:pPr>
    <w:rPr>
      <w:b/>
      <w:bCs/>
      <w:sz w:val="40"/>
      <w:szCs w:val="40"/>
    </w:rPr>
  </w:style>
  <w:style w:type="character" w:customStyle="1" w:styleId="89">
    <w:name w:val="Heading #5 (3)_"/>
    <w:basedOn w:val="9"/>
    <w:link w:val="90"/>
    <w:qFormat/>
    <w:locked/>
    <w:uiPriority w:val="0"/>
    <w:rPr>
      <w:b/>
      <w:bCs/>
      <w:sz w:val="26"/>
      <w:szCs w:val="26"/>
      <w:shd w:val="clear" w:color="auto" w:fill="FFFFFF"/>
    </w:rPr>
  </w:style>
  <w:style w:type="paragraph" w:customStyle="1" w:styleId="90">
    <w:name w:val="Heading #5 (3)"/>
    <w:basedOn w:val="1"/>
    <w:link w:val="89"/>
    <w:qFormat/>
    <w:uiPriority w:val="0"/>
    <w:pPr>
      <w:widowControl w:val="0"/>
      <w:shd w:val="clear" w:color="auto" w:fill="FFFFFF"/>
      <w:spacing w:before="140" w:after="0" w:line="413" w:lineRule="exact"/>
      <w:jc w:val="both"/>
      <w:outlineLvl w:val="4"/>
    </w:pPr>
    <w:rPr>
      <w:b/>
      <w:bCs/>
      <w:sz w:val="26"/>
      <w:szCs w:val="26"/>
    </w:rPr>
  </w:style>
  <w:style w:type="character" w:customStyle="1" w:styleId="91">
    <w:name w:val="Body text (11)_"/>
    <w:basedOn w:val="9"/>
    <w:link w:val="92"/>
    <w:qFormat/>
    <w:locked/>
    <w:uiPriority w:val="0"/>
    <w:rPr>
      <w:b/>
      <w:bCs/>
      <w:sz w:val="26"/>
      <w:szCs w:val="26"/>
      <w:shd w:val="clear" w:color="auto" w:fill="FFFFFF"/>
    </w:rPr>
  </w:style>
  <w:style w:type="paragraph" w:customStyle="1" w:styleId="92">
    <w:name w:val="Body text (11)"/>
    <w:basedOn w:val="1"/>
    <w:link w:val="91"/>
    <w:qFormat/>
    <w:uiPriority w:val="0"/>
    <w:pPr>
      <w:widowControl w:val="0"/>
      <w:shd w:val="clear" w:color="auto" w:fill="FFFFFF"/>
      <w:spacing w:after="0" w:line="413" w:lineRule="exact"/>
      <w:jc w:val="both"/>
    </w:pPr>
    <w:rPr>
      <w:b/>
      <w:bCs/>
      <w:sz w:val="26"/>
      <w:szCs w:val="26"/>
    </w:rPr>
  </w:style>
  <w:style w:type="character" w:customStyle="1" w:styleId="93">
    <w:name w:val="Body text (12)_"/>
    <w:basedOn w:val="9"/>
    <w:link w:val="94"/>
    <w:qFormat/>
    <w:locked/>
    <w:uiPriority w:val="0"/>
    <w:rPr>
      <w:b/>
      <w:bCs/>
      <w:sz w:val="9"/>
      <w:szCs w:val="9"/>
      <w:shd w:val="clear" w:color="auto" w:fill="FFFFFF"/>
    </w:rPr>
  </w:style>
  <w:style w:type="paragraph" w:customStyle="1" w:styleId="94">
    <w:name w:val="Body text (12)"/>
    <w:basedOn w:val="1"/>
    <w:link w:val="93"/>
    <w:qFormat/>
    <w:uiPriority w:val="0"/>
    <w:pPr>
      <w:widowControl w:val="0"/>
      <w:shd w:val="clear" w:color="auto" w:fill="FFFFFF"/>
      <w:spacing w:before="240" w:after="0" w:line="451" w:lineRule="exact"/>
    </w:pPr>
    <w:rPr>
      <w:b/>
      <w:bCs/>
      <w:sz w:val="9"/>
      <w:szCs w:val="9"/>
    </w:rPr>
  </w:style>
  <w:style w:type="character" w:customStyle="1" w:styleId="95">
    <w:name w:val="Table caption (4)_"/>
    <w:basedOn w:val="9"/>
    <w:link w:val="96"/>
    <w:qFormat/>
    <w:locked/>
    <w:uiPriority w:val="0"/>
    <w:rPr>
      <w:sz w:val="19"/>
      <w:szCs w:val="19"/>
      <w:shd w:val="clear" w:color="auto" w:fill="FFFFFF"/>
    </w:rPr>
  </w:style>
  <w:style w:type="paragraph" w:customStyle="1" w:styleId="96">
    <w:name w:val="Table caption (4)"/>
    <w:basedOn w:val="1"/>
    <w:link w:val="95"/>
    <w:qFormat/>
    <w:uiPriority w:val="0"/>
    <w:pPr>
      <w:widowControl w:val="0"/>
      <w:shd w:val="clear" w:color="auto" w:fill="FFFFFF"/>
      <w:spacing w:before="140" w:after="0" w:line="210" w:lineRule="exact"/>
      <w:jc w:val="right"/>
    </w:pPr>
    <w:rPr>
      <w:sz w:val="19"/>
      <w:szCs w:val="19"/>
    </w:rPr>
  </w:style>
  <w:style w:type="character" w:customStyle="1" w:styleId="97">
    <w:name w:val="Picture caption (4) Exact"/>
    <w:basedOn w:val="9"/>
    <w:link w:val="98"/>
    <w:qFormat/>
    <w:locked/>
    <w:uiPriority w:val="0"/>
    <w:rPr>
      <w:sz w:val="19"/>
      <w:szCs w:val="19"/>
      <w:shd w:val="clear" w:color="auto" w:fill="FFFFFF"/>
    </w:rPr>
  </w:style>
  <w:style w:type="paragraph" w:customStyle="1" w:styleId="98">
    <w:name w:val="Picture caption (4)"/>
    <w:basedOn w:val="1"/>
    <w:link w:val="97"/>
    <w:qFormat/>
    <w:uiPriority w:val="0"/>
    <w:pPr>
      <w:widowControl w:val="0"/>
      <w:shd w:val="clear" w:color="auto" w:fill="FFFFFF"/>
      <w:spacing w:after="0" w:line="210" w:lineRule="exact"/>
    </w:pPr>
    <w:rPr>
      <w:sz w:val="19"/>
      <w:szCs w:val="19"/>
    </w:rPr>
  </w:style>
  <w:style w:type="character" w:customStyle="1" w:styleId="99">
    <w:name w:val="Body text (18)_"/>
    <w:basedOn w:val="9"/>
    <w:link w:val="100"/>
    <w:qFormat/>
    <w:locked/>
    <w:uiPriority w:val="0"/>
    <w:rPr>
      <w:b/>
      <w:bCs/>
      <w:sz w:val="9"/>
      <w:szCs w:val="9"/>
      <w:shd w:val="clear" w:color="auto" w:fill="FFFFFF"/>
    </w:rPr>
  </w:style>
  <w:style w:type="paragraph" w:customStyle="1" w:styleId="100">
    <w:name w:val="Body text (18)"/>
    <w:basedOn w:val="1"/>
    <w:link w:val="99"/>
    <w:qFormat/>
    <w:uiPriority w:val="0"/>
    <w:pPr>
      <w:widowControl w:val="0"/>
      <w:shd w:val="clear" w:color="auto" w:fill="FFFFFF"/>
      <w:spacing w:before="260" w:after="0" w:line="451" w:lineRule="exact"/>
    </w:pPr>
    <w:rPr>
      <w:b/>
      <w:bCs/>
      <w:sz w:val="9"/>
      <w:szCs w:val="9"/>
    </w:rPr>
  </w:style>
  <w:style w:type="character" w:customStyle="1" w:styleId="101">
    <w:name w:val="Body text (23) Exact"/>
    <w:basedOn w:val="9"/>
    <w:link w:val="102"/>
    <w:qFormat/>
    <w:locked/>
    <w:uiPriority w:val="0"/>
    <w:rPr>
      <w:rFonts w:ascii="Courier New" w:hAnsi="Courier New" w:eastAsia="Courier New" w:cs="Courier New"/>
      <w:i/>
      <w:iCs/>
      <w:w w:val="80"/>
      <w:sz w:val="8"/>
      <w:szCs w:val="8"/>
      <w:shd w:val="clear" w:color="auto" w:fill="FFFFFF"/>
    </w:rPr>
  </w:style>
  <w:style w:type="paragraph" w:customStyle="1" w:styleId="102">
    <w:name w:val="Body text (23)"/>
    <w:basedOn w:val="1"/>
    <w:link w:val="101"/>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103">
    <w:name w:val="Body text (24) Exact"/>
    <w:basedOn w:val="9"/>
    <w:link w:val="104"/>
    <w:qFormat/>
    <w:locked/>
    <w:uiPriority w:val="0"/>
    <w:rPr>
      <w:i/>
      <w:iCs/>
      <w:sz w:val="16"/>
      <w:szCs w:val="16"/>
      <w:shd w:val="clear" w:color="auto" w:fill="FFFFFF"/>
    </w:rPr>
  </w:style>
  <w:style w:type="paragraph" w:customStyle="1" w:styleId="104">
    <w:name w:val="Body text (24)"/>
    <w:basedOn w:val="1"/>
    <w:link w:val="103"/>
    <w:qFormat/>
    <w:uiPriority w:val="0"/>
    <w:pPr>
      <w:widowControl w:val="0"/>
      <w:shd w:val="clear" w:color="auto" w:fill="FFFFFF"/>
      <w:spacing w:before="140" w:after="0" w:line="178" w:lineRule="exact"/>
      <w:jc w:val="center"/>
    </w:pPr>
    <w:rPr>
      <w:i/>
      <w:iCs/>
      <w:sz w:val="16"/>
      <w:szCs w:val="16"/>
    </w:rPr>
  </w:style>
  <w:style w:type="character" w:customStyle="1" w:styleId="105">
    <w:name w:val="Body text (25)_"/>
    <w:basedOn w:val="9"/>
    <w:link w:val="106"/>
    <w:qFormat/>
    <w:locked/>
    <w:uiPriority w:val="0"/>
    <w:rPr>
      <w:spacing w:val="10"/>
      <w:sz w:val="18"/>
      <w:szCs w:val="18"/>
      <w:shd w:val="clear" w:color="auto" w:fill="FFFFFF"/>
    </w:rPr>
  </w:style>
  <w:style w:type="paragraph" w:customStyle="1" w:styleId="106">
    <w:name w:val="Body text (25)"/>
    <w:basedOn w:val="1"/>
    <w:link w:val="105"/>
    <w:qFormat/>
    <w:uiPriority w:val="0"/>
    <w:pPr>
      <w:widowControl w:val="0"/>
      <w:shd w:val="clear" w:color="auto" w:fill="FFFFFF"/>
      <w:spacing w:after="100" w:line="200" w:lineRule="exact"/>
    </w:pPr>
    <w:rPr>
      <w:spacing w:val="10"/>
      <w:sz w:val="18"/>
      <w:szCs w:val="18"/>
    </w:rPr>
  </w:style>
  <w:style w:type="character" w:customStyle="1" w:styleId="107">
    <w:name w:val="Picture caption (5)_"/>
    <w:basedOn w:val="9"/>
    <w:link w:val="108"/>
    <w:qFormat/>
    <w:locked/>
    <w:uiPriority w:val="0"/>
    <w:rPr>
      <w:i/>
      <w:iCs/>
      <w:shd w:val="clear" w:color="auto" w:fill="FFFFFF"/>
    </w:rPr>
  </w:style>
  <w:style w:type="paragraph" w:customStyle="1" w:styleId="108">
    <w:name w:val="Picture caption (5)"/>
    <w:basedOn w:val="1"/>
    <w:link w:val="107"/>
    <w:qFormat/>
    <w:uiPriority w:val="0"/>
    <w:pPr>
      <w:widowControl w:val="0"/>
      <w:shd w:val="clear" w:color="auto" w:fill="FFFFFF"/>
      <w:spacing w:after="0" w:line="266" w:lineRule="exact"/>
    </w:pPr>
    <w:rPr>
      <w:i/>
      <w:iCs/>
    </w:rPr>
  </w:style>
  <w:style w:type="character" w:customStyle="1" w:styleId="109">
    <w:name w:val="Body text (27)_"/>
    <w:basedOn w:val="9"/>
    <w:link w:val="110"/>
    <w:qFormat/>
    <w:locked/>
    <w:uiPriority w:val="0"/>
    <w:rPr>
      <w:b/>
      <w:bCs/>
      <w:sz w:val="9"/>
      <w:szCs w:val="9"/>
      <w:shd w:val="clear" w:color="auto" w:fill="FFFFFF"/>
    </w:rPr>
  </w:style>
  <w:style w:type="paragraph" w:customStyle="1" w:styleId="110">
    <w:name w:val="Body text (27)"/>
    <w:basedOn w:val="1"/>
    <w:link w:val="109"/>
    <w:qFormat/>
    <w:uiPriority w:val="0"/>
    <w:pPr>
      <w:widowControl w:val="0"/>
      <w:shd w:val="clear" w:color="auto" w:fill="FFFFFF"/>
      <w:spacing w:before="300" w:after="0" w:line="475" w:lineRule="exact"/>
    </w:pPr>
    <w:rPr>
      <w:b/>
      <w:bCs/>
      <w:sz w:val="9"/>
      <w:szCs w:val="9"/>
    </w:rPr>
  </w:style>
  <w:style w:type="character" w:customStyle="1" w:styleId="111">
    <w:name w:val="Body text (31) Exact"/>
    <w:basedOn w:val="9"/>
    <w:link w:val="112"/>
    <w:locked/>
    <w:uiPriority w:val="0"/>
    <w:rPr>
      <w:sz w:val="21"/>
      <w:szCs w:val="21"/>
      <w:shd w:val="clear" w:color="auto" w:fill="FFFFFF"/>
    </w:rPr>
  </w:style>
  <w:style w:type="paragraph" w:customStyle="1" w:styleId="112">
    <w:name w:val="Body text (31)"/>
    <w:basedOn w:val="1"/>
    <w:link w:val="111"/>
    <w:qFormat/>
    <w:uiPriority w:val="0"/>
    <w:pPr>
      <w:widowControl w:val="0"/>
      <w:shd w:val="clear" w:color="auto" w:fill="FFFFFF"/>
      <w:spacing w:after="0" w:line="235" w:lineRule="exact"/>
    </w:pPr>
    <w:rPr>
      <w:sz w:val="21"/>
      <w:szCs w:val="21"/>
    </w:rPr>
  </w:style>
  <w:style w:type="character" w:customStyle="1" w:styleId="113">
    <w:name w:val="Body text (39) Exact"/>
    <w:basedOn w:val="9"/>
    <w:link w:val="114"/>
    <w:qFormat/>
    <w:locked/>
    <w:uiPriority w:val="0"/>
    <w:rPr>
      <w:b/>
      <w:bCs/>
      <w:sz w:val="28"/>
      <w:szCs w:val="28"/>
      <w:shd w:val="clear" w:color="auto" w:fill="FFFFFF"/>
    </w:rPr>
  </w:style>
  <w:style w:type="paragraph" w:customStyle="1" w:styleId="114">
    <w:name w:val="Body text (39)"/>
    <w:basedOn w:val="1"/>
    <w:link w:val="113"/>
    <w:qFormat/>
    <w:uiPriority w:val="0"/>
    <w:pPr>
      <w:widowControl w:val="0"/>
      <w:shd w:val="clear" w:color="auto" w:fill="FFFFFF"/>
      <w:spacing w:after="0" w:line="310" w:lineRule="exact"/>
    </w:pPr>
    <w:rPr>
      <w:b/>
      <w:bCs/>
      <w:sz w:val="28"/>
      <w:szCs w:val="28"/>
    </w:rPr>
  </w:style>
  <w:style w:type="character" w:customStyle="1" w:styleId="115">
    <w:name w:val="Body text (40) Exact"/>
    <w:basedOn w:val="9"/>
    <w:link w:val="116"/>
    <w:qFormat/>
    <w:locked/>
    <w:uiPriority w:val="0"/>
    <w:rPr>
      <w:b/>
      <w:bCs/>
      <w:sz w:val="15"/>
      <w:szCs w:val="15"/>
      <w:shd w:val="clear" w:color="auto" w:fill="FFFFFF"/>
    </w:rPr>
  </w:style>
  <w:style w:type="paragraph" w:customStyle="1" w:styleId="116">
    <w:name w:val="Body text (40)"/>
    <w:basedOn w:val="1"/>
    <w:link w:val="115"/>
    <w:qFormat/>
    <w:uiPriority w:val="0"/>
    <w:pPr>
      <w:widowControl w:val="0"/>
      <w:shd w:val="clear" w:color="auto" w:fill="FFFFFF"/>
      <w:spacing w:after="0" w:line="166" w:lineRule="exact"/>
      <w:jc w:val="right"/>
    </w:pPr>
    <w:rPr>
      <w:b/>
      <w:bCs/>
      <w:sz w:val="15"/>
      <w:szCs w:val="15"/>
    </w:rPr>
  </w:style>
  <w:style w:type="character" w:customStyle="1" w:styleId="117">
    <w:name w:val="Body text (41) Exact"/>
    <w:basedOn w:val="9"/>
    <w:link w:val="118"/>
    <w:locked/>
    <w:uiPriority w:val="0"/>
    <w:rPr>
      <w:i/>
      <w:iCs/>
      <w:shd w:val="clear" w:color="auto" w:fill="FFFFFF"/>
    </w:rPr>
  </w:style>
  <w:style w:type="paragraph" w:customStyle="1" w:styleId="118">
    <w:name w:val="Body text (41)"/>
    <w:basedOn w:val="1"/>
    <w:link w:val="117"/>
    <w:qFormat/>
    <w:uiPriority w:val="0"/>
    <w:pPr>
      <w:widowControl w:val="0"/>
      <w:shd w:val="clear" w:color="auto" w:fill="FFFFFF"/>
      <w:spacing w:after="0" w:line="244" w:lineRule="exact"/>
    </w:pPr>
    <w:rPr>
      <w:i/>
      <w:iCs/>
    </w:rPr>
  </w:style>
  <w:style w:type="character" w:customStyle="1" w:styleId="119">
    <w:name w:val="Body text (43)_"/>
    <w:basedOn w:val="9"/>
    <w:link w:val="120"/>
    <w:locked/>
    <w:uiPriority w:val="0"/>
    <w:rPr>
      <w:i/>
      <w:iCs/>
      <w:sz w:val="19"/>
      <w:szCs w:val="19"/>
      <w:shd w:val="clear" w:color="auto" w:fill="FFFFFF"/>
    </w:rPr>
  </w:style>
  <w:style w:type="paragraph" w:customStyle="1" w:styleId="120">
    <w:name w:val="Body text (43)"/>
    <w:basedOn w:val="1"/>
    <w:link w:val="119"/>
    <w:qFormat/>
    <w:uiPriority w:val="0"/>
    <w:pPr>
      <w:widowControl w:val="0"/>
      <w:shd w:val="clear" w:color="auto" w:fill="FFFFFF"/>
      <w:spacing w:before="120" w:after="0" w:line="210" w:lineRule="exact"/>
    </w:pPr>
    <w:rPr>
      <w:i/>
      <w:iCs/>
      <w:sz w:val="19"/>
      <w:szCs w:val="19"/>
    </w:rPr>
  </w:style>
  <w:style w:type="character" w:customStyle="1" w:styleId="121">
    <w:name w:val="Table caption (5)_"/>
    <w:basedOn w:val="9"/>
    <w:link w:val="122"/>
    <w:locked/>
    <w:uiPriority w:val="0"/>
    <w:rPr>
      <w:sz w:val="18"/>
      <w:szCs w:val="18"/>
      <w:shd w:val="clear" w:color="auto" w:fill="FFFFFF"/>
    </w:rPr>
  </w:style>
  <w:style w:type="paragraph" w:customStyle="1" w:styleId="122">
    <w:name w:val="Table caption (5)"/>
    <w:basedOn w:val="1"/>
    <w:link w:val="121"/>
    <w:uiPriority w:val="0"/>
    <w:pPr>
      <w:widowControl w:val="0"/>
      <w:shd w:val="clear" w:color="auto" w:fill="FFFFFF"/>
      <w:spacing w:after="0" w:line="200" w:lineRule="exact"/>
    </w:pPr>
    <w:rPr>
      <w:sz w:val="18"/>
      <w:szCs w:val="18"/>
    </w:rPr>
  </w:style>
  <w:style w:type="character" w:customStyle="1" w:styleId="123">
    <w:name w:val="Table caption (6) Exact"/>
    <w:basedOn w:val="9"/>
    <w:link w:val="124"/>
    <w:locked/>
    <w:uiPriority w:val="0"/>
    <w:rPr>
      <w:i/>
      <w:iCs/>
      <w:spacing w:val="30"/>
      <w:sz w:val="18"/>
      <w:szCs w:val="18"/>
      <w:shd w:val="clear" w:color="auto" w:fill="FFFFFF"/>
    </w:rPr>
  </w:style>
  <w:style w:type="paragraph" w:customStyle="1" w:styleId="124">
    <w:name w:val="Table caption (6)"/>
    <w:basedOn w:val="1"/>
    <w:link w:val="123"/>
    <w:uiPriority w:val="0"/>
    <w:pPr>
      <w:widowControl w:val="0"/>
      <w:shd w:val="clear" w:color="auto" w:fill="FFFFFF"/>
      <w:spacing w:after="0" w:line="200" w:lineRule="exact"/>
    </w:pPr>
    <w:rPr>
      <w:i/>
      <w:iCs/>
      <w:spacing w:val="30"/>
      <w:sz w:val="18"/>
      <w:szCs w:val="18"/>
    </w:rPr>
  </w:style>
  <w:style w:type="character" w:customStyle="1" w:styleId="125">
    <w:name w:val="Table caption (7) Exact"/>
    <w:basedOn w:val="9"/>
    <w:link w:val="126"/>
    <w:qFormat/>
    <w:locked/>
    <w:uiPriority w:val="0"/>
    <w:rPr>
      <w:sz w:val="11"/>
      <w:szCs w:val="11"/>
      <w:shd w:val="clear" w:color="auto" w:fill="FFFFFF"/>
    </w:rPr>
  </w:style>
  <w:style w:type="paragraph" w:customStyle="1" w:styleId="126">
    <w:name w:val="Table caption (7)"/>
    <w:basedOn w:val="1"/>
    <w:link w:val="125"/>
    <w:qFormat/>
    <w:uiPriority w:val="0"/>
    <w:pPr>
      <w:widowControl w:val="0"/>
      <w:shd w:val="clear" w:color="auto" w:fill="FFFFFF"/>
      <w:spacing w:after="0" w:line="197" w:lineRule="exact"/>
    </w:pPr>
    <w:rPr>
      <w:sz w:val="11"/>
      <w:szCs w:val="11"/>
    </w:rPr>
  </w:style>
  <w:style w:type="character" w:customStyle="1" w:styleId="127">
    <w:name w:val="Body text (44)_"/>
    <w:basedOn w:val="9"/>
    <w:link w:val="128"/>
    <w:locked/>
    <w:uiPriority w:val="0"/>
    <w:rPr>
      <w:sz w:val="11"/>
      <w:szCs w:val="11"/>
      <w:shd w:val="clear" w:color="auto" w:fill="FFFFFF"/>
    </w:rPr>
  </w:style>
  <w:style w:type="paragraph" w:customStyle="1" w:styleId="128">
    <w:name w:val="Body text (44)"/>
    <w:basedOn w:val="1"/>
    <w:link w:val="127"/>
    <w:qFormat/>
    <w:uiPriority w:val="0"/>
    <w:pPr>
      <w:widowControl w:val="0"/>
      <w:shd w:val="clear" w:color="auto" w:fill="FFFFFF"/>
      <w:spacing w:after="140" w:line="122" w:lineRule="exact"/>
    </w:pPr>
    <w:rPr>
      <w:sz w:val="11"/>
      <w:szCs w:val="11"/>
    </w:rPr>
  </w:style>
  <w:style w:type="character" w:customStyle="1" w:styleId="129">
    <w:name w:val="Body text (45)_"/>
    <w:basedOn w:val="9"/>
    <w:link w:val="130"/>
    <w:locked/>
    <w:uiPriority w:val="0"/>
    <w:rPr>
      <w:i/>
      <w:iCs/>
      <w:spacing w:val="30"/>
      <w:sz w:val="18"/>
      <w:szCs w:val="18"/>
      <w:shd w:val="clear" w:color="auto" w:fill="FFFFFF"/>
    </w:rPr>
  </w:style>
  <w:style w:type="paragraph" w:customStyle="1" w:styleId="130">
    <w:name w:val="Body text (45)"/>
    <w:basedOn w:val="1"/>
    <w:link w:val="129"/>
    <w:qFormat/>
    <w:uiPriority w:val="0"/>
    <w:pPr>
      <w:widowControl w:val="0"/>
      <w:shd w:val="clear" w:color="auto" w:fill="FFFFFF"/>
      <w:spacing w:after="580" w:line="200" w:lineRule="exact"/>
    </w:pPr>
    <w:rPr>
      <w:i/>
      <w:iCs/>
      <w:spacing w:val="30"/>
      <w:sz w:val="18"/>
      <w:szCs w:val="18"/>
    </w:rPr>
  </w:style>
  <w:style w:type="character" w:customStyle="1" w:styleId="131">
    <w:name w:val="Body text (46)_"/>
    <w:basedOn w:val="9"/>
    <w:link w:val="132"/>
    <w:locked/>
    <w:uiPriority w:val="0"/>
    <w:rPr>
      <w:i/>
      <w:iCs/>
      <w:spacing w:val="10"/>
      <w:sz w:val="14"/>
      <w:szCs w:val="14"/>
      <w:shd w:val="clear" w:color="auto" w:fill="FFFFFF"/>
    </w:rPr>
  </w:style>
  <w:style w:type="paragraph" w:customStyle="1" w:styleId="132">
    <w:name w:val="Body text (46)"/>
    <w:basedOn w:val="1"/>
    <w:link w:val="131"/>
    <w:uiPriority w:val="0"/>
    <w:pPr>
      <w:widowControl w:val="0"/>
      <w:shd w:val="clear" w:color="auto" w:fill="FFFFFF"/>
      <w:spacing w:after="0" w:line="154" w:lineRule="exact"/>
    </w:pPr>
    <w:rPr>
      <w:i/>
      <w:iCs/>
      <w:spacing w:val="10"/>
      <w:sz w:val="14"/>
      <w:szCs w:val="14"/>
    </w:rPr>
  </w:style>
  <w:style w:type="character" w:customStyle="1" w:styleId="133">
    <w:name w:val="Body text (47) Exact"/>
    <w:basedOn w:val="9"/>
    <w:link w:val="134"/>
    <w:locked/>
    <w:uiPriority w:val="0"/>
    <w:rPr>
      <w:sz w:val="10"/>
      <w:szCs w:val="10"/>
      <w:shd w:val="clear" w:color="auto" w:fill="FFFFFF"/>
    </w:rPr>
  </w:style>
  <w:style w:type="paragraph" w:customStyle="1" w:styleId="134">
    <w:name w:val="Body text (47)"/>
    <w:basedOn w:val="1"/>
    <w:link w:val="133"/>
    <w:qFormat/>
    <w:uiPriority w:val="0"/>
    <w:pPr>
      <w:widowControl w:val="0"/>
      <w:shd w:val="clear" w:color="auto" w:fill="FFFFFF"/>
      <w:spacing w:after="0" w:line="182" w:lineRule="exact"/>
    </w:pPr>
    <w:rPr>
      <w:sz w:val="10"/>
      <w:szCs w:val="10"/>
    </w:rPr>
  </w:style>
  <w:style w:type="character" w:customStyle="1" w:styleId="135">
    <w:name w:val="Table caption (8) Exact"/>
    <w:basedOn w:val="9"/>
    <w:link w:val="136"/>
    <w:locked/>
    <w:uiPriority w:val="0"/>
    <w:rPr>
      <w:sz w:val="15"/>
      <w:szCs w:val="15"/>
      <w:shd w:val="clear" w:color="auto" w:fill="FFFFFF"/>
    </w:rPr>
  </w:style>
  <w:style w:type="paragraph" w:customStyle="1" w:styleId="136">
    <w:name w:val="Table caption (8)"/>
    <w:basedOn w:val="1"/>
    <w:link w:val="135"/>
    <w:uiPriority w:val="0"/>
    <w:pPr>
      <w:widowControl w:val="0"/>
      <w:shd w:val="clear" w:color="auto" w:fill="FFFFFF"/>
      <w:spacing w:after="0" w:line="166" w:lineRule="exact"/>
    </w:pPr>
    <w:rPr>
      <w:sz w:val="15"/>
      <w:szCs w:val="15"/>
    </w:rPr>
  </w:style>
  <w:style w:type="character" w:customStyle="1" w:styleId="137">
    <w:name w:val="Body text (48) Exact"/>
    <w:basedOn w:val="9"/>
    <w:link w:val="138"/>
    <w:locked/>
    <w:uiPriority w:val="0"/>
    <w:rPr>
      <w:sz w:val="10"/>
      <w:szCs w:val="10"/>
      <w:shd w:val="clear" w:color="auto" w:fill="FFFFFF"/>
    </w:rPr>
  </w:style>
  <w:style w:type="paragraph" w:customStyle="1" w:styleId="138">
    <w:name w:val="Body text (48)"/>
    <w:basedOn w:val="1"/>
    <w:link w:val="137"/>
    <w:uiPriority w:val="0"/>
    <w:pPr>
      <w:widowControl w:val="0"/>
      <w:shd w:val="clear" w:color="auto" w:fill="FFFFFF"/>
      <w:spacing w:after="120" w:line="110" w:lineRule="exact"/>
    </w:pPr>
    <w:rPr>
      <w:sz w:val="10"/>
      <w:szCs w:val="10"/>
    </w:rPr>
  </w:style>
  <w:style w:type="character" w:customStyle="1" w:styleId="139">
    <w:name w:val="Body text (49) Exact"/>
    <w:basedOn w:val="9"/>
    <w:link w:val="140"/>
    <w:locked/>
    <w:uiPriority w:val="0"/>
    <w:rPr>
      <w:rFonts w:ascii="Arial" w:hAnsi="Arial" w:eastAsia="Arial" w:cs="Arial"/>
      <w:spacing w:val="20"/>
      <w:sz w:val="8"/>
      <w:szCs w:val="8"/>
      <w:shd w:val="clear" w:color="auto" w:fill="FFFFFF"/>
    </w:rPr>
  </w:style>
  <w:style w:type="paragraph" w:customStyle="1" w:styleId="140">
    <w:name w:val="Body text (49)"/>
    <w:basedOn w:val="1"/>
    <w:link w:val="139"/>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41">
    <w:name w:val="Picture caption (6) Exact"/>
    <w:basedOn w:val="9"/>
    <w:link w:val="142"/>
    <w:locked/>
    <w:uiPriority w:val="0"/>
    <w:rPr>
      <w:i/>
      <w:iCs/>
      <w:spacing w:val="10"/>
      <w:sz w:val="14"/>
      <w:szCs w:val="14"/>
      <w:shd w:val="clear" w:color="auto" w:fill="FFFFFF"/>
    </w:rPr>
  </w:style>
  <w:style w:type="paragraph" w:customStyle="1" w:styleId="142">
    <w:name w:val="Picture caption (6)"/>
    <w:basedOn w:val="1"/>
    <w:link w:val="141"/>
    <w:uiPriority w:val="0"/>
    <w:pPr>
      <w:widowControl w:val="0"/>
      <w:shd w:val="clear" w:color="auto" w:fill="FFFFFF"/>
      <w:spacing w:after="0" w:line="154" w:lineRule="exact"/>
    </w:pPr>
    <w:rPr>
      <w:i/>
      <w:iCs/>
      <w:spacing w:val="10"/>
      <w:sz w:val="14"/>
      <w:szCs w:val="14"/>
    </w:rPr>
  </w:style>
  <w:style w:type="character" w:customStyle="1" w:styleId="143">
    <w:name w:val="Body text (50)_"/>
    <w:basedOn w:val="9"/>
    <w:link w:val="144"/>
    <w:qFormat/>
    <w:locked/>
    <w:uiPriority w:val="0"/>
    <w:rPr>
      <w:b/>
      <w:bCs/>
      <w:sz w:val="40"/>
      <w:szCs w:val="40"/>
      <w:shd w:val="clear" w:color="auto" w:fill="FFFFFF"/>
    </w:rPr>
  </w:style>
  <w:style w:type="paragraph" w:customStyle="1" w:styleId="144">
    <w:name w:val="Body text (50)"/>
    <w:basedOn w:val="1"/>
    <w:link w:val="143"/>
    <w:uiPriority w:val="0"/>
    <w:pPr>
      <w:widowControl w:val="0"/>
      <w:shd w:val="clear" w:color="auto" w:fill="FFFFFF"/>
      <w:spacing w:after="0" w:line="442" w:lineRule="exact"/>
    </w:pPr>
    <w:rPr>
      <w:b/>
      <w:bCs/>
      <w:sz w:val="40"/>
      <w:szCs w:val="40"/>
    </w:rPr>
  </w:style>
  <w:style w:type="character" w:customStyle="1" w:styleId="145">
    <w:name w:val="Picture caption (7) Exact"/>
    <w:basedOn w:val="9"/>
    <w:link w:val="146"/>
    <w:locked/>
    <w:uiPriority w:val="0"/>
    <w:rPr>
      <w:i/>
      <w:iCs/>
      <w:sz w:val="19"/>
      <w:szCs w:val="19"/>
      <w:shd w:val="clear" w:color="auto" w:fill="FFFFFF"/>
    </w:rPr>
  </w:style>
  <w:style w:type="paragraph" w:customStyle="1" w:styleId="146">
    <w:name w:val="Picture caption (7)"/>
    <w:basedOn w:val="1"/>
    <w:link w:val="145"/>
    <w:uiPriority w:val="0"/>
    <w:pPr>
      <w:widowControl w:val="0"/>
      <w:shd w:val="clear" w:color="auto" w:fill="FFFFFF"/>
      <w:spacing w:after="0" w:line="210" w:lineRule="exact"/>
      <w:jc w:val="center"/>
    </w:pPr>
    <w:rPr>
      <w:i/>
      <w:iCs/>
      <w:sz w:val="19"/>
      <w:szCs w:val="19"/>
    </w:rPr>
  </w:style>
  <w:style w:type="character" w:customStyle="1" w:styleId="147">
    <w:name w:val="Body text (2) Exact"/>
    <w:basedOn w:val="9"/>
    <w:qFormat/>
    <w:uiPriority w:val="0"/>
    <w:rPr>
      <w:u w:val="none"/>
    </w:rPr>
  </w:style>
  <w:style w:type="character" w:customStyle="1" w:styleId="148">
    <w:name w:val="Header or footer + 9.5 pt"/>
    <w:basedOn w:val="49"/>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9">
    <w:name w:val="Body text (3)_"/>
    <w:basedOn w:val="9"/>
    <w:uiPriority w:val="0"/>
    <w:rPr>
      <w:b/>
      <w:bCs/>
      <w:sz w:val="32"/>
      <w:szCs w:val="32"/>
      <w:u w:val="none"/>
    </w:rPr>
  </w:style>
  <w:style w:type="character" w:customStyle="1" w:styleId="150">
    <w:name w:val="Body text (3) + Italic"/>
    <w:basedOn w:val="149"/>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51">
    <w:name w:val="Body text (4) + 16 pt"/>
    <w:basedOn w:val="67"/>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52">
    <w:name w:val="Body text (6)_"/>
    <w:basedOn w:val="9"/>
    <w:uiPriority w:val="0"/>
    <w:rPr>
      <w:sz w:val="20"/>
      <w:szCs w:val="20"/>
      <w:u w:val="none"/>
    </w:rPr>
  </w:style>
  <w:style w:type="character" w:customStyle="1" w:styleId="153">
    <w:name w:val="Body text (6)"/>
    <w:basedOn w:val="152"/>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4">
    <w:name w:val="Body text (7)_"/>
    <w:basedOn w:val="9"/>
    <w:uiPriority w:val="0"/>
    <w:rPr>
      <w:i/>
      <w:iCs/>
      <w:u w:val="none"/>
    </w:rPr>
  </w:style>
  <w:style w:type="character" w:customStyle="1" w:styleId="155">
    <w:name w:val="Body text (2) + 11 pt"/>
    <w:basedOn w:val="48"/>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6">
    <w:name w:val="Picture caption + Bold"/>
    <w:basedOn w:val="71"/>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7">
    <w:name w:val="Body text (7) + Not Italic"/>
    <w:basedOn w:val="154"/>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8">
    <w:name w:val="Table caption + Italic"/>
    <w:basedOn w:val="53"/>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9">
    <w:name w:val="Heading #5 (2) + Italic"/>
    <w:basedOn w:val="75"/>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0">
    <w:name w:val="Heading #5 (2) Exact"/>
    <w:basedOn w:val="9"/>
    <w:uiPriority w:val="0"/>
    <w:rPr>
      <w:u w:val="none"/>
    </w:rPr>
  </w:style>
  <w:style w:type="character" w:customStyle="1" w:styleId="161">
    <w:name w:val="Body text (5) Exact"/>
    <w:basedOn w:val="9"/>
    <w:uiPriority w:val="0"/>
    <w:rPr>
      <w:b/>
      <w:bCs/>
      <w:u w:val="none"/>
    </w:rPr>
  </w:style>
  <w:style w:type="character" w:customStyle="1" w:styleId="162">
    <w:name w:val="Body text (2) + Italic Exact"/>
    <w:basedOn w:val="48"/>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63">
    <w:name w:val="Body text (8) Exact"/>
    <w:basedOn w:val="9"/>
    <w:qFormat/>
    <w:uiPriority w:val="0"/>
    <w:rPr>
      <w:b/>
      <w:bCs/>
      <w:sz w:val="21"/>
      <w:szCs w:val="21"/>
      <w:u w:val="none"/>
    </w:rPr>
  </w:style>
  <w:style w:type="character" w:customStyle="1" w:styleId="164">
    <w:name w:val="Body text (2) + Bold Exact"/>
    <w:basedOn w:val="48"/>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5">
    <w:name w:val="Body text (7) Exact"/>
    <w:basedOn w:val="9"/>
    <w:uiPriority w:val="0"/>
    <w:rPr>
      <w:i/>
      <w:iCs/>
      <w:u w:val="none"/>
    </w:rPr>
  </w:style>
  <w:style w:type="character" w:customStyle="1" w:styleId="166">
    <w:name w:val="Body text (7) + Not Italic Exact"/>
    <w:basedOn w:val="154"/>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7">
    <w:name w:val="Picture caption Exact"/>
    <w:basedOn w:val="9"/>
    <w:uiPriority w:val="0"/>
    <w:rPr>
      <w:u w:val="none"/>
    </w:rPr>
  </w:style>
  <w:style w:type="character" w:customStyle="1" w:styleId="168">
    <w:name w:val="Table caption Exact"/>
    <w:basedOn w:val="9"/>
    <w:uiPriority w:val="0"/>
    <w:rPr>
      <w:u w:val="none"/>
    </w:rPr>
  </w:style>
  <w:style w:type="character" w:customStyle="1" w:styleId="169">
    <w:name w:val="Body text (2) + 4 pt"/>
    <w:basedOn w:val="48"/>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70">
    <w:name w:val="Body text (2) + 7.5 pt"/>
    <w:basedOn w:val="48"/>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71">
    <w:name w:val="Body text (7)"/>
    <w:basedOn w:val="154"/>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72">
    <w:name w:val="Body text (2) + 10.5 pt"/>
    <w:basedOn w:val="48"/>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73">
    <w:name w:val="Body text (2) + 9.5 pt"/>
    <w:basedOn w:val="48"/>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4">
    <w:name w:val="Body text (10) Exact"/>
    <w:basedOn w:val="9"/>
    <w:qFormat/>
    <w:uiPriority w:val="0"/>
    <w:rPr>
      <w:sz w:val="19"/>
      <w:szCs w:val="19"/>
      <w:u w:val="none"/>
    </w:rPr>
  </w:style>
  <w:style w:type="character" w:customStyle="1" w:styleId="175">
    <w:name w:val="Body text (10) + 12 pt Exact"/>
    <w:basedOn w:val="39"/>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6">
    <w:name w:val="Body text (10) + Italic Exact"/>
    <w:basedOn w:val="39"/>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7">
    <w:name w:val="Body text (12) + 10.5 pt"/>
    <w:basedOn w:val="93"/>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8">
    <w:name w:val="Heading #5 (2) + 9.5 pt"/>
    <w:basedOn w:val="75"/>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9">
    <w:name w:val="Body text (11) Exact"/>
    <w:basedOn w:val="9"/>
    <w:uiPriority w:val="0"/>
    <w:rPr>
      <w:b/>
      <w:bCs/>
      <w:sz w:val="26"/>
      <w:szCs w:val="26"/>
      <w:u w:val="none"/>
    </w:rPr>
  </w:style>
  <w:style w:type="character" w:customStyle="1" w:styleId="180">
    <w:name w:val="Body text (17) Exact"/>
    <w:basedOn w:val="9"/>
    <w:uiPriority w:val="0"/>
    <w:rPr>
      <w:sz w:val="8"/>
      <w:szCs w:val="8"/>
      <w:u w:val="none"/>
    </w:rPr>
  </w:style>
  <w:style w:type="character" w:customStyle="1" w:styleId="181">
    <w:name w:val="Heading #4 (2)_"/>
    <w:basedOn w:val="9"/>
    <w:uiPriority w:val="0"/>
    <w:rPr>
      <w:b/>
      <w:bCs/>
      <w:sz w:val="28"/>
      <w:szCs w:val="28"/>
      <w:u w:val="none"/>
    </w:rPr>
  </w:style>
  <w:style w:type="character" w:customStyle="1" w:styleId="182">
    <w:name w:val="Heading #4 (2)"/>
    <w:basedOn w:val="181"/>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83">
    <w:name w:val="Body text (13)_"/>
    <w:basedOn w:val="9"/>
    <w:uiPriority w:val="0"/>
    <w:rPr>
      <w:sz w:val="19"/>
      <w:szCs w:val="19"/>
      <w:u w:val="none"/>
    </w:rPr>
  </w:style>
  <w:style w:type="character" w:customStyle="1" w:styleId="184">
    <w:name w:val="Body text (13)"/>
    <w:basedOn w:val="183"/>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5">
    <w:name w:val="Body text (14)_"/>
    <w:basedOn w:val="9"/>
    <w:uiPriority w:val="0"/>
    <w:rPr>
      <w:b/>
      <w:bCs/>
      <w:w w:val="70"/>
      <w:sz w:val="40"/>
      <w:szCs w:val="40"/>
      <w:u w:val="none"/>
    </w:rPr>
  </w:style>
  <w:style w:type="character" w:customStyle="1" w:styleId="186">
    <w:name w:val="Body text (14)"/>
    <w:basedOn w:val="185"/>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7">
    <w:name w:val="Body text (15)_"/>
    <w:basedOn w:val="9"/>
    <w:qFormat/>
    <w:uiPriority w:val="0"/>
    <w:rPr>
      <w:b/>
      <w:bCs/>
      <w:w w:val="66"/>
      <w:sz w:val="26"/>
      <w:szCs w:val="26"/>
      <w:u w:val="none"/>
    </w:rPr>
  </w:style>
  <w:style w:type="character" w:customStyle="1" w:styleId="188">
    <w:name w:val="Body text (15)"/>
    <w:basedOn w:val="187"/>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9">
    <w:name w:val="Body text (16)_"/>
    <w:basedOn w:val="9"/>
    <w:uiPriority w:val="0"/>
    <w:rPr>
      <w:b/>
      <w:bCs/>
      <w:w w:val="66"/>
      <w:sz w:val="40"/>
      <w:szCs w:val="40"/>
      <w:u w:val="none"/>
    </w:rPr>
  </w:style>
  <w:style w:type="character" w:customStyle="1" w:styleId="190">
    <w:name w:val="Body text (16)"/>
    <w:basedOn w:val="189"/>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91">
    <w:name w:val="Body text (17)_"/>
    <w:basedOn w:val="9"/>
    <w:uiPriority w:val="0"/>
    <w:rPr>
      <w:sz w:val="8"/>
      <w:szCs w:val="8"/>
      <w:u w:val="none"/>
    </w:rPr>
  </w:style>
  <w:style w:type="character" w:customStyle="1" w:styleId="192">
    <w:name w:val="Body text (17)"/>
    <w:basedOn w:val="191"/>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93">
    <w:name w:val="Body text (17) + Small Caps"/>
    <w:basedOn w:val="191"/>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4">
    <w:name w:val="Body text (22) Exact"/>
    <w:basedOn w:val="9"/>
    <w:qFormat/>
    <w:uiPriority w:val="0"/>
    <w:rPr>
      <w:w w:val="120"/>
      <w:sz w:val="13"/>
      <w:szCs w:val="13"/>
      <w:u w:val="none"/>
    </w:rPr>
  </w:style>
  <w:style w:type="character" w:customStyle="1" w:styleId="195">
    <w:name w:val="Body text (24) + Not Italic Exact"/>
    <w:basedOn w:val="103"/>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6">
    <w:name w:val="Body text (19)_"/>
    <w:basedOn w:val="9"/>
    <w:uiPriority w:val="0"/>
    <w:rPr>
      <w:sz w:val="16"/>
      <w:szCs w:val="16"/>
      <w:u w:val="none"/>
    </w:rPr>
  </w:style>
  <w:style w:type="character" w:customStyle="1" w:styleId="197">
    <w:name w:val="Body text (19)"/>
    <w:basedOn w:val="196"/>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8">
    <w:name w:val="Body text (19) + Italic"/>
    <w:basedOn w:val="196"/>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9">
    <w:name w:val="Body text (20)_"/>
    <w:basedOn w:val="9"/>
    <w:qFormat/>
    <w:uiPriority w:val="0"/>
    <w:rPr>
      <w:w w:val="120"/>
      <w:sz w:val="13"/>
      <w:szCs w:val="13"/>
      <w:u w:val="none"/>
    </w:rPr>
  </w:style>
  <w:style w:type="character" w:customStyle="1" w:styleId="200">
    <w:name w:val="Body text (20)"/>
    <w:basedOn w:val="199"/>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201">
    <w:name w:val="Body text (21)_"/>
    <w:basedOn w:val="9"/>
    <w:qFormat/>
    <w:uiPriority w:val="0"/>
    <w:rPr>
      <w:sz w:val="14"/>
      <w:szCs w:val="14"/>
      <w:u w:val="none"/>
    </w:rPr>
  </w:style>
  <w:style w:type="character" w:customStyle="1" w:styleId="202">
    <w:name w:val="Body text (21)"/>
    <w:basedOn w:val="201"/>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203">
    <w:name w:val="Body text (22)_"/>
    <w:basedOn w:val="9"/>
    <w:qFormat/>
    <w:uiPriority w:val="0"/>
    <w:rPr>
      <w:w w:val="120"/>
      <w:sz w:val="13"/>
      <w:szCs w:val="13"/>
      <w:u w:val="none"/>
    </w:rPr>
  </w:style>
  <w:style w:type="character" w:customStyle="1" w:styleId="204">
    <w:name w:val="Body text (22)"/>
    <w:basedOn w:val="203"/>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5">
    <w:name w:val="Body text (19) Exact"/>
    <w:basedOn w:val="9"/>
    <w:uiPriority w:val="0"/>
    <w:rPr>
      <w:sz w:val="16"/>
      <w:szCs w:val="16"/>
      <w:u w:val="none"/>
    </w:rPr>
  </w:style>
  <w:style w:type="character" w:customStyle="1" w:styleId="206">
    <w:name w:val="Body text (25) + Small Caps"/>
    <w:basedOn w:val="105"/>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7">
    <w:name w:val="Body text (26)_"/>
    <w:basedOn w:val="9"/>
    <w:uiPriority w:val="0"/>
    <w:rPr>
      <w:b/>
      <w:bCs/>
      <w:sz w:val="21"/>
      <w:szCs w:val="21"/>
      <w:u w:val="none"/>
    </w:rPr>
  </w:style>
  <w:style w:type="character" w:customStyle="1" w:styleId="208">
    <w:name w:val="Body text (26)"/>
    <w:basedOn w:val="207"/>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9">
    <w:name w:val="Picture caption (5) + Not Italic"/>
    <w:basedOn w:val="107"/>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10">
    <w:name w:val="Body text (10) + Spacing 1 pt"/>
    <w:basedOn w:val="39"/>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11">
    <w:name w:val="Body text (10) + 10.5 pt"/>
    <w:basedOn w:val="39"/>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12">
    <w:name w:val="Body text (28) Exact"/>
    <w:basedOn w:val="9"/>
    <w:qFormat/>
    <w:uiPriority w:val="0"/>
    <w:rPr>
      <w:w w:val="80"/>
      <w:sz w:val="22"/>
      <w:szCs w:val="22"/>
      <w:u w:val="none"/>
    </w:rPr>
  </w:style>
  <w:style w:type="character" w:customStyle="1" w:styleId="213">
    <w:name w:val="Body text (29) Exact"/>
    <w:basedOn w:val="9"/>
    <w:qFormat/>
    <w:uiPriority w:val="0"/>
    <w:rPr>
      <w:b/>
      <w:bCs/>
      <w:sz w:val="18"/>
      <w:szCs w:val="18"/>
      <w:u w:val="none"/>
    </w:rPr>
  </w:style>
  <w:style w:type="character" w:customStyle="1" w:styleId="214">
    <w:name w:val="Body text (30) Exact"/>
    <w:basedOn w:val="9"/>
    <w:uiPriority w:val="0"/>
    <w:rPr>
      <w:sz w:val="21"/>
      <w:szCs w:val="21"/>
      <w:u w:val="none"/>
    </w:rPr>
  </w:style>
  <w:style w:type="character" w:customStyle="1" w:styleId="215">
    <w:name w:val="Body text (2) + 26 pt"/>
    <w:basedOn w:val="48"/>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6">
    <w:name w:val="Body text (15) Exact"/>
    <w:basedOn w:val="9"/>
    <w:uiPriority w:val="0"/>
    <w:rPr>
      <w:b/>
      <w:bCs/>
      <w:w w:val="66"/>
      <w:sz w:val="26"/>
      <w:szCs w:val="26"/>
      <w:u w:val="none"/>
    </w:rPr>
  </w:style>
  <w:style w:type="character" w:customStyle="1" w:styleId="217">
    <w:name w:val="Body text (17) + 12 pt Exact"/>
    <w:basedOn w:val="191"/>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8">
    <w:name w:val="Body text (17) + Small Caps Exact"/>
    <w:basedOn w:val="191"/>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9">
    <w:name w:val="Body text (2) + Spacing 7 pt Exact"/>
    <w:basedOn w:val="48"/>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20">
    <w:name w:val="Body text (2) + Small Caps Exact"/>
    <w:basedOn w:val="48"/>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21">
    <w:name w:val="Body text (6) Exact"/>
    <w:basedOn w:val="9"/>
    <w:qFormat/>
    <w:uiPriority w:val="0"/>
    <w:rPr>
      <w:sz w:val="20"/>
      <w:szCs w:val="20"/>
      <w:u w:val="none"/>
    </w:rPr>
  </w:style>
  <w:style w:type="character" w:customStyle="1" w:styleId="222">
    <w:name w:val="Body text (21) Exact"/>
    <w:basedOn w:val="9"/>
    <w:qFormat/>
    <w:uiPriority w:val="0"/>
    <w:rPr>
      <w:sz w:val="14"/>
      <w:szCs w:val="14"/>
      <w:u w:val="none"/>
    </w:rPr>
  </w:style>
  <w:style w:type="character" w:customStyle="1" w:styleId="223">
    <w:name w:val="Body text (26) Exact"/>
    <w:basedOn w:val="9"/>
    <w:qFormat/>
    <w:uiPriority w:val="0"/>
    <w:rPr>
      <w:b/>
      <w:bCs/>
      <w:sz w:val="21"/>
      <w:szCs w:val="21"/>
      <w:u w:val="none"/>
    </w:rPr>
  </w:style>
  <w:style w:type="character" w:customStyle="1" w:styleId="224">
    <w:name w:val="Body text (31) + 12 pt Exact"/>
    <w:basedOn w:val="111"/>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5">
    <w:name w:val="Body text (31) + Small Caps Exact"/>
    <w:basedOn w:val="111"/>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6">
    <w:name w:val="Body text (26) + Small Caps"/>
    <w:basedOn w:val="207"/>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7">
    <w:name w:val="Body text (30)_"/>
    <w:basedOn w:val="9"/>
    <w:qFormat/>
    <w:uiPriority w:val="0"/>
    <w:rPr>
      <w:sz w:val="21"/>
      <w:szCs w:val="21"/>
      <w:u w:val="none"/>
    </w:rPr>
  </w:style>
  <w:style w:type="character" w:customStyle="1" w:styleId="228">
    <w:name w:val="Body text (30)"/>
    <w:basedOn w:val="227"/>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9">
    <w:name w:val="Body text (2) + Small Caps"/>
    <w:basedOn w:val="48"/>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30">
    <w:name w:val="Body text (25) Exact"/>
    <w:basedOn w:val="9"/>
    <w:qFormat/>
    <w:uiPriority w:val="0"/>
    <w:rPr>
      <w:spacing w:val="10"/>
      <w:sz w:val="18"/>
      <w:szCs w:val="18"/>
      <w:u w:val="none"/>
    </w:rPr>
  </w:style>
  <w:style w:type="character" w:customStyle="1" w:styleId="231">
    <w:name w:val="Body text (25) + Spacing 0 pt Exact"/>
    <w:basedOn w:val="105"/>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32">
    <w:name w:val="Body text (2) + 9.5 pt Exact"/>
    <w:basedOn w:val="48"/>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33">
    <w:name w:val="Body text (38) Exact"/>
    <w:basedOn w:val="9"/>
    <w:qFormat/>
    <w:uiPriority w:val="0"/>
    <w:rPr>
      <w:w w:val="200"/>
      <w:sz w:val="8"/>
      <w:szCs w:val="8"/>
      <w:u w:val="none"/>
    </w:rPr>
  </w:style>
  <w:style w:type="character" w:customStyle="1" w:styleId="234">
    <w:name w:val="Body text (34) Exact"/>
    <w:basedOn w:val="9"/>
    <w:qFormat/>
    <w:uiPriority w:val="0"/>
    <w:rPr>
      <w:sz w:val="15"/>
      <w:szCs w:val="15"/>
      <w:u w:val="none"/>
    </w:rPr>
  </w:style>
  <w:style w:type="character" w:customStyle="1" w:styleId="235">
    <w:name w:val="Body text (22) + Small Caps Exact"/>
    <w:basedOn w:val="203"/>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6">
    <w:name w:val="Body text (2) + Spacing 4 pt Exact"/>
    <w:basedOn w:val="48"/>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7">
    <w:name w:val="Body text (40) + Spacing 1 pt Exact"/>
    <w:basedOn w:val="115"/>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8">
    <w:name w:val="Body text (30) + 12 pt Exact"/>
    <w:basedOn w:val="227"/>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9">
    <w:name w:val="Body text (28)_"/>
    <w:basedOn w:val="9"/>
    <w:qFormat/>
    <w:uiPriority w:val="0"/>
    <w:rPr>
      <w:w w:val="80"/>
      <w:sz w:val="22"/>
      <w:szCs w:val="22"/>
      <w:u w:val="none"/>
    </w:rPr>
  </w:style>
  <w:style w:type="character" w:customStyle="1" w:styleId="240">
    <w:name w:val="Body text (28)"/>
    <w:basedOn w:val="239"/>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41">
    <w:name w:val="Body text (25) + Spacing 0 pt"/>
    <w:basedOn w:val="105"/>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42">
    <w:name w:val="Body text (29)_"/>
    <w:basedOn w:val="9"/>
    <w:qFormat/>
    <w:uiPriority w:val="0"/>
    <w:rPr>
      <w:b/>
      <w:bCs/>
      <w:sz w:val="18"/>
      <w:szCs w:val="18"/>
      <w:u w:val="none"/>
    </w:rPr>
  </w:style>
  <w:style w:type="character" w:customStyle="1" w:styleId="243">
    <w:name w:val="Body text (29)"/>
    <w:basedOn w:val="242"/>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4">
    <w:name w:val="Body text (32)_"/>
    <w:basedOn w:val="9"/>
    <w:qFormat/>
    <w:uiPriority w:val="0"/>
    <w:rPr>
      <w:b/>
      <w:bCs/>
      <w:w w:val="80"/>
      <w:sz w:val="22"/>
      <w:szCs w:val="22"/>
      <w:u w:val="none"/>
    </w:rPr>
  </w:style>
  <w:style w:type="character" w:customStyle="1" w:styleId="245">
    <w:name w:val="Body text (32)"/>
    <w:basedOn w:val="244"/>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6">
    <w:name w:val="Body text (15) + Spacing 8 pt"/>
    <w:basedOn w:val="187"/>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7">
    <w:name w:val="Body text (33)_"/>
    <w:basedOn w:val="9"/>
    <w:qFormat/>
    <w:uiPriority w:val="0"/>
    <w:rPr>
      <w:b/>
      <w:bCs/>
      <w:sz w:val="21"/>
      <w:szCs w:val="21"/>
      <w:u w:val="none"/>
    </w:rPr>
  </w:style>
  <w:style w:type="character" w:customStyle="1" w:styleId="248">
    <w:name w:val="Body text (33)"/>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3) + Small Caps"/>
    <w:basedOn w:val="247"/>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50">
    <w:name w:val="Body text (34)_"/>
    <w:basedOn w:val="9"/>
    <w:qFormat/>
    <w:uiPriority w:val="0"/>
    <w:rPr>
      <w:sz w:val="15"/>
      <w:szCs w:val="15"/>
      <w:u w:val="none"/>
    </w:rPr>
  </w:style>
  <w:style w:type="character" w:customStyle="1" w:styleId="251">
    <w:name w:val="Body text (34)"/>
    <w:basedOn w:val="250"/>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52">
    <w:name w:val="Body text (8)_"/>
    <w:basedOn w:val="9"/>
    <w:qFormat/>
    <w:uiPriority w:val="0"/>
    <w:rPr>
      <w:b/>
      <w:bCs/>
      <w:sz w:val="21"/>
      <w:szCs w:val="21"/>
      <w:u w:val="none"/>
    </w:rPr>
  </w:style>
  <w:style w:type="character" w:customStyle="1" w:styleId="253">
    <w:name w:val="Body text (8)"/>
    <w:basedOn w:val="25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4">
    <w:name w:val="Body text (35)_"/>
    <w:basedOn w:val="9"/>
    <w:qFormat/>
    <w:uiPriority w:val="0"/>
    <w:rPr>
      <w:b/>
      <w:bCs/>
      <w:sz w:val="22"/>
      <w:szCs w:val="22"/>
      <w:u w:val="none"/>
    </w:rPr>
  </w:style>
  <w:style w:type="character" w:customStyle="1" w:styleId="255">
    <w:name w:val="Body text (35)"/>
    <w:basedOn w:val="254"/>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6">
    <w:name w:val="Body text (35) + Small Caps"/>
    <w:basedOn w:val="254"/>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7">
    <w:name w:val="Body text (17) + Spacing 3 pt"/>
    <w:basedOn w:val="191"/>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8">
    <w:name w:val="Body text (2) + Spacing 4 pt"/>
    <w:basedOn w:val="48"/>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9">
    <w:name w:val="Body text (36)_"/>
    <w:basedOn w:val="9"/>
    <w:qFormat/>
    <w:uiPriority w:val="0"/>
    <w:rPr>
      <w:i/>
      <w:iCs/>
      <w:sz w:val="20"/>
      <w:szCs w:val="20"/>
      <w:u w:val="none"/>
    </w:rPr>
  </w:style>
  <w:style w:type="character" w:customStyle="1" w:styleId="260">
    <w:name w:val="Body text (36)"/>
    <w:basedOn w:val="259"/>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61">
    <w:name w:val="Body text (37)_"/>
    <w:basedOn w:val="9"/>
    <w:qFormat/>
    <w:uiPriority w:val="0"/>
    <w:rPr>
      <w:w w:val="150"/>
      <w:sz w:val="8"/>
      <w:szCs w:val="8"/>
      <w:u w:val="none"/>
    </w:rPr>
  </w:style>
  <w:style w:type="character" w:customStyle="1" w:styleId="262">
    <w:name w:val="Body text (37)"/>
    <w:basedOn w:val="261"/>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63">
    <w:name w:val="Body text (38)_"/>
    <w:basedOn w:val="9"/>
    <w:qFormat/>
    <w:uiPriority w:val="0"/>
    <w:rPr>
      <w:w w:val="200"/>
      <w:sz w:val="8"/>
      <w:szCs w:val="8"/>
      <w:u w:val="none"/>
    </w:rPr>
  </w:style>
  <w:style w:type="character" w:customStyle="1" w:styleId="264">
    <w:name w:val="Body text (38)"/>
    <w:basedOn w:val="263"/>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5">
    <w:name w:val="Body text (38) + Small Caps"/>
    <w:basedOn w:val="263"/>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6">
    <w:name w:val="Body text (3)"/>
    <w:basedOn w:val="149"/>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7">
    <w:name w:val="Body text (42)_"/>
    <w:basedOn w:val="9"/>
    <w:qFormat/>
    <w:uiPriority w:val="0"/>
    <w:rPr>
      <w:sz w:val="18"/>
      <w:szCs w:val="18"/>
      <w:u w:val="none"/>
    </w:rPr>
  </w:style>
  <w:style w:type="character" w:customStyle="1" w:styleId="268">
    <w:name w:val="Table caption (5) Exact"/>
    <w:basedOn w:val="9"/>
    <w:qFormat/>
    <w:uiPriority w:val="0"/>
    <w:rPr>
      <w:sz w:val="18"/>
      <w:szCs w:val="18"/>
      <w:u w:val="none"/>
    </w:rPr>
  </w:style>
  <w:style w:type="character" w:customStyle="1" w:styleId="269">
    <w:name w:val="Body text (10) + 9 pt"/>
    <w:basedOn w:val="39"/>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70">
    <w:name w:val="Table caption (5) + 9.5 pt Exact"/>
    <w:basedOn w:val="121"/>
    <w:qFormat/>
    <w:uiPriority w:val="0"/>
    <w:rPr>
      <w:sz w:val="19"/>
      <w:szCs w:val="19"/>
      <w:shd w:val="clear" w:color="auto" w:fill="FFFFFF"/>
    </w:rPr>
  </w:style>
  <w:style w:type="character" w:customStyle="1" w:styleId="271">
    <w:name w:val="Table caption (7) + 9 pt Exact"/>
    <w:basedOn w:val="125"/>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72">
    <w:name w:val="Body text (42) + 9.5 pt"/>
    <w:basedOn w:val="267"/>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73">
    <w:name w:val="Body text (42) + Italic"/>
    <w:basedOn w:val="267"/>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4">
    <w:name w:val="Body text (42)"/>
    <w:basedOn w:val="267"/>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5">
    <w:name w:val="Body text (42) + Spacing 1 pt"/>
    <w:basedOn w:val="267"/>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6">
    <w:name w:val="Body text (10) + 6 pt"/>
    <w:basedOn w:val="39"/>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7">
    <w:name w:val="Body text (10) + 7.5 pt"/>
    <w:basedOn w:val="39"/>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8">
    <w:name w:val="Body text (46) Exact"/>
    <w:basedOn w:val="9"/>
    <w:qFormat/>
    <w:uiPriority w:val="0"/>
    <w:rPr>
      <w:i/>
      <w:iCs/>
      <w:spacing w:val="10"/>
      <w:sz w:val="14"/>
      <w:szCs w:val="14"/>
      <w:u w:val="none"/>
    </w:rPr>
  </w:style>
  <w:style w:type="character" w:customStyle="1" w:styleId="279">
    <w:name w:val="Body text (49) + Times New Roman"/>
    <w:basedOn w:val="139"/>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80">
    <w:name w:val="Body text (34) + Spacing 1 pt Exact"/>
    <w:basedOn w:val="250"/>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81">
    <w:name w:val="Picture caption (4) + Italic Exact"/>
    <w:basedOn w:val="97"/>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82">
    <w:name w:val="Body text (52) Exact"/>
    <w:basedOn w:val="9"/>
    <w:qFormat/>
    <w:uiPriority w:val="0"/>
    <w:rPr>
      <w:b/>
      <w:bCs/>
      <w:w w:val="70"/>
      <w:sz w:val="20"/>
      <w:szCs w:val="20"/>
      <w:u w:val="none"/>
    </w:rPr>
  </w:style>
  <w:style w:type="character" w:customStyle="1" w:styleId="283">
    <w:name w:val="Body text (28) + 13 pt"/>
    <w:basedOn w:val="239"/>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4">
    <w:name w:val="Heading #5 (4)_"/>
    <w:basedOn w:val="9"/>
    <w:qFormat/>
    <w:uiPriority w:val="0"/>
    <w:rPr>
      <w:w w:val="80"/>
      <w:sz w:val="22"/>
      <w:szCs w:val="22"/>
      <w:u w:val="none"/>
    </w:rPr>
  </w:style>
  <w:style w:type="character" w:customStyle="1" w:styleId="285">
    <w:name w:val="Heading #5 (4)"/>
    <w:basedOn w:val="284"/>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6">
    <w:name w:val="Body text (51)_"/>
    <w:basedOn w:val="9"/>
    <w:uiPriority w:val="0"/>
    <w:rPr>
      <w:b/>
      <w:bCs/>
      <w:w w:val="75"/>
      <w:sz w:val="20"/>
      <w:szCs w:val="20"/>
      <w:u w:val="none"/>
    </w:rPr>
  </w:style>
  <w:style w:type="character" w:customStyle="1" w:styleId="287">
    <w:name w:val="Body text (51)"/>
    <w:basedOn w:val="286"/>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8">
    <w:name w:val="Body text (52)_"/>
    <w:basedOn w:val="9"/>
    <w:qFormat/>
    <w:uiPriority w:val="0"/>
    <w:rPr>
      <w:b/>
      <w:bCs/>
      <w:w w:val="70"/>
      <w:sz w:val="20"/>
      <w:szCs w:val="20"/>
      <w:u w:val="none"/>
    </w:rPr>
  </w:style>
  <w:style w:type="character" w:customStyle="1" w:styleId="289">
    <w:name w:val="Body text (52)"/>
    <w:basedOn w:val="288"/>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90">
    <w:name w:val="Body text (54) Exact"/>
    <w:basedOn w:val="9"/>
    <w:qFormat/>
    <w:uiPriority w:val="0"/>
    <w:rPr>
      <w:sz w:val="16"/>
      <w:szCs w:val="16"/>
      <w:u w:val="none"/>
    </w:rPr>
  </w:style>
  <w:style w:type="character" w:customStyle="1" w:styleId="291">
    <w:name w:val="Body text (53) Exact"/>
    <w:basedOn w:val="9"/>
    <w:qFormat/>
    <w:uiPriority w:val="0"/>
    <w:rPr>
      <w:sz w:val="15"/>
      <w:szCs w:val="15"/>
      <w:u w:val="none"/>
    </w:rPr>
  </w:style>
  <w:style w:type="character" w:customStyle="1" w:styleId="292">
    <w:name w:val="Body text (55) Exact"/>
    <w:basedOn w:val="9"/>
    <w:qFormat/>
    <w:uiPriority w:val="0"/>
    <w:rPr>
      <w:sz w:val="18"/>
      <w:szCs w:val="18"/>
      <w:u w:val="none"/>
    </w:rPr>
  </w:style>
  <w:style w:type="character" w:customStyle="1" w:styleId="293">
    <w:name w:val="Body text (53)_"/>
    <w:basedOn w:val="9"/>
    <w:qFormat/>
    <w:uiPriority w:val="0"/>
    <w:rPr>
      <w:sz w:val="15"/>
      <w:szCs w:val="15"/>
      <w:u w:val="none"/>
    </w:rPr>
  </w:style>
  <w:style w:type="character" w:customStyle="1" w:styleId="294">
    <w:name w:val="Body text (53)"/>
    <w:basedOn w:val="293"/>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5">
    <w:name w:val="Heading #4 (3)_"/>
    <w:basedOn w:val="9"/>
    <w:qFormat/>
    <w:uiPriority w:val="0"/>
    <w:rPr>
      <w:b/>
      <w:bCs/>
      <w:spacing w:val="10"/>
      <w:sz w:val="21"/>
      <w:szCs w:val="21"/>
      <w:u w:val="none"/>
    </w:rPr>
  </w:style>
  <w:style w:type="character" w:customStyle="1" w:styleId="296">
    <w:name w:val="Heading #4 (3)"/>
    <w:basedOn w:val="295"/>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7">
    <w:name w:val="Body text (54)_"/>
    <w:basedOn w:val="9"/>
    <w:qFormat/>
    <w:uiPriority w:val="0"/>
    <w:rPr>
      <w:sz w:val="16"/>
      <w:szCs w:val="16"/>
      <w:u w:val="none"/>
    </w:rPr>
  </w:style>
  <w:style w:type="character" w:customStyle="1" w:styleId="298">
    <w:name w:val="Body text (54)"/>
    <w:basedOn w:val="297"/>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9">
    <w:name w:val="Body text (53) + Small Caps"/>
    <w:basedOn w:val="293"/>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300">
    <w:name w:val="Body text (53) + Bold"/>
    <w:basedOn w:val="293"/>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301">
    <w:name w:val="Body text (55)_"/>
    <w:basedOn w:val="9"/>
    <w:qFormat/>
    <w:uiPriority w:val="0"/>
    <w:rPr>
      <w:sz w:val="18"/>
      <w:szCs w:val="18"/>
      <w:u w:val="none"/>
    </w:rPr>
  </w:style>
  <w:style w:type="character" w:customStyle="1" w:styleId="302">
    <w:name w:val="Body text (55)"/>
    <w:basedOn w:val="301"/>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303">
    <w:name w:val="Body text (56)_"/>
    <w:basedOn w:val="9"/>
    <w:qFormat/>
    <w:uiPriority w:val="0"/>
    <w:rPr>
      <w:sz w:val="16"/>
      <w:szCs w:val="16"/>
      <w:u w:val="none"/>
    </w:rPr>
  </w:style>
  <w:style w:type="character" w:customStyle="1" w:styleId="304">
    <w:name w:val="Body text (56)"/>
    <w:basedOn w:val="30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5">
    <w:name w:val="Body text (10) + Bold"/>
    <w:basedOn w:val="39"/>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6">
    <w:name w:val="Body text (10) + 4.5 pt"/>
    <w:basedOn w:val="39"/>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7">
    <w:name w:val="Body text (29) + 12 pt"/>
    <w:basedOn w:val="242"/>
    <w:uiPriority w:val="0"/>
    <w:rPr>
      <w:color w:val="292526"/>
      <w:sz w:val="24"/>
      <w:szCs w:val="24"/>
      <w:u w:val="none"/>
    </w:rPr>
  </w:style>
  <w:style w:type="character" w:customStyle="1" w:styleId="308">
    <w:name w:val="Body text (34) + Small Caps Exact"/>
    <w:basedOn w:val="250"/>
    <w:qFormat/>
    <w:uiPriority w:val="0"/>
    <w:rPr>
      <w:smallCaps/>
      <w:color w:val="97969B"/>
      <w:sz w:val="15"/>
      <w:szCs w:val="15"/>
      <w:u w:val="none"/>
    </w:rPr>
  </w:style>
  <w:style w:type="character" w:customStyle="1" w:styleId="309">
    <w:name w:val="Body Text Char"/>
    <w:basedOn w:val="9"/>
    <w:link w:val="12"/>
    <w:qFormat/>
    <w:uiPriority w:val="1"/>
    <w:rPr>
      <w:rFonts w:ascii="Times New Roman" w:hAnsi="Times New Roman" w:eastAsia="Times New Roman" w:cs="Times New Roman"/>
      <w:sz w:val="24"/>
      <w:szCs w:val="24"/>
    </w:rPr>
  </w:style>
  <w:style w:type="paragraph" w:customStyle="1" w:styleId="310">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11">
    <w:name w:val="Body text (12) + Not Italic"/>
    <w:basedOn w:val="93"/>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12">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13">
    <w:name w:val="Unresolved Mention"/>
    <w:basedOn w:val="9"/>
    <w:semiHidden/>
    <w:unhideWhenUsed/>
    <w:uiPriority w:val="99"/>
    <w:rPr>
      <w:color w:val="605E5C"/>
      <w:shd w:val="clear" w:color="auto" w:fill="E1DFDD"/>
    </w:rPr>
  </w:style>
  <w:style w:type="character" w:customStyle="1" w:styleId="314">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5">
    <w:name w:val="Placeholder Text"/>
    <w:basedOn w:val="9"/>
    <w:semiHidden/>
    <w:uiPriority w:val="99"/>
    <w:rPr>
      <w:color w:val="808080"/>
    </w:rPr>
  </w:style>
  <w:style w:type="character" w:customStyle="1" w:styleId="316">
    <w:name w:val="katex-mathml"/>
    <w:basedOn w:val="9"/>
    <w:qFormat/>
    <w:uiPriority w:val="0"/>
  </w:style>
  <w:style w:type="character" w:customStyle="1" w:styleId="317">
    <w:name w:val="mord"/>
    <w:basedOn w:val="9"/>
    <w:uiPriority w:val="0"/>
  </w:style>
  <w:style w:type="character" w:customStyle="1" w:styleId="318">
    <w:name w:val="mop"/>
    <w:basedOn w:val="9"/>
    <w:qFormat/>
    <w:uiPriority w:val="0"/>
  </w:style>
  <w:style w:type="character" w:customStyle="1" w:styleId="319">
    <w:name w:val="vlist-s"/>
    <w:basedOn w:val="9"/>
    <w:uiPriority w:val="0"/>
  </w:style>
  <w:style w:type="character" w:customStyle="1" w:styleId="320">
    <w:name w:val="Heading 4 Char"/>
    <w:basedOn w:val="9"/>
    <w:link w:val="5"/>
    <w:qFormat/>
    <w:uiPriority w:val="9"/>
    <w:rPr>
      <w:rFonts w:asciiTheme="majorHAnsi" w:hAnsiTheme="majorHAnsi" w:eastAsiaTheme="majorEastAsia" w:cstheme="majorBidi"/>
      <w:i/>
      <w:iCs/>
      <w:color w:val="376092" w:themeColor="accent1" w:themeShade="BF"/>
    </w:rPr>
  </w:style>
  <w:style w:type="character" w:customStyle="1" w:styleId="321">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22">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23">
    <w:name w:val="overflow-hidden"/>
    <w:basedOn w:val="9"/>
    <w:qFormat/>
    <w:uiPriority w:val="0"/>
  </w:style>
  <w:style w:type="character" w:customStyle="1" w:styleId="324">
    <w:name w:val="mbin"/>
    <w:basedOn w:val="9"/>
    <w:qFormat/>
    <w:uiPriority w:val="0"/>
  </w:style>
  <w:style w:type="character" w:customStyle="1" w:styleId="325">
    <w:name w:val="mrel"/>
    <w:basedOn w:val="9"/>
    <w:qFormat/>
    <w:uiPriority w:val="0"/>
  </w:style>
  <w:style w:type="character" w:customStyle="1" w:styleId="326">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7">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8">
    <w:name w:val="katex"/>
    <w:basedOn w:val="9"/>
    <w:qFormat/>
    <w:uiPriority w:val="0"/>
  </w:style>
  <w:style w:type="character" w:customStyle="1" w:styleId="329">
    <w:name w:val="export-sheets-button"/>
    <w:basedOn w:val="9"/>
    <w:qFormat/>
    <w:uiPriority w:val="0"/>
  </w:style>
  <w:style w:type="character" w:customStyle="1" w:styleId="330">
    <w:name w:val="citation-0"/>
    <w:basedOn w:val="9"/>
    <w:qFormat/>
    <w:uiPriority w:val="0"/>
  </w:style>
  <w:style w:type="character" w:customStyle="1" w:styleId="331">
    <w:name w:val="Title Char"/>
    <w:basedOn w:val="9"/>
    <w:link w:val="24"/>
    <w:qFormat/>
    <w:uiPriority w:val="10"/>
    <w:rPr>
      <w:rFonts w:ascii="Arial MT" w:hAnsi="Arial MT" w:eastAsia="Arial MT" w:cs="Arial MT"/>
      <w:sz w:val="180"/>
      <w:szCs w:val="180"/>
      <w:lang w:val="id"/>
    </w:rPr>
  </w:style>
  <w:style w:type="character" w:customStyle="1" w:styleId="332">
    <w:name w:val="hljs-number"/>
    <w:basedOn w:val="9"/>
    <w:qFormat/>
    <w:uiPriority w:val="0"/>
  </w:style>
  <w:style w:type="character" w:customStyle="1" w:styleId="333">
    <w:name w:val="hljs-comment"/>
    <w:basedOn w:val="9"/>
    <w:qFormat/>
    <w:uiPriority w:val="0"/>
  </w:style>
  <w:style w:type="character" w:customStyle="1" w:styleId="334">
    <w:name w:val="hljs-strong"/>
    <w:basedOn w:val="9"/>
    <w:qFormat/>
    <w:uiPriority w:val="0"/>
  </w:style>
  <w:style w:type="character" w:customStyle="1" w:styleId="335">
    <w:name w:val="hljs-code"/>
    <w:basedOn w:val="9"/>
    <w:qFormat/>
    <w:uiPriority w:val="0"/>
  </w:style>
  <w:style w:type="character" w:customStyle="1" w:styleId="336">
    <w:name w:val="mspace"/>
    <w:basedOn w:val="9"/>
    <w:qFormat/>
    <w:uiPriority w:val="0"/>
  </w:style>
  <w:style w:type="character" w:customStyle="1" w:styleId="337">
    <w:name w:val="mopen"/>
    <w:basedOn w:val="9"/>
    <w:qFormat/>
    <w:uiPriority w:val="0"/>
  </w:style>
  <w:style w:type="character" w:customStyle="1" w:styleId="338">
    <w:name w:val="mclose"/>
    <w:basedOn w:val="9"/>
    <w:qFormat/>
    <w:uiPriority w:val="0"/>
  </w:style>
  <w:style w:type="character" w:customStyle="1" w:styleId="339">
    <w:name w:val="mpunct"/>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6"/>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C4F39B-3BD9-4F2D-8044-E52458597711}">
  <ds:schemaRefs/>
</ds:datastoreItem>
</file>

<file path=docProps/app.xml><?xml version="1.0" encoding="utf-8"?>
<Properties xmlns="http://schemas.openxmlformats.org/officeDocument/2006/extended-properties" xmlns:vt="http://schemas.openxmlformats.org/officeDocument/2006/docPropsVTypes">
  <Template>Normal</Template>
  <Pages>17</Pages>
  <Words>2731</Words>
  <Characters>17339</Characters>
  <Lines>143</Lines>
  <Paragraphs>40</Paragraphs>
  <TotalTime>0</TotalTime>
  <ScaleCrop>false</ScaleCrop>
  <LinksUpToDate>false</LinksUpToDate>
  <CharactersWithSpaces>19746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2026-09-04T02:21:00Z</dcterms:created>
  <dc:creator>user</dc:creator>
  <cp:lastModifiedBy>Administrator</cp:lastModifiedBy>
  <cp:lastPrinted>2026-08-31T03:55:00Z</cp:lastPrinted>
  <dcterms:modified xsi:type="dcterms:W3CDTF">2026-09-11T08:19:24Z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CDCDC8248F8B4D6A96140A9F156A7591_13</vt:lpwstr>
  </property>
</Properties>
</file>