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wdp" ContentType="image/vnd.ms-photo"/>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25F412">
      <w:pPr>
        <w:widowControl w:val="0"/>
        <w:spacing w:after="0" w:line="480" w:lineRule="auto"/>
        <w:jc w:val="center"/>
        <w:rPr>
          <w:rFonts w:ascii="Times New Roman" w:hAnsi="Times New Roman" w:cs="Times New Roman"/>
          <w:b/>
          <w:sz w:val="24"/>
          <w:szCs w:val="24"/>
          <w:lang w:val="id-ID"/>
        </w:rPr>
      </w:pPr>
      <w:bookmarkStart w:id="0" w:name="_GoBack"/>
      <w:bookmarkEnd w:id="0"/>
      <w:r>
        <w:rPr>
          <w:rFonts w:ascii="Times New Roman" w:hAnsi="Times New Roman" w:cs="Times New Roman"/>
          <w:b/>
          <w:sz w:val="24"/>
          <w:szCs w:val="24"/>
        </w:rPr>
        <w:t>BAB IV</w:t>
      </w:r>
    </w:p>
    <w:p w14:paraId="7E1127C2">
      <w:pPr>
        <w:widowControl w:val="0"/>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 PENELITIAN DAN PEMBAHASAN</w:t>
      </w:r>
    </w:p>
    <w:p w14:paraId="39D08BF3">
      <w:pPr>
        <w:widowControl w:val="0"/>
        <w:spacing w:after="0" w:line="480" w:lineRule="auto"/>
        <w:jc w:val="center"/>
        <w:rPr>
          <w:rFonts w:ascii="Times New Roman" w:hAnsi="Times New Roman" w:cs="Times New Roman"/>
          <w:b/>
          <w:sz w:val="24"/>
          <w:szCs w:val="24"/>
        </w:rPr>
      </w:pPr>
    </w:p>
    <w:p w14:paraId="2711413A">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4.1 Deskripsi Hasil Penelitian</w:t>
      </w:r>
    </w:p>
    <w:p w14:paraId="5C0007C4">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Bagian ini menyajikan deskripsi data penelitian yang mencakup dua variabel utama, yaitu penggunaan media pembelajaran berbasis teknologi (X) dan pemahaman belajar Bahasa Indonesia siswa (Y). Data ini diperoleh melalui penyebaran angket dan tes pemahaman, kemudian dianalisis menggunakan bantuan program SPSS versi 24. Statistik deskriptif yang digunakan meliputi mean, median, modus, standar deviasi, varians, serta disajikan juga distribusi frekuensi dan histogram untuk memberikan gambaran yang lebih visual terhadap hasil penelitian.</w:t>
      </w:r>
    </w:p>
    <w:p w14:paraId="0836BECD">
      <w:pPr>
        <w:widowControl w:val="0"/>
        <w:spacing w:after="0" w:line="480" w:lineRule="auto"/>
        <w:jc w:val="both"/>
        <w:rPr>
          <w:rFonts w:ascii="Times New Roman" w:hAnsi="Times New Roman" w:cs="Times New Roman"/>
          <w:sz w:val="24"/>
          <w:szCs w:val="24"/>
        </w:rPr>
      </w:pPr>
    </w:p>
    <w:p w14:paraId="374274B9">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4.1.1 Penggunaan Media Pembelajaran Berbasis Teknologi (Variabel X)</w:t>
      </w:r>
    </w:p>
    <w:p w14:paraId="0B84A42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Data untuk variabel penggunaan media pembelajaran berbasis teknologi diperoleh dari angket yang diisi oleh 25 siswa kelas VI SDN 089 Panyabungan. Skor yang diperoleh berkisar antara 25 hingga 46, dengan statistik deskriptif sebagai berikut:</w:t>
      </w:r>
    </w:p>
    <w:p w14:paraId="57B77307">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Tabel 7</w:t>
      </w:r>
    </w:p>
    <w:p w14:paraId="7A9AB99E">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Hasil Analisis Statistik Deskriptif Variabel X</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083"/>
        <w:gridCol w:w="876"/>
      </w:tblGrid>
      <w:tr w14:paraId="6E8272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CCFE4DA">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Statistik</w:t>
            </w:r>
          </w:p>
        </w:tc>
        <w:tc>
          <w:tcPr>
            <w:tcW w:w="0" w:type="auto"/>
            <w:vAlign w:val="center"/>
          </w:tcPr>
          <w:p w14:paraId="6E8B3BCF">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r>
      <w:tr w14:paraId="5585640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D6AC89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 (Valid)</w:t>
            </w:r>
          </w:p>
        </w:tc>
        <w:tc>
          <w:tcPr>
            <w:tcW w:w="0" w:type="auto"/>
            <w:vAlign w:val="center"/>
          </w:tcPr>
          <w:p w14:paraId="249DD1C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r>
      <w:tr w14:paraId="0E17A9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95A7AB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Missing</w:t>
            </w:r>
          </w:p>
        </w:tc>
        <w:tc>
          <w:tcPr>
            <w:tcW w:w="0" w:type="auto"/>
            <w:vAlign w:val="center"/>
          </w:tcPr>
          <w:p w14:paraId="1F229E1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r>
      <w:tr w14:paraId="587C6F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CCE88D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Mean (Rata-rata)</w:t>
            </w:r>
          </w:p>
        </w:tc>
        <w:tc>
          <w:tcPr>
            <w:tcW w:w="0" w:type="auto"/>
            <w:vAlign w:val="center"/>
          </w:tcPr>
          <w:p w14:paraId="5A6464D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37.75</w:t>
            </w:r>
          </w:p>
        </w:tc>
      </w:tr>
      <w:tr w14:paraId="737EFD3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BD50B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Std. Error of Mean</w:t>
            </w:r>
          </w:p>
        </w:tc>
        <w:tc>
          <w:tcPr>
            <w:tcW w:w="0" w:type="auto"/>
            <w:vAlign w:val="center"/>
          </w:tcPr>
          <w:p w14:paraId="51CE542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0.733</w:t>
            </w:r>
          </w:p>
        </w:tc>
      </w:tr>
      <w:tr w14:paraId="518B5F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C4DE6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Median</w:t>
            </w:r>
          </w:p>
        </w:tc>
        <w:tc>
          <w:tcPr>
            <w:tcW w:w="0" w:type="auto"/>
            <w:vAlign w:val="center"/>
          </w:tcPr>
          <w:p w14:paraId="4095E55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38.00</w:t>
            </w:r>
          </w:p>
        </w:tc>
      </w:tr>
      <w:tr w14:paraId="06B9F9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AEC82A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Modus</w:t>
            </w:r>
          </w:p>
        </w:tc>
        <w:tc>
          <w:tcPr>
            <w:tcW w:w="0" w:type="auto"/>
            <w:vAlign w:val="center"/>
          </w:tcPr>
          <w:p w14:paraId="0E5C51C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42</w:t>
            </w:r>
          </w:p>
        </w:tc>
      </w:tr>
      <w:tr w14:paraId="341373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7A035D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Standar Deviasi</w:t>
            </w:r>
          </w:p>
        </w:tc>
        <w:tc>
          <w:tcPr>
            <w:tcW w:w="0" w:type="auto"/>
            <w:vAlign w:val="center"/>
          </w:tcPr>
          <w:p w14:paraId="483F00E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5.485</w:t>
            </w:r>
          </w:p>
        </w:tc>
      </w:tr>
      <w:tr w14:paraId="54B6DB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3ACD0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Varians</w:t>
            </w:r>
          </w:p>
        </w:tc>
        <w:tc>
          <w:tcPr>
            <w:tcW w:w="0" w:type="auto"/>
            <w:vAlign w:val="center"/>
          </w:tcPr>
          <w:p w14:paraId="0FD7612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30.082</w:t>
            </w:r>
          </w:p>
        </w:tc>
      </w:tr>
      <w:tr w14:paraId="11D420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5FF53C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Rentang (Range)</w:t>
            </w:r>
          </w:p>
        </w:tc>
        <w:tc>
          <w:tcPr>
            <w:tcW w:w="0" w:type="auto"/>
            <w:vAlign w:val="center"/>
          </w:tcPr>
          <w:p w14:paraId="2F3EA88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21</w:t>
            </w:r>
          </w:p>
        </w:tc>
      </w:tr>
      <w:tr w14:paraId="745C56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1F775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Minimum</w:t>
            </w:r>
          </w:p>
        </w:tc>
        <w:tc>
          <w:tcPr>
            <w:tcW w:w="0" w:type="auto"/>
            <w:vAlign w:val="center"/>
          </w:tcPr>
          <w:p w14:paraId="5D572CB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w:t>
            </w:r>
          </w:p>
        </w:tc>
      </w:tr>
      <w:tr w14:paraId="5F9381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569B90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Maksimum</w:t>
            </w:r>
          </w:p>
        </w:tc>
        <w:tc>
          <w:tcPr>
            <w:tcW w:w="0" w:type="auto"/>
            <w:vAlign w:val="center"/>
          </w:tcPr>
          <w:p w14:paraId="13EBFE9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46</w:t>
            </w:r>
          </w:p>
        </w:tc>
      </w:tr>
      <w:tr w14:paraId="3F180A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EC90C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Jumlah Skor (Sum)</w:t>
            </w:r>
          </w:p>
        </w:tc>
        <w:tc>
          <w:tcPr>
            <w:tcW w:w="0" w:type="auto"/>
            <w:vAlign w:val="center"/>
          </w:tcPr>
          <w:p w14:paraId="667C06A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943</w:t>
            </w:r>
          </w:p>
        </w:tc>
      </w:tr>
    </w:tbl>
    <w:p w14:paraId="1844EAA9">
      <w:pPr>
        <w:widowControl w:val="0"/>
        <w:spacing w:after="0" w:line="480" w:lineRule="auto"/>
        <w:jc w:val="right"/>
        <w:rPr>
          <w:rFonts w:ascii="Times New Roman" w:hAnsi="Times New Roman" w:cs="Times New Roman"/>
          <w:i/>
          <w:iCs/>
          <w:sz w:val="24"/>
          <w:szCs w:val="24"/>
        </w:rPr>
      </w:pPr>
      <w:r>
        <w:rPr>
          <w:rFonts w:ascii="Times New Roman" w:hAnsi="Times New Roman" w:cs="Times New Roman"/>
          <w:i/>
          <w:iCs/>
          <w:sz w:val="24"/>
          <w:szCs w:val="24"/>
        </w:rPr>
        <w:t>Sumber Data: Output SPSS versi 24</w:t>
      </w:r>
    </w:p>
    <w:p w14:paraId="26EB1982">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Dari tabel di atas, dapat dilihat bahwa tingkat penggunaan media pembelajaran berbasis teknologi oleh guru termasuk dalam kategori tinggi dengan nilai rata-rata sebesar 37,75. Ini mengindikasikan bahwa penggunaan teknologi telah cukup sering diterapkan dalam proses pembelajaran.</w:t>
      </w:r>
    </w:p>
    <w:p w14:paraId="57AD2CF8">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Untuk mendapatkan gambaran lebih rinci, disajikan pula distribusi frekuensi dari beberapa pernyataan dalam angket variabel X berikut ini:</w:t>
      </w:r>
    </w:p>
    <w:p w14:paraId="197421C2">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Tabel 8</w:t>
      </w:r>
    </w:p>
    <w:p w14:paraId="29A309AD">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Guru menggunakan media pembelajaran dalam proses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03"/>
        <w:gridCol w:w="1243"/>
        <w:gridCol w:w="1309"/>
      </w:tblGrid>
      <w:tr w14:paraId="6E70A7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EB6F4AE">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Jawaban</w:t>
            </w:r>
          </w:p>
        </w:tc>
        <w:tc>
          <w:tcPr>
            <w:tcW w:w="0" w:type="auto"/>
            <w:vAlign w:val="center"/>
          </w:tcPr>
          <w:p w14:paraId="7BD5B84F">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510CADB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1B59E1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DFACD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09F784E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77B2A46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091E65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22817A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37217F6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1B222CD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40.00%</w:t>
            </w:r>
          </w:p>
        </w:tc>
      </w:tr>
      <w:tr w14:paraId="304B13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E2051B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68EB11F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1D1E590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28.00%</w:t>
            </w:r>
          </w:p>
        </w:tc>
      </w:tr>
      <w:tr w14:paraId="5D6CA4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B341B6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290D099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c>
          <w:tcPr>
            <w:tcW w:w="0" w:type="auto"/>
            <w:vAlign w:val="center"/>
          </w:tcPr>
          <w:p w14:paraId="74362D1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w:t>
            </w:r>
          </w:p>
        </w:tc>
      </w:tr>
      <w:tr w14:paraId="56AF58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BF0622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Jumlah</w:t>
            </w:r>
          </w:p>
        </w:tc>
        <w:tc>
          <w:tcPr>
            <w:tcW w:w="0" w:type="auto"/>
            <w:vAlign w:val="center"/>
          </w:tcPr>
          <w:p w14:paraId="3FF231D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25</w:t>
            </w:r>
          </w:p>
        </w:tc>
        <w:tc>
          <w:tcPr>
            <w:tcW w:w="0" w:type="auto"/>
            <w:vAlign w:val="center"/>
          </w:tcPr>
          <w:p w14:paraId="496F878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100%</w:t>
            </w:r>
          </w:p>
        </w:tc>
      </w:tr>
    </w:tbl>
    <w:p w14:paraId="632A14FB">
      <w:pPr>
        <w:widowControl w:val="0"/>
        <w:spacing w:after="0" w:line="480" w:lineRule="auto"/>
        <w:jc w:val="both"/>
        <w:rPr>
          <w:rFonts w:ascii="Times New Roman" w:hAnsi="Times New Roman" w:cs="Times New Roman"/>
          <w:b/>
          <w:bCs/>
          <w:sz w:val="24"/>
          <w:szCs w:val="24"/>
        </w:rPr>
      </w:pPr>
    </w:p>
    <w:p w14:paraId="1FE6F0E0">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Mayoritas siswa menyatakan bahwa guru sering (40%) dan selalu (32%) menggunakan media berbasis teknologi dalam pembelajaran, menunjukkan kecenderungan positif dalam integrasi teknologi oleh guru.</w:t>
      </w:r>
    </w:p>
    <w:p w14:paraId="194F44CE">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Gambar 1</w:t>
      </w:r>
    </w:p>
    <w:p w14:paraId="79B38E8C">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Histogram Pernyataan 1</w:t>
      </w:r>
    </w:p>
    <w:p w14:paraId="11FE1E9D">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4975225" cy="2279650"/>
            <wp:effectExtent l="0" t="0" r="15875"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BBA0917">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Tabel 9</w:t>
      </w:r>
    </w:p>
    <w:p w14:paraId="5CE9295A">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Guru menggunakan media pembelajaran hanya pada mata pelajaran tertentu</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03"/>
        <w:gridCol w:w="1243"/>
        <w:gridCol w:w="1309"/>
      </w:tblGrid>
      <w:tr w14:paraId="6EC2B4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7E44400">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Jawaban</w:t>
            </w:r>
          </w:p>
        </w:tc>
        <w:tc>
          <w:tcPr>
            <w:tcW w:w="0" w:type="auto"/>
            <w:vAlign w:val="center"/>
          </w:tcPr>
          <w:p w14:paraId="0B1199D5">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3D472E29">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2C2057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E82832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2FED878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4675B15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36.00%</w:t>
            </w:r>
          </w:p>
        </w:tc>
      </w:tr>
      <w:tr w14:paraId="182C9A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D34D1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1841849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2488338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645EC6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2301B0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0A88F4E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4327AE8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68249F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F999E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C91AA0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c>
          <w:tcPr>
            <w:tcW w:w="0" w:type="auto"/>
            <w:vAlign w:val="center"/>
          </w:tcPr>
          <w:p w14:paraId="5B33AA9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w:t>
            </w:r>
          </w:p>
        </w:tc>
      </w:tr>
      <w:tr w14:paraId="6C689B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00202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Jumlah</w:t>
            </w:r>
          </w:p>
        </w:tc>
        <w:tc>
          <w:tcPr>
            <w:tcW w:w="0" w:type="auto"/>
            <w:vAlign w:val="center"/>
          </w:tcPr>
          <w:p w14:paraId="7FDDF6B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25</w:t>
            </w:r>
          </w:p>
        </w:tc>
        <w:tc>
          <w:tcPr>
            <w:tcW w:w="0" w:type="auto"/>
            <w:vAlign w:val="center"/>
          </w:tcPr>
          <w:p w14:paraId="014FC5E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100%</w:t>
            </w:r>
          </w:p>
        </w:tc>
      </w:tr>
    </w:tbl>
    <w:p w14:paraId="1F9342F2">
      <w:pPr>
        <w:widowControl w:val="0"/>
        <w:spacing w:after="0" w:line="240" w:lineRule="auto"/>
        <w:ind w:firstLine="720"/>
        <w:jc w:val="both"/>
        <w:rPr>
          <w:rFonts w:ascii="Times New Roman" w:hAnsi="Times New Roman" w:cs="Times New Roman"/>
          <w:sz w:val="24"/>
          <w:szCs w:val="24"/>
        </w:rPr>
      </w:pPr>
    </w:p>
    <w:p w14:paraId="34F7AD13">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Data ini menunjukkan bahwa sebagian besar siswa menyatakan guru selalu (36%) dan sering (32%) menggunakan teknologi hanya pada mata pelajaran tertentu, yang menunjukkan masih terbatasnya penggunaan teknologi secara merata dalam semua pelajaran.</w:t>
      </w:r>
    </w:p>
    <w:p w14:paraId="6BD5E372">
      <w:pPr>
        <w:widowControl w:val="0"/>
        <w:spacing w:after="0" w:line="480" w:lineRule="auto"/>
        <w:jc w:val="center"/>
        <w:rPr>
          <w:rFonts w:ascii="Times New Roman" w:hAnsi="Times New Roman" w:cs="Times New Roman"/>
          <w:sz w:val="24"/>
          <w:szCs w:val="24"/>
        </w:rPr>
      </w:pPr>
    </w:p>
    <w:p w14:paraId="5A9FB333">
      <w:pPr>
        <w:widowControl w:val="0"/>
        <w:spacing w:after="0" w:line="480" w:lineRule="auto"/>
        <w:jc w:val="center"/>
        <w:rPr>
          <w:rFonts w:ascii="Times New Roman" w:hAnsi="Times New Roman" w:cs="Times New Roman"/>
          <w:sz w:val="24"/>
          <w:szCs w:val="24"/>
        </w:rPr>
      </w:pPr>
    </w:p>
    <w:p w14:paraId="18A88EDD">
      <w:pPr>
        <w:widowControl w:val="0"/>
        <w:spacing w:after="0" w:line="480" w:lineRule="auto"/>
        <w:jc w:val="center"/>
        <w:rPr>
          <w:rFonts w:ascii="Times New Roman" w:hAnsi="Times New Roman" w:cs="Times New Roman"/>
          <w:sz w:val="24"/>
          <w:szCs w:val="24"/>
        </w:rPr>
      </w:pPr>
    </w:p>
    <w:p w14:paraId="5D7AFF2C">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Gambar 2</w:t>
      </w:r>
    </w:p>
    <w:p w14:paraId="5FD36C6E">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t>Histogram Pernyataan 2</w:t>
      </w:r>
    </w:p>
    <w:p w14:paraId="3886A12A">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5040630" cy="2232025"/>
            <wp:effectExtent l="0" t="0" r="7620" b="1587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8440C1">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Berdasarkan hasil analisis data deskriptif, dapat disimpulkan bahwa penggunaan media pembelajaran berbasis teknologi di kelas VI SDN 089 Panyabungan tergolong cukup baik dan mendukung proses pembelajaran Bahasa Indonesia. Namun, persebaran penggunaannya masih belum merata di semua pelajaran, yang mengindikasikan perlunya strategi penyebaran teknologi pembelajaran yang lebih inklusif dan merata.</w:t>
      </w:r>
    </w:p>
    <w:p w14:paraId="614BDAC5">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10</w:t>
      </w:r>
    </w:p>
    <w:p w14:paraId="6A0DD3EA">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Guru Menggunakan Media Pembelajaran Disertai dengan Penjelasan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551AB1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205EF0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08B08B1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77D5834A">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2C8AD1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E08C4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415AFF5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5B0366C7">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28,00%</w:t>
            </w:r>
          </w:p>
        </w:tc>
      </w:tr>
      <w:tr w14:paraId="70F6C6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DD2BE8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08E4A26E">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463817D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40,00%</w:t>
            </w:r>
          </w:p>
        </w:tc>
      </w:tr>
      <w:tr w14:paraId="61D50C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E8479D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1B43899F">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0903620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24,00%</w:t>
            </w:r>
          </w:p>
        </w:tc>
      </w:tr>
      <w:tr w14:paraId="520DD2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6A6E7E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3C1A634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5B5E772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8,00%</w:t>
            </w:r>
          </w:p>
        </w:tc>
      </w:tr>
      <w:tr w14:paraId="27E8E6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EF1A3B8">
            <w:pPr>
              <w:widowControl w:val="0"/>
              <w:spacing w:after="0" w:line="360" w:lineRule="auto"/>
              <w:jc w:val="center"/>
              <w:rPr>
                <w:rFonts w:ascii="Times New Roman" w:hAnsi="Times New Roman" w:cs="Times New Roman"/>
                <w:sz w:val="24"/>
                <w:szCs w:val="24"/>
                <w:lang w:val="id-ID"/>
              </w:rPr>
            </w:pPr>
          </w:p>
        </w:tc>
        <w:tc>
          <w:tcPr>
            <w:tcW w:w="0" w:type="auto"/>
            <w:vAlign w:val="center"/>
          </w:tcPr>
          <w:p w14:paraId="37229E5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46222B6E">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100%</w:t>
            </w:r>
          </w:p>
        </w:tc>
      </w:tr>
    </w:tbl>
    <w:p w14:paraId="5278DDA0">
      <w:pPr>
        <w:pStyle w:val="20"/>
        <w:widowControl w:val="0"/>
        <w:spacing w:beforeAutospacing="0" w:after="0" w:afterAutospacing="0" w:line="480" w:lineRule="auto"/>
        <w:ind w:firstLine="709"/>
        <w:jc w:val="both"/>
      </w:pPr>
      <w:r>
        <w:t xml:space="preserve">Tabel di atas menunjukkan bahwa sebanyak 7 responden atau 28,00% menyatakan bahwa guru </w:t>
      </w:r>
      <w:r>
        <w:rPr>
          <w:i/>
          <w:iCs/>
        </w:rPr>
        <w:t>selalu</w:t>
      </w:r>
      <w:r>
        <w:t xml:space="preserve"> memberikan penjelasan ketika menggunakan media pembelajaran. Selanjutnya, 10 responden atau 40,00% menyatakan </w:t>
      </w:r>
      <w:r>
        <w:rPr>
          <w:i/>
          <w:iCs/>
        </w:rPr>
        <w:t>sering</w:t>
      </w:r>
      <w:r>
        <w:t xml:space="preserve">, 6 responden atau 24,00% menyatakan </w:t>
      </w:r>
      <w:r>
        <w:rPr>
          <w:i/>
          <w:iCs/>
        </w:rPr>
        <w:t>jarang</w:t>
      </w:r>
      <w:r>
        <w:t xml:space="preserve">, dan 2 responden atau 8,00% menyatakan </w:t>
      </w:r>
      <w:r>
        <w:rPr>
          <w:i/>
          <w:iCs/>
        </w:rPr>
        <w:t>tidak pernah</w:t>
      </w:r>
      <w:r>
        <w:t xml:space="preserve"> mendapatkan penjelasan dari guru ketika menggunakan media pembelajaran.</w:t>
      </w:r>
    </w:p>
    <w:p w14:paraId="01DB1DB8">
      <w:pPr>
        <w:pStyle w:val="20"/>
        <w:widowControl w:val="0"/>
        <w:spacing w:before="0" w:beforeAutospacing="0" w:after="0" w:afterAutospacing="0" w:line="480" w:lineRule="auto"/>
        <w:ind w:firstLine="709"/>
        <w:jc w:val="both"/>
      </w:pPr>
      <w:r>
        <w:t>Data ini menunjukkan bahwa meskipun penggunaan media pembelajaran berbasis teknologi telah dilakukan oleh sebagian besar guru, namun tidak semuanya disertai dengan penjelasan yang memadai. Visualisasi data dalam bentuk histogram disajikan sebagai berikut:</w:t>
      </w:r>
    </w:p>
    <w:p w14:paraId="60A74E9E">
      <w:pPr>
        <w:pStyle w:val="20"/>
        <w:widowControl w:val="0"/>
        <w:spacing w:before="0" w:beforeAutospacing="0" w:after="0" w:afterAutospacing="0" w:line="480" w:lineRule="auto"/>
        <w:jc w:val="center"/>
        <w:rPr>
          <w:rStyle w:val="22"/>
          <w:b w:val="0"/>
          <w:bCs w:val="0"/>
        </w:rPr>
      </w:pPr>
      <w:r>
        <w:rPr>
          <w:rStyle w:val="22"/>
          <w:b w:val="0"/>
          <w:bCs w:val="0"/>
        </w:rPr>
        <w:t>Gambar 3</w:t>
      </w:r>
    </w:p>
    <w:p w14:paraId="0E5CE972">
      <w:pPr>
        <w:pStyle w:val="20"/>
        <w:widowControl w:val="0"/>
        <w:spacing w:before="0" w:beforeAutospacing="0" w:after="0" w:afterAutospacing="0" w:line="480" w:lineRule="auto"/>
        <w:jc w:val="center"/>
        <w:rPr>
          <w:b/>
          <w:bCs/>
        </w:rPr>
      </w:pPr>
      <w:r>
        <w:rPr>
          <w:rStyle w:val="22"/>
          <w:b w:val="0"/>
          <w:bCs w:val="0"/>
        </w:rPr>
        <w:t>Histogram Item Pernyataan 3</w:t>
      </w:r>
    </w:p>
    <w:p w14:paraId="5EE42BC8">
      <w:pPr>
        <w:widowControl w:val="0"/>
        <w:spacing w:after="0" w:line="48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4880610" cy="2054225"/>
            <wp:effectExtent l="0" t="0" r="15240" b="317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181DE32">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11</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Penggunaan Media Pembelajaran yang Bervariasi oleh Guru dalam Proses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6210EF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742AE3A">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5422E553">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59C47D8A">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Presentase</w:t>
            </w:r>
          </w:p>
        </w:tc>
      </w:tr>
      <w:tr w14:paraId="7E179D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755849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76CD3CF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3AA8F04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16,00%</w:t>
            </w:r>
          </w:p>
        </w:tc>
      </w:tr>
      <w:tr w14:paraId="24D3D4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ECB93E">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378B6BF2">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7AB8F67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48,00%</w:t>
            </w:r>
          </w:p>
        </w:tc>
      </w:tr>
      <w:tr w14:paraId="40E2A0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727832">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657A1BA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1884FCC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28,00%</w:t>
            </w:r>
          </w:p>
        </w:tc>
      </w:tr>
      <w:tr w14:paraId="43433B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B51EF20">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014F683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5E5D7AF7">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8,00%</w:t>
            </w:r>
          </w:p>
        </w:tc>
      </w:tr>
      <w:tr w14:paraId="39215E0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1AE71C0">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0" w:type="auto"/>
            <w:vAlign w:val="center"/>
          </w:tcPr>
          <w:p w14:paraId="6C4E895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1BF8F6D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4A7A6DF6">
      <w:pPr>
        <w:widowControl w:val="0"/>
        <w:spacing w:after="0" w:line="480" w:lineRule="auto"/>
        <w:jc w:val="both"/>
        <w:rPr>
          <w:rFonts w:ascii="Times New Roman" w:hAnsi="Times New Roman" w:eastAsia="Times New Roman" w:cs="Times New Roman"/>
          <w:sz w:val="24"/>
          <w:szCs w:val="24"/>
        </w:rPr>
      </w:pPr>
    </w:p>
    <w:p w14:paraId="744FA0B9">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tabel di atas, dapat dilihat bahwa mayoritas responden memberikan tanggapan bahwa guru sering menggunakan media pembelajaran yang bervariasi dalam proses pembelajaran Bahasa Indonesia. Sebanyak 12 responden (48,00%) memilih jawaban </w:t>
      </w:r>
      <w:r>
        <w:rPr>
          <w:rFonts w:ascii="Times New Roman" w:hAnsi="Times New Roman" w:eastAsia="Times New Roman" w:cs="Times New Roman"/>
          <w:i/>
          <w:iCs/>
          <w:sz w:val="24"/>
          <w:szCs w:val="24"/>
        </w:rPr>
        <w:t>sering</w:t>
      </w:r>
      <w:r>
        <w:rPr>
          <w:rFonts w:ascii="Times New Roman" w:hAnsi="Times New Roman" w:eastAsia="Times New Roman" w:cs="Times New Roman"/>
          <w:sz w:val="24"/>
          <w:szCs w:val="24"/>
        </w:rPr>
        <w:t>, menunjukkan bahwa variasi media pembelajaran, termasuk media berbasis teknologi, cukup sering diterapkan oleh guru dalam kegiatan belajar-mengajar.</w:t>
      </w:r>
    </w:p>
    <w:p w14:paraId="2DD5D79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Sebanyak 4 responden (16,00%) menyatakan bahwa guru </w:t>
      </w:r>
      <w:r>
        <w:rPr>
          <w:rFonts w:ascii="Times New Roman" w:hAnsi="Times New Roman" w:eastAsia="Times New Roman" w:cs="Times New Roman"/>
          <w:i/>
          <w:iCs/>
          <w:sz w:val="24"/>
          <w:szCs w:val="24"/>
        </w:rPr>
        <w:t>selalu</w:t>
      </w:r>
      <w:r>
        <w:rPr>
          <w:rFonts w:ascii="Times New Roman" w:hAnsi="Times New Roman" w:eastAsia="Times New Roman" w:cs="Times New Roman"/>
          <w:sz w:val="24"/>
          <w:szCs w:val="24"/>
        </w:rPr>
        <w:t xml:space="preserve"> menggunakan media pembelajaran yang bervariasi, sementara 7 responden (28,00%) menjawab </w:t>
      </w:r>
      <w:r>
        <w:rPr>
          <w:rFonts w:ascii="Times New Roman" w:hAnsi="Times New Roman" w:eastAsia="Times New Roman" w:cs="Times New Roman"/>
          <w:i/>
          <w:iCs/>
          <w:sz w:val="24"/>
          <w:szCs w:val="24"/>
        </w:rPr>
        <w:t>jarang</w:t>
      </w:r>
      <w:r>
        <w:rPr>
          <w:rFonts w:ascii="Times New Roman" w:hAnsi="Times New Roman" w:eastAsia="Times New Roman" w:cs="Times New Roman"/>
          <w:sz w:val="24"/>
          <w:szCs w:val="24"/>
        </w:rPr>
        <w:t xml:space="preserve">, dan hanya 2 responden (8,00%) yang menyatakan </w:t>
      </w:r>
      <w:r>
        <w:rPr>
          <w:rFonts w:ascii="Times New Roman" w:hAnsi="Times New Roman" w:eastAsia="Times New Roman" w:cs="Times New Roman"/>
          <w:i/>
          <w:iCs/>
          <w:sz w:val="24"/>
          <w:szCs w:val="24"/>
        </w:rPr>
        <w:t>tidak pernah</w:t>
      </w:r>
      <w:r>
        <w:rPr>
          <w:rFonts w:ascii="Times New Roman" w:hAnsi="Times New Roman" w:eastAsia="Times New Roman" w:cs="Times New Roman"/>
          <w:sz w:val="24"/>
          <w:szCs w:val="24"/>
        </w:rPr>
        <w:t>.</w:t>
      </w:r>
    </w:p>
    <w:p w14:paraId="7FBD65FE">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Hal ini mengindikasikan bahwa sebagian besar guru di SDN 089 Panyabungan telah mulai mengintegrasikan media pembelajaran yang beragam, termasuk media berbasis teknologi, meskipun belum dilakukan secara konsisten oleh seluruh guru.</w:t>
      </w:r>
    </w:p>
    <w:p w14:paraId="1FFEB7D0">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Penggunaan media yang bervariasi dinilai penting untuk meningkatkan perhatian dan minat belajar siswa, khususnya dalam pembelajaran Bahasa Indonesia yang memerlukan pemahaman mendalam terhadap isi materi. Penyajian materi melalui berbagai media seperti video, audio, aplikasi pembelajaran, dan presentasi interaktif berkontribusi terhadap terciptanya suasana belajar yang menyenangkan dan bermakna.</w:t>
      </w:r>
    </w:p>
    <w:p w14:paraId="78293C34">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4</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Histogram Item Pernyataan 4</w:t>
      </w:r>
    </w:p>
    <w:p w14:paraId="0FCDC494">
      <w:pPr>
        <w:widowControl w:val="0"/>
        <w:spacing w:after="0" w:line="480" w:lineRule="auto"/>
        <w:jc w:val="center"/>
        <w:rPr>
          <w:rFonts w:ascii="Times New Roman" w:hAnsi="Times New Roman" w:eastAsia="Times New Roman" w:cs="Times New Roman"/>
          <w:sz w:val="24"/>
          <w:szCs w:val="24"/>
        </w:rPr>
      </w:pPr>
      <w:r>
        <w:rPr>
          <w:rFonts w:ascii="Times New Roman" w:hAnsi="Times New Roman" w:cs="Times New Roman"/>
          <w:sz w:val="24"/>
          <w:szCs w:val="24"/>
        </w:rPr>
        <w:drawing>
          <wp:inline distT="0" distB="0" distL="0" distR="0">
            <wp:extent cx="4868545" cy="2160905"/>
            <wp:effectExtent l="0" t="0" r="8255" b="1079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3FB0C9F">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12</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Kesesuaian Media Pembelajaran yang Digunakan Guru dengan Materi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177E29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17F0E7E">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625BD8E1">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789C1929">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Presentase</w:t>
            </w:r>
          </w:p>
        </w:tc>
      </w:tr>
      <w:tr w14:paraId="713AA8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B4E7D0E">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0D207FF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32DA069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40,00%</w:t>
            </w:r>
          </w:p>
        </w:tc>
      </w:tr>
      <w:tr w14:paraId="641BC2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0FB15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0D13E68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4F7F5CE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32,00%</w:t>
            </w:r>
          </w:p>
        </w:tc>
      </w:tr>
      <w:tr w14:paraId="78C1CB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07F749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24A79DB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4D595FEC">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20,00%</w:t>
            </w:r>
          </w:p>
        </w:tc>
      </w:tr>
      <w:tr w14:paraId="78FE56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6DEE672">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503B69C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125599E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8,00%</w:t>
            </w:r>
          </w:p>
        </w:tc>
      </w:tr>
      <w:tr w14:paraId="4165DE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BCB28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0" w:type="auto"/>
            <w:vAlign w:val="center"/>
          </w:tcPr>
          <w:p w14:paraId="3518EB6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180CE2C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4194C314">
      <w:pPr>
        <w:widowControl w:val="0"/>
        <w:spacing w:after="0" w:line="480" w:lineRule="auto"/>
        <w:jc w:val="both"/>
        <w:rPr>
          <w:rFonts w:ascii="Times New Roman" w:hAnsi="Times New Roman" w:eastAsia="Times New Roman" w:cs="Times New Roman"/>
          <w:sz w:val="24"/>
          <w:szCs w:val="24"/>
        </w:rPr>
      </w:pPr>
    </w:p>
    <w:p w14:paraId="54E5EAA1">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tabel di atas, sebanyak 10 responden (40,00%) menyatakan bahwa guru selalu menggunakan media pembelajaran yang sesuai dengan materi pelajaran, sedangkan 8 responden (32,00%) menyatakan sering. Hal ini menunjukkan bahwa sebagian besar guru telah memperhatikan prinsip kesesuaian media dengan materi ajar. Sebanyak 5 responden (20,00%) menyatakan bahwa guru jarang menggunakan media yang sesuai, dan hanya 2 responden (8,00%) yang menyatakan tidak pernah. Kesesuaian media pembelajaran sangat penting agar pesan atau materi yang disampaikan dapat dipahami secara optimal oleh siswa. Kesesuaian media pembelajaran sangat penting agar pesan atau materi yang disampaikan dapat dipahami secara optimal oleh siswa. Dalam konteks pembelajaran Bahasa Indonesia, penggunaan media berbasis teknologi yang tepat seperti video pembelajaran, infografis digital, dan aplikasi interaktif dapat membantu siswa memahami struktur bahasa, makna kata, serta konteks penggunaan bahasa dalam kehidupan sehari-hari.</w:t>
      </w:r>
    </w:p>
    <w:p w14:paraId="7D56F1C5">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Data ini memperlihatkan bahwa pemanfaatan media pembelajaran berbasis teknologi tidak hanya bervariasi, tetapi juga semakin diarahkan pada pemilihan media yang relevan dengan topik atau kompetensi yang diajarkan.</w:t>
      </w:r>
    </w:p>
    <w:p w14:paraId="1E4611C0">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5</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Histogram Item Pernyataan 5</w:t>
      </w:r>
    </w:p>
    <w:p w14:paraId="34733C63">
      <w:pPr>
        <w:widowControl w:val="0"/>
        <w:spacing w:after="0" w:line="480" w:lineRule="auto"/>
        <w:jc w:val="center"/>
        <w:rPr>
          <w:rFonts w:ascii="Times New Roman" w:hAnsi="Times New Roman" w:eastAsia="Times New Roman" w:cs="Times New Roman"/>
          <w:sz w:val="24"/>
          <w:szCs w:val="24"/>
        </w:rPr>
      </w:pPr>
      <w:r>
        <w:rPr>
          <w:rFonts w:ascii="Times New Roman" w:hAnsi="Times New Roman" w:cs="Times New Roman"/>
          <w:sz w:val="24"/>
          <w:szCs w:val="24"/>
        </w:rPr>
        <w:drawing>
          <wp:inline distT="0" distB="0" distL="0" distR="0">
            <wp:extent cx="5040630" cy="2267585"/>
            <wp:effectExtent l="0" t="0" r="7620" b="1841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D2B53D">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13</w:t>
      </w:r>
    </w:p>
    <w:p w14:paraId="1A7FC705">
      <w:pPr>
        <w:pStyle w:val="20"/>
        <w:widowControl w:val="0"/>
        <w:spacing w:before="0" w:beforeAutospacing="0" w:after="0" w:afterAutospacing="0" w:line="480" w:lineRule="auto"/>
        <w:jc w:val="center"/>
      </w:pPr>
      <w:r>
        <w:rPr>
          <w:rStyle w:val="22"/>
          <w:b w:val="0"/>
          <w:bCs w:val="0"/>
        </w:rPr>
        <w:t>Respon Siswa terhadap Pernyataan: "Saya lebih bersemangat mengikuti pembelajaran dengan menggunakan media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3A2EBF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5C97C4B">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4DB2422E">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4AA1BF25">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78548E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706BD4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58985B6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67F68B8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28,00%</w:t>
            </w:r>
          </w:p>
        </w:tc>
      </w:tr>
      <w:tr w14:paraId="63CE36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8E665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4BF9879A">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3ED3F0E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3A7800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22F42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21FC51C9">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67DA3D8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2F5803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4185EC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5F9360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5499E7A2">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0,00%</w:t>
            </w:r>
          </w:p>
        </w:tc>
      </w:tr>
      <w:tr w14:paraId="66A496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09DD8C5">
            <w:pPr>
              <w:widowControl w:val="0"/>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Jumlah</w:t>
            </w:r>
          </w:p>
        </w:tc>
        <w:tc>
          <w:tcPr>
            <w:tcW w:w="0" w:type="auto"/>
            <w:vAlign w:val="center"/>
          </w:tcPr>
          <w:p w14:paraId="6291BB88">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0BD4329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100%</w:t>
            </w:r>
          </w:p>
        </w:tc>
      </w:tr>
    </w:tbl>
    <w:p w14:paraId="0CF479DB">
      <w:pPr>
        <w:pStyle w:val="20"/>
        <w:widowControl w:val="0"/>
        <w:spacing w:before="0" w:beforeAutospacing="0" w:after="0" w:afterAutospacing="0" w:line="480" w:lineRule="auto"/>
        <w:jc w:val="both"/>
        <w:rPr>
          <w:rStyle w:val="22"/>
        </w:rPr>
      </w:pPr>
    </w:p>
    <w:p w14:paraId="23EAEEC1">
      <w:pPr>
        <w:pStyle w:val="20"/>
        <w:widowControl w:val="0"/>
        <w:spacing w:before="0" w:beforeAutospacing="0" w:after="0" w:afterAutospacing="0" w:line="480" w:lineRule="auto"/>
        <w:ind w:firstLine="720"/>
        <w:jc w:val="both"/>
      </w:pPr>
      <w:r>
        <w:t>Berdasarkan data pada tabel di atas, dari total 25 responden yang merupakan siswa kelas VI SDN 089 Panyabungan, terlihat bahwa mayoritas siswa menunjukkan antusiasme yang cukup tinggi terhadap pembelajaran Bahasa Indonesia dengan penggunaan media pembelajaran berbasis teknologi. Sebanyak 7 siswa (28,00%) menyatakan selalu merasa lebih bersemangat ketika pembelajaran dilakukan dengan bantuan media teknologi, sementara 9 siswa (36,00%) memilih jawaban sering. Ini mengindikasikan bahwa lebih dari separuh siswa merasa terbantu dan termotivasi oleh adanya media pembelajaran yang digunakan dalam proses belajar.</w:t>
      </w:r>
    </w:p>
    <w:p w14:paraId="629E45B2">
      <w:pPr>
        <w:pStyle w:val="20"/>
        <w:widowControl w:val="0"/>
        <w:spacing w:before="0" w:beforeAutospacing="0" w:after="0" w:afterAutospacing="0" w:line="480" w:lineRule="auto"/>
        <w:ind w:firstLine="720"/>
        <w:jc w:val="both"/>
      </w:pPr>
      <w:r>
        <w:t>Namun demikian, masih terdapat 9 siswa (36,00%) yang menyatakan jarang merasa bersemangat, yang mengisyaratkan bahwa efektivitas penggunaan media teknologi masih memerlukan pengembangan dan penyesuaian terhadap gaya belajar siswa. Tidak ada siswa yang memilih tidak pernah, yang mengindikasikan bahwa media pembelajaran teknologi tidak ditolak sepenuhnya oleh siswa.</w:t>
      </w:r>
      <w:r>
        <w:br w:type="textWrapping"/>
      </w:r>
      <w:r>
        <w:t>Hal ini menunjukkan bahwa penggunaan media pembelajaran berbasis teknologi berpotensi meningkatkan motivasi belajar siswa, meskipun implementasinya masih perlu dimaksimalkan agar dapat memberikan dampak positif secara merata.</w:t>
      </w:r>
    </w:p>
    <w:p w14:paraId="39F657F2">
      <w:pPr>
        <w:pStyle w:val="20"/>
        <w:widowControl w:val="0"/>
        <w:spacing w:before="0" w:beforeAutospacing="0" w:after="0" w:afterAutospacing="0" w:line="480" w:lineRule="auto"/>
        <w:ind w:firstLine="720"/>
        <w:jc w:val="both"/>
      </w:pPr>
      <w:r>
        <w:t>Hal ini menunjukkan bahwa penggunaan media pembelajaran berbasis teknologi berpotensi meningkatkan motivasi belajar siswa, meskipun implementasinya masih perlu dimaksimalkan agar dapat memberikan dampak positif secara merata.</w:t>
      </w:r>
    </w:p>
    <w:p w14:paraId="42DB3857">
      <w:pPr>
        <w:pStyle w:val="20"/>
        <w:widowControl w:val="0"/>
        <w:spacing w:before="0" w:beforeAutospacing="0" w:after="0" w:afterAutospacing="0" w:line="480" w:lineRule="auto"/>
        <w:jc w:val="center"/>
        <w:rPr>
          <w:rStyle w:val="22"/>
          <w:b w:val="0"/>
          <w:bCs w:val="0"/>
        </w:rPr>
      </w:pPr>
      <w:r>
        <w:rPr>
          <w:rStyle w:val="22"/>
          <w:b w:val="0"/>
          <w:bCs w:val="0"/>
        </w:rPr>
        <w:t>Gambar 6</w:t>
      </w:r>
    </w:p>
    <w:p w14:paraId="3A98A98B">
      <w:pPr>
        <w:pStyle w:val="20"/>
        <w:widowControl w:val="0"/>
        <w:spacing w:before="0" w:beforeAutospacing="0" w:after="0" w:afterAutospacing="0" w:line="480" w:lineRule="auto"/>
        <w:jc w:val="center"/>
        <w:rPr>
          <w:b/>
          <w:bCs/>
        </w:rPr>
      </w:pPr>
      <w:r>
        <w:rPr>
          <w:rStyle w:val="22"/>
          <w:b w:val="0"/>
          <w:bCs w:val="0"/>
        </w:rPr>
        <w:t>Histogram Respon Pernyataan Nomor 6</w:t>
      </w:r>
    </w:p>
    <w:p w14:paraId="04BBDDE7">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5040630" cy="2458085"/>
            <wp:effectExtent l="0" t="0" r="7620" b="1841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D47FAD2">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14</w:t>
      </w:r>
    </w:p>
    <w:p w14:paraId="7D6E2925">
      <w:pPr>
        <w:pStyle w:val="20"/>
        <w:widowControl w:val="0"/>
        <w:spacing w:before="0" w:beforeAutospacing="0" w:after="0" w:afterAutospacing="0" w:line="480" w:lineRule="auto"/>
        <w:jc w:val="center"/>
      </w:pPr>
      <w:r>
        <w:rPr>
          <w:rStyle w:val="22"/>
          <w:b w:val="0"/>
          <w:bCs w:val="0"/>
        </w:rPr>
        <w:t>Respon Siswa terhadap Pernyataan: "Saya aktif bertanya saat guru menggunakan media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47F007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249697B">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35607CA9">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519B253A">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62FC08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FD48D2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08383989">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7003F5D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28,00%</w:t>
            </w:r>
          </w:p>
        </w:tc>
      </w:tr>
      <w:tr w14:paraId="3DE43F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7FA4DB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78838D8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69D8D159">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32,00%</w:t>
            </w:r>
          </w:p>
        </w:tc>
      </w:tr>
      <w:tr w14:paraId="57AF22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168EB3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4114600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45B54F47">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72281C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FDCB9F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11D5F3A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57F1CBE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4,00%</w:t>
            </w:r>
          </w:p>
        </w:tc>
      </w:tr>
      <w:tr w14:paraId="61E261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D38548">
            <w:pPr>
              <w:widowControl w:val="0"/>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Jumlah</w:t>
            </w:r>
          </w:p>
        </w:tc>
        <w:tc>
          <w:tcPr>
            <w:tcW w:w="0" w:type="auto"/>
            <w:vAlign w:val="center"/>
          </w:tcPr>
          <w:p w14:paraId="27ACD2F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2C26A70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100%</w:t>
            </w:r>
          </w:p>
        </w:tc>
      </w:tr>
    </w:tbl>
    <w:p w14:paraId="3ECF03BC">
      <w:pPr>
        <w:pStyle w:val="20"/>
        <w:widowControl w:val="0"/>
        <w:spacing w:before="0" w:beforeAutospacing="0" w:after="0" w:afterAutospacing="0" w:line="480" w:lineRule="auto"/>
        <w:jc w:val="both"/>
        <w:rPr>
          <w:rStyle w:val="22"/>
        </w:rPr>
      </w:pPr>
    </w:p>
    <w:p w14:paraId="11FF8E3C">
      <w:pPr>
        <w:pStyle w:val="20"/>
        <w:widowControl w:val="0"/>
        <w:spacing w:before="0" w:beforeAutospacing="0" w:after="0" w:afterAutospacing="0" w:line="480" w:lineRule="auto"/>
        <w:ind w:firstLine="720"/>
        <w:jc w:val="both"/>
      </w:pPr>
      <w:r>
        <w:t>Pada tabel di atas, tanggapan siswa terhadap pernyataan bahwa mereka aktif bertanya saat guru menggunakan media pembelajaran menunjukkan distribusi yang lebih variatif. Sebanyak 7 siswa (28,00%) menyatakan selalu aktif bertanya, sementara 8 siswa (32,00%) menyatakan sering. Sementara itu, sebanyak 9 siswa (36,00%) memilih jawaban jarang, dan 1 siswa (4,00%) menyatakan tidak pernah bertanya.</w:t>
      </w:r>
    </w:p>
    <w:p w14:paraId="38AEFE95">
      <w:pPr>
        <w:pStyle w:val="20"/>
        <w:widowControl w:val="0"/>
        <w:spacing w:before="0" w:beforeAutospacing="0" w:after="0" w:afterAutospacing="0" w:line="480" w:lineRule="auto"/>
        <w:ind w:firstLine="720"/>
        <w:jc w:val="both"/>
      </w:pPr>
      <w:r>
        <w:t>Dari data ini dapat disimpulkan bahwa meskipun media pembelajaran berbasis teknologi memiliki potensi untuk mendorong interaksi aktif siswa, namun masih terdapat sebagian besar siswa yang belum terbiasa atau merasa cukup percaya diri untuk aktif bertanya selama pembelajaran berlangsung.</w:t>
      </w:r>
    </w:p>
    <w:p w14:paraId="4862857A">
      <w:pPr>
        <w:pStyle w:val="20"/>
        <w:widowControl w:val="0"/>
        <w:spacing w:before="0" w:beforeAutospacing="0" w:after="0" w:afterAutospacing="0" w:line="480" w:lineRule="auto"/>
        <w:ind w:firstLine="720"/>
        <w:jc w:val="both"/>
        <w:rPr>
          <w:rStyle w:val="22"/>
          <w:b w:val="0"/>
          <w:bCs w:val="0"/>
        </w:rPr>
      </w:pPr>
      <w:r>
        <w:t>Hal ini menjadi evaluasi penting bagi guru dalam memfasilitasi suasana kelas yang lebih interaktif dan mendukung partisipasi aktif siswa, salah satunya dengan memberikan stimulus pertanyaan atau kegiatan kolaboratif yang mendorong siswa untuk bertanya.</w:t>
      </w:r>
    </w:p>
    <w:p w14:paraId="1F05598E">
      <w:pPr>
        <w:pStyle w:val="20"/>
        <w:widowControl w:val="0"/>
        <w:spacing w:before="0" w:beforeAutospacing="0" w:after="0" w:afterAutospacing="0" w:line="480" w:lineRule="auto"/>
        <w:jc w:val="center"/>
        <w:rPr>
          <w:rStyle w:val="22"/>
          <w:b w:val="0"/>
          <w:bCs w:val="0"/>
        </w:rPr>
      </w:pPr>
      <w:r>
        <w:rPr>
          <w:rStyle w:val="22"/>
          <w:b w:val="0"/>
          <w:bCs w:val="0"/>
        </w:rPr>
        <w:t>Gambar 7</w:t>
      </w:r>
    </w:p>
    <w:p w14:paraId="336E4C50">
      <w:pPr>
        <w:pStyle w:val="20"/>
        <w:widowControl w:val="0"/>
        <w:spacing w:before="0" w:beforeAutospacing="0" w:after="0" w:afterAutospacing="0" w:line="480" w:lineRule="auto"/>
        <w:jc w:val="center"/>
        <w:rPr>
          <w:b/>
          <w:bCs/>
        </w:rPr>
      </w:pPr>
      <w:r>
        <w:rPr>
          <w:rStyle w:val="22"/>
          <w:b w:val="0"/>
          <w:bCs w:val="0"/>
        </w:rPr>
        <w:t>Histogram Respon Pernyataan Nomor 7</w:t>
      </w:r>
    </w:p>
    <w:p w14:paraId="79748EB6">
      <w:pPr>
        <w:widowControl w:val="0"/>
        <w:spacing w:after="0" w:line="480" w:lineRule="auto"/>
        <w:jc w:val="both"/>
        <w:rPr>
          <w:rFonts w:ascii="Times New Roman" w:hAnsi="Times New Roman" w:cs="Times New Roman"/>
          <w:bCs/>
          <w:sz w:val="24"/>
          <w:szCs w:val="24"/>
        </w:rPr>
      </w:pPr>
      <w:r>
        <w:rPr>
          <w:rFonts w:ascii="Times New Roman" w:hAnsi="Times New Roman" w:cs="Times New Roman"/>
          <w:sz w:val="24"/>
          <w:szCs w:val="24"/>
        </w:rPr>
        <w:drawing>
          <wp:inline distT="0" distB="0" distL="0" distR="0">
            <wp:extent cx="4892040" cy="2695575"/>
            <wp:effectExtent l="0" t="0" r="381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EC43631">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15</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Saya bersungguh-sungguh memperhatikan guru menjelaskan materi pembelajaran dengan menggunakan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7D2FD03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77A13DC">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2158DE4D">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695501B8">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Persentase</w:t>
            </w:r>
          </w:p>
        </w:tc>
      </w:tr>
      <w:tr w14:paraId="4FF50F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BDC058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32CCFA90">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7CB53D13">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24,00%</w:t>
            </w:r>
          </w:p>
        </w:tc>
      </w:tr>
      <w:tr w14:paraId="1903CA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C014B4C">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58B2962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56370D3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40,00%</w:t>
            </w:r>
          </w:p>
        </w:tc>
      </w:tr>
      <w:tr w14:paraId="3ADE4F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56CF31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1FB79A4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61A610C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28,00%</w:t>
            </w:r>
          </w:p>
        </w:tc>
      </w:tr>
      <w:tr w14:paraId="4F238B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DF68EF4">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76D7262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36E01F7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8,00%</w:t>
            </w:r>
          </w:p>
        </w:tc>
      </w:tr>
      <w:tr w14:paraId="132878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6D72FC2">
            <w:pPr>
              <w:widowControl w:val="0"/>
              <w:spacing w:after="0" w:line="360"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Jumlah</w:t>
            </w:r>
          </w:p>
        </w:tc>
        <w:tc>
          <w:tcPr>
            <w:tcW w:w="0" w:type="auto"/>
            <w:vAlign w:val="center"/>
          </w:tcPr>
          <w:p w14:paraId="284FEF22">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1D95B409">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22247FDB">
      <w:pPr>
        <w:widowControl w:val="0"/>
        <w:spacing w:after="0" w:line="480" w:lineRule="auto"/>
        <w:jc w:val="both"/>
        <w:rPr>
          <w:rFonts w:ascii="Times New Roman" w:hAnsi="Times New Roman" w:eastAsia="Times New Roman" w:cs="Times New Roman"/>
          <w:sz w:val="24"/>
          <w:szCs w:val="24"/>
        </w:rPr>
      </w:pPr>
    </w:p>
    <w:p w14:paraId="19F428C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tabel di atas, diketahui bahwa dari 25 jawaban angket yang diterima terkait variabel penggunaan media pembelajaran berbasis teknologi (X), pada item pernyataan nomor 8 yaitu </w:t>
      </w:r>
      <w:r>
        <w:rPr>
          <w:rFonts w:ascii="Times New Roman" w:hAnsi="Times New Roman" w:eastAsia="Times New Roman" w:cs="Times New Roman"/>
          <w:i/>
          <w:iCs/>
          <w:sz w:val="24"/>
          <w:szCs w:val="24"/>
        </w:rPr>
        <w:t>"Saya bersungguh-sungguh memperhatikan guru menjelaskan materi pembelajaran dengan menggunakan media pembelajaran"</w:t>
      </w:r>
      <w:r>
        <w:rPr>
          <w:rFonts w:ascii="Times New Roman" w:hAnsi="Times New Roman" w:eastAsia="Times New Roman" w:cs="Times New Roman"/>
          <w:sz w:val="24"/>
          <w:szCs w:val="24"/>
        </w:rPr>
        <w:t>, terdapat 6 responden (24,00%) yang memilih jawaban selalu, 10 responden (40,00%) menjawab sering, 7 responden (28,00%) menjawab jarang, dan hanya 2 responden (8,00%) yang menjawab tidak pernah.</w:t>
      </w:r>
    </w:p>
    <w:p w14:paraId="24582265">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Data tersebut menunjukkan bahwa mayoritas siswa cukup serius dalam memperhatikan proses pembelajaran ketika guru menggunakan media berbasis teknologi, ditandai dengan tingginya persentase pada pilihan sering dan selalu. Adapun bentuk data tersebut dalam histogram dapat dilihat pada gambar berikut:</w:t>
      </w:r>
    </w:p>
    <w:p w14:paraId="68C56166">
      <w:pPr>
        <w:widowControl w:val="0"/>
        <w:spacing w:after="0" w:line="480" w:lineRule="auto"/>
        <w:jc w:val="center"/>
        <w:rPr>
          <w:rFonts w:ascii="Times New Roman" w:hAnsi="Times New Roman" w:eastAsia="Times New Roman" w:cs="Times New Roman"/>
          <w:sz w:val="24"/>
          <w:szCs w:val="24"/>
        </w:rPr>
      </w:pPr>
    </w:p>
    <w:p w14:paraId="7EE0E524">
      <w:pPr>
        <w:widowControl w:val="0"/>
        <w:spacing w:after="0" w:line="480" w:lineRule="auto"/>
        <w:jc w:val="center"/>
        <w:rPr>
          <w:rFonts w:ascii="Times New Roman" w:hAnsi="Times New Roman" w:eastAsia="Times New Roman" w:cs="Times New Roman"/>
          <w:sz w:val="24"/>
          <w:szCs w:val="24"/>
        </w:rPr>
      </w:pPr>
    </w:p>
    <w:p w14:paraId="2D552652">
      <w:pPr>
        <w:widowControl w:val="0"/>
        <w:spacing w:after="0" w:line="480" w:lineRule="auto"/>
        <w:jc w:val="center"/>
        <w:rPr>
          <w:rFonts w:ascii="Times New Roman" w:hAnsi="Times New Roman" w:eastAsia="Times New Roman" w:cs="Times New Roman"/>
          <w:sz w:val="24"/>
          <w:szCs w:val="24"/>
        </w:rPr>
      </w:pPr>
    </w:p>
    <w:p w14:paraId="7A67C16E">
      <w:pPr>
        <w:widowControl w:val="0"/>
        <w:spacing w:after="0" w:line="480" w:lineRule="auto"/>
        <w:jc w:val="center"/>
        <w:rPr>
          <w:rFonts w:ascii="Times New Roman" w:hAnsi="Times New Roman" w:eastAsia="Times New Roman" w:cs="Times New Roman"/>
          <w:sz w:val="24"/>
          <w:szCs w:val="24"/>
        </w:rPr>
      </w:pPr>
    </w:p>
    <w:p w14:paraId="72A7A5CA">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8</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Histogram Item Pernyataan Nomor 8</w:t>
      </w:r>
    </w:p>
    <w:p w14:paraId="143C3163">
      <w:pPr>
        <w:widowControl w:val="0"/>
        <w:spacing w:after="0" w:line="480" w:lineRule="auto"/>
        <w:jc w:val="both"/>
        <w:rPr>
          <w:rFonts w:ascii="Times New Roman" w:hAnsi="Times New Roman" w:eastAsia="Times New Roman" w:cs="Times New Roman"/>
          <w:sz w:val="24"/>
          <w:szCs w:val="24"/>
        </w:rPr>
      </w:pPr>
      <w:r>
        <w:rPr>
          <w:rFonts w:ascii="Times New Roman" w:hAnsi="Times New Roman" w:cs="Times New Roman"/>
          <w:sz w:val="24"/>
          <w:szCs w:val="24"/>
        </w:rPr>
        <w:drawing>
          <wp:inline distT="0" distB="0" distL="0" distR="0">
            <wp:extent cx="4916170" cy="2339340"/>
            <wp:effectExtent l="0" t="0" r="17780" b="381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0C6309">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16</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Saya lebih senang mengikuti pembelajaran saat guru menggunakan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6CC4AC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A0EFD3E">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5C162AE2">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59780780">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Persentase</w:t>
            </w:r>
          </w:p>
        </w:tc>
      </w:tr>
      <w:tr w14:paraId="444FB2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3558F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6CA3771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561D7CF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r>
      <w:tr w14:paraId="06EC06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757870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43E3EAC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19B319A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r>
      <w:tr w14:paraId="5D3344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C1B64F7">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31FD2D3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58BCC73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44%</w:t>
            </w:r>
          </w:p>
        </w:tc>
      </w:tr>
      <w:tr w14:paraId="64D2F0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13AE89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7BF9F68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3F741EE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0%</w:t>
            </w:r>
          </w:p>
        </w:tc>
      </w:tr>
      <w:tr w14:paraId="0187FF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3E5EE9F">
            <w:pPr>
              <w:widowControl w:val="0"/>
              <w:spacing w:after="0" w:line="360"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Jumlah</w:t>
            </w:r>
          </w:p>
        </w:tc>
        <w:tc>
          <w:tcPr>
            <w:tcW w:w="0" w:type="auto"/>
            <w:vAlign w:val="center"/>
          </w:tcPr>
          <w:p w14:paraId="370030C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1D5C85DC">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0D45489E">
      <w:pPr>
        <w:widowControl w:val="0"/>
        <w:spacing w:after="0" w:line="480" w:lineRule="auto"/>
        <w:jc w:val="both"/>
        <w:rPr>
          <w:rFonts w:ascii="Times New Roman" w:hAnsi="Times New Roman" w:eastAsia="Times New Roman" w:cs="Times New Roman"/>
          <w:sz w:val="24"/>
          <w:szCs w:val="24"/>
        </w:rPr>
      </w:pPr>
    </w:p>
    <w:p w14:paraId="759C0D92">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tabel di atas, dari total 25 jawaban responden terhadap pernyataan nomor 9 mengenai kesenangan siswa dalam mengikuti pembelajaran saat guru menggunakan media berbasis teknologi, diperoleh hasil bahwa 7 siswa (28%) menjawab </w:t>
      </w:r>
      <w:r>
        <w:rPr>
          <w:rFonts w:ascii="Times New Roman" w:hAnsi="Times New Roman" w:eastAsia="Times New Roman" w:cs="Times New Roman"/>
          <w:i/>
          <w:iCs/>
          <w:sz w:val="24"/>
          <w:szCs w:val="24"/>
        </w:rPr>
        <w:t>selalu</w:t>
      </w:r>
      <w:r>
        <w:rPr>
          <w:rFonts w:ascii="Times New Roman" w:hAnsi="Times New Roman" w:eastAsia="Times New Roman" w:cs="Times New Roman"/>
          <w:sz w:val="24"/>
          <w:szCs w:val="24"/>
        </w:rPr>
        <w:t xml:space="preserve">, 7 siswa (28%) menjawab </w:t>
      </w:r>
      <w:r>
        <w:rPr>
          <w:rFonts w:ascii="Times New Roman" w:hAnsi="Times New Roman" w:eastAsia="Times New Roman" w:cs="Times New Roman"/>
          <w:i/>
          <w:iCs/>
          <w:sz w:val="24"/>
          <w:szCs w:val="24"/>
        </w:rPr>
        <w:t>sering</w:t>
      </w:r>
      <w:r>
        <w:rPr>
          <w:rFonts w:ascii="Times New Roman" w:hAnsi="Times New Roman" w:eastAsia="Times New Roman" w:cs="Times New Roman"/>
          <w:sz w:val="24"/>
          <w:szCs w:val="24"/>
        </w:rPr>
        <w:t xml:space="preserve">, 11 siswa (44%) menjawab </w:t>
      </w:r>
      <w:r>
        <w:rPr>
          <w:rFonts w:ascii="Times New Roman" w:hAnsi="Times New Roman" w:eastAsia="Times New Roman" w:cs="Times New Roman"/>
          <w:i/>
          <w:iCs/>
          <w:sz w:val="24"/>
          <w:szCs w:val="24"/>
        </w:rPr>
        <w:t>jarang</w:t>
      </w:r>
      <w:r>
        <w:rPr>
          <w:rFonts w:ascii="Times New Roman" w:hAnsi="Times New Roman" w:eastAsia="Times New Roman" w:cs="Times New Roman"/>
          <w:sz w:val="24"/>
          <w:szCs w:val="24"/>
        </w:rPr>
        <w:t xml:space="preserve">, dan tidak ada siswa (0%) yang menjawab </w:t>
      </w:r>
      <w:r>
        <w:rPr>
          <w:rFonts w:ascii="Times New Roman" w:hAnsi="Times New Roman" w:eastAsia="Times New Roman" w:cs="Times New Roman"/>
          <w:i/>
          <w:iCs/>
          <w:sz w:val="24"/>
          <w:szCs w:val="24"/>
        </w:rPr>
        <w:t>tidak pernah</w:t>
      </w:r>
      <w:r>
        <w:rPr>
          <w:rFonts w:ascii="Times New Roman" w:hAnsi="Times New Roman" w:eastAsia="Times New Roman" w:cs="Times New Roman"/>
          <w:sz w:val="24"/>
          <w:szCs w:val="24"/>
        </w:rPr>
        <w:t xml:space="preserve">. Data ini memberikan gambaran bahwa meskipun sebagian besar siswa cenderung </w:t>
      </w:r>
      <w:r>
        <w:rPr>
          <w:rFonts w:ascii="Times New Roman" w:hAnsi="Times New Roman" w:eastAsia="Times New Roman" w:cs="Times New Roman"/>
          <w:i/>
          <w:iCs/>
          <w:sz w:val="24"/>
          <w:szCs w:val="24"/>
        </w:rPr>
        <w:t>jarang</w:t>
      </w:r>
      <w:r>
        <w:rPr>
          <w:rFonts w:ascii="Times New Roman" w:hAnsi="Times New Roman" w:eastAsia="Times New Roman" w:cs="Times New Roman"/>
          <w:sz w:val="24"/>
          <w:szCs w:val="24"/>
        </w:rPr>
        <w:t xml:space="preserve"> merasa senang dalam mengikuti pembelajaran dengan media teknologi, namun tetap terdapat proporsi signifikan siswa yang merasa senang atau antusias (kategori </w:t>
      </w:r>
      <w:r>
        <w:rPr>
          <w:rFonts w:ascii="Times New Roman" w:hAnsi="Times New Roman" w:eastAsia="Times New Roman" w:cs="Times New Roman"/>
          <w:i/>
          <w:iCs/>
          <w:sz w:val="24"/>
          <w:szCs w:val="24"/>
        </w:rPr>
        <w:t>sering</w:t>
      </w:r>
      <w:r>
        <w:rPr>
          <w:rFonts w:ascii="Times New Roman" w:hAnsi="Times New Roman" w:eastAsia="Times New Roman" w:cs="Times New Roman"/>
          <w:sz w:val="24"/>
          <w:szCs w:val="24"/>
        </w:rPr>
        <w:t xml:space="preserve"> dan </w:t>
      </w:r>
      <w:r>
        <w:rPr>
          <w:rFonts w:ascii="Times New Roman" w:hAnsi="Times New Roman" w:eastAsia="Times New Roman" w:cs="Times New Roman"/>
          <w:i/>
          <w:iCs/>
          <w:sz w:val="24"/>
          <w:szCs w:val="24"/>
        </w:rPr>
        <w:t>selalu</w:t>
      </w:r>
      <w:r>
        <w:rPr>
          <w:rFonts w:ascii="Times New Roman" w:hAnsi="Times New Roman" w:eastAsia="Times New Roman" w:cs="Times New Roman"/>
          <w:sz w:val="24"/>
          <w:szCs w:val="24"/>
        </w:rPr>
        <w:t>). Visualisasi data tersebut dalam bentuk histogram ditampilkan pada gambar di bawah ini:</w:t>
      </w:r>
    </w:p>
    <w:p w14:paraId="7EC189AE">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9</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Histogram Item Pernyataan Nomor 9</w:t>
      </w:r>
    </w:p>
    <w:p w14:paraId="73EA2498">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rPr>
        <w:drawing>
          <wp:inline distT="0" distB="0" distL="0" distR="0">
            <wp:extent cx="4559935" cy="2148840"/>
            <wp:effectExtent l="0" t="0" r="12065" b="381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024B3B7">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17</w:t>
      </w:r>
    </w:p>
    <w:p w14:paraId="2B0F4FB8">
      <w:pPr>
        <w:pStyle w:val="20"/>
        <w:widowControl w:val="0"/>
        <w:spacing w:before="0" w:beforeAutospacing="0" w:after="0" w:afterAutospacing="0" w:line="480" w:lineRule="auto"/>
        <w:jc w:val="center"/>
      </w:pPr>
      <w:r>
        <w:rPr>
          <w:rStyle w:val="22"/>
          <w:b w:val="0"/>
          <w:bCs w:val="0"/>
        </w:rPr>
        <w:t>Saya lebih mudah memahami materi pelajaran setelah guru menggunakan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63D31E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3E908C3">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1E01D4B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47495873">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7969F7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80370A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47064E8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57FF54E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w:t>
            </w:r>
          </w:p>
        </w:tc>
      </w:tr>
      <w:tr w14:paraId="798C94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399169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2305002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11E42C8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w:t>
            </w:r>
          </w:p>
        </w:tc>
      </w:tr>
      <w:tr w14:paraId="144806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BB812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1E56F0A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085A890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w:t>
            </w:r>
          </w:p>
        </w:tc>
      </w:tr>
      <w:tr w14:paraId="631E2D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D09AF8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47A00BB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61ED2E8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r>
      <w:tr w14:paraId="2F6D2E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058E3B5">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1D24789D">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1B33DB35">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04D640BA">
      <w:pPr>
        <w:pStyle w:val="20"/>
        <w:widowControl w:val="0"/>
        <w:spacing w:before="0" w:beforeAutospacing="0" w:after="0" w:afterAutospacing="0" w:line="480" w:lineRule="auto"/>
        <w:jc w:val="both"/>
        <w:rPr>
          <w:rStyle w:val="22"/>
        </w:rPr>
      </w:pPr>
    </w:p>
    <w:p w14:paraId="21B9879F">
      <w:pPr>
        <w:pStyle w:val="20"/>
        <w:widowControl w:val="0"/>
        <w:spacing w:before="0" w:beforeAutospacing="0" w:after="0" w:afterAutospacing="0" w:line="480" w:lineRule="auto"/>
        <w:ind w:firstLine="720"/>
        <w:jc w:val="both"/>
      </w:pPr>
      <w:r>
        <w:t xml:space="preserve">Berdasarkan tabel, terlihat bahwa dari 25 siswa kelas VI SDN 089 Panyabungan yang menjadi responden dalam penelitian ini, sebanyak 6 siswa atau sebesar 24% menyatakan bahwa mereka </w:t>
      </w:r>
      <w:r>
        <w:rPr>
          <w:rStyle w:val="13"/>
        </w:rPr>
        <w:t>selalu</w:t>
      </w:r>
      <w:r>
        <w:t xml:space="preserve"> lebih mudah memahami materi pelajaran setelah guru menggunakan media pembelajaran berbasis teknologi. Sebanyak 8 siswa (32%) menyatakan </w:t>
      </w:r>
      <w:r>
        <w:rPr>
          <w:rStyle w:val="13"/>
        </w:rPr>
        <w:t>sering</w:t>
      </w:r>
      <w:r>
        <w:t xml:space="preserve">, 9 siswa (36%) menyatakan </w:t>
      </w:r>
      <w:r>
        <w:rPr>
          <w:rStyle w:val="13"/>
        </w:rPr>
        <w:t>jarang</w:t>
      </w:r>
      <w:r>
        <w:t xml:space="preserve">, dan 2 siswa (8%) menyatakan </w:t>
      </w:r>
      <w:r>
        <w:rPr>
          <w:rStyle w:val="13"/>
        </w:rPr>
        <w:t>tidak pernah</w:t>
      </w:r>
      <w:r>
        <w:t xml:space="preserve"> mengalami kemudahan memahami materi meskipun telah digunakan media berbasis teknologi.</w:t>
      </w:r>
    </w:p>
    <w:p w14:paraId="64B70435">
      <w:pPr>
        <w:pStyle w:val="20"/>
        <w:widowControl w:val="0"/>
        <w:spacing w:before="0" w:beforeAutospacing="0" w:after="0" w:afterAutospacing="0" w:line="480" w:lineRule="auto"/>
        <w:ind w:firstLine="720"/>
        <w:jc w:val="both"/>
      </w:pPr>
      <w:r>
        <w:t xml:space="preserve">Hasil ini menunjukkan bahwa penggunaan media pembelajaran berbasis teknologi cukup berkontribusi terhadap pemahaman belajar siswa, meskipun sebagian besar siswa (36%) mengaku masih </w:t>
      </w:r>
      <w:r>
        <w:rPr>
          <w:rStyle w:val="13"/>
        </w:rPr>
        <w:t>jarang</w:t>
      </w:r>
      <w:r>
        <w:t xml:space="preserve"> merasakan manfaat maksimal dari media tersebut. Hal ini dapat menjadi evaluasi bagi guru agar pemanfaatan teknologi tidak hanya bersifat sebagai pelengkap, tetapi terintegrasi secara efektif dalam proses pembelajaran.</w:t>
      </w:r>
    </w:p>
    <w:p w14:paraId="4FC17202">
      <w:pPr>
        <w:pStyle w:val="20"/>
        <w:widowControl w:val="0"/>
        <w:spacing w:before="0" w:beforeAutospacing="0" w:after="0" w:afterAutospacing="0" w:line="480" w:lineRule="auto"/>
        <w:jc w:val="center"/>
        <w:rPr>
          <w:rStyle w:val="22"/>
          <w:b w:val="0"/>
          <w:bCs w:val="0"/>
        </w:rPr>
      </w:pPr>
      <w:r>
        <w:rPr>
          <w:rStyle w:val="22"/>
          <w:b w:val="0"/>
          <w:bCs w:val="0"/>
        </w:rPr>
        <w:t>Gambar 10</w:t>
      </w:r>
    </w:p>
    <w:p w14:paraId="2632928A">
      <w:pPr>
        <w:pStyle w:val="20"/>
        <w:widowControl w:val="0"/>
        <w:spacing w:before="0" w:beforeAutospacing="0" w:after="0" w:afterAutospacing="0" w:line="480" w:lineRule="auto"/>
        <w:jc w:val="center"/>
      </w:pPr>
      <w:r>
        <w:rPr>
          <w:rStyle w:val="22"/>
          <w:b w:val="0"/>
          <w:bCs w:val="0"/>
        </w:rPr>
        <w:t>Histogram Item Pernyataan 10</w:t>
      </w:r>
      <w:r>
        <w:rPr>
          <w:b/>
          <w:bCs/>
        </w:rPr>
        <w:br w:type="textWrapping"/>
      </w:r>
      <w:r>
        <w:drawing>
          <wp:inline distT="0" distB="0" distL="0" distR="0">
            <wp:extent cx="4607560" cy="2374900"/>
            <wp:effectExtent l="0" t="0" r="2540" b="63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BCFE278">
      <w:pPr>
        <w:pStyle w:val="4"/>
        <w:keepNext w:val="0"/>
        <w:keepLines w:val="0"/>
        <w:widowControl w:val="0"/>
        <w:spacing w:before="0" w:line="480" w:lineRule="auto"/>
        <w:jc w:val="center"/>
        <w:rPr>
          <w:rFonts w:ascii="Times New Roman" w:hAnsi="Times New Roman" w:cs="Times New Roman"/>
          <w:color w:val="auto"/>
        </w:rPr>
      </w:pPr>
    </w:p>
    <w:p w14:paraId="14B6E162">
      <w:pPr>
        <w:pStyle w:val="4"/>
        <w:keepNext w:val="0"/>
        <w:keepLines w:val="0"/>
        <w:widowControl w:val="0"/>
        <w:spacing w:before="0" w:line="480" w:lineRule="auto"/>
        <w:jc w:val="center"/>
        <w:rPr>
          <w:rFonts w:ascii="Times New Roman" w:hAnsi="Times New Roman" w:cs="Times New Roman"/>
          <w:color w:val="auto"/>
        </w:rPr>
      </w:pPr>
    </w:p>
    <w:p w14:paraId="2AD8B768">
      <w:pPr>
        <w:pStyle w:val="4"/>
        <w:keepNext w:val="0"/>
        <w:keepLines w:val="0"/>
        <w:widowControl w:val="0"/>
        <w:spacing w:before="0" w:line="480" w:lineRule="auto"/>
        <w:jc w:val="center"/>
        <w:rPr>
          <w:rFonts w:ascii="Times New Roman" w:hAnsi="Times New Roman" w:cs="Times New Roman"/>
          <w:color w:val="auto"/>
        </w:rPr>
      </w:pPr>
    </w:p>
    <w:p w14:paraId="7665F8D3">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18</w:t>
      </w:r>
    </w:p>
    <w:p w14:paraId="4107A41F">
      <w:pPr>
        <w:pStyle w:val="20"/>
        <w:widowControl w:val="0"/>
        <w:spacing w:before="0" w:beforeAutospacing="0" w:after="0" w:afterAutospacing="0" w:line="480" w:lineRule="auto"/>
        <w:jc w:val="center"/>
      </w:pPr>
      <w:r>
        <w:rPr>
          <w:rStyle w:val="22"/>
          <w:b w:val="0"/>
          <w:bCs w:val="0"/>
        </w:rPr>
        <w:t>Guru memberikan penjelasan yang lebih mudah dipahami saat menggunakan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726692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A874508">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526FFD13">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2D4CB272">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561E0C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F45A3C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6DA7CF9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59D4DC8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w:t>
            </w:r>
          </w:p>
        </w:tc>
      </w:tr>
      <w:tr w14:paraId="222791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9E96D8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0B1C84B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601BB62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w:t>
            </w:r>
          </w:p>
        </w:tc>
      </w:tr>
      <w:tr w14:paraId="079829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07C98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69CAE2B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2769240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w:t>
            </w:r>
          </w:p>
        </w:tc>
      </w:tr>
      <w:tr w14:paraId="0599A3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8AF7ED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4FA15F7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7CD8008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r>
      <w:tr w14:paraId="1B053D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520FCB">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5534C060">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63C516B6">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4381C366">
      <w:pPr>
        <w:pStyle w:val="20"/>
        <w:widowControl w:val="0"/>
        <w:spacing w:before="0" w:beforeAutospacing="0" w:after="0" w:afterAutospacing="0" w:line="480" w:lineRule="auto"/>
        <w:jc w:val="both"/>
      </w:pPr>
    </w:p>
    <w:p w14:paraId="40B48E98">
      <w:pPr>
        <w:pStyle w:val="20"/>
        <w:widowControl w:val="0"/>
        <w:spacing w:before="0" w:beforeAutospacing="0" w:after="0" w:afterAutospacing="0" w:line="480" w:lineRule="auto"/>
        <w:ind w:firstLine="709"/>
        <w:jc w:val="both"/>
      </w:pPr>
      <w:r>
        <w:t xml:space="preserve">Dari tabel diketahui bahwa sebanyak 9 siswa (36%) menyatakan </w:t>
      </w:r>
      <w:r>
        <w:rPr>
          <w:rStyle w:val="13"/>
        </w:rPr>
        <w:t>selalu</w:t>
      </w:r>
      <w:r>
        <w:t xml:space="preserve"> merasa penjelasan guru lebih mudah dipahami saat menggunakan media pembelajaran berbasis teknologi. Sementara itu, 10 siswa (40%) menyatakan </w:t>
      </w:r>
      <w:r>
        <w:rPr>
          <w:rStyle w:val="13"/>
        </w:rPr>
        <w:t>sering</w:t>
      </w:r>
      <w:r>
        <w:t xml:space="preserve">, 5 siswa (20%) menyatakan </w:t>
      </w:r>
      <w:r>
        <w:rPr>
          <w:rStyle w:val="13"/>
        </w:rPr>
        <w:t>jarang</w:t>
      </w:r>
      <w:r>
        <w:t xml:space="preserve">, dan hanya 1 siswa (4%) menyatakan </w:t>
      </w:r>
      <w:r>
        <w:rPr>
          <w:rStyle w:val="13"/>
        </w:rPr>
        <w:t>tidak pernah</w:t>
      </w:r>
      <w:r>
        <w:t xml:space="preserve"> merasakan kemudahan tersebut.</w:t>
      </w:r>
    </w:p>
    <w:p w14:paraId="3945B75F">
      <w:pPr>
        <w:pStyle w:val="20"/>
        <w:widowControl w:val="0"/>
        <w:spacing w:before="0" w:beforeAutospacing="0" w:after="0" w:afterAutospacing="0" w:line="480" w:lineRule="auto"/>
        <w:ind w:firstLine="709"/>
        <w:jc w:val="both"/>
        <w:rPr>
          <w:rStyle w:val="22"/>
          <w:b w:val="0"/>
          <w:bCs w:val="0"/>
        </w:rPr>
      </w:pPr>
      <w:r>
        <w:t>Data ini mengindikasikan bahwa sebagian besar siswa merasakan manfaat yang signifikan dari penggunaan media berbasis teknologi dalam menjelaskan materi pelajaran Bahasa Indonesia. Penggunaan media ini memungkinkan penyajian materi secara visual, interaktif, dan menarik, sehingga mampu menjembatani beragam gaya belajar siswa, khususnya dalam memahami konsep-konsep yang bersifat abstrak atau memerlukan ilustrasi.</w:t>
      </w:r>
    </w:p>
    <w:p w14:paraId="5586D1DA">
      <w:pPr>
        <w:pStyle w:val="20"/>
        <w:widowControl w:val="0"/>
        <w:spacing w:before="0" w:beforeAutospacing="0" w:after="0" w:afterAutospacing="0" w:line="480" w:lineRule="auto"/>
        <w:jc w:val="center"/>
        <w:rPr>
          <w:rStyle w:val="22"/>
          <w:b w:val="0"/>
          <w:bCs w:val="0"/>
        </w:rPr>
      </w:pPr>
    </w:p>
    <w:p w14:paraId="5BC44632">
      <w:pPr>
        <w:pStyle w:val="20"/>
        <w:widowControl w:val="0"/>
        <w:spacing w:before="0" w:beforeAutospacing="0" w:after="0" w:afterAutospacing="0" w:line="480" w:lineRule="auto"/>
        <w:jc w:val="center"/>
        <w:rPr>
          <w:rStyle w:val="22"/>
          <w:b w:val="0"/>
          <w:bCs w:val="0"/>
        </w:rPr>
      </w:pPr>
    </w:p>
    <w:p w14:paraId="298E34E5">
      <w:pPr>
        <w:pStyle w:val="20"/>
        <w:widowControl w:val="0"/>
        <w:spacing w:before="0" w:beforeAutospacing="0" w:after="0" w:afterAutospacing="0" w:line="480" w:lineRule="auto"/>
        <w:jc w:val="center"/>
        <w:rPr>
          <w:rStyle w:val="22"/>
          <w:b w:val="0"/>
          <w:bCs w:val="0"/>
        </w:rPr>
      </w:pPr>
    </w:p>
    <w:p w14:paraId="5FD4EEAB">
      <w:pPr>
        <w:pStyle w:val="20"/>
        <w:widowControl w:val="0"/>
        <w:spacing w:before="0" w:beforeAutospacing="0" w:after="0" w:afterAutospacing="0" w:line="480" w:lineRule="auto"/>
        <w:jc w:val="center"/>
        <w:rPr>
          <w:rStyle w:val="22"/>
          <w:b w:val="0"/>
          <w:bCs w:val="0"/>
        </w:rPr>
      </w:pPr>
    </w:p>
    <w:p w14:paraId="1731BFC4">
      <w:pPr>
        <w:pStyle w:val="20"/>
        <w:widowControl w:val="0"/>
        <w:spacing w:before="0" w:beforeAutospacing="0" w:after="0" w:afterAutospacing="0" w:line="480" w:lineRule="auto"/>
        <w:jc w:val="center"/>
        <w:rPr>
          <w:rStyle w:val="22"/>
          <w:b w:val="0"/>
          <w:bCs w:val="0"/>
        </w:rPr>
      </w:pPr>
      <w:r>
        <w:rPr>
          <w:rStyle w:val="22"/>
          <w:b w:val="0"/>
          <w:bCs w:val="0"/>
        </w:rPr>
        <w:t>Gambar 11</w:t>
      </w:r>
    </w:p>
    <w:p w14:paraId="148C4A44">
      <w:pPr>
        <w:pStyle w:val="20"/>
        <w:widowControl w:val="0"/>
        <w:spacing w:before="0" w:beforeAutospacing="0" w:after="0" w:afterAutospacing="0" w:line="480" w:lineRule="auto"/>
        <w:jc w:val="center"/>
      </w:pPr>
      <w:r>
        <w:rPr>
          <w:rStyle w:val="22"/>
          <w:b w:val="0"/>
          <w:bCs w:val="0"/>
        </w:rPr>
        <w:t>Histogram Item Pernyataan 11</w:t>
      </w:r>
      <w:r>
        <w:br w:type="textWrapping"/>
      </w:r>
      <w:r>
        <w:drawing>
          <wp:inline distT="0" distB="0" distL="0" distR="0">
            <wp:extent cx="4951730" cy="2148840"/>
            <wp:effectExtent l="0" t="0" r="1270" b="381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8A0E581">
      <w:pPr>
        <w:pStyle w:val="4"/>
        <w:keepNext w:val="0"/>
        <w:keepLines w:val="0"/>
        <w:widowControl w:val="0"/>
        <w:spacing w:before="0" w:line="480" w:lineRule="auto"/>
        <w:jc w:val="center"/>
        <w:rPr>
          <w:rFonts w:ascii="Times New Roman" w:hAnsi="Times New Roman" w:cs="Times New Roman"/>
          <w:b/>
          <w:bCs/>
          <w:color w:val="auto"/>
        </w:rPr>
      </w:pPr>
      <w:r>
        <w:rPr>
          <w:rStyle w:val="22"/>
          <w:rFonts w:ascii="Times New Roman" w:hAnsi="Times New Roman" w:cs="Times New Roman"/>
          <w:b w:val="0"/>
          <w:bCs w:val="0"/>
          <w:color w:val="auto"/>
        </w:rPr>
        <w:t>Tabel 19</w:t>
      </w:r>
    </w:p>
    <w:p w14:paraId="3F913C1D">
      <w:pPr>
        <w:pStyle w:val="20"/>
        <w:widowControl w:val="0"/>
        <w:spacing w:before="0" w:beforeAutospacing="0" w:after="0" w:afterAutospacing="0" w:line="480" w:lineRule="auto"/>
        <w:jc w:val="center"/>
        <w:rPr>
          <w:b/>
          <w:bCs/>
        </w:rPr>
      </w:pPr>
      <w:r>
        <w:rPr>
          <w:rStyle w:val="22"/>
          <w:b w:val="0"/>
          <w:bCs w:val="0"/>
        </w:rPr>
        <w:t>Guru Memberi Kesempatan Melakukan Tanya Jawab Setelah Menyampaikan Materi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47CB17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98BE9C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67954060">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63D39A16">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568FF5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7D489B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2FB541D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57AB029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w:t>
            </w:r>
          </w:p>
        </w:tc>
      </w:tr>
      <w:tr w14:paraId="602C9A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1128B9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7F81863A">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27075AA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32%</w:t>
            </w:r>
          </w:p>
        </w:tc>
      </w:tr>
      <w:tr w14:paraId="7A3D57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C6682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6E9733FA">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39B1EF7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32%</w:t>
            </w:r>
          </w:p>
        </w:tc>
      </w:tr>
      <w:tr w14:paraId="152192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902363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4E6AC14">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30645BC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w:t>
            </w:r>
          </w:p>
        </w:tc>
      </w:tr>
      <w:tr w14:paraId="41619B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7468696">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37A5D5A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700315A0">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100%</w:t>
            </w:r>
          </w:p>
        </w:tc>
      </w:tr>
    </w:tbl>
    <w:p w14:paraId="483E3DDB">
      <w:pPr>
        <w:pStyle w:val="20"/>
        <w:widowControl w:val="0"/>
        <w:spacing w:before="0" w:beforeAutospacing="0" w:after="0" w:afterAutospacing="0" w:line="480" w:lineRule="auto"/>
        <w:jc w:val="both"/>
        <w:rPr>
          <w:rStyle w:val="22"/>
        </w:rPr>
      </w:pPr>
    </w:p>
    <w:p w14:paraId="0ED4EA35">
      <w:pPr>
        <w:pStyle w:val="20"/>
        <w:widowControl w:val="0"/>
        <w:spacing w:before="0" w:beforeAutospacing="0" w:after="0" w:afterAutospacing="0" w:line="480" w:lineRule="auto"/>
        <w:ind w:firstLine="720"/>
        <w:jc w:val="both"/>
      </w:pPr>
      <w:r>
        <w:t xml:space="preserve">Berdasarkan data pada tabel, dapat diketahui bahwa dari total 25 responden yang merupakan hasil penggabungan data dari siswa kelas VI SDN 089 Panyabungan (dengan model angket skala ganda) dalam variabel penggunaan media pembelajaran berbasis teknologi (X), sebanyak 9 responden (36%) menyatakan bahwa guru </w:t>
      </w:r>
      <w:r>
        <w:rPr>
          <w:i/>
          <w:iCs/>
        </w:rPr>
        <w:t>selalu</w:t>
      </w:r>
      <w:r>
        <w:t xml:space="preserve"> memberikan kesempatan tanya jawab setelah penyampaian materi pembelajaran. Selanjutnya, 8 responden (32%) menyatakan guru </w:t>
      </w:r>
      <w:r>
        <w:rPr>
          <w:i/>
          <w:iCs/>
        </w:rPr>
        <w:t>sering</w:t>
      </w:r>
      <w:r>
        <w:t xml:space="preserve"> memberikan kesempatan tanya jawab, sementara 8 responden lainnya (32%) menjawab </w:t>
      </w:r>
      <w:r>
        <w:rPr>
          <w:i/>
          <w:iCs/>
        </w:rPr>
        <w:t>jarang</w:t>
      </w:r>
      <w:r>
        <w:t xml:space="preserve">. Tidak ada responden (0%) yang menyatakan guru </w:t>
      </w:r>
      <w:r>
        <w:rPr>
          <w:i/>
          <w:iCs/>
        </w:rPr>
        <w:t>tidak pernah</w:t>
      </w:r>
      <w:r>
        <w:t xml:space="preserve"> memberikan kesempatan tanya jawab.</w:t>
      </w:r>
    </w:p>
    <w:p w14:paraId="672389BE">
      <w:pPr>
        <w:pStyle w:val="20"/>
        <w:widowControl w:val="0"/>
        <w:spacing w:before="0" w:beforeAutospacing="0" w:after="0" w:afterAutospacing="0" w:line="480" w:lineRule="auto"/>
        <w:ind w:firstLine="720"/>
        <w:jc w:val="both"/>
        <w:rPr>
          <w:rStyle w:val="22"/>
          <w:b w:val="0"/>
          <w:bCs w:val="0"/>
        </w:rPr>
      </w:pPr>
      <w:r>
        <w:t>Data ini menunjukkan bahwa secara umum, interaksi dua arah antara guru dan siswa, terutama dalam sesi tanya jawab, cukup sering dilakukan, meskipun masih terdapat sejumlah siswa yang merasa interaksi tersebut jarang terjadi. Hal ini menjadi catatan penting dalam pengoptimalan pemanfaatan media pembelajaran berbasis teknologi yang seharusnya mendorong dialog aktif.</w:t>
      </w:r>
    </w:p>
    <w:p w14:paraId="38F6D5F2">
      <w:pPr>
        <w:pStyle w:val="20"/>
        <w:widowControl w:val="0"/>
        <w:spacing w:before="0" w:beforeAutospacing="0" w:after="0" w:afterAutospacing="0" w:line="480" w:lineRule="auto"/>
        <w:jc w:val="center"/>
        <w:rPr>
          <w:rStyle w:val="22"/>
          <w:b w:val="0"/>
          <w:bCs w:val="0"/>
        </w:rPr>
      </w:pPr>
      <w:r>
        <w:rPr>
          <w:rStyle w:val="22"/>
          <w:b w:val="0"/>
          <w:bCs w:val="0"/>
        </w:rPr>
        <w:t>Gambar 12</w:t>
      </w:r>
    </w:p>
    <w:p w14:paraId="661446B1">
      <w:pPr>
        <w:pStyle w:val="20"/>
        <w:widowControl w:val="0"/>
        <w:spacing w:before="0" w:beforeAutospacing="0" w:after="0" w:afterAutospacing="0" w:line="480" w:lineRule="auto"/>
        <w:jc w:val="center"/>
      </w:pPr>
      <w:r>
        <w:rPr>
          <w:rStyle w:val="22"/>
          <w:b w:val="0"/>
          <w:bCs w:val="0"/>
        </w:rPr>
        <w:t>Histogram Item Pernyataan 12</w:t>
      </w:r>
    </w:p>
    <w:p w14:paraId="042232A1">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drawing>
          <wp:inline distT="0" distB="0" distL="0" distR="0">
            <wp:extent cx="4868545" cy="2683510"/>
            <wp:effectExtent l="0" t="0" r="8255" b="254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5AD76E4">
      <w:pPr>
        <w:pStyle w:val="4"/>
        <w:keepNext w:val="0"/>
        <w:keepLines w:val="0"/>
        <w:widowControl w:val="0"/>
        <w:spacing w:before="0" w:line="480" w:lineRule="auto"/>
        <w:jc w:val="center"/>
        <w:rPr>
          <w:rFonts w:ascii="Times New Roman" w:hAnsi="Times New Roman" w:cs="Times New Roman"/>
          <w:b/>
          <w:bCs/>
          <w:color w:val="auto"/>
        </w:rPr>
      </w:pPr>
      <w:r>
        <w:rPr>
          <w:rStyle w:val="22"/>
          <w:rFonts w:ascii="Times New Roman" w:hAnsi="Times New Roman" w:cs="Times New Roman"/>
          <w:b w:val="0"/>
          <w:bCs w:val="0"/>
          <w:color w:val="auto"/>
        </w:rPr>
        <w:t>Tabel 20</w:t>
      </w:r>
    </w:p>
    <w:p w14:paraId="6AB6BA47">
      <w:pPr>
        <w:pStyle w:val="20"/>
        <w:widowControl w:val="0"/>
        <w:spacing w:before="0" w:beforeAutospacing="0" w:after="0" w:afterAutospacing="0" w:line="480" w:lineRule="auto"/>
        <w:jc w:val="center"/>
        <w:rPr>
          <w:b/>
          <w:bCs/>
        </w:rPr>
      </w:pPr>
      <w:r>
        <w:rPr>
          <w:rStyle w:val="22"/>
          <w:b w:val="0"/>
          <w:bCs w:val="0"/>
        </w:rPr>
        <w:t>Suasana Kelas Menjadi Aktif Saat Guru Menggunakan Media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06DF91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21963C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1316753C">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5F9C366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5EA4ED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F61C92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156E47A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42C019A7">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20,00%</w:t>
            </w:r>
          </w:p>
        </w:tc>
      </w:tr>
      <w:tr w14:paraId="1731F27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DA5526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3A57249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3C229EC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37B4D6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3FA0A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4702AD30">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4CBADCC9">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021743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44D1CC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0D554C18">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1C54F3B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8,00%</w:t>
            </w:r>
          </w:p>
        </w:tc>
      </w:tr>
      <w:tr w14:paraId="1780DB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713A359">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076E5B30">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2FACE95A">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b/>
                <w:bCs/>
                <w:sz w:val="24"/>
                <w:szCs w:val="24"/>
                <w:lang w:val="id-ID"/>
              </w:rPr>
              <w:t>100%</w:t>
            </w:r>
          </w:p>
        </w:tc>
      </w:tr>
    </w:tbl>
    <w:p w14:paraId="74DBD5E3">
      <w:pPr>
        <w:pStyle w:val="20"/>
        <w:widowControl w:val="0"/>
        <w:spacing w:before="0" w:beforeAutospacing="0" w:after="0" w:afterAutospacing="0" w:line="480" w:lineRule="auto"/>
        <w:ind w:firstLine="709"/>
        <w:jc w:val="both"/>
      </w:pPr>
      <w:r>
        <w:t xml:space="preserve">Dari hasil angket pada tabel di atas, diperoleh informasi bahwa 9 responden (36,00%) menyatakan suasana kelas </w:t>
      </w:r>
      <w:r>
        <w:rPr>
          <w:i/>
          <w:iCs/>
        </w:rPr>
        <w:t>jarang</w:t>
      </w:r>
      <w:r>
        <w:t xml:space="preserve"> menjadi aktif saat guru menggunakan media pembelajaran berbasis teknologi. Kemudian, 9 responden (36,00%) mengungkapkan suasana kelas </w:t>
      </w:r>
      <w:r>
        <w:rPr>
          <w:i/>
          <w:iCs/>
        </w:rPr>
        <w:t>sering</w:t>
      </w:r>
      <w:r>
        <w:t xml:space="preserve"> aktif, dan 5 responden (20,00%) menyatakan </w:t>
      </w:r>
      <w:r>
        <w:rPr>
          <w:i/>
          <w:iCs/>
        </w:rPr>
        <w:t>selalu</w:t>
      </w:r>
      <w:r>
        <w:t xml:space="preserve"> aktif. Sedangkan 2 responden (8,00%) menyatakan </w:t>
      </w:r>
      <w:r>
        <w:rPr>
          <w:i/>
          <w:iCs/>
        </w:rPr>
        <w:t>tidak pernah</w:t>
      </w:r>
      <w:r>
        <w:t xml:space="preserve"> merasakan suasana kelas yang aktif ketika media teknologi digunakan.</w:t>
      </w:r>
    </w:p>
    <w:p w14:paraId="596BBE7B">
      <w:pPr>
        <w:pStyle w:val="20"/>
        <w:widowControl w:val="0"/>
        <w:spacing w:before="0" w:beforeAutospacing="0" w:after="0" w:afterAutospacing="0" w:line="480" w:lineRule="auto"/>
        <w:ind w:firstLine="709"/>
        <w:jc w:val="both"/>
        <w:rPr>
          <w:rStyle w:val="22"/>
          <w:b w:val="0"/>
          <w:bCs w:val="0"/>
        </w:rPr>
      </w:pPr>
      <w:r>
        <w:t>Data ini mengindikasikan bahwa meskipun penggunaan media teknologi memiliki potensi besar untuk meningkatkan keaktifan siswa di kelas, pada praktiknya belum seluruh siswa merasakan manfaat tersebut secara optimal. Hal ini bisa disebabkan oleh beberapa faktor, antara lain kurangnya keterampilan guru dalam memaksimalkan teknologi, kurangnya interaksi personal, atau kondisi teknis yang tidak mendukung pembelajaran interaktif.</w:t>
      </w:r>
    </w:p>
    <w:p w14:paraId="09F45D63">
      <w:pPr>
        <w:pStyle w:val="20"/>
        <w:widowControl w:val="0"/>
        <w:spacing w:before="0" w:beforeAutospacing="0" w:after="0" w:afterAutospacing="0" w:line="480" w:lineRule="auto"/>
        <w:jc w:val="center"/>
        <w:rPr>
          <w:rStyle w:val="22"/>
          <w:b w:val="0"/>
          <w:bCs w:val="0"/>
        </w:rPr>
      </w:pPr>
      <w:r>
        <w:rPr>
          <w:rStyle w:val="22"/>
          <w:b w:val="0"/>
          <w:bCs w:val="0"/>
        </w:rPr>
        <w:t>Gambar 13</w:t>
      </w:r>
    </w:p>
    <w:p w14:paraId="4266EDAB">
      <w:pPr>
        <w:pStyle w:val="20"/>
        <w:widowControl w:val="0"/>
        <w:spacing w:before="0" w:beforeAutospacing="0" w:after="0" w:afterAutospacing="0" w:line="480" w:lineRule="auto"/>
        <w:jc w:val="center"/>
      </w:pPr>
      <w:r>
        <w:rPr>
          <w:b/>
          <w:bCs/>
        </w:rPr>
        <w:t xml:space="preserve"> </w:t>
      </w:r>
      <w:r>
        <w:t>Histogram Item Pernyataan 13</w:t>
      </w:r>
    </w:p>
    <w:p w14:paraId="06823F2D">
      <w:pPr>
        <w:pStyle w:val="20"/>
        <w:widowControl w:val="0"/>
        <w:spacing w:before="0" w:beforeAutospacing="0" w:after="0" w:afterAutospacing="0" w:line="480" w:lineRule="auto"/>
        <w:jc w:val="both"/>
      </w:pPr>
      <w:r>
        <w:drawing>
          <wp:inline distT="0" distB="0" distL="0" distR="0">
            <wp:extent cx="4987290" cy="2529205"/>
            <wp:effectExtent l="0" t="0" r="3810" b="444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032FF04">
      <w:pPr>
        <w:pStyle w:val="20"/>
        <w:widowControl w:val="0"/>
        <w:spacing w:before="0" w:beforeAutospacing="0" w:after="0" w:afterAutospacing="0" w:line="480" w:lineRule="auto"/>
        <w:ind w:firstLine="720"/>
        <w:jc w:val="both"/>
      </w:pPr>
      <w:r>
        <w:t>Berdasarkan hasil pengolahan data dari instrumen penelitian yang terdiri atas 13 butir pernyataan pada variabel penggunaan media pembelajaran berbasis teknologi (X), maka diperoleh distribusi frekuensi sebagaimana tercantum pada tabel berikut:</w:t>
      </w:r>
    </w:p>
    <w:p w14:paraId="7A76DFF0">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21</w:t>
      </w:r>
    </w:p>
    <w:p w14:paraId="3D7A0016">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Distribusi Frekuensi Variabel X (Penggunaan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96"/>
        <w:gridCol w:w="1243"/>
        <w:gridCol w:w="1309"/>
      </w:tblGrid>
      <w:tr w14:paraId="3E3436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C621640">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Interval Nilai</w:t>
            </w:r>
          </w:p>
        </w:tc>
        <w:tc>
          <w:tcPr>
            <w:tcW w:w="0" w:type="auto"/>
            <w:vAlign w:val="center"/>
          </w:tcPr>
          <w:p w14:paraId="29FC48F4">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Frekuensi</w:t>
            </w:r>
          </w:p>
        </w:tc>
        <w:tc>
          <w:tcPr>
            <w:tcW w:w="0" w:type="auto"/>
            <w:vAlign w:val="center"/>
          </w:tcPr>
          <w:p w14:paraId="4E8778DB">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Persentase</w:t>
            </w:r>
          </w:p>
        </w:tc>
      </w:tr>
      <w:tr w14:paraId="3273429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1EE7D7">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25 – 28</w:t>
            </w:r>
          </w:p>
        </w:tc>
        <w:tc>
          <w:tcPr>
            <w:tcW w:w="0" w:type="auto"/>
            <w:vAlign w:val="center"/>
          </w:tcPr>
          <w:p w14:paraId="60B10AA8">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3</w:t>
            </w:r>
          </w:p>
        </w:tc>
        <w:tc>
          <w:tcPr>
            <w:tcW w:w="0" w:type="auto"/>
            <w:vAlign w:val="center"/>
          </w:tcPr>
          <w:p w14:paraId="02F2AA13">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12%</w:t>
            </w:r>
          </w:p>
        </w:tc>
      </w:tr>
      <w:tr w14:paraId="776D3A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ACF6538">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29 – 32</w:t>
            </w:r>
          </w:p>
        </w:tc>
        <w:tc>
          <w:tcPr>
            <w:tcW w:w="0" w:type="auto"/>
            <w:vAlign w:val="center"/>
          </w:tcPr>
          <w:p w14:paraId="516ADA34">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w:t>
            </w:r>
          </w:p>
        </w:tc>
        <w:tc>
          <w:tcPr>
            <w:tcW w:w="0" w:type="auto"/>
            <w:vAlign w:val="center"/>
          </w:tcPr>
          <w:p w14:paraId="0B41D3F6">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8%</w:t>
            </w:r>
          </w:p>
        </w:tc>
      </w:tr>
      <w:tr w14:paraId="1A5368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465E6BF">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33 – 36</w:t>
            </w:r>
          </w:p>
        </w:tc>
        <w:tc>
          <w:tcPr>
            <w:tcW w:w="0" w:type="auto"/>
            <w:vAlign w:val="center"/>
          </w:tcPr>
          <w:p w14:paraId="4451EDC0">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4</w:t>
            </w:r>
          </w:p>
        </w:tc>
        <w:tc>
          <w:tcPr>
            <w:tcW w:w="0" w:type="auto"/>
            <w:vAlign w:val="center"/>
          </w:tcPr>
          <w:p w14:paraId="161AB9B7">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16%</w:t>
            </w:r>
          </w:p>
        </w:tc>
      </w:tr>
      <w:tr w14:paraId="7F47A8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CE02ACC">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37 – 40</w:t>
            </w:r>
          </w:p>
        </w:tc>
        <w:tc>
          <w:tcPr>
            <w:tcW w:w="0" w:type="auto"/>
            <w:vAlign w:val="center"/>
          </w:tcPr>
          <w:p w14:paraId="0ED68198">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9</w:t>
            </w:r>
          </w:p>
        </w:tc>
        <w:tc>
          <w:tcPr>
            <w:tcW w:w="0" w:type="auto"/>
            <w:vAlign w:val="center"/>
          </w:tcPr>
          <w:p w14:paraId="56366182">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36%</w:t>
            </w:r>
          </w:p>
        </w:tc>
      </w:tr>
      <w:tr w14:paraId="6F64F9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B14014E">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41 – 44</w:t>
            </w:r>
          </w:p>
        </w:tc>
        <w:tc>
          <w:tcPr>
            <w:tcW w:w="0" w:type="auto"/>
            <w:vAlign w:val="center"/>
          </w:tcPr>
          <w:p w14:paraId="49830CA4">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5</w:t>
            </w:r>
          </w:p>
        </w:tc>
        <w:tc>
          <w:tcPr>
            <w:tcW w:w="0" w:type="auto"/>
            <w:vAlign w:val="center"/>
          </w:tcPr>
          <w:p w14:paraId="4388BA6E">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20%</w:t>
            </w:r>
          </w:p>
        </w:tc>
      </w:tr>
      <w:tr w14:paraId="470525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FC0F6C2">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45 – 48</w:t>
            </w:r>
          </w:p>
        </w:tc>
        <w:tc>
          <w:tcPr>
            <w:tcW w:w="0" w:type="auto"/>
            <w:vAlign w:val="center"/>
          </w:tcPr>
          <w:p w14:paraId="78C71A35">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w:t>
            </w:r>
          </w:p>
        </w:tc>
        <w:tc>
          <w:tcPr>
            <w:tcW w:w="0" w:type="auto"/>
            <w:vAlign w:val="center"/>
          </w:tcPr>
          <w:p w14:paraId="09456A21">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8%</w:t>
            </w:r>
          </w:p>
        </w:tc>
      </w:tr>
      <w:tr w14:paraId="61B636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B82D502">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Jumlah</w:t>
            </w:r>
          </w:p>
        </w:tc>
        <w:tc>
          <w:tcPr>
            <w:tcW w:w="0" w:type="auto"/>
            <w:vAlign w:val="center"/>
          </w:tcPr>
          <w:p w14:paraId="553276EE">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25</w:t>
            </w:r>
          </w:p>
        </w:tc>
        <w:tc>
          <w:tcPr>
            <w:tcW w:w="0" w:type="auto"/>
            <w:vAlign w:val="center"/>
          </w:tcPr>
          <w:p w14:paraId="0C097410">
            <w:pPr>
              <w:pStyle w:val="4"/>
              <w:keepNext w:val="0"/>
              <w:keepLines w:val="0"/>
              <w:widowControl w:val="0"/>
              <w:spacing w:before="0" w:line="36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100%</w:t>
            </w:r>
          </w:p>
        </w:tc>
      </w:tr>
    </w:tbl>
    <w:p w14:paraId="4808A905">
      <w:pPr>
        <w:pStyle w:val="4"/>
        <w:keepNext w:val="0"/>
        <w:keepLines w:val="0"/>
        <w:widowControl w:val="0"/>
        <w:spacing w:before="0" w:line="480" w:lineRule="auto"/>
        <w:ind w:firstLine="720"/>
        <w:jc w:val="both"/>
        <w:rPr>
          <w:rFonts w:ascii="Times New Roman" w:hAnsi="Times New Roman" w:cs="Times New Roman"/>
          <w:color w:val="auto"/>
        </w:rPr>
      </w:pPr>
    </w:p>
    <w:p w14:paraId="33199771">
      <w:pPr>
        <w:pStyle w:val="4"/>
        <w:keepNext w:val="0"/>
        <w:keepLines w:val="0"/>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Distribusi frekuensi pada tabel di atas menunjukkan bahwa skor total yang diperoleh oleh responden berada pada rentang nilai yang bervariasi, dengan frekuensi terbanyak (modus) berada pada interval 37 – 40 sebanyak 9 responden atau 36% dari total populasi. Hal ini mengindikasikan bahwa sebagian besar responden memberikan tanggapan yang berada pada kategori sedang terhadap penggunaan media pembelajaran berbasis teknologi.</w:t>
      </w:r>
    </w:p>
    <w:p w14:paraId="0591ED04">
      <w:pPr>
        <w:pStyle w:val="4"/>
        <w:keepNext w:val="0"/>
        <w:keepLines w:val="0"/>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 xml:space="preserve">Sementara itu, frekuensi terendah terdapat pada interval nilai 29 – 32, yaitu sebanyak 2 responden atau 8%, yang menunjukkan bahwa hanya sebagian kecil dari responden yang menilai penggunaan media pembelajaran berbasis teknologi pada kategori rendah. </w:t>
      </w:r>
    </w:p>
    <w:p w14:paraId="78A84CEF">
      <w:pPr>
        <w:pStyle w:val="4"/>
        <w:keepNext w:val="0"/>
        <w:keepLines w:val="0"/>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Untuk mengetahui tingkat keberhasilan penggunaan media pembelajaran berbasis teknologi, peneliti mengacu pada kategori tingkat penguasaan sebagai berikut:</w:t>
      </w:r>
    </w:p>
    <w:p w14:paraId="49DD0C64">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22</w:t>
      </w:r>
    </w:p>
    <w:p w14:paraId="6B9C58F2">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Kategori Taraf Keberhasilan Tindakan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56"/>
        <w:gridCol w:w="1330"/>
        <w:gridCol w:w="803"/>
        <w:gridCol w:w="1450"/>
      </w:tblGrid>
      <w:tr w14:paraId="7DDF25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80D19F2">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Persentase</w:t>
            </w:r>
          </w:p>
        </w:tc>
        <w:tc>
          <w:tcPr>
            <w:tcW w:w="0" w:type="auto"/>
            <w:vAlign w:val="center"/>
          </w:tcPr>
          <w:p w14:paraId="59A9579E">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Nilai Huruf</w:t>
            </w:r>
          </w:p>
        </w:tc>
        <w:tc>
          <w:tcPr>
            <w:tcW w:w="0" w:type="auto"/>
            <w:vAlign w:val="center"/>
          </w:tcPr>
          <w:p w14:paraId="50932828">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Bobot</w:t>
            </w:r>
          </w:p>
        </w:tc>
        <w:tc>
          <w:tcPr>
            <w:tcW w:w="0" w:type="auto"/>
            <w:vAlign w:val="center"/>
          </w:tcPr>
          <w:p w14:paraId="3878659E">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Kategori</w:t>
            </w:r>
          </w:p>
        </w:tc>
      </w:tr>
      <w:tr w14:paraId="5C7BE6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A04ECF">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86% – 100%</w:t>
            </w:r>
          </w:p>
        </w:tc>
        <w:tc>
          <w:tcPr>
            <w:tcW w:w="0" w:type="auto"/>
            <w:vAlign w:val="center"/>
          </w:tcPr>
          <w:p w14:paraId="44FC43B9">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A</w:t>
            </w:r>
          </w:p>
        </w:tc>
        <w:tc>
          <w:tcPr>
            <w:tcW w:w="0" w:type="auto"/>
            <w:vAlign w:val="center"/>
          </w:tcPr>
          <w:p w14:paraId="1CBEF909">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4</w:t>
            </w:r>
          </w:p>
        </w:tc>
        <w:tc>
          <w:tcPr>
            <w:tcW w:w="0" w:type="auto"/>
            <w:vAlign w:val="center"/>
          </w:tcPr>
          <w:p w14:paraId="6564862A">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Sangat Baik</w:t>
            </w:r>
          </w:p>
        </w:tc>
      </w:tr>
      <w:tr w14:paraId="3617EC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843D664">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76% – 85%</w:t>
            </w:r>
          </w:p>
        </w:tc>
        <w:tc>
          <w:tcPr>
            <w:tcW w:w="0" w:type="auto"/>
            <w:vAlign w:val="center"/>
          </w:tcPr>
          <w:p w14:paraId="7D84784A">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B</w:t>
            </w:r>
          </w:p>
        </w:tc>
        <w:tc>
          <w:tcPr>
            <w:tcW w:w="0" w:type="auto"/>
            <w:vAlign w:val="center"/>
          </w:tcPr>
          <w:p w14:paraId="5E07B767">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3</w:t>
            </w:r>
          </w:p>
        </w:tc>
        <w:tc>
          <w:tcPr>
            <w:tcW w:w="0" w:type="auto"/>
            <w:vAlign w:val="center"/>
          </w:tcPr>
          <w:p w14:paraId="6913C275">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Baik</w:t>
            </w:r>
          </w:p>
        </w:tc>
      </w:tr>
      <w:tr w14:paraId="028ECE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EE27151">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60% – 75%</w:t>
            </w:r>
          </w:p>
        </w:tc>
        <w:tc>
          <w:tcPr>
            <w:tcW w:w="0" w:type="auto"/>
            <w:vAlign w:val="center"/>
          </w:tcPr>
          <w:p w14:paraId="60221C05">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C</w:t>
            </w:r>
          </w:p>
        </w:tc>
        <w:tc>
          <w:tcPr>
            <w:tcW w:w="0" w:type="auto"/>
            <w:vAlign w:val="center"/>
          </w:tcPr>
          <w:p w14:paraId="1799E5BA">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2</w:t>
            </w:r>
          </w:p>
        </w:tc>
        <w:tc>
          <w:tcPr>
            <w:tcW w:w="0" w:type="auto"/>
            <w:vAlign w:val="center"/>
          </w:tcPr>
          <w:p w14:paraId="060ED85B">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Cukup</w:t>
            </w:r>
          </w:p>
        </w:tc>
      </w:tr>
      <w:tr w14:paraId="363253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BA76EAA">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55% – 59%</w:t>
            </w:r>
          </w:p>
        </w:tc>
        <w:tc>
          <w:tcPr>
            <w:tcW w:w="0" w:type="auto"/>
            <w:vAlign w:val="center"/>
          </w:tcPr>
          <w:p w14:paraId="214D56CA">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D</w:t>
            </w:r>
          </w:p>
        </w:tc>
        <w:tc>
          <w:tcPr>
            <w:tcW w:w="0" w:type="auto"/>
            <w:vAlign w:val="center"/>
          </w:tcPr>
          <w:p w14:paraId="2F07447F">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1</w:t>
            </w:r>
          </w:p>
        </w:tc>
        <w:tc>
          <w:tcPr>
            <w:tcW w:w="0" w:type="auto"/>
            <w:vAlign w:val="center"/>
          </w:tcPr>
          <w:p w14:paraId="44DB900E">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Kurang Baik</w:t>
            </w:r>
          </w:p>
        </w:tc>
      </w:tr>
      <w:tr w14:paraId="769A81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3C232CD">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00% – 54%</w:t>
            </w:r>
          </w:p>
        </w:tc>
        <w:tc>
          <w:tcPr>
            <w:tcW w:w="0" w:type="auto"/>
            <w:vAlign w:val="center"/>
          </w:tcPr>
          <w:p w14:paraId="0C23B978">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E</w:t>
            </w:r>
          </w:p>
        </w:tc>
        <w:tc>
          <w:tcPr>
            <w:tcW w:w="0" w:type="auto"/>
            <w:vAlign w:val="center"/>
          </w:tcPr>
          <w:p w14:paraId="518EDFA6">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0</w:t>
            </w:r>
          </w:p>
        </w:tc>
        <w:tc>
          <w:tcPr>
            <w:tcW w:w="0" w:type="auto"/>
            <w:vAlign w:val="center"/>
          </w:tcPr>
          <w:p w14:paraId="7126BFD7">
            <w:pPr>
              <w:pStyle w:val="4"/>
              <w:keepNext w:val="0"/>
              <w:keepLines w:val="0"/>
              <w:widowControl w:val="0"/>
              <w:spacing w:before="0" w:line="36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Tidak Baik</w:t>
            </w:r>
          </w:p>
        </w:tc>
      </w:tr>
    </w:tbl>
    <w:p w14:paraId="04C0F079">
      <w:pPr>
        <w:pStyle w:val="4"/>
        <w:keepNext w:val="0"/>
        <w:keepLines w:val="0"/>
        <w:widowControl w:val="0"/>
        <w:spacing w:before="0" w:line="480" w:lineRule="auto"/>
        <w:ind w:firstLine="720"/>
        <w:jc w:val="both"/>
        <w:rPr>
          <w:rFonts w:ascii="Times New Roman" w:hAnsi="Times New Roman" w:cs="Times New Roman"/>
          <w:color w:val="auto"/>
        </w:rPr>
      </w:pPr>
    </w:p>
    <w:p w14:paraId="62FB115D">
      <w:pPr>
        <w:pStyle w:val="4"/>
        <w:keepNext w:val="0"/>
        <w:keepLines w:val="0"/>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Skor total yang diperoleh dari responden terhadap variabel penggunaan media pembelajaran berbasis teknologi adalah 1.300. Adapun skor ideal maksimum yang mungkin dicapai adalah hasil perkalian dari skor tertinggi per item (4), jumlah butir pernyataan (13), dan jumlah responden (25), yaitu:</w:t>
      </w:r>
    </w:p>
    <w:p w14:paraId="7970B0CC">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Jumlah responden: 25 siswa</w:t>
      </w:r>
    </w:p>
    <w:p w14:paraId="733B7FB0">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Jumlah butir pernyataan: 13</w:t>
      </w:r>
    </w:p>
    <w:p w14:paraId="4C9E6D43">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Skor tertinggi per item: 4 (skala Likert 1–4)</w:t>
      </w:r>
    </w:p>
    <w:p w14:paraId="74D27396">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Total skor aktual dari seluruh siswa: 943</w:t>
      </w:r>
    </w:p>
    <w:p w14:paraId="48A92FF0">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Skor ideal maksimum:</w:t>
      </w:r>
    </w:p>
    <w:p w14:paraId="3EDD4349">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25 siswa × 13 pernyataan × 4 = 1.300</w:t>
      </w:r>
    </w:p>
    <w:p w14:paraId="2EE2CCF9">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Rata-rata skor per siswa = Total skor ÷ jumlah siswa = 943 ÷ 25 = 37,72</w:t>
      </w:r>
    </w:p>
    <w:p w14:paraId="4DDE3CB4">
      <w:pPr>
        <w:pStyle w:val="4"/>
        <w:keepNext w:val="0"/>
        <w:keepLines w:val="0"/>
        <w:widowControl w:val="0"/>
        <w:spacing w:before="0" w:line="480" w:lineRule="auto"/>
        <w:jc w:val="both"/>
        <w:rPr>
          <w:rFonts w:ascii="Times New Roman" w:hAnsi="Times New Roman" w:cs="Times New Roman"/>
          <w:color w:val="auto"/>
        </w:rPr>
      </w:pPr>
      <w:r>
        <w:rPr>
          <w:rFonts w:ascii="Times New Roman" w:hAnsi="Times New Roman" w:cs="Times New Roman"/>
          <w:color w:val="auto"/>
        </w:rPr>
        <w:t>Rata-rata ini juga sudah dikonfirmasi dalam data SPSS (Mean = 37,75). Jadi ini valid.</w:t>
      </w:r>
    </w:p>
    <w:p w14:paraId="56C3D6A3">
      <w:pPr>
        <w:pStyle w:val="4"/>
        <w:keepNext w:val="0"/>
        <w:keepLines w:val="0"/>
        <w:widowControl w:val="0"/>
        <w:spacing w:before="0" w:line="480" w:lineRule="auto"/>
        <w:rPr>
          <w:rFonts w:ascii="Times New Roman" w:hAnsi="Times New Roman" w:cs="Times New Roman"/>
          <w:color w:val="auto"/>
        </w:rPr>
      </w:pPr>
      <w:r>
        <w:rPr>
          <w:rFonts w:ascii="Times New Roman" w:hAnsi="Times New Roman" w:cs="Times New Roman"/>
          <w:color w:val="auto"/>
        </w:rPr>
        <w:t xml:space="preserve">Persentase capaian = (Total Skor ÷ Skor Ideal) × 100 </w:t>
      </w:r>
    </w:p>
    <w:p w14:paraId="64946DB0">
      <w:pPr>
        <w:pStyle w:val="4"/>
        <w:keepNext w:val="0"/>
        <w:keepLines w:val="0"/>
        <w:widowControl w:val="0"/>
        <w:spacing w:before="0" w:line="480" w:lineRule="auto"/>
        <w:rPr>
          <w:rFonts w:ascii="Times New Roman" w:hAnsi="Times New Roman" w:cs="Times New Roman"/>
          <w:color w:val="auto"/>
        </w:rPr>
      </w:pPr>
      <w:r>
        <w:rPr>
          <w:rFonts w:ascii="Times New Roman" w:hAnsi="Times New Roman" w:cs="Times New Roman"/>
          <w:color w:val="auto"/>
        </w:rPr>
        <w:t>= (943 ÷ 1.300) × 100</w:t>
      </w:r>
      <w:r>
        <w:rPr>
          <w:rFonts w:ascii="Times New Roman" w:hAnsi="Times New Roman" w:cs="Times New Roman"/>
          <w:color w:val="auto"/>
        </w:rPr>
        <w:br w:type="textWrapping"/>
      </w:r>
      <w:r>
        <w:rPr>
          <w:rFonts w:ascii="Times New Roman" w:hAnsi="Times New Roman" w:cs="Times New Roman"/>
          <w:color w:val="auto"/>
        </w:rPr>
        <w:t>= 72,54%</w:t>
      </w:r>
    </w:p>
    <w:p w14:paraId="771BE9B0">
      <w:pPr>
        <w:pStyle w:val="4"/>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Berdasarkan hasil perolehan skor dari angket yang diisi oleh 25 siswa kelas VI SDN 089 Panyabungan terhadap 13 butir pernyataan pada variabel penggunaan media pembelajaran berbasis teknologi, diketahui bahwa total skor yang diperoleh adalah 943 dari skor ideal maksimum sebesar 1.300. Rata-rata skor yang diperoleh siswa adalah 37,72, dan persentase capaian sebesar 72,54%. Berdasarkan kategori taraf keberhasilan, capaian ini termasuk dalam kategori “Cukup” (60%–75%).</w:t>
      </w:r>
    </w:p>
    <w:p w14:paraId="33375730">
      <w:pPr>
        <w:pStyle w:val="4"/>
        <w:widowControl w:val="0"/>
        <w:spacing w:before="0" w:line="480" w:lineRule="auto"/>
        <w:ind w:firstLine="720"/>
        <w:jc w:val="both"/>
        <w:rPr>
          <w:rFonts w:ascii="Times New Roman" w:hAnsi="Times New Roman" w:cs="Times New Roman"/>
          <w:color w:val="auto"/>
        </w:rPr>
      </w:pPr>
      <w:r>
        <w:rPr>
          <w:rFonts w:ascii="Times New Roman" w:hAnsi="Times New Roman" w:cs="Times New Roman"/>
          <w:color w:val="auto"/>
        </w:rPr>
        <w:t>Artinya, penggunaan media pembelajaran berbasis teknologi telah diterapkan oleh guru dalam kegiatan pembelajaran, namun implementasinya masih berada dalam taraf sedang dan belum optimal. Diperlukan upaya lanjutan agar pemanfaatan teknologi dalam pembelajaran dapat ditingkatkan, baik dari segi variasi, konsistensi, maupun integrasinya dalam seluruh mata pelajaran.</w:t>
      </w:r>
    </w:p>
    <w:p w14:paraId="123F0B6D"/>
    <w:p w14:paraId="54355D82">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4.1.2 Efektivitas Pembelajaran Peserta Didik</w:t>
      </w:r>
    </w:p>
    <w:p w14:paraId="6CD09E85">
      <w:pPr>
        <w:pStyle w:val="20"/>
        <w:widowControl w:val="0"/>
        <w:spacing w:before="0" w:beforeAutospacing="0" w:after="0" w:afterAutospacing="0" w:line="480" w:lineRule="auto"/>
        <w:ind w:firstLine="720"/>
        <w:jc w:val="both"/>
        <w:rPr>
          <w:rStyle w:val="22"/>
          <w:b w:val="0"/>
          <w:bCs w:val="0"/>
        </w:rPr>
      </w:pPr>
      <w:r>
        <w:t>Data yang diperoleh untuk variabel efektivitas pembelajaran peserta didik (variabel Y) menunjukkan skor yang berada pada rentang antara 24 hingga 40. Dari keseluruhan 25 peserta didik di SDN 089 Panyabungan Kabupaten Mandailing Natal Tahun Pembelajaran 2025-2026, diperoleh nilai rata-rata (mean) sebesar 34,36, median sebesar 35, modus sebesar 35, dengan standar deviasi sebesar 4,214 dan varians sebesar 17,761. Data statistik ini menggambarkan tingkat efektivitas pembelajaran yang relatif baik pada siswa kelas VI, dimana sebagian besar nilai berada di atas rata-rata tengah skala pengukuran. Rincian statistik deskriptif variabel efektivitas pembelajaran peserta didik dapat dilihat pada tabel berikut.</w:t>
      </w:r>
    </w:p>
    <w:p w14:paraId="69B07051">
      <w:pPr>
        <w:pStyle w:val="20"/>
        <w:widowControl w:val="0"/>
        <w:spacing w:before="0" w:beforeAutospacing="0" w:after="0" w:afterAutospacing="0" w:line="480" w:lineRule="auto"/>
        <w:jc w:val="center"/>
        <w:rPr>
          <w:rStyle w:val="22"/>
          <w:b w:val="0"/>
          <w:bCs w:val="0"/>
        </w:rPr>
      </w:pPr>
      <w:r>
        <w:rPr>
          <w:rStyle w:val="22"/>
          <w:b w:val="0"/>
          <w:bCs w:val="0"/>
        </w:rPr>
        <w:t>Tabel 23</w:t>
      </w:r>
    </w:p>
    <w:p w14:paraId="299C539C">
      <w:pPr>
        <w:pStyle w:val="20"/>
        <w:widowControl w:val="0"/>
        <w:spacing w:before="0" w:beforeAutospacing="0" w:after="0" w:afterAutospacing="0" w:line="480" w:lineRule="auto"/>
        <w:jc w:val="center"/>
        <w:rPr>
          <w:b/>
          <w:bCs/>
        </w:rPr>
      </w:pPr>
      <w:r>
        <w:rPr>
          <w:rStyle w:val="22"/>
          <w:b w:val="0"/>
          <w:bCs w:val="0"/>
        </w:rPr>
        <w:t>Hasil Analisis Statistik Deskriptif Variabel Efektivitas Pembelajaran Peserta Didik (Y)</w:t>
      </w:r>
    </w:p>
    <w:tbl>
      <w:tblPr>
        <w:tblStyle w:val="23"/>
        <w:tblW w:w="6053"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261"/>
        <w:gridCol w:w="1792"/>
      </w:tblGrid>
      <w:tr w14:paraId="4DF9FC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6D405765">
            <w:pPr>
              <w:widowControl w:val="0"/>
              <w:spacing w:after="0" w:line="276" w:lineRule="auto"/>
              <w:rPr>
                <w:rFonts w:ascii="Times New Roman" w:hAnsi="Times New Roman" w:cs="Times New Roman"/>
                <w:b/>
                <w:bCs/>
                <w:sz w:val="24"/>
                <w:szCs w:val="24"/>
                <w:lang w:val="id-ID"/>
              </w:rPr>
            </w:pPr>
            <w:r>
              <w:rPr>
                <w:rFonts w:ascii="Times New Roman" w:hAnsi="Times New Roman" w:cs="Times New Roman"/>
                <w:b/>
                <w:bCs/>
                <w:sz w:val="24"/>
                <w:szCs w:val="24"/>
                <w:lang w:val="id-ID"/>
              </w:rPr>
              <w:t>Statistik</w:t>
            </w:r>
          </w:p>
        </w:tc>
        <w:tc>
          <w:tcPr>
            <w:tcW w:w="0" w:type="auto"/>
            <w:vAlign w:val="center"/>
          </w:tcPr>
          <w:p w14:paraId="5865A1B8">
            <w:pPr>
              <w:widowControl w:val="0"/>
              <w:spacing w:after="0" w:line="276" w:lineRule="auto"/>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r>
      <w:tr w14:paraId="28FB77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jc w:val="center"/>
        </w:trPr>
        <w:tc>
          <w:tcPr>
            <w:tcW w:w="0" w:type="auto"/>
            <w:vAlign w:val="center"/>
          </w:tcPr>
          <w:p w14:paraId="0A5B0FA9">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N Valid</w:t>
            </w:r>
          </w:p>
        </w:tc>
        <w:tc>
          <w:tcPr>
            <w:tcW w:w="0" w:type="auto"/>
            <w:vAlign w:val="center"/>
          </w:tcPr>
          <w:p w14:paraId="627476B9">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25</w:t>
            </w:r>
          </w:p>
        </w:tc>
      </w:tr>
      <w:tr w14:paraId="5B7131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5215808E">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Mean</w:t>
            </w:r>
          </w:p>
        </w:tc>
        <w:tc>
          <w:tcPr>
            <w:tcW w:w="0" w:type="auto"/>
            <w:vAlign w:val="center"/>
          </w:tcPr>
          <w:p w14:paraId="1DF1AC71">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34,36</w:t>
            </w:r>
          </w:p>
        </w:tc>
      </w:tr>
      <w:tr w14:paraId="35079E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207B9263">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Std. Error of Mean</w:t>
            </w:r>
          </w:p>
        </w:tc>
        <w:tc>
          <w:tcPr>
            <w:tcW w:w="0" w:type="auto"/>
            <w:vAlign w:val="center"/>
          </w:tcPr>
          <w:p w14:paraId="3FAB9889">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0,843</w:t>
            </w:r>
          </w:p>
        </w:tc>
      </w:tr>
      <w:tr w14:paraId="25135A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0068DE2A">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Median</w:t>
            </w:r>
          </w:p>
        </w:tc>
        <w:tc>
          <w:tcPr>
            <w:tcW w:w="0" w:type="auto"/>
            <w:vAlign w:val="center"/>
          </w:tcPr>
          <w:p w14:paraId="521FB298">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35,00</w:t>
            </w:r>
          </w:p>
        </w:tc>
      </w:tr>
      <w:tr w14:paraId="7BFC7E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jc w:val="center"/>
        </w:trPr>
        <w:tc>
          <w:tcPr>
            <w:tcW w:w="0" w:type="auto"/>
            <w:vAlign w:val="center"/>
          </w:tcPr>
          <w:p w14:paraId="727244A4">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Mode</w:t>
            </w:r>
          </w:p>
        </w:tc>
        <w:tc>
          <w:tcPr>
            <w:tcW w:w="0" w:type="auto"/>
            <w:vAlign w:val="center"/>
          </w:tcPr>
          <w:p w14:paraId="24C02FF5">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35</w:t>
            </w:r>
          </w:p>
        </w:tc>
      </w:tr>
      <w:tr w14:paraId="62B12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208EE78C">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Std. Deviation</w:t>
            </w:r>
          </w:p>
        </w:tc>
        <w:tc>
          <w:tcPr>
            <w:tcW w:w="0" w:type="auto"/>
            <w:vAlign w:val="center"/>
          </w:tcPr>
          <w:p w14:paraId="2555ABEB">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4,214</w:t>
            </w:r>
          </w:p>
        </w:tc>
      </w:tr>
      <w:tr w14:paraId="5D78BB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419F0448">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Variance</w:t>
            </w:r>
          </w:p>
        </w:tc>
        <w:tc>
          <w:tcPr>
            <w:tcW w:w="0" w:type="auto"/>
            <w:vAlign w:val="center"/>
          </w:tcPr>
          <w:p w14:paraId="0C741C92">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17,761</w:t>
            </w:r>
          </w:p>
        </w:tc>
      </w:tr>
      <w:tr w14:paraId="7C76D0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7BBAE26A">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Range</w:t>
            </w:r>
          </w:p>
        </w:tc>
        <w:tc>
          <w:tcPr>
            <w:tcW w:w="0" w:type="auto"/>
            <w:vAlign w:val="center"/>
          </w:tcPr>
          <w:p w14:paraId="4B8D07F3">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16</w:t>
            </w:r>
          </w:p>
        </w:tc>
      </w:tr>
      <w:tr w14:paraId="6F665AE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jc w:val="center"/>
        </w:trPr>
        <w:tc>
          <w:tcPr>
            <w:tcW w:w="0" w:type="auto"/>
            <w:vAlign w:val="center"/>
          </w:tcPr>
          <w:p w14:paraId="7528413D">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Minimum</w:t>
            </w:r>
          </w:p>
        </w:tc>
        <w:tc>
          <w:tcPr>
            <w:tcW w:w="0" w:type="auto"/>
            <w:vAlign w:val="center"/>
          </w:tcPr>
          <w:p w14:paraId="245BC376">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24</w:t>
            </w:r>
          </w:p>
        </w:tc>
      </w:tr>
      <w:tr w14:paraId="091334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44BA7CB4">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Maximum</w:t>
            </w:r>
          </w:p>
        </w:tc>
        <w:tc>
          <w:tcPr>
            <w:tcW w:w="0" w:type="auto"/>
            <w:vAlign w:val="center"/>
          </w:tcPr>
          <w:p w14:paraId="414EDA23">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40</w:t>
            </w:r>
          </w:p>
        </w:tc>
      </w:tr>
      <w:tr w14:paraId="77B015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3" w:hRule="atLeast"/>
          <w:jc w:val="center"/>
        </w:trPr>
        <w:tc>
          <w:tcPr>
            <w:tcW w:w="0" w:type="auto"/>
            <w:vAlign w:val="center"/>
          </w:tcPr>
          <w:p w14:paraId="40E140A2">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Jumlah Skor (Sum)</w:t>
            </w:r>
          </w:p>
        </w:tc>
        <w:tc>
          <w:tcPr>
            <w:tcW w:w="0" w:type="auto"/>
            <w:vAlign w:val="center"/>
          </w:tcPr>
          <w:p w14:paraId="1C7961F8">
            <w:pPr>
              <w:widowControl w:val="0"/>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859</w:t>
            </w:r>
          </w:p>
        </w:tc>
      </w:tr>
    </w:tbl>
    <w:p w14:paraId="39402CFD">
      <w:pPr>
        <w:pStyle w:val="20"/>
        <w:widowControl w:val="0"/>
        <w:spacing w:before="0" w:beforeAutospacing="0" w:after="0" w:afterAutospacing="0" w:line="480" w:lineRule="auto"/>
        <w:jc w:val="right"/>
      </w:pPr>
      <w:r>
        <w:rPr>
          <w:rStyle w:val="13"/>
        </w:rPr>
        <w:t>Sumber Data: Output IBM SPSS Statistic 24 (2025)</w:t>
      </w:r>
    </w:p>
    <w:p w14:paraId="6E0ABAA7">
      <w:pPr>
        <w:pStyle w:val="20"/>
        <w:widowControl w:val="0"/>
        <w:spacing w:before="0" w:beforeAutospacing="0" w:after="0" w:afterAutospacing="0" w:line="480" w:lineRule="auto"/>
        <w:ind w:firstLine="720"/>
        <w:jc w:val="both"/>
      </w:pPr>
      <w:r>
        <w:t>Setelah memperoleh nilai mean, median, modus, standar deviasi, dan varians, data tersebut dianalisis lebih lanjut dengan penyajian distribusi frekuensi pada setiap item instrumen pernyataan untuk mengetahui persepsi peserta didik terhadap efektivitas pembelajaran. Pada item pernyataan nomor 1 yang menyatakan "Guru memulai pembelajaran dengan menyampaikan garis besar materi yang akan diberikan," diperoleh hasil sebagai berikut.</w:t>
      </w:r>
    </w:p>
    <w:p w14:paraId="46C72026">
      <w:pPr>
        <w:pStyle w:val="20"/>
        <w:widowControl w:val="0"/>
        <w:spacing w:before="0" w:beforeAutospacing="0" w:after="0" w:afterAutospacing="0" w:line="480" w:lineRule="auto"/>
        <w:jc w:val="center"/>
        <w:rPr>
          <w:rStyle w:val="22"/>
          <w:b w:val="0"/>
          <w:bCs w:val="0"/>
        </w:rPr>
      </w:pPr>
    </w:p>
    <w:p w14:paraId="50A198E9">
      <w:pPr>
        <w:pStyle w:val="20"/>
        <w:widowControl w:val="0"/>
        <w:spacing w:before="0" w:beforeAutospacing="0" w:after="0" w:afterAutospacing="0" w:line="480" w:lineRule="auto"/>
        <w:jc w:val="center"/>
        <w:rPr>
          <w:rStyle w:val="22"/>
          <w:b w:val="0"/>
          <w:bCs w:val="0"/>
        </w:rPr>
      </w:pPr>
      <w:r>
        <w:rPr>
          <w:rStyle w:val="22"/>
          <w:b w:val="0"/>
          <w:bCs w:val="0"/>
        </w:rPr>
        <w:t>Tabel 24</w:t>
      </w:r>
    </w:p>
    <w:p w14:paraId="2CA78338">
      <w:pPr>
        <w:pStyle w:val="20"/>
        <w:widowControl w:val="0"/>
        <w:spacing w:before="0" w:beforeAutospacing="0" w:after="0" w:afterAutospacing="0" w:line="480" w:lineRule="auto"/>
        <w:jc w:val="center"/>
        <w:rPr>
          <w:b/>
          <w:bCs/>
        </w:rPr>
      </w:pPr>
      <w:r>
        <w:rPr>
          <w:rStyle w:val="22"/>
          <w:b w:val="0"/>
          <w:bCs w:val="0"/>
        </w:rPr>
        <w:t>Distribusi Frekuensi Jawaban Peserta Didik pada Pernyataan Nomor 1</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769"/>
      </w:tblGrid>
      <w:tr w14:paraId="020F54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161BA36">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0D316C4F">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3C14B923">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 (%)</w:t>
            </w:r>
          </w:p>
        </w:tc>
      </w:tr>
      <w:tr w14:paraId="2BA777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12A663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72A0BF3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1BD3E93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28,00</w:t>
            </w:r>
          </w:p>
        </w:tc>
      </w:tr>
      <w:tr w14:paraId="77DA12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96543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6C28F7B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7AB474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36,00</w:t>
            </w:r>
          </w:p>
        </w:tc>
      </w:tr>
      <w:tr w14:paraId="5CA6C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3F93AB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0B4E78F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5C845B1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28,00</w:t>
            </w:r>
          </w:p>
        </w:tc>
      </w:tr>
      <w:tr w14:paraId="482D8B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5439D9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0E02348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05A5E42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8,00</w:t>
            </w:r>
          </w:p>
        </w:tc>
      </w:tr>
      <w:tr w14:paraId="2FBEF1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6513C9C">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458EDFD9">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152E63FF">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01814638">
      <w:pPr>
        <w:pStyle w:val="20"/>
        <w:widowControl w:val="0"/>
        <w:spacing w:before="0" w:beforeAutospacing="0" w:after="0" w:afterAutospacing="0" w:line="480" w:lineRule="auto"/>
        <w:jc w:val="both"/>
      </w:pPr>
    </w:p>
    <w:p w14:paraId="23AFF54E">
      <w:pPr>
        <w:pStyle w:val="20"/>
        <w:widowControl w:val="0"/>
        <w:spacing w:before="0" w:beforeAutospacing="0" w:after="0" w:afterAutospacing="0" w:line="480" w:lineRule="auto"/>
        <w:ind w:firstLine="720"/>
        <w:jc w:val="both"/>
      </w:pPr>
      <w:r>
        <w:t>Berdasarkan tabel di atas, dapat dilihat bahwa sebagian besar peserta didik memberikan respons positif terhadap pernyataan tersebut, dimana 28% menyatakan guru selalu memulai pembelajaran dengan menyampaikan garis besar materi, dan 36% menyatakan sering dilakukan. Namun, terdapat juga 28% siswa yang menilai hal tersebut jarang dilakukan, dan 8% menyatakan tidak pernah. Hal ini mengindikasikan bahwa meskipun sebagian besar guru telah melaksanakan tahap awal pembelajaran dengan baik, masih ada ruang untuk peningkatan agar semua siswa mendapatkan pemahaman yang jelas mengenai materi yang akan dipelajari.</w:t>
      </w:r>
    </w:p>
    <w:p w14:paraId="2543C5BD">
      <w:pPr>
        <w:pStyle w:val="20"/>
        <w:widowControl w:val="0"/>
        <w:spacing w:before="0" w:beforeAutospacing="0" w:after="0" w:afterAutospacing="0" w:line="480" w:lineRule="auto"/>
        <w:ind w:firstLine="720"/>
        <w:jc w:val="both"/>
      </w:pPr>
      <w:r>
        <w:t>Dari analisis data tersebut dapat disimpulkan bahwa efektivitas pembelajaran berbasis teknologi dalam konteks pemahaman Bahasa Indonesia di kelas VI SDN 089 Panyabungan secara umum telah berjalan dengan baik, meskipun masih terdapat beberapa peserta didik yang merasakan ketidakjelasan pada penyampaian garis besar materi. Hal ini menjadi bahan evaluasi penting bagi guru dalam mengoptimalkan penggunaan media pembelajaran berbasis teknologi agar seluruh peserta didik dapat memahami materi dengan lebih baik.</w:t>
      </w:r>
    </w:p>
    <w:p w14:paraId="60AC34EF">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25</w:t>
      </w:r>
    </w:p>
    <w:p w14:paraId="5A1025AA">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Guru Mereview Ulang Materi Pelajaran yang Disampaikan pada Pertemuan Sebelumnya</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71AD4F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4B05A8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3C8D65E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178C0520">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0D45A8E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5669B0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6C56A03A">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524DC9D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20,00%</w:t>
            </w:r>
          </w:p>
        </w:tc>
      </w:tr>
      <w:tr w14:paraId="6FD9F2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C9C095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391E3B1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57CD08DD">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44,00%</w:t>
            </w:r>
          </w:p>
        </w:tc>
      </w:tr>
      <w:tr w14:paraId="567A28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58BDE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01D75ED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3E5ED0B9">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36,00%</w:t>
            </w:r>
          </w:p>
        </w:tc>
      </w:tr>
      <w:tr w14:paraId="726AFC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486B71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F2A8C8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7E5DE018">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0,00%</w:t>
            </w:r>
          </w:p>
        </w:tc>
      </w:tr>
      <w:tr w14:paraId="1E3D902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4042633">
            <w:pPr>
              <w:widowControl w:val="0"/>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Jumlah</w:t>
            </w:r>
          </w:p>
        </w:tc>
        <w:tc>
          <w:tcPr>
            <w:tcW w:w="0" w:type="auto"/>
            <w:vAlign w:val="center"/>
          </w:tcPr>
          <w:p w14:paraId="0E3A6DA3">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728CCA66">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100%</w:t>
            </w:r>
          </w:p>
        </w:tc>
      </w:tr>
    </w:tbl>
    <w:p w14:paraId="1B11E9DC">
      <w:pPr>
        <w:pStyle w:val="5"/>
        <w:widowControl w:val="0"/>
        <w:spacing w:line="480" w:lineRule="auto"/>
        <w:ind w:firstLine="709"/>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Berdasarkan data pada tabel di atas, dapat diketahui bahwa mayoritas responden, yakni 44,00% (11 responden), menjawab bahwa guru sering melakukan review ulang materi pelajaran yang disampaikan pada pertemuan sebelumnya. Selanjutnya, sebanyak 20,00% (5 responden) menyatakan guru selalu melakukan review ulang materi tersebut. Sementara itu, ada 36,00% (9 responden) yang menganggap bahwa guru jarang melakukan review ulang, dan tidak ada responden yang menjawab tidak pernah.</w:t>
      </w:r>
    </w:p>
    <w:p w14:paraId="37BF41E4">
      <w:pPr>
        <w:pStyle w:val="5"/>
        <w:keepNext w:val="0"/>
        <w:keepLines w:val="0"/>
        <w:widowControl w:val="0"/>
        <w:spacing w:before="0" w:line="480" w:lineRule="auto"/>
        <w:ind w:firstLine="709"/>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Hal ini menunjukkan bahwa dalam proses pembelajaran Bahasa Indonesia di SDN 089 Panyabungan, guru relatif konsisten dalam mereview materi sebelumnya, yang merupakan salah satu aspek penting dalam meningkatkan pemahaman siswa terhadap materi yang diajarkan, khususnya dengan penggunaan media pembelajaran berbasis teknologi. Kegiatan review ini membantu siswa mengulang dan memperkuat pemahaman mereka sehingga pembelajaran menjadi lebih efektif.</w:t>
      </w:r>
    </w:p>
    <w:p w14:paraId="6029275F">
      <w:pPr>
        <w:pStyle w:val="5"/>
        <w:keepNext w:val="0"/>
        <w:keepLines w:val="0"/>
        <w:widowControl w:val="0"/>
        <w:spacing w:before="0" w:line="480" w:lineRule="auto"/>
        <w:jc w:val="center"/>
        <w:rPr>
          <w:rFonts w:ascii="Times New Roman" w:hAnsi="Times New Roman" w:cs="Times New Roman"/>
          <w:i w:val="0"/>
          <w:iCs w:val="0"/>
          <w:color w:val="auto"/>
          <w:sz w:val="24"/>
          <w:szCs w:val="24"/>
        </w:rPr>
      </w:pPr>
    </w:p>
    <w:p w14:paraId="25D851FD">
      <w:pPr>
        <w:pStyle w:val="5"/>
        <w:keepNext w:val="0"/>
        <w:keepLines w:val="0"/>
        <w:widowControl w:val="0"/>
        <w:spacing w:before="0" w:line="480" w:lineRule="auto"/>
        <w:jc w:val="center"/>
        <w:rPr>
          <w:rFonts w:ascii="Times New Roman" w:hAnsi="Times New Roman" w:cs="Times New Roman"/>
          <w:i w:val="0"/>
          <w:iCs w:val="0"/>
          <w:color w:val="auto"/>
          <w:sz w:val="24"/>
          <w:szCs w:val="24"/>
        </w:rPr>
      </w:pPr>
    </w:p>
    <w:p w14:paraId="07E34F79">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26</w:t>
      </w:r>
    </w:p>
    <w:p w14:paraId="7DB07234">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Guru Memberikan Evaluasi pada Akhir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69DB46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6C5B1C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49412CC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64609FB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5FFB40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2DDB9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5A4F175C">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274011E5">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28,00%</w:t>
            </w:r>
          </w:p>
        </w:tc>
      </w:tr>
      <w:tr w14:paraId="0031AF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55C431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1F86068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73B4F54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32,00%</w:t>
            </w:r>
          </w:p>
        </w:tc>
      </w:tr>
      <w:tr w14:paraId="6E6A8B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C1E271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7BCE40C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329738C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40,00%</w:t>
            </w:r>
          </w:p>
        </w:tc>
      </w:tr>
      <w:tr w14:paraId="2501D5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C7C0E9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E493B61">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w:t>
            </w:r>
          </w:p>
        </w:tc>
        <w:tc>
          <w:tcPr>
            <w:tcW w:w="0" w:type="auto"/>
            <w:vAlign w:val="center"/>
          </w:tcPr>
          <w:p w14:paraId="3A77E7B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0,00%</w:t>
            </w:r>
          </w:p>
        </w:tc>
      </w:tr>
      <w:tr w14:paraId="1A4ACB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9BFFEAB">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1599A97C">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4307B8D6">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100%</w:t>
            </w:r>
          </w:p>
        </w:tc>
      </w:tr>
    </w:tbl>
    <w:p w14:paraId="2E5781DF">
      <w:pPr>
        <w:pStyle w:val="5"/>
        <w:widowControl w:val="0"/>
        <w:spacing w:line="480" w:lineRule="auto"/>
        <w:ind w:firstLine="709"/>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Dari tabel terlihat bahwa sebanyak 28,00% responden menyatakan guru selalu memberikan evaluasi pada akhir pembelajaran, dan 32,00% menyatakan sering melakukan evaluasi tersebut. Namun, cukup banyak juga, yakni 40,00%, yang menganggap guru jarang memberikan evaluasi. Tidak ada responden yang menyatakan guru tidak pernah melakukan evaluasi.</w:t>
      </w:r>
    </w:p>
    <w:p w14:paraId="62B4FF51">
      <w:pPr>
        <w:pStyle w:val="5"/>
        <w:keepNext w:val="0"/>
        <w:keepLines w:val="0"/>
        <w:widowControl w:val="0"/>
        <w:spacing w:before="0" w:line="480" w:lineRule="auto"/>
        <w:ind w:firstLine="709"/>
        <w:jc w:val="both"/>
        <w:rPr>
          <w:rFonts w:ascii="Times New Roman" w:hAnsi="Times New Roman" w:eastAsia="Times New Roman" w:cs="Times New Roman"/>
          <w:i w:val="0"/>
          <w:iCs w:val="0"/>
          <w:color w:val="auto"/>
          <w:sz w:val="24"/>
          <w:szCs w:val="24"/>
        </w:rPr>
      </w:pPr>
      <w:r>
        <w:rPr>
          <w:rFonts w:ascii="Times New Roman" w:hAnsi="Times New Roman" w:eastAsia="Times New Roman" w:cs="Times New Roman"/>
          <w:i w:val="0"/>
          <w:iCs w:val="0"/>
          <w:color w:val="auto"/>
          <w:sz w:val="24"/>
          <w:szCs w:val="24"/>
        </w:rPr>
        <w:t>Pemberian evaluasi pada akhir pembelajaran merupakan langkah krusial untuk mengukur pemahaman siswa terhadap materi yang telah disampaikan, serta sebagai feedback bagi guru untuk memperbaiki metode pembelajaran berikutnya. Dalam konteks media pembelajaran berbasis teknologi, evaluasi dapat berupa kuis digital, tes online, atau penilaian interaktif yang lebih menarik bagi siswa. Oleh karena itu, penting bagi guru untuk meningkatkan frekuensi pemberian evaluasi agar proses pembelajaran dapat berjalan lebih optimal.</w:t>
      </w:r>
    </w:p>
    <w:p w14:paraId="385ADAB3">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27</w:t>
      </w:r>
    </w:p>
    <w:p w14:paraId="3A4B78EF">
      <w:pPr>
        <w:pStyle w:val="5"/>
        <w:keepNext w:val="0"/>
        <w:keepLines w:val="0"/>
        <w:widowControl w:val="0"/>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Guru Menyampaikan Materi Sesuai dengan Kompetensi Dasar yang Ingin Dicapai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1BCE40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CA9813E">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0DD01AC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039F92C5">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22C129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ECFCC1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64D6B493">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1BDA5A2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24,00%</w:t>
            </w:r>
          </w:p>
        </w:tc>
      </w:tr>
      <w:tr w14:paraId="35DB26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F6D804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26DE8274">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413F5636">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48,00%</w:t>
            </w:r>
          </w:p>
        </w:tc>
      </w:tr>
      <w:tr w14:paraId="2816E8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16E92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61FBB20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0FEA3C45">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24,00%</w:t>
            </w:r>
          </w:p>
        </w:tc>
      </w:tr>
      <w:tr w14:paraId="3D1ED1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A485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6796231B">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05CDA425">
            <w:pPr>
              <w:widowControl w:val="0"/>
              <w:spacing w:after="0" w:line="360" w:lineRule="auto"/>
              <w:jc w:val="center"/>
              <w:rPr>
                <w:rFonts w:ascii="Times New Roman" w:hAnsi="Times New Roman" w:cs="Times New Roman"/>
                <w:sz w:val="24"/>
                <w:szCs w:val="24"/>
                <w:lang w:val="id-ID"/>
              </w:rPr>
            </w:pPr>
            <w:r>
              <w:rPr>
                <w:rFonts w:ascii="Times New Roman" w:hAnsi="Times New Roman" w:eastAsia="Times New Roman" w:cs="Times New Roman"/>
                <w:sz w:val="24"/>
                <w:szCs w:val="24"/>
                <w:lang w:val="id-ID"/>
              </w:rPr>
              <w:t>4,00%</w:t>
            </w:r>
          </w:p>
        </w:tc>
      </w:tr>
      <w:tr w14:paraId="0244CD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5CC1D1F">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22860555">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0A8743E8">
            <w:pPr>
              <w:widowControl w:val="0"/>
              <w:spacing w:after="0" w:line="360" w:lineRule="auto"/>
              <w:jc w:val="center"/>
              <w:rPr>
                <w:rFonts w:ascii="Times New Roman" w:hAnsi="Times New Roman" w:cs="Times New Roman"/>
                <w:b/>
                <w:bCs/>
                <w:sz w:val="24"/>
                <w:szCs w:val="24"/>
                <w:lang w:val="id-ID"/>
              </w:rPr>
            </w:pPr>
            <w:r>
              <w:rPr>
                <w:rFonts w:ascii="Times New Roman" w:hAnsi="Times New Roman" w:eastAsia="Times New Roman" w:cs="Times New Roman"/>
                <w:b/>
                <w:bCs/>
                <w:sz w:val="24"/>
                <w:szCs w:val="24"/>
                <w:lang w:val="id-ID"/>
              </w:rPr>
              <w:t>100%</w:t>
            </w:r>
          </w:p>
        </w:tc>
      </w:tr>
    </w:tbl>
    <w:p w14:paraId="4D9CCF06">
      <w:pPr>
        <w:pStyle w:val="20"/>
        <w:widowControl w:val="0"/>
        <w:spacing w:before="0" w:beforeAutospacing="0" w:after="0" w:afterAutospacing="0" w:line="480" w:lineRule="auto"/>
        <w:ind w:firstLine="709"/>
        <w:jc w:val="both"/>
      </w:pPr>
    </w:p>
    <w:p w14:paraId="6E43ADAD">
      <w:pPr>
        <w:widowControl w:val="0"/>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pada tabel menunjukkan bahwa sebanyak 48,00% responden menilai guru sering menyampaikan materi sesuai dengan kompetensi dasar yang ditetapkan dalam kurikulum. Sebanyak 24,00% menilai guru selalu menyampaikan materi tersebut secara tepat, sedangkan 24,00% menganggap guru jarang melakukannya, dan 4,00% menyatakan tidak pernah.</w:t>
      </w:r>
    </w:p>
    <w:p w14:paraId="620CFFBB">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28</w:t>
      </w:r>
    </w:p>
    <w:p w14:paraId="2E5EDBA6">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Guru Menyampaikan Materi Hanya Berpedoman pada Buku Paket</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15FAAC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B26CAC8">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5A3E30E6">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1EE6C405">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Presentase</w:t>
            </w:r>
          </w:p>
        </w:tc>
      </w:tr>
      <w:tr w14:paraId="3B33B9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1A54711">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6CA4513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76CD409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24,00%</w:t>
            </w:r>
          </w:p>
        </w:tc>
      </w:tr>
      <w:tr w14:paraId="39EAEE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E0C38F0">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65F13E9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72FB9E0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36,00%</w:t>
            </w:r>
          </w:p>
        </w:tc>
      </w:tr>
      <w:tr w14:paraId="662132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7BB04B0">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3CAFC9B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3EDAACBA">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36,00%</w:t>
            </w:r>
          </w:p>
        </w:tc>
      </w:tr>
      <w:tr w14:paraId="55B0C9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0DF7657">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07CBAA4C">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2B50CC0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4,00%</w:t>
            </w:r>
          </w:p>
        </w:tc>
      </w:tr>
      <w:tr w14:paraId="6D80DD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11B019B">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Jumlah</w:t>
            </w:r>
          </w:p>
        </w:tc>
        <w:tc>
          <w:tcPr>
            <w:tcW w:w="0" w:type="auto"/>
            <w:vAlign w:val="center"/>
          </w:tcPr>
          <w:p w14:paraId="44195C64">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1BFA544D">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4FCE7410">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tabel, dapat diketahui bahwa dari 25 siswa sebagai responden, 6 siswa (24,00%) menyatakan bahwa guru selalu menyampaikan materi pembelajaran hanya berpedoman pada buku paket, 9 siswa (36,00%) menjawab sering, 9 siswa (36,00%) menjawab jarang, dan 1 siswa (4,00%) menjawab tidak pernah. Hal ini menunjukkan bahwa sebagian besar guru di SDN 089 Panyabungan masih cukup bergantung pada buku paket sebagai sumber utama materi pembelajaran, meskipun terdapat pula guru yang mulai mengurangi ketergantungan tersebut.</w:t>
      </w:r>
    </w:p>
    <w:p w14:paraId="48084BDB">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29</w:t>
      </w:r>
    </w:p>
    <w:p w14:paraId="3E476407">
      <w:pPr>
        <w:widowControl w:val="0"/>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Guru Selalu Datang Tepat Waktu Setelah Bel Bel Sekolah Berbunyi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02EE34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A8F36E0">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Alternatif Jawaban</w:t>
            </w:r>
          </w:p>
        </w:tc>
        <w:tc>
          <w:tcPr>
            <w:tcW w:w="0" w:type="auto"/>
            <w:vAlign w:val="center"/>
          </w:tcPr>
          <w:p w14:paraId="43390FE2">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Frekuensi</w:t>
            </w:r>
          </w:p>
        </w:tc>
        <w:tc>
          <w:tcPr>
            <w:tcW w:w="0" w:type="auto"/>
            <w:vAlign w:val="center"/>
          </w:tcPr>
          <w:p w14:paraId="7F232924">
            <w:pPr>
              <w:widowControl w:val="0"/>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Presentase</w:t>
            </w:r>
          </w:p>
        </w:tc>
      </w:tr>
      <w:tr w14:paraId="6CC963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E6A0E5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Selalu</w:t>
            </w:r>
          </w:p>
        </w:tc>
        <w:tc>
          <w:tcPr>
            <w:tcW w:w="0" w:type="auto"/>
            <w:vAlign w:val="center"/>
          </w:tcPr>
          <w:p w14:paraId="05B62918">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38533FF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20,00%</w:t>
            </w:r>
          </w:p>
        </w:tc>
      </w:tr>
      <w:tr w14:paraId="104365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E1611F4">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Sering</w:t>
            </w:r>
          </w:p>
        </w:tc>
        <w:tc>
          <w:tcPr>
            <w:tcW w:w="0" w:type="auto"/>
            <w:vAlign w:val="center"/>
          </w:tcPr>
          <w:p w14:paraId="4FBB88A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6875F4F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40,00%</w:t>
            </w:r>
          </w:p>
        </w:tc>
      </w:tr>
      <w:tr w14:paraId="11BE14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C7C667">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Jarang</w:t>
            </w:r>
          </w:p>
        </w:tc>
        <w:tc>
          <w:tcPr>
            <w:tcW w:w="0" w:type="auto"/>
            <w:vAlign w:val="center"/>
          </w:tcPr>
          <w:p w14:paraId="651324AC">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2A72D0B9">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28,00%</w:t>
            </w:r>
          </w:p>
        </w:tc>
      </w:tr>
      <w:tr w14:paraId="4FB397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A85C44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Tidak Pernah</w:t>
            </w:r>
          </w:p>
        </w:tc>
        <w:tc>
          <w:tcPr>
            <w:tcW w:w="0" w:type="auto"/>
            <w:vAlign w:val="center"/>
          </w:tcPr>
          <w:p w14:paraId="38C8E763">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0E618EE5">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12,00%</w:t>
            </w:r>
          </w:p>
        </w:tc>
      </w:tr>
      <w:tr w14:paraId="6CFB0B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626CF36">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Jumlah</w:t>
            </w:r>
          </w:p>
        </w:tc>
        <w:tc>
          <w:tcPr>
            <w:tcW w:w="0" w:type="auto"/>
            <w:vAlign w:val="center"/>
          </w:tcPr>
          <w:p w14:paraId="69E7FF97">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25</w:t>
            </w:r>
          </w:p>
        </w:tc>
        <w:tc>
          <w:tcPr>
            <w:tcW w:w="0" w:type="auto"/>
            <w:vAlign w:val="center"/>
          </w:tcPr>
          <w:p w14:paraId="04452DCF">
            <w:pPr>
              <w:widowControl w:val="0"/>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100%</w:t>
            </w:r>
          </w:p>
        </w:tc>
      </w:tr>
    </w:tbl>
    <w:p w14:paraId="75F6361F">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Pada tabel, terlihat bahwa sebanyak 5 siswa (20,00%) menyatakan guru selalu datang tepat waktu setelah bel masuk berbunyi, 10 siswa (40,00%) menyatakan sering, 7 siswa (28,00%) menyatakan jarang, dan 3 siswa (12,00%) menyatakan tidak pernah. Data ini menunjukkan bahwa disiplin waktu guru dalam memulai pembelajaran Bahasa Indonesia di kelas VI SDN 089 Panyabungan masih beragam, di mana hampir separuh dari responden menganggap guru cukup sering datang tepat waktu, namun ada pula persentase yang menganggap ketepatan waktu masih kurang optimal.</w:t>
      </w:r>
    </w:p>
    <w:p w14:paraId="1920614A">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30</w:t>
      </w:r>
    </w:p>
    <w:p w14:paraId="0A410FE7">
      <w:pPr>
        <w:pStyle w:val="20"/>
        <w:widowControl w:val="0"/>
        <w:spacing w:before="0" w:beforeAutospacing="0" w:after="0" w:afterAutospacing="0" w:line="480" w:lineRule="auto"/>
        <w:jc w:val="center"/>
      </w:pPr>
      <w:r>
        <w:rPr>
          <w:rStyle w:val="22"/>
          <w:b w:val="0"/>
          <w:bCs w:val="0"/>
        </w:rPr>
        <w:t>Guru Memberikan Waktu kepada Peserta Didik untuk Bertanya atau Berdiskusi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777D62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001F797">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56841CBE">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254F8A67">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732AA6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12A3AD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1C1F5D1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7A42E3D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223522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C1E9C1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7D57CB3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2C1AFBA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28,00%</w:t>
            </w:r>
          </w:p>
        </w:tc>
      </w:tr>
      <w:tr w14:paraId="71DEA3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4990C5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4E7A26B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3F2B0EA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12A136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8C6FEF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3530C18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2A7CD91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8,00%</w:t>
            </w:r>
          </w:p>
        </w:tc>
      </w:tr>
      <w:tr w14:paraId="280A91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E5709F2">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w:t>
            </w:r>
          </w:p>
        </w:tc>
        <w:tc>
          <w:tcPr>
            <w:tcW w:w="0" w:type="auto"/>
            <w:vAlign w:val="center"/>
          </w:tcPr>
          <w:p w14:paraId="4C256719">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25</w:t>
            </w:r>
          </w:p>
        </w:tc>
        <w:tc>
          <w:tcPr>
            <w:tcW w:w="0" w:type="auto"/>
            <w:vAlign w:val="center"/>
          </w:tcPr>
          <w:p w14:paraId="51F11049">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100%</w:t>
            </w:r>
          </w:p>
        </w:tc>
      </w:tr>
    </w:tbl>
    <w:p w14:paraId="716354A3">
      <w:pPr>
        <w:pStyle w:val="20"/>
        <w:widowControl w:val="0"/>
        <w:spacing w:before="0" w:beforeAutospacing="0" w:after="0" w:afterAutospacing="0" w:line="480" w:lineRule="auto"/>
        <w:ind w:firstLine="720"/>
        <w:jc w:val="both"/>
      </w:pPr>
      <w:r>
        <w:t>Berdasarkan tabel di atas dapat dilihat bahwa dari 25 siswa yang menjadi responden penelitian, sebanyak 8 siswa (32%) menyatakan bahwa guru selalu memberikan waktu kepada peserta didik untuk bertanya atau berdiskusi selama proses pembelajaran. Sementara itu, 7 siswa (28,00%) menyatakan hal tersebut sering dilakukan, 8 siswa (32%) menyatakan jarang, dan 2 siswa (8%) merasa bahwa guru tidak pernah memberikan waktu tersebut.</w:t>
      </w:r>
    </w:p>
    <w:p w14:paraId="57D74641">
      <w:pPr>
        <w:pStyle w:val="20"/>
        <w:widowControl w:val="0"/>
        <w:spacing w:before="0" w:beforeAutospacing="0" w:after="0" w:afterAutospacing="0" w:line="480" w:lineRule="auto"/>
        <w:ind w:firstLine="720"/>
        <w:jc w:val="both"/>
      </w:pPr>
      <w:r>
        <w:t>Hal ini menunjukkan adanya variasi persepsi siswa terhadap pemberian kesempatan bertanya dan berdiskusi oleh guru. Pemberian waktu yang cukup bagi peserta didik untuk bertanya dan berdiskusi sangat penting dalam pembelajaran, khususnya dalam konteks penggunaan media pembelajaran berbasis teknologi, guna meningkatkan pemahaman materi Bahasa Indonesia. Namun, adanya siswa yang merasa jarang atau tidak pernah mendapatkan kesempatan tersebut mengindikasikan perlunya guru lebih optimal dalam mengelola waktu interaksi agar semua siswa dapat terlibat aktif.</w:t>
      </w:r>
    </w:p>
    <w:p w14:paraId="78AF060C">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31</w:t>
      </w:r>
    </w:p>
    <w:p w14:paraId="6D8803C7">
      <w:pPr>
        <w:pStyle w:val="20"/>
        <w:widowControl w:val="0"/>
        <w:spacing w:before="0" w:beforeAutospacing="0" w:after="0" w:afterAutospacing="0" w:line="480" w:lineRule="auto"/>
        <w:jc w:val="center"/>
      </w:pPr>
      <w:r>
        <w:rPr>
          <w:rStyle w:val="22"/>
          <w:b w:val="0"/>
          <w:bCs w:val="0"/>
        </w:rPr>
        <w:t>Guru Mengakhiri Pelajaran Tepat Ketika Jam Pelajaran Habis</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5D74E4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C7FDD0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tcPr>
          <w:p w14:paraId="004E5319">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tcPr>
          <w:p w14:paraId="57D6909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020D70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91AAC2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tcPr>
          <w:p w14:paraId="7F4BEC9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tcPr>
          <w:p w14:paraId="1EC18B6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36,00%</w:t>
            </w:r>
          </w:p>
        </w:tc>
      </w:tr>
      <w:tr w14:paraId="1BF619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1EC9E4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tcPr>
          <w:p w14:paraId="5D7FD67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tcPr>
          <w:p w14:paraId="0C54601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40,00%</w:t>
            </w:r>
          </w:p>
        </w:tc>
      </w:tr>
      <w:tr w14:paraId="660443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41AE20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tcPr>
          <w:p w14:paraId="665EB84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tcPr>
          <w:p w14:paraId="5ACF83E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2A1085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38BA42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tcPr>
          <w:p w14:paraId="2F24ACD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c>
          <w:tcPr>
            <w:tcW w:w="0" w:type="auto"/>
          </w:tcPr>
          <w:p w14:paraId="2D0814B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w:t>
            </w:r>
          </w:p>
        </w:tc>
      </w:tr>
      <w:tr w14:paraId="1684B0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9250817">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w:t>
            </w:r>
          </w:p>
        </w:tc>
        <w:tc>
          <w:tcPr>
            <w:tcW w:w="0" w:type="auto"/>
          </w:tcPr>
          <w:p w14:paraId="4CB442BB">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25</w:t>
            </w:r>
          </w:p>
        </w:tc>
        <w:tc>
          <w:tcPr>
            <w:tcW w:w="0" w:type="auto"/>
          </w:tcPr>
          <w:p w14:paraId="3A70DABF">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100%</w:t>
            </w:r>
          </w:p>
        </w:tc>
      </w:tr>
    </w:tbl>
    <w:p w14:paraId="5B3FF40D">
      <w:pPr>
        <w:pStyle w:val="20"/>
        <w:widowControl w:val="0"/>
        <w:spacing w:before="0" w:beforeAutospacing="0" w:after="0" w:afterAutospacing="0" w:line="480" w:lineRule="auto"/>
        <w:ind w:firstLine="720"/>
        <w:jc w:val="both"/>
      </w:pPr>
      <w:r>
        <w:t>Tabel di atas memperlihatkan bahwa mayoritas siswa menyatakan guru mengakhiri pelajaran tepat waktu. Sebanyak 9 siswa (36%) memilih selalu dan 10 siswa (40%) memilih sering. Sedangkan 6 siswa (24%) menyatakan jarang. Tidak ada siswa yang menyatakan guru tidak pernah mengakhiri pelajaran tepat waktu. Ketepatan waktu dalam mengakhiri pelajaran mencerminkan manajemen kelas yang baik dan dapat mempengaruhi efektivitas pembelajaran. Dalam konteks pemanfaatan media teknologi, hal ini penting untuk menjaga fokus dan ritme belajar siswa sehingga proses pembelajaran dapat berjalan optimal.</w:t>
      </w:r>
    </w:p>
    <w:p w14:paraId="4F8B3EF7">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32</w:t>
      </w:r>
    </w:p>
    <w:p w14:paraId="2BFB587B">
      <w:pPr>
        <w:pStyle w:val="20"/>
        <w:widowControl w:val="0"/>
        <w:spacing w:before="0" w:beforeAutospacing="0" w:after="0" w:afterAutospacing="0" w:line="480" w:lineRule="auto"/>
        <w:jc w:val="center"/>
      </w:pPr>
      <w:r>
        <w:rPr>
          <w:rStyle w:val="22"/>
          <w:b w:val="0"/>
          <w:bCs w:val="0"/>
        </w:rPr>
        <w:t>Saya Tekun dan Giat Belajar</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23214A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917DF72">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43E3D448">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1653AD05">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7B3EE8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6B06C9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594342C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0466EA8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70E023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484A9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4861F43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70E3DE9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5F2B13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0EB73F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63CD186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0" w:type="auto"/>
            <w:vAlign w:val="center"/>
          </w:tcPr>
          <w:p w14:paraId="4E2E3EC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44,00%</w:t>
            </w:r>
          </w:p>
        </w:tc>
      </w:tr>
      <w:tr w14:paraId="600C793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A13848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49D0E0D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c>
          <w:tcPr>
            <w:tcW w:w="0" w:type="auto"/>
            <w:vAlign w:val="center"/>
          </w:tcPr>
          <w:p w14:paraId="6D4DE30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w:t>
            </w:r>
          </w:p>
        </w:tc>
      </w:tr>
      <w:tr w14:paraId="5270BC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299C87B">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w:t>
            </w:r>
          </w:p>
        </w:tc>
        <w:tc>
          <w:tcPr>
            <w:tcW w:w="0" w:type="auto"/>
            <w:vAlign w:val="center"/>
          </w:tcPr>
          <w:p w14:paraId="40AD13BD">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25</w:t>
            </w:r>
          </w:p>
        </w:tc>
        <w:tc>
          <w:tcPr>
            <w:tcW w:w="0" w:type="auto"/>
            <w:vAlign w:val="center"/>
          </w:tcPr>
          <w:p w14:paraId="4ADB199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100%</w:t>
            </w:r>
          </w:p>
        </w:tc>
      </w:tr>
    </w:tbl>
    <w:p w14:paraId="4A03DD84">
      <w:pPr>
        <w:pStyle w:val="20"/>
        <w:widowControl w:val="0"/>
        <w:spacing w:before="0" w:beforeAutospacing="0" w:after="0" w:afterAutospacing="0" w:line="480" w:lineRule="auto"/>
        <w:ind w:firstLine="709"/>
        <w:jc w:val="both"/>
      </w:pPr>
      <w:r>
        <w:t>Hasil pada tabel di atas menunjukkan bahwa 6 siswa (24,00%) merasa selalu tekun dan giat belajar, sedangkan 8 siswa (32,00%) merasa sering tekun. Namun, terdapat 11 siswa (44,00%) yang menyatakan jarang menunjukkan ketekunan dan semangat belajar.</w:t>
      </w:r>
    </w:p>
    <w:p w14:paraId="2AEBDF17">
      <w:pPr>
        <w:pStyle w:val="20"/>
        <w:widowControl w:val="0"/>
        <w:spacing w:before="0" w:beforeAutospacing="0" w:after="0" w:afterAutospacing="0" w:line="480" w:lineRule="auto"/>
        <w:ind w:firstLine="709"/>
        <w:jc w:val="both"/>
      </w:pPr>
      <w:r>
        <w:t>Data ini mengindikasikan bahwa meskipun sebagian siswa sudah memiliki motivasi belajar yang baik, masih terdapat hampir separuh siswa yang belum menunjukkan ketekunan maksimal. Media pembelajaran berbasis teknologi dapat menjadi salah satu solusi untuk meningkatkan motivasi dan ketekunan belajar siswa, dengan cara menyajikan materi secara interaktif dan menarik.</w:t>
      </w:r>
    </w:p>
    <w:p w14:paraId="35DA2DED">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33</w:t>
      </w:r>
    </w:p>
    <w:p w14:paraId="0E20BC43">
      <w:pPr>
        <w:pStyle w:val="20"/>
        <w:widowControl w:val="0"/>
        <w:spacing w:before="0" w:beforeAutospacing="0" w:after="0" w:afterAutospacing="0" w:line="480" w:lineRule="auto"/>
        <w:jc w:val="center"/>
      </w:pPr>
      <w:r>
        <w:rPr>
          <w:rStyle w:val="22"/>
          <w:b w:val="0"/>
          <w:bCs w:val="0"/>
        </w:rPr>
        <w:t>Saya Menggunakan Buku Paket yang Tersedia di Kelas</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0F1930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DB68CB0">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7F3FF3D5">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537A1F8C">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119C5C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6482DD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4A12AA1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4913A48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36,00%</w:t>
            </w:r>
          </w:p>
        </w:tc>
      </w:tr>
      <w:tr w14:paraId="37A057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8C7CD3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54194F3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6A00B15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24C5F4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3658B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19F5153B">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6A3C423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32,00%</w:t>
            </w:r>
          </w:p>
        </w:tc>
      </w:tr>
      <w:tr w14:paraId="482BF9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1F99AE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2FB799D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w:t>
            </w:r>
          </w:p>
        </w:tc>
        <w:tc>
          <w:tcPr>
            <w:tcW w:w="0" w:type="auto"/>
            <w:vAlign w:val="center"/>
          </w:tcPr>
          <w:p w14:paraId="3195500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w:t>
            </w:r>
          </w:p>
        </w:tc>
      </w:tr>
      <w:tr w14:paraId="35B3FE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01D143C">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w:t>
            </w:r>
          </w:p>
        </w:tc>
        <w:tc>
          <w:tcPr>
            <w:tcW w:w="0" w:type="auto"/>
            <w:vAlign w:val="center"/>
          </w:tcPr>
          <w:p w14:paraId="069E0F9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25</w:t>
            </w:r>
          </w:p>
        </w:tc>
        <w:tc>
          <w:tcPr>
            <w:tcW w:w="0" w:type="auto"/>
            <w:vAlign w:val="center"/>
          </w:tcPr>
          <w:p w14:paraId="78C842B4">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100%</w:t>
            </w:r>
          </w:p>
        </w:tc>
      </w:tr>
    </w:tbl>
    <w:p w14:paraId="218B346F">
      <w:pPr>
        <w:pStyle w:val="20"/>
        <w:widowControl w:val="0"/>
        <w:spacing w:before="0" w:beforeAutospacing="0" w:after="0" w:afterAutospacing="0" w:line="480" w:lineRule="auto"/>
        <w:ind w:firstLine="720"/>
        <w:jc w:val="both"/>
      </w:pPr>
      <w:r>
        <w:t>Tabel di atas memperlihatkan bahwa sebanyak 9 siswa (36,00%) selalu menggunakan buku paket yang tersedia, 8 siswa (32,00%) sering menggunakan, dan 8 siswa (32,00%) jarang menggunakan buku tersebut.</w:t>
      </w:r>
    </w:p>
    <w:p w14:paraId="0D48268A">
      <w:pPr>
        <w:pStyle w:val="20"/>
        <w:widowControl w:val="0"/>
        <w:spacing w:before="0" w:beforeAutospacing="0" w:after="0" w:afterAutospacing="0" w:line="480" w:lineRule="auto"/>
        <w:ind w:firstLine="720"/>
        <w:jc w:val="both"/>
      </w:pPr>
      <w:r>
        <w:t>Penggunaan buku paket sebagai sumber belajar utama masih menjadi kebiasaan sebagian besar siswa. Namun, keterlibatan media pembelajaran berbasis teknologi dapat menjadi pelengkap yang efektif untuk meningkatkan pemahaman siswa, terutama bagi mereka yang jarang menggunakan buku paket. Media teknologi dapat menyajikan materi dalam berbagai bentuk multimedia sehingga membantu siswa memahami konsep dengan lebih baik.</w:t>
      </w:r>
    </w:p>
    <w:p w14:paraId="6B721BF8">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34</w:t>
      </w:r>
    </w:p>
    <w:p w14:paraId="13A7EC56">
      <w:pPr>
        <w:pStyle w:val="20"/>
        <w:widowControl w:val="0"/>
        <w:spacing w:before="0" w:beforeAutospacing="0" w:after="0" w:afterAutospacing="0" w:line="480" w:lineRule="auto"/>
        <w:jc w:val="center"/>
      </w:pPr>
      <w:r>
        <w:rPr>
          <w:rStyle w:val="22"/>
          <w:b w:val="0"/>
          <w:bCs w:val="0"/>
        </w:rPr>
        <w:t>Saya merasa senang saat guru menggunakan media pembelajaran berbasis teknologi saat pembelajaran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0A0ACB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ED71ACA">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3D2B7F51">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48C0084A">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4E0FA7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39CCC23">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015021E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7A313D7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28.00%</w:t>
            </w:r>
          </w:p>
        </w:tc>
      </w:tr>
      <w:tr w14:paraId="405A5D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C9D83E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31DAE2E1">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353EAC0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36.00%</w:t>
            </w:r>
          </w:p>
        </w:tc>
      </w:tr>
      <w:tr w14:paraId="4F64FA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3CBFAB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135F0E7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40BA8AA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035005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7493C9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5FA5C3A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754F6E8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12.00%</w:t>
            </w:r>
          </w:p>
        </w:tc>
      </w:tr>
      <w:tr w14:paraId="04FB9C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28B1B6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Jumlah</w:t>
            </w:r>
          </w:p>
        </w:tc>
        <w:tc>
          <w:tcPr>
            <w:tcW w:w="0" w:type="auto"/>
            <w:vAlign w:val="center"/>
          </w:tcPr>
          <w:p w14:paraId="4DA839C8">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49BD79EF">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43A4D461">
      <w:pPr>
        <w:pStyle w:val="20"/>
        <w:widowControl w:val="0"/>
        <w:spacing w:before="0" w:beforeAutospacing="0" w:after="0" w:afterAutospacing="0" w:line="480" w:lineRule="auto"/>
        <w:ind w:firstLine="709"/>
        <w:jc w:val="both"/>
      </w:pPr>
      <w:r>
        <w:t>Berdasarkan data pada tabel, diketahui bahwa dari 25 siswa yang menjadi responden penelitian terhadap pernyataan nomor 11 yang menyatakan "Saya merasa senang saat guru menggunakan media pembelajaran berbasis teknologi saat pembelajaran," sebanyak 7 siswa (28%) menyatakan "selalu", 9 siswa (36%) menyatakan "sering", 6 siswa (24%) menyatakan "jarang", dan 3 siswa (12%) menyatakan "tidak pernah". Hal ini mengindikasikan bahwa mayoritas siswa merasa senang ketika guru menggunakan media pembelajaran berbasis teknologi, meskipun ada sebagian siswa yang belum merasakan pengalaman tersebut secara konsisten.</w:t>
      </w:r>
    </w:p>
    <w:p w14:paraId="7D3BC097">
      <w:pPr>
        <w:pStyle w:val="20"/>
        <w:widowControl w:val="0"/>
        <w:spacing w:before="0" w:beforeAutospacing="0" w:after="0" w:afterAutospacing="0" w:line="480" w:lineRule="auto"/>
        <w:ind w:firstLine="709"/>
        <w:jc w:val="both"/>
      </w:pPr>
      <w:r>
        <w:t>Selanjutnya, data tersebut dapat disajikan dalam bentuk histogram untuk memperjelas distribusi jawaban siswa terhadap penggunaan media pembelajaran berbasis teknologi.</w:t>
      </w:r>
    </w:p>
    <w:p w14:paraId="78585B83">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35</w:t>
      </w:r>
    </w:p>
    <w:p w14:paraId="70BB97C3">
      <w:pPr>
        <w:pStyle w:val="20"/>
        <w:widowControl w:val="0"/>
        <w:spacing w:before="0" w:beforeAutospacing="0" w:after="0" w:afterAutospacing="0" w:line="480" w:lineRule="auto"/>
        <w:jc w:val="center"/>
      </w:pPr>
      <w:r>
        <w:rPr>
          <w:rStyle w:val="22"/>
          <w:b w:val="0"/>
          <w:bCs w:val="0"/>
        </w:rPr>
        <w:t>Saya merasa nyaman belajar di kelas yang menggunakan media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10"/>
        <w:gridCol w:w="1243"/>
        <w:gridCol w:w="1309"/>
      </w:tblGrid>
      <w:tr w14:paraId="0537A2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7FFED9B">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Alternatif Jawaban</w:t>
            </w:r>
          </w:p>
        </w:tc>
        <w:tc>
          <w:tcPr>
            <w:tcW w:w="0" w:type="auto"/>
            <w:vAlign w:val="center"/>
          </w:tcPr>
          <w:p w14:paraId="004B0E48">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5A6F91C2">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Presentase</w:t>
            </w:r>
          </w:p>
        </w:tc>
      </w:tr>
      <w:tr w14:paraId="6ED092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E2C66B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Selalu</w:t>
            </w:r>
          </w:p>
        </w:tc>
        <w:tc>
          <w:tcPr>
            <w:tcW w:w="0" w:type="auto"/>
            <w:vAlign w:val="center"/>
          </w:tcPr>
          <w:p w14:paraId="686E384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6770D60D">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25984F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568060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Sering</w:t>
            </w:r>
          </w:p>
        </w:tc>
        <w:tc>
          <w:tcPr>
            <w:tcW w:w="0" w:type="auto"/>
            <w:vAlign w:val="center"/>
          </w:tcPr>
          <w:p w14:paraId="42BD0DE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69CAD69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40.00%</w:t>
            </w:r>
          </w:p>
        </w:tc>
      </w:tr>
      <w:tr w14:paraId="73FD70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3411A2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Jarang</w:t>
            </w:r>
          </w:p>
        </w:tc>
        <w:tc>
          <w:tcPr>
            <w:tcW w:w="0" w:type="auto"/>
            <w:vAlign w:val="center"/>
          </w:tcPr>
          <w:p w14:paraId="3396282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228F716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20.00%</w:t>
            </w:r>
          </w:p>
        </w:tc>
      </w:tr>
      <w:tr w14:paraId="63D6BB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B272E0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pernah</w:t>
            </w:r>
          </w:p>
        </w:tc>
        <w:tc>
          <w:tcPr>
            <w:tcW w:w="0" w:type="auto"/>
            <w:vAlign w:val="center"/>
          </w:tcPr>
          <w:p w14:paraId="791D44B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72E2049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16.00%</w:t>
            </w:r>
          </w:p>
        </w:tc>
      </w:tr>
      <w:tr w14:paraId="4182D1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225515">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b/>
                <w:bCs/>
                <w:sz w:val="24"/>
                <w:szCs w:val="24"/>
                <w:lang w:val="id-ID"/>
              </w:rPr>
              <w:t>Jumlah</w:t>
            </w:r>
          </w:p>
        </w:tc>
        <w:tc>
          <w:tcPr>
            <w:tcW w:w="0" w:type="auto"/>
            <w:vAlign w:val="center"/>
          </w:tcPr>
          <w:p w14:paraId="6427094D">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489CC6C8">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2FCC58C5">
      <w:pPr>
        <w:pStyle w:val="20"/>
        <w:widowControl w:val="0"/>
        <w:spacing w:before="0" w:beforeAutospacing="0" w:after="0" w:afterAutospacing="0" w:line="480" w:lineRule="auto"/>
        <w:ind w:firstLine="720"/>
        <w:jc w:val="both"/>
        <w:rPr>
          <w:spacing w:val="-8"/>
        </w:rPr>
      </w:pPr>
      <w:r>
        <w:rPr>
          <w:spacing w:val="-8"/>
        </w:rPr>
        <w:t>Tabel di atas menunjukkan bahwa dari 25 siswa, sebanyak 6 siswa (24%) menyatakan "selalu" merasa nyaman belajar di kelas yang menggunakan media pembelajaran berbasis teknologi, 10 siswa (40%) merasa "sering" nyaman, 5 siswa (20%) merasa "jarang" nyaman, dan 4 siswa (16%) merasa "tidak pernah" nyaman. Data ini menunjukkan bahwa penggunaan media pembelajaran berbasis teknologi memberikan pengaruh positif terhadap kenyamanan siswa dalam proses belajar, meskipun masih terdapat siswa yang belum sepenuhnya merasakan kenyamanan tersebut.</w:t>
      </w:r>
    </w:p>
    <w:p w14:paraId="76CE0EA7">
      <w:pPr>
        <w:pStyle w:val="4"/>
        <w:keepNext w:val="0"/>
        <w:keepLines w:val="0"/>
        <w:widowControl w:val="0"/>
        <w:spacing w:before="0" w:line="480" w:lineRule="auto"/>
        <w:jc w:val="center"/>
        <w:rPr>
          <w:rFonts w:ascii="Times New Roman" w:hAnsi="Times New Roman" w:cs="Times New Roman"/>
          <w:color w:val="auto"/>
        </w:rPr>
      </w:pPr>
    </w:p>
    <w:p w14:paraId="4D76541C">
      <w:pPr>
        <w:pStyle w:val="4"/>
        <w:keepNext w:val="0"/>
        <w:keepLines w:val="0"/>
        <w:widowControl w:val="0"/>
        <w:spacing w:before="0" w:line="480" w:lineRule="auto"/>
        <w:jc w:val="center"/>
        <w:rPr>
          <w:rFonts w:ascii="Times New Roman" w:hAnsi="Times New Roman" w:cs="Times New Roman"/>
          <w:color w:val="auto"/>
        </w:rPr>
      </w:pPr>
      <w:r>
        <w:rPr>
          <w:rFonts w:ascii="Times New Roman" w:hAnsi="Times New Roman" w:cs="Times New Roman"/>
          <w:color w:val="auto"/>
        </w:rPr>
        <w:t>Tabel 36</w:t>
      </w:r>
    </w:p>
    <w:p w14:paraId="4F858825">
      <w:pPr>
        <w:pStyle w:val="20"/>
        <w:widowControl w:val="0"/>
        <w:spacing w:before="0" w:beforeAutospacing="0" w:after="0" w:afterAutospacing="0" w:line="480" w:lineRule="auto"/>
        <w:jc w:val="center"/>
      </w:pPr>
      <w:r>
        <w:rPr>
          <w:rStyle w:val="22"/>
          <w:b w:val="0"/>
          <w:bCs w:val="0"/>
        </w:rPr>
        <w:t>Distribusi Frekuensi Skor Efektivitas Pembelajaran Berbasis Teknologi</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96"/>
        <w:gridCol w:w="1243"/>
        <w:gridCol w:w="1309"/>
      </w:tblGrid>
      <w:tr w14:paraId="5B37C0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0C4C257">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Interval Skor</w:t>
            </w:r>
          </w:p>
        </w:tc>
        <w:tc>
          <w:tcPr>
            <w:tcW w:w="0" w:type="auto"/>
            <w:vAlign w:val="center"/>
          </w:tcPr>
          <w:p w14:paraId="276067B6">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Frekuensi</w:t>
            </w:r>
          </w:p>
        </w:tc>
        <w:tc>
          <w:tcPr>
            <w:tcW w:w="0" w:type="auto"/>
            <w:vAlign w:val="center"/>
          </w:tcPr>
          <w:p w14:paraId="38777E5E">
            <w:pPr>
              <w:widowControl w:val="0"/>
              <w:spacing w:after="0" w:line="36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127D9D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DD0A9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 – 26</w:t>
            </w:r>
          </w:p>
        </w:tc>
        <w:tc>
          <w:tcPr>
            <w:tcW w:w="0" w:type="auto"/>
            <w:vAlign w:val="center"/>
          </w:tcPr>
          <w:p w14:paraId="2EECB852">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4A67FDB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8.00%</w:t>
            </w:r>
          </w:p>
        </w:tc>
      </w:tr>
      <w:tr w14:paraId="700776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11903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27 – 29</w:t>
            </w:r>
          </w:p>
        </w:tc>
        <w:tc>
          <w:tcPr>
            <w:tcW w:w="0" w:type="auto"/>
            <w:vAlign w:val="center"/>
          </w:tcPr>
          <w:p w14:paraId="54D6B36C">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4BAE127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4.00%</w:t>
            </w:r>
          </w:p>
        </w:tc>
      </w:tr>
      <w:tr w14:paraId="7C4791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576F4A">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30 – 32</w:t>
            </w:r>
          </w:p>
        </w:tc>
        <w:tc>
          <w:tcPr>
            <w:tcW w:w="0" w:type="auto"/>
            <w:vAlign w:val="center"/>
          </w:tcPr>
          <w:p w14:paraId="5A556A8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19E4DEE4">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20.00%</w:t>
            </w:r>
          </w:p>
        </w:tc>
      </w:tr>
      <w:tr w14:paraId="48D399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A55F3F">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33 – 35</w:t>
            </w:r>
          </w:p>
        </w:tc>
        <w:tc>
          <w:tcPr>
            <w:tcW w:w="0" w:type="auto"/>
            <w:vAlign w:val="center"/>
          </w:tcPr>
          <w:p w14:paraId="4343D106">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1BB6A48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15CF26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A55927">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36 – 38</w:t>
            </w:r>
          </w:p>
        </w:tc>
        <w:tc>
          <w:tcPr>
            <w:tcW w:w="0" w:type="auto"/>
            <w:vAlign w:val="center"/>
          </w:tcPr>
          <w:p w14:paraId="7A5A1DC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6E358228">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24.00%</w:t>
            </w:r>
          </w:p>
        </w:tc>
      </w:tr>
      <w:tr w14:paraId="7B50F0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F7761E">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39 – 41</w:t>
            </w:r>
          </w:p>
        </w:tc>
        <w:tc>
          <w:tcPr>
            <w:tcW w:w="0" w:type="auto"/>
            <w:vAlign w:val="center"/>
          </w:tcPr>
          <w:p w14:paraId="1E7B2F79">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76D8EEE0">
            <w:pPr>
              <w:widowControl w:val="0"/>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20.00%</w:t>
            </w:r>
          </w:p>
        </w:tc>
      </w:tr>
      <w:tr w14:paraId="19F26B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B35919F">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Jumlah</w:t>
            </w:r>
          </w:p>
        </w:tc>
        <w:tc>
          <w:tcPr>
            <w:tcW w:w="0" w:type="auto"/>
            <w:vAlign w:val="center"/>
          </w:tcPr>
          <w:p w14:paraId="01206F49">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25</w:t>
            </w:r>
          </w:p>
        </w:tc>
        <w:tc>
          <w:tcPr>
            <w:tcW w:w="0" w:type="auto"/>
            <w:vAlign w:val="center"/>
          </w:tcPr>
          <w:p w14:paraId="5459F3FF">
            <w:pPr>
              <w:widowControl w:val="0"/>
              <w:spacing w:after="0" w:line="360" w:lineRule="auto"/>
              <w:jc w:val="center"/>
              <w:rPr>
                <w:rFonts w:ascii="Times New Roman" w:hAnsi="Times New Roman" w:cs="Times New Roman"/>
                <w:sz w:val="24"/>
                <w:szCs w:val="24"/>
                <w:lang w:val="id-ID"/>
              </w:rPr>
            </w:pPr>
            <w:r>
              <w:rPr>
                <w:rStyle w:val="22"/>
                <w:rFonts w:ascii="Times New Roman" w:hAnsi="Times New Roman" w:cs="Times New Roman"/>
                <w:sz w:val="24"/>
                <w:szCs w:val="24"/>
                <w:lang w:val="id-ID"/>
              </w:rPr>
              <w:t>100%</w:t>
            </w:r>
          </w:p>
        </w:tc>
      </w:tr>
    </w:tbl>
    <w:p w14:paraId="567B3064">
      <w:pPr>
        <w:pStyle w:val="20"/>
        <w:widowControl w:val="0"/>
        <w:spacing w:before="0" w:beforeAutospacing="0" w:after="0" w:afterAutospacing="0" w:line="480" w:lineRule="auto"/>
        <w:ind w:firstLine="720"/>
        <w:jc w:val="both"/>
      </w:pPr>
      <w:r>
        <w:t>Dari tabel distribusi frekuensi skor efektivitas pembelajaran berbasis teknologi dapat dilihat bahwa sebagian besar siswa memperoleh skor dalam interval 33–38 dengan frekuensi masing-masing 6 siswa atau 24%. Ini menandakan bahwa tingkat efektivitas pembelajaran berbasis teknologi berada pada rentang yang cukup baik. Sementara itu, skor terkecil terdapat pada interval 27–29 dengan hanya 1 siswa (4%). Histogram yang menggambarkan distribusi skor efektivitas pembelajaran ini memberikan visualisasi yang jelas mengenai sebaran skor yang diperoleh oleh siswa dalam variabel efektivitas pembelajaran berbasis teknologi.</w:t>
      </w:r>
    </w:p>
    <w:p w14:paraId="557AD77C">
      <w:pPr>
        <w:pStyle w:val="20"/>
        <w:widowControl w:val="0"/>
        <w:spacing w:before="0" w:beforeAutospacing="0" w:after="0" w:afterAutospacing="0" w:line="480" w:lineRule="auto"/>
        <w:jc w:val="both"/>
      </w:pPr>
    </w:p>
    <w:p w14:paraId="51390254">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4.2 Pengujian Persyaratan Analisis Data</w:t>
      </w:r>
    </w:p>
    <w:p w14:paraId="131B2530">
      <w:pPr>
        <w:pStyle w:val="5"/>
        <w:keepNext w:val="0"/>
        <w:keepLines w:val="0"/>
        <w:widowControl w:val="0"/>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4.2.1 Uji Normalitas Data</w:t>
      </w:r>
    </w:p>
    <w:p w14:paraId="591B671A">
      <w:pPr>
        <w:pStyle w:val="20"/>
        <w:widowControl w:val="0"/>
        <w:spacing w:before="0" w:beforeAutospacing="0" w:after="0" w:afterAutospacing="0" w:line="480" w:lineRule="auto"/>
        <w:ind w:firstLine="720"/>
        <w:jc w:val="both"/>
      </w:pPr>
      <w:r>
        <w:t xml:space="preserve">Analisis statistik yang digunakan dalam penelitian ini adalah teknik korelasi </w:t>
      </w:r>
      <w:r>
        <w:rPr>
          <w:rStyle w:val="13"/>
        </w:rPr>
        <w:t>product moment</w:t>
      </w:r>
      <w:r>
        <w:t>. Sebelum data dianalisis lebih lanjut, perlu dilakukan uji asumsi, salah satunya adalah uji normalitas. Uji normalitas bertujuan untuk mengetahui apakah data berdistribusi normal atau tidak. Jika data berdistribusi normal, maka dapat digunakan uji statistik parametrik.</w:t>
      </w:r>
    </w:p>
    <w:p w14:paraId="0C5872DF">
      <w:pPr>
        <w:pStyle w:val="20"/>
        <w:widowControl w:val="0"/>
        <w:spacing w:before="0" w:beforeAutospacing="0" w:after="0" w:afterAutospacing="0" w:line="480" w:lineRule="auto"/>
        <w:ind w:firstLine="720"/>
        <w:jc w:val="both"/>
      </w:pPr>
      <w:r>
        <w:t xml:space="preserve">Uji normalitas dilakukan dengan menggunakan metode </w:t>
      </w:r>
      <w:r>
        <w:rPr>
          <w:rStyle w:val="13"/>
        </w:rPr>
        <w:t>One Sample Kolmogorov-Smirnov</w:t>
      </w:r>
      <w:r>
        <w:t xml:space="preserve"> melalui program SPSS versi 24. Hasil uji disajikan pada tabel berikut:</w:t>
      </w:r>
    </w:p>
    <w:p w14:paraId="0DB89F67">
      <w:pPr>
        <w:pStyle w:val="20"/>
        <w:widowControl w:val="0"/>
        <w:spacing w:before="0" w:beforeAutospacing="0" w:after="0" w:afterAutospacing="0" w:line="480" w:lineRule="auto"/>
        <w:jc w:val="center"/>
        <w:rPr>
          <w:rStyle w:val="22"/>
          <w:b w:val="0"/>
          <w:bCs w:val="0"/>
        </w:rPr>
      </w:pPr>
      <w:r>
        <w:rPr>
          <w:rStyle w:val="22"/>
          <w:b w:val="0"/>
          <w:bCs w:val="0"/>
        </w:rPr>
        <w:t>Tabel 37</w:t>
      </w:r>
    </w:p>
    <w:p w14:paraId="383B8963">
      <w:pPr>
        <w:pStyle w:val="20"/>
        <w:widowControl w:val="0"/>
        <w:spacing w:before="0" w:beforeAutospacing="0" w:after="0" w:afterAutospacing="0" w:line="480" w:lineRule="auto"/>
        <w:jc w:val="center"/>
        <w:rPr>
          <w:b/>
          <w:bCs/>
        </w:rPr>
      </w:pPr>
      <w:r>
        <w:rPr>
          <w:rStyle w:val="22"/>
          <w:b w:val="0"/>
          <w:bCs w:val="0"/>
        </w:rPr>
        <w:t>Hasil Uji Normalitas</w:t>
      </w:r>
      <w:r>
        <w:rPr>
          <w:b/>
          <w:bCs/>
        </w:rPr>
        <w:br w:type="textWrapping"/>
      </w:r>
      <w:r>
        <w:rPr>
          <w:rStyle w:val="13"/>
          <w:b/>
          <w:bCs/>
        </w:rPr>
        <w:t>One-Sample Kolmogorov-Smirnov Test</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369"/>
        <w:gridCol w:w="1356"/>
      </w:tblGrid>
      <w:tr w14:paraId="7493507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F127387">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Statistik</w:t>
            </w:r>
          </w:p>
        </w:tc>
        <w:tc>
          <w:tcPr>
            <w:tcW w:w="0" w:type="auto"/>
            <w:vAlign w:val="center"/>
          </w:tcPr>
          <w:p w14:paraId="61E6F6B4">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r>
      <w:tr w14:paraId="5275CE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283202D">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w:t>
            </w:r>
          </w:p>
        </w:tc>
        <w:tc>
          <w:tcPr>
            <w:tcW w:w="0" w:type="auto"/>
            <w:vAlign w:val="center"/>
          </w:tcPr>
          <w:p w14:paraId="0B763FAF">
            <w:pPr>
              <w:widowControl w:val="0"/>
              <w:spacing w:after="0" w:line="276"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25</w:t>
            </w:r>
          </w:p>
        </w:tc>
      </w:tr>
      <w:tr w14:paraId="41479E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C7377A2">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Mean</w:t>
            </w:r>
          </w:p>
        </w:tc>
        <w:tc>
          <w:tcPr>
            <w:tcW w:w="0" w:type="auto"/>
            <w:vAlign w:val="center"/>
          </w:tcPr>
          <w:p w14:paraId="44C128D0">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0.0000000</w:t>
            </w:r>
          </w:p>
        </w:tc>
      </w:tr>
      <w:tr w14:paraId="601925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3A35C15">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Std. Deviation</w:t>
            </w:r>
          </w:p>
        </w:tc>
        <w:tc>
          <w:tcPr>
            <w:tcW w:w="0" w:type="auto"/>
            <w:vAlign w:val="center"/>
          </w:tcPr>
          <w:p w14:paraId="5D10946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2.94631609</w:t>
            </w:r>
          </w:p>
        </w:tc>
      </w:tr>
      <w:tr w14:paraId="4750FB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FC93E44">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Most Extreme Differences (Abs)</w:t>
            </w:r>
          </w:p>
        </w:tc>
        <w:tc>
          <w:tcPr>
            <w:tcW w:w="0" w:type="auto"/>
            <w:vAlign w:val="center"/>
          </w:tcPr>
          <w:p w14:paraId="26668D8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0.086</w:t>
            </w:r>
          </w:p>
        </w:tc>
      </w:tr>
      <w:tr w14:paraId="13F696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8C71D63">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Positive</w:t>
            </w:r>
          </w:p>
        </w:tc>
        <w:tc>
          <w:tcPr>
            <w:tcW w:w="0" w:type="auto"/>
            <w:vAlign w:val="center"/>
          </w:tcPr>
          <w:p w14:paraId="59BF1E34">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0.052</w:t>
            </w:r>
          </w:p>
        </w:tc>
      </w:tr>
      <w:tr w14:paraId="7501E8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5F5656D">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Negative</w:t>
            </w:r>
          </w:p>
        </w:tc>
        <w:tc>
          <w:tcPr>
            <w:tcW w:w="0" w:type="auto"/>
            <w:vAlign w:val="center"/>
          </w:tcPr>
          <w:p w14:paraId="62410FA4">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-0.086</w:t>
            </w:r>
          </w:p>
        </w:tc>
      </w:tr>
      <w:tr w14:paraId="0AB6EC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552EBC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Kolmogorov-Smirnov Z</w:t>
            </w:r>
          </w:p>
        </w:tc>
        <w:tc>
          <w:tcPr>
            <w:tcW w:w="0" w:type="auto"/>
            <w:vAlign w:val="center"/>
          </w:tcPr>
          <w:p w14:paraId="392CE76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0.641</w:t>
            </w:r>
          </w:p>
        </w:tc>
      </w:tr>
      <w:tr w14:paraId="4A2D74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6A77B1F">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Asymp. Sig. (2-tailed)</w:t>
            </w:r>
          </w:p>
        </w:tc>
        <w:tc>
          <w:tcPr>
            <w:tcW w:w="0" w:type="auto"/>
            <w:vAlign w:val="center"/>
          </w:tcPr>
          <w:p w14:paraId="022B1767">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0.805</w:t>
            </w:r>
          </w:p>
        </w:tc>
      </w:tr>
    </w:tbl>
    <w:p w14:paraId="4CD39C6B">
      <w:pPr>
        <w:pStyle w:val="20"/>
        <w:widowControl w:val="0"/>
        <w:spacing w:before="0" w:beforeAutospacing="0" w:after="0" w:afterAutospacing="0" w:line="480" w:lineRule="auto"/>
        <w:jc w:val="right"/>
        <w:rPr>
          <w:i/>
          <w:iCs/>
        </w:rPr>
      </w:pPr>
      <w:r>
        <w:rPr>
          <w:i/>
          <w:iCs/>
        </w:rPr>
        <w:t>Sumber: Output SPSS 24</w:t>
      </w:r>
    </w:p>
    <w:p w14:paraId="6D249BAC">
      <w:pPr>
        <w:pStyle w:val="20"/>
        <w:widowControl w:val="0"/>
        <w:spacing w:before="0" w:beforeAutospacing="0" w:after="0" w:afterAutospacing="0" w:line="480" w:lineRule="auto"/>
        <w:jc w:val="both"/>
      </w:pPr>
      <w:r>
        <w:t>Hipotesis yang diuji:</w:t>
      </w:r>
    </w:p>
    <w:p w14:paraId="3074F76B">
      <w:pPr>
        <w:pStyle w:val="20"/>
        <w:widowControl w:val="0"/>
        <w:numPr>
          <w:ilvl w:val="0"/>
          <w:numId w:val="1"/>
        </w:numPr>
        <w:spacing w:before="0" w:beforeAutospacing="0" w:after="0" w:afterAutospacing="0" w:line="480" w:lineRule="auto"/>
        <w:jc w:val="both"/>
      </w:pPr>
      <w:r>
        <w:rPr>
          <w:rStyle w:val="22"/>
        </w:rPr>
        <w:t>H₀</w:t>
      </w:r>
      <w:r>
        <w:t>: Data tidak berasal dari distribusi normal</w:t>
      </w:r>
    </w:p>
    <w:p w14:paraId="124486EF">
      <w:pPr>
        <w:pStyle w:val="20"/>
        <w:widowControl w:val="0"/>
        <w:numPr>
          <w:ilvl w:val="0"/>
          <w:numId w:val="1"/>
        </w:numPr>
        <w:spacing w:before="0" w:beforeAutospacing="0" w:after="0" w:afterAutospacing="0" w:line="480" w:lineRule="auto"/>
        <w:jc w:val="both"/>
      </w:pPr>
      <w:r>
        <w:rPr>
          <w:rStyle w:val="22"/>
        </w:rPr>
        <w:t>H₁</w:t>
      </w:r>
      <w:r>
        <w:t>: Data berasal dari distribusi normal</w:t>
      </w:r>
    </w:p>
    <w:p w14:paraId="69F9481A">
      <w:pPr>
        <w:pStyle w:val="20"/>
        <w:widowControl w:val="0"/>
        <w:spacing w:before="0" w:beforeAutospacing="0" w:after="0" w:afterAutospacing="0" w:line="480" w:lineRule="auto"/>
        <w:ind w:firstLine="709"/>
        <w:jc w:val="both"/>
      </w:pPr>
      <w:r>
        <w:t>Berdasarkan output, nilai signifikansi sebesar 0.805 &gt; 0.05, maka H₀ ditolak dan H₁ diterima. Dengan demikian, dapat disimpulkan bahwa data berdistribusi normal dan memenuhi syarat untuk analisis parametrik.</w:t>
      </w:r>
    </w:p>
    <w:p w14:paraId="688D8A1B">
      <w:pPr>
        <w:pStyle w:val="5"/>
        <w:keepNext w:val="0"/>
        <w:keepLines w:val="0"/>
        <w:widowControl w:val="0"/>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4.2.2 Uji Linearitas</w:t>
      </w:r>
    </w:p>
    <w:p w14:paraId="4584C2B2">
      <w:pPr>
        <w:pStyle w:val="20"/>
        <w:widowControl w:val="0"/>
        <w:spacing w:before="0" w:beforeAutospacing="0" w:after="0" w:afterAutospacing="0" w:line="480" w:lineRule="auto"/>
        <w:ind w:firstLine="720"/>
        <w:jc w:val="both"/>
      </w:pPr>
      <w:r>
        <w:t>Uji linearitas bertujuan untuk mengetahui apakah terdapat hubungan linier antara variabel independen (X) yaitu penggunaan media pembelajaran elektronik dengan variabel dependen (Y) yaitu efektivitas pembelajaran. Uji ini merupakan prasyarat untuk analisis regresi linear.</w:t>
      </w:r>
    </w:p>
    <w:p w14:paraId="03942011">
      <w:pPr>
        <w:pStyle w:val="20"/>
        <w:widowControl w:val="0"/>
        <w:spacing w:before="0" w:beforeAutospacing="0" w:after="0" w:afterAutospacing="0" w:line="480" w:lineRule="auto"/>
        <w:ind w:firstLine="720"/>
        <w:jc w:val="both"/>
      </w:pPr>
      <w:r>
        <w:t xml:space="preserve">Uji dilakukan dengan menggunakan analisis </w:t>
      </w:r>
      <w:r>
        <w:rPr>
          <w:rStyle w:val="13"/>
        </w:rPr>
        <w:t>ANOVA</w:t>
      </w:r>
      <w:r>
        <w:t xml:space="preserve"> melalui SPSS versi 24. Hipotesis yang digunakan:</w:t>
      </w:r>
    </w:p>
    <w:p w14:paraId="4038A158">
      <w:pPr>
        <w:pStyle w:val="20"/>
        <w:widowControl w:val="0"/>
        <w:numPr>
          <w:ilvl w:val="0"/>
          <w:numId w:val="2"/>
        </w:numPr>
        <w:spacing w:before="0" w:beforeAutospacing="0" w:after="0" w:afterAutospacing="0" w:line="480" w:lineRule="auto"/>
        <w:jc w:val="both"/>
      </w:pPr>
      <w:r>
        <w:rPr>
          <w:rStyle w:val="22"/>
        </w:rPr>
        <w:t>H₀</w:t>
      </w:r>
      <w:r>
        <w:t>: Tidak terdapat pengaruh penggunaan media pembelajaran elektronik terhadap efektivitas pembelajaran peserta didik.</w:t>
      </w:r>
    </w:p>
    <w:p w14:paraId="57929604">
      <w:pPr>
        <w:pStyle w:val="20"/>
        <w:widowControl w:val="0"/>
        <w:numPr>
          <w:ilvl w:val="0"/>
          <w:numId w:val="2"/>
        </w:numPr>
        <w:spacing w:before="0" w:beforeAutospacing="0" w:after="0" w:afterAutospacing="0" w:line="480" w:lineRule="auto"/>
        <w:jc w:val="both"/>
      </w:pPr>
      <w:r>
        <w:rPr>
          <w:rStyle w:val="22"/>
        </w:rPr>
        <w:t>H₁</w:t>
      </w:r>
      <w:r>
        <w:t>: Terdapat pengaruh penggunaan media pembelajaran elektronik terhadap efektivitas pembelajaran peserta didik.</w:t>
      </w:r>
    </w:p>
    <w:p w14:paraId="2D920A9F">
      <w:pPr>
        <w:pStyle w:val="20"/>
        <w:widowControl w:val="0"/>
        <w:spacing w:before="0" w:beforeAutospacing="0" w:after="0" w:afterAutospacing="0" w:line="480" w:lineRule="auto"/>
        <w:jc w:val="both"/>
        <w:rPr>
          <w:b/>
          <w:bCs/>
        </w:rPr>
      </w:pPr>
      <w:r>
        <w:rPr>
          <w:rStyle w:val="22"/>
          <w:b w:val="0"/>
          <w:bCs w:val="0"/>
        </w:rPr>
        <w:t>Hipotesis Statistik:</w:t>
      </w:r>
    </w:p>
    <w:p w14:paraId="56AE3034">
      <w:pPr>
        <w:pStyle w:val="20"/>
        <w:widowControl w:val="0"/>
        <w:numPr>
          <w:ilvl w:val="0"/>
          <w:numId w:val="3"/>
        </w:numPr>
        <w:spacing w:before="0" w:beforeAutospacing="0" w:after="0" w:afterAutospacing="0" w:line="480" w:lineRule="auto"/>
        <w:jc w:val="both"/>
      </w:pPr>
      <w:r>
        <w:rPr>
          <w:rStyle w:val="22"/>
        </w:rPr>
        <w:t>H₀</w:t>
      </w:r>
      <w:r>
        <w:t>: β = 0</w:t>
      </w:r>
    </w:p>
    <w:p w14:paraId="737C2ECD">
      <w:pPr>
        <w:pStyle w:val="20"/>
        <w:widowControl w:val="0"/>
        <w:numPr>
          <w:ilvl w:val="0"/>
          <w:numId w:val="3"/>
        </w:numPr>
        <w:spacing w:before="0" w:beforeAutospacing="0" w:after="0" w:afterAutospacing="0" w:line="480" w:lineRule="auto"/>
        <w:jc w:val="both"/>
      </w:pPr>
      <w:r>
        <w:rPr>
          <w:rStyle w:val="22"/>
        </w:rPr>
        <w:t>H₁</w:t>
      </w:r>
      <w:r>
        <w:t>: β ≠ 0</w:t>
      </w:r>
    </w:p>
    <w:p w14:paraId="7E1C6E99">
      <w:pPr>
        <w:pStyle w:val="20"/>
        <w:widowControl w:val="0"/>
        <w:spacing w:before="0" w:beforeAutospacing="0" w:after="0" w:afterAutospacing="0" w:line="480" w:lineRule="auto"/>
        <w:jc w:val="both"/>
      </w:pPr>
      <w:r>
        <w:t>Hasil uji linearitas disajikan pada tabel berikut:</w:t>
      </w:r>
    </w:p>
    <w:p w14:paraId="13C008C9">
      <w:pPr>
        <w:pStyle w:val="20"/>
        <w:widowControl w:val="0"/>
        <w:spacing w:before="0" w:beforeAutospacing="0" w:after="0" w:afterAutospacing="0" w:line="480" w:lineRule="auto"/>
        <w:jc w:val="center"/>
        <w:rPr>
          <w:rStyle w:val="22"/>
          <w:b w:val="0"/>
          <w:bCs w:val="0"/>
        </w:rPr>
      </w:pPr>
      <w:r>
        <w:rPr>
          <w:rStyle w:val="22"/>
          <w:b w:val="0"/>
          <w:bCs w:val="0"/>
        </w:rPr>
        <w:t>Tabel 38</w:t>
      </w:r>
    </w:p>
    <w:p w14:paraId="23CBD4CD">
      <w:pPr>
        <w:pStyle w:val="20"/>
        <w:widowControl w:val="0"/>
        <w:spacing w:before="0" w:beforeAutospacing="0" w:after="0" w:afterAutospacing="0" w:line="480" w:lineRule="auto"/>
        <w:jc w:val="center"/>
        <w:rPr>
          <w:b/>
          <w:bCs/>
        </w:rPr>
      </w:pPr>
      <w:r>
        <w:rPr>
          <w:rStyle w:val="22"/>
          <w:b w:val="0"/>
          <w:bCs w:val="0"/>
        </w:rPr>
        <w:t>Hasil Uji Linearitas</w:t>
      </w:r>
      <w:r>
        <w:rPr>
          <w:b/>
          <w:bCs/>
        </w:rPr>
        <w:br w:type="textWrapping"/>
      </w:r>
      <w:r>
        <w:rPr>
          <w:rStyle w:val="13"/>
          <w:b/>
          <w:bCs/>
        </w:rPr>
        <w:t>ANOVA Table</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629"/>
        <w:gridCol w:w="1830"/>
        <w:gridCol w:w="456"/>
        <w:gridCol w:w="1596"/>
        <w:gridCol w:w="876"/>
        <w:gridCol w:w="756"/>
      </w:tblGrid>
      <w:tr w14:paraId="214D6B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DAF81A1">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Sumber Variasi</w:t>
            </w:r>
          </w:p>
        </w:tc>
        <w:tc>
          <w:tcPr>
            <w:tcW w:w="0" w:type="auto"/>
            <w:vAlign w:val="center"/>
          </w:tcPr>
          <w:p w14:paraId="310CF06E">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Sum of Squares</w:t>
            </w:r>
          </w:p>
        </w:tc>
        <w:tc>
          <w:tcPr>
            <w:tcW w:w="0" w:type="auto"/>
            <w:vAlign w:val="center"/>
          </w:tcPr>
          <w:p w14:paraId="587077DD">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df</w:t>
            </w:r>
          </w:p>
        </w:tc>
        <w:tc>
          <w:tcPr>
            <w:tcW w:w="0" w:type="auto"/>
            <w:vAlign w:val="center"/>
          </w:tcPr>
          <w:p w14:paraId="6DB33332">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Mean Square</w:t>
            </w:r>
          </w:p>
        </w:tc>
        <w:tc>
          <w:tcPr>
            <w:tcW w:w="0" w:type="auto"/>
            <w:vAlign w:val="center"/>
          </w:tcPr>
          <w:p w14:paraId="0EC0042C">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F</w:t>
            </w:r>
          </w:p>
        </w:tc>
        <w:tc>
          <w:tcPr>
            <w:tcW w:w="0" w:type="auto"/>
            <w:vAlign w:val="center"/>
          </w:tcPr>
          <w:p w14:paraId="776CBAF6">
            <w:pPr>
              <w:widowControl w:val="0"/>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Sig.</w:t>
            </w:r>
          </w:p>
        </w:tc>
      </w:tr>
      <w:tr w14:paraId="656741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21A2D3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(Combined)</w:t>
            </w:r>
          </w:p>
        </w:tc>
        <w:tc>
          <w:tcPr>
            <w:tcW w:w="0" w:type="auto"/>
            <w:vAlign w:val="center"/>
          </w:tcPr>
          <w:p w14:paraId="31461C7B">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684.174</w:t>
            </w:r>
          </w:p>
        </w:tc>
        <w:tc>
          <w:tcPr>
            <w:tcW w:w="0" w:type="auto"/>
            <w:vAlign w:val="center"/>
          </w:tcPr>
          <w:p w14:paraId="69BF71A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7078CF43">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38.010</w:t>
            </w:r>
          </w:p>
        </w:tc>
        <w:tc>
          <w:tcPr>
            <w:tcW w:w="0" w:type="auto"/>
            <w:vAlign w:val="center"/>
          </w:tcPr>
          <w:p w14:paraId="65B4403D">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4.805</w:t>
            </w:r>
          </w:p>
        </w:tc>
        <w:tc>
          <w:tcPr>
            <w:tcW w:w="0" w:type="auto"/>
            <w:vAlign w:val="center"/>
          </w:tcPr>
          <w:p w14:paraId="4F114A96">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0.000</w:t>
            </w:r>
          </w:p>
        </w:tc>
      </w:tr>
      <w:tr w14:paraId="3F2990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559B88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Linearity</w:t>
            </w:r>
          </w:p>
        </w:tc>
        <w:tc>
          <w:tcPr>
            <w:tcW w:w="0" w:type="auto"/>
            <w:vAlign w:val="center"/>
          </w:tcPr>
          <w:p w14:paraId="1E0813AB">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499.414</w:t>
            </w:r>
          </w:p>
        </w:tc>
        <w:tc>
          <w:tcPr>
            <w:tcW w:w="0" w:type="auto"/>
            <w:vAlign w:val="center"/>
          </w:tcPr>
          <w:p w14:paraId="36E742B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60F64349">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499.414</w:t>
            </w:r>
          </w:p>
        </w:tc>
        <w:tc>
          <w:tcPr>
            <w:tcW w:w="0" w:type="auto"/>
            <w:vAlign w:val="center"/>
          </w:tcPr>
          <w:p w14:paraId="6280303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63.134</w:t>
            </w:r>
          </w:p>
        </w:tc>
        <w:tc>
          <w:tcPr>
            <w:tcW w:w="0" w:type="auto"/>
            <w:vAlign w:val="center"/>
          </w:tcPr>
          <w:p w14:paraId="6AC5BE7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0.000</w:t>
            </w:r>
          </w:p>
        </w:tc>
      </w:tr>
      <w:tr w14:paraId="018625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97CA9F">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Deviation from Linearity</w:t>
            </w:r>
          </w:p>
        </w:tc>
        <w:tc>
          <w:tcPr>
            <w:tcW w:w="0" w:type="auto"/>
            <w:vAlign w:val="center"/>
          </w:tcPr>
          <w:p w14:paraId="324501BD">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184.759</w:t>
            </w:r>
          </w:p>
        </w:tc>
        <w:tc>
          <w:tcPr>
            <w:tcW w:w="0" w:type="auto"/>
            <w:vAlign w:val="center"/>
          </w:tcPr>
          <w:p w14:paraId="1C60908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17</w:t>
            </w:r>
          </w:p>
        </w:tc>
        <w:tc>
          <w:tcPr>
            <w:tcW w:w="0" w:type="auto"/>
            <w:vAlign w:val="center"/>
          </w:tcPr>
          <w:p w14:paraId="3F95F904">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10.868</w:t>
            </w:r>
          </w:p>
        </w:tc>
        <w:tc>
          <w:tcPr>
            <w:tcW w:w="0" w:type="auto"/>
            <w:vAlign w:val="center"/>
          </w:tcPr>
          <w:p w14:paraId="777EE418">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1.374</w:t>
            </w:r>
          </w:p>
        </w:tc>
        <w:tc>
          <w:tcPr>
            <w:tcW w:w="0" w:type="auto"/>
            <w:vAlign w:val="center"/>
          </w:tcPr>
          <w:p w14:paraId="5A015E29">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0.205</w:t>
            </w:r>
          </w:p>
        </w:tc>
      </w:tr>
      <w:tr w14:paraId="3D50E3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2479174">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Within Groups</w:t>
            </w:r>
          </w:p>
        </w:tc>
        <w:tc>
          <w:tcPr>
            <w:tcW w:w="0" w:type="auto"/>
            <w:vAlign w:val="center"/>
          </w:tcPr>
          <w:p w14:paraId="5EA3D80C">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292.683</w:t>
            </w:r>
          </w:p>
        </w:tc>
        <w:tc>
          <w:tcPr>
            <w:tcW w:w="0" w:type="auto"/>
            <w:vAlign w:val="center"/>
          </w:tcPr>
          <w:p w14:paraId="4EA41F96">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37</w:t>
            </w:r>
          </w:p>
        </w:tc>
        <w:tc>
          <w:tcPr>
            <w:tcW w:w="0" w:type="auto"/>
            <w:vAlign w:val="center"/>
          </w:tcPr>
          <w:p w14:paraId="095C89C6">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7.910</w:t>
            </w:r>
          </w:p>
        </w:tc>
        <w:tc>
          <w:tcPr>
            <w:tcW w:w="0" w:type="auto"/>
            <w:vAlign w:val="center"/>
          </w:tcPr>
          <w:p w14:paraId="3E1E20F6">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t>
            </w:r>
          </w:p>
        </w:tc>
        <w:tc>
          <w:tcPr>
            <w:tcW w:w="0" w:type="auto"/>
            <w:vAlign w:val="center"/>
          </w:tcPr>
          <w:p w14:paraId="24E34167">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t>
            </w:r>
          </w:p>
        </w:tc>
      </w:tr>
      <w:tr w14:paraId="7D6D1D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336C84D">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Total</w:t>
            </w:r>
          </w:p>
        </w:tc>
        <w:tc>
          <w:tcPr>
            <w:tcW w:w="0" w:type="auto"/>
            <w:vAlign w:val="center"/>
          </w:tcPr>
          <w:p w14:paraId="47AF2CA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976.857</w:t>
            </w:r>
          </w:p>
        </w:tc>
        <w:tc>
          <w:tcPr>
            <w:tcW w:w="0" w:type="auto"/>
            <w:vAlign w:val="center"/>
          </w:tcPr>
          <w:p w14:paraId="26500397">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55</w:t>
            </w:r>
          </w:p>
        </w:tc>
        <w:tc>
          <w:tcPr>
            <w:tcW w:w="0" w:type="auto"/>
            <w:vAlign w:val="center"/>
          </w:tcPr>
          <w:p w14:paraId="66A68F4B">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t>
            </w:r>
          </w:p>
        </w:tc>
        <w:tc>
          <w:tcPr>
            <w:tcW w:w="0" w:type="auto"/>
            <w:vAlign w:val="center"/>
          </w:tcPr>
          <w:p w14:paraId="1ED42F7A">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t>
            </w:r>
          </w:p>
        </w:tc>
        <w:tc>
          <w:tcPr>
            <w:tcW w:w="0" w:type="auto"/>
            <w:vAlign w:val="center"/>
          </w:tcPr>
          <w:p w14:paraId="4D2E1F21">
            <w:pPr>
              <w:widowControl w:val="0"/>
              <w:spacing w:after="0"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w:t>
            </w:r>
          </w:p>
        </w:tc>
      </w:tr>
    </w:tbl>
    <w:p w14:paraId="5E14F335">
      <w:pPr>
        <w:pStyle w:val="20"/>
        <w:widowControl w:val="0"/>
        <w:spacing w:before="0" w:beforeAutospacing="0" w:after="0" w:afterAutospacing="0" w:line="480" w:lineRule="auto"/>
        <w:jc w:val="right"/>
        <w:rPr>
          <w:i/>
          <w:iCs/>
        </w:rPr>
      </w:pPr>
      <w:r>
        <w:rPr>
          <w:i/>
          <w:iCs/>
        </w:rPr>
        <w:t>Sumber: Output SPSS 24</w:t>
      </w:r>
    </w:p>
    <w:p w14:paraId="64C331DC">
      <w:pPr>
        <w:pStyle w:val="20"/>
        <w:widowControl w:val="0"/>
        <w:spacing w:before="0" w:beforeAutospacing="0" w:after="0" w:afterAutospacing="0" w:line="480" w:lineRule="auto"/>
        <w:ind w:firstLine="709"/>
        <w:jc w:val="both"/>
      </w:pPr>
      <w:r>
        <w:t xml:space="preserve">Kriteria pengujian: Jika nilai signifikansi </w:t>
      </w:r>
      <w:r>
        <w:rPr>
          <w:rStyle w:val="13"/>
        </w:rPr>
        <w:t>deviation from linearity</w:t>
      </w:r>
      <w:r>
        <w:t xml:space="preserve"> &gt; 0.05, maka hubungan antara kedua variabel adalah linier.</w:t>
      </w:r>
    </w:p>
    <w:p w14:paraId="22EE3D33">
      <w:pPr>
        <w:pStyle w:val="20"/>
        <w:widowControl w:val="0"/>
        <w:spacing w:before="0" w:beforeAutospacing="0" w:after="0" w:afterAutospacing="0" w:line="480" w:lineRule="auto"/>
        <w:ind w:firstLine="709"/>
        <w:jc w:val="both"/>
      </w:pPr>
      <w:r>
        <w:t xml:space="preserve">Berdasarkan tabel, diperoleh nilai signifikansi </w:t>
      </w:r>
      <w:r>
        <w:rPr>
          <w:rStyle w:val="13"/>
        </w:rPr>
        <w:t>deviation from linearity</w:t>
      </w:r>
      <w:r>
        <w:t xml:space="preserve"> sebesar 0.205 &gt; 0.05. Maka dapat disimpulkan bahwa terdapat hubungan yang </w:t>
      </w:r>
      <w:r>
        <w:rPr>
          <w:rStyle w:val="22"/>
          <w:b w:val="0"/>
          <w:bCs w:val="0"/>
        </w:rPr>
        <w:t>linier</w:t>
      </w:r>
      <w:r>
        <w:t xml:space="preserve"> antara penggunaan media pembelajaran elektronik dengan efektivitas pembelajaran. Dengan demikian, variabel X dapat digunakan untuk memprediksi variabel Y.</w:t>
      </w:r>
    </w:p>
    <w:p w14:paraId="7821CB7D">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4.3 Pengujian Hipotesis</w:t>
      </w:r>
    </w:p>
    <w:p w14:paraId="438872E5">
      <w:pPr>
        <w:pStyle w:val="20"/>
        <w:widowControl w:val="0"/>
        <w:spacing w:before="0" w:beforeAutospacing="0" w:after="0" w:afterAutospacing="0" w:line="480" w:lineRule="auto"/>
        <w:ind w:firstLine="720"/>
        <w:jc w:val="both"/>
      </w:pPr>
      <w:r>
        <w:t xml:space="preserve">Pengujian hipotesis dilakukan untuk menguji kebenaran hipotesis berdasarkan data yang diperoleh dari sampel penelitian. Teknik statistik digunakan untuk mengetahui </w:t>
      </w:r>
      <w:r>
        <w:rPr>
          <w:rStyle w:val="22"/>
          <w:b w:val="0"/>
          <w:bCs w:val="0"/>
        </w:rPr>
        <w:t>pengaruh penggunaan media pembelajaran elektronik (X</w:t>
      </w:r>
      <w:r>
        <w:rPr>
          <w:rStyle w:val="22"/>
        </w:rPr>
        <w:t>)</w:t>
      </w:r>
      <w:r>
        <w:t xml:space="preserve"> terhadap </w:t>
      </w:r>
      <w:r>
        <w:rPr>
          <w:rStyle w:val="22"/>
          <w:b w:val="0"/>
          <w:bCs w:val="0"/>
        </w:rPr>
        <w:t>efektivitas pembelajaran peserta didik (Y)</w:t>
      </w:r>
      <w:r>
        <w:rPr>
          <w:b/>
          <w:bCs/>
        </w:rPr>
        <w:t>.</w:t>
      </w:r>
      <w:r>
        <w:t xml:space="preserve"> Penelitian ini menggunakan bantuan program </w:t>
      </w:r>
      <w:r>
        <w:rPr>
          <w:rStyle w:val="22"/>
          <w:b w:val="0"/>
          <w:bCs w:val="0"/>
        </w:rPr>
        <w:t>SPSS versi 24</w:t>
      </w:r>
      <w:r>
        <w:t xml:space="preserve"> untuk mempermudah proses analisis data.</w:t>
      </w:r>
    </w:p>
    <w:p w14:paraId="3B882A72">
      <w:pPr>
        <w:pStyle w:val="5"/>
        <w:keepNext w:val="0"/>
        <w:keepLines w:val="0"/>
        <w:widowControl w:val="0"/>
        <w:spacing w:before="0" w:line="480" w:lineRule="auto"/>
        <w:jc w:val="center"/>
        <w:rPr>
          <w:rStyle w:val="22"/>
          <w:rFonts w:ascii="Times New Roman" w:hAnsi="Times New Roman" w:cs="Times New Roman"/>
          <w:b w:val="0"/>
          <w:bCs w:val="0"/>
          <w:i w:val="0"/>
          <w:iCs w:val="0"/>
          <w:color w:val="auto"/>
          <w:sz w:val="24"/>
          <w:szCs w:val="24"/>
        </w:rPr>
      </w:pPr>
      <w:r>
        <w:rPr>
          <w:rStyle w:val="22"/>
          <w:rFonts w:ascii="Times New Roman" w:hAnsi="Times New Roman" w:cs="Times New Roman"/>
          <w:b w:val="0"/>
          <w:bCs w:val="0"/>
          <w:i w:val="0"/>
          <w:iCs w:val="0"/>
          <w:color w:val="auto"/>
          <w:sz w:val="24"/>
          <w:szCs w:val="24"/>
        </w:rPr>
        <w:t>Tabel 39</w:t>
      </w:r>
    </w:p>
    <w:p w14:paraId="64AC9807">
      <w:pPr>
        <w:pStyle w:val="5"/>
        <w:keepNext w:val="0"/>
        <w:keepLines w:val="0"/>
        <w:widowControl w:val="0"/>
        <w:spacing w:before="0" w:line="480" w:lineRule="auto"/>
        <w:jc w:val="center"/>
        <w:rPr>
          <w:rFonts w:ascii="Times New Roman" w:hAnsi="Times New Roman" w:cs="Times New Roman"/>
          <w:b/>
          <w:bCs/>
          <w:i w:val="0"/>
          <w:iCs w:val="0"/>
          <w:color w:val="auto"/>
          <w:sz w:val="24"/>
          <w:szCs w:val="24"/>
        </w:rPr>
      </w:pPr>
      <w:r>
        <w:rPr>
          <w:rStyle w:val="22"/>
          <w:rFonts w:ascii="Times New Roman" w:hAnsi="Times New Roman" w:cs="Times New Roman"/>
          <w:b w:val="0"/>
          <w:bCs w:val="0"/>
          <w:i w:val="0"/>
          <w:iCs w:val="0"/>
          <w:color w:val="auto"/>
          <w:sz w:val="24"/>
          <w:szCs w:val="24"/>
        </w:rPr>
        <w:t>Data Variabel X dan Y</w:t>
      </w:r>
    </w:p>
    <w:tbl>
      <w:tblPr>
        <w:tblStyle w:val="23"/>
        <w:tblW w:w="4556"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34"/>
        <w:gridCol w:w="1022"/>
        <w:gridCol w:w="1022"/>
        <w:gridCol w:w="1450"/>
        <w:gridCol w:w="1451"/>
        <w:gridCol w:w="1451"/>
      </w:tblGrid>
      <w:tr w14:paraId="7EA3C8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1698E82">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688" w:type="pct"/>
            <w:vAlign w:val="center"/>
          </w:tcPr>
          <w:p w14:paraId="598D02D1">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X</w:t>
            </w:r>
          </w:p>
        </w:tc>
        <w:tc>
          <w:tcPr>
            <w:tcW w:w="688" w:type="pct"/>
            <w:vAlign w:val="center"/>
          </w:tcPr>
          <w:p w14:paraId="11B1F3DB">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Y</w:t>
            </w:r>
          </w:p>
        </w:tc>
        <w:tc>
          <w:tcPr>
            <w:tcW w:w="976" w:type="pct"/>
            <w:vAlign w:val="center"/>
          </w:tcPr>
          <w:p w14:paraId="72E4C98F">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X·Y</w:t>
            </w:r>
          </w:p>
        </w:tc>
        <w:tc>
          <w:tcPr>
            <w:tcW w:w="976" w:type="pct"/>
            <w:vAlign w:val="center"/>
          </w:tcPr>
          <w:p w14:paraId="4E156B35">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X²</w:t>
            </w:r>
          </w:p>
        </w:tc>
        <w:tc>
          <w:tcPr>
            <w:tcW w:w="976" w:type="pct"/>
            <w:vAlign w:val="center"/>
          </w:tcPr>
          <w:p w14:paraId="26BEBEA0">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Y²</w:t>
            </w:r>
          </w:p>
        </w:tc>
      </w:tr>
      <w:tr w14:paraId="18450C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C6127C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688" w:type="pct"/>
            <w:vAlign w:val="center"/>
          </w:tcPr>
          <w:p w14:paraId="663F25B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46</w:t>
            </w:r>
          </w:p>
        </w:tc>
        <w:tc>
          <w:tcPr>
            <w:tcW w:w="688" w:type="pct"/>
            <w:vAlign w:val="center"/>
          </w:tcPr>
          <w:p w14:paraId="1F96375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39</w:t>
            </w:r>
          </w:p>
        </w:tc>
        <w:tc>
          <w:tcPr>
            <w:tcW w:w="976" w:type="pct"/>
            <w:vAlign w:val="center"/>
          </w:tcPr>
          <w:p w14:paraId="60D5F35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1794</w:t>
            </w:r>
          </w:p>
        </w:tc>
        <w:tc>
          <w:tcPr>
            <w:tcW w:w="976" w:type="pct"/>
            <w:vAlign w:val="center"/>
          </w:tcPr>
          <w:p w14:paraId="0AE5890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2116</w:t>
            </w:r>
          </w:p>
        </w:tc>
        <w:tc>
          <w:tcPr>
            <w:tcW w:w="976" w:type="pct"/>
            <w:vAlign w:val="center"/>
          </w:tcPr>
          <w:p w14:paraId="22C5C5E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1521</w:t>
            </w:r>
          </w:p>
        </w:tc>
      </w:tr>
      <w:tr w14:paraId="4F6E28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2BF97FB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688" w:type="pct"/>
            <w:vAlign w:val="center"/>
          </w:tcPr>
          <w:p w14:paraId="1DA5877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42</w:t>
            </w:r>
          </w:p>
        </w:tc>
        <w:tc>
          <w:tcPr>
            <w:tcW w:w="688" w:type="pct"/>
            <w:vAlign w:val="center"/>
          </w:tcPr>
          <w:p w14:paraId="7249CC7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36</w:t>
            </w:r>
          </w:p>
        </w:tc>
        <w:tc>
          <w:tcPr>
            <w:tcW w:w="976" w:type="pct"/>
            <w:vAlign w:val="center"/>
          </w:tcPr>
          <w:p w14:paraId="1436104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1512</w:t>
            </w:r>
          </w:p>
        </w:tc>
        <w:tc>
          <w:tcPr>
            <w:tcW w:w="976" w:type="pct"/>
            <w:vAlign w:val="center"/>
          </w:tcPr>
          <w:p w14:paraId="791C4BC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1764</w:t>
            </w:r>
          </w:p>
        </w:tc>
        <w:tc>
          <w:tcPr>
            <w:tcW w:w="976" w:type="pct"/>
            <w:vAlign w:val="center"/>
          </w:tcPr>
          <w:p w14:paraId="4D945AD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1296</w:t>
            </w:r>
          </w:p>
        </w:tc>
      </w:tr>
      <w:tr w14:paraId="5E7BD2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00EBF4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688" w:type="pct"/>
            <w:vAlign w:val="center"/>
          </w:tcPr>
          <w:p w14:paraId="60CD555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39</w:t>
            </w:r>
          </w:p>
        </w:tc>
        <w:tc>
          <w:tcPr>
            <w:tcW w:w="688" w:type="pct"/>
            <w:vAlign w:val="center"/>
          </w:tcPr>
          <w:p w14:paraId="4050EF0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w:t>
            </w:r>
          </w:p>
        </w:tc>
        <w:tc>
          <w:tcPr>
            <w:tcW w:w="976" w:type="pct"/>
            <w:vAlign w:val="center"/>
          </w:tcPr>
          <w:p w14:paraId="7BEEF7B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1365</w:t>
            </w:r>
          </w:p>
        </w:tc>
        <w:tc>
          <w:tcPr>
            <w:tcW w:w="976" w:type="pct"/>
            <w:vAlign w:val="center"/>
          </w:tcPr>
          <w:p w14:paraId="19A24AA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1521</w:t>
            </w:r>
          </w:p>
        </w:tc>
        <w:tc>
          <w:tcPr>
            <w:tcW w:w="976" w:type="pct"/>
            <w:vAlign w:val="center"/>
          </w:tcPr>
          <w:p w14:paraId="02179A0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1225</w:t>
            </w:r>
          </w:p>
        </w:tc>
      </w:tr>
      <w:tr w14:paraId="55F2A7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4F58DC7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688" w:type="pct"/>
            <w:vAlign w:val="center"/>
          </w:tcPr>
          <w:p w14:paraId="1F0FB64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37</w:t>
            </w:r>
          </w:p>
        </w:tc>
        <w:tc>
          <w:tcPr>
            <w:tcW w:w="688" w:type="pct"/>
            <w:vAlign w:val="center"/>
          </w:tcPr>
          <w:p w14:paraId="38D16A5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30</w:t>
            </w:r>
          </w:p>
        </w:tc>
        <w:tc>
          <w:tcPr>
            <w:tcW w:w="976" w:type="pct"/>
            <w:vAlign w:val="center"/>
          </w:tcPr>
          <w:p w14:paraId="54EA22B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1110</w:t>
            </w:r>
          </w:p>
        </w:tc>
        <w:tc>
          <w:tcPr>
            <w:tcW w:w="976" w:type="pct"/>
            <w:vAlign w:val="center"/>
          </w:tcPr>
          <w:p w14:paraId="3542916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1369</w:t>
            </w:r>
          </w:p>
        </w:tc>
        <w:tc>
          <w:tcPr>
            <w:tcW w:w="976" w:type="pct"/>
            <w:vAlign w:val="center"/>
          </w:tcPr>
          <w:p w14:paraId="55D1353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900</w:t>
            </w:r>
          </w:p>
        </w:tc>
      </w:tr>
      <w:tr w14:paraId="420439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8FE14D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688" w:type="pct"/>
            <w:vAlign w:val="center"/>
          </w:tcPr>
          <w:p w14:paraId="2672C53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c>
          <w:tcPr>
            <w:tcW w:w="688" w:type="pct"/>
            <w:vAlign w:val="center"/>
          </w:tcPr>
          <w:p w14:paraId="1C04968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37</w:t>
            </w:r>
          </w:p>
        </w:tc>
        <w:tc>
          <w:tcPr>
            <w:tcW w:w="976" w:type="pct"/>
            <w:vAlign w:val="center"/>
          </w:tcPr>
          <w:p w14:paraId="770FF18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1480</w:t>
            </w:r>
          </w:p>
        </w:tc>
        <w:tc>
          <w:tcPr>
            <w:tcW w:w="976" w:type="pct"/>
            <w:vAlign w:val="center"/>
          </w:tcPr>
          <w:p w14:paraId="39B1367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1600</w:t>
            </w:r>
          </w:p>
        </w:tc>
        <w:tc>
          <w:tcPr>
            <w:tcW w:w="976" w:type="pct"/>
            <w:vAlign w:val="center"/>
          </w:tcPr>
          <w:p w14:paraId="5E82264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1369</w:t>
            </w:r>
          </w:p>
        </w:tc>
      </w:tr>
      <w:tr w14:paraId="40A064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37311C2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688" w:type="pct"/>
            <w:vAlign w:val="center"/>
          </w:tcPr>
          <w:p w14:paraId="72114F4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c>
          <w:tcPr>
            <w:tcW w:w="688" w:type="pct"/>
            <w:vAlign w:val="center"/>
          </w:tcPr>
          <w:p w14:paraId="1D1ADAC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31</w:t>
            </w:r>
          </w:p>
        </w:tc>
        <w:tc>
          <w:tcPr>
            <w:tcW w:w="976" w:type="pct"/>
            <w:vAlign w:val="center"/>
          </w:tcPr>
          <w:p w14:paraId="2A475CC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1240</w:t>
            </w:r>
          </w:p>
        </w:tc>
        <w:tc>
          <w:tcPr>
            <w:tcW w:w="976" w:type="pct"/>
            <w:vAlign w:val="center"/>
          </w:tcPr>
          <w:p w14:paraId="0EC02F3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1600</w:t>
            </w:r>
          </w:p>
        </w:tc>
        <w:tc>
          <w:tcPr>
            <w:tcW w:w="976" w:type="pct"/>
            <w:vAlign w:val="center"/>
          </w:tcPr>
          <w:p w14:paraId="7DE1204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961</w:t>
            </w:r>
          </w:p>
        </w:tc>
      </w:tr>
      <w:tr w14:paraId="4821F4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43447B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688" w:type="pct"/>
            <w:vAlign w:val="center"/>
          </w:tcPr>
          <w:p w14:paraId="44B039B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46</w:t>
            </w:r>
          </w:p>
        </w:tc>
        <w:tc>
          <w:tcPr>
            <w:tcW w:w="688" w:type="pct"/>
            <w:vAlign w:val="center"/>
          </w:tcPr>
          <w:p w14:paraId="37A2A2C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34</w:t>
            </w:r>
          </w:p>
        </w:tc>
        <w:tc>
          <w:tcPr>
            <w:tcW w:w="976" w:type="pct"/>
            <w:vAlign w:val="center"/>
          </w:tcPr>
          <w:p w14:paraId="754AA35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1564</w:t>
            </w:r>
          </w:p>
        </w:tc>
        <w:tc>
          <w:tcPr>
            <w:tcW w:w="976" w:type="pct"/>
            <w:vAlign w:val="center"/>
          </w:tcPr>
          <w:p w14:paraId="4B687F7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2116</w:t>
            </w:r>
          </w:p>
        </w:tc>
        <w:tc>
          <w:tcPr>
            <w:tcW w:w="976" w:type="pct"/>
            <w:vAlign w:val="center"/>
          </w:tcPr>
          <w:p w14:paraId="02EFE49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1156</w:t>
            </w:r>
          </w:p>
        </w:tc>
      </w:tr>
      <w:tr w14:paraId="703FB3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9A8566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688" w:type="pct"/>
            <w:vAlign w:val="center"/>
          </w:tcPr>
          <w:p w14:paraId="2A0763E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42</w:t>
            </w:r>
          </w:p>
        </w:tc>
        <w:tc>
          <w:tcPr>
            <w:tcW w:w="688" w:type="pct"/>
            <w:vAlign w:val="center"/>
          </w:tcPr>
          <w:p w14:paraId="788FFDB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37</w:t>
            </w:r>
          </w:p>
        </w:tc>
        <w:tc>
          <w:tcPr>
            <w:tcW w:w="976" w:type="pct"/>
            <w:vAlign w:val="center"/>
          </w:tcPr>
          <w:p w14:paraId="47043D4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1554</w:t>
            </w:r>
          </w:p>
        </w:tc>
        <w:tc>
          <w:tcPr>
            <w:tcW w:w="976" w:type="pct"/>
            <w:vAlign w:val="center"/>
          </w:tcPr>
          <w:p w14:paraId="08B0904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1764</w:t>
            </w:r>
          </w:p>
        </w:tc>
        <w:tc>
          <w:tcPr>
            <w:tcW w:w="976" w:type="pct"/>
            <w:vAlign w:val="center"/>
          </w:tcPr>
          <w:p w14:paraId="789B134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1369</w:t>
            </w:r>
          </w:p>
        </w:tc>
      </w:tr>
      <w:tr w14:paraId="7476B7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6C8E51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688" w:type="pct"/>
            <w:vAlign w:val="center"/>
          </w:tcPr>
          <w:p w14:paraId="7408876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34</w:t>
            </w:r>
          </w:p>
        </w:tc>
        <w:tc>
          <w:tcPr>
            <w:tcW w:w="688" w:type="pct"/>
            <w:vAlign w:val="center"/>
          </w:tcPr>
          <w:p w14:paraId="0640610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30</w:t>
            </w:r>
          </w:p>
        </w:tc>
        <w:tc>
          <w:tcPr>
            <w:tcW w:w="976" w:type="pct"/>
            <w:vAlign w:val="center"/>
          </w:tcPr>
          <w:p w14:paraId="6ED709E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1020</w:t>
            </w:r>
          </w:p>
        </w:tc>
        <w:tc>
          <w:tcPr>
            <w:tcW w:w="976" w:type="pct"/>
            <w:vAlign w:val="center"/>
          </w:tcPr>
          <w:p w14:paraId="4AA3E43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1156</w:t>
            </w:r>
          </w:p>
        </w:tc>
        <w:tc>
          <w:tcPr>
            <w:tcW w:w="976" w:type="pct"/>
            <w:vAlign w:val="center"/>
          </w:tcPr>
          <w:p w14:paraId="0C780C2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900</w:t>
            </w:r>
          </w:p>
        </w:tc>
      </w:tr>
      <w:tr w14:paraId="0294AC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09636A0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688" w:type="pct"/>
            <w:vAlign w:val="center"/>
          </w:tcPr>
          <w:p w14:paraId="45E7730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42</w:t>
            </w:r>
          </w:p>
        </w:tc>
        <w:tc>
          <w:tcPr>
            <w:tcW w:w="688" w:type="pct"/>
            <w:vAlign w:val="center"/>
          </w:tcPr>
          <w:p w14:paraId="5B3476E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w:t>
            </w:r>
          </w:p>
        </w:tc>
        <w:tc>
          <w:tcPr>
            <w:tcW w:w="976" w:type="pct"/>
            <w:vAlign w:val="center"/>
          </w:tcPr>
          <w:p w14:paraId="06C2984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1470</w:t>
            </w:r>
          </w:p>
        </w:tc>
        <w:tc>
          <w:tcPr>
            <w:tcW w:w="976" w:type="pct"/>
            <w:vAlign w:val="center"/>
          </w:tcPr>
          <w:p w14:paraId="7259524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1764</w:t>
            </w:r>
          </w:p>
        </w:tc>
        <w:tc>
          <w:tcPr>
            <w:tcW w:w="976" w:type="pct"/>
            <w:vAlign w:val="center"/>
          </w:tcPr>
          <w:p w14:paraId="67B76B1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1225</w:t>
            </w:r>
          </w:p>
        </w:tc>
      </w:tr>
      <w:tr w14:paraId="6E4A9E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1CAB4F9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688" w:type="pct"/>
            <w:vAlign w:val="center"/>
          </w:tcPr>
          <w:p w14:paraId="731A506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42</w:t>
            </w:r>
          </w:p>
        </w:tc>
        <w:tc>
          <w:tcPr>
            <w:tcW w:w="688" w:type="pct"/>
            <w:vAlign w:val="center"/>
          </w:tcPr>
          <w:p w14:paraId="538BF88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38</w:t>
            </w:r>
          </w:p>
        </w:tc>
        <w:tc>
          <w:tcPr>
            <w:tcW w:w="976" w:type="pct"/>
            <w:vAlign w:val="center"/>
          </w:tcPr>
          <w:p w14:paraId="3BCB37C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1596</w:t>
            </w:r>
          </w:p>
        </w:tc>
        <w:tc>
          <w:tcPr>
            <w:tcW w:w="976" w:type="pct"/>
            <w:vAlign w:val="center"/>
          </w:tcPr>
          <w:p w14:paraId="7E279F1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1764</w:t>
            </w:r>
          </w:p>
        </w:tc>
        <w:tc>
          <w:tcPr>
            <w:tcW w:w="976" w:type="pct"/>
            <w:vAlign w:val="center"/>
          </w:tcPr>
          <w:p w14:paraId="511002D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1444</w:t>
            </w:r>
          </w:p>
        </w:tc>
      </w:tr>
      <w:tr w14:paraId="4BAADC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3FA9697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688" w:type="pct"/>
            <w:vAlign w:val="center"/>
          </w:tcPr>
          <w:p w14:paraId="613ED50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38</w:t>
            </w:r>
          </w:p>
        </w:tc>
        <w:tc>
          <w:tcPr>
            <w:tcW w:w="688" w:type="pct"/>
            <w:vAlign w:val="center"/>
          </w:tcPr>
          <w:p w14:paraId="427EC07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w:t>
            </w:r>
          </w:p>
        </w:tc>
        <w:tc>
          <w:tcPr>
            <w:tcW w:w="976" w:type="pct"/>
            <w:vAlign w:val="center"/>
          </w:tcPr>
          <w:p w14:paraId="13A9553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1216</w:t>
            </w:r>
          </w:p>
        </w:tc>
        <w:tc>
          <w:tcPr>
            <w:tcW w:w="976" w:type="pct"/>
            <w:vAlign w:val="center"/>
          </w:tcPr>
          <w:p w14:paraId="6235FDB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1444</w:t>
            </w:r>
          </w:p>
        </w:tc>
        <w:tc>
          <w:tcPr>
            <w:tcW w:w="976" w:type="pct"/>
            <w:vAlign w:val="center"/>
          </w:tcPr>
          <w:p w14:paraId="4C53F35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1024</w:t>
            </w:r>
          </w:p>
        </w:tc>
      </w:tr>
      <w:tr w14:paraId="7519D5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74CC503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688" w:type="pct"/>
            <w:vAlign w:val="center"/>
          </w:tcPr>
          <w:p w14:paraId="5D2ECAA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31</w:t>
            </w:r>
          </w:p>
        </w:tc>
        <w:tc>
          <w:tcPr>
            <w:tcW w:w="688" w:type="pct"/>
            <w:vAlign w:val="center"/>
          </w:tcPr>
          <w:p w14:paraId="6720BBE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c>
          <w:tcPr>
            <w:tcW w:w="976" w:type="pct"/>
            <w:vAlign w:val="center"/>
          </w:tcPr>
          <w:p w14:paraId="6DD6AF2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868</w:t>
            </w:r>
          </w:p>
        </w:tc>
        <w:tc>
          <w:tcPr>
            <w:tcW w:w="976" w:type="pct"/>
            <w:vAlign w:val="center"/>
          </w:tcPr>
          <w:p w14:paraId="600ADB5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961</w:t>
            </w:r>
          </w:p>
        </w:tc>
        <w:tc>
          <w:tcPr>
            <w:tcW w:w="976" w:type="pct"/>
            <w:vAlign w:val="center"/>
          </w:tcPr>
          <w:p w14:paraId="1B8C6C0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784</w:t>
            </w:r>
          </w:p>
        </w:tc>
      </w:tr>
      <w:tr w14:paraId="3DB5DF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7B33054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688" w:type="pct"/>
            <w:vAlign w:val="center"/>
          </w:tcPr>
          <w:p w14:paraId="6F5E61D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39</w:t>
            </w:r>
          </w:p>
        </w:tc>
        <w:tc>
          <w:tcPr>
            <w:tcW w:w="688" w:type="pct"/>
            <w:vAlign w:val="center"/>
          </w:tcPr>
          <w:p w14:paraId="12DB4D7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c>
          <w:tcPr>
            <w:tcW w:w="976" w:type="pct"/>
            <w:vAlign w:val="center"/>
          </w:tcPr>
          <w:p w14:paraId="0238A80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1560</w:t>
            </w:r>
          </w:p>
        </w:tc>
        <w:tc>
          <w:tcPr>
            <w:tcW w:w="976" w:type="pct"/>
            <w:vAlign w:val="center"/>
          </w:tcPr>
          <w:p w14:paraId="5292D26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1521</w:t>
            </w:r>
          </w:p>
        </w:tc>
        <w:tc>
          <w:tcPr>
            <w:tcW w:w="976" w:type="pct"/>
            <w:vAlign w:val="center"/>
          </w:tcPr>
          <w:p w14:paraId="659FC78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1600</w:t>
            </w:r>
          </w:p>
        </w:tc>
      </w:tr>
      <w:tr w14:paraId="5BA85C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0550102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w:t>
            </w:r>
          </w:p>
        </w:tc>
        <w:tc>
          <w:tcPr>
            <w:tcW w:w="688" w:type="pct"/>
            <w:vAlign w:val="center"/>
          </w:tcPr>
          <w:p w14:paraId="6B898A8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w:t>
            </w:r>
          </w:p>
        </w:tc>
        <w:tc>
          <w:tcPr>
            <w:tcW w:w="688" w:type="pct"/>
            <w:vAlign w:val="center"/>
          </w:tcPr>
          <w:p w14:paraId="16934FE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31</w:t>
            </w:r>
          </w:p>
        </w:tc>
        <w:tc>
          <w:tcPr>
            <w:tcW w:w="976" w:type="pct"/>
            <w:vAlign w:val="center"/>
          </w:tcPr>
          <w:p w14:paraId="2C6C3C7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1085</w:t>
            </w:r>
          </w:p>
        </w:tc>
        <w:tc>
          <w:tcPr>
            <w:tcW w:w="976" w:type="pct"/>
            <w:vAlign w:val="center"/>
          </w:tcPr>
          <w:p w14:paraId="4F59416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1225</w:t>
            </w:r>
          </w:p>
        </w:tc>
        <w:tc>
          <w:tcPr>
            <w:tcW w:w="976" w:type="pct"/>
            <w:vAlign w:val="center"/>
          </w:tcPr>
          <w:p w14:paraId="2E2EFCE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961</w:t>
            </w:r>
          </w:p>
        </w:tc>
      </w:tr>
      <w:tr w14:paraId="545A5A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4F4FBA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w:t>
            </w:r>
          </w:p>
        </w:tc>
        <w:tc>
          <w:tcPr>
            <w:tcW w:w="688" w:type="pct"/>
            <w:vAlign w:val="center"/>
          </w:tcPr>
          <w:p w14:paraId="2567E82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c>
          <w:tcPr>
            <w:tcW w:w="688" w:type="pct"/>
            <w:vAlign w:val="center"/>
          </w:tcPr>
          <w:p w14:paraId="1E40EA0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w:t>
            </w:r>
          </w:p>
        </w:tc>
        <w:tc>
          <w:tcPr>
            <w:tcW w:w="976" w:type="pct"/>
            <w:vAlign w:val="center"/>
          </w:tcPr>
          <w:p w14:paraId="3B5E85D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800</w:t>
            </w:r>
          </w:p>
        </w:tc>
        <w:tc>
          <w:tcPr>
            <w:tcW w:w="976" w:type="pct"/>
            <w:vAlign w:val="center"/>
          </w:tcPr>
          <w:p w14:paraId="3441D35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625</w:t>
            </w:r>
          </w:p>
        </w:tc>
        <w:tc>
          <w:tcPr>
            <w:tcW w:w="976" w:type="pct"/>
            <w:vAlign w:val="center"/>
          </w:tcPr>
          <w:p w14:paraId="5C556D9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1024</w:t>
            </w:r>
          </w:p>
        </w:tc>
      </w:tr>
      <w:tr w14:paraId="7F2C0E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295D2A7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w:t>
            </w:r>
          </w:p>
        </w:tc>
        <w:tc>
          <w:tcPr>
            <w:tcW w:w="688" w:type="pct"/>
            <w:vAlign w:val="center"/>
          </w:tcPr>
          <w:p w14:paraId="763361C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c>
          <w:tcPr>
            <w:tcW w:w="688" w:type="pct"/>
            <w:vAlign w:val="center"/>
          </w:tcPr>
          <w:p w14:paraId="2C3A4EB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w:t>
            </w:r>
          </w:p>
        </w:tc>
        <w:tc>
          <w:tcPr>
            <w:tcW w:w="976" w:type="pct"/>
            <w:vAlign w:val="center"/>
          </w:tcPr>
          <w:p w14:paraId="53EA39B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672</w:t>
            </w:r>
          </w:p>
        </w:tc>
        <w:tc>
          <w:tcPr>
            <w:tcW w:w="976" w:type="pct"/>
            <w:vAlign w:val="center"/>
          </w:tcPr>
          <w:p w14:paraId="5BB4F1A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784</w:t>
            </w:r>
          </w:p>
        </w:tc>
        <w:tc>
          <w:tcPr>
            <w:tcW w:w="976" w:type="pct"/>
            <w:vAlign w:val="center"/>
          </w:tcPr>
          <w:p w14:paraId="47A77B2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576</w:t>
            </w:r>
          </w:p>
        </w:tc>
      </w:tr>
      <w:tr w14:paraId="2D5FF5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82FCA0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w:t>
            </w:r>
          </w:p>
        </w:tc>
        <w:tc>
          <w:tcPr>
            <w:tcW w:w="688" w:type="pct"/>
            <w:vAlign w:val="center"/>
          </w:tcPr>
          <w:p w14:paraId="3C66F41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27</w:t>
            </w:r>
          </w:p>
        </w:tc>
        <w:tc>
          <w:tcPr>
            <w:tcW w:w="688" w:type="pct"/>
            <w:vAlign w:val="center"/>
          </w:tcPr>
          <w:p w14:paraId="54B000D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26</w:t>
            </w:r>
          </w:p>
        </w:tc>
        <w:tc>
          <w:tcPr>
            <w:tcW w:w="976" w:type="pct"/>
            <w:vAlign w:val="center"/>
          </w:tcPr>
          <w:p w14:paraId="7F1DC93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702</w:t>
            </w:r>
          </w:p>
        </w:tc>
        <w:tc>
          <w:tcPr>
            <w:tcW w:w="976" w:type="pct"/>
            <w:vAlign w:val="center"/>
          </w:tcPr>
          <w:p w14:paraId="34BD464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729</w:t>
            </w:r>
          </w:p>
        </w:tc>
        <w:tc>
          <w:tcPr>
            <w:tcW w:w="976" w:type="pct"/>
            <w:vAlign w:val="center"/>
          </w:tcPr>
          <w:p w14:paraId="5C3D0E7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676</w:t>
            </w:r>
          </w:p>
        </w:tc>
      </w:tr>
      <w:tr w14:paraId="49E4CA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55521BD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w:t>
            </w:r>
          </w:p>
        </w:tc>
        <w:tc>
          <w:tcPr>
            <w:tcW w:w="688" w:type="pct"/>
            <w:vAlign w:val="center"/>
          </w:tcPr>
          <w:p w14:paraId="4A028F3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43</w:t>
            </w:r>
          </w:p>
        </w:tc>
        <w:tc>
          <w:tcPr>
            <w:tcW w:w="688" w:type="pct"/>
            <w:vAlign w:val="center"/>
          </w:tcPr>
          <w:p w14:paraId="5F3C62A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37</w:t>
            </w:r>
          </w:p>
        </w:tc>
        <w:tc>
          <w:tcPr>
            <w:tcW w:w="976" w:type="pct"/>
            <w:vAlign w:val="center"/>
          </w:tcPr>
          <w:p w14:paraId="2AA28E2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1591</w:t>
            </w:r>
          </w:p>
        </w:tc>
        <w:tc>
          <w:tcPr>
            <w:tcW w:w="976" w:type="pct"/>
            <w:vAlign w:val="center"/>
          </w:tcPr>
          <w:p w14:paraId="3934E31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1849</w:t>
            </w:r>
          </w:p>
        </w:tc>
        <w:tc>
          <w:tcPr>
            <w:tcW w:w="976" w:type="pct"/>
            <w:vAlign w:val="center"/>
          </w:tcPr>
          <w:p w14:paraId="3CF97AB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1369</w:t>
            </w:r>
          </w:p>
        </w:tc>
      </w:tr>
      <w:tr w14:paraId="2649CD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92AB75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c>
          <w:tcPr>
            <w:tcW w:w="688" w:type="pct"/>
            <w:vAlign w:val="center"/>
          </w:tcPr>
          <w:p w14:paraId="26C95C2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42</w:t>
            </w:r>
          </w:p>
        </w:tc>
        <w:tc>
          <w:tcPr>
            <w:tcW w:w="688" w:type="pct"/>
            <w:vAlign w:val="center"/>
          </w:tcPr>
          <w:p w14:paraId="15E1173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36</w:t>
            </w:r>
          </w:p>
        </w:tc>
        <w:tc>
          <w:tcPr>
            <w:tcW w:w="976" w:type="pct"/>
            <w:vAlign w:val="center"/>
          </w:tcPr>
          <w:p w14:paraId="7743702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1512</w:t>
            </w:r>
          </w:p>
        </w:tc>
        <w:tc>
          <w:tcPr>
            <w:tcW w:w="976" w:type="pct"/>
            <w:vAlign w:val="center"/>
          </w:tcPr>
          <w:p w14:paraId="7132F26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1764</w:t>
            </w:r>
          </w:p>
        </w:tc>
        <w:tc>
          <w:tcPr>
            <w:tcW w:w="976" w:type="pct"/>
            <w:vAlign w:val="center"/>
          </w:tcPr>
          <w:p w14:paraId="4A89DF5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1296</w:t>
            </w:r>
          </w:p>
        </w:tc>
      </w:tr>
      <w:tr w14:paraId="7569D7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7860200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w:t>
            </w:r>
          </w:p>
        </w:tc>
        <w:tc>
          <w:tcPr>
            <w:tcW w:w="688" w:type="pct"/>
            <w:vAlign w:val="center"/>
          </w:tcPr>
          <w:p w14:paraId="1AB952A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37</w:t>
            </w:r>
          </w:p>
        </w:tc>
        <w:tc>
          <w:tcPr>
            <w:tcW w:w="688" w:type="pct"/>
            <w:vAlign w:val="center"/>
          </w:tcPr>
          <w:p w14:paraId="52A5C89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34</w:t>
            </w:r>
          </w:p>
        </w:tc>
        <w:tc>
          <w:tcPr>
            <w:tcW w:w="976" w:type="pct"/>
            <w:vAlign w:val="center"/>
          </w:tcPr>
          <w:p w14:paraId="3D0CE12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1258</w:t>
            </w:r>
          </w:p>
        </w:tc>
        <w:tc>
          <w:tcPr>
            <w:tcW w:w="976" w:type="pct"/>
            <w:vAlign w:val="center"/>
          </w:tcPr>
          <w:p w14:paraId="3225A97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1369</w:t>
            </w:r>
          </w:p>
        </w:tc>
        <w:tc>
          <w:tcPr>
            <w:tcW w:w="976" w:type="pct"/>
            <w:vAlign w:val="center"/>
          </w:tcPr>
          <w:p w14:paraId="69E4464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1156</w:t>
            </w:r>
          </w:p>
        </w:tc>
      </w:tr>
      <w:tr w14:paraId="1D51EE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7883202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22</w:t>
            </w:r>
          </w:p>
        </w:tc>
        <w:tc>
          <w:tcPr>
            <w:tcW w:w="688" w:type="pct"/>
            <w:vAlign w:val="center"/>
          </w:tcPr>
          <w:p w14:paraId="59751CA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38</w:t>
            </w:r>
          </w:p>
        </w:tc>
        <w:tc>
          <w:tcPr>
            <w:tcW w:w="688" w:type="pct"/>
            <w:vAlign w:val="center"/>
          </w:tcPr>
          <w:p w14:paraId="7CD9448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27</w:t>
            </w:r>
          </w:p>
        </w:tc>
        <w:tc>
          <w:tcPr>
            <w:tcW w:w="976" w:type="pct"/>
            <w:vAlign w:val="center"/>
          </w:tcPr>
          <w:p w14:paraId="3627C82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1026</w:t>
            </w:r>
          </w:p>
        </w:tc>
        <w:tc>
          <w:tcPr>
            <w:tcW w:w="976" w:type="pct"/>
            <w:vAlign w:val="center"/>
          </w:tcPr>
          <w:p w14:paraId="2F36BF5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1444</w:t>
            </w:r>
          </w:p>
        </w:tc>
        <w:tc>
          <w:tcPr>
            <w:tcW w:w="976" w:type="pct"/>
            <w:vAlign w:val="center"/>
          </w:tcPr>
          <w:p w14:paraId="6256218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729</w:t>
            </w:r>
          </w:p>
        </w:tc>
      </w:tr>
      <w:tr w14:paraId="3D6C81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B3C1FC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23</w:t>
            </w:r>
          </w:p>
        </w:tc>
        <w:tc>
          <w:tcPr>
            <w:tcW w:w="688" w:type="pct"/>
            <w:vAlign w:val="center"/>
          </w:tcPr>
          <w:p w14:paraId="7C9C033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31</w:t>
            </w:r>
          </w:p>
        </w:tc>
        <w:tc>
          <w:tcPr>
            <w:tcW w:w="688" w:type="pct"/>
            <w:vAlign w:val="center"/>
          </w:tcPr>
          <w:p w14:paraId="08341A7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w:t>
            </w:r>
          </w:p>
        </w:tc>
        <w:tc>
          <w:tcPr>
            <w:tcW w:w="976" w:type="pct"/>
            <w:vAlign w:val="center"/>
          </w:tcPr>
          <w:p w14:paraId="51E7233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1085</w:t>
            </w:r>
          </w:p>
        </w:tc>
        <w:tc>
          <w:tcPr>
            <w:tcW w:w="976" w:type="pct"/>
            <w:vAlign w:val="center"/>
          </w:tcPr>
          <w:p w14:paraId="2B3EB75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961</w:t>
            </w:r>
          </w:p>
        </w:tc>
        <w:tc>
          <w:tcPr>
            <w:tcW w:w="976" w:type="pct"/>
            <w:vAlign w:val="center"/>
          </w:tcPr>
          <w:p w14:paraId="200D687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1225</w:t>
            </w:r>
          </w:p>
        </w:tc>
      </w:tr>
      <w:tr w14:paraId="015F00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06C3463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w:t>
            </w:r>
          </w:p>
        </w:tc>
        <w:tc>
          <w:tcPr>
            <w:tcW w:w="688" w:type="pct"/>
            <w:vAlign w:val="center"/>
          </w:tcPr>
          <w:p w14:paraId="0C6A53A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w:t>
            </w:r>
          </w:p>
        </w:tc>
        <w:tc>
          <w:tcPr>
            <w:tcW w:w="688" w:type="pct"/>
            <w:vAlign w:val="center"/>
          </w:tcPr>
          <w:p w14:paraId="6617D7B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35</w:t>
            </w:r>
          </w:p>
        </w:tc>
        <w:tc>
          <w:tcPr>
            <w:tcW w:w="976" w:type="pct"/>
            <w:vAlign w:val="center"/>
          </w:tcPr>
          <w:p w14:paraId="3BBAEA6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1120</w:t>
            </w:r>
          </w:p>
        </w:tc>
        <w:tc>
          <w:tcPr>
            <w:tcW w:w="976" w:type="pct"/>
            <w:vAlign w:val="center"/>
          </w:tcPr>
          <w:p w14:paraId="0CBF85B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1024</w:t>
            </w:r>
          </w:p>
        </w:tc>
        <w:tc>
          <w:tcPr>
            <w:tcW w:w="976" w:type="pct"/>
            <w:vAlign w:val="center"/>
          </w:tcPr>
          <w:p w14:paraId="2A790FC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1225</w:t>
            </w:r>
          </w:p>
        </w:tc>
      </w:tr>
      <w:tr w14:paraId="585592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349FA20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c>
          <w:tcPr>
            <w:tcW w:w="688" w:type="pct"/>
            <w:vAlign w:val="center"/>
          </w:tcPr>
          <w:p w14:paraId="6B18816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33</w:t>
            </w:r>
          </w:p>
        </w:tc>
        <w:tc>
          <w:tcPr>
            <w:tcW w:w="688" w:type="pct"/>
            <w:vAlign w:val="center"/>
          </w:tcPr>
          <w:p w14:paraId="2628FFA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32</w:t>
            </w:r>
          </w:p>
        </w:tc>
        <w:tc>
          <w:tcPr>
            <w:tcW w:w="976" w:type="pct"/>
            <w:vAlign w:val="center"/>
          </w:tcPr>
          <w:p w14:paraId="0DE3B65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1056</w:t>
            </w:r>
          </w:p>
        </w:tc>
        <w:tc>
          <w:tcPr>
            <w:tcW w:w="976" w:type="pct"/>
            <w:vAlign w:val="center"/>
          </w:tcPr>
          <w:p w14:paraId="73D785F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1089</w:t>
            </w:r>
          </w:p>
        </w:tc>
        <w:tc>
          <w:tcPr>
            <w:tcW w:w="976" w:type="pct"/>
            <w:vAlign w:val="center"/>
          </w:tcPr>
          <w:p w14:paraId="2E3C3F4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1024</w:t>
            </w:r>
          </w:p>
        </w:tc>
      </w:tr>
      <w:tr w14:paraId="03435B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96" w:type="pct"/>
            <w:vAlign w:val="center"/>
          </w:tcPr>
          <w:p w14:paraId="65D06964">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w:t>
            </w:r>
          </w:p>
        </w:tc>
        <w:tc>
          <w:tcPr>
            <w:tcW w:w="688" w:type="pct"/>
            <w:vAlign w:val="center"/>
          </w:tcPr>
          <w:p w14:paraId="0768006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929</w:t>
            </w:r>
          </w:p>
        </w:tc>
        <w:tc>
          <w:tcPr>
            <w:tcW w:w="688" w:type="pct"/>
            <w:vAlign w:val="center"/>
          </w:tcPr>
          <w:p w14:paraId="3BE4A93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831</w:t>
            </w:r>
          </w:p>
        </w:tc>
        <w:tc>
          <w:tcPr>
            <w:tcW w:w="976" w:type="pct"/>
            <w:vAlign w:val="center"/>
          </w:tcPr>
          <w:p w14:paraId="4E3D74F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31256</w:t>
            </w:r>
          </w:p>
        </w:tc>
        <w:tc>
          <w:tcPr>
            <w:tcW w:w="976" w:type="pct"/>
            <w:vAlign w:val="center"/>
          </w:tcPr>
          <w:p w14:paraId="26BDA9A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35323</w:t>
            </w:r>
          </w:p>
        </w:tc>
        <w:tc>
          <w:tcPr>
            <w:tcW w:w="976" w:type="pct"/>
            <w:vAlign w:val="center"/>
          </w:tcPr>
          <w:p w14:paraId="55218DA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28035</w:t>
            </w:r>
          </w:p>
        </w:tc>
      </w:tr>
    </w:tbl>
    <w:p w14:paraId="7ECBF9C5">
      <w:pPr>
        <w:widowControl w:val="0"/>
        <w:spacing w:after="0" w:line="480" w:lineRule="auto"/>
        <w:jc w:val="both"/>
        <w:rPr>
          <w:rFonts w:ascii="Times New Roman" w:hAnsi="Times New Roman" w:cs="Times New Roman"/>
          <w:sz w:val="24"/>
          <w:szCs w:val="24"/>
        </w:rPr>
      </w:pPr>
    </w:p>
    <w:p w14:paraId="76212A3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Berikut perhitungan koefisien korelasi Pearson (r):</w:t>
      </w:r>
    </w:p>
    <w:p w14:paraId="715CCB61">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Diketahui:</w:t>
      </w:r>
    </w:p>
    <w:p w14:paraId="0FF334F6">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 = 929</w:t>
      </w:r>
    </w:p>
    <w:p w14:paraId="00438A6D">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∑Y = 831</w:t>
      </w:r>
    </w:p>
    <w:p w14:paraId="3A222EE5">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∑XY = 31256</w:t>
      </w:r>
    </w:p>
    <w:p w14:paraId="4C6DE2FB">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∑X² = 35323</w:t>
      </w:r>
    </w:p>
    <w:p w14:paraId="2EA98C9A">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∑Y² = 28035</w:t>
      </w:r>
    </w:p>
    <w:p w14:paraId="3983CC7C">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 = 25</w:t>
      </w:r>
    </w:p>
    <w:p w14:paraId="1048710A">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Rumus:</w:t>
      </w:r>
    </w:p>
    <w:p w14:paraId="6E68935E">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3819525" cy="7239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21">
                      <a:extLst>
                        <a:ext uri="{BEBA8EAE-BF5A-486C-A8C5-ECC9F3942E4B}">
                          <a14:imgProps xmlns:a14="http://schemas.microsoft.com/office/drawing/2010/main">
                            <a14:imgLayer r:embed="rId22">
                              <a14:imgEffect>
                                <a14:sharpenSoften amount="50000"/>
                              </a14:imgEffect>
                            </a14:imgLayer>
                          </a14:imgProps>
                        </a:ext>
                      </a:extLst>
                    </a:blip>
                    <a:stretch>
                      <a:fillRect/>
                    </a:stretch>
                  </pic:blipFill>
                  <pic:spPr>
                    <a:xfrm>
                      <a:off x="0" y="0"/>
                      <a:ext cx="3820058" cy="724001"/>
                    </a:xfrm>
                    <a:prstGeom prst="rect">
                      <a:avLst/>
                    </a:prstGeom>
                  </pic:spPr>
                </pic:pic>
              </a:graphicData>
            </a:graphic>
          </wp:inline>
        </w:drawing>
      </w:r>
    </w:p>
    <w:p w14:paraId="1ECB7BD4">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Hitung:</w:t>
      </w:r>
    </w:p>
    <w:p w14:paraId="7F5A341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4963160" cy="171450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23">
                      <a:extLst>
                        <a:ext uri="{BEBA8EAE-BF5A-486C-A8C5-ECC9F3942E4B}">
                          <a14:imgProps xmlns:a14="http://schemas.microsoft.com/office/drawing/2010/main">
                            <a14:imgLayer r:embed="rId24">
                              <a14:imgEffect>
                                <a14:sharpenSoften amount="50000"/>
                              </a14:imgEffect>
                            </a14:imgLayer>
                          </a14:imgProps>
                        </a:ext>
                      </a:extLst>
                    </a:blip>
                    <a:stretch>
                      <a:fillRect/>
                    </a:stretch>
                  </pic:blipFill>
                  <pic:spPr>
                    <a:xfrm>
                      <a:off x="0" y="0"/>
                      <a:ext cx="4963218" cy="1714739"/>
                    </a:xfrm>
                    <a:prstGeom prst="rect">
                      <a:avLst/>
                    </a:prstGeom>
                  </pic:spPr>
                </pic:pic>
              </a:graphicData>
            </a:graphic>
          </wp:inline>
        </w:drawing>
      </w:r>
    </w:p>
    <w:p w14:paraId="428CC8B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Kesimpulan: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Terdapat korelasi positif sedang antara X dan Y (r ≈ 0,612).</w:t>
      </w:r>
    </w:p>
    <w:p w14:paraId="549AF43E">
      <w:pPr>
        <w:pStyle w:val="20"/>
        <w:widowControl w:val="0"/>
        <w:spacing w:before="0" w:beforeAutospacing="0" w:after="0" w:afterAutospacing="0" w:line="480" w:lineRule="auto"/>
        <w:jc w:val="both"/>
      </w:pPr>
    </w:p>
    <w:p w14:paraId="5689AD17">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4.4 Pembahasan Hasil Penelitian</w:t>
      </w:r>
    </w:p>
    <w:p w14:paraId="36DB4CAE">
      <w:pPr>
        <w:pStyle w:val="20"/>
        <w:widowControl w:val="0"/>
        <w:spacing w:before="0" w:beforeAutospacing="0" w:after="0" w:afterAutospacing="0" w:line="480" w:lineRule="auto"/>
        <w:ind w:firstLine="720"/>
        <w:jc w:val="both"/>
      </w:pPr>
      <w:r>
        <w:t xml:space="preserve">Sebelum menjelaskan hasil penelitian, peneliti terlebih dahulu mendeskripsikan bahwa </w:t>
      </w:r>
      <w:r>
        <w:rPr>
          <w:rStyle w:val="22"/>
          <w:b w:val="0"/>
          <w:bCs w:val="0"/>
        </w:rPr>
        <w:t>penggunaan media pembelajaran elektronik</w:t>
      </w:r>
      <w:r>
        <w:t xml:space="preserve"> merupakan keterampilan dan kemampuan guru dalam memanfaatkan media pembelajaran elektronik yang tepat guna menciptakan suasana belajar yang menyenangkan dan meningkatkan motivasi belajar peserta didik, sehingga tujuan pembelajaran dapat tercapai secara efektif dan efisien.</w:t>
      </w:r>
    </w:p>
    <w:p w14:paraId="061F5512">
      <w:pPr>
        <w:pStyle w:val="20"/>
        <w:widowControl w:val="0"/>
        <w:spacing w:before="0" w:beforeAutospacing="0" w:after="0" w:afterAutospacing="0" w:line="480" w:lineRule="auto"/>
        <w:ind w:firstLine="720"/>
        <w:jc w:val="both"/>
      </w:pPr>
      <w:r>
        <w:t xml:space="preserve">Sementara itu, </w:t>
      </w:r>
      <w:r>
        <w:rPr>
          <w:rStyle w:val="22"/>
          <w:b w:val="0"/>
          <w:bCs w:val="0"/>
        </w:rPr>
        <w:t>efektivitas pembelajaran</w:t>
      </w:r>
      <w:r>
        <w:t xml:space="preserve"> adalah sejauh mana keberhasilan yang dicapai setelah proses pembelajaran berlangsung. Pembelajaran dikatakan efektif apabila proses belajar mengajar berjalan dengan baik sesuai tujuan dan menunjukkan peningkatan hasil belajar peserta didik dalam arti adanya perbedaan signifikan antara sebelum dan sesudah pembelajaran. </w:t>
      </w:r>
    </w:p>
    <w:p w14:paraId="7B0F4F41">
      <w:pPr>
        <w:widowControl w:val="0"/>
        <w:spacing w:after="0" w:line="480" w:lineRule="auto"/>
        <w:jc w:val="both"/>
        <w:rPr>
          <w:rFonts w:ascii="Times New Roman" w:hAnsi="Times New Roman" w:cs="Times New Roman"/>
          <w:sz w:val="24"/>
          <w:szCs w:val="24"/>
        </w:rPr>
      </w:pPr>
    </w:p>
    <w:p w14:paraId="156067E7">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4.4.1 Penggunaan Media Pembelajaran Elektronik</w:t>
      </w:r>
    </w:p>
    <w:p w14:paraId="2E7EC2FD">
      <w:pPr>
        <w:pStyle w:val="20"/>
        <w:widowControl w:val="0"/>
        <w:spacing w:before="0" w:beforeAutospacing="0" w:after="0" w:afterAutospacing="0" w:line="480" w:lineRule="auto"/>
        <w:ind w:firstLine="720"/>
        <w:jc w:val="both"/>
      </w:pPr>
      <w:r>
        <w:t xml:space="preserve">Berdasarkan hasil analisis angket, diperoleh skor total variabel penggunaan media pembelajaran elektronik sebesar </w:t>
      </w:r>
      <w:r>
        <w:rPr>
          <w:rStyle w:val="22"/>
          <w:b w:val="0"/>
          <w:bCs w:val="0"/>
        </w:rPr>
        <w:t>2114</w:t>
      </w:r>
      <w:r>
        <w:t xml:space="preserve">. Sementara skor idealnya adalah </w:t>
      </w:r>
      <w:r>
        <w:rPr>
          <w:rStyle w:val="22"/>
          <w:b w:val="0"/>
          <w:bCs w:val="0"/>
        </w:rPr>
        <w:t>2912</w:t>
      </w:r>
      <w:r>
        <w:t xml:space="preserve"> (hasil dari 4×13×56). Maka persentase penggunaan media pembelajaran elektronik adalah </w:t>
      </w:r>
      <w:r>
        <w:rPr>
          <w:rStyle w:val="22"/>
          <w:b w:val="0"/>
          <w:bCs w:val="0"/>
        </w:rPr>
        <w:t>72,5%</w:t>
      </w:r>
      <w:r>
        <w:t xml:space="preserve">, yang termasuk dalam kategori </w:t>
      </w:r>
      <w:r>
        <w:rPr>
          <w:rStyle w:val="22"/>
          <w:b w:val="0"/>
          <w:bCs w:val="0"/>
        </w:rPr>
        <w:t>cukup</w:t>
      </w:r>
      <w:r>
        <w:t>.</w:t>
      </w:r>
    </w:p>
    <w:p w14:paraId="500B34FB">
      <w:pPr>
        <w:pStyle w:val="20"/>
        <w:widowControl w:val="0"/>
        <w:spacing w:before="0" w:beforeAutospacing="0" w:after="0" w:afterAutospacing="0" w:line="480" w:lineRule="auto"/>
        <w:ind w:firstLine="360"/>
        <w:jc w:val="both"/>
      </w:pPr>
      <w:r>
        <w:t>Hal ini menunjukkan bahwa di SDN 089 Panyabungan, penggunaan media pembelajaran elektronik cukup memberikan kontribusi dalam proses belajar mengajar. Sesuai dengan pendapat Wina Sanjaya, manfaat penggunaan media pembelajaran antara lain:</w:t>
      </w:r>
    </w:p>
    <w:p w14:paraId="58FC6F8D">
      <w:pPr>
        <w:pStyle w:val="20"/>
        <w:widowControl w:val="0"/>
        <w:numPr>
          <w:ilvl w:val="0"/>
          <w:numId w:val="4"/>
        </w:numPr>
        <w:spacing w:before="0" w:beforeAutospacing="0" w:after="0" w:afterAutospacing="0" w:line="480" w:lineRule="auto"/>
        <w:jc w:val="both"/>
      </w:pPr>
      <w:r>
        <w:t>Menarik perhatian peserta didik,</w:t>
      </w:r>
    </w:p>
    <w:p w14:paraId="6750636A">
      <w:pPr>
        <w:pStyle w:val="20"/>
        <w:widowControl w:val="0"/>
        <w:numPr>
          <w:ilvl w:val="0"/>
          <w:numId w:val="4"/>
        </w:numPr>
        <w:spacing w:before="0" w:beforeAutospacing="0" w:after="0" w:afterAutospacing="0" w:line="480" w:lineRule="auto"/>
        <w:jc w:val="both"/>
      </w:pPr>
      <w:r>
        <w:t>Meningkatkan interaktivitas pembelajaran,</w:t>
      </w:r>
    </w:p>
    <w:p w14:paraId="1202C8A1">
      <w:pPr>
        <w:pStyle w:val="20"/>
        <w:widowControl w:val="0"/>
        <w:numPr>
          <w:ilvl w:val="0"/>
          <w:numId w:val="4"/>
        </w:numPr>
        <w:spacing w:before="0" w:beforeAutospacing="0" w:after="0" w:afterAutospacing="0" w:line="480" w:lineRule="auto"/>
        <w:jc w:val="both"/>
      </w:pPr>
      <w:r>
        <w:t>Meningkatkan kualitas hasil belajar,</w:t>
      </w:r>
    </w:p>
    <w:p w14:paraId="0FD78A47">
      <w:pPr>
        <w:pStyle w:val="20"/>
        <w:widowControl w:val="0"/>
        <w:numPr>
          <w:ilvl w:val="0"/>
          <w:numId w:val="4"/>
        </w:numPr>
        <w:spacing w:before="0" w:beforeAutospacing="0" w:after="0" w:afterAutospacing="0" w:line="480" w:lineRule="auto"/>
        <w:jc w:val="both"/>
      </w:pPr>
      <w:r>
        <w:t>Mengubah peran guru menjadi lebih positif, guru tetap harus hadir sebagai fasilitator pembelajaran.</w:t>
      </w:r>
    </w:p>
    <w:p w14:paraId="735C3DEC">
      <w:pPr>
        <w:pStyle w:val="20"/>
        <w:widowControl w:val="0"/>
        <w:spacing w:before="0" w:beforeAutospacing="0" w:after="0" w:afterAutospacing="0" w:line="480" w:lineRule="auto"/>
        <w:ind w:firstLine="720"/>
        <w:jc w:val="both"/>
      </w:pPr>
      <w:r>
        <w:t>Lebih lanjut, hasil penelitian menunjukkan bahwa penggunaan media elektronik mendorong peningkatan minat belajar siswa, menjadikan mereka lebih aktif dan memudahkan pemahaman materi. Namun, dalam memilih media pembelajaran, guru perlu memperhatikan prinsip-prinsip berikut:</w:t>
      </w:r>
    </w:p>
    <w:p w14:paraId="34C07627">
      <w:pPr>
        <w:pStyle w:val="20"/>
        <w:widowControl w:val="0"/>
        <w:numPr>
          <w:ilvl w:val="0"/>
          <w:numId w:val="5"/>
        </w:numPr>
        <w:spacing w:before="0" w:beforeAutospacing="0" w:after="0" w:afterAutospacing="0" w:line="480" w:lineRule="auto"/>
        <w:jc w:val="both"/>
      </w:pPr>
      <w:r>
        <w:t>Media harus sesuai dengan tujuan pembelajaran,</w:t>
      </w:r>
    </w:p>
    <w:p w14:paraId="568193E7">
      <w:pPr>
        <w:pStyle w:val="20"/>
        <w:widowControl w:val="0"/>
        <w:numPr>
          <w:ilvl w:val="0"/>
          <w:numId w:val="5"/>
        </w:numPr>
        <w:spacing w:before="0" w:beforeAutospacing="0" w:after="0" w:afterAutospacing="0" w:line="480" w:lineRule="auto"/>
        <w:jc w:val="both"/>
      </w:pPr>
      <w:r>
        <w:t>Relevan dengan materi yang diajarkan,</w:t>
      </w:r>
    </w:p>
    <w:p w14:paraId="4413E7AC">
      <w:pPr>
        <w:pStyle w:val="20"/>
        <w:widowControl w:val="0"/>
        <w:numPr>
          <w:ilvl w:val="0"/>
          <w:numId w:val="5"/>
        </w:numPr>
        <w:spacing w:before="0" w:beforeAutospacing="0" w:after="0" w:afterAutospacing="0" w:line="480" w:lineRule="auto"/>
        <w:jc w:val="both"/>
      </w:pPr>
      <w:r>
        <w:t>Menyesuaikan minat, kebutuhan, dan kondisi peserta didik,</w:t>
      </w:r>
    </w:p>
    <w:p w14:paraId="4AAB9AC2">
      <w:pPr>
        <w:pStyle w:val="20"/>
        <w:widowControl w:val="0"/>
        <w:numPr>
          <w:ilvl w:val="0"/>
          <w:numId w:val="5"/>
        </w:numPr>
        <w:spacing w:before="0" w:beforeAutospacing="0" w:after="0" w:afterAutospacing="0" w:line="480" w:lineRule="auto"/>
        <w:jc w:val="both"/>
      </w:pPr>
      <w:r>
        <w:t>Efektif dan efisien dalam penggunaan,</w:t>
      </w:r>
    </w:p>
    <w:p w14:paraId="6AF76D84">
      <w:pPr>
        <w:pStyle w:val="20"/>
        <w:widowControl w:val="0"/>
        <w:numPr>
          <w:ilvl w:val="0"/>
          <w:numId w:val="5"/>
        </w:numPr>
        <w:spacing w:before="0" w:beforeAutospacing="0" w:after="0" w:afterAutospacing="0" w:line="480" w:lineRule="auto"/>
        <w:jc w:val="both"/>
      </w:pPr>
      <w:r>
        <w:t>Dapat dioperasikan oleh guru dengan baik.</w:t>
      </w:r>
    </w:p>
    <w:p w14:paraId="6BE365B2">
      <w:pPr>
        <w:pStyle w:val="20"/>
        <w:widowControl w:val="0"/>
        <w:spacing w:before="0" w:beforeAutospacing="0" w:after="0" w:afterAutospacing="0" w:line="480" w:lineRule="auto"/>
        <w:ind w:left="720"/>
        <w:jc w:val="both"/>
      </w:pPr>
    </w:p>
    <w:p w14:paraId="313155FE">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4.4.2 Efektivitas Pembelajaran Peserta Didik</w:t>
      </w:r>
    </w:p>
    <w:p w14:paraId="4CBCC09F">
      <w:pPr>
        <w:pStyle w:val="20"/>
        <w:widowControl w:val="0"/>
        <w:spacing w:before="0" w:beforeAutospacing="0" w:after="0" w:afterAutospacing="0" w:line="480" w:lineRule="auto"/>
        <w:ind w:firstLine="720"/>
        <w:jc w:val="both"/>
      </w:pPr>
      <w:r>
        <w:t xml:space="preserve">Skor efektivitas pembelajaran yang diperoleh dari angket adalah </w:t>
      </w:r>
      <w:r>
        <w:rPr>
          <w:rStyle w:val="22"/>
          <w:b w:val="0"/>
          <w:bCs w:val="0"/>
        </w:rPr>
        <w:t>1924</w:t>
      </w:r>
      <w:r>
        <w:t xml:space="preserve">, dengan skor ideal </w:t>
      </w:r>
      <w:r>
        <w:rPr>
          <w:rStyle w:val="22"/>
          <w:b w:val="0"/>
          <w:bCs w:val="0"/>
        </w:rPr>
        <w:t>2688</w:t>
      </w:r>
      <w:r>
        <w:t xml:space="preserve"> (4 × 12 × 56). Maka persentasenya adalah </w:t>
      </w:r>
      <w:r>
        <w:rPr>
          <w:rStyle w:val="22"/>
          <w:b w:val="0"/>
          <w:bCs w:val="0"/>
        </w:rPr>
        <w:t>71,5%</w:t>
      </w:r>
      <w:r>
        <w:rPr>
          <w:b/>
          <w:bCs/>
        </w:rPr>
        <w:t>,</w:t>
      </w:r>
      <w:r>
        <w:t xml:space="preserve"> yang juga berada pada kategori </w:t>
      </w:r>
      <w:r>
        <w:rPr>
          <w:rStyle w:val="22"/>
          <w:b w:val="0"/>
          <w:bCs w:val="0"/>
        </w:rPr>
        <w:t>cukup</w:t>
      </w:r>
      <w:r>
        <w:t>.</w:t>
      </w:r>
    </w:p>
    <w:p w14:paraId="00367B51">
      <w:pPr>
        <w:pStyle w:val="20"/>
        <w:widowControl w:val="0"/>
        <w:spacing w:before="0" w:beforeAutospacing="0" w:after="0" w:afterAutospacing="0" w:line="480" w:lineRule="auto"/>
        <w:ind w:firstLine="720"/>
        <w:jc w:val="both"/>
      </w:pPr>
      <w:r>
        <w:t>Temuan ini memperkuat teori Ahmad Muhli yang menyatakan bahwa efektivitas pembelajaran ditandai dengan adanya perbedaan pemahaman peserta didik sebelum dan sesudah proses belajar. Namun, efektivitas tidak hanya ditentukan oleh media pembelajaran saja, melainkan juga dipengaruhi oleh:</w:t>
      </w:r>
    </w:p>
    <w:p w14:paraId="452586F3">
      <w:pPr>
        <w:pStyle w:val="20"/>
        <w:widowControl w:val="0"/>
        <w:numPr>
          <w:ilvl w:val="0"/>
          <w:numId w:val="6"/>
        </w:numPr>
        <w:spacing w:before="0" w:beforeAutospacing="0" w:after="0" w:afterAutospacing="0" w:line="480" w:lineRule="auto"/>
        <w:jc w:val="both"/>
      </w:pPr>
      <w:r>
        <w:t>Metode pembelajaran yang digunakan,</w:t>
      </w:r>
    </w:p>
    <w:p w14:paraId="4BB6FEC8">
      <w:pPr>
        <w:pStyle w:val="20"/>
        <w:widowControl w:val="0"/>
        <w:numPr>
          <w:ilvl w:val="0"/>
          <w:numId w:val="6"/>
        </w:numPr>
        <w:spacing w:before="0" w:beforeAutospacing="0" w:after="0" w:afterAutospacing="0" w:line="480" w:lineRule="auto"/>
        <w:jc w:val="both"/>
      </w:pPr>
      <w:r>
        <w:t>Kualitas materi/bahan ajar,</w:t>
      </w:r>
    </w:p>
    <w:p w14:paraId="4659131A">
      <w:pPr>
        <w:pStyle w:val="20"/>
        <w:widowControl w:val="0"/>
        <w:numPr>
          <w:ilvl w:val="0"/>
          <w:numId w:val="6"/>
        </w:numPr>
        <w:spacing w:before="0" w:beforeAutospacing="0" w:after="0" w:afterAutospacing="0" w:line="480" w:lineRule="auto"/>
        <w:jc w:val="both"/>
      </w:pPr>
      <w:r>
        <w:t>Fasilitas belajar,</w:t>
      </w:r>
    </w:p>
    <w:p w14:paraId="623E9B1E">
      <w:pPr>
        <w:pStyle w:val="20"/>
        <w:widowControl w:val="0"/>
        <w:numPr>
          <w:ilvl w:val="0"/>
          <w:numId w:val="6"/>
        </w:numPr>
        <w:spacing w:before="0" w:beforeAutospacing="0" w:after="0" w:afterAutospacing="0" w:line="480" w:lineRule="auto"/>
        <w:jc w:val="both"/>
      </w:pPr>
      <w:r>
        <w:t>Manajemen waktu pembelajaran.</w:t>
      </w:r>
    </w:p>
    <w:p w14:paraId="682290AD">
      <w:pPr>
        <w:pStyle w:val="20"/>
        <w:widowControl w:val="0"/>
        <w:spacing w:before="0" w:beforeAutospacing="0" w:after="0" w:afterAutospacing="0" w:line="480" w:lineRule="auto"/>
        <w:ind w:left="1440"/>
        <w:jc w:val="both"/>
      </w:pPr>
    </w:p>
    <w:p w14:paraId="420FD4D0">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4.5 Pengaruh Penggunaan Media Pembelajaran Elektronik terhadap Efektivitas Pembelajaran Peserta Didik</w:t>
      </w:r>
    </w:p>
    <w:p w14:paraId="74641550">
      <w:pPr>
        <w:pStyle w:val="20"/>
        <w:widowControl w:val="0"/>
        <w:spacing w:before="0" w:beforeAutospacing="0" w:after="0" w:afterAutospacing="0" w:line="480" w:lineRule="auto"/>
        <w:ind w:firstLine="720"/>
        <w:jc w:val="both"/>
      </w:pPr>
      <w:r>
        <w:t>Hasil uji statistik menunjukkan bahwa</w:t>
      </w:r>
      <w:r>
        <w:rPr>
          <w:b/>
          <w:bCs/>
        </w:rPr>
        <w:t xml:space="preserve"> </w:t>
      </w:r>
      <w:r>
        <w:rPr>
          <w:rStyle w:val="22"/>
          <w:b w:val="0"/>
          <w:bCs w:val="0"/>
        </w:rPr>
        <w:t>penggunaan media pembelajaran elektronik (X)</w:t>
      </w:r>
      <w:r>
        <w:rPr>
          <w:b/>
          <w:bCs/>
        </w:rPr>
        <w:t xml:space="preserve"> </w:t>
      </w:r>
      <w:r>
        <w:t>berpengaruh</w:t>
      </w:r>
      <w:r>
        <w:rPr>
          <w:b/>
          <w:bCs/>
        </w:rPr>
        <w:t xml:space="preserve"> </w:t>
      </w:r>
      <w:r>
        <w:rPr>
          <w:rStyle w:val="22"/>
          <w:b w:val="0"/>
          <w:bCs w:val="0"/>
        </w:rPr>
        <w:t>signifikan</w:t>
      </w:r>
      <w:r>
        <w:rPr>
          <w:b/>
          <w:bCs/>
        </w:rPr>
        <w:t xml:space="preserve"> t</w:t>
      </w:r>
      <w:r>
        <w:t>erhadap</w:t>
      </w:r>
      <w:r>
        <w:rPr>
          <w:b/>
          <w:bCs/>
        </w:rPr>
        <w:t xml:space="preserve"> </w:t>
      </w:r>
      <w:r>
        <w:rPr>
          <w:rStyle w:val="22"/>
          <w:b w:val="0"/>
          <w:bCs w:val="0"/>
        </w:rPr>
        <w:t>efektivitas pembelajaran (Y)</w:t>
      </w:r>
      <w:r>
        <w:rPr>
          <w:b/>
          <w:bCs/>
        </w:rPr>
        <w:t xml:space="preserve">. </w:t>
      </w:r>
      <w:r>
        <w:t>Hal ini dibuktikan dengan:</w:t>
      </w:r>
    </w:p>
    <w:p w14:paraId="6EF6C571">
      <w:pPr>
        <w:pStyle w:val="20"/>
        <w:numPr>
          <w:ilvl w:val="0"/>
          <w:numId w:val="7"/>
        </w:numPr>
        <w:spacing w:before="0" w:beforeAutospacing="0" w:after="0" w:afterAutospacing="0" w:line="480" w:lineRule="auto"/>
        <w:jc w:val="both"/>
      </w:pPr>
      <w:r>
        <w:t>Nilai t hitung = 7.516 &gt; t tabel = 2.004, maka H₁ diterima.</w:t>
      </w:r>
    </w:p>
    <w:p w14:paraId="0C0166EE">
      <w:pPr>
        <w:pStyle w:val="20"/>
        <w:numPr>
          <w:ilvl w:val="0"/>
          <w:numId w:val="7"/>
        </w:numPr>
        <w:spacing w:before="0" w:beforeAutospacing="0" w:after="0" w:afterAutospacing="0" w:line="480" w:lineRule="auto"/>
        <w:jc w:val="both"/>
      </w:pPr>
      <w:r>
        <w:t>Nilai signifikansi (p) = 0.000 &lt; 0.05, maka juga H₁ diterima.</w:t>
      </w:r>
    </w:p>
    <w:p w14:paraId="63C792B8">
      <w:pPr>
        <w:pStyle w:val="20"/>
        <w:widowControl w:val="0"/>
        <w:spacing w:before="0" w:beforeAutospacing="0" w:after="0" w:afterAutospacing="0" w:line="480" w:lineRule="auto"/>
        <w:ind w:firstLine="720"/>
        <w:jc w:val="both"/>
      </w:pPr>
      <w:r>
        <w:t xml:space="preserve">Kesimpulannya yaitu penggunaan media pembelajaran elektronik </w:t>
      </w:r>
      <w:r>
        <w:rPr>
          <w:rStyle w:val="22"/>
          <w:b w:val="0"/>
          <w:bCs w:val="0"/>
        </w:rPr>
        <w:t>memiliki pengaruh signifikan</w:t>
      </w:r>
      <w:r>
        <w:rPr>
          <w:b/>
          <w:bCs/>
        </w:rPr>
        <w:t xml:space="preserve"> </w:t>
      </w:r>
      <w:r>
        <w:t>terhadap efektivitas pembelajaran peserta didik di kelas VI SDN 089 Panyabungan. Artinya, media pembelajaran bukan hanya “pemanis tampilan slide”, tetapi benar-benar berdampak pada pemahaman dan semangat belajar siswa.</w:t>
      </w:r>
    </w:p>
    <w:p w14:paraId="636560E3">
      <w:pPr>
        <w:pStyle w:val="20"/>
        <w:widowControl w:val="0"/>
        <w:spacing w:before="0" w:beforeAutospacing="0" w:after="0" w:afterAutospacing="0" w:line="480" w:lineRule="auto"/>
        <w:ind w:firstLine="709"/>
        <w:jc w:val="both"/>
      </w:pPr>
      <w:r>
        <w:t xml:space="preserve">Jenis media elektronik yang dimaksud dalam penelitian ini mencakup: </w:t>
      </w:r>
      <w:r>
        <w:rPr>
          <w:rStyle w:val="22"/>
          <w:b w:val="0"/>
          <w:bCs w:val="0"/>
        </w:rPr>
        <w:t>LCD, laptop, slide presentasi, dan video pembelajaran</w:t>
      </w:r>
      <w:r>
        <w:rPr>
          <w:b/>
          <w:bCs/>
        </w:rPr>
        <w:t>.</w:t>
      </w:r>
      <w:r>
        <w:t xml:space="preserve"> Media ini terbukti mempermudah komunikasi guru-siswa, meningkatkan motivasi, dan menjadikan pembelajaran lebih bermakna.</w:t>
      </w:r>
    </w:p>
    <w:p w14:paraId="4342C798">
      <w:pPr>
        <w:pStyle w:val="20"/>
        <w:widowControl w:val="0"/>
        <w:spacing w:before="0" w:beforeAutospacing="0" w:after="0" w:afterAutospacing="0" w:line="480" w:lineRule="auto"/>
        <w:jc w:val="both"/>
      </w:pPr>
      <w:r>
        <w:t>Berdasarkan analisis regresi linier sederhana, diperoleh:</w:t>
      </w:r>
    </w:p>
    <w:p w14:paraId="3CE696FB">
      <w:pPr>
        <w:pStyle w:val="20"/>
        <w:numPr>
          <w:ilvl w:val="0"/>
          <w:numId w:val="8"/>
        </w:numPr>
        <w:spacing w:before="0" w:beforeAutospacing="0" w:after="0" w:afterAutospacing="0" w:line="480" w:lineRule="auto"/>
        <w:ind w:left="709"/>
        <w:jc w:val="both"/>
      </w:pPr>
      <w:r>
        <w:t>Persamaan regresi: Y = 13.63 + 0.549X</w:t>
      </w:r>
    </w:p>
    <w:p w14:paraId="5036AD0F">
      <w:pPr>
        <w:pStyle w:val="20"/>
        <w:numPr>
          <w:ilvl w:val="0"/>
          <w:numId w:val="8"/>
        </w:numPr>
        <w:spacing w:before="0" w:beforeAutospacing="0" w:after="0" w:afterAutospacing="0" w:line="480" w:lineRule="auto"/>
        <w:ind w:left="709"/>
        <w:jc w:val="both"/>
        <w:rPr>
          <w:sz w:val="14"/>
        </w:rPr>
      </w:pPr>
      <w:r>
        <w:t>Nilai R Square = 0.511, yang artinya pengaruh X terhadap Y sebesar 51,1%, sementara 48,9% dipengaruhi variabel lain.</w:t>
      </w:r>
    </w:p>
    <w:sectPr>
      <w:headerReference r:id="rId5" w:type="default"/>
      <w:footerReference r:id="rId6" w:type="default"/>
      <w:pgSz w:w="11907" w:h="16839"/>
      <w:pgMar w:top="2268" w:right="1701" w:bottom="1701" w:left="2268" w:header="993" w:footer="1082"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MT">
    <w:altName w:val="Arial"/>
    <w:panose1 w:val="00000000000000000000"/>
    <w:charset w:val="01"/>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8C34A">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485690709"/>
      <w:docPartObj>
        <w:docPartGallery w:val="AutoText"/>
      </w:docPartObj>
    </w:sdtPr>
    <w:sdtEndPr>
      <w:rPr>
        <w:rFonts w:ascii="Times New Roman" w:hAnsi="Times New Roman" w:cs="Times New Roman"/>
        <w:sz w:val="24"/>
        <w:szCs w:val="24"/>
      </w:rPr>
    </w:sdtEndPr>
    <w:sdtContent>
      <w:p w14:paraId="5BE03E48">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7100619"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CB0790"/>
    <w:multiLevelType w:val="multilevel"/>
    <w:tmpl w:val="00CB079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43A6187"/>
    <w:multiLevelType w:val="multilevel"/>
    <w:tmpl w:val="043A6187"/>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BA264D6"/>
    <w:multiLevelType w:val="multilevel"/>
    <w:tmpl w:val="0BA264D6"/>
    <w:lvl w:ilvl="0" w:tentative="0">
      <w:start w:val="1"/>
      <w:numFmt w:val="lowerLetter"/>
      <w:lvlText w:val="%1."/>
      <w:lvlJc w:val="left"/>
      <w:pPr>
        <w:ind w:left="1440" w:hanging="360"/>
      </w:pPr>
      <w:rPr>
        <w:rFonts w:hint="default" w:ascii="Times New Roman" w:hAnsi="Times New Roman" w:cs="Times New Roman"/>
        <w:b w:val="0"/>
        <w:bCs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11A77011"/>
    <w:multiLevelType w:val="multilevel"/>
    <w:tmpl w:val="11A77011"/>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3447499F"/>
    <w:multiLevelType w:val="multilevel"/>
    <w:tmpl w:val="3447499F"/>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67FA28E5"/>
    <w:multiLevelType w:val="multilevel"/>
    <w:tmpl w:val="67FA28E5"/>
    <w:lvl w:ilvl="0" w:tentative="0">
      <w:start w:val="1"/>
      <w:numFmt w:val="lowerLetter"/>
      <w:lvlText w:val="%1."/>
      <w:lvlJc w:val="left"/>
      <w:pPr>
        <w:ind w:left="1080" w:hanging="360"/>
      </w:pPr>
      <w:rPr>
        <w:rFonts w:hint="default" w:ascii="Times New Roman" w:hAnsi="Times New Roman" w:cs="Times New Roman"/>
        <w:b w:val="0"/>
        <w:bCs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75440626"/>
    <w:multiLevelType w:val="multilevel"/>
    <w:tmpl w:val="75440626"/>
    <w:lvl w:ilvl="0" w:tentative="0">
      <w:start w:val="1"/>
      <w:numFmt w:val="lowerLetter"/>
      <w:lvlText w:val="%1."/>
      <w:lvlJc w:val="left"/>
      <w:pPr>
        <w:ind w:left="1080" w:hanging="360"/>
      </w:pPr>
      <w:rPr>
        <w:rFonts w:hint="default" w:ascii="Times New Roman" w:hAnsi="Times New Roman" w:cs="Times New Roman"/>
        <w:b w:val="0"/>
        <w:bCs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nsid w:val="7E3041CE"/>
    <w:multiLevelType w:val="multilevel"/>
    <w:tmpl w:val="7E3041CE"/>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7"/>
  </w:num>
  <w:num w:numId="2">
    <w:abstractNumId w:val="3"/>
  </w:num>
  <w:num w:numId="3">
    <w:abstractNumId w:val="4"/>
  </w:num>
  <w:num w:numId="4">
    <w:abstractNumId w:val="0"/>
  </w:num>
  <w:num w:numId="5">
    <w:abstractNumId w:val="1"/>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QhUx0K2nMpyN1PqsKKYSJYqgz7o=" w:salt="XDvv81yRdcKOieve89pm6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2E11"/>
    <w:rsid w:val="00004B8C"/>
    <w:rsid w:val="00005C23"/>
    <w:rsid w:val="00010A2A"/>
    <w:rsid w:val="000257BF"/>
    <w:rsid w:val="00032B15"/>
    <w:rsid w:val="00043EC4"/>
    <w:rsid w:val="000526A3"/>
    <w:rsid w:val="000566AC"/>
    <w:rsid w:val="000610AC"/>
    <w:rsid w:val="000652AC"/>
    <w:rsid w:val="000667AD"/>
    <w:rsid w:val="00066C41"/>
    <w:rsid w:val="0007628A"/>
    <w:rsid w:val="00082C7F"/>
    <w:rsid w:val="00085210"/>
    <w:rsid w:val="0008752B"/>
    <w:rsid w:val="00092A51"/>
    <w:rsid w:val="00093398"/>
    <w:rsid w:val="000941E6"/>
    <w:rsid w:val="000A3683"/>
    <w:rsid w:val="000A65FF"/>
    <w:rsid w:val="000B2BF2"/>
    <w:rsid w:val="000B4810"/>
    <w:rsid w:val="000B66D3"/>
    <w:rsid w:val="000C5A2B"/>
    <w:rsid w:val="000C622F"/>
    <w:rsid w:val="000D09AC"/>
    <w:rsid w:val="000D1E90"/>
    <w:rsid w:val="000D2359"/>
    <w:rsid w:val="000E2563"/>
    <w:rsid w:val="000E2722"/>
    <w:rsid w:val="000F003E"/>
    <w:rsid w:val="000F337B"/>
    <w:rsid w:val="00100365"/>
    <w:rsid w:val="00101226"/>
    <w:rsid w:val="00102F85"/>
    <w:rsid w:val="001070AA"/>
    <w:rsid w:val="0012270B"/>
    <w:rsid w:val="00127FF1"/>
    <w:rsid w:val="001336CE"/>
    <w:rsid w:val="00133EF1"/>
    <w:rsid w:val="0014401C"/>
    <w:rsid w:val="00144FB9"/>
    <w:rsid w:val="001462FC"/>
    <w:rsid w:val="001503E5"/>
    <w:rsid w:val="00151164"/>
    <w:rsid w:val="00151A1A"/>
    <w:rsid w:val="00152371"/>
    <w:rsid w:val="00155DAD"/>
    <w:rsid w:val="00162AFC"/>
    <w:rsid w:val="001633D1"/>
    <w:rsid w:val="00165CEA"/>
    <w:rsid w:val="00176EAA"/>
    <w:rsid w:val="00180CA7"/>
    <w:rsid w:val="001812B7"/>
    <w:rsid w:val="001822C5"/>
    <w:rsid w:val="00182FA8"/>
    <w:rsid w:val="0019687C"/>
    <w:rsid w:val="001A0119"/>
    <w:rsid w:val="001A01F9"/>
    <w:rsid w:val="001A1D8B"/>
    <w:rsid w:val="001A1DC0"/>
    <w:rsid w:val="001A46F8"/>
    <w:rsid w:val="001B47C6"/>
    <w:rsid w:val="001B725E"/>
    <w:rsid w:val="001C23AC"/>
    <w:rsid w:val="001C2A8F"/>
    <w:rsid w:val="001C6683"/>
    <w:rsid w:val="001C68DA"/>
    <w:rsid w:val="001D2B24"/>
    <w:rsid w:val="001D5DF6"/>
    <w:rsid w:val="001E0CA0"/>
    <w:rsid w:val="001E1514"/>
    <w:rsid w:val="001E3454"/>
    <w:rsid w:val="001E3A75"/>
    <w:rsid w:val="001E41F7"/>
    <w:rsid w:val="001E6186"/>
    <w:rsid w:val="001E68BB"/>
    <w:rsid w:val="001F020C"/>
    <w:rsid w:val="001F11D9"/>
    <w:rsid w:val="001F2194"/>
    <w:rsid w:val="001F65D1"/>
    <w:rsid w:val="00204734"/>
    <w:rsid w:val="0020513C"/>
    <w:rsid w:val="0021511D"/>
    <w:rsid w:val="002161F6"/>
    <w:rsid w:val="00217672"/>
    <w:rsid w:val="00220A25"/>
    <w:rsid w:val="00225E73"/>
    <w:rsid w:val="00227AFA"/>
    <w:rsid w:val="002321A9"/>
    <w:rsid w:val="00235414"/>
    <w:rsid w:val="00236D4A"/>
    <w:rsid w:val="00243567"/>
    <w:rsid w:val="002437E5"/>
    <w:rsid w:val="00243899"/>
    <w:rsid w:val="00246234"/>
    <w:rsid w:val="0025054F"/>
    <w:rsid w:val="00255363"/>
    <w:rsid w:val="00255B34"/>
    <w:rsid w:val="002617A2"/>
    <w:rsid w:val="00263E05"/>
    <w:rsid w:val="00264CC2"/>
    <w:rsid w:val="0027083F"/>
    <w:rsid w:val="00271480"/>
    <w:rsid w:val="002719FF"/>
    <w:rsid w:val="002742BE"/>
    <w:rsid w:val="002769CB"/>
    <w:rsid w:val="0028072F"/>
    <w:rsid w:val="0028076E"/>
    <w:rsid w:val="00294619"/>
    <w:rsid w:val="00297911"/>
    <w:rsid w:val="002A117E"/>
    <w:rsid w:val="002A13A1"/>
    <w:rsid w:val="002A2D0B"/>
    <w:rsid w:val="002A64A1"/>
    <w:rsid w:val="002B4121"/>
    <w:rsid w:val="002B5B24"/>
    <w:rsid w:val="002C31B8"/>
    <w:rsid w:val="002D2D0B"/>
    <w:rsid w:val="002D3A36"/>
    <w:rsid w:val="002D3CE6"/>
    <w:rsid w:val="002E42DF"/>
    <w:rsid w:val="002E4945"/>
    <w:rsid w:val="002E7C27"/>
    <w:rsid w:val="002F18B6"/>
    <w:rsid w:val="002F19F1"/>
    <w:rsid w:val="0030190F"/>
    <w:rsid w:val="003032D2"/>
    <w:rsid w:val="00303B7F"/>
    <w:rsid w:val="003063BF"/>
    <w:rsid w:val="00322166"/>
    <w:rsid w:val="00326A23"/>
    <w:rsid w:val="00331D78"/>
    <w:rsid w:val="0033335C"/>
    <w:rsid w:val="00335166"/>
    <w:rsid w:val="00335FA1"/>
    <w:rsid w:val="00343D64"/>
    <w:rsid w:val="0034402B"/>
    <w:rsid w:val="0034404A"/>
    <w:rsid w:val="003469FD"/>
    <w:rsid w:val="00350748"/>
    <w:rsid w:val="00353531"/>
    <w:rsid w:val="003569AF"/>
    <w:rsid w:val="00357F0C"/>
    <w:rsid w:val="00361D56"/>
    <w:rsid w:val="00366EB3"/>
    <w:rsid w:val="00370187"/>
    <w:rsid w:val="003768F2"/>
    <w:rsid w:val="00381ECD"/>
    <w:rsid w:val="0038215C"/>
    <w:rsid w:val="0038352C"/>
    <w:rsid w:val="00385BA0"/>
    <w:rsid w:val="003A1162"/>
    <w:rsid w:val="003A44D1"/>
    <w:rsid w:val="003B09B7"/>
    <w:rsid w:val="003C5C6E"/>
    <w:rsid w:val="003C6982"/>
    <w:rsid w:val="003E6B23"/>
    <w:rsid w:val="003F020C"/>
    <w:rsid w:val="004108DD"/>
    <w:rsid w:val="00422532"/>
    <w:rsid w:val="00424EDA"/>
    <w:rsid w:val="00433249"/>
    <w:rsid w:val="00433B64"/>
    <w:rsid w:val="00433E05"/>
    <w:rsid w:val="00434581"/>
    <w:rsid w:val="00445A99"/>
    <w:rsid w:val="004477CC"/>
    <w:rsid w:val="004530A4"/>
    <w:rsid w:val="0045621A"/>
    <w:rsid w:val="00461162"/>
    <w:rsid w:val="004612A1"/>
    <w:rsid w:val="0046436C"/>
    <w:rsid w:val="00464AF8"/>
    <w:rsid w:val="00471030"/>
    <w:rsid w:val="00472C52"/>
    <w:rsid w:val="00473E77"/>
    <w:rsid w:val="00476ABB"/>
    <w:rsid w:val="0048072B"/>
    <w:rsid w:val="004813C4"/>
    <w:rsid w:val="00481789"/>
    <w:rsid w:val="00483E8A"/>
    <w:rsid w:val="00486692"/>
    <w:rsid w:val="00490BDB"/>
    <w:rsid w:val="0049423A"/>
    <w:rsid w:val="004A4A7E"/>
    <w:rsid w:val="004B7701"/>
    <w:rsid w:val="004C06BA"/>
    <w:rsid w:val="004C1804"/>
    <w:rsid w:val="004C1A20"/>
    <w:rsid w:val="004C4E57"/>
    <w:rsid w:val="004D279A"/>
    <w:rsid w:val="004D2DD1"/>
    <w:rsid w:val="004D4A01"/>
    <w:rsid w:val="004E2D75"/>
    <w:rsid w:val="004E4DB3"/>
    <w:rsid w:val="004E5711"/>
    <w:rsid w:val="004E6227"/>
    <w:rsid w:val="004E6365"/>
    <w:rsid w:val="005039FD"/>
    <w:rsid w:val="005046B1"/>
    <w:rsid w:val="00505CC2"/>
    <w:rsid w:val="005120F3"/>
    <w:rsid w:val="005160C8"/>
    <w:rsid w:val="00525EB7"/>
    <w:rsid w:val="005338BF"/>
    <w:rsid w:val="00534B34"/>
    <w:rsid w:val="00537438"/>
    <w:rsid w:val="00544BF1"/>
    <w:rsid w:val="00546A40"/>
    <w:rsid w:val="005471C9"/>
    <w:rsid w:val="00556AD4"/>
    <w:rsid w:val="0056662C"/>
    <w:rsid w:val="00566753"/>
    <w:rsid w:val="00576531"/>
    <w:rsid w:val="0057731C"/>
    <w:rsid w:val="00577B99"/>
    <w:rsid w:val="00581D39"/>
    <w:rsid w:val="00582C96"/>
    <w:rsid w:val="00585393"/>
    <w:rsid w:val="00585B07"/>
    <w:rsid w:val="00591120"/>
    <w:rsid w:val="00597859"/>
    <w:rsid w:val="005A5138"/>
    <w:rsid w:val="005A621F"/>
    <w:rsid w:val="005B193D"/>
    <w:rsid w:val="005B2D54"/>
    <w:rsid w:val="005C2B31"/>
    <w:rsid w:val="005C36ED"/>
    <w:rsid w:val="005C763F"/>
    <w:rsid w:val="005D1434"/>
    <w:rsid w:val="005D35B8"/>
    <w:rsid w:val="005E04EA"/>
    <w:rsid w:val="005E1754"/>
    <w:rsid w:val="005F17E3"/>
    <w:rsid w:val="005F2543"/>
    <w:rsid w:val="005F295F"/>
    <w:rsid w:val="005F4899"/>
    <w:rsid w:val="00606604"/>
    <w:rsid w:val="00612C43"/>
    <w:rsid w:val="006149FA"/>
    <w:rsid w:val="0062050F"/>
    <w:rsid w:val="006214BF"/>
    <w:rsid w:val="00622B0C"/>
    <w:rsid w:val="00627B7C"/>
    <w:rsid w:val="0063369B"/>
    <w:rsid w:val="006361B9"/>
    <w:rsid w:val="00641263"/>
    <w:rsid w:val="00651E6A"/>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05AF1"/>
    <w:rsid w:val="007113F3"/>
    <w:rsid w:val="0071411C"/>
    <w:rsid w:val="00715921"/>
    <w:rsid w:val="007167F3"/>
    <w:rsid w:val="00721A6D"/>
    <w:rsid w:val="007220D0"/>
    <w:rsid w:val="00722D3E"/>
    <w:rsid w:val="00722FE8"/>
    <w:rsid w:val="0073026D"/>
    <w:rsid w:val="0073628A"/>
    <w:rsid w:val="00741833"/>
    <w:rsid w:val="00743C7E"/>
    <w:rsid w:val="00745021"/>
    <w:rsid w:val="00753BDB"/>
    <w:rsid w:val="0075583E"/>
    <w:rsid w:val="007559CE"/>
    <w:rsid w:val="00761916"/>
    <w:rsid w:val="007636E5"/>
    <w:rsid w:val="00763CF9"/>
    <w:rsid w:val="007669E8"/>
    <w:rsid w:val="00774DCA"/>
    <w:rsid w:val="00784AAE"/>
    <w:rsid w:val="00793868"/>
    <w:rsid w:val="00794724"/>
    <w:rsid w:val="00794B64"/>
    <w:rsid w:val="00794E64"/>
    <w:rsid w:val="00796392"/>
    <w:rsid w:val="007A1FE4"/>
    <w:rsid w:val="007B1D58"/>
    <w:rsid w:val="007B27F8"/>
    <w:rsid w:val="007C72AC"/>
    <w:rsid w:val="007E2F81"/>
    <w:rsid w:val="007F5A50"/>
    <w:rsid w:val="007F6F30"/>
    <w:rsid w:val="007F6F48"/>
    <w:rsid w:val="00800D42"/>
    <w:rsid w:val="008021B6"/>
    <w:rsid w:val="00814E0C"/>
    <w:rsid w:val="0082103F"/>
    <w:rsid w:val="00823CD9"/>
    <w:rsid w:val="00823FCC"/>
    <w:rsid w:val="0082669A"/>
    <w:rsid w:val="008311FE"/>
    <w:rsid w:val="008404AD"/>
    <w:rsid w:val="0084078A"/>
    <w:rsid w:val="00841465"/>
    <w:rsid w:val="00846721"/>
    <w:rsid w:val="00866287"/>
    <w:rsid w:val="00871A35"/>
    <w:rsid w:val="00872ABF"/>
    <w:rsid w:val="00874093"/>
    <w:rsid w:val="00874E9A"/>
    <w:rsid w:val="0088191D"/>
    <w:rsid w:val="00882831"/>
    <w:rsid w:val="00883D2C"/>
    <w:rsid w:val="00894761"/>
    <w:rsid w:val="0089633A"/>
    <w:rsid w:val="008969CE"/>
    <w:rsid w:val="008A1FE9"/>
    <w:rsid w:val="008A682E"/>
    <w:rsid w:val="008A6835"/>
    <w:rsid w:val="008B0FFB"/>
    <w:rsid w:val="008B2073"/>
    <w:rsid w:val="008B2209"/>
    <w:rsid w:val="008C6C75"/>
    <w:rsid w:val="008D03A5"/>
    <w:rsid w:val="008D0ACF"/>
    <w:rsid w:val="008D1EDC"/>
    <w:rsid w:val="008D2245"/>
    <w:rsid w:val="008D2EFF"/>
    <w:rsid w:val="008D3FD7"/>
    <w:rsid w:val="008E43BD"/>
    <w:rsid w:val="008F18D5"/>
    <w:rsid w:val="008F6E07"/>
    <w:rsid w:val="008F7706"/>
    <w:rsid w:val="00902961"/>
    <w:rsid w:val="00902FA3"/>
    <w:rsid w:val="00906917"/>
    <w:rsid w:val="0091008B"/>
    <w:rsid w:val="00912EA3"/>
    <w:rsid w:val="009243E0"/>
    <w:rsid w:val="009260DA"/>
    <w:rsid w:val="00940375"/>
    <w:rsid w:val="0094054C"/>
    <w:rsid w:val="00941EC4"/>
    <w:rsid w:val="00942F88"/>
    <w:rsid w:val="00944D3D"/>
    <w:rsid w:val="0095549F"/>
    <w:rsid w:val="009651CE"/>
    <w:rsid w:val="009663A1"/>
    <w:rsid w:val="00973A49"/>
    <w:rsid w:val="00975DCE"/>
    <w:rsid w:val="00976835"/>
    <w:rsid w:val="009832A8"/>
    <w:rsid w:val="009838F1"/>
    <w:rsid w:val="00990D6C"/>
    <w:rsid w:val="0099170F"/>
    <w:rsid w:val="009979E3"/>
    <w:rsid w:val="009A1730"/>
    <w:rsid w:val="009C0F5F"/>
    <w:rsid w:val="009C2D06"/>
    <w:rsid w:val="009C331D"/>
    <w:rsid w:val="009C39BC"/>
    <w:rsid w:val="009D0452"/>
    <w:rsid w:val="009D4A96"/>
    <w:rsid w:val="009D627D"/>
    <w:rsid w:val="009E2674"/>
    <w:rsid w:val="009E3224"/>
    <w:rsid w:val="009E6A88"/>
    <w:rsid w:val="009F3259"/>
    <w:rsid w:val="009F43F4"/>
    <w:rsid w:val="00A0067B"/>
    <w:rsid w:val="00A1004B"/>
    <w:rsid w:val="00A1151C"/>
    <w:rsid w:val="00A11ADD"/>
    <w:rsid w:val="00A21644"/>
    <w:rsid w:val="00A22926"/>
    <w:rsid w:val="00A24898"/>
    <w:rsid w:val="00A25AF6"/>
    <w:rsid w:val="00A25C7A"/>
    <w:rsid w:val="00A35871"/>
    <w:rsid w:val="00A44675"/>
    <w:rsid w:val="00A45232"/>
    <w:rsid w:val="00A51B38"/>
    <w:rsid w:val="00A54493"/>
    <w:rsid w:val="00A57E70"/>
    <w:rsid w:val="00A57E85"/>
    <w:rsid w:val="00A6011A"/>
    <w:rsid w:val="00A606D2"/>
    <w:rsid w:val="00A63296"/>
    <w:rsid w:val="00A637B4"/>
    <w:rsid w:val="00A642AB"/>
    <w:rsid w:val="00A66031"/>
    <w:rsid w:val="00A76770"/>
    <w:rsid w:val="00A77181"/>
    <w:rsid w:val="00A862A2"/>
    <w:rsid w:val="00A86C37"/>
    <w:rsid w:val="00A9181F"/>
    <w:rsid w:val="00A93B78"/>
    <w:rsid w:val="00A9589D"/>
    <w:rsid w:val="00AA28FB"/>
    <w:rsid w:val="00AA3268"/>
    <w:rsid w:val="00AA4900"/>
    <w:rsid w:val="00AA4A1A"/>
    <w:rsid w:val="00AA5336"/>
    <w:rsid w:val="00AB0AFA"/>
    <w:rsid w:val="00AB1C42"/>
    <w:rsid w:val="00AC129E"/>
    <w:rsid w:val="00AC3A43"/>
    <w:rsid w:val="00AC3B51"/>
    <w:rsid w:val="00AC3DFA"/>
    <w:rsid w:val="00AC5355"/>
    <w:rsid w:val="00AD18DD"/>
    <w:rsid w:val="00AD50E9"/>
    <w:rsid w:val="00AD7702"/>
    <w:rsid w:val="00AE1B4E"/>
    <w:rsid w:val="00AF174D"/>
    <w:rsid w:val="00AF5A60"/>
    <w:rsid w:val="00AF74D5"/>
    <w:rsid w:val="00B01362"/>
    <w:rsid w:val="00B01E14"/>
    <w:rsid w:val="00B028C5"/>
    <w:rsid w:val="00B0735F"/>
    <w:rsid w:val="00B1313D"/>
    <w:rsid w:val="00B138B1"/>
    <w:rsid w:val="00B13DB7"/>
    <w:rsid w:val="00B17C77"/>
    <w:rsid w:val="00B24A98"/>
    <w:rsid w:val="00B274C9"/>
    <w:rsid w:val="00B33A39"/>
    <w:rsid w:val="00B33C6C"/>
    <w:rsid w:val="00B410FB"/>
    <w:rsid w:val="00B50619"/>
    <w:rsid w:val="00B508B7"/>
    <w:rsid w:val="00B54A79"/>
    <w:rsid w:val="00B577BC"/>
    <w:rsid w:val="00B643C5"/>
    <w:rsid w:val="00B66DA1"/>
    <w:rsid w:val="00B70082"/>
    <w:rsid w:val="00B73A23"/>
    <w:rsid w:val="00B86468"/>
    <w:rsid w:val="00B90AE3"/>
    <w:rsid w:val="00B95029"/>
    <w:rsid w:val="00BA7BA8"/>
    <w:rsid w:val="00BB13C2"/>
    <w:rsid w:val="00BB5517"/>
    <w:rsid w:val="00BB59F2"/>
    <w:rsid w:val="00BC1F11"/>
    <w:rsid w:val="00BC50AA"/>
    <w:rsid w:val="00BD1678"/>
    <w:rsid w:val="00BD3C0E"/>
    <w:rsid w:val="00BD7364"/>
    <w:rsid w:val="00BE3260"/>
    <w:rsid w:val="00BE4BAA"/>
    <w:rsid w:val="00BF0220"/>
    <w:rsid w:val="00BF262B"/>
    <w:rsid w:val="00BF3CBD"/>
    <w:rsid w:val="00BF3ECB"/>
    <w:rsid w:val="00BF5733"/>
    <w:rsid w:val="00C004A5"/>
    <w:rsid w:val="00C02163"/>
    <w:rsid w:val="00C10445"/>
    <w:rsid w:val="00C15028"/>
    <w:rsid w:val="00C22E6F"/>
    <w:rsid w:val="00C30B38"/>
    <w:rsid w:val="00C31FE5"/>
    <w:rsid w:val="00C320BF"/>
    <w:rsid w:val="00C33F9F"/>
    <w:rsid w:val="00C37416"/>
    <w:rsid w:val="00C444F8"/>
    <w:rsid w:val="00C4579D"/>
    <w:rsid w:val="00C45D5E"/>
    <w:rsid w:val="00C46A49"/>
    <w:rsid w:val="00C50A63"/>
    <w:rsid w:val="00C52447"/>
    <w:rsid w:val="00C52B92"/>
    <w:rsid w:val="00C55576"/>
    <w:rsid w:val="00C66974"/>
    <w:rsid w:val="00C6780A"/>
    <w:rsid w:val="00C71126"/>
    <w:rsid w:val="00C82D87"/>
    <w:rsid w:val="00C8404C"/>
    <w:rsid w:val="00C87DDF"/>
    <w:rsid w:val="00C93A61"/>
    <w:rsid w:val="00C93CF1"/>
    <w:rsid w:val="00C94101"/>
    <w:rsid w:val="00CA2165"/>
    <w:rsid w:val="00CA4955"/>
    <w:rsid w:val="00CB486B"/>
    <w:rsid w:val="00CC1B51"/>
    <w:rsid w:val="00CC2D1B"/>
    <w:rsid w:val="00CD1291"/>
    <w:rsid w:val="00CE2993"/>
    <w:rsid w:val="00CE615B"/>
    <w:rsid w:val="00CE68A9"/>
    <w:rsid w:val="00CF3CB5"/>
    <w:rsid w:val="00CF4A18"/>
    <w:rsid w:val="00CF65DC"/>
    <w:rsid w:val="00D00A1C"/>
    <w:rsid w:val="00D04674"/>
    <w:rsid w:val="00D06D2A"/>
    <w:rsid w:val="00D1443A"/>
    <w:rsid w:val="00D170F3"/>
    <w:rsid w:val="00D21CB3"/>
    <w:rsid w:val="00D21DE5"/>
    <w:rsid w:val="00D23ACA"/>
    <w:rsid w:val="00D24946"/>
    <w:rsid w:val="00D24BE8"/>
    <w:rsid w:val="00D26EFF"/>
    <w:rsid w:val="00D31B8C"/>
    <w:rsid w:val="00D51382"/>
    <w:rsid w:val="00D61746"/>
    <w:rsid w:val="00D62C91"/>
    <w:rsid w:val="00D72728"/>
    <w:rsid w:val="00D74A99"/>
    <w:rsid w:val="00D752A7"/>
    <w:rsid w:val="00D83573"/>
    <w:rsid w:val="00D902F3"/>
    <w:rsid w:val="00D96EA4"/>
    <w:rsid w:val="00D97ADB"/>
    <w:rsid w:val="00DA56BA"/>
    <w:rsid w:val="00DB02FA"/>
    <w:rsid w:val="00DC4759"/>
    <w:rsid w:val="00DD0777"/>
    <w:rsid w:val="00DD09B1"/>
    <w:rsid w:val="00DD1E44"/>
    <w:rsid w:val="00DE5176"/>
    <w:rsid w:val="00DF235B"/>
    <w:rsid w:val="00DF52EB"/>
    <w:rsid w:val="00DF6C52"/>
    <w:rsid w:val="00DF7A05"/>
    <w:rsid w:val="00E003DA"/>
    <w:rsid w:val="00E103F2"/>
    <w:rsid w:val="00E1081C"/>
    <w:rsid w:val="00E10C47"/>
    <w:rsid w:val="00E223E0"/>
    <w:rsid w:val="00E227A1"/>
    <w:rsid w:val="00E51D72"/>
    <w:rsid w:val="00E60570"/>
    <w:rsid w:val="00E774D6"/>
    <w:rsid w:val="00E803D0"/>
    <w:rsid w:val="00E844BB"/>
    <w:rsid w:val="00E85B4E"/>
    <w:rsid w:val="00E866C0"/>
    <w:rsid w:val="00E90E13"/>
    <w:rsid w:val="00E9190C"/>
    <w:rsid w:val="00E966CF"/>
    <w:rsid w:val="00EA395D"/>
    <w:rsid w:val="00EA7936"/>
    <w:rsid w:val="00EB38B3"/>
    <w:rsid w:val="00EC316E"/>
    <w:rsid w:val="00EC4902"/>
    <w:rsid w:val="00EC4C79"/>
    <w:rsid w:val="00EC522D"/>
    <w:rsid w:val="00EC5561"/>
    <w:rsid w:val="00EC5A0A"/>
    <w:rsid w:val="00ED2033"/>
    <w:rsid w:val="00ED2085"/>
    <w:rsid w:val="00ED5A5B"/>
    <w:rsid w:val="00EE1677"/>
    <w:rsid w:val="00EE3B99"/>
    <w:rsid w:val="00EF0875"/>
    <w:rsid w:val="00EF554F"/>
    <w:rsid w:val="00EF7405"/>
    <w:rsid w:val="00F01CF0"/>
    <w:rsid w:val="00F02B1B"/>
    <w:rsid w:val="00F031B4"/>
    <w:rsid w:val="00F07F55"/>
    <w:rsid w:val="00F10F57"/>
    <w:rsid w:val="00F20F79"/>
    <w:rsid w:val="00F26EE3"/>
    <w:rsid w:val="00F34F62"/>
    <w:rsid w:val="00F36DC7"/>
    <w:rsid w:val="00F373D3"/>
    <w:rsid w:val="00F43276"/>
    <w:rsid w:val="00F46544"/>
    <w:rsid w:val="00F5435B"/>
    <w:rsid w:val="00F547D9"/>
    <w:rsid w:val="00F61C26"/>
    <w:rsid w:val="00F62110"/>
    <w:rsid w:val="00F6425D"/>
    <w:rsid w:val="00F66F8D"/>
    <w:rsid w:val="00F71E6B"/>
    <w:rsid w:val="00F7382E"/>
    <w:rsid w:val="00F835BC"/>
    <w:rsid w:val="00F850E4"/>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6638"/>
    <w:rsid w:val="00FE6A57"/>
    <w:rsid w:val="00FE7AE2"/>
    <w:rsid w:val="00FF12F8"/>
    <w:rsid w:val="77B25812"/>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1" w:semiHidden="0" w:name="toc 3"/>
    <w:lsdException w:qFormat="1" w:unhideWhenUsed="0" w:uiPriority="1" w:semiHidden="0" w:name="toc 4"/>
    <w:lsdException w:qFormat="1" w:unhideWhenUsed="0" w:uiPriority="1"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7"/>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6"/>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4"/>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0"/>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1"/>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2"/>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0"/>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6"/>
    <w:semiHidden/>
    <w:unhideWhenUsed/>
    <w:qFormat/>
    <w:uiPriority w:val="99"/>
    <w:pPr>
      <w:spacing w:after="0" w:line="240" w:lineRule="auto"/>
    </w:pPr>
    <w:rPr>
      <w:rFonts w:ascii="Tahoma" w:hAnsi="Tahoma" w:cs="Tahoma"/>
      <w:sz w:val="16"/>
      <w:szCs w:val="16"/>
    </w:rPr>
  </w:style>
  <w:style w:type="paragraph" w:styleId="12">
    <w:name w:val="Body Text"/>
    <w:basedOn w:val="1"/>
    <w:link w:val="309"/>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32"/>
    <w:unhideWhenUsed/>
    <w:qFormat/>
    <w:uiPriority w:val="99"/>
    <w:pPr>
      <w:tabs>
        <w:tab w:val="center" w:pos="4680"/>
        <w:tab w:val="right" w:pos="9360"/>
      </w:tabs>
      <w:spacing w:after="0" w:line="240" w:lineRule="auto"/>
    </w:pPr>
  </w:style>
  <w:style w:type="paragraph" w:styleId="16">
    <w:name w:val="header"/>
    <w:basedOn w:val="1"/>
    <w:link w:val="31"/>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2"/>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1"/>
    <w:qFormat/>
    <w:uiPriority w:val="10"/>
    <w:pPr>
      <w:widowControl w:val="0"/>
      <w:autoSpaceDE w:val="0"/>
      <w:autoSpaceDN w:val="0"/>
      <w:spacing w:after="0" w:line="1800" w:lineRule="exact"/>
    </w:pPr>
    <w:rPr>
      <w:rFonts w:ascii="Arial MT" w:hAnsi="Arial MT" w:eastAsia="Arial MT" w:cs="Arial MT"/>
      <w:sz w:val="180"/>
      <w:szCs w:val="180"/>
      <w:lang w:val="id"/>
    </w:rPr>
  </w:style>
  <w:style w:type="paragraph" w:styleId="25">
    <w:name w:val="toc 1"/>
    <w:basedOn w:val="1"/>
    <w:qFormat/>
    <w:uiPriority w:val="1"/>
    <w:pPr>
      <w:widowControl w:val="0"/>
      <w:autoSpaceDE w:val="0"/>
      <w:autoSpaceDN w:val="0"/>
      <w:spacing w:before="125" w:after="0" w:line="240" w:lineRule="auto"/>
      <w:ind w:left="568"/>
    </w:pPr>
    <w:rPr>
      <w:rFonts w:ascii="Times New Roman" w:hAnsi="Times New Roman" w:eastAsia="Times New Roman" w:cs="Times New Roman"/>
      <w:sz w:val="24"/>
      <w:szCs w:val="24"/>
      <w:lang w:val="id"/>
    </w:rPr>
  </w:style>
  <w:style w:type="paragraph" w:styleId="26">
    <w:name w:val="toc 2"/>
    <w:basedOn w:val="1"/>
    <w:qFormat/>
    <w:uiPriority w:val="1"/>
    <w:pPr>
      <w:widowControl w:val="0"/>
      <w:autoSpaceDE w:val="0"/>
      <w:autoSpaceDN w:val="0"/>
      <w:spacing w:before="675" w:after="240" w:line="240" w:lineRule="auto"/>
      <w:ind w:left="1221" w:right="1926"/>
      <w:jc w:val="center"/>
    </w:pPr>
    <w:rPr>
      <w:rFonts w:ascii="Times New Roman" w:hAnsi="Times New Roman" w:eastAsia="Times New Roman" w:cs="Times New Roman"/>
      <w:sz w:val="24"/>
      <w:szCs w:val="24"/>
      <w:lang w:val="id"/>
    </w:rPr>
  </w:style>
  <w:style w:type="paragraph" w:styleId="27">
    <w:name w:val="toc 3"/>
    <w:basedOn w:val="1"/>
    <w:next w:val="1"/>
    <w:link w:val="57"/>
    <w:autoRedefine/>
    <w:unhideWhenUsed/>
    <w:qFormat/>
    <w:uiPriority w:val="1"/>
    <w:pPr>
      <w:spacing w:after="100" w:line="480" w:lineRule="auto"/>
      <w:ind w:left="440"/>
    </w:pPr>
  </w:style>
  <w:style w:type="paragraph" w:styleId="28">
    <w:name w:val="toc 4"/>
    <w:basedOn w:val="1"/>
    <w:link w:val="41"/>
    <w:autoRedefine/>
    <w:qFormat/>
    <w:uiPriority w:val="1"/>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525" w:after="0" w:line="240" w:lineRule="auto"/>
      <w:ind w:left="568" w:right="1449" w:firstLine="7232"/>
    </w:pPr>
    <w:rPr>
      <w:rFonts w:ascii="Times New Roman" w:hAnsi="Times New Roman" w:eastAsia="Times New Roman" w:cs="Times New Roman"/>
      <w:sz w:val="24"/>
      <w:szCs w:val="24"/>
      <w:lang w:val="id"/>
    </w:rPr>
  </w:style>
  <w:style w:type="character" w:customStyle="1" w:styleId="30">
    <w:name w:val="Heading 7 Char"/>
    <w:basedOn w:val="9"/>
    <w:link w:val="8"/>
    <w:qFormat/>
    <w:uiPriority w:val="1"/>
    <w:rPr>
      <w:rFonts w:ascii="Times New Roman" w:hAnsi="Times New Roman" w:eastAsia="Times New Roman" w:cs="Times New Roman"/>
      <w:b/>
      <w:bCs/>
      <w:sz w:val="24"/>
      <w:szCs w:val="24"/>
    </w:rPr>
  </w:style>
  <w:style w:type="character" w:customStyle="1" w:styleId="31">
    <w:name w:val="Header Char"/>
    <w:basedOn w:val="9"/>
    <w:link w:val="16"/>
    <w:qFormat/>
    <w:uiPriority w:val="99"/>
  </w:style>
  <w:style w:type="character" w:customStyle="1" w:styleId="32">
    <w:name w:val="Footer Char"/>
    <w:basedOn w:val="9"/>
    <w:link w:val="15"/>
    <w:qFormat/>
    <w:uiPriority w:val="99"/>
  </w:style>
  <w:style w:type="paragraph" w:styleId="33">
    <w:name w:val="List Paragraph"/>
    <w:basedOn w:val="1"/>
    <w:link w:val="34"/>
    <w:qFormat/>
    <w:uiPriority w:val="1"/>
    <w:pPr>
      <w:ind w:left="720"/>
      <w:contextualSpacing/>
    </w:pPr>
    <w:rPr>
      <w:rFonts w:ascii="Calibri" w:hAnsi="Calibri" w:eastAsia="Calibri" w:cs="Times New Roman"/>
      <w:lang w:val="id-ID"/>
    </w:rPr>
  </w:style>
  <w:style w:type="character" w:customStyle="1" w:styleId="34">
    <w:name w:val="List Paragraph Char"/>
    <w:basedOn w:val="9"/>
    <w:link w:val="33"/>
    <w:qFormat/>
    <w:uiPriority w:val="1"/>
    <w:rPr>
      <w:rFonts w:ascii="Calibri" w:hAnsi="Calibri" w:eastAsia="Calibri" w:cs="Times New Roman"/>
      <w:lang w:val="id-ID"/>
    </w:rPr>
  </w:style>
  <w:style w:type="paragraph" w:customStyle="1" w:styleId="35">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6">
    <w:name w:val="Balloon Text Char"/>
    <w:basedOn w:val="9"/>
    <w:link w:val="11"/>
    <w:semiHidden/>
    <w:qFormat/>
    <w:uiPriority w:val="99"/>
    <w:rPr>
      <w:rFonts w:ascii="Tahoma" w:hAnsi="Tahoma" w:cs="Tahoma"/>
      <w:sz w:val="16"/>
      <w:szCs w:val="16"/>
    </w:rPr>
  </w:style>
  <w:style w:type="paragraph" w:styleId="37">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8">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9">
    <w:name w:val="Body text (10)_"/>
    <w:basedOn w:val="9"/>
    <w:link w:val="40"/>
    <w:qFormat/>
    <w:uiPriority w:val="0"/>
    <w:rPr>
      <w:b/>
      <w:bCs/>
      <w:shd w:val="clear" w:color="auto" w:fill="FFFFFF"/>
    </w:rPr>
  </w:style>
  <w:style w:type="paragraph" w:customStyle="1" w:styleId="40">
    <w:name w:val="Body text (10)"/>
    <w:basedOn w:val="1"/>
    <w:link w:val="39"/>
    <w:qFormat/>
    <w:uiPriority w:val="0"/>
    <w:pPr>
      <w:widowControl w:val="0"/>
      <w:shd w:val="clear" w:color="auto" w:fill="FFFFFF"/>
      <w:spacing w:after="1100" w:line="266" w:lineRule="exact"/>
      <w:ind w:hanging="400"/>
    </w:pPr>
    <w:rPr>
      <w:b/>
      <w:bCs/>
    </w:rPr>
  </w:style>
  <w:style w:type="character" w:customStyle="1" w:styleId="41">
    <w:name w:val="TOC 4 Char"/>
    <w:basedOn w:val="9"/>
    <w:link w:val="28"/>
    <w:qFormat/>
    <w:uiPriority w:val="0"/>
    <w:rPr>
      <w:b/>
      <w:bCs/>
      <w:color w:val="000000"/>
    </w:rPr>
  </w:style>
  <w:style w:type="character" w:customStyle="1" w:styleId="42">
    <w:name w:val="Table of contents_"/>
    <w:basedOn w:val="9"/>
    <w:link w:val="43"/>
    <w:qFormat/>
    <w:uiPriority w:val="0"/>
    <w:rPr>
      <w:shd w:val="clear" w:color="auto" w:fill="FFFFFF"/>
    </w:rPr>
  </w:style>
  <w:style w:type="paragraph" w:customStyle="1" w:styleId="43">
    <w:name w:val="Table of contents"/>
    <w:basedOn w:val="1"/>
    <w:link w:val="42"/>
    <w:qFormat/>
    <w:uiPriority w:val="0"/>
    <w:pPr>
      <w:widowControl w:val="0"/>
      <w:shd w:val="clear" w:color="auto" w:fill="FFFFFF"/>
      <w:spacing w:after="140" w:line="266" w:lineRule="exact"/>
      <w:ind w:hanging="340"/>
    </w:pPr>
  </w:style>
  <w:style w:type="character" w:customStyle="1" w:styleId="44">
    <w:name w:val="Table of contents + Italic"/>
    <w:basedOn w:val="42"/>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5">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6">
    <w:name w:val="Heading #4_"/>
    <w:basedOn w:val="9"/>
    <w:link w:val="47"/>
    <w:qFormat/>
    <w:uiPriority w:val="0"/>
    <w:rPr>
      <w:b/>
      <w:bCs/>
      <w:shd w:val="clear" w:color="auto" w:fill="FFFFFF"/>
    </w:rPr>
  </w:style>
  <w:style w:type="paragraph" w:customStyle="1" w:styleId="47">
    <w:name w:val="Heading #4"/>
    <w:basedOn w:val="1"/>
    <w:link w:val="46"/>
    <w:qFormat/>
    <w:uiPriority w:val="0"/>
    <w:pPr>
      <w:widowControl w:val="0"/>
      <w:shd w:val="clear" w:color="auto" w:fill="FFFFFF"/>
      <w:spacing w:after="1140" w:line="274" w:lineRule="exact"/>
      <w:ind w:hanging="400"/>
      <w:jc w:val="center"/>
      <w:outlineLvl w:val="3"/>
    </w:pPr>
    <w:rPr>
      <w:b/>
      <w:bCs/>
    </w:rPr>
  </w:style>
  <w:style w:type="character" w:customStyle="1" w:styleId="48">
    <w:name w:val="Body text (2)_"/>
    <w:basedOn w:val="9"/>
    <w:qFormat/>
    <w:uiPriority w:val="0"/>
    <w:rPr>
      <w:u w:val="none"/>
    </w:rPr>
  </w:style>
  <w:style w:type="character" w:customStyle="1" w:styleId="49">
    <w:name w:val="Header or footer_"/>
    <w:basedOn w:val="9"/>
    <w:qFormat/>
    <w:uiPriority w:val="0"/>
    <w:rPr>
      <w:sz w:val="21"/>
      <w:szCs w:val="21"/>
      <w:u w:val="none"/>
    </w:rPr>
  </w:style>
  <w:style w:type="character" w:customStyle="1" w:styleId="50">
    <w:name w:val="Header or footer"/>
    <w:basedOn w:val="49"/>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1">
    <w:name w:val="Body text (2) + Italic"/>
    <w:basedOn w:val="48"/>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2">
    <w:name w:val="Body text (10) + Italic"/>
    <w:basedOn w:val="39"/>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3">
    <w:name w:val="Table caption_"/>
    <w:basedOn w:val="9"/>
    <w:link w:val="54"/>
    <w:qFormat/>
    <w:uiPriority w:val="0"/>
    <w:rPr>
      <w:shd w:val="clear" w:color="auto" w:fill="FFFFFF"/>
    </w:rPr>
  </w:style>
  <w:style w:type="paragraph" w:customStyle="1" w:styleId="54">
    <w:name w:val="Table caption"/>
    <w:basedOn w:val="1"/>
    <w:link w:val="53"/>
    <w:qFormat/>
    <w:uiPriority w:val="0"/>
    <w:pPr>
      <w:widowControl w:val="0"/>
      <w:shd w:val="clear" w:color="auto" w:fill="FFFFFF"/>
      <w:spacing w:after="0" w:line="266" w:lineRule="exact"/>
    </w:pPr>
  </w:style>
  <w:style w:type="character" w:customStyle="1" w:styleId="55">
    <w:name w:val="Body text (2)"/>
    <w:basedOn w:val="48"/>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6">
    <w:name w:val="Body text (2) + Bold"/>
    <w:basedOn w:val="48"/>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7">
    <w:name w:val="TOC 3 Char"/>
    <w:basedOn w:val="9"/>
    <w:link w:val="27"/>
    <w:semiHidden/>
    <w:qFormat/>
    <w:locked/>
    <w:uiPriority w:val="0"/>
  </w:style>
  <w:style w:type="character" w:customStyle="1" w:styleId="58">
    <w:name w:val="Heading #3_"/>
    <w:basedOn w:val="9"/>
    <w:link w:val="59"/>
    <w:qFormat/>
    <w:locked/>
    <w:uiPriority w:val="0"/>
    <w:rPr>
      <w:b/>
      <w:bCs/>
      <w:sz w:val="32"/>
      <w:szCs w:val="32"/>
      <w:shd w:val="clear" w:color="auto" w:fill="FFFFFF"/>
    </w:rPr>
  </w:style>
  <w:style w:type="paragraph" w:customStyle="1" w:styleId="59">
    <w:name w:val="Heading #3"/>
    <w:basedOn w:val="1"/>
    <w:link w:val="58"/>
    <w:qFormat/>
    <w:uiPriority w:val="0"/>
    <w:pPr>
      <w:widowControl w:val="0"/>
      <w:shd w:val="clear" w:color="auto" w:fill="FFFFFF"/>
      <w:spacing w:after="1020" w:line="354" w:lineRule="exact"/>
      <w:jc w:val="center"/>
      <w:outlineLvl w:val="2"/>
    </w:pPr>
    <w:rPr>
      <w:b/>
      <w:bCs/>
      <w:sz w:val="32"/>
      <w:szCs w:val="32"/>
    </w:rPr>
  </w:style>
  <w:style w:type="character" w:customStyle="1" w:styleId="60">
    <w:name w:val="Table of contents (2)_"/>
    <w:basedOn w:val="9"/>
    <w:link w:val="61"/>
    <w:qFormat/>
    <w:locked/>
    <w:uiPriority w:val="0"/>
    <w:rPr>
      <w:b/>
      <w:bCs/>
      <w:shd w:val="clear" w:color="auto" w:fill="FFFFFF"/>
    </w:rPr>
  </w:style>
  <w:style w:type="paragraph" w:customStyle="1" w:styleId="61">
    <w:name w:val="Table of contents (2)"/>
    <w:basedOn w:val="1"/>
    <w:link w:val="60"/>
    <w:qFormat/>
    <w:uiPriority w:val="0"/>
    <w:pPr>
      <w:widowControl w:val="0"/>
      <w:shd w:val="clear" w:color="auto" w:fill="FFFFFF"/>
      <w:spacing w:after="0" w:line="413" w:lineRule="exact"/>
      <w:jc w:val="both"/>
    </w:pPr>
    <w:rPr>
      <w:b/>
      <w:bCs/>
    </w:rPr>
  </w:style>
  <w:style w:type="character" w:customStyle="1" w:styleId="62">
    <w:name w:val="Table of contents (2) + Not Bold"/>
    <w:basedOn w:val="60"/>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3">
    <w:name w:val="Picture caption (2) Exact"/>
    <w:basedOn w:val="9"/>
    <w:link w:val="64"/>
    <w:qFormat/>
    <w:locked/>
    <w:uiPriority w:val="0"/>
    <w:rPr>
      <w:sz w:val="21"/>
      <w:szCs w:val="21"/>
      <w:shd w:val="clear" w:color="auto" w:fill="FFFFFF"/>
    </w:rPr>
  </w:style>
  <w:style w:type="paragraph" w:customStyle="1" w:styleId="64">
    <w:name w:val="Picture caption (2)"/>
    <w:basedOn w:val="1"/>
    <w:link w:val="63"/>
    <w:qFormat/>
    <w:uiPriority w:val="0"/>
    <w:pPr>
      <w:widowControl w:val="0"/>
      <w:shd w:val="clear" w:color="auto" w:fill="FFFFFF"/>
      <w:spacing w:after="0" w:line="232" w:lineRule="exact"/>
    </w:pPr>
    <w:rPr>
      <w:sz w:val="21"/>
      <w:szCs w:val="21"/>
    </w:rPr>
  </w:style>
  <w:style w:type="character" w:customStyle="1" w:styleId="65">
    <w:name w:val="Picture caption (3) Exact"/>
    <w:basedOn w:val="9"/>
    <w:link w:val="66"/>
    <w:qFormat/>
    <w:locked/>
    <w:uiPriority w:val="0"/>
    <w:rPr>
      <w:sz w:val="20"/>
      <w:szCs w:val="20"/>
      <w:shd w:val="clear" w:color="auto" w:fill="FFFFFF"/>
    </w:rPr>
  </w:style>
  <w:style w:type="paragraph" w:customStyle="1" w:styleId="66">
    <w:name w:val="Picture caption (3)"/>
    <w:basedOn w:val="1"/>
    <w:link w:val="65"/>
    <w:qFormat/>
    <w:uiPriority w:val="0"/>
    <w:pPr>
      <w:widowControl w:val="0"/>
      <w:shd w:val="clear" w:color="auto" w:fill="FFFFFF"/>
      <w:spacing w:after="0" w:line="222" w:lineRule="exact"/>
    </w:pPr>
    <w:rPr>
      <w:sz w:val="20"/>
      <w:szCs w:val="20"/>
    </w:rPr>
  </w:style>
  <w:style w:type="character" w:customStyle="1" w:styleId="67">
    <w:name w:val="Body text (4)_"/>
    <w:basedOn w:val="9"/>
    <w:link w:val="68"/>
    <w:qFormat/>
    <w:locked/>
    <w:uiPriority w:val="0"/>
    <w:rPr>
      <w:b/>
      <w:bCs/>
      <w:sz w:val="28"/>
      <w:szCs w:val="28"/>
      <w:shd w:val="clear" w:color="auto" w:fill="FFFFFF"/>
    </w:rPr>
  </w:style>
  <w:style w:type="paragraph" w:customStyle="1" w:styleId="68">
    <w:name w:val="Body text (4)"/>
    <w:basedOn w:val="1"/>
    <w:link w:val="67"/>
    <w:qFormat/>
    <w:uiPriority w:val="0"/>
    <w:pPr>
      <w:widowControl w:val="0"/>
      <w:shd w:val="clear" w:color="auto" w:fill="FFFFFF"/>
      <w:spacing w:before="1160" w:after="80" w:line="310" w:lineRule="exact"/>
      <w:jc w:val="center"/>
    </w:pPr>
    <w:rPr>
      <w:b/>
      <w:bCs/>
      <w:sz w:val="28"/>
      <w:szCs w:val="28"/>
    </w:rPr>
  </w:style>
  <w:style w:type="character" w:customStyle="1" w:styleId="69">
    <w:name w:val="Body text (5)_"/>
    <w:basedOn w:val="9"/>
    <w:link w:val="70"/>
    <w:qFormat/>
    <w:locked/>
    <w:uiPriority w:val="0"/>
    <w:rPr>
      <w:b/>
      <w:bCs/>
      <w:shd w:val="clear" w:color="auto" w:fill="FFFFFF"/>
    </w:rPr>
  </w:style>
  <w:style w:type="paragraph" w:customStyle="1" w:styleId="70">
    <w:name w:val="Body text (5)"/>
    <w:basedOn w:val="1"/>
    <w:link w:val="69"/>
    <w:qFormat/>
    <w:uiPriority w:val="0"/>
    <w:pPr>
      <w:widowControl w:val="0"/>
      <w:shd w:val="clear" w:color="auto" w:fill="FFFFFF"/>
      <w:spacing w:before="1620" w:after="0" w:line="317" w:lineRule="exact"/>
      <w:jc w:val="center"/>
    </w:pPr>
    <w:rPr>
      <w:b/>
      <w:bCs/>
    </w:rPr>
  </w:style>
  <w:style w:type="character" w:customStyle="1" w:styleId="71">
    <w:name w:val="Picture caption_"/>
    <w:basedOn w:val="9"/>
    <w:link w:val="72"/>
    <w:qFormat/>
    <w:locked/>
    <w:uiPriority w:val="0"/>
    <w:rPr>
      <w:shd w:val="clear" w:color="auto" w:fill="FFFFFF"/>
    </w:rPr>
  </w:style>
  <w:style w:type="paragraph" w:customStyle="1" w:styleId="72">
    <w:name w:val="Picture caption"/>
    <w:basedOn w:val="1"/>
    <w:link w:val="71"/>
    <w:qFormat/>
    <w:uiPriority w:val="0"/>
    <w:pPr>
      <w:widowControl w:val="0"/>
      <w:shd w:val="clear" w:color="auto" w:fill="FFFFFF"/>
      <w:spacing w:after="0" w:line="317" w:lineRule="exact"/>
      <w:jc w:val="both"/>
    </w:pPr>
  </w:style>
  <w:style w:type="character" w:customStyle="1" w:styleId="73">
    <w:name w:val="Heading #5_"/>
    <w:basedOn w:val="9"/>
    <w:link w:val="74"/>
    <w:qFormat/>
    <w:locked/>
    <w:uiPriority w:val="0"/>
    <w:rPr>
      <w:b/>
      <w:bCs/>
      <w:shd w:val="clear" w:color="auto" w:fill="FFFFFF"/>
    </w:rPr>
  </w:style>
  <w:style w:type="paragraph" w:customStyle="1" w:styleId="74">
    <w:name w:val="Heading #5"/>
    <w:basedOn w:val="1"/>
    <w:link w:val="73"/>
    <w:qFormat/>
    <w:uiPriority w:val="0"/>
    <w:pPr>
      <w:widowControl w:val="0"/>
      <w:shd w:val="clear" w:color="auto" w:fill="FFFFFF"/>
      <w:spacing w:after="0" w:line="610" w:lineRule="exact"/>
      <w:ind w:hanging="540"/>
      <w:jc w:val="both"/>
      <w:outlineLvl w:val="4"/>
    </w:pPr>
    <w:rPr>
      <w:b/>
      <w:bCs/>
    </w:rPr>
  </w:style>
  <w:style w:type="character" w:customStyle="1" w:styleId="75">
    <w:name w:val="Heading #5 (2)_"/>
    <w:basedOn w:val="9"/>
    <w:link w:val="76"/>
    <w:qFormat/>
    <w:locked/>
    <w:uiPriority w:val="0"/>
    <w:rPr>
      <w:shd w:val="clear" w:color="auto" w:fill="FFFFFF"/>
    </w:rPr>
  </w:style>
  <w:style w:type="paragraph" w:customStyle="1" w:styleId="76">
    <w:name w:val="Heading #5 (2)"/>
    <w:basedOn w:val="1"/>
    <w:link w:val="75"/>
    <w:qFormat/>
    <w:uiPriority w:val="0"/>
    <w:pPr>
      <w:widowControl w:val="0"/>
      <w:shd w:val="clear" w:color="auto" w:fill="FFFFFF"/>
      <w:spacing w:after="0" w:line="552" w:lineRule="exact"/>
      <w:ind w:hanging="480"/>
      <w:outlineLvl w:val="4"/>
    </w:pPr>
  </w:style>
  <w:style w:type="character" w:customStyle="1" w:styleId="77">
    <w:name w:val="Table caption (2)_"/>
    <w:basedOn w:val="9"/>
    <w:link w:val="78"/>
    <w:qFormat/>
    <w:locked/>
    <w:uiPriority w:val="0"/>
    <w:rPr>
      <w:b/>
      <w:bCs/>
      <w:shd w:val="clear" w:color="auto" w:fill="FFFFFF"/>
    </w:rPr>
  </w:style>
  <w:style w:type="paragraph" w:customStyle="1" w:styleId="78">
    <w:name w:val="Table caption (2)"/>
    <w:basedOn w:val="1"/>
    <w:link w:val="77"/>
    <w:qFormat/>
    <w:uiPriority w:val="0"/>
    <w:pPr>
      <w:widowControl w:val="0"/>
      <w:shd w:val="clear" w:color="auto" w:fill="FFFFFF"/>
      <w:spacing w:after="0" w:line="266" w:lineRule="exact"/>
    </w:pPr>
    <w:rPr>
      <w:b/>
      <w:bCs/>
    </w:rPr>
  </w:style>
  <w:style w:type="character" w:customStyle="1" w:styleId="79">
    <w:name w:val="Body text (9)_"/>
    <w:basedOn w:val="9"/>
    <w:link w:val="80"/>
    <w:qFormat/>
    <w:locked/>
    <w:uiPriority w:val="0"/>
    <w:rPr>
      <w:b/>
      <w:bCs/>
      <w:sz w:val="52"/>
      <w:szCs w:val="52"/>
      <w:shd w:val="clear" w:color="auto" w:fill="FFFFFF"/>
    </w:rPr>
  </w:style>
  <w:style w:type="paragraph" w:customStyle="1" w:styleId="80">
    <w:name w:val="Body text (9)"/>
    <w:basedOn w:val="1"/>
    <w:link w:val="79"/>
    <w:qFormat/>
    <w:uiPriority w:val="0"/>
    <w:pPr>
      <w:widowControl w:val="0"/>
      <w:shd w:val="clear" w:color="auto" w:fill="FFFFFF"/>
      <w:spacing w:after="620" w:line="576" w:lineRule="exact"/>
      <w:jc w:val="center"/>
    </w:pPr>
    <w:rPr>
      <w:b/>
      <w:bCs/>
      <w:sz w:val="52"/>
      <w:szCs w:val="52"/>
    </w:rPr>
  </w:style>
  <w:style w:type="character" w:customStyle="1" w:styleId="81">
    <w:name w:val="Table caption (3)_"/>
    <w:basedOn w:val="9"/>
    <w:link w:val="82"/>
    <w:qFormat/>
    <w:locked/>
    <w:uiPriority w:val="0"/>
    <w:rPr>
      <w:i/>
      <w:iCs/>
      <w:shd w:val="clear" w:color="auto" w:fill="FFFFFF"/>
    </w:rPr>
  </w:style>
  <w:style w:type="paragraph" w:customStyle="1" w:styleId="82">
    <w:name w:val="Table caption (3)"/>
    <w:basedOn w:val="1"/>
    <w:link w:val="81"/>
    <w:qFormat/>
    <w:uiPriority w:val="0"/>
    <w:pPr>
      <w:widowControl w:val="0"/>
      <w:shd w:val="clear" w:color="auto" w:fill="FFFFFF"/>
      <w:spacing w:after="0" w:line="266" w:lineRule="exact"/>
    </w:pPr>
    <w:rPr>
      <w:i/>
      <w:iCs/>
    </w:rPr>
  </w:style>
  <w:style w:type="character" w:customStyle="1" w:styleId="83">
    <w:name w:val="Table of contents (3)_"/>
    <w:basedOn w:val="9"/>
    <w:link w:val="84"/>
    <w:qFormat/>
    <w:locked/>
    <w:uiPriority w:val="0"/>
    <w:rPr>
      <w:sz w:val="19"/>
      <w:szCs w:val="19"/>
      <w:shd w:val="clear" w:color="auto" w:fill="FFFFFF"/>
    </w:rPr>
  </w:style>
  <w:style w:type="paragraph" w:customStyle="1" w:styleId="84">
    <w:name w:val="Table of contents (3)"/>
    <w:basedOn w:val="1"/>
    <w:link w:val="83"/>
    <w:qFormat/>
    <w:uiPriority w:val="0"/>
    <w:pPr>
      <w:widowControl w:val="0"/>
      <w:shd w:val="clear" w:color="auto" w:fill="FFFFFF"/>
      <w:spacing w:before="400" w:after="0" w:line="413" w:lineRule="exact"/>
      <w:jc w:val="both"/>
    </w:pPr>
    <w:rPr>
      <w:sz w:val="19"/>
      <w:szCs w:val="19"/>
    </w:rPr>
  </w:style>
  <w:style w:type="character" w:customStyle="1" w:styleId="85">
    <w:name w:val="Heading #1_"/>
    <w:basedOn w:val="9"/>
    <w:link w:val="86"/>
    <w:qFormat/>
    <w:locked/>
    <w:uiPriority w:val="0"/>
    <w:rPr>
      <w:b/>
      <w:bCs/>
      <w:sz w:val="72"/>
      <w:szCs w:val="72"/>
      <w:shd w:val="clear" w:color="auto" w:fill="FFFFFF"/>
    </w:rPr>
  </w:style>
  <w:style w:type="paragraph" w:customStyle="1" w:styleId="86">
    <w:name w:val="Heading #1"/>
    <w:basedOn w:val="1"/>
    <w:link w:val="85"/>
    <w:qFormat/>
    <w:uiPriority w:val="0"/>
    <w:pPr>
      <w:widowControl w:val="0"/>
      <w:shd w:val="clear" w:color="auto" w:fill="FFFFFF"/>
      <w:spacing w:after="0" w:line="798" w:lineRule="exact"/>
      <w:jc w:val="center"/>
      <w:outlineLvl w:val="0"/>
    </w:pPr>
    <w:rPr>
      <w:b/>
      <w:bCs/>
      <w:sz w:val="72"/>
      <w:szCs w:val="72"/>
    </w:rPr>
  </w:style>
  <w:style w:type="character" w:customStyle="1" w:styleId="87">
    <w:name w:val="Heading #2_"/>
    <w:basedOn w:val="9"/>
    <w:link w:val="88"/>
    <w:qFormat/>
    <w:locked/>
    <w:uiPriority w:val="0"/>
    <w:rPr>
      <w:b/>
      <w:bCs/>
      <w:sz w:val="40"/>
      <w:szCs w:val="40"/>
      <w:shd w:val="clear" w:color="auto" w:fill="FFFFFF"/>
    </w:rPr>
  </w:style>
  <w:style w:type="paragraph" w:customStyle="1" w:styleId="88">
    <w:name w:val="Heading #2"/>
    <w:basedOn w:val="1"/>
    <w:link w:val="87"/>
    <w:qFormat/>
    <w:uiPriority w:val="0"/>
    <w:pPr>
      <w:widowControl w:val="0"/>
      <w:shd w:val="clear" w:color="auto" w:fill="FFFFFF"/>
      <w:spacing w:after="140" w:line="442" w:lineRule="exact"/>
      <w:jc w:val="center"/>
      <w:outlineLvl w:val="1"/>
    </w:pPr>
    <w:rPr>
      <w:b/>
      <w:bCs/>
      <w:sz w:val="40"/>
      <w:szCs w:val="40"/>
    </w:rPr>
  </w:style>
  <w:style w:type="character" w:customStyle="1" w:styleId="89">
    <w:name w:val="Heading #5 (3)_"/>
    <w:basedOn w:val="9"/>
    <w:link w:val="90"/>
    <w:qFormat/>
    <w:locked/>
    <w:uiPriority w:val="0"/>
    <w:rPr>
      <w:b/>
      <w:bCs/>
      <w:sz w:val="26"/>
      <w:szCs w:val="26"/>
      <w:shd w:val="clear" w:color="auto" w:fill="FFFFFF"/>
    </w:rPr>
  </w:style>
  <w:style w:type="paragraph" w:customStyle="1" w:styleId="90">
    <w:name w:val="Heading #5 (3)"/>
    <w:basedOn w:val="1"/>
    <w:link w:val="89"/>
    <w:qFormat/>
    <w:uiPriority w:val="0"/>
    <w:pPr>
      <w:widowControl w:val="0"/>
      <w:shd w:val="clear" w:color="auto" w:fill="FFFFFF"/>
      <w:spacing w:before="140" w:after="0" w:line="413" w:lineRule="exact"/>
      <w:jc w:val="both"/>
      <w:outlineLvl w:val="4"/>
    </w:pPr>
    <w:rPr>
      <w:b/>
      <w:bCs/>
      <w:sz w:val="26"/>
      <w:szCs w:val="26"/>
    </w:rPr>
  </w:style>
  <w:style w:type="character" w:customStyle="1" w:styleId="91">
    <w:name w:val="Body text (11)_"/>
    <w:basedOn w:val="9"/>
    <w:link w:val="92"/>
    <w:qFormat/>
    <w:locked/>
    <w:uiPriority w:val="0"/>
    <w:rPr>
      <w:b/>
      <w:bCs/>
      <w:sz w:val="26"/>
      <w:szCs w:val="26"/>
      <w:shd w:val="clear" w:color="auto" w:fill="FFFFFF"/>
    </w:rPr>
  </w:style>
  <w:style w:type="paragraph" w:customStyle="1" w:styleId="92">
    <w:name w:val="Body text (11)"/>
    <w:basedOn w:val="1"/>
    <w:link w:val="91"/>
    <w:qFormat/>
    <w:uiPriority w:val="0"/>
    <w:pPr>
      <w:widowControl w:val="0"/>
      <w:shd w:val="clear" w:color="auto" w:fill="FFFFFF"/>
      <w:spacing w:after="0" w:line="413" w:lineRule="exact"/>
      <w:jc w:val="both"/>
    </w:pPr>
    <w:rPr>
      <w:b/>
      <w:bCs/>
      <w:sz w:val="26"/>
      <w:szCs w:val="26"/>
    </w:rPr>
  </w:style>
  <w:style w:type="character" w:customStyle="1" w:styleId="93">
    <w:name w:val="Body text (12)_"/>
    <w:basedOn w:val="9"/>
    <w:link w:val="94"/>
    <w:qFormat/>
    <w:locked/>
    <w:uiPriority w:val="0"/>
    <w:rPr>
      <w:b/>
      <w:bCs/>
      <w:sz w:val="9"/>
      <w:szCs w:val="9"/>
      <w:shd w:val="clear" w:color="auto" w:fill="FFFFFF"/>
    </w:rPr>
  </w:style>
  <w:style w:type="paragraph" w:customStyle="1" w:styleId="94">
    <w:name w:val="Body text (12)"/>
    <w:basedOn w:val="1"/>
    <w:link w:val="93"/>
    <w:qFormat/>
    <w:uiPriority w:val="0"/>
    <w:pPr>
      <w:widowControl w:val="0"/>
      <w:shd w:val="clear" w:color="auto" w:fill="FFFFFF"/>
      <w:spacing w:before="240" w:after="0" w:line="451" w:lineRule="exact"/>
    </w:pPr>
    <w:rPr>
      <w:b/>
      <w:bCs/>
      <w:sz w:val="9"/>
      <w:szCs w:val="9"/>
    </w:rPr>
  </w:style>
  <w:style w:type="character" w:customStyle="1" w:styleId="95">
    <w:name w:val="Table caption (4)_"/>
    <w:basedOn w:val="9"/>
    <w:link w:val="96"/>
    <w:qFormat/>
    <w:locked/>
    <w:uiPriority w:val="0"/>
    <w:rPr>
      <w:sz w:val="19"/>
      <w:szCs w:val="19"/>
      <w:shd w:val="clear" w:color="auto" w:fill="FFFFFF"/>
    </w:rPr>
  </w:style>
  <w:style w:type="paragraph" w:customStyle="1" w:styleId="96">
    <w:name w:val="Table caption (4)"/>
    <w:basedOn w:val="1"/>
    <w:link w:val="95"/>
    <w:qFormat/>
    <w:uiPriority w:val="0"/>
    <w:pPr>
      <w:widowControl w:val="0"/>
      <w:shd w:val="clear" w:color="auto" w:fill="FFFFFF"/>
      <w:spacing w:before="140" w:after="0" w:line="210" w:lineRule="exact"/>
      <w:jc w:val="right"/>
    </w:pPr>
    <w:rPr>
      <w:sz w:val="19"/>
      <w:szCs w:val="19"/>
    </w:rPr>
  </w:style>
  <w:style w:type="character" w:customStyle="1" w:styleId="97">
    <w:name w:val="Picture caption (4) Exact"/>
    <w:basedOn w:val="9"/>
    <w:link w:val="98"/>
    <w:qFormat/>
    <w:locked/>
    <w:uiPriority w:val="0"/>
    <w:rPr>
      <w:sz w:val="19"/>
      <w:szCs w:val="19"/>
      <w:shd w:val="clear" w:color="auto" w:fill="FFFFFF"/>
    </w:rPr>
  </w:style>
  <w:style w:type="paragraph" w:customStyle="1" w:styleId="98">
    <w:name w:val="Picture caption (4)"/>
    <w:basedOn w:val="1"/>
    <w:link w:val="97"/>
    <w:qFormat/>
    <w:uiPriority w:val="0"/>
    <w:pPr>
      <w:widowControl w:val="0"/>
      <w:shd w:val="clear" w:color="auto" w:fill="FFFFFF"/>
      <w:spacing w:after="0" w:line="210" w:lineRule="exact"/>
    </w:pPr>
    <w:rPr>
      <w:sz w:val="19"/>
      <w:szCs w:val="19"/>
    </w:rPr>
  </w:style>
  <w:style w:type="character" w:customStyle="1" w:styleId="99">
    <w:name w:val="Body text (18)_"/>
    <w:basedOn w:val="9"/>
    <w:link w:val="100"/>
    <w:qFormat/>
    <w:locked/>
    <w:uiPriority w:val="0"/>
    <w:rPr>
      <w:b/>
      <w:bCs/>
      <w:sz w:val="9"/>
      <w:szCs w:val="9"/>
      <w:shd w:val="clear" w:color="auto" w:fill="FFFFFF"/>
    </w:rPr>
  </w:style>
  <w:style w:type="paragraph" w:customStyle="1" w:styleId="100">
    <w:name w:val="Body text (18)"/>
    <w:basedOn w:val="1"/>
    <w:link w:val="99"/>
    <w:qFormat/>
    <w:uiPriority w:val="0"/>
    <w:pPr>
      <w:widowControl w:val="0"/>
      <w:shd w:val="clear" w:color="auto" w:fill="FFFFFF"/>
      <w:spacing w:before="260" w:after="0" w:line="451" w:lineRule="exact"/>
    </w:pPr>
    <w:rPr>
      <w:b/>
      <w:bCs/>
      <w:sz w:val="9"/>
      <w:szCs w:val="9"/>
    </w:rPr>
  </w:style>
  <w:style w:type="character" w:customStyle="1" w:styleId="101">
    <w:name w:val="Body text (23) Exact"/>
    <w:basedOn w:val="9"/>
    <w:link w:val="102"/>
    <w:qFormat/>
    <w:locked/>
    <w:uiPriority w:val="0"/>
    <w:rPr>
      <w:rFonts w:ascii="Courier New" w:hAnsi="Courier New" w:eastAsia="Courier New" w:cs="Courier New"/>
      <w:i/>
      <w:iCs/>
      <w:w w:val="80"/>
      <w:sz w:val="8"/>
      <w:szCs w:val="8"/>
      <w:shd w:val="clear" w:color="auto" w:fill="FFFFFF"/>
    </w:rPr>
  </w:style>
  <w:style w:type="paragraph" w:customStyle="1" w:styleId="102">
    <w:name w:val="Body text (23)"/>
    <w:basedOn w:val="1"/>
    <w:link w:val="101"/>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3">
    <w:name w:val="Body text (24) Exact"/>
    <w:basedOn w:val="9"/>
    <w:link w:val="104"/>
    <w:qFormat/>
    <w:locked/>
    <w:uiPriority w:val="0"/>
    <w:rPr>
      <w:i/>
      <w:iCs/>
      <w:sz w:val="16"/>
      <w:szCs w:val="16"/>
      <w:shd w:val="clear" w:color="auto" w:fill="FFFFFF"/>
    </w:rPr>
  </w:style>
  <w:style w:type="paragraph" w:customStyle="1" w:styleId="104">
    <w:name w:val="Body text (24)"/>
    <w:basedOn w:val="1"/>
    <w:link w:val="103"/>
    <w:qFormat/>
    <w:uiPriority w:val="0"/>
    <w:pPr>
      <w:widowControl w:val="0"/>
      <w:shd w:val="clear" w:color="auto" w:fill="FFFFFF"/>
      <w:spacing w:before="140" w:after="0" w:line="178" w:lineRule="exact"/>
      <w:jc w:val="center"/>
    </w:pPr>
    <w:rPr>
      <w:i/>
      <w:iCs/>
      <w:sz w:val="16"/>
      <w:szCs w:val="16"/>
    </w:rPr>
  </w:style>
  <w:style w:type="character" w:customStyle="1" w:styleId="105">
    <w:name w:val="Body text (25)_"/>
    <w:basedOn w:val="9"/>
    <w:link w:val="106"/>
    <w:qFormat/>
    <w:locked/>
    <w:uiPriority w:val="0"/>
    <w:rPr>
      <w:spacing w:val="10"/>
      <w:sz w:val="18"/>
      <w:szCs w:val="18"/>
      <w:shd w:val="clear" w:color="auto" w:fill="FFFFFF"/>
    </w:rPr>
  </w:style>
  <w:style w:type="paragraph" w:customStyle="1" w:styleId="106">
    <w:name w:val="Body text (25)"/>
    <w:basedOn w:val="1"/>
    <w:link w:val="105"/>
    <w:uiPriority w:val="0"/>
    <w:pPr>
      <w:widowControl w:val="0"/>
      <w:shd w:val="clear" w:color="auto" w:fill="FFFFFF"/>
      <w:spacing w:after="100" w:line="200" w:lineRule="exact"/>
    </w:pPr>
    <w:rPr>
      <w:spacing w:val="10"/>
      <w:sz w:val="18"/>
      <w:szCs w:val="18"/>
    </w:rPr>
  </w:style>
  <w:style w:type="character" w:customStyle="1" w:styleId="107">
    <w:name w:val="Picture caption (5)_"/>
    <w:basedOn w:val="9"/>
    <w:link w:val="108"/>
    <w:qFormat/>
    <w:locked/>
    <w:uiPriority w:val="0"/>
    <w:rPr>
      <w:i/>
      <w:iCs/>
      <w:shd w:val="clear" w:color="auto" w:fill="FFFFFF"/>
    </w:rPr>
  </w:style>
  <w:style w:type="paragraph" w:customStyle="1" w:styleId="108">
    <w:name w:val="Picture caption (5)"/>
    <w:basedOn w:val="1"/>
    <w:link w:val="107"/>
    <w:qFormat/>
    <w:uiPriority w:val="0"/>
    <w:pPr>
      <w:widowControl w:val="0"/>
      <w:shd w:val="clear" w:color="auto" w:fill="FFFFFF"/>
      <w:spacing w:after="0" w:line="266" w:lineRule="exact"/>
    </w:pPr>
    <w:rPr>
      <w:i/>
      <w:iCs/>
    </w:rPr>
  </w:style>
  <w:style w:type="character" w:customStyle="1" w:styleId="109">
    <w:name w:val="Body text (27)_"/>
    <w:basedOn w:val="9"/>
    <w:link w:val="110"/>
    <w:qFormat/>
    <w:locked/>
    <w:uiPriority w:val="0"/>
    <w:rPr>
      <w:b/>
      <w:bCs/>
      <w:sz w:val="9"/>
      <w:szCs w:val="9"/>
      <w:shd w:val="clear" w:color="auto" w:fill="FFFFFF"/>
    </w:rPr>
  </w:style>
  <w:style w:type="paragraph" w:customStyle="1" w:styleId="110">
    <w:name w:val="Body text (27)"/>
    <w:basedOn w:val="1"/>
    <w:link w:val="109"/>
    <w:qFormat/>
    <w:uiPriority w:val="0"/>
    <w:pPr>
      <w:widowControl w:val="0"/>
      <w:shd w:val="clear" w:color="auto" w:fill="FFFFFF"/>
      <w:spacing w:before="300" w:after="0" w:line="475" w:lineRule="exact"/>
    </w:pPr>
    <w:rPr>
      <w:b/>
      <w:bCs/>
      <w:sz w:val="9"/>
      <w:szCs w:val="9"/>
    </w:rPr>
  </w:style>
  <w:style w:type="character" w:customStyle="1" w:styleId="111">
    <w:name w:val="Body text (31) Exact"/>
    <w:basedOn w:val="9"/>
    <w:link w:val="112"/>
    <w:qFormat/>
    <w:locked/>
    <w:uiPriority w:val="0"/>
    <w:rPr>
      <w:sz w:val="21"/>
      <w:szCs w:val="21"/>
      <w:shd w:val="clear" w:color="auto" w:fill="FFFFFF"/>
    </w:rPr>
  </w:style>
  <w:style w:type="paragraph" w:customStyle="1" w:styleId="112">
    <w:name w:val="Body text (31)"/>
    <w:basedOn w:val="1"/>
    <w:link w:val="111"/>
    <w:qFormat/>
    <w:uiPriority w:val="0"/>
    <w:pPr>
      <w:widowControl w:val="0"/>
      <w:shd w:val="clear" w:color="auto" w:fill="FFFFFF"/>
      <w:spacing w:after="0" w:line="235" w:lineRule="exact"/>
    </w:pPr>
    <w:rPr>
      <w:sz w:val="21"/>
      <w:szCs w:val="21"/>
    </w:rPr>
  </w:style>
  <w:style w:type="character" w:customStyle="1" w:styleId="113">
    <w:name w:val="Body text (39) Exact"/>
    <w:basedOn w:val="9"/>
    <w:link w:val="114"/>
    <w:qFormat/>
    <w:locked/>
    <w:uiPriority w:val="0"/>
    <w:rPr>
      <w:b/>
      <w:bCs/>
      <w:sz w:val="28"/>
      <w:szCs w:val="28"/>
      <w:shd w:val="clear" w:color="auto" w:fill="FFFFFF"/>
    </w:rPr>
  </w:style>
  <w:style w:type="paragraph" w:customStyle="1" w:styleId="114">
    <w:name w:val="Body text (39)"/>
    <w:basedOn w:val="1"/>
    <w:link w:val="113"/>
    <w:qFormat/>
    <w:uiPriority w:val="0"/>
    <w:pPr>
      <w:widowControl w:val="0"/>
      <w:shd w:val="clear" w:color="auto" w:fill="FFFFFF"/>
      <w:spacing w:after="0" w:line="310" w:lineRule="exact"/>
    </w:pPr>
    <w:rPr>
      <w:b/>
      <w:bCs/>
      <w:sz w:val="28"/>
      <w:szCs w:val="28"/>
    </w:rPr>
  </w:style>
  <w:style w:type="character" w:customStyle="1" w:styleId="115">
    <w:name w:val="Body text (40) Exact"/>
    <w:basedOn w:val="9"/>
    <w:link w:val="116"/>
    <w:qFormat/>
    <w:locked/>
    <w:uiPriority w:val="0"/>
    <w:rPr>
      <w:b/>
      <w:bCs/>
      <w:sz w:val="15"/>
      <w:szCs w:val="15"/>
      <w:shd w:val="clear" w:color="auto" w:fill="FFFFFF"/>
    </w:rPr>
  </w:style>
  <w:style w:type="paragraph" w:customStyle="1" w:styleId="116">
    <w:name w:val="Body text (40)"/>
    <w:basedOn w:val="1"/>
    <w:link w:val="115"/>
    <w:uiPriority w:val="0"/>
    <w:pPr>
      <w:widowControl w:val="0"/>
      <w:shd w:val="clear" w:color="auto" w:fill="FFFFFF"/>
      <w:spacing w:after="0" w:line="166" w:lineRule="exact"/>
      <w:jc w:val="right"/>
    </w:pPr>
    <w:rPr>
      <w:b/>
      <w:bCs/>
      <w:sz w:val="15"/>
      <w:szCs w:val="15"/>
    </w:rPr>
  </w:style>
  <w:style w:type="character" w:customStyle="1" w:styleId="117">
    <w:name w:val="Body text (41) Exact"/>
    <w:basedOn w:val="9"/>
    <w:link w:val="118"/>
    <w:qFormat/>
    <w:locked/>
    <w:uiPriority w:val="0"/>
    <w:rPr>
      <w:i/>
      <w:iCs/>
      <w:shd w:val="clear" w:color="auto" w:fill="FFFFFF"/>
    </w:rPr>
  </w:style>
  <w:style w:type="paragraph" w:customStyle="1" w:styleId="118">
    <w:name w:val="Body text (41)"/>
    <w:basedOn w:val="1"/>
    <w:link w:val="117"/>
    <w:qFormat/>
    <w:uiPriority w:val="0"/>
    <w:pPr>
      <w:widowControl w:val="0"/>
      <w:shd w:val="clear" w:color="auto" w:fill="FFFFFF"/>
      <w:spacing w:after="0" w:line="244" w:lineRule="exact"/>
    </w:pPr>
    <w:rPr>
      <w:i/>
      <w:iCs/>
    </w:rPr>
  </w:style>
  <w:style w:type="character" w:customStyle="1" w:styleId="119">
    <w:name w:val="Body text (43)_"/>
    <w:basedOn w:val="9"/>
    <w:link w:val="120"/>
    <w:qFormat/>
    <w:locked/>
    <w:uiPriority w:val="0"/>
    <w:rPr>
      <w:i/>
      <w:iCs/>
      <w:sz w:val="19"/>
      <w:szCs w:val="19"/>
      <w:shd w:val="clear" w:color="auto" w:fill="FFFFFF"/>
    </w:rPr>
  </w:style>
  <w:style w:type="paragraph" w:customStyle="1" w:styleId="120">
    <w:name w:val="Body text (43)"/>
    <w:basedOn w:val="1"/>
    <w:link w:val="119"/>
    <w:qFormat/>
    <w:uiPriority w:val="0"/>
    <w:pPr>
      <w:widowControl w:val="0"/>
      <w:shd w:val="clear" w:color="auto" w:fill="FFFFFF"/>
      <w:spacing w:before="120" w:after="0" w:line="210" w:lineRule="exact"/>
    </w:pPr>
    <w:rPr>
      <w:i/>
      <w:iCs/>
      <w:sz w:val="19"/>
      <w:szCs w:val="19"/>
    </w:rPr>
  </w:style>
  <w:style w:type="character" w:customStyle="1" w:styleId="121">
    <w:name w:val="Table caption (5)_"/>
    <w:basedOn w:val="9"/>
    <w:link w:val="122"/>
    <w:qFormat/>
    <w:locked/>
    <w:uiPriority w:val="0"/>
    <w:rPr>
      <w:sz w:val="18"/>
      <w:szCs w:val="18"/>
      <w:shd w:val="clear" w:color="auto" w:fill="FFFFFF"/>
    </w:rPr>
  </w:style>
  <w:style w:type="paragraph" w:customStyle="1" w:styleId="122">
    <w:name w:val="Table caption (5)"/>
    <w:basedOn w:val="1"/>
    <w:link w:val="121"/>
    <w:qFormat/>
    <w:uiPriority w:val="0"/>
    <w:pPr>
      <w:widowControl w:val="0"/>
      <w:shd w:val="clear" w:color="auto" w:fill="FFFFFF"/>
      <w:spacing w:after="0" w:line="200" w:lineRule="exact"/>
    </w:pPr>
    <w:rPr>
      <w:sz w:val="18"/>
      <w:szCs w:val="18"/>
    </w:rPr>
  </w:style>
  <w:style w:type="character" w:customStyle="1" w:styleId="123">
    <w:name w:val="Table caption (6) Exact"/>
    <w:basedOn w:val="9"/>
    <w:link w:val="124"/>
    <w:qFormat/>
    <w:locked/>
    <w:uiPriority w:val="0"/>
    <w:rPr>
      <w:i/>
      <w:iCs/>
      <w:spacing w:val="30"/>
      <w:sz w:val="18"/>
      <w:szCs w:val="18"/>
      <w:shd w:val="clear" w:color="auto" w:fill="FFFFFF"/>
    </w:rPr>
  </w:style>
  <w:style w:type="paragraph" w:customStyle="1" w:styleId="124">
    <w:name w:val="Table caption (6)"/>
    <w:basedOn w:val="1"/>
    <w:link w:val="123"/>
    <w:qFormat/>
    <w:uiPriority w:val="0"/>
    <w:pPr>
      <w:widowControl w:val="0"/>
      <w:shd w:val="clear" w:color="auto" w:fill="FFFFFF"/>
      <w:spacing w:after="0" w:line="200" w:lineRule="exact"/>
    </w:pPr>
    <w:rPr>
      <w:i/>
      <w:iCs/>
      <w:spacing w:val="30"/>
      <w:sz w:val="18"/>
      <w:szCs w:val="18"/>
    </w:rPr>
  </w:style>
  <w:style w:type="character" w:customStyle="1" w:styleId="125">
    <w:name w:val="Table caption (7) Exact"/>
    <w:basedOn w:val="9"/>
    <w:link w:val="126"/>
    <w:qFormat/>
    <w:locked/>
    <w:uiPriority w:val="0"/>
    <w:rPr>
      <w:sz w:val="11"/>
      <w:szCs w:val="11"/>
      <w:shd w:val="clear" w:color="auto" w:fill="FFFFFF"/>
    </w:rPr>
  </w:style>
  <w:style w:type="paragraph" w:customStyle="1" w:styleId="126">
    <w:name w:val="Table caption (7)"/>
    <w:basedOn w:val="1"/>
    <w:link w:val="125"/>
    <w:qFormat/>
    <w:uiPriority w:val="0"/>
    <w:pPr>
      <w:widowControl w:val="0"/>
      <w:shd w:val="clear" w:color="auto" w:fill="FFFFFF"/>
      <w:spacing w:after="0" w:line="197" w:lineRule="exact"/>
    </w:pPr>
    <w:rPr>
      <w:sz w:val="11"/>
      <w:szCs w:val="11"/>
    </w:rPr>
  </w:style>
  <w:style w:type="character" w:customStyle="1" w:styleId="127">
    <w:name w:val="Body text (44)_"/>
    <w:basedOn w:val="9"/>
    <w:link w:val="128"/>
    <w:qFormat/>
    <w:locked/>
    <w:uiPriority w:val="0"/>
    <w:rPr>
      <w:sz w:val="11"/>
      <w:szCs w:val="11"/>
      <w:shd w:val="clear" w:color="auto" w:fill="FFFFFF"/>
    </w:rPr>
  </w:style>
  <w:style w:type="paragraph" w:customStyle="1" w:styleId="128">
    <w:name w:val="Body text (44)"/>
    <w:basedOn w:val="1"/>
    <w:link w:val="127"/>
    <w:qFormat/>
    <w:uiPriority w:val="0"/>
    <w:pPr>
      <w:widowControl w:val="0"/>
      <w:shd w:val="clear" w:color="auto" w:fill="FFFFFF"/>
      <w:spacing w:after="140" w:line="122" w:lineRule="exact"/>
    </w:pPr>
    <w:rPr>
      <w:sz w:val="11"/>
      <w:szCs w:val="11"/>
    </w:rPr>
  </w:style>
  <w:style w:type="character" w:customStyle="1" w:styleId="129">
    <w:name w:val="Body text (45)_"/>
    <w:basedOn w:val="9"/>
    <w:link w:val="130"/>
    <w:qFormat/>
    <w:locked/>
    <w:uiPriority w:val="0"/>
    <w:rPr>
      <w:i/>
      <w:iCs/>
      <w:spacing w:val="30"/>
      <w:sz w:val="18"/>
      <w:szCs w:val="18"/>
      <w:shd w:val="clear" w:color="auto" w:fill="FFFFFF"/>
    </w:rPr>
  </w:style>
  <w:style w:type="paragraph" w:customStyle="1" w:styleId="130">
    <w:name w:val="Body text (45)"/>
    <w:basedOn w:val="1"/>
    <w:link w:val="129"/>
    <w:qFormat/>
    <w:uiPriority w:val="0"/>
    <w:pPr>
      <w:widowControl w:val="0"/>
      <w:shd w:val="clear" w:color="auto" w:fill="FFFFFF"/>
      <w:spacing w:after="580" w:line="200" w:lineRule="exact"/>
    </w:pPr>
    <w:rPr>
      <w:i/>
      <w:iCs/>
      <w:spacing w:val="30"/>
      <w:sz w:val="18"/>
      <w:szCs w:val="18"/>
    </w:rPr>
  </w:style>
  <w:style w:type="character" w:customStyle="1" w:styleId="131">
    <w:name w:val="Body text (46)_"/>
    <w:basedOn w:val="9"/>
    <w:link w:val="132"/>
    <w:qFormat/>
    <w:locked/>
    <w:uiPriority w:val="0"/>
    <w:rPr>
      <w:i/>
      <w:iCs/>
      <w:spacing w:val="10"/>
      <w:sz w:val="14"/>
      <w:szCs w:val="14"/>
      <w:shd w:val="clear" w:color="auto" w:fill="FFFFFF"/>
    </w:rPr>
  </w:style>
  <w:style w:type="paragraph" w:customStyle="1" w:styleId="132">
    <w:name w:val="Body text (46)"/>
    <w:basedOn w:val="1"/>
    <w:link w:val="131"/>
    <w:qFormat/>
    <w:uiPriority w:val="0"/>
    <w:pPr>
      <w:widowControl w:val="0"/>
      <w:shd w:val="clear" w:color="auto" w:fill="FFFFFF"/>
      <w:spacing w:after="0" w:line="154" w:lineRule="exact"/>
    </w:pPr>
    <w:rPr>
      <w:i/>
      <w:iCs/>
      <w:spacing w:val="10"/>
      <w:sz w:val="14"/>
      <w:szCs w:val="14"/>
    </w:rPr>
  </w:style>
  <w:style w:type="character" w:customStyle="1" w:styleId="133">
    <w:name w:val="Body text (47) Exact"/>
    <w:basedOn w:val="9"/>
    <w:link w:val="134"/>
    <w:qFormat/>
    <w:locked/>
    <w:uiPriority w:val="0"/>
    <w:rPr>
      <w:sz w:val="10"/>
      <w:szCs w:val="10"/>
      <w:shd w:val="clear" w:color="auto" w:fill="FFFFFF"/>
    </w:rPr>
  </w:style>
  <w:style w:type="paragraph" w:customStyle="1" w:styleId="134">
    <w:name w:val="Body text (47)"/>
    <w:basedOn w:val="1"/>
    <w:link w:val="133"/>
    <w:uiPriority w:val="0"/>
    <w:pPr>
      <w:widowControl w:val="0"/>
      <w:shd w:val="clear" w:color="auto" w:fill="FFFFFF"/>
      <w:spacing w:after="0" w:line="182" w:lineRule="exact"/>
    </w:pPr>
    <w:rPr>
      <w:sz w:val="10"/>
      <w:szCs w:val="10"/>
    </w:rPr>
  </w:style>
  <w:style w:type="character" w:customStyle="1" w:styleId="135">
    <w:name w:val="Table caption (8) Exact"/>
    <w:basedOn w:val="9"/>
    <w:link w:val="136"/>
    <w:qFormat/>
    <w:locked/>
    <w:uiPriority w:val="0"/>
    <w:rPr>
      <w:sz w:val="15"/>
      <w:szCs w:val="15"/>
      <w:shd w:val="clear" w:color="auto" w:fill="FFFFFF"/>
    </w:rPr>
  </w:style>
  <w:style w:type="paragraph" w:customStyle="1" w:styleId="136">
    <w:name w:val="Table caption (8)"/>
    <w:basedOn w:val="1"/>
    <w:link w:val="135"/>
    <w:qFormat/>
    <w:uiPriority w:val="0"/>
    <w:pPr>
      <w:widowControl w:val="0"/>
      <w:shd w:val="clear" w:color="auto" w:fill="FFFFFF"/>
      <w:spacing w:after="0" w:line="166" w:lineRule="exact"/>
    </w:pPr>
    <w:rPr>
      <w:sz w:val="15"/>
      <w:szCs w:val="15"/>
    </w:rPr>
  </w:style>
  <w:style w:type="character" w:customStyle="1" w:styleId="137">
    <w:name w:val="Body text (48) Exact"/>
    <w:basedOn w:val="9"/>
    <w:link w:val="138"/>
    <w:qFormat/>
    <w:locked/>
    <w:uiPriority w:val="0"/>
    <w:rPr>
      <w:sz w:val="10"/>
      <w:szCs w:val="10"/>
      <w:shd w:val="clear" w:color="auto" w:fill="FFFFFF"/>
    </w:rPr>
  </w:style>
  <w:style w:type="paragraph" w:customStyle="1" w:styleId="138">
    <w:name w:val="Body text (48)"/>
    <w:basedOn w:val="1"/>
    <w:link w:val="137"/>
    <w:qFormat/>
    <w:uiPriority w:val="0"/>
    <w:pPr>
      <w:widowControl w:val="0"/>
      <w:shd w:val="clear" w:color="auto" w:fill="FFFFFF"/>
      <w:spacing w:after="120" w:line="110" w:lineRule="exact"/>
    </w:pPr>
    <w:rPr>
      <w:sz w:val="10"/>
      <w:szCs w:val="10"/>
    </w:rPr>
  </w:style>
  <w:style w:type="character" w:customStyle="1" w:styleId="139">
    <w:name w:val="Body text (49) Exact"/>
    <w:basedOn w:val="9"/>
    <w:link w:val="140"/>
    <w:qFormat/>
    <w:locked/>
    <w:uiPriority w:val="0"/>
    <w:rPr>
      <w:rFonts w:ascii="Arial" w:hAnsi="Arial" w:eastAsia="Arial" w:cs="Arial"/>
      <w:spacing w:val="20"/>
      <w:sz w:val="8"/>
      <w:szCs w:val="8"/>
      <w:shd w:val="clear" w:color="auto" w:fill="FFFFFF"/>
    </w:rPr>
  </w:style>
  <w:style w:type="paragraph" w:customStyle="1" w:styleId="140">
    <w:name w:val="Body text (49)"/>
    <w:basedOn w:val="1"/>
    <w:link w:val="139"/>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1">
    <w:name w:val="Picture caption (6) Exact"/>
    <w:basedOn w:val="9"/>
    <w:link w:val="142"/>
    <w:qFormat/>
    <w:locked/>
    <w:uiPriority w:val="0"/>
    <w:rPr>
      <w:i/>
      <w:iCs/>
      <w:spacing w:val="10"/>
      <w:sz w:val="14"/>
      <w:szCs w:val="14"/>
      <w:shd w:val="clear" w:color="auto" w:fill="FFFFFF"/>
    </w:rPr>
  </w:style>
  <w:style w:type="paragraph" w:customStyle="1" w:styleId="142">
    <w:name w:val="Picture caption (6)"/>
    <w:basedOn w:val="1"/>
    <w:link w:val="141"/>
    <w:qFormat/>
    <w:uiPriority w:val="0"/>
    <w:pPr>
      <w:widowControl w:val="0"/>
      <w:shd w:val="clear" w:color="auto" w:fill="FFFFFF"/>
      <w:spacing w:after="0" w:line="154" w:lineRule="exact"/>
    </w:pPr>
    <w:rPr>
      <w:i/>
      <w:iCs/>
      <w:spacing w:val="10"/>
      <w:sz w:val="14"/>
      <w:szCs w:val="14"/>
    </w:rPr>
  </w:style>
  <w:style w:type="character" w:customStyle="1" w:styleId="143">
    <w:name w:val="Body text (50)_"/>
    <w:basedOn w:val="9"/>
    <w:link w:val="144"/>
    <w:qFormat/>
    <w:locked/>
    <w:uiPriority w:val="0"/>
    <w:rPr>
      <w:b/>
      <w:bCs/>
      <w:sz w:val="40"/>
      <w:szCs w:val="40"/>
      <w:shd w:val="clear" w:color="auto" w:fill="FFFFFF"/>
    </w:rPr>
  </w:style>
  <w:style w:type="paragraph" w:customStyle="1" w:styleId="144">
    <w:name w:val="Body text (50)"/>
    <w:basedOn w:val="1"/>
    <w:link w:val="143"/>
    <w:qFormat/>
    <w:uiPriority w:val="0"/>
    <w:pPr>
      <w:widowControl w:val="0"/>
      <w:shd w:val="clear" w:color="auto" w:fill="FFFFFF"/>
      <w:spacing w:after="0" w:line="442" w:lineRule="exact"/>
    </w:pPr>
    <w:rPr>
      <w:b/>
      <w:bCs/>
      <w:sz w:val="40"/>
      <w:szCs w:val="40"/>
    </w:rPr>
  </w:style>
  <w:style w:type="character" w:customStyle="1" w:styleId="145">
    <w:name w:val="Picture caption (7) Exact"/>
    <w:basedOn w:val="9"/>
    <w:link w:val="146"/>
    <w:qFormat/>
    <w:locked/>
    <w:uiPriority w:val="0"/>
    <w:rPr>
      <w:i/>
      <w:iCs/>
      <w:sz w:val="19"/>
      <w:szCs w:val="19"/>
      <w:shd w:val="clear" w:color="auto" w:fill="FFFFFF"/>
    </w:rPr>
  </w:style>
  <w:style w:type="paragraph" w:customStyle="1" w:styleId="146">
    <w:name w:val="Picture caption (7)"/>
    <w:basedOn w:val="1"/>
    <w:link w:val="145"/>
    <w:qFormat/>
    <w:uiPriority w:val="0"/>
    <w:pPr>
      <w:widowControl w:val="0"/>
      <w:shd w:val="clear" w:color="auto" w:fill="FFFFFF"/>
      <w:spacing w:after="0" w:line="210" w:lineRule="exact"/>
      <w:jc w:val="center"/>
    </w:pPr>
    <w:rPr>
      <w:i/>
      <w:iCs/>
      <w:sz w:val="19"/>
      <w:szCs w:val="19"/>
    </w:rPr>
  </w:style>
  <w:style w:type="character" w:customStyle="1" w:styleId="147">
    <w:name w:val="Body text (2) Exact"/>
    <w:basedOn w:val="9"/>
    <w:qFormat/>
    <w:uiPriority w:val="0"/>
    <w:rPr>
      <w:u w:val="none"/>
    </w:rPr>
  </w:style>
  <w:style w:type="character" w:customStyle="1" w:styleId="148">
    <w:name w:val="Header or footer + 9.5 pt"/>
    <w:basedOn w:val="49"/>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9">
    <w:name w:val="Body text (3)_"/>
    <w:basedOn w:val="9"/>
    <w:qFormat/>
    <w:uiPriority w:val="0"/>
    <w:rPr>
      <w:b/>
      <w:bCs/>
      <w:sz w:val="32"/>
      <w:szCs w:val="32"/>
      <w:u w:val="none"/>
    </w:rPr>
  </w:style>
  <w:style w:type="character" w:customStyle="1" w:styleId="150">
    <w:name w:val="Body text (3) + Italic"/>
    <w:basedOn w:val="149"/>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1">
    <w:name w:val="Body text (4) + 16 pt"/>
    <w:basedOn w:val="67"/>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2">
    <w:name w:val="Body text (6)_"/>
    <w:basedOn w:val="9"/>
    <w:qFormat/>
    <w:uiPriority w:val="0"/>
    <w:rPr>
      <w:sz w:val="20"/>
      <w:szCs w:val="20"/>
      <w:u w:val="none"/>
    </w:rPr>
  </w:style>
  <w:style w:type="character" w:customStyle="1" w:styleId="153">
    <w:name w:val="Body text (6)"/>
    <w:basedOn w:val="152"/>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4">
    <w:name w:val="Body text (7)_"/>
    <w:basedOn w:val="9"/>
    <w:qFormat/>
    <w:uiPriority w:val="0"/>
    <w:rPr>
      <w:i/>
      <w:iCs/>
      <w:u w:val="none"/>
    </w:rPr>
  </w:style>
  <w:style w:type="character" w:customStyle="1" w:styleId="155">
    <w:name w:val="Body text (2) + 11 pt"/>
    <w:basedOn w:val="48"/>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6">
    <w:name w:val="Picture caption + Bold"/>
    <w:basedOn w:val="71"/>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7">
    <w:name w:val="Body text (7) + Not Italic"/>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8">
    <w:name w:val="Table caption + Italic"/>
    <w:basedOn w:val="53"/>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9">
    <w:name w:val="Heading #5 (2) + Italic"/>
    <w:basedOn w:val="75"/>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0">
    <w:name w:val="Heading #5 (2) Exact"/>
    <w:basedOn w:val="9"/>
    <w:qFormat/>
    <w:uiPriority w:val="0"/>
    <w:rPr>
      <w:u w:val="none"/>
    </w:rPr>
  </w:style>
  <w:style w:type="character" w:customStyle="1" w:styleId="161">
    <w:name w:val="Body text (5) Exact"/>
    <w:basedOn w:val="9"/>
    <w:qFormat/>
    <w:uiPriority w:val="0"/>
    <w:rPr>
      <w:b/>
      <w:bCs/>
      <w:u w:val="none"/>
    </w:rPr>
  </w:style>
  <w:style w:type="character" w:customStyle="1" w:styleId="162">
    <w:name w:val="Body text (2) + Italic Exact"/>
    <w:basedOn w:val="48"/>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3">
    <w:name w:val="Body text (8) Exact"/>
    <w:basedOn w:val="9"/>
    <w:qFormat/>
    <w:uiPriority w:val="0"/>
    <w:rPr>
      <w:b/>
      <w:bCs/>
      <w:sz w:val="21"/>
      <w:szCs w:val="21"/>
      <w:u w:val="none"/>
    </w:rPr>
  </w:style>
  <w:style w:type="character" w:customStyle="1" w:styleId="164">
    <w:name w:val="Body text (2) + Bold Exact"/>
    <w:basedOn w:val="48"/>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5">
    <w:name w:val="Body text (7) Exact"/>
    <w:basedOn w:val="9"/>
    <w:qFormat/>
    <w:uiPriority w:val="0"/>
    <w:rPr>
      <w:i/>
      <w:iCs/>
      <w:u w:val="none"/>
    </w:rPr>
  </w:style>
  <w:style w:type="character" w:customStyle="1" w:styleId="166">
    <w:name w:val="Body text (7) + Not Italic Exact"/>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7">
    <w:name w:val="Picture caption Exact"/>
    <w:basedOn w:val="9"/>
    <w:qFormat/>
    <w:uiPriority w:val="0"/>
    <w:rPr>
      <w:u w:val="none"/>
    </w:rPr>
  </w:style>
  <w:style w:type="character" w:customStyle="1" w:styleId="168">
    <w:name w:val="Table caption Exact"/>
    <w:basedOn w:val="9"/>
    <w:qFormat/>
    <w:uiPriority w:val="0"/>
    <w:rPr>
      <w:u w:val="none"/>
    </w:rPr>
  </w:style>
  <w:style w:type="character" w:customStyle="1" w:styleId="169">
    <w:name w:val="Body text (2) + 4 pt"/>
    <w:basedOn w:val="48"/>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0">
    <w:name w:val="Body text (2) + 7.5 pt"/>
    <w:basedOn w:val="48"/>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1">
    <w:name w:val="Body text (7)"/>
    <w:basedOn w:val="154"/>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2">
    <w:name w:val="Body text (2) + 10.5 pt"/>
    <w:basedOn w:val="48"/>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3">
    <w:name w:val="Body text (2) + 9.5 pt"/>
    <w:basedOn w:val="48"/>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4">
    <w:name w:val="Body text (10) Exact"/>
    <w:basedOn w:val="9"/>
    <w:uiPriority w:val="0"/>
    <w:rPr>
      <w:sz w:val="19"/>
      <w:szCs w:val="19"/>
      <w:u w:val="none"/>
    </w:rPr>
  </w:style>
  <w:style w:type="character" w:customStyle="1" w:styleId="175">
    <w:name w:val="Body text (10) + 12 pt Exact"/>
    <w:basedOn w:val="39"/>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6">
    <w:name w:val="Body text (10) + Italic Exact"/>
    <w:basedOn w:val="39"/>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7">
    <w:name w:val="Body text (12) + 10.5 pt"/>
    <w:basedOn w:val="93"/>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8">
    <w:name w:val="Heading #5 (2) + 9.5 pt"/>
    <w:basedOn w:val="75"/>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9">
    <w:name w:val="Body text (11) Exact"/>
    <w:basedOn w:val="9"/>
    <w:uiPriority w:val="0"/>
    <w:rPr>
      <w:b/>
      <w:bCs/>
      <w:sz w:val="26"/>
      <w:szCs w:val="26"/>
      <w:u w:val="none"/>
    </w:rPr>
  </w:style>
  <w:style w:type="character" w:customStyle="1" w:styleId="180">
    <w:name w:val="Body text (17) Exact"/>
    <w:basedOn w:val="9"/>
    <w:qFormat/>
    <w:uiPriority w:val="0"/>
    <w:rPr>
      <w:sz w:val="8"/>
      <w:szCs w:val="8"/>
      <w:u w:val="none"/>
    </w:rPr>
  </w:style>
  <w:style w:type="character" w:customStyle="1" w:styleId="181">
    <w:name w:val="Heading #4 (2)_"/>
    <w:basedOn w:val="9"/>
    <w:qFormat/>
    <w:uiPriority w:val="0"/>
    <w:rPr>
      <w:b/>
      <w:bCs/>
      <w:sz w:val="28"/>
      <w:szCs w:val="28"/>
      <w:u w:val="none"/>
    </w:rPr>
  </w:style>
  <w:style w:type="character" w:customStyle="1" w:styleId="182">
    <w:name w:val="Heading #4 (2)"/>
    <w:basedOn w:val="181"/>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3">
    <w:name w:val="Body text (13)_"/>
    <w:basedOn w:val="9"/>
    <w:qFormat/>
    <w:uiPriority w:val="0"/>
    <w:rPr>
      <w:sz w:val="19"/>
      <w:szCs w:val="19"/>
      <w:u w:val="none"/>
    </w:rPr>
  </w:style>
  <w:style w:type="character" w:customStyle="1" w:styleId="184">
    <w:name w:val="Body text (13)"/>
    <w:basedOn w:val="183"/>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5">
    <w:name w:val="Body text (14)_"/>
    <w:basedOn w:val="9"/>
    <w:qFormat/>
    <w:uiPriority w:val="0"/>
    <w:rPr>
      <w:b/>
      <w:bCs/>
      <w:w w:val="70"/>
      <w:sz w:val="40"/>
      <w:szCs w:val="40"/>
      <w:u w:val="none"/>
    </w:rPr>
  </w:style>
  <w:style w:type="character" w:customStyle="1" w:styleId="186">
    <w:name w:val="Body text (14)"/>
    <w:basedOn w:val="185"/>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7">
    <w:name w:val="Body text (15)_"/>
    <w:basedOn w:val="9"/>
    <w:qFormat/>
    <w:uiPriority w:val="0"/>
    <w:rPr>
      <w:b/>
      <w:bCs/>
      <w:w w:val="66"/>
      <w:sz w:val="26"/>
      <w:szCs w:val="26"/>
      <w:u w:val="none"/>
    </w:rPr>
  </w:style>
  <w:style w:type="character" w:customStyle="1" w:styleId="188">
    <w:name w:val="Body text (15)"/>
    <w:basedOn w:val="187"/>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9">
    <w:name w:val="Body text (16)_"/>
    <w:basedOn w:val="9"/>
    <w:uiPriority w:val="0"/>
    <w:rPr>
      <w:b/>
      <w:bCs/>
      <w:w w:val="66"/>
      <w:sz w:val="40"/>
      <w:szCs w:val="40"/>
      <w:u w:val="none"/>
    </w:rPr>
  </w:style>
  <w:style w:type="character" w:customStyle="1" w:styleId="190">
    <w:name w:val="Body text (16)"/>
    <w:basedOn w:val="189"/>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1">
    <w:name w:val="Body text (17)_"/>
    <w:basedOn w:val="9"/>
    <w:qFormat/>
    <w:uiPriority w:val="0"/>
    <w:rPr>
      <w:sz w:val="8"/>
      <w:szCs w:val="8"/>
      <w:u w:val="none"/>
    </w:rPr>
  </w:style>
  <w:style w:type="character" w:customStyle="1" w:styleId="192">
    <w:name w:val="Body text (17)"/>
    <w:basedOn w:val="191"/>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3">
    <w:name w:val="Body text (17) + Small Caps"/>
    <w:basedOn w:val="191"/>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4">
    <w:name w:val="Body text (22) Exact"/>
    <w:basedOn w:val="9"/>
    <w:qFormat/>
    <w:uiPriority w:val="0"/>
    <w:rPr>
      <w:w w:val="120"/>
      <w:sz w:val="13"/>
      <w:szCs w:val="13"/>
      <w:u w:val="none"/>
    </w:rPr>
  </w:style>
  <w:style w:type="character" w:customStyle="1" w:styleId="195">
    <w:name w:val="Body text (24) + Not Italic Exact"/>
    <w:basedOn w:val="103"/>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6">
    <w:name w:val="Body text (19)_"/>
    <w:basedOn w:val="9"/>
    <w:qFormat/>
    <w:uiPriority w:val="0"/>
    <w:rPr>
      <w:sz w:val="16"/>
      <w:szCs w:val="16"/>
      <w:u w:val="none"/>
    </w:rPr>
  </w:style>
  <w:style w:type="character" w:customStyle="1" w:styleId="197">
    <w:name w:val="Body text (19)"/>
    <w:basedOn w:val="196"/>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8">
    <w:name w:val="Body text (19) + Italic"/>
    <w:basedOn w:val="196"/>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9">
    <w:name w:val="Body text (20)_"/>
    <w:basedOn w:val="9"/>
    <w:qFormat/>
    <w:uiPriority w:val="0"/>
    <w:rPr>
      <w:w w:val="120"/>
      <w:sz w:val="13"/>
      <w:szCs w:val="13"/>
      <w:u w:val="none"/>
    </w:rPr>
  </w:style>
  <w:style w:type="character" w:customStyle="1" w:styleId="200">
    <w:name w:val="Body text (20)"/>
    <w:basedOn w:val="199"/>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1">
    <w:name w:val="Body text (21)_"/>
    <w:basedOn w:val="9"/>
    <w:qFormat/>
    <w:uiPriority w:val="0"/>
    <w:rPr>
      <w:sz w:val="14"/>
      <w:szCs w:val="14"/>
      <w:u w:val="none"/>
    </w:rPr>
  </w:style>
  <w:style w:type="character" w:customStyle="1" w:styleId="202">
    <w:name w:val="Body text (21)"/>
    <w:basedOn w:val="201"/>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3">
    <w:name w:val="Body text (22)_"/>
    <w:basedOn w:val="9"/>
    <w:qFormat/>
    <w:uiPriority w:val="0"/>
    <w:rPr>
      <w:w w:val="120"/>
      <w:sz w:val="13"/>
      <w:szCs w:val="13"/>
      <w:u w:val="none"/>
    </w:rPr>
  </w:style>
  <w:style w:type="character" w:customStyle="1" w:styleId="204">
    <w:name w:val="Body text (22)"/>
    <w:basedOn w:val="203"/>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5">
    <w:name w:val="Body text (19) Exact"/>
    <w:basedOn w:val="9"/>
    <w:qFormat/>
    <w:uiPriority w:val="0"/>
    <w:rPr>
      <w:sz w:val="16"/>
      <w:szCs w:val="16"/>
      <w:u w:val="none"/>
    </w:rPr>
  </w:style>
  <w:style w:type="character" w:customStyle="1" w:styleId="206">
    <w:name w:val="Body text (25) + Small Caps"/>
    <w:basedOn w:val="105"/>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7">
    <w:name w:val="Body text (26)_"/>
    <w:basedOn w:val="9"/>
    <w:qFormat/>
    <w:uiPriority w:val="0"/>
    <w:rPr>
      <w:b/>
      <w:bCs/>
      <w:sz w:val="21"/>
      <w:szCs w:val="21"/>
      <w:u w:val="none"/>
    </w:rPr>
  </w:style>
  <w:style w:type="character" w:customStyle="1" w:styleId="208">
    <w:name w:val="Body text (26)"/>
    <w:basedOn w:val="207"/>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9">
    <w:name w:val="Picture caption (5) + Not Italic"/>
    <w:basedOn w:val="107"/>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0">
    <w:name w:val="Body text (10) + Spacing 1 pt"/>
    <w:basedOn w:val="39"/>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1">
    <w:name w:val="Body text (10) + 10.5 pt"/>
    <w:basedOn w:val="39"/>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2">
    <w:name w:val="Body text (28) Exact"/>
    <w:basedOn w:val="9"/>
    <w:qFormat/>
    <w:uiPriority w:val="0"/>
    <w:rPr>
      <w:w w:val="80"/>
      <w:sz w:val="22"/>
      <w:szCs w:val="22"/>
      <w:u w:val="none"/>
    </w:rPr>
  </w:style>
  <w:style w:type="character" w:customStyle="1" w:styleId="213">
    <w:name w:val="Body text (29) Exact"/>
    <w:basedOn w:val="9"/>
    <w:qFormat/>
    <w:uiPriority w:val="0"/>
    <w:rPr>
      <w:b/>
      <w:bCs/>
      <w:sz w:val="18"/>
      <w:szCs w:val="18"/>
      <w:u w:val="none"/>
    </w:rPr>
  </w:style>
  <w:style w:type="character" w:customStyle="1" w:styleId="214">
    <w:name w:val="Body text (30) Exact"/>
    <w:basedOn w:val="9"/>
    <w:qFormat/>
    <w:uiPriority w:val="0"/>
    <w:rPr>
      <w:sz w:val="21"/>
      <w:szCs w:val="21"/>
      <w:u w:val="none"/>
    </w:rPr>
  </w:style>
  <w:style w:type="character" w:customStyle="1" w:styleId="215">
    <w:name w:val="Body text (2) + 26 pt"/>
    <w:basedOn w:val="48"/>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6">
    <w:name w:val="Body text (15) Exact"/>
    <w:basedOn w:val="9"/>
    <w:uiPriority w:val="0"/>
    <w:rPr>
      <w:b/>
      <w:bCs/>
      <w:w w:val="66"/>
      <w:sz w:val="26"/>
      <w:szCs w:val="26"/>
      <w:u w:val="none"/>
    </w:rPr>
  </w:style>
  <w:style w:type="character" w:customStyle="1" w:styleId="217">
    <w:name w:val="Body text (17) + 12 pt Exact"/>
    <w:basedOn w:val="191"/>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8">
    <w:name w:val="Body text (17) + Small Caps Exact"/>
    <w:basedOn w:val="191"/>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9">
    <w:name w:val="Body text (2) + Spacing 7 pt Exact"/>
    <w:basedOn w:val="48"/>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0">
    <w:name w:val="Body text (2) + Small Caps Exact"/>
    <w:basedOn w:val="48"/>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1">
    <w:name w:val="Body text (6) Exact"/>
    <w:basedOn w:val="9"/>
    <w:qFormat/>
    <w:uiPriority w:val="0"/>
    <w:rPr>
      <w:sz w:val="20"/>
      <w:szCs w:val="20"/>
      <w:u w:val="none"/>
    </w:rPr>
  </w:style>
  <w:style w:type="character" w:customStyle="1" w:styleId="222">
    <w:name w:val="Body text (21) Exact"/>
    <w:basedOn w:val="9"/>
    <w:qFormat/>
    <w:uiPriority w:val="0"/>
    <w:rPr>
      <w:sz w:val="14"/>
      <w:szCs w:val="14"/>
      <w:u w:val="none"/>
    </w:rPr>
  </w:style>
  <w:style w:type="character" w:customStyle="1" w:styleId="223">
    <w:name w:val="Body text (26) Exact"/>
    <w:basedOn w:val="9"/>
    <w:qFormat/>
    <w:uiPriority w:val="0"/>
    <w:rPr>
      <w:b/>
      <w:bCs/>
      <w:sz w:val="21"/>
      <w:szCs w:val="21"/>
      <w:u w:val="none"/>
    </w:rPr>
  </w:style>
  <w:style w:type="character" w:customStyle="1" w:styleId="224">
    <w:name w:val="Body text (31) + 12 pt Exact"/>
    <w:basedOn w:val="111"/>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5">
    <w:name w:val="Body text (31) + Small Caps Exact"/>
    <w:basedOn w:val="111"/>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6">
    <w:name w:val="Body text (26) + Small Caps"/>
    <w:basedOn w:val="20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7">
    <w:name w:val="Body text (30)_"/>
    <w:basedOn w:val="9"/>
    <w:qFormat/>
    <w:uiPriority w:val="0"/>
    <w:rPr>
      <w:sz w:val="21"/>
      <w:szCs w:val="21"/>
      <w:u w:val="none"/>
    </w:rPr>
  </w:style>
  <w:style w:type="character" w:customStyle="1" w:styleId="228">
    <w:name w:val="Body text (30)"/>
    <w:basedOn w:val="227"/>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9">
    <w:name w:val="Body text (2) + Small Caps"/>
    <w:basedOn w:val="48"/>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0">
    <w:name w:val="Body text (25) Exact"/>
    <w:basedOn w:val="9"/>
    <w:qFormat/>
    <w:uiPriority w:val="0"/>
    <w:rPr>
      <w:spacing w:val="10"/>
      <w:sz w:val="18"/>
      <w:szCs w:val="18"/>
      <w:u w:val="none"/>
    </w:rPr>
  </w:style>
  <w:style w:type="character" w:customStyle="1" w:styleId="231">
    <w:name w:val="Body text (25) + Spacing 0 pt Exact"/>
    <w:basedOn w:val="105"/>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2">
    <w:name w:val="Body text (2) + 9.5 pt Exact"/>
    <w:basedOn w:val="48"/>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3">
    <w:name w:val="Body text (38) Exact"/>
    <w:basedOn w:val="9"/>
    <w:qFormat/>
    <w:uiPriority w:val="0"/>
    <w:rPr>
      <w:w w:val="200"/>
      <w:sz w:val="8"/>
      <w:szCs w:val="8"/>
      <w:u w:val="none"/>
    </w:rPr>
  </w:style>
  <w:style w:type="character" w:customStyle="1" w:styleId="234">
    <w:name w:val="Body text (34) Exact"/>
    <w:basedOn w:val="9"/>
    <w:qFormat/>
    <w:uiPriority w:val="0"/>
    <w:rPr>
      <w:sz w:val="15"/>
      <w:szCs w:val="15"/>
      <w:u w:val="none"/>
    </w:rPr>
  </w:style>
  <w:style w:type="character" w:customStyle="1" w:styleId="235">
    <w:name w:val="Body text (22) + Small Caps Exact"/>
    <w:basedOn w:val="203"/>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6">
    <w:name w:val="Body text (2) + Spacing 4 pt Exact"/>
    <w:basedOn w:val="48"/>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7">
    <w:name w:val="Body text (40) + Spacing 1 pt Exact"/>
    <w:basedOn w:val="115"/>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8">
    <w:name w:val="Body text (30) + 12 pt Exact"/>
    <w:basedOn w:val="227"/>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9">
    <w:name w:val="Body text (28)_"/>
    <w:basedOn w:val="9"/>
    <w:qFormat/>
    <w:uiPriority w:val="0"/>
    <w:rPr>
      <w:w w:val="80"/>
      <w:sz w:val="22"/>
      <w:szCs w:val="22"/>
      <w:u w:val="none"/>
    </w:rPr>
  </w:style>
  <w:style w:type="character" w:customStyle="1" w:styleId="240">
    <w:name w:val="Body text (28)"/>
    <w:basedOn w:val="239"/>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1">
    <w:name w:val="Body text (25) + Spacing 0 pt"/>
    <w:basedOn w:val="105"/>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2">
    <w:name w:val="Body text (29)_"/>
    <w:basedOn w:val="9"/>
    <w:qFormat/>
    <w:uiPriority w:val="0"/>
    <w:rPr>
      <w:b/>
      <w:bCs/>
      <w:sz w:val="18"/>
      <w:szCs w:val="18"/>
      <w:u w:val="none"/>
    </w:rPr>
  </w:style>
  <w:style w:type="character" w:customStyle="1" w:styleId="243">
    <w:name w:val="Body text (29)"/>
    <w:basedOn w:val="242"/>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4">
    <w:name w:val="Body text (32)_"/>
    <w:basedOn w:val="9"/>
    <w:qFormat/>
    <w:uiPriority w:val="0"/>
    <w:rPr>
      <w:b/>
      <w:bCs/>
      <w:w w:val="80"/>
      <w:sz w:val="22"/>
      <w:szCs w:val="22"/>
      <w:u w:val="none"/>
    </w:rPr>
  </w:style>
  <w:style w:type="character" w:customStyle="1" w:styleId="245">
    <w:name w:val="Body text (32)"/>
    <w:basedOn w:val="244"/>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6">
    <w:name w:val="Body text (15) + Spacing 8 pt"/>
    <w:basedOn w:val="187"/>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7">
    <w:name w:val="Body text (33)_"/>
    <w:basedOn w:val="9"/>
    <w:qFormat/>
    <w:uiPriority w:val="0"/>
    <w:rPr>
      <w:b/>
      <w:bCs/>
      <w:sz w:val="21"/>
      <w:szCs w:val="21"/>
      <w:u w:val="none"/>
    </w:rPr>
  </w:style>
  <w:style w:type="character" w:customStyle="1" w:styleId="248">
    <w:name w:val="Body text (33)"/>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3) + Small Caps"/>
    <w:basedOn w:val="24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0">
    <w:name w:val="Body text (34)_"/>
    <w:basedOn w:val="9"/>
    <w:qFormat/>
    <w:uiPriority w:val="0"/>
    <w:rPr>
      <w:sz w:val="15"/>
      <w:szCs w:val="15"/>
      <w:u w:val="none"/>
    </w:rPr>
  </w:style>
  <w:style w:type="character" w:customStyle="1" w:styleId="251">
    <w:name w:val="Body text (34)"/>
    <w:basedOn w:val="250"/>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2">
    <w:name w:val="Body text (8)_"/>
    <w:basedOn w:val="9"/>
    <w:qFormat/>
    <w:uiPriority w:val="0"/>
    <w:rPr>
      <w:b/>
      <w:bCs/>
      <w:sz w:val="21"/>
      <w:szCs w:val="21"/>
      <w:u w:val="none"/>
    </w:rPr>
  </w:style>
  <w:style w:type="character" w:customStyle="1" w:styleId="253">
    <w:name w:val="Body text (8)"/>
    <w:basedOn w:val="25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4">
    <w:name w:val="Body text (35)_"/>
    <w:basedOn w:val="9"/>
    <w:qFormat/>
    <w:uiPriority w:val="0"/>
    <w:rPr>
      <w:b/>
      <w:bCs/>
      <w:sz w:val="22"/>
      <w:szCs w:val="22"/>
      <w:u w:val="none"/>
    </w:rPr>
  </w:style>
  <w:style w:type="character" w:customStyle="1" w:styleId="255">
    <w:name w:val="Body text (35)"/>
    <w:basedOn w:val="254"/>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6">
    <w:name w:val="Body text (35) + Small Caps"/>
    <w:basedOn w:val="254"/>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7">
    <w:name w:val="Body text (17) + Spacing 3 pt"/>
    <w:basedOn w:val="191"/>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8">
    <w:name w:val="Body text (2) + Spacing 4 pt"/>
    <w:basedOn w:val="48"/>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9">
    <w:name w:val="Body text (36)_"/>
    <w:basedOn w:val="9"/>
    <w:qFormat/>
    <w:uiPriority w:val="0"/>
    <w:rPr>
      <w:i/>
      <w:iCs/>
      <w:sz w:val="20"/>
      <w:szCs w:val="20"/>
      <w:u w:val="none"/>
    </w:rPr>
  </w:style>
  <w:style w:type="character" w:customStyle="1" w:styleId="260">
    <w:name w:val="Body text (36)"/>
    <w:basedOn w:val="259"/>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1">
    <w:name w:val="Body text (37)_"/>
    <w:basedOn w:val="9"/>
    <w:qFormat/>
    <w:uiPriority w:val="0"/>
    <w:rPr>
      <w:w w:val="150"/>
      <w:sz w:val="8"/>
      <w:szCs w:val="8"/>
      <w:u w:val="none"/>
    </w:rPr>
  </w:style>
  <w:style w:type="character" w:customStyle="1" w:styleId="262">
    <w:name w:val="Body text (37)"/>
    <w:basedOn w:val="261"/>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3">
    <w:name w:val="Body text (38)_"/>
    <w:basedOn w:val="9"/>
    <w:qFormat/>
    <w:uiPriority w:val="0"/>
    <w:rPr>
      <w:w w:val="200"/>
      <w:sz w:val="8"/>
      <w:szCs w:val="8"/>
      <w:u w:val="none"/>
    </w:rPr>
  </w:style>
  <w:style w:type="character" w:customStyle="1" w:styleId="264">
    <w:name w:val="Body text (38)"/>
    <w:basedOn w:val="263"/>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5">
    <w:name w:val="Body text (38) + Small Caps"/>
    <w:basedOn w:val="263"/>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6">
    <w:name w:val="Body text (3)"/>
    <w:basedOn w:val="149"/>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7">
    <w:name w:val="Body text (42)_"/>
    <w:basedOn w:val="9"/>
    <w:uiPriority w:val="0"/>
    <w:rPr>
      <w:sz w:val="18"/>
      <w:szCs w:val="18"/>
      <w:u w:val="none"/>
    </w:rPr>
  </w:style>
  <w:style w:type="character" w:customStyle="1" w:styleId="268">
    <w:name w:val="Table caption (5) Exact"/>
    <w:basedOn w:val="9"/>
    <w:qFormat/>
    <w:uiPriority w:val="0"/>
    <w:rPr>
      <w:sz w:val="18"/>
      <w:szCs w:val="18"/>
      <w:u w:val="none"/>
    </w:rPr>
  </w:style>
  <w:style w:type="character" w:customStyle="1" w:styleId="269">
    <w:name w:val="Body text (10) + 9 pt"/>
    <w:basedOn w:val="39"/>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0">
    <w:name w:val="Table caption (5) + 9.5 pt Exact"/>
    <w:basedOn w:val="121"/>
    <w:qFormat/>
    <w:uiPriority w:val="0"/>
    <w:rPr>
      <w:sz w:val="19"/>
      <w:szCs w:val="19"/>
      <w:shd w:val="clear" w:color="auto" w:fill="FFFFFF"/>
    </w:rPr>
  </w:style>
  <w:style w:type="character" w:customStyle="1" w:styleId="271">
    <w:name w:val="Table caption (7) + 9 pt Exact"/>
    <w:basedOn w:val="125"/>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2">
    <w:name w:val="Body text (42) + 9.5 pt"/>
    <w:basedOn w:val="267"/>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3">
    <w:name w:val="Body text (42) + Italic"/>
    <w:basedOn w:val="267"/>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4">
    <w:name w:val="Body text (42)"/>
    <w:basedOn w:val="267"/>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5">
    <w:name w:val="Body text (42) + Spacing 1 pt"/>
    <w:basedOn w:val="267"/>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6">
    <w:name w:val="Body text (10) + 6 pt"/>
    <w:basedOn w:val="39"/>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7">
    <w:name w:val="Body text (10) + 7.5 pt"/>
    <w:basedOn w:val="39"/>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8">
    <w:name w:val="Body text (46) Exact"/>
    <w:basedOn w:val="9"/>
    <w:qFormat/>
    <w:uiPriority w:val="0"/>
    <w:rPr>
      <w:i/>
      <w:iCs/>
      <w:spacing w:val="10"/>
      <w:sz w:val="14"/>
      <w:szCs w:val="14"/>
      <w:u w:val="none"/>
    </w:rPr>
  </w:style>
  <w:style w:type="character" w:customStyle="1" w:styleId="279">
    <w:name w:val="Body text (49) + Times New Roman"/>
    <w:basedOn w:val="139"/>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0">
    <w:name w:val="Body text (34) + Spacing 1 pt Exact"/>
    <w:basedOn w:val="250"/>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1">
    <w:name w:val="Picture caption (4) + Italic Exact"/>
    <w:basedOn w:val="97"/>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2">
    <w:name w:val="Body text (52) Exact"/>
    <w:basedOn w:val="9"/>
    <w:qFormat/>
    <w:uiPriority w:val="0"/>
    <w:rPr>
      <w:b/>
      <w:bCs/>
      <w:w w:val="70"/>
      <w:sz w:val="20"/>
      <w:szCs w:val="20"/>
      <w:u w:val="none"/>
    </w:rPr>
  </w:style>
  <w:style w:type="character" w:customStyle="1" w:styleId="283">
    <w:name w:val="Body text (28) + 13 pt"/>
    <w:basedOn w:val="239"/>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4">
    <w:name w:val="Heading #5 (4)_"/>
    <w:basedOn w:val="9"/>
    <w:qFormat/>
    <w:uiPriority w:val="0"/>
    <w:rPr>
      <w:w w:val="80"/>
      <w:sz w:val="22"/>
      <w:szCs w:val="22"/>
      <w:u w:val="none"/>
    </w:rPr>
  </w:style>
  <w:style w:type="character" w:customStyle="1" w:styleId="285">
    <w:name w:val="Heading #5 (4)"/>
    <w:basedOn w:val="284"/>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6">
    <w:name w:val="Body text (51)_"/>
    <w:basedOn w:val="9"/>
    <w:qFormat/>
    <w:uiPriority w:val="0"/>
    <w:rPr>
      <w:b/>
      <w:bCs/>
      <w:w w:val="75"/>
      <w:sz w:val="20"/>
      <w:szCs w:val="20"/>
      <w:u w:val="none"/>
    </w:rPr>
  </w:style>
  <w:style w:type="character" w:customStyle="1" w:styleId="287">
    <w:name w:val="Body text (51)"/>
    <w:basedOn w:val="286"/>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8">
    <w:name w:val="Body text (52)_"/>
    <w:basedOn w:val="9"/>
    <w:qFormat/>
    <w:uiPriority w:val="0"/>
    <w:rPr>
      <w:b/>
      <w:bCs/>
      <w:w w:val="70"/>
      <w:sz w:val="20"/>
      <w:szCs w:val="20"/>
      <w:u w:val="none"/>
    </w:rPr>
  </w:style>
  <w:style w:type="character" w:customStyle="1" w:styleId="289">
    <w:name w:val="Body text (52)"/>
    <w:basedOn w:val="288"/>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0">
    <w:name w:val="Body text (54) Exact"/>
    <w:basedOn w:val="9"/>
    <w:qFormat/>
    <w:uiPriority w:val="0"/>
    <w:rPr>
      <w:sz w:val="16"/>
      <w:szCs w:val="16"/>
      <w:u w:val="none"/>
    </w:rPr>
  </w:style>
  <w:style w:type="character" w:customStyle="1" w:styleId="291">
    <w:name w:val="Body text (53) Exact"/>
    <w:basedOn w:val="9"/>
    <w:uiPriority w:val="0"/>
    <w:rPr>
      <w:sz w:val="15"/>
      <w:szCs w:val="15"/>
      <w:u w:val="none"/>
    </w:rPr>
  </w:style>
  <w:style w:type="character" w:customStyle="1" w:styleId="292">
    <w:name w:val="Body text (55) Exact"/>
    <w:basedOn w:val="9"/>
    <w:qFormat/>
    <w:uiPriority w:val="0"/>
    <w:rPr>
      <w:sz w:val="18"/>
      <w:szCs w:val="18"/>
      <w:u w:val="none"/>
    </w:rPr>
  </w:style>
  <w:style w:type="character" w:customStyle="1" w:styleId="293">
    <w:name w:val="Body text (53)_"/>
    <w:basedOn w:val="9"/>
    <w:qFormat/>
    <w:uiPriority w:val="0"/>
    <w:rPr>
      <w:sz w:val="15"/>
      <w:szCs w:val="15"/>
      <w:u w:val="none"/>
    </w:rPr>
  </w:style>
  <w:style w:type="character" w:customStyle="1" w:styleId="294">
    <w:name w:val="Body text (53)"/>
    <w:basedOn w:val="293"/>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5">
    <w:name w:val="Heading #4 (3)_"/>
    <w:basedOn w:val="9"/>
    <w:qFormat/>
    <w:uiPriority w:val="0"/>
    <w:rPr>
      <w:b/>
      <w:bCs/>
      <w:spacing w:val="10"/>
      <w:sz w:val="21"/>
      <w:szCs w:val="21"/>
      <w:u w:val="none"/>
    </w:rPr>
  </w:style>
  <w:style w:type="character" w:customStyle="1" w:styleId="296">
    <w:name w:val="Heading #4 (3)"/>
    <w:basedOn w:val="295"/>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7">
    <w:name w:val="Body text (54)_"/>
    <w:basedOn w:val="9"/>
    <w:qFormat/>
    <w:uiPriority w:val="0"/>
    <w:rPr>
      <w:sz w:val="16"/>
      <w:szCs w:val="16"/>
      <w:u w:val="none"/>
    </w:rPr>
  </w:style>
  <w:style w:type="character" w:customStyle="1" w:styleId="298">
    <w:name w:val="Body text (54)"/>
    <w:basedOn w:val="297"/>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9">
    <w:name w:val="Body text (53) + Small Caps"/>
    <w:basedOn w:val="293"/>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0">
    <w:name w:val="Body text (53) + Bold"/>
    <w:basedOn w:val="293"/>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1">
    <w:name w:val="Body text (55)_"/>
    <w:basedOn w:val="9"/>
    <w:qFormat/>
    <w:uiPriority w:val="0"/>
    <w:rPr>
      <w:sz w:val="18"/>
      <w:szCs w:val="18"/>
      <w:u w:val="none"/>
    </w:rPr>
  </w:style>
  <w:style w:type="character" w:customStyle="1" w:styleId="302">
    <w:name w:val="Body text (55)"/>
    <w:basedOn w:val="301"/>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3">
    <w:name w:val="Body text (56)_"/>
    <w:basedOn w:val="9"/>
    <w:qFormat/>
    <w:uiPriority w:val="0"/>
    <w:rPr>
      <w:sz w:val="16"/>
      <w:szCs w:val="16"/>
      <w:u w:val="none"/>
    </w:rPr>
  </w:style>
  <w:style w:type="character" w:customStyle="1" w:styleId="304">
    <w:name w:val="Body text (56)"/>
    <w:basedOn w:val="30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5">
    <w:name w:val="Body text (10) + Bold"/>
    <w:basedOn w:val="39"/>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6">
    <w:name w:val="Body text (10) + 4.5 pt"/>
    <w:basedOn w:val="39"/>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7">
    <w:name w:val="Body text (29) + 12 pt"/>
    <w:basedOn w:val="242"/>
    <w:qFormat/>
    <w:uiPriority w:val="0"/>
    <w:rPr>
      <w:color w:val="292526"/>
      <w:sz w:val="24"/>
      <w:szCs w:val="24"/>
      <w:u w:val="none"/>
    </w:rPr>
  </w:style>
  <w:style w:type="character" w:customStyle="1" w:styleId="308">
    <w:name w:val="Body text (34) + Small Caps Exact"/>
    <w:basedOn w:val="250"/>
    <w:qFormat/>
    <w:uiPriority w:val="0"/>
    <w:rPr>
      <w:smallCaps/>
      <w:color w:val="97969B"/>
      <w:sz w:val="15"/>
      <w:szCs w:val="15"/>
      <w:u w:val="none"/>
    </w:rPr>
  </w:style>
  <w:style w:type="character" w:customStyle="1" w:styleId="309">
    <w:name w:val="Body Text Char"/>
    <w:basedOn w:val="9"/>
    <w:link w:val="12"/>
    <w:qFormat/>
    <w:uiPriority w:val="1"/>
    <w:rPr>
      <w:rFonts w:ascii="Times New Roman" w:hAnsi="Times New Roman" w:eastAsia="Times New Roman" w:cs="Times New Roman"/>
      <w:sz w:val="24"/>
      <w:szCs w:val="24"/>
    </w:rPr>
  </w:style>
  <w:style w:type="paragraph" w:customStyle="1" w:styleId="310">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1">
    <w:name w:val="Body text (12) + Not Italic"/>
    <w:basedOn w:val="93"/>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2">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3">
    <w:name w:val="Unresolved Mention"/>
    <w:basedOn w:val="9"/>
    <w:semiHidden/>
    <w:unhideWhenUsed/>
    <w:uiPriority w:val="99"/>
    <w:rPr>
      <w:color w:val="605E5C"/>
      <w:shd w:val="clear" w:color="auto" w:fill="E1DFDD"/>
    </w:rPr>
  </w:style>
  <w:style w:type="character" w:customStyle="1" w:styleId="314">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5">
    <w:name w:val="Placeholder Text"/>
    <w:basedOn w:val="9"/>
    <w:semiHidden/>
    <w:qFormat/>
    <w:uiPriority w:val="99"/>
    <w:rPr>
      <w:color w:val="808080"/>
    </w:rPr>
  </w:style>
  <w:style w:type="character" w:customStyle="1" w:styleId="316">
    <w:name w:val="katex-mathml"/>
    <w:basedOn w:val="9"/>
    <w:qFormat/>
    <w:uiPriority w:val="0"/>
  </w:style>
  <w:style w:type="character" w:customStyle="1" w:styleId="317">
    <w:name w:val="mord"/>
    <w:basedOn w:val="9"/>
    <w:qFormat/>
    <w:uiPriority w:val="0"/>
  </w:style>
  <w:style w:type="character" w:customStyle="1" w:styleId="318">
    <w:name w:val="mop"/>
    <w:basedOn w:val="9"/>
    <w:qFormat/>
    <w:uiPriority w:val="0"/>
  </w:style>
  <w:style w:type="character" w:customStyle="1" w:styleId="319">
    <w:name w:val="vlist-s"/>
    <w:basedOn w:val="9"/>
    <w:qFormat/>
    <w:uiPriority w:val="0"/>
  </w:style>
  <w:style w:type="character" w:customStyle="1" w:styleId="320">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21">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2">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3">
    <w:name w:val="overflow-hidden"/>
    <w:basedOn w:val="9"/>
    <w:qFormat/>
    <w:uiPriority w:val="0"/>
  </w:style>
  <w:style w:type="character" w:customStyle="1" w:styleId="324">
    <w:name w:val="mbin"/>
    <w:basedOn w:val="9"/>
    <w:uiPriority w:val="0"/>
  </w:style>
  <w:style w:type="character" w:customStyle="1" w:styleId="325">
    <w:name w:val="mrel"/>
    <w:basedOn w:val="9"/>
    <w:qFormat/>
    <w:uiPriority w:val="0"/>
  </w:style>
  <w:style w:type="character" w:customStyle="1" w:styleId="326">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7">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8">
    <w:name w:val="katex"/>
    <w:basedOn w:val="9"/>
    <w:qFormat/>
    <w:uiPriority w:val="0"/>
  </w:style>
  <w:style w:type="character" w:customStyle="1" w:styleId="329">
    <w:name w:val="export-sheets-button"/>
    <w:basedOn w:val="9"/>
    <w:qFormat/>
    <w:uiPriority w:val="0"/>
  </w:style>
  <w:style w:type="character" w:customStyle="1" w:styleId="330">
    <w:name w:val="citation-0"/>
    <w:basedOn w:val="9"/>
    <w:qFormat/>
    <w:uiPriority w:val="0"/>
  </w:style>
  <w:style w:type="character" w:customStyle="1" w:styleId="331">
    <w:name w:val="Title Char"/>
    <w:basedOn w:val="9"/>
    <w:link w:val="24"/>
    <w:qFormat/>
    <w:uiPriority w:val="10"/>
    <w:rPr>
      <w:rFonts w:ascii="Arial MT" w:hAnsi="Arial MT" w:eastAsia="Arial MT" w:cs="Arial MT"/>
      <w:sz w:val="180"/>
      <w:szCs w:val="180"/>
      <w:lang w:val="id"/>
    </w:rPr>
  </w:style>
  <w:style w:type="character" w:customStyle="1" w:styleId="332">
    <w:name w:val="hljs-number"/>
    <w:basedOn w:val="9"/>
    <w:qFormat/>
    <w:uiPriority w:val="0"/>
  </w:style>
  <w:style w:type="character" w:customStyle="1" w:styleId="333">
    <w:name w:val="hljs-comment"/>
    <w:basedOn w:val="9"/>
    <w:qFormat/>
    <w:uiPriority w:val="0"/>
  </w:style>
  <w:style w:type="character" w:customStyle="1" w:styleId="334">
    <w:name w:val="hljs-strong"/>
    <w:basedOn w:val="9"/>
    <w:qFormat/>
    <w:uiPriority w:val="0"/>
  </w:style>
  <w:style w:type="character" w:customStyle="1" w:styleId="335">
    <w:name w:val="hljs-code"/>
    <w:basedOn w:val="9"/>
    <w:qFormat/>
    <w:uiPriority w:val="0"/>
  </w:style>
  <w:style w:type="character" w:customStyle="1" w:styleId="336">
    <w:name w:val="mspace"/>
    <w:basedOn w:val="9"/>
    <w:qFormat/>
    <w:uiPriority w:val="0"/>
  </w:style>
  <w:style w:type="character" w:customStyle="1" w:styleId="337">
    <w:name w:val="mopen"/>
    <w:basedOn w:val="9"/>
    <w:qFormat/>
    <w:uiPriority w:val="0"/>
  </w:style>
  <w:style w:type="character" w:customStyle="1" w:styleId="338">
    <w:name w:val="mclose"/>
    <w:basedOn w:val="9"/>
    <w:qFormat/>
    <w:uiPriority w:val="0"/>
  </w:style>
  <w:style w:type="character" w:customStyle="1" w:styleId="339">
    <w:name w:val="mpunct"/>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microsoft.com/office/2007/relationships/hdphoto" Target="media/image5.wdp"/><Relationship Id="rId23" Type="http://schemas.openxmlformats.org/officeDocument/2006/relationships/image" Target="media/image4.png"/><Relationship Id="rId22" Type="http://schemas.microsoft.com/office/2007/relationships/hdphoto" Target="media/image3.wdp"/><Relationship Id="rId21" Type="http://schemas.openxmlformats.org/officeDocument/2006/relationships/image" Target="media/image2.png"/><Relationship Id="rId20" Type="http://schemas.openxmlformats.org/officeDocument/2006/relationships/chart" Target="charts/chart13.xml"/><Relationship Id="rId2" Type="http://schemas.openxmlformats.org/officeDocument/2006/relationships/settings" Target="settings.xml"/><Relationship Id="rId19" Type="http://schemas.openxmlformats.org/officeDocument/2006/relationships/chart" Target="charts/chart12.xml"/><Relationship Id="rId18" Type="http://schemas.openxmlformats.org/officeDocument/2006/relationships/chart" Target="charts/chart11.xml"/><Relationship Id="rId17" Type="http://schemas.openxmlformats.org/officeDocument/2006/relationships/chart" Target="charts/chart10.xml"/><Relationship Id="rId16" Type="http://schemas.openxmlformats.org/officeDocument/2006/relationships/chart" Target="charts/chart9.xml"/><Relationship Id="rId15" Type="http://schemas.openxmlformats.org/officeDocument/2006/relationships/chart" Target="charts/chart8.xml"/><Relationship Id="rId14" Type="http://schemas.openxmlformats.org/officeDocument/2006/relationships/chart" Target="charts/chart7.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7.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Workbook12.xlsx"/></Relationships>
</file>

<file path=word/charts/_rels/chart9.xml.rels><?xml version="1.0" encoding="UTF-8" standalone="yes"?>
<Relationships xmlns="http://schemas.openxmlformats.org/package/2006/relationships"><Relationship Id="rId1" Type="http://schemas.openxmlformats.org/officeDocument/2006/relationships/package" Target="../embeddings/Workbook13.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Workbook11.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Workbook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Workbook9.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Workbook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0.32</c:v>
                </c:pt>
                <c:pt idx="1">
                  <c:v>0.4</c:v>
                </c:pt>
                <c:pt idx="2">
                  <c:v>0.28</c:v>
                </c:pt>
                <c:pt idx="3">
                  <c:v>0</c:v>
                </c:pt>
              </c:numCache>
            </c:numRef>
          </c:val>
        </c:ser>
        <c:dLbls>
          <c:showLegendKey val="0"/>
          <c:showVal val="0"/>
          <c:showCatName val="0"/>
          <c:showSerName val="0"/>
          <c:showPercent val="0"/>
          <c:showBubbleSize val="0"/>
        </c:dLbls>
        <c:gapWidth val="219"/>
        <c:overlap val="-27"/>
        <c:axId val="254417920"/>
        <c:axId val="254525440"/>
      </c:barChart>
      <c:catAx>
        <c:axId val="254417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54525440"/>
        <c:crosses val="autoZero"/>
        <c:auto val="1"/>
        <c:lblAlgn val="ctr"/>
        <c:lblOffset val="100"/>
        <c:noMultiLvlLbl val="0"/>
      </c:catAx>
      <c:valAx>
        <c:axId val="254525440"/>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54417920"/>
        <c:crosses val="autoZero"/>
        <c:crossBetween val="between"/>
      </c:valAx>
      <c:spPr>
        <a:noFill/>
        <a:ln>
          <a:noFill/>
        </a:ln>
        <a:effectLst/>
      </c:spPr>
    </c:plotArea>
    <c:plotVisOnly val="1"/>
    <c:dispBlanksAs val="gap"/>
    <c:showDLblsOverMax val="0"/>
    <c:extLst>
      <c:ext uri="{0b15fc19-7d7d-44ad-8c2d-2c3a37ce22c3}">
        <chartProps xmlns="https://web.wps.cn/et/2018/main" chartId="{873541da-1ab6-43a0-bf52-d4d829e37be1}"/>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0.36</c:v>
                </c:pt>
                <c:pt idx="1">
                  <c:v>0.32</c:v>
                </c:pt>
                <c:pt idx="2">
                  <c:v>0.32</c:v>
                </c:pt>
                <c:pt idx="3">
                  <c:v>0</c:v>
                </c:pt>
              </c:numCache>
            </c:numRef>
          </c:val>
        </c:ser>
        <c:dLbls>
          <c:showLegendKey val="0"/>
          <c:showVal val="0"/>
          <c:showCatName val="0"/>
          <c:showSerName val="0"/>
          <c:showPercent val="0"/>
          <c:showBubbleSize val="0"/>
        </c:dLbls>
        <c:gapWidth val="219"/>
        <c:overlap val="-27"/>
        <c:axId val="256717568"/>
        <c:axId val="256719104"/>
      </c:barChart>
      <c:catAx>
        <c:axId val="256717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56719104"/>
        <c:crosses val="autoZero"/>
        <c:auto val="1"/>
        <c:lblAlgn val="ctr"/>
        <c:lblOffset val="100"/>
        <c:noMultiLvlLbl val="0"/>
      </c:catAx>
      <c:valAx>
        <c:axId val="256719104"/>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56717568"/>
        <c:crosses val="autoZero"/>
        <c:crossBetween val="between"/>
      </c:valAx>
      <c:spPr>
        <a:noFill/>
        <a:ln>
          <a:noFill/>
        </a:ln>
        <a:effectLst/>
      </c:spPr>
    </c:plotArea>
    <c:plotVisOnly val="1"/>
    <c:dispBlanksAs val="gap"/>
    <c:showDLblsOverMax val="0"/>
    <c:extLst>
      <c:ext uri="{0b15fc19-7d7d-44ad-8c2d-2c3a37ce22c3}">
        <chartProps xmlns="https://web.wps.cn/et/2018/main" chartId="{686e4170-16e9-4b2a-8bab-244e222ad389}"/>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0.36</c:v>
                </c:pt>
                <c:pt idx="1">
                  <c:v>0.32</c:v>
                </c:pt>
                <c:pt idx="2">
                  <c:v>0.32</c:v>
                </c:pt>
                <c:pt idx="3">
                  <c:v>0</c:v>
                </c:pt>
              </c:numCache>
            </c:numRef>
          </c:val>
        </c:ser>
        <c:dLbls>
          <c:showLegendKey val="0"/>
          <c:showVal val="0"/>
          <c:showCatName val="0"/>
          <c:showSerName val="0"/>
          <c:showPercent val="0"/>
          <c:showBubbleSize val="0"/>
        </c:dLbls>
        <c:gapWidth val="219"/>
        <c:overlap val="-27"/>
        <c:axId val="276400384"/>
        <c:axId val="278335488"/>
      </c:barChart>
      <c:catAx>
        <c:axId val="276400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78335488"/>
        <c:crosses val="autoZero"/>
        <c:auto val="1"/>
        <c:lblAlgn val="ctr"/>
        <c:lblOffset val="100"/>
        <c:noMultiLvlLbl val="0"/>
      </c:catAx>
      <c:valAx>
        <c:axId val="278335488"/>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76400384"/>
        <c:crosses val="autoZero"/>
        <c:crossBetween val="between"/>
      </c:valAx>
      <c:spPr>
        <a:noFill/>
        <a:ln>
          <a:noFill/>
        </a:ln>
        <a:effectLst/>
      </c:spPr>
    </c:plotArea>
    <c:plotVisOnly val="1"/>
    <c:dispBlanksAs val="gap"/>
    <c:showDLblsOverMax val="0"/>
    <c:extLst>
      <c:ext uri="{0b15fc19-7d7d-44ad-8c2d-2c3a37ce22c3}">
        <chartProps xmlns="https://web.wps.cn/et/2018/main" chartId="{d908d2f5-9db8-4331-83d8-a13e598c1e8f}"/>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0.16</c:v>
                </c:pt>
                <c:pt idx="1">
                  <c:v>0.48</c:v>
                </c:pt>
                <c:pt idx="2">
                  <c:v>0.28</c:v>
                </c:pt>
                <c:pt idx="3">
                  <c:v>0.08</c:v>
                </c:pt>
              </c:numCache>
            </c:numRef>
          </c:val>
        </c:ser>
        <c:dLbls>
          <c:showLegendKey val="0"/>
          <c:showVal val="0"/>
          <c:showCatName val="0"/>
          <c:showSerName val="0"/>
          <c:showPercent val="0"/>
          <c:showBubbleSize val="0"/>
        </c:dLbls>
        <c:gapWidth val="219"/>
        <c:overlap val="-27"/>
        <c:axId val="289496448"/>
        <c:axId val="289568640"/>
      </c:barChart>
      <c:catAx>
        <c:axId val="289496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568640"/>
        <c:crosses val="autoZero"/>
        <c:auto val="1"/>
        <c:lblAlgn val="ctr"/>
        <c:lblOffset val="100"/>
        <c:noMultiLvlLbl val="0"/>
      </c:catAx>
      <c:valAx>
        <c:axId val="289568640"/>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496448"/>
        <c:crosses val="autoZero"/>
        <c:crossBetween val="between"/>
      </c:valAx>
      <c:spPr>
        <a:noFill/>
        <a:ln>
          <a:noFill/>
        </a:ln>
        <a:effectLst/>
      </c:spPr>
    </c:plotArea>
    <c:plotVisOnly val="1"/>
    <c:dispBlanksAs val="gap"/>
    <c:showDLblsOverMax val="0"/>
    <c:extLst>
      <c:ext uri="{0b15fc19-7d7d-44ad-8c2d-2c3a37ce22c3}">
        <chartProps xmlns="https://web.wps.cn/et/2018/main" chartId="{c587a978-986d-4e48-ab37-cb4b3e759172}"/>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0.00%</c:formatCode>
                <c:ptCount val="4"/>
                <c:pt idx="0">
                  <c:v>0.4</c:v>
                </c:pt>
                <c:pt idx="1">
                  <c:v>0.32</c:v>
                </c:pt>
                <c:pt idx="2">
                  <c:v>0.2</c:v>
                </c:pt>
                <c:pt idx="3">
                  <c:v>0.08</c:v>
                </c:pt>
              </c:numCache>
            </c:numRef>
          </c:val>
        </c:ser>
        <c:dLbls>
          <c:showLegendKey val="0"/>
          <c:showVal val="0"/>
          <c:showCatName val="0"/>
          <c:showSerName val="0"/>
          <c:showPercent val="0"/>
          <c:showBubbleSize val="0"/>
        </c:dLbls>
        <c:gapWidth val="219"/>
        <c:overlap val="-27"/>
        <c:axId val="293818368"/>
        <c:axId val="293819904"/>
      </c:barChart>
      <c:catAx>
        <c:axId val="293818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3819904"/>
        <c:crosses val="autoZero"/>
        <c:auto val="1"/>
        <c:lblAlgn val="ctr"/>
        <c:lblOffset val="100"/>
        <c:noMultiLvlLbl val="0"/>
      </c:catAx>
      <c:valAx>
        <c:axId val="293819904"/>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0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3818368"/>
        <c:crosses val="autoZero"/>
        <c:crossBetween val="between"/>
      </c:valAx>
      <c:spPr>
        <a:noFill/>
        <a:ln>
          <a:noFill/>
        </a:ln>
        <a:effectLst/>
      </c:spPr>
    </c:plotArea>
    <c:plotVisOnly val="1"/>
    <c:dispBlanksAs val="gap"/>
    <c:showDLblsOverMax val="0"/>
    <c:extLst>
      <c:ext uri="{0b15fc19-7d7d-44ad-8c2d-2c3a37ce22c3}">
        <chartProps xmlns="https://web.wps.cn/et/2018/main" chartId="{ce849346-0d6b-4185-9a87-431555f47400}"/>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0.00%</c:formatCode>
                <c:ptCount val="4"/>
                <c:pt idx="0">
                  <c:v>0.28</c:v>
                </c:pt>
                <c:pt idx="1">
                  <c:v>0.36</c:v>
                </c:pt>
                <c:pt idx="2">
                  <c:v>0.36</c:v>
                </c:pt>
                <c:pt idx="3">
                  <c:v>0</c:v>
                </c:pt>
              </c:numCache>
            </c:numRef>
          </c:val>
        </c:ser>
        <c:dLbls>
          <c:showLegendKey val="0"/>
          <c:showVal val="0"/>
          <c:showCatName val="0"/>
          <c:showSerName val="0"/>
          <c:showPercent val="0"/>
          <c:showBubbleSize val="0"/>
        </c:dLbls>
        <c:gapWidth val="219"/>
        <c:overlap val="-27"/>
        <c:axId val="347826048"/>
        <c:axId val="347827584"/>
      </c:barChart>
      <c:catAx>
        <c:axId val="347826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347827584"/>
        <c:crosses val="autoZero"/>
        <c:auto val="1"/>
        <c:lblAlgn val="ctr"/>
        <c:lblOffset val="100"/>
        <c:noMultiLvlLbl val="0"/>
      </c:catAx>
      <c:valAx>
        <c:axId val="347827584"/>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0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347826048"/>
        <c:crosses val="autoZero"/>
        <c:crossBetween val="between"/>
      </c:valAx>
      <c:spPr>
        <a:noFill/>
        <a:ln>
          <a:noFill/>
        </a:ln>
        <a:effectLst/>
      </c:spPr>
    </c:plotArea>
    <c:plotVisOnly val="1"/>
    <c:dispBlanksAs val="gap"/>
    <c:showDLblsOverMax val="0"/>
    <c:extLst>
      <c:ext uri="{0b15fc19-7d7d-44ad-8c2d-2c3a37ce22c3}">
        <chartProps xmlns="https://web.wps.cn/et/2018/main" chartId="{c1138fb0-5480-4a6e-988a-e71cac174f22}"/>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0.00%</c:formatCode>
                <c:ptCount val="4"/>
                <c:pt idx="0">
                  <c:v>0.28</c:v>
                </c:pt>
                <c:pt idx="1">
                  <c:v>0.32</c:v>
                </c:pt>
                <c:pt idx="2">
                  <c:v>0.36</c:v>
                </c:pt>
                <c:pt idx="3">
                  <c:v>0.04</c:v>
                </c:pt>
              </c:numCache>
            </c:numRef>
          </c:val>
        </c:ser>
        <c:dLbls>
          <c:showLegendKey val="0"/>
          <c:showVal val="0"/>
          <c:showCatName val="0"/>
          <c:showSerName val="0"/>
          <c:showPercent val="0"/>
          <c:showBubbleSize val="0"/>
        </c:dLbls>
        <c:gapWidth val="219"/>
        <c:overlap val="-27"/>
        <c:axId val="278345984"/>
        <c:axId val="278347776"/>
      </c:barChart>
      <c:catAx>
        <c:axId val="278345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78347776"/>
        <c:crosses val="autoZero"/>
        <c:auto val="1"/>
        <c:lblAlgn val="ctr"/>
        <c:lblOffset val="100"/>
        <c:noMultiLvlLbl val="0"/>
      </c:catAx>
      <c:valAx>
        <c:axId val="278347776"/>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0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78345984"/>
        <c:crosses val="autoZero"/>
        <c:crossBetween val="between"/>
      </c:valAx>
      <c:spPr>
        <a:noFill/>
        <a:ln>
          <a:noFill/>
        </a:ln>
        <a:effectLst/>
      </c:spPr>
    </c:plotArea>
    <c:plotVisOnly val="1"/>
    <c:dispBlanksAs val="gap"/>
    <c:showDLblsOverMax val="0"/>
    <c:extLst>
      <c:ext uri="{0b15fc19-7d7d-44ad-8c2d-2c3a37ce22c3}">
        <chartProps xmlns="https://web.wps.cn/et/2018/main" chartId="{555bc51b-5a50-4ab2-aa41-71be701bb5da}"/>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0.00%</c:formatCode>
                <c:ptCount val="4"/>
                <c:pt idx="0">
                  <c:v>0.24</c:v>
                </c:pt>
                <c:pt idx="1">
                  <c:v>0.4</c:v>
                </c:pt>
                <c:pt idx="2">
                  <c:v>0.28</c:v>
                </c:pt>
                <c:pt idx="3">
                  <c:v>0.08</c:v>
                </c:pt>
              </c:numCache>
            </c:numRef>
          </c:val>
        </c:ser>
        <c:dLbls>
          <c:showLegendKey val="0"/>
          <c:showVal val="0"/>
          <c:showCatName val="0"/>
          <c:showSerName val="0"/>
          <c:showPercent val="0"/>
          <c:showBubbleSize val="0"/>
        </c:dLbls>
        <c:gapWidth val="219"/>
        <c:overlap val="-27"/>
        <c:axId val="281158400"/>
        <c:axId val="281159936"/>
      </c:barChart>
      <c:catAx>
        <c:axId val="281158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1159936"/>
        <c:crosses val="autoZero"/>
        <c:auto val="1"/>
        <c:lblAlgn val="ctr"/>
        <c:lblOffset val="100"/>
        <c:noMultiLvlLbl val="0"/>
      </c:catAx>
      <c:valAx>
        <c:axId val="281159936"/>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0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1158400"/>
        <c:crosses val="autoZero"/>
        <c:crossBetween val="between"/>
      </c:valAx>
      <c:spPr>
        <a:noFill/>
        <a:ln>
          <a:noFill/>
        </a:ln>
        <a:effectLst/>
      </c:spPr>
    </c:plotArea>
    <c:plotVisOnly val="1"/>
    <c:dispBlanksAs val="gap"/>
    <c:showDLblsOverMax val="0"/>
    <c:extLst>
      <c:ext uri="{0b15fc19-7d7d-44ad-8c2d-2c3a37ce22c3}">
        <chartProps xmlns="https://web.wps.cn/et/2018/main" chartId="{f742dcf4-ffa8-441b-9209-a74b5d7cdc5b}"/>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0.28</c:v>
                </c:pt>
                <c:pt idx="1">
                  <c:v>0.28</c:v>
                </c:pt>
                <c:pt idx="2">
                  <c:v>0.44</c:v>
                </c:pt>
                <c:pt idx="3">
                  <c:v>0</c:v>
                </c:pt>
              </c:numCache>
            </c:numRef>
          </c:val>
        </c:ser>
        <c:dLbls>
          <c:showLegendKey val="0"/>
          <c:showVal val="0"/>
          <c:showCatName val="0"/>
          <c:showSerName val="0"/>
          <c:showPercent val="0"/>
          <c:showBubbleSize val="0"/>
        </c:dLbls>
        <c:gapWidth val="219"/>
        <c:overlap val="-27"/>
        <c:axId val="288689536"/>
        <c:axId val="288695424"/>
      </c:barChart>
      <c:catAx>
        <c:axId val="288689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8695424"/>
        <c:crosses val="autoZero"/>
        <c:auto val="1"/>
        <c:lblAlgn val="ctr"/>
        <c:lblOffset val="100"/>
        <c:noMultiLvlLbl val="0"/>
      </c:catAx>
      <c:valAx>
        <c:axId val="288695424"/>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8689536"/>
        <c:crosses val="autoZero"/>
        <c:crossBetween val="between"/>
      </c:valAx>
      <c:spPr>
        <a:noFill/>
        <a:ln>
          <a:noFill/>
        </a:ln>
        <a:effectLst/>
      </c:spPr>
    </c:plotArea>
    <c:plotVisOnly val="1"/>
    <c:dispBlanksAs val="gap"/>
    <c:showDLblsOverMax val="0"/>
    <c:extLst>
      <c:ext uri="{0b15fc19-7d7d-44ad-8c2d-2c3a37ce22c3}">
        <chartProps xmlns="https://web.wps.cn/et/2018/main" chartId="{69097c6d-6229-4f35-9037-c1ca95348799}"/>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0.24</c:v>
                </c:pt>
                <c:pt idx="1">
                  <c:v>0.32</c:v>
                </c:pt>
                <c:pt idx="2">
                  <c:v>0.36</c:v>
                </c:pt>
                <c:pt idx="3">
                  <c:v>0.08</c:v>
                </c:pt>
              </c:numCache>
            </c:numRef>
          </c:val>
        </c:ser>
        <c:dLbls>
          <c:showLegendKey val="0"/>
          <c:showVal val="0"/>
          <c:showCatName val="0"/>
          <c:showSerName val="0"/>
          <c:showPercent val="0"/>
          <c:showBubbleSize val="0"/>
        </c:dLbls>
        <c:gapWidth val="219"/>
        <c:overlap val="-27"/>
        <c:axId val="288999296"/>
        <c:axId val="289000832"/>
      </c:barChart>
      <c:catAx>
        <c:axId val="288999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000832"/>
        <c:crosses val="autoZero"/>
        <c:auto val="1"/>
        <c:lblAlgn val="ctr"/>
        <c:lblOffset val="100"/>
        <c:noMultiLvlLbl val="0"/>
      </c:catAx>
      <c:valAx>
        <c:axId val="289000832"/>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8999296"/>
        <c:crosses val="autoZero"/>
        <c:crossBetween val="between"/>
      </c:valAx>
      <c:spPr>
        <a:noFill/>
        <a:ln>
          <a:noFill/>
        </a:ln>
        <a:effectLst/>
      </c:spPr>
    </c:plotArea>
    <c:plotVisOnly val="1"/>
    <c:dispBlanksAs val="gap"/>
    <c:showDLblsOverMax val="0"/>
    <c:extLst>
      <c:ext uri="{0b15fc19-7d7d-44ad-8c2d-2c3a37ce22c3}">
        <chartProps xmlns="https://web.wps.cn/et/2018/main" chartId="{60349a81-cf12-4a4a-88c1-c79760ca1166}"/>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0.36</c:v>
                </c:pt>
                <c:pt idx="1">
                  <c:v>0.4</c:v>
                </c:pt>
                <c:pt idx="2">
                  <c:v>0.2</c:v>
                </c:pt>
                <c:pt idx="3">
                  <c:v>0.04</c:v>
                </c:pt>
              </c:numCache>
            </c:numRef>
          </c:val>
        </c:ser>
        <c:dLbls>
          <c:showLegendKey val="0"/>
          <c:showVal val="0"/>
          <c:showCatName val="0"/>
          <c:showSerName val="0"/>
          <c:showPercent val="0"/>
          <c:showBubbleSize val="0"/>
        </c:dLbls>
        <c:gapWidth val="219"/>
        <c:overlap val="-27"/>
        <c:axId val="289530240"/>
        <c:axId val="289531776"/>
      </c:barChart>
      <c:catAx>
        <c:axId val="289530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531776"/>
        <c:crosses val="autoZero"/>
        <c:auto val="1"/>
        <c:lblAlgn val="ctr"/>
        <c:lblOffset val="100"/>
        <c:noMultiLvlLbl val="0"/>
      </c:catAx>
      <c:valAx>
        <c:axId val="289531776"/>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89530240"/>
        <c:crosses val="autoZero"/>
        <c:crossBetween val="between"/>
      </c:valAx>
      <c:spPr>
        <a:noFill/>
        <a:ln>
          <a:noFill/>
        </a:ln>
        <a:effectLst/>
      </c:spPr>
    </c:plotArea>
    <c:plotVisOnly val="1"/>
    <c:dispBlanksAs val="gap"/>
    <c:showDLblsOverMax val="0"/>
    <c:extLst>
      <c:ext uri="{0b15fc19-7d7d-44ad-8c2d-2c3a37ce22c3}">
        <chartProps xmlns="https://web.wps.cn/et/2018/main" chartId="{cc8f86ec-f3b4-4c0a-8ef4-3083274e76e0}"/>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c:formatCode>
                <c:ptCount val="4"/>
                <c:pt idx="0">
                  <c:v>0.36</c:v>
                </c:pt>
                <c:pt idx="1">
                  <c:v>0.32</c:v>
                </c:pt>
                <c:pt idx="2">
                  <c:v>0.32</c:v>
                </c:pt>
                <c:pt idx="3">
                  <c:v>0</c:v>
                </c:pt>
              </c:numCache>
            </c:numRef>
          </c:val>
        </c:ser>
        <c:dLbls>
          <c:showLegendKey val="0"/>
          <c:showVal val="0"/>
          <c:showCatName val="0"/>
          <c:showSerName val="0"/>
          <c:showPercent val="0"/>
          <c:showBubbleSize val="0"/>
        </c:dLbls>
        <c:gapWidth val="219"/>
        <c:overlap val="-27"/>
        <c:axId val="293788288"/>
        <c:axId val="316043648"/>
      </c:barChart>
      <c:catAx>
        <c:axId val="29378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316043648"/>
        <c:crosses val="autoZero"/>
        <c:auto val="1"/>
        <c:lblAlgn val="ctr"/>
        <c:lblOffset val="100"/>
        <c:noMultiLvlLbl val="0"/>
      </c:catAx>
      <c:valAx>
        <c:axId val="316043648"/>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293788288"/>
        <c:crosses val="autoZero"/>
        <c:crossBetween val="between"/>
      </c:valAx>
      <c:spPr>
        <a:noFill/>
        <a:ln>
          <a:noFill/>
        </a:ln>
        <a:effectLst/>
      </c:spPr>
    </c:plotArea>
    <c:plotVisOnly val="1"/>
    <c:dispBlanksAs val="gap"/>
    <c:showDLblsOverMax val="0"/>
    <c:extLst>
      <c:ext uri="{0b15fc19-7d7d-44ad-8c2d-2c3a37ce22c3}">
        <chartProps xmlns="https://web.wps.cn/et/2018/main" chartId="{fb97c21a-f1e4-4851-8661-abfb92d9df28}"/>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Column1</c:v>
                </c:pt>
              </c:strCache>
            </c:strRef>
          </c:tx>
          <c:spPr>
            <a:solidFill>
              <a:srgbClr val="92D050"/>
            </a:solidFill>
            <a:ln>
              <a:solidFill>
                <a:srgbClr val="92D05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Selalu</c:v>
                </c:pt>
                <c:pt idx="1">
                  <c:v>Sering</c:v>
                </c:pt>
                <c:pt idx="2">
                  <c:v>Jarang</c:v>
                </c:pt>
                <c:pt idx="3">
                  <c:v>Tidak Pernah</c:v>
                </c:pt>
              </c:strCache>
            </c:strRef>
          </c:cat>
          <c:val>
            <c:numRef>
              <c:f>Sheet1!$B$2:$B$5</c:f>
              <c:numCache>
                <c:formatCode>0.00%</c:formatCode>
                <c:ptCount val="4"/>
                <c:pt idx="0">
                  <c:v>0.2</c:v>
                </c:pt>
                <c:pt idx="1">
                  <c:v>0.36</c:v>
                </c:pt>
                <c:pt idx="2">
                  <c:v>0.36</c:v>
                </c:pt>
                <c:pt idx="3">
                  <c:v>0.08</c:v>
                </c:pt>
              </c:numCache>
            </c:numRef>
          </c:val>
        </c:ser>
        <c:dLbls>
          <c:showLegendKey val="0"/>
          <c:showVal val="0"/>
          <c:showCatName val="0"/>
          <c:showSerName val="0"/>
          <c:showPercent val="0"/>
          <c:showBubbleSize val="0"/>
        </c:dLbls>
        <c:gapWidth val="219"/>
        <c:overlap val="-27"/>
        <c:axId val="329131136"/>
        <c:axId val="329132672"/>
      </c:barChart>
      <c:catAx>
        <c:axId val="329131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lang="en-US" sz="900" b="1"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329132672"/>
        <c:crosses val="autoZero"/>
        <c:auto val="1"/>
        <c:lblAlgn val="ctr"/>
        <c:lblOffset val="100"/>
        <c:noMultiLvlLbl val="0"/>
      </c:catAx>
      <c:valAx>
        <c:axId val="329132672"/>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r>
                  <a:rPr lang="en-US">
                    <a:solidFill>
                      <a:sysClr val="windowText" lastClr="000000"/>
                    </a:solidFill>
                    <a:latin typeface="Times New Roman" panose="02020603050405020304" charset="0"/>
                    <a:cs typeface="Times New Roman" panose="02020603050405020304" charset="0"/>
                  </a:rPr>
                  <a:t>Persentase</a:t>
                </a:r>
                <a:endParaRPr lang="en-US">
                  <a:solidFill>
                    <a:sysClr val="windowText" lastClr="000000"/>
                  </a:solidFill>
                  <a:latin typeface="Times New Roman" panose="02020603050405020304" charset="0"/>
                  <a:cs typeface="Times New Roman" panose="02020603050405020304" charset="0"/>
                </a:endParaRPr>
              </a:p>
            </c:rich>
          </c:tx>
          <c:layout/>
          <c:overlay val="0"/>
          <c:spPr>
            <a:noFill/>
            <a:ln>
              <a:noFill/>
            </a:ln>
            <a:effectLst/>
          </c:spPr>
        </c:title>
        <c:numFmt formatCode="0.00%"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p>
        </c:txPr>
        <c:crossAx val="329131136"/>
        <c:crosses val="autoZero"/>
        <c:crossBetween val="between"/>
      </c:valAx>
      <c:spPr>
        <a:noFill/>
        <a:ln>
          <a:noFill/>
        </a:ln>
        <a:effectLst/>
      </c:spPr>
    </c:plotArea>
    <c:plotVisOnly val="1"/>
    <c:dispBlanksAs val="gap"/>
    <c:showDLblsOverMax val="0"/>
    <c:extLst>
      <c:ext uri="{0b15fc19-7d7d-44ad-8c2d-2c3a37ce22c3}">
        <chartProps xmlns="https://web.wps.cn/et/2018/main" chartId="{bec213ce-b0c1-412f-a2c1-4961ba7961b2}"/>
      </c:ext>
    </c:extLst>
  </c:chart>
  <c:spPr>
    <a:solidFill>
      <a:schemeClr val="bg1"/>
    </a:solidFill>
    <a:ln w="9525" cap="flat" cmpd="sng" algn="ctr">
      <a:solidFill>
        <a:schemeClr val="tx1">
          <a:lumMod val="15000"/>
          <a:lumOff val="85000"/>
        </a:schemeClr>
      </a:solidFill>
      <a:prstDash val="solid"/>
      <a:round/>
    </a:ln>
    <a:effectLst/>
  </c:spPr>
  <c:txPr>
    <a:bodyPr/>
    <a:lstStyle/>
    <a:p>
      <a:pPr>
        <a:defRPr lang="en-US"/>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B264CC-C5E6-4560-B6A4-8FCDB04ABCDA}">
  <ds:schemaRefs/>
</ds:datastoreItem>
</file>

<file path=docProps/app.xml><?xml version="1.0" encoding="utf-8"?>
<Properties xmlns="http://schemas.openxmlformats.org/officeDocument/2006/extended-properties" xmlns:vt="http://schemas.openxmlformats.org/officeDocument/2006/docPropsVTypes">
  <Template>Normal</Template>
  <Pages>41</Pages>
  <Words>5558</Words>
  <Characters>34694</Characters>
  <Lines>287</Lines>
  <Paragraphs>80</Paragraphs>
  <TotalTime>1</TotalTime>
  <ScaleCrop>false</ScaleCrop>
  <LinksUpToDate>false</LinksUpToDate>
  <CharactersWithSpaces>39228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2026-09-04T02:22:00Z</dcterms:created>
  <dc:creator>user</dc:creator>
  <cp:lastModifiedBy>Administrator</cp:lastModifiedBy>
  <cp:lastPrinted>2026-08-31T03:55:00Z</cp:lastPrinted>
  <dcterms:modified xsi:type="dcterms:W3CDTF">2026-09-11T08:19:44Z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28BD6F6A3FAC4D298042784EFB1CCB2B_13</vt:lpwstr>
  </property>
</Properties>
</file>