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BBEEE">
      <w:pPr>
        <w:pStyle w:val="5"/>
        <w:spacing w:before="8"/>
        <w:rPr>
          <w:i w:val="0"/>
          <w:sz w:val="28"/>
        </w:rPr>
      </w:pPr>
      <w:bookmarkStart w:id="0" w:name="_GoBack"/>
      <w:bookmarkEnd w:id="0"/>
    </w:p>
    <w:p w14:paraId="58E14298">
      <w:pPr>
        <w:pStyle w:val="2"/>
        <w:ind w:right="64"/>
      </w:pPr>
      <w:r>
        <w:t>PENGEMBANGAN</w:t>
      </w:r>
      <w:r>
        <w:rPr>
          <w:spacing w:val="-11"/>
        </w:rPr>
        <w:t xml:space="preserve"> </w:t>
      </w:r>
      <w:r>
        <w:t>MEDIA</w:t>
      </w:r>
      <w:r>
        <w:rPr>
          <w:spacing w:val="-13"/>
        </w:rPr>
        <w:t xml:space="preserve"> </w:t>
      </w:r>
      <w:r>
        <w:t>PEMBELAJARAN</w:t>
      </w:r>
      <w:r>
        <w:rPr>
          <w:spacing w:val="-10"/>
        </w:rPr>
        <w:t xml:space="preserve"> </w:t>
      </w:r>
      <w:r>
        <w:t>GEOGEBRA UNTUK MENINGKATKAN MOTIVASI BELAJAR SISWA PADA MATA PELAJARAN MATEMATIKA</w:t>
      </w:r>
    </w:p>
    <w:p w14:paraId="0CCBBB59">
      <w:pPr>
        <w:spacing w:before="0" w:line="321" w:lineRule="exact"/>
        <w:ind w:left="489" w:right="65" w:firstLine="0"/>
        <w:jc w:val="center"/>
        <w:rPr>
          <w:b/>
          <w:sz w:val="28"/>
        </w:rPr>
      </w:pPr>
      <w:r>
        <w:rPr>
          <w:b/>
          <w:sz w:val="28"/>
        </w:rPr>
        <w:t>KELAS</w:t>
      </w:r>
      <w:r>
        <w:rPr>
          <w:b/>
          <w:spacing w:val="-6"/>
          <w:sz w:val="28"/>
        </w:rPr>
        <w:t xml:space="preserve"> </w:t>
      </w:r>
      <w:r>
        <w:rPr>
          <w:b/>
          <w:sz w:val="28"/>
        </w:rPr>
        <w:t>IV</w:t>
      </w:r>
      <w:r>
        <w:rPr>
          <w:b/>
          <w:spacing w:val="-3"/>
          <w:sz w:val="28"/>
        </w:rPr>
        <w:t xml:space="preserve"> </w:t>
      </w:r>
      <w:r>
        <w:rPr>
          <w:b/>
          <w:sz w:val="28"/>
        </w:rPr>
        <w:t>SEKOLAH</w:t>
      </w:r>
      <w:r>
        <w:rPr>
          <w:b/>
          <w:spacing w:val="-5"/>
          <w:sz w:val="28"/>
        </w:rPr>
        <w:t xml:space="preserve"> </w:t>
      </w:r>
      <w:r>
        <w:rPr>
          <w:b/>
          <w:spacing w:val="-4"/>
          <w:sz w:val="28"/>
        </w:rPr>
        <w:t>DASAR</w:t>
      </w:r>
    </w:p>
    <w:p w14:paraId="365FB7CB">
      <w:pPr>
        <w:pStyle w:val="5"/>
        <w:rPr>
          <w:b/>
          <w:i w:val="0"/>
          <w:sz w:val="28"/>
        </w:rPr>
      </w:pPr>
    </w:p>
    <w:p w14:paraId="106159B8">
      <w:pPr>
        <w:spacing w:before="1"/>
        <w:ind w:left="140" w:right="0" w:firstLine="0"/>
        <w:jc w:val="center"/>
        <w:rPr>
          <w:b/>
          <w:sz w:val="24"/>
        </w:rPr>
      </w:pPr>
      <w:r>
        <w:rPr>
          <w:b/>
          <w:spacing w:val="-2"/>
          <w:sz w:val="24"/>
        </w:rPr>
        <w:t>ABSTRAK</w:t>
      </w:r>
    </w:p>
    <w:p w14:paraId="6FBFBDB7">
      <w:pPr>
        <w:pStyle w:val="5"/>
        <w:spacing w:before="199"/>
        <w:rPr>
          <w:b/>
          <w:i w:val="0"/>
        </w:rPr>
      </w:pPr>
    </w:p>
    <w:p w14:paraId="53863FA6">
      <w:pPr>
        <w:spacing w:before="0"/>
        <w:ind w:left="489" w:right="66" w:firstLine="0"/>
        <w:jc w:val="center"/>
        <w:rPr>
          <w:b/>
          <w:sz w:val="24"/>
        </w:rPr>
      </w:pPr>
      <w:r>
        <w:rPr>
          <w:b/>
          <w:sz w:val="24"/>
        </w:rPr>
        <w:drawing>
          <wp:anchor distT="0" distB="0" distL="0" distR="0" simplePos="0" relativeHeight="251659264" behindDoc="1" locked="0" layoutInCell="1" allowOverlap="1">
            <wp:simplePos x="0" y="0"/>
            <wp:positionH relativeFrom="page">
              <wp:posOffset>1456055</wp:posOffset>
            </wp:positionH>
            <wp:positionV relativeFrom="paragraph">
              <wp:posOffset>101600</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4667249" cy="4591049"/>
                    </a:xfrm>
                    <a:prstGeom prst="rect">
                      <a:avLst/>
                    </a:prstGeom>
                  </pic:spPr>
                </pic:pic>
              </a:graphicData>
            </a:graphic>
          </wp:anchor>
        </w:drawing>
      </w:r>
      <w:r>
        <w:rPr>
          <w:b/>
          <w:sz w:val="24"/>
        </w:rPr>
        <w:t>ATIKA</w:t>
      </w:r>
      <w:r>
        <w:rPr>
          <w:b/>
          <w:spacing w:val="-1"/>
          <w:sz w:val="24"/>
        </w:rPr>
        <w:t xml:space="preserve"> </w:t>
      </w:r>
      <w:r>
        <w:rPr>
          <w:b/>
          <w:spacing w:val="-2"/>
          <w:sz w:val="24"/>
        </w:rPr>
        <w:t>MAULIDA</w:t>
      </w:r>
    </w:p>
    <w:p w14:paraId="43CD366C">
      <w:pPr>
        <w:pStyle w:val="2"/>
        <w:spacing w:before="1"/>
      </w:pPr>
      <w:r>
        <w:t>NPM</w:t>
      </w:r>
      <w:r>
        <w:rPr>
          <w:spacing w:val="-4"/>
        </w:rPr>
        <w:t xml:space="preserve"> </w:t>
      </w:r>
      <w:r>
        <w:rPr>
          <w:spacing w:val="-2"/>
        </w:rPr>
        <w:t>211434138</w:t>
      </w:r>
    </w:p>
    <w:p w14:paraId="51817B96">
      <w:pPr>
        <w:pStyle w:val="5"/>
        <w:rPr>
          <w:b/>
          <w:i w:val="0"/>
          <w:sz w:val="28"/>
        </w:rPr>
      </w:pPr>
    </w:p>
    <w:p w14:paraId="250E4216">
      <w:pPr>
        <w:pStyle w:val="5"/>
        <w:spacing w:before="188"/>
        <w:rPr>
          <w:b/>
          <w:i w:val="0"/>
          <w:sz w:val="28"/>
        </w:rPr>
      </w:pPr>
    </w:p>
    <w:p w14:paraId="66B81687">
      <w:pPr>
        <w:spacing w:before="0"/>
        <w:ind w:left="568" w:right="140" w:firstLine="0"/>
        <w:jc w:val="both"/>
        <w:rPr>
          <w:sz w:val="24"/>
        </w:rPr>
      </w:pPr>
      <w:r>
        <w:rPr>
          <w:sz w:val="24"/>
        </w:rPr>
        <w:t>Penelitian ini dilatarbelakangi oleh terbatasnya penggunaan media pembelajaran berbasis teknologi pada materi kubus dan balok sehingga siswa mengalami kesulitan dalam memvisualisasikan konsep bangun ruang. Penelitian ini bertujuan untuk mengembangkan media pembelajaran berbasis GeoGebra, mengetahui tingkat validitas dan kepraktisan media, serta mendeskripsikan perubahan</w:t>
      </w:r>
      <w:r>
        <w:rPr>
          <w:spacing w:val="40"/>
          <w:sz w:val="24"/>
        </w:rPr>
        <w:t xml:space="preserve"> </w:t>
      </w:r>
      <w:r>
        <w:rPr>
          <w:sz w:val="24"/>
        </w:rPr>
        <w:t>motivasi belajar siswa setelah penggunaan media tersebut.Penelitian ini menggunakan metode Research and Development (R&amp;D) dengan model ADDIE yang terdiri atas tahap Analysis, Design, Development, Implementation, dan Evaluation. Penelitian dilaksanakan di SD Negeri 107455 Kecamatan Dolok Masihul dengan subjek uji coba terbatas sebanyak 9 siswa kelas IV dan 1 guru kelas IV. Instrumen penelitian meliputi lembar validasi ahli materi, lembar validasi ahli media, angket respons guru, dan angket motivasi belajar siswa. Data dianalisis menggunakan teknik deskriptif persentase.Hasil penelitian</w:t>
      </w:r>
      <w:r>
        <w:rPr>
          <w:spacing w:val="40"/>
          <w:sz w:val="24"/>
        </w:rPr>
        <w:t xml:space="preserve"> </w:t>
      </w:r>
      <w:r>
        <w:rPr>
          <w:sz w:val="24"/>
        </w:rPr>
        <w:t>menunjukkan bahwa media pembelajaran berbasis GeoGebra memperoleh persentase validasi ahli materi sebesar 81,25% dan validasi ahli media sebesar 90,38% dengan kategori sangat valid. Hasil respons guru memperoleh persentase sebesar 93,75% dengan kategori sangat praktis. Motivasi belajar siswa berubah secara</w:t>
      </w:r>
      <w:r>
        <w:rPr>
          <w:spacing w:val="-1"/>
          <w:sz w:val="24"/>
        </w:rPr>
        <w:t xml:space="preserve"> </w:t>
      </w:r>
      <w:r>
        <w:rPr>
          <w:sz w:val="24"/>
        </w:rPr>
        <w:t>deskriptif</w:t>
      </w:r>
      <w:r>
        <w:rPr>
          <w:spacing w:val="-1"/>
          <w:sz w:val="24"/>
        </w:rPr>
        <w:t xml:space="preserve"> </w:t>
      </w:r>
      <w:r>
        <w:rPr>
          <w:sz w:val="24"/>
        </w:rPr>
        <w:t>dari 70,49%</w:t>
      </w:r>
      <w:r>
        <w:rPr>
          <w:spacing w:val="-1"/>
          <w:sz w:val="24"/>
        </w:rPr>
        <w:t xml:space="preserve"> </w:t>
      </w:r>
      <w:r>
        <w:rPr>
          <w:sz w:val="24"/>
        </w:rPr>
        <w:t>sebelum penggunaan media</w:t>
      </w:r>
      <w:r>
        <w:rPr>
          <w:spacing w:val="-1"/>
          <w:sz w:val="24"/>
        </w:rPr>
        <w:t xml:space="preserve"> </w:t>
      </w:r>
      <w:r>
        <w:rPr>
          <w:sz w:val="24"/>
        </w:rPr>
        <w:t>menjadi 89,58%</w:t>
      </w:r>
      <w:r>
        <w:rPr>
          <w:spacing w:val="-1"/>
          <w:sz w:val="24"/>
        </w:rPr>
        <w:t xml:space="preserve"> </w:t>
      </w:r>
      <w:r>
        <w:rPr>
          <w:sz w:val="24"/>
        </w:rPr>
        <w:t>setelah penggunaan media. Perubahan juga terlihat pada aspek Attention, Relevance, Confidence, dan Satisfaction.Berdasarkan hasil penelitian, media pembelajaran berbasis GeoGebra pada materi kubus dan balok memenuhi kriteria sangat valid dan sangat praktis serta menunjukkan perubahan motivasi belajar siswa secara deskriptif setelah penggunaan media.</w:t>
      </w:r>
    </w:p>
    <w:p w14:paraId="4DF26B40">
      <w:pPr>
        <w:pStyle w:val="5"/>
        <w:rPr>
          <w:i w:val="0"/>
        </w:rPr>
      </w:pPr>
    </w:p>
    <w:p w14:paraId="20046127">
      <w:pPr>
        <w:pStyle w:val="5"/>
        <w:rPr>
          <w:i w:val="0"/>
        </w:rPr>
      </w:pPr>
    </w:p>
    <w:p w14:paraId="722C718E">
      <w:pPr>
        <w:pStyle w:val="5"/>
        <w:spacing w:before="8"/>
        <w:rPr>
          <w:i w:val="0"/>
        </w:rPr>
      </w:pPr>
    </w:p>
    <w:p w14:paraId="75960A10">
      <w:pPr>
        <w:spacing w:before="1"/>
        <w:ind w:left="2008" w:right="0" w:hanging="1419"/>
        <w:jc w:val="left"/>
        <w:rPr>
          <w:sz w:val="24"/>
        </w:rPr>
      </w:pPr>
      <w:r>
        <w:rPr>
          <w:b/>
          <w:sz w:val="24"/>
        </w:rPr>
        <w:t>Kata</w:t>
      </w:r>
      <w:r>
        <w:rPr>
          <w:b/>
          <w:spacing w:val="32"/>
          <w:sz w:val="24"/>
        </w:rPr>
        <w:t xml:space="preserve"> </w:t>
      </w:r>
      <w:r>
        <w:rPr>
          <w:b/>
          <w:sz w:val="24"/>
        </w:rPr>
        <w:t>kunci</w:t>
      </w:r>
      <w:r>
        <w:rPr>
          <w:sz w:val="24"/>
        </w:rPr>
        <w:t xml:space="preserve">: </w:t>
      </w:r>
      <w:r>
        <w:rPr>
          <w:i/>
          <w:sz w:val="24"/>
        </w:rPr>
        <w:t>GeoGebra</w:t>
      </w:r>
      <w:r>
        <w:rPr>
          <w:sz w:val="24"/>
        </w:rPr>
        <w:t>, motivasi belajar, pengembangan media,</w:t>
      </w:r>
      <w:r>
        <w:rPr>
          <w:spacing w:val="29"/>
          <w:sz w:val="24"/>
        </w:rPr>
        <w:t xml:space="preserve"> </w:t>
      </w:r>
      <w:r>
        <w:rPr>
          <w:sz w:val="24"/>
        </w:rPr>
        <w:t>bangun</w:t>
      </w:r>
      <w:r>
        <w:rPr>
          <w:spacing w:val="29"/>
          <w:sz w:val="24"/>
        </w:rPr>
        <w:t xml:space="preserve"> </w:t>
      </w:r>
      <w:r>
        <w:rPr>
          <w:sz w:val="24"/>
        </w:rPr>
        <w:t xml:space="preserve">ruang, </w:t>
      </w:r>
      <w:r>
        <w:rPr>
          <w:spacing w:val="-4"/>
          <w:sz w:val="24"/>
        </w:rPr>
        <w:t>ARCS</w:t>
      </w:r>
    </w:p>
    <w:p w14:paraId="37F07BA5">
      <w:pPr>
        <w:spacing w:after="0"/>
        <w:jc w:val="left"/>
        <w:rPr>
          <w:sz w:val="24"/>
        </w:rPr>
        <w:sectPr>
          <w:type w:val="continuous"/>
          <w:pgSz w:w="11910" w:h="16840"/>
          <w:pgMar w:top="1920" w:right="1559" w:bottom="280" w:left="1700" w:header="720" w:footer="720" w:gutter="0"/>
          <w:cols w:space="720" w:num="1"/>
        </w:sectPr>
      </w:pPr>
    </w:p>
    <w:p w14:paraId="5D1E587C">
      <w:pPr>
        <w:pStyle w:val="5"/>
        <w:spacing w:before="53"/>
        <w:rPr>
          <w:i w:val="0"/>
        </w:rPr>
      </w:pPr>
    </w:p>
    <w:p w14:paraId="6664E6AF">
      <w:pPr>
        <w:spacing w:before="0"/>
        <w:ind w:left="814" w:right="678" w:firstLine="0"/>
        <w:jc w:val="center"/>
        <w:rPr>
          <w:b/>
          <w:i/>
          <w:sz w:val="24"/>
        </w:rPr>
      </w:pPr>
      <w:r>
        <w:rPr>
          <w:b/>
          <w:i/>
          <w:color w:val="1F1F1F"/>
          <w:sz w:val="24"/>
        </w:rPr>
        <w:t>DEVELOPMENT</w:t>
      </w:r>
      <w:r>
        <w:rPr>
          <w:b/>
          <w:i/>
          <w:color w:val="1F1F1F"/>
          <w:spacing w:val="-8"/>
          <w:sz w:val="24"/>
        </w:rPr>
        <w:t xml:space="preserve"> </w:t>
      </w:r>
      <w:r>
        <w:rPr>
          <w:b/>
          <w:i/>
          <w:color w:val="1F1F1F"/>
          <w:sz w:val="24"/>
        </w:rPr>
        <w:t>OF</w:t>
      </w:r>
      <w:r>
        <w:rPr>
          <w:b/>
          <w:i/>
          <w:color w:val="1F1F1F"/>
          <w:spacing w:val="-7"/>
          <w:sz w:val="24"/>
        </w:rPr>
        <w:t xml:space="preserve"> </w:t>
      </w:r>
      <w:r>
        <w:rPr>
          <w:b/>
          <w:i/>
          <w:color w:val="1F1F1F"/>
          <w:sz w:val="24"/>
        </w:rPr>
        <w:t>GEOGEBRA</w:t>
      </w:r>
      <w:r>
        <w:rPr>
          <w:b/>
          <w:i/>
          <w:color w:val="1F1F1F"/>
          <w:spacing w:val="-7"/>
          <w:sz w:val="24"/>
        </w:rPr>
        <w:t xml:space="preserve"> </w:t>
      </w:r>
      <w:r>
        <w:rPr>
          <w:b/>
          <w:i/>
          <w:color w:val="1F1F1F"/>
          <w:sz w:val="24"/>
        </w:rPr>
        <w:t>LEARNING</w:t>
      </w:r>
      <w:r>
        <w:rPr>
          <w:b/>
          <w:i/>
          <w:color w:val="1F1F1F"/>
          <w:spacing w:val="-8"/>
          <w:sz w:val="24"/>
        </w:rPr>
        <w:t xml:space="preserve"> </w:t>
      </w:r>
      <w:r>
        <w:rPr>
          <w:b/>
          <w:i/>
          <w:color w:val="1F1F1F"/>
          <w:sz w:val="24"/>
        </w:rPr>
        <w:t>MEDIA</w:t>
      </w:r>
      <w:r>
        <w:rPr>
          <w:b/>
          <w:i/>
          <w:color w:val="1F1F1F"/>
          <w:spacing w:val="-7"/>
          <w:sz w:val="24"/>
        </w:rPr>
        <w:t xml:space="preserve"> </w:t>
      </w:r>
      <w:r>
        <w:rPr>
          <w:b/>
          <w:i/>
          <w:color w:val="1F1F1F"/>
          <w:sz w:val="24"/>
        </w:rPr>
        <w:t>TO IMPROVE STUDENTS' LEARNING MOTIVATION</w:t>
      </w:r>
    </w:p>
    <w:p w14:paraId="525D9193">
      <w:pPr>
        <w:spacing w:before="0"/>
        <w:ind w:left="1827" w:right="1692" w:firstLine="0"/>
        <w:jc w:val="center"/>
        <w:rPr>
          <w:b/>
          <w:i/>
          <w:sz w:val="24"/>
        </w:rPr>
      </w:pPr>
      <w:r>
        <w:rPr>
          <w:b/>
          <w:i/>
          <w:color w:val="1F1F1F"/>
          <w:sz w:val="24"/>
        </w:rPr>
        <w:t>IN</w:t>
      </w:r>
      <w:r>
        <w:rPr>
          <w:b/>
          <w:i/>
          <w:color w:val="1F1F1F"/>
          <w:spacing w:val="-8"/>
          <w:sz w:val="24"/>
        </w:rPr>
        <w:t xml:space="preserve"> </w:t>
      </w:r>
      <w:r>
        <w:rPr>
          <w:b/>
          <w:i/>
          <w:color w:val="1F1F1F"/>
          <w:sz w:val="24"/>
        </w:rPr>
        <w:t>MATHEMATICS</w:t>
      </w:r>
      <w:r>
        <w:rPr>
          <w:b/>
          <w:i/>
          <w:color w:val="1F1F1F"/>
          <w:spacing w:val="-7"/>
          <w:sz w:val="24"/>
        </w:rPr>
        <w:t xml:space="preserve"> </w:t>
      </w:r>
      <w:r>
        <w:rPr>
          <w:b/>
          <w:i/>
          <w:color w:val="1F1F1F"/>
          <w:sz w:val="24"/>
        </w:rPr>
        <w:t>SUBJECTS</w:t>
      </w:r>
      <w:r>
        <w:rPr>
          <w:b/>
          <w:i/>
          <w:color w:val="1F1F1F"/>
          <w:spacing w:val="-7"/>
          <w:sz w:val="24"/>
        </w:rPr>
        <w:t xml:space="preserve"> </w:t>
      </w:r>
      <w:r>
        <w:rPr>
          <w:b/>
          <w:i/>
          <w:color w:val="1F1F1F"/>
          <w:sz w:val="24"/>
        </w:rPr>
        <w:t>IN</w:t>
      </w:r>
      <w:r>
        <w:rPr>
          <w:b/>
          <w:i/>
          <w:color w:val="1F1F1F"/>
          <w:spacing w:val="-8"/>
          <w:sz w:val="24"/>
        </w:rPr>
        <w:t xml:space="preserve"> </w:t>
      </w:r>
      <w:r>
        <w:rPr>
          <w:b/>
          <w:i/>
          <w:color w:val="1F1F1F"/>
          <w:sz w:val="24"/>
        </w:rPr>
        <w:t>GRADE</w:t>
      </w:r>
      <w:r>
        <w:rPr>
          <w:b/>
          <w:i/>
          <w:color w:val="1F1F1F"/>
          <w:spacing w:val="-7"/>
          <w:sz w:val="24"/>
        </w:rPr>
        <w:t xml:space="preserve"> </w:t>
      </w:r>
      <w:r>
        <w:rPr>
          <w:b/>
          <w:i/>
          <w:color w:val="1F1F1F"/>
          <w:sz w:val="24"/>
        </w:rPr>
        <w:t>IV OF ELEMENTARY SCHOOL</w:t>
      </w:r>
    </w:p>
    <w:p w14:paraId="04B2447D">
      <w:pPr>
        <w:pStyle w:val="5"/>
        <w:rPr>
          <w:b/>
        </w:rPr>
      </w:pPr>
    </w:p>
    <w:p w14:paraId="19ECE6BF">
      <w:pPr>
        <w:spacing w:before="0"/>
        <w:ind w:left="141" w:right="0" w:firstLine="0"/>
        <w:jc w:val="center"/>
        <w:rPr>
          <w:b/>
          <w:i/>
          <w:sz w:val="24"/>
        </w:rPr>
      </w:pPr>
      <w:r>
        <w:rPr>
          <w:b/>
          <w:i/>
          <w:spacing w:val="-2"/>
          <w:sz w:val="24"/>
        </w:rPr>
        <w:t>ABSTRACT</w:t>
      </w:r>
    </w:p>
    <w:p w14:paraId="729B82D9">
      <w:pPr>
        <w:pStyle w:val="5"/>
        <w:spacing w:before="199"/>
        <w:rPr>
          <w:b/>
        </w:rPr>
      </w:pPr>
    </w:p>
    <w:p w14:paraId="2667591D">
      <w:pPr>
        <w:spacing w:before="0"/>
        <w:ind w:left="135" w:right="0" w:firstLine="0"/>
        <w:jc w:val="center"/>
        <w:rPr>
          <w:b/>
          <w:sz w:val="24"/>
        </w:rPr>
      </w:pPr>
      <w:r>
        <w:rPr>
          <w:b/>
          <w:sz w:val="24"/>
          <w:u w:val="single"/>
        </w:rPr>
        <w:t>ATIKA</w:t>
      </w:r>
      <w:r>
        <w:rPr>
          <w:b/>
          <w:spacing w:val="-1"/>
          <w:sz w:val="24"/>
          <w:u w:val="single"/>
        </w:rPr>
        <w:t xml:space="preserve"> </w:t>
      </w:r>
      <w:r>
        <w:rPr>
          <w:b/>
          <w:spacing w:val="-2"/>
          <w:sz w:val="24"/>
          <w:u w:val="single"/>
        </w:rPr>
        <w:t>MAULIDA</w:t>
      </w:r>
    </w:p>
    <w:p w14:paraId="62BB2C43">
      <w:pPr>
        <w:pStyle w:val="2"/>
        <w:spacing w:before="1"/>
      </w:pPr>
      <w:r>
        <w:drawing>
          <wp:anchor distT="0" distB="0" distL="0" distR="0" simplePos="0" relativeHeight="251659264" behindDoc="1" locked="0" layoutInCell="1" allowOverlap="1">
            <wp:simplePos x="0" y="0"/>
            <wp:positionH relativeFrom="page">
              <wp:posOffset>1456055</wp:posOffset>
            </wp:positionH>
            <wp:positionV relativeFrom="paragraph">
              <wp:posOffset>73025</wp:posOffset>
            </wp:positionV>
            <wp:extent cx="4667250" cy="4591050"/>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4667249" cy="4591049"/>
                    </a:xfrm>
                    <a:prstGeom prst="rect">
                      <a:avLst/>
                    </a:prstGeom>
                  </pic:spPr>
                </pic:pic>
              </a:graphicData>
            </a:graphic>
          </wp:anchor>
        </w:drawing>
      </w:r>
      <w:r>
        <w:t>NPM</w:t>
      </w:r>
      <w:r>
        <w:rPr>
          <w:spacing w:val="-4"/>
        </w:rPr>
        <w:t xml:space="preserve"> </w:t>
      </w:r>
      <w:r>
        <w:rPr>
          <w:spacing w:val="-2"/>
        </w:rPr>
        <w:t>211434138</w:t>
      </w:r>
    </w:p>
    <w:p w14:paraId="614265DE">
      <w:pPr>
        <w:pStyle w:val="5"/>
        <w:rPr>
          <w:b/>
          <w:i w:val="0"/>
          <w:sz w:val="28"/>
        </w:rPr>
      </w:pPr>
    </w:p>
    <w:p w14:paraId="4E278274">
      <w:pPr>
        <w:pStyle w:val="5"/>
        <w:spacing w:before="109"/>
        <w:rPr>
          <w:b/>
          <w:i w:val="0"/>
          <w:sz w:val="28"/>
        </w:rPr>
      </w:pPr>
    </w:p>
    <w:p w14:paraId="7153E075">
      <w:pPr>
        <w:pStyle w:val="5"/>
        <w:ind w:left="568" w:right="136"/>
        <w:jc w:val="both"/>
      </w:pPr>
      <w:r>
        <w:drawing>
          <wp:anchor distT="0" distB="0" distL="0" distR="0" simplePos="0" relativeHeight="251660288" behindDoc="1" locked="0" layoutInCell="1" allowOverlap="1">
            <wp:simplePos x="0" y="0"/>
            <wp:positionH relativeFrom="page">
              <wp:posOffset>1911350</wp:posOffset>
            </wp:positionH>
            <wp:positionV relativeFrom="paragraph">
              <wp:posOffset>2962910</wp:posOffset>
            </wp:positionV>
            <wp:extent cx="1247140" cy="124714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247139" cy="1247139"/>
                    </a:xfrm>
                    <a:prstGeom prst="rect">
                      <a:avLst/>
                    </a:prstGeom>
                  </pic:spPr>
                </pic:pic>
              </a:graphicData>
            </a:graphic>
          </wp:anchor>
        </w:drawing>
      </w:r>
      <w:r>
        <w:t>This study was motivated by the limited use of technology-based learning media for the topics of cubes and rectangular prisms, which caused students difficulty in visualizing the concepts of 3D shapes. The study aimed to develop GeoGebra-based learning media, determine the media's validity and practicality, and describe changes in student learning motivation following its use. A Research and Development (R&amp;D) method was employed using the ADDIE model, comprising the stages of Analysis, Design, Development, Implementation, and Evaluation.</w:t>
      </w:r>
      <w:r>
        <w:rPr>
          <w:spacing w:val="40"/>
        </w:rPr>
        <w:t xml:space="preserve"> </w:t>
      </w:r>
      <w:r>
        <w:t>The study was conducted at SD Negeri 107455 in Dolok Masihul District, involving a limited trial group of nine fourth-grade students and one fourth-grade teacher. Research instruments included validation sheets for subject matter and media experts, a teacher response questionnaire, and a student learning motivation questionnaire. Data were analyzed using descriptive percentage techniques. The results indicated that the GeoGebra-based learning media achieved validation scores of 81.25% from subject matter experts and 90.38% from media experts, placing it in the "highly valid" category. Teacher response results showed a score of 93.75%, falling into the "highly practical" category. Student learning motivation showed a descriptive increase from 70.49% prior to using the media to 89.58% afterward. Changes were also observed across the aspects of Attention, Relevance, Confidence, and Satisfaction. In conclusion, the GeoGebra-based learning media for cubes and rectangular prisms met the</w:t>
      </w:r>
      <w:r>
        <w:rPr>
          <w:spacing w:val="40"/>
        </w:rPr>
        <w:t xml:space="preserve"> </w:t>
      </w:r>
      <w:r>
        <w:t>criteria for high validity and practicality and demonstrated a descriptive increase in student learning motivation following its use.</w:t>
      </w:r>
    </w:p>
    <w:p w14:paraId="027474EB">
      <w:pPr>
        <w:pStyle w:val="5"/>
        <w:spacing w:before="275"/>
        <w:ind w:left="1768" w:hanging="1200"/>
      </w:pPr>
      <w:r>
        <w:rPr>
          <w:b/>
        </w:rPr>
        <w:t xml:space="preserve">Keywords : </w:t>
      </w:r>
      <w:r>
        <w:t>GeoGebra, learning motivation, instructional media development, 3D geometry, ARCS model</w:t>
      </w:r>
    </w:p>
    <w:sectPr>
      <w:pgSz w:w="11910" w:h="16840"/>
      <w:pgMar w:top="1920" w:right="1559" w:bottom="280" w:left="17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NOH6qnjlvrTUCx0q91EYUofl00E=" w:salt="EypV0HwE+rtKvAsBQDPYag=="/>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06074C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489" w:right="65"/>
      <w:jc w:val="center"/>
      <w:outlineLvl w:val="1"/>
    </w:pPr>
    <w:rPr>
      <w:rFonts w:ascii="Times New Roman" w:hAnsi="Times New Roman" w:eastAsia="Times New Roman" w:cs="Times New Roman"/>
      <w:b/>
      <w:bCs/>
      <w:sz w:val="28"/>
      <w:szCs w:val="28"/>
      <w:lang w:val="id"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Times New Roman" w:hAnsi="Times New Roman" w:eastAsia="Times New Roman" w:cs="Times New Roman"/>
      <w:i/>
      <w:iCs/>
      <w:sz w:val="24"/>
      <w:szCs w:val="24"/>
      <w:lang w:val="id" w:eastAsia="en-US" w:bidi="ar-SA"/>
    </w:r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List Paragraph"/>
    <w:basedOn w:val="1"/>
    <w:qFormat/>
    <w:uiPriority w:val="1"/>
    <w:rPr>
      <w:lang w:val="id" w:eastAsia="en-US" w:bidi="ar-SA"/>
    </w:rPr>
  </w:style>
  <w:style w:type="paragraph" w:customStyle="1" w:styleId="8">
    <w:name w:val="Table Paragraph"/>
    <w:basedOn w:val="1"/>
    <w:qFormat/>
    <w:uiPriority w:val="1"/>
    <w:rPr>
      <w:lang w:val="id"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510</Words>
  <Characters>3377</Characters>
  <TotalTime>1</TotalTime>
  <ScaleCrop>false</ScaleCrop>
  <LinksUpToDate>false</LinksUpToDate>
  <CharactersWithSpaces>3873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2026-09-16T03:55:00Z</dcterms:created>
  <dc:creator>Administrator</dc:creator>
  <cp:lastModifiedBy>Administrator</cp:lastModifiedBy>
  <dcterms:modified xsi:type="dcterms:W3CDTF">2026-09-18T03:16:35Z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2026-09-16T00:00:00Z</vt:filetime>
  </property>
  <property fmtid="{D5CDD505-2E9C-101B-9397-08002B2CF9AE}" pid="4" name="Creator">
    <vt:lpwstr>Nitro PDF Pro 14 (14.42.0.34)</vt:lpwstr>
  </property>
  <property fmtid="{D5CDD505-2E9C-101B-9397-08002B2CF9AE}" pid="5" name="LastSaved">
    <vt:filetime>2026-09-16T00:00:00Z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54AB6BE249F14A239C8687FCB5FD4623_13</vt:lpwstr>
  </property>
</Properties>
</file>