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B696C">
      <w:pPr>
        <w:pStyle w:val="2"/>
        <w:rPr>
          <w:color w:val="000000" w:themeColor="text1"/>
          <w14:textFill>
            <w14:solidFill>
              <w14:schemeClr w14:val="tx1"/>
            </w14:solidFill>
          </w14:textFill>
        </w:rPr>
      </w:pPr>
      <w:bookmarkStart w:id="0" w:name="_Toc239621365"/>
      <w:bookmarkStart w:id="8" w:name="_GoBack"/>
      <w:bookmarkEnd w:id="8"/>
      <w:r>
        <w:rPr>
          <w:color w:val="000000" w:themeColor="text1"/>
          <w14:textFill>
            <w14:solidFill>
              <w14:schemeClr w14:val="tx1"/>
            </w14:solidFill>
          </w14:textFill>
        </w:rPr>
        <w:t>BAB I</w:t>
      </w:r>
      <w:bookmarkEnd w:id="0"/>
    </w:p>
    <w:p w14:paraId="3BF81C17">
      <w:pPr>
        <w:pStyle w:val="2"/>
        <w:rPr>
          <w:color w:val="000000" w:themeColor="text1"/>
          <w14:textFill>
            <w14:solidFill>
              <w14:schemeClr w14:val="tx1"/>
            </w14:solidFill>
          </w14:textFill>
        </w:rPr>
      </w:pPr>
      <w:bookmarkStart w:id="1" w:name="_Toc239621366"/>
      <w:r>
        <w:rPr>
          <w:color w:val="000000" w:themeColor="text1"/>
          <w14:textFill>
            <w14:solidFill>
              <w14:schemeClr w14:val="tx1"/>
            </w14:solidFill>
          </w14:textFill>
        </w:rPr>
        <w:t>PENDAHULUAN</w:t>
      </w:r>
      <w:bookmarkEnd w:id="1"/>
    </w:p>
    <w:p w14:paraId="385A7F9D">
      <w:pPr>
        <w:pStyle w:val="3"/>
        <w:rPr>
          <w:color w:val="000000" w:themeColor="text1"/>
          <w14:textFill>
            <w14:solidFill>
              <w14:schemeClr w14:val="tx1"/>
            </w14:solidFill>
          </w14:textFill>
        </w:rPr>
      </w:pPr>
      <w:bookmarkStart w:id="2" w:name="_Toc239621367"/>
      <w:r>
        <w:rPr>
          <w:color w:val="000000" w:themeColor="text1"/>
          <w14:textFill>
            <w14:solidFill>
              <w14:schemeClr w14:val="tx1"/>
            </w14:solidFill>
          </w14:textFill>
        </w:rPr>
        <w:t>1.1 Latar Belakang Penelitian</w:t>
      </w:r>
      <w:bookmarkEnd w:id="2"/>
    </w:p>
    <w:p w14:paraId="02DE7B09">
      <w:pPr>
        <w:spacing w:line="480" w:lineRule="auto"/>
        <w:ind w:firstLine="567"/>
        <w:jc w:val="both"/>
        <w:rPr>
          <w:color w:val="000000" w:themeColor="text1"/>
          <w14:textFill>
            <w14:solidFill>
              <w14:schemeClr w14:val="tx1"/>
            </w14:solidFill>
          </w14:textFill>
        </w:rPr>
      </w:pPr>
      <w:r>
        <w:rPr>
          <w:color w:val="000000" w:themeColor="text1"/>
          <w14:textFill>
            <w14:solidFill>
              <w14:schemeClr w14:val="tx1"/>
            </w14:solidFill>
          </w14:textFill>
        </w:rPr>
        <w:t>Pendidikan merupakan jalan yang harus dilalui oleh individu ketika menuntut ilmu di sekolah. Pendidikan mampu mengubah individu dari tidak tahu menjadi tahu serta meningkatkan cara berpikir, mengubah pola perilaku menjadi baik dan memberikan pengalaman yang dapat meningkatkan kemampuan individu menghadapi realita dunia, Sclain itu, pendidikan merupakan proses pembelajaran yang biasa dilakukan di lembaga formal yang terikat dengan aturan-aturan di dalamnya, seperti, Sekolah Dasar, Sekolah Menengah Pertama, Sekolah Menengah Atas, dan Perguruan Tinggi. Di dalam instasi-instasi tersebut terjadilah proses pembelajaran, yang memberikan ilmu pengetahuan baru tentang suatu hal yang belum diketahui.</w:t>
      </w:r>
    </w:p>
    <w:p w14:paraId="2C22C94F">
      <w:pPr>
        <w:spacing w:line="480" w:lineRule="auto"/>
        <w:ind w:firstLine="567"/>
        <w:jc w:val="both"/>
        <w:rPr>
          <w:color w:val="000000" w:themeColor="text1"/>
          <w14:textFill>
            <w14:solidFill>
              <w14:schemeClr w14:val="tx1"/>
            </w14:solidFill>
          </w14:textFill>
        </w:rPr>
      </w:pPr>
      <w:r>
        <w:rPr>
          <w:color w:val="000000" w:themeColor="text1"/>
          <w14:textFill>
            <w14:solidFill>
              <w14:schemeClr w14:val="tx1"/>
            </w14:solidFill>
          </w14:textFill>
        </w:rPr>
        <w:t>Daryanto (2010:65) Menyatakan Pembelajaran adalah serangkaian aktivitas yang dilakukan siswa guna mencapai hasil belajar tertentu dalam bimbingan dan arahan serta motivasi dari seorang guru. Pembelajaran bukan hanya tindakan mentransfer ilmu pengetahuan kepada peserta didik, tetapi juga interaksi antara peserta didik dengan materi yang dihadapinya sehingga terjadi perubahan perilaku yang bersifat permanen. Pembelajaran adalah bentuk komunikasi serta terjadi dengan cara khusus, maka sebuah media menduduki tempat yang begitu penting dan salah satu bagian penting pada proses pembelajaran.</w:t>
      </w:r>
    </w:p>
    <w:p w14:paraId="4D91A8A7">
      <w:pPr>
        <w:spacing w:line="480" w:lineRule="auto"/>
        <w:ind w:firstLine="567"/>
        <w:jc w:val="both"/>
        <w:rPr>
          <w:color w:val="000000" w:themeColor="text1"/>
          <w14:textFill>
            <w14:solidFill>
              <w14:schemeClr w14:val="tx1"/>
            </w14:solidFill>
          </w14:textFill>
        </w:rPr>
      </w:pPr>
      <w:r>
        <w:rPr>
          <w:color w:val="000000" w:themeColor="text1"/>
          <w14:textFill>
            <w14:solidFill>
              <w14:schemeClr w14:val="tx1"/>
            </w14:solidFill>
          </w14:textFill>
        </w:rPr>
        <w:t>Anjar (2015:156) menyatakan Dalam proses pembelajaran di kelas, media pembelajaran merupakan salah satu komponen penting yang tidak bisa diabaikan pengguaannya. Proses pembelajaran tidak bisa terlepas dari media belajar yang merupakan salah satu komponen penting untuk meyampaikan pesan kepada peserta didik. Media pembelajaran dapat mengatasi hambatan komunikasi, sikap pasif siswa, keterbatasan ruang dan waktu, perbedaan pemahaman siswa dan sifat matcri yang sulit dipahami. Selain itu Siti &amp; Mega (2017:79) mengemukakan media pembelajaran yang dapat digunakan kapan saja dan dimana saja dapat menjadikan pembelajaran lebih efektif dan efisien. Kemudahan dalam mengakses media pembelajaran akan membuat peserta didik sering mengakses media, hingga akan memungkinkan untuk meningkatkan pemahaman siswa.</w:t>
      </w:r>
    </w:p>
    <w:p w14:paraId="67FFEE0D">
      <w:pPr>
        <w:spacing w:line="480" w:lineRule="auto"/>
        <w:ind w:firstLine="567"/>
        <w:jc w:val="both"/>
        <w:rPr>
          <w:color w:val="000000" w:themeColor="text1"/>
          <w14:textFill>
            <w14:solidFill>
              <w14:schemeClr w14:val="tx1"/>
            </w14:solidFill>
          </w14:textFill>
        </w:rPr>
      </w:pPr>
      <w:r>
        <w:rPr>
          <w:color w:val="000000" w:themeColor="text1"/>
          <w14:textFill>
            <w14:solidFill>
              <w14:schemeClr w14:val="tx1"/>
            </w14:solidFill>
          </w14:textFill>
        </w:rPr>
        <w:t>Nurning (2018:253) mengemukakan dengan adanya teknologi dalam dunia pendidikan, perubahan fungsinya dari alat penunjang mulai bergeser menjadi sebuah kebutuhan dan kewajiban. Ramli (2012:21) menyatakan adanya teknologi dalam pendidikan ini mampu memperluas pengetahuan manusia hingga melampaui batasan yang ada untuk mendapatkan informasi yang relevan kapanpun dan dimanapun. Menurut Silber (2014:65) teknologi pembelajaran merupakan pengembangan (riset, desain, produksi, evaluasi, dukungan, pemanfaatan) suatu komponen sistem pembelajaran (pesan, orang, bahan, peralatan, teknik dan latar) dan pengelolaan usaha pengembangan (organisasi dan personal) secara sistematik, yang bertujuan untuk memecahkan masalah belajar. Nafisah &amp; Ghofur (2020:144) menyatakan penggunaan teknologi dalam pembelajaran merupakan tuntutan bagi Guru agar mampu membantu peserta didik dalam mencapai tujuan pembelajaran dan menjawab tantangan pembelajaran abad-21. Adapun salah satu aspek dari pendidikan yang harus mengikuti penggunaan teknologi adalah media pembelajaran. Terutama media pembelajaran berbasis video.</w:t>
      </w:r>
    </w:p>
    <w:p w14:paraId="605C4B54">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Baharuddin (2015:115) menyatakan ketersediaan media pembelajaran berbasis teknologi di berbagai sekolah masih belum merata dan belum dimanfaatkan secara optimal. Kesiapan sekolah untuk menyediakan media pembelajaran yang sesuai untuk digunakan dalam proses pembelajaran daring adalah sebuah keharusan. Amanullah (2020:37) menyatakan dibutuhkan inovasi dalam media pembelajaran untuk memenuhi kebutuhan peserta didik dalam memahami materi pelajaran. Untuk itu perlu dilakukan produksi atau pengembangan media pembelajaran yang berbasis teknologi untuk memberikan pengalaman belajar yang lebih baik, karena pembelajaran konvensional sudah tidak sesuai dengan situasi belajar saat ini. Maka dalam penelitian ini akan menggunakan media video pembelajaran. Untuk mempermudah peserta didik dalam mengakses video pembelajaran dan memudahkan guru dalam memberi materi pelajaran, maka peneliti akan menjadikan Video Pembelajaran sebagai alternatif untuk mempermudah pesert didik dan guru dalam proses pembelajaran di kelas.</w:t>
      </w:r>
    </w:p>
    <w:p w14:paraId="4FC2B0DA">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Video yang digunakan adalah satu video yang menyajikan proses tawar menawar yang biasa terjadi ditengah masyarakat dan dekat dengan kehidupan sehari-hari, melalui video ini siswa dapat melihat proses tawar menawar (negosiasi) dan menuangkannya ke dalam bentuk teks negosiasi.</w:t>
      </w:r>
    </w:p>
    <w:p w14:paraId="7B078524">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Negosiasi memiliki peran yang penting dalam kehidupan sehari-hari. Saat menyelesaikan masalah, terkadang muncul perbedaan pendapat dengan lawan bicara. Salah satu cara untuk menyatukan perbedaan pendapat adalah dengan melakukan negosiasi. Kemendikbud (2014) mengemukakan teks Negosiasi adalah teks yang berbentuk interaksi sosial yang berfungsi untuk mencapai kesepakatan di antara pihak-pihak yang mempunyai kepentingan yang berbeda. Sejalan dengan pendapat ahli tersebut peneliti menyimpulkan negosiasi juga bertujuan supaya siswa dapat terampil berpikir kritis dan kreatif serta mampu bertindak efektif dalam menyelesaikan masalah dalam kehidupan nyata. Untuk itu perlu adanya media pembelajaran yang inovatif khususnya dalam pembelajaran teks Negosiasi, misalnya media pembelajaran berbasis video yang akan peneliti gunakan dalam pembelajaran teks Negosiasi.</w:t>
      </w:r>
    </w:p>
    <w:p w14:paraId="6A8BB022">
      <w:pPr>
        <w:spacing w:line="480" w:lineRule="auto"/>
        <w:ind w:firstLine="567"/>
        <w:jc w:val="both"/>
        <w:rPr>
          <w:color w:val="000000" w:themeColor="text1"/>
          <w14:textFill>
            <w14:solidFill>
              <w14:schemeClr w14:val="tx1"/>
            </w14:solidFill>
          </w14:textFill>
        </w:rPr>
      </w:pPr>
      <w:r>
        <w:rPr>
          <w:color w:val="000000" w:themeColor="text1"/>
          <w14:textFill>
            <w14:solidFill>
              <w14:schemeClr w14:val="tx1"/>
            </w14:solidFill>
          </w14:textFill>
        </w:rPr>
        <w:t xml:space="preserve">Proses pembuatan media pembelajaran berbentuk video dapat menggunakan Software atau aplikasi yang disesuaikan untuk pembuatan media pembelajaran, ada banyak Software atau aplikasi yang diciptakan untuk kebutuhan komersial manusia dan ternyata dapat diubah menjadi media pembelajaran. Salah satu aplikasi yang digunakan dalam pembuatan media video pembelajaran yaitu Aplikasi </w:t>
      </w:r>
      <w:r>
        <w:rPr>
          <w:i/>
          <w:color w:val="000000" w:themeColor="text1"/>
          <w14:textFill>
            <w14:solidFill>
              <w14:schemeClr w14:val="tx1"/>
            </w14:solidFill>
          </w14:textFill>
        </w:rPr>
        <w:t>Powtoon</w:t>
      </w:r>
      <w:r>
        <w:rPr>
          <w:color w:val="000000" w:themeColor="text1"/>
          <w14:textFill>
            <w14:solidFill>
              <w14:schemeClr w14:val="tx1"/>
            </w14:solidFill>
          </w14:textFill>
        </w:rPr>
        <w:t>.</w:t>
      </w:r>
    </w:p>
    <w:p w14:paraId="0BF10483">
      <w:pPr>
        <w:spacing w:line="480" w:lineRule="auto"/>
        <w:ind w:firstLine="567"/>
        <w:jc w:val="both"/>
        <w:rPr>
          <w:color w:val="000000" w:themeColor="text1"/>
          <w14:textFill>
            <w14:solidFill>
              <w14:schemeClr w14:val="tx1"/>
            </w14:solidFill>
          </w14:textFill>
        </w:rPr>
      </w:pPr>
      <w:r>
        <w:rPr>
          <w:color w:val="000000" w:themeColor="text1"/>
          <w14:textFill>
            <w14:solidFill>
              <w14:schemeClr w14:val="tx1"/>
            </w14:solidFill>
          </w14:textFill>
        </w:rPr>
        <w:t xml:space="preserve">Wondershare Filmora (2019) mengartikan Aplikasi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adalah Aplikasi yang dipakai untuk membuat film rumahan, memudahkan dalam membuat video sendiri dengan memberikan berbagai built-in template, dipenuhi fitur yang dilengkapi dengan semua timeline, bisa anda sesuaikan dengan berbagai fitur untuk mengatur adegan dan mengedit video. Aplikasi </w:t>
      </w:r>
      <w:r>
        <w:rPr>
          <w:i/>
          <w:color w:val="000000" w:themeColor="text1"/>
          <w14:textFill>
            <w14:solidFill>
              <w14:schemeClr w14:val="tx1"/>
            </w14:solidFill>
          </w14:textFill>
        </w:rPr>
        <w:t>Powtoon</w:t>
      </w:r>
      <w:r>
        <w:rPr>
          <w:color w:val="000000" w:themeColor="text1"/>
          <w14:textFill>
            <w14:solidFill>
              <w14:schemeClr w14:val="tx1"/>
            </w14:solidFill>
          </w14:textFill>
        </w:rPr>
        <w:t xml:space="preserve"> banyak digunakan oleh kalangan youtuber maupun kalangan Pendidik untuk dijadikan video komersil, namun pada penelitian ini peneliti menyajikan sebuah video dalam bentuk pembelajaran yang berupa video hasil dari aplikasi </w:t>
      </w:r>
      <w:r>
        <w:rPr>
          <w:i/>
          <w:color w:val="000000" w:themeColor="text1"/>
          <w14:textFill>
            <w14:solidFill>
              <w14:schemeClr w14:val="tx1"/>
            </w14:solidFill>
          </w14:textFill>
        </w:rPr>
        <w:t>Powtoon</w:t>
      </w:r>
      <w:r>
        <w:rPr>
          <w:color w:val="000000" w:themeColor="text1"/>
          <w14:textFill>
            <w14:solidFill>
              <w14:schemeClr w14:val="tx1"/>
            </w14:solidFill>
          </w14:textFill>
        </w:rPr>
        <w:t>.</w:t>
      </w:r>
    </w:p>
    <w:p w14:paraId="3846C83E">
      <w:pPr>
        <w:spacing w:line="480" w:lineRule="auto"/>
        <w:ind w:firstLine="567"/>
        <w:jc w:val="both"/>
        <w:rPr>
          <w:color w:val="000000" w:themeColor="text1"/>
          <w14:textFill>
            <w14:solidFill>
              <w14:schemeClr w14:val="tx1"/>
            </w14:solidFill>
          </w14:textFill>
        </w:rPr>
      </w:pPr>
      <w:r>
        <w:rPr>
          <w:color w:val="000000" w:themeColor="text1"/>
          <w14:textFill>
            <w14:solidFill>
              <w14:schemeClr w14:val="tx1"/>
            </w14:solidFill>
          </w14:textFill>
        </w:rPr>
        <w:t>Melihat berbagai permasalahan yang telah dijelaskan pada latar belakang masalah, peneliti ingin mengembangkan media pembelajaran video pada pembelajaran Negosiasi, yang kemudian diimplementasikan dalam sebuah penelitian yang berjudul “Penggunaan Media Pembelajaran Berbasis Video dalam Materi Negosiasi Pada Siswa Kelas X Sma Negeri 14 Medan Tahun Ajaran 2021/2022” yang kemudian akan di uji cobakan kepada siswa kelas X di SMA Negeri 14 Medan. Peneliti akan membandingkan hasil belajar siswa sebelum dan sesudah menggunakan media pembelajaran berbasis video serta melihat bagaimana minat dan respon siswa terhadap media pembelajaran berbasis video.</w:t>
      </w:r>
    </w:p>
    <w:p w14:paraId="0E7CC446">
      <w:pPr>
        <w:pStyle w:val="3"/>
        <w:rPr>
          <w:color w:val="000000" w:themeColor="text1"/>
          <w14:textFill>
            <w14:solidFill>
              <w14:schemeClr w14:val="tx1"/>
            </w14:solidFill>
          </w14:textFill>
        </w:rPr>
      </w:pPr>
      <w:bookmarkStart w:id="3" w:name="_Toc239621368"/>
      <w:r>
        <w:rPr>
          <w:color w:val="000000" w:themeColor="text1"/>
          <w14:textFill>
            <w14:solidFill>
              <w14:schemeClr w14:val="tx1"/>
            </w14:solidFill>
          </w14:textFill>
        </w:rPr>
        <w:t>1.2 Identifikasi Masalah</w:t>
      </w:r>
      <w:bookmarkEnd w:id="3"/>
    </w:p>
    <w:p w14:paraId="63826B6C">
      <w:pPr>
        <w:spacing w:line="480" w:lineRule="auto"/>
        <w:ind w:firstLine="709"/>
        <w:jc w:val="both"/>
        <w:rPr>
          <w:color w:val="000000" w:themeColor="text1"/>
          <w14:textFill>
            <w14:solidFill>
              <w14:schemeClr w14:val="tx1"/>
            </w14:solidFill>
          </w14:textFill>
        </w:rPr>
      </w:pPr>
      <w:r>
        <w:rPr>
          <w:color w:val="000000" w:themeColor="text1"/>
          <w14:textFill>
            <w14:solidFill>
              <w14:schemeClr w14:val="tx1"/>
            </w14:solidFill>
          </w14:textFill>
        </w:rPr>
        <w:t>Berdasarkan latar belakang masalah di atas maka dapat diidentifikasi permasalahan sebagai berikut :</w:t>
      </w:r>
    </w:p>
    <w:p w14:paraId="1D5FFEB4">
      <w:pPr>
        <w:pStyle w:val="30"/>
        <w:numPr>
          <w:ilvl w:val="0"/>
          <w:numId w:val="1"/>
        </w:numPr>
        <w:spacing w:line="480" w:lineRule="auto"/>
        <w:ind w:left="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Minat belajar siswa dalam materi teks Negosiasi masih rendah.</w:t>
      </w:r>
    </w:p>
    <w:p w14:paraId="06BB0B86">
      <w:pPr>
        <w:pStyle w:val="30"/>
        <w:numPr>
          <w:ilvl w:val="0"/>
          <w:numId w:val="1"/>
        </w:numPr>
        <w:spacing w:line="480" w:lineRule="auto"/>
        <w:ind w:left="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Penggunaan media pembelajaran kurang bervariasi dan tidak menarik bagi siswa.</w:t>
      </w:r>
    </w:p>
    <w:p w14:paraId="50B5B5C5">
      <w:pPr>
        <w:pStyle w:val="30"/>
        <w:numPr>
          <w:ilvl w:val="0"/>
          <w:numId w:val="1"/>
        </w:numPr>
        <w:spacing w:line="480" w:lineRule="auto"/>
        <w:ind w:left="567"/>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Belum pernah dikembangkan media pembelajaran berbasis video untuk sistem belajar luring di SMA Negeri 14 Medan.</w:t>
      </w:r>
    </w:p>
    <w:p w14:paraId="660B3934">
      <w:pPr>
        <w:pStyle w:val="3"/>
        <w:rPr>
          <w:color w:val="000000" w:themeColor="text1"/>
          <w:lang w:val="it-IT"/>
          <w14:textFill>
            <w14:solidFill>
              <w14:schemeClr w14:val="tx1"/>
            </w14:solidFill>
          </w14:textFill>
        </w:rPr>
      </w:pPr>
      <w:bookmarkStart w:id="4" w:name="_Toc239621369"/>
      <w:r>
        <w:rPr>
          <w:color w:val="000000" w:themeColor="text1"/>
          <w:lang w:val="it-IT"/>
          <w14:textFill>
            <w14:solidFill>
              <w14:schemeClr w14:val="tx1"/>
            </w14:solidFill>
          </w14:textFill>
        </w:rPr>
        <w:t>1.3 Batasan Masalah</w:t>
      </w:r>
      <w:bookmarkEnd w:id="4"/>
    </w:p>
    <w:p w14:paraId="579E7CA5">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Pembatasan Masalah Untuk menghindari kemungkinan yang dapat menghambat jalannya penelitian ini karena masalah yang terlalu luas, penulis membatasi masalah dalam penelitian Aan manja “Mefihat Hasil belajar siswa sebelum menggunakan Media Video dan setelah menggunakan media video pada pembelajaran Teks Negosiasi. Serta melihat pemahaman siswa dalam Materi Negosiasi dengan memperhatikan kelengkapan isi, kebenaran argumen, keterpaduan wacana, struktur kalimat, dan ketepatan penulisan ejaan dan tanda baca pada teks negosiasi siswa.</w:t>
      </w:r>
    </w:p>
    <w:p w14:paraId="7620B056">
      <w:pPr>
        <w:pStyle w:val="3"/>
        <w:rPr>
          <w:color w:val="000000" w:themeColor="text1"/>
          <w:lang w:val="it-IT"/>
          <w14:textFill>
            <w14:solidFill>
              <w14:schemeClr w14:val="tx1"/>
            </w14:solidFill>
          </w14:textFill>
        </w:rPr>
      </w:pPr>
      <w:bookmarkStart w:id="5" w:name="_Toc239621370"/>
      <w:r>
        <w:rPr>
          <w:color w:val="000000" w:themeColor="text1"/>
          <w:lang w:val="it-IT"/>
          <w14:textFill>
            <w14:solidFill>
              <w14:schemeClr w14:val="tx1"/>
            </w14:solidFill>
          </w14:textFill>
        </w:rPr>
        <w:t>1.4 Rumusan Masalah</w:t>
      </w:r>
      <w:bookmarkEnd w:id="5"/>
    </w:p>
    <w:p w14:paraId="5F19D0BF">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Berdasarkan pembatasan masalah di atas, rumusan masalah dalam penelitian yang dilakukan terlihat dibawah ini.</w:t>
      </w:r>
    </w:p>
    <w:p w14:paraId="7C6A12D0">
      <w:pPr>
        <w:pStyle w:val="30"/>
        <w:numPr>
          <w:ilvl w:val="0"/>
          <w:numId w:val="2"/>
        </w:numPr>
        <w:spacing w:line="480" w:lineRule="auto"/>
        <w:ind w:left="567" w:hanging="218"/>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Bagaimanakah pengaruh penggunaan video terhadap kemampuan menulis teks negosiasi siswa kelas X SMA Negeri 14 Medan Tahun Pembelajaran 2021/2022?</w:t>
      </w:r>
    </w:p>
    <w:p w14:paraId="0C60B731">
      <w:pPr>
        <w:pStyle w:val="3"/>
        <w:rPr>
          <w:color w:val="000000" w:themeColor="text1"/>
          <w:lang w:val="it-IT"/>
          <w14:textFill>
            <w14:solidFill>
              <w14:schemeClr w14:val="tx1"/>
            </w14:solidFill>
          </w14:textFill>
        </w:rPr>
      </w:pPr>
      <w:bookmarkStart w:id="6" w:name="_Toc239621371"/>
      <w:r>
        <w:rPr>
          <w:color w:val="000000" w:themeColor="text1"/>
          <w:lang w:val="it-IT"/>
          <w14:textFill>
            <w14:solidFill>
              <w14:schemeClr w14:val="tx1"/>
            </w14:solidFill>
          </w14:textFill>
        </w:rPr>
        <w:t>1.5 Tujuan Penelitian</w:t>
      </w:r>
      <w:bookmarkEnd w:id="6"/>
    </w:p>
    <w:p w14:paraId="75608F91">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Tujuan penelitian sejalan dengan rumusan masalah diatas, penelitian ini bertujuan untuk mengetahui pengaruh penggunaan video terhadap kemampuan menulis teks negosiasi siswa kelas X SMA Negeri 14 Medan Tahun Pembelajaran 2021/2022.</w:t>
      </w:r>
    </w:p>
    <w:p w14:paraId="1470936E">
      <w:pPr>
        <w:pStyle w:val="3"/>
        <w:rPr>
          <w:color w:val="000000" w:themeColor="text1"/>
          <w:lang w:val="it-IT"/>
          <w14:textFill>
            <w14:solidFill>
              <w14:schemeClr w14:val="tx1"/>
            </w14:solidFill>
          </w14:textFill>
        </w:rPr>
      </w:pPr>
      <w:bookmarkStart w:id="7" w:name="_Toc239621372"/>
      <w:r>
        <w:rPr>
          <w:color w:val="000000" w:themeColor="text1"/>
          <w:lang w:val="it-IT"/>
          <w14:textFill>
            <w14:solidFill>
              <w14:schemeClr w14:val="tx1"/>
            </w14:solidFill>
          </w14:textFill>
        </w:rPr>
        <w:t>1.6 Manfaat Penelitian</w:t>
      </w:r>
      <w:bookmarkEnd w:id="7"/>
    </w:p>
    <w:p w14:paraId="3DD4B036">
      <w:pPr>
        <w:spacing w:line="480" w:lineRule="auto"/>
        <w:ind w:firstLine="709"/>
        <w:jc w:val="both"/>
        <w:rPr>
          <w:color w:val="000000" w:themeColor="text1"/>
          <w:lang w:val="it-IT"/>
          <w14:textFill>
            <w14:solidFill>
              <w14:schemeClr w14:val="tx1"/>
            </w14:solidFill>
          </w14:textFill>
        </w:rPr>
      </w:pPr>
      <w:r>
        <w:rPr>
          <w:color w:val="000000" w:themeColor="text1"/>
          <w:lang w:val="it-IT"/>
          <w14:textFill>
            <w14:solidFill>
              <w14:schemeClr w14:val="tx1"/>
            </w14:solidFill>
          </w14:textFill>
        </w:rPr>
        <w:t>Manfaat Penelitian Manfaat penelitian dapat dibedakan menjadi dua, yaitu manfaat teoritis dan manfaat praktis. Penelitian yang dilakukan ini diharapkan dapat bermanfaat baik secara teoritis maupun praktis, yaitu sebagai berikut.</w:t>
      </w:r>
    </w:p>
    <w:p w14:paraId="2378EBE0">
      <w:pPr>
        <w:pStyle w:val="30"/>
        <w:numPr>
          <w:ilvl w:val="0"/>
          <w:numId w:val="3"/>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Manfaat Teoritis</w:t>
      </w:r>
    </w:p>
    <w:p w14:paraId="70FDA532">
      <w:pPr>
        <w:pStyle w:val="30"/>
        <w:numPr>
          <w:ilvl w:val="0"/>
          <w:numId w:val="4"/>
        </w:num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Hasil penelitian ini diharapkan dapat memberikan tambahan pengetahuan dalam teori pembelajaran bahasa, khususnya dalam menulis teks negosiasi dengan menggunakan video.</w:t>
      </w:r>
    </w:p>
    <w:p w14:paraId="4DB7718A">
      <w:pPr>
        <w:pStyle w:val="30"/>
        <w:numPr>
          <w:ilvl w:val="0"/>
          <w:numId w:val="4"/>
        </w:numPr>
        <w:spacing w:line="480" w:lineRule="auto"/>
        <w:jc w:val="both"/>
        <w:rPr>
          <w:color w:val="000000" w:themeColor="text1"/>
          <w14:textFill>
            <w14:solidFill>
              <w14:schemeClr w14:val="tx1"/>
            </w14:solidFill>
          </w14:textFill>
        </w:rPr>
      </w:pPr>
      <w:r>
        <w:rPr>
          <w:color w:val="000000" w:themeColor="text1"/>
          <w14:textFill>
            <w14:solidFill>
              <w14:schemeClr w14:val="tx1"/>
            </w14:solidFill>
          </w14:textFill>
        </w:rPr>
        <w:t>Hasil penelitian ini diharapkan dapat bermanfaat dalam memberikan kontribusi untuk menentukan arah strategi dalam pemilihan dan pemanfaatan media pengajaran menulis teks negosiasi secara tepat, khususnya untuk siswa SMA.</w:t>
      </w:r>
    </w:p>
    <w:p w14:paraId="118B9713">
      <w:pPr>
        <w:pStyle w:val="30"/>
        <w:numPr>
          <w:ilvl w:val="0"/>
          <w:numId w:val="3"/>
        </w:num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Manfaat Praktis</w:t>
      </w:r>
    </w:p>
    <w:p w14:paraId="332F6282">
      <w:pPr>
        <w:spacing w:line="480" w:lineRule="auto"/>
        <w:ind w:left="567"/>
        <w:jc w:val="both"/>
        <w:rPr>
          <w:color w:val="000000" w:themeColor="text1"/>
          <w14:textFill>
            <w14:solidFill>
              <w14:schemeClr w14:val="tx1"/>
            </w14:solidFill>
          </w14:textFill>
        </w:rPr>
      </w:pPr>
      <w:r>
        <w:rPr>
          <w:color w:val="000000" w:themeColor="text1"/>
          <w14:textFill>
            <w14:solidFill>
              <w14:schemeClr w14:val="tx1"/>
            </w14:solidFill>
          </w14:textFill>
        </w:rPr>
        <w:t>Secara praktis, penelitian ini diharapkan dapat memberikan manfaat bagi beberapa pihak terkait, antara lain sebagai berikut.</w:t>
      </w:r>
    </w:p>
    <w:p w14:paraId="3BE2EE51">
      <w:pPr>
        <w:pStyle w:val="30"/>
        <w:numPr>
          <w:ilvl w:val="0"/>
          <w:numId w:val="5"/>
        </w:numPr>
        <w:spacing w:line="480" w:lineRule="auto"/>
        <w:ind w:left="993" w:hanging="426"/>
        <w:jc w:val="both"/>
        <w:rPr>
          <w:color w:val="000000" w:themeColor="text1"/>
          <w14:textFill>
            <w14:solidFill>
              <w14:schemeClr w14:val="tx1"/>
            </w14:solidFill>
          </w14:textFill>
        </w:rPr>
      </w:pPr>
      <w:r>
        <w:rPr>
          <w:color w:val="000000" w:themeColor="text1"/>
          <w14:textFill>
            <w14:solidFill>
              <w14:schemeClr w14:val="tx1"/>
            </w14:solidFill>
          </w14:textFill>
        </w:rPr>
        <w:t>Bagi Siswa</w:t>
      </w:r>
    </w:p>
    <w:p w14:paraId="0BDD7225">
      <w:pPr>
        <w:spacing w:line="480" w:lineRule="auto"/>
        <w:ind w:left="993"/>
        <w:jc w:val="both"/>
        <w:rPr>
          <w:color w:val="000000" w:themeColor="text1"/>
          <w14:textFill>
            <w14:solidFill>
              <w14:schemeClr w14:val="tx1"/>
            </w14:solidFill>
          </w14:textFill>
        </w:rPr>
      </w:pPr>
      <w:r>
        <w:rPr>
          <w:color w:val="000000" w:themeColor="text1"/>
          <w14:textFill>
            <w14:solidFill>
              <w14:schemeClr w14:val="tx1"/>
            </w14:solidFill>
          </w14:textFill>
        </w:rPr>
        <w:t>Penelitian ini dapat memberikan pengalaman yang konkret kepada siswa dalam proses pembelajaran menulis teks negosiasi dengan menggunakan media video sehingga hasil belajar siswa dalam menulis teks negosiasi meningkat.</w:t>
      </w:r>
    </w:p>
    <w:p w14:paraId="4970AB51">
      <w:pPr>
        <w:pStyle w:val="30"/>
        <w:numPr>
          <w:ilvl w:val="0"/>
          <w:numId w:val="5"/>
        </w:numPr>
        <w:spacing w:line="480" w:lineRule="auto"/>
        <w:ind w:left="993" w:hanging="426"/>
        <w:jc w:val="both"/>
        <w:rPr>
          <w:color w:val="000000" w:themeColor="text1"/>
          <w14:textFill>
            <w14:solidFill>
              <w14:schemeClr w14:val="tx1"/>
            </w14:solidFill>
          </w14:textFill>
        </w:rPr>
      </w:pPr>
      <w:r>
        <w:rPr>
          <w:color w:val="000000" w:themeColor="text1"/>
          <w14:textFill>
            <w14:solidFill>
              <w14:schemeClr w14:val="tx1"/>
            </w14:solidFill>
          </w14:textFill>
        </w:rPr>
        <w:t>Bagi Guru:</w:t>
      </w:r>
    </w:p>
    <w:p w14:paraId="02690CE9">
      <w:pPr>
        <w:spacing w:line="480" w:lineRule="auto"/>
        <w:ind w:left="993"/>
        <w:jc w:val="both"/>
        <w:rPr>
          <w:color w:val="000000" w:themeColor="text1"/>
          <w14:textFill>
            <w14:solidFill>
              <w14:schemeClr w14:val="tx1"/>
            </w14:solidFill>
          </w14:textFill>
        </w:rPr>
      </w:pPr>
      <w:r>
        <w:rPr>
          <w:color w:val="000000" w:themeColor="text1"/>
          <w14:textFill>
            <w14:solidFill>
              <w14:schemeClr w14:val="tx1"/>
            </w14:solidFill>
          </w14:textFill>
        </w:rPr>
        <w:t>Penelitian ini dapat memberikan suatu dorongan atau motivasi bagi guru untuk melaksanakan pembelajaran yang menarik, inovatif, dan kreatif. Penelitian ini juga diharapkan menjadi alternatif media pembelajaran dalam proses belajar mengajar.</w:t>
      </w:r>
    </w:p>
    <w:p w14:paraId="1320E8E4">
      <w:pPr>
        <w:pStyle w:val="30"/>
        <w:numPr>
          <w:ilvl w:val="0"/>
          <w:numId w:val="5"/>
        </w:numPr>
        <w:spacing w:line="480" w:lineRule="auto"/>
        <w:ind w:left="993"/>
        <w:jc w:val="both"/>
        <w:rPr>
          <w:color w:val="000000" w:themeColor="text1"/>
          <w14:textFill>
            <w14:solidFill>
              <w14:schemeClr w14:val="tx1"/>
            </w14:solidFill>
          </w14:textFill>
        </w:rPr>
      </w:pPr>
      <w:r>
        <w:rPr>
          <w:color w:val="000000" w:themeColor="text1"/>
          <w14:textFill>
            <w14:solidFill>
              <w14:schemeClr w14:val="tx1"/>
            </w14:solidFill>
          </w14:textFill>
        </w:rPr>
        <w:t>Bagi Penulis:</w:t>
      </w:r>
    </w:p>
    <w:p w14:paraId="709326AE">
      <w:pPr>
        <w:spacing w:line="480" w:lineRule="auto"/>
        <w:ind w:left="993"/>
        <w:jc w:val="both"/>
        <w:rPr>
          <w:color w:val="000000" w:themeColor="text1"/>
          <w14:textFill>
            <w14:solidFill>
              <w14:schemeClr w14:val="tx1"/>
            </w14:solidFill>
          </w14:textFill>
        </w:rPr>
      </w:pPr>
      <w:r>
        <w:rPr>
          <w:color w:val="000000" w:themeColor="text1"/>
          <w14:textFill>
            <w14:solidFill>
              <w14:schemeClr w14:val="tx1"/>
            </w14:solidFill>
          </w14:textFill>
        </w:rPr>
        <w:t>Penelitian ini memberikan pengalaman yang bermakna kepada penulis karena mampu mengembangkan wawasan serta mengaplikasikan konsep-konsep pembelajaran yang telah diperoleh selama perkuliahan dalam bidang pendidikan. Penelitian ini juga diharapkan dapat menjadi sumber informasi dan bahan pertimbangan untuk penelitian lanjutan dalam bidang yang relevan.</w:t>
      </w:r>
    </w:p>
    <w:p w14:paraId="5C094CA3">
      <w:pPr>
        <w:spacing w:after="200" w:line="276" w:lineRule="auto"/>
        <w:rPr>
          <w:color w:val="000000" w:themeColor="text1"/>
          <w14:textFill>
            <w14:solidFill>
              <w14:schemeClr w14:val="tx1"/>
            </w14:solidFill>
          </w14:textFill>
        </w:rPr>
      </w:pPr>
    </w:p>
    <w:sectPr>
      <w:headerReference r:id="rId7" w:type="first"/>
      <w:footerReference r:id="rId10" w:type="first"/>
      <w:headerReference r:id="rId5" w:type="default"/>
      <w:footerReference r:id="rId8" w:type="default"/>
      <w:headerReference r:id="rId6" w:type="even"/>
      <w:footerReference r:id="rId9" w:type="even"/>
      <w:pgSz w:w="11907"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B135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3BAE8">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BB127">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875E0">
    <w:pPr>
      <w:pStyle w:val="14"/>
    </w:pPr>
    <w:r>
      <w:rPr>
        <w14:ligatures w14:val="standardContextual"/>
      </w:rPr>
      <w:pict>
        <v:shape id="WordPictureWatermark45657767" o:spid="_x0000_s2051" o:spt="75" type="#_x0000_t75" style="position:absolute;left:0pt;height:451.3pt;width:451.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1FA89">
    <w:pPr>
      <w:pStyle w:val="14"/>
    </w:pPr>
    <w:r>
      <w:rPr>
        <w14:ligatures w14:val="standardContextual"/>
      </w:rPr>
      <w:pict>
        <v:shape id="WordPictureWatermark45657766" o:spid="_x0000_s2050" o:spt="75" type="#_x0000_t75" style="position:absolute;left:0pt;height:451.3pt;width:451.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4FB44">
    <w:pPr>
      <w:pStyle w:val="14"/>
    </w:pPr>
    <w:r>
      <w:rPr>
        <w14:ligatures w14:val="standardContextual"/>
      </w:rPr>
      <w:pict>
        <v:shape id="WordPictureWatermark45657765" o:spid="_x0000_s2049" o:spt="75" type="#_x0000_t75" style="position:absolute;left:0pt;height:451.3pt;width:451.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A35610"/>
    <w:multiLevelType w:val="multilevel"/>
    <w:tmpl w:val="11A35610"/>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
    <w:nsid w:val="17C22006"/>
    <w:multiLevelType w:val="multilevel"/>
    <w:tmpl w:val="17C22006"/>
    <w:lvl w:ilvl="0" w:tentative="0">
      <w:start w:val="1"/>
      <w:numFmt w:val="lowerLetter"/>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2">
    <w:nsid w:val="32EB2418"/>
    <w:multiLevelType w:val="multilevel"/>
    <w:tmpl w:val="32EB2418"/>
    <w:lvl w:ilvl="0" w:tentative="0">
      <w:start w:val="1"/>
      <w:numFmt w:val="lowerLetter"/>
      <w:lvlText w:val="%1."/>
      <w:lvlJc w:val="left"/>
      <w:pPr>
        <w:ind w:left="927" w:hanging="360"/>
      </w:pPr>
      <w:rPr>
        <w:rFonts w:hint="default"/>
      </w:rPr>
    </w:lvl>
    <w:lvl w:ilvl="1" w:tentative="0">
      <w:start w:val="1"/>
      <w:numFmt w:val="decimal"/>
      <w:lvlText w:val="%2."/>
      <w:lvlJc w:val="left"/>
      <w:pPr>
        <w:ind w:left="1647" w:hanging="360"/>
      </w:pPr>
      <w:rPr>
        <w:rFonts w:hint="default"/>
      </w:r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3">
    <w:nsid w:val="545807AF"/>
    <w:multiLevelType w:val="multilevel"/>
    <w:tmpl w:val="545807AF"/>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4">
    <w:nsid w:val="5E436F19"/>
    <w:multiLevelType w:val="multilevel"/>
    <w:tmpl w:val="5E436F19"/>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b1OGUWrO/ML2xXrIdtlK4eTq3p0=" w:salt="ZmUIViMQQXXp4H+1srtaAw=="/>
  <w:defaultTabStop w:val="720"/>
  <w:drawingGridHorizontalSpacing w:val="110"/>
  <w:displayHorizontalDrawingGridEvery w:val="2"/>
  <w:displayVertic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E3E"/>
    <w:rsid w:val="00371CED"/>
    <w:rsid w:val="00607FDE"/>
    <w:rsid w:val="007A3CFE"/>
    <w:rsid w:val="008B5F34"/>
    <w:rsid w:val="00977123"/>
    <w:rsid w:val="009C3EB0"/>
    <w:rsid w:val="00F57E3E"/>
    <w:rsid w:val="46F56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Theme="minorEastAsia" w:cstheme="minorBidi"/>
      <w:kern w:val="0"/>
      <w:sz w:val="24"/>
      <w:szCs w:val="22"/>
      <w:lang w:val="en-US" w:eastAsia="en-US" w:bidi="ar-SA"/>
      <w14:ligatures w14:val="none"/>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8"/>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2"/>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6"/>
    <w:unhideWhenUsed/>
    <w:qFormat/>
    <w:uiPriority w:val="99"/>
    <w:pPr>
      <w:tabs>
        <w:tab w:val="center" w:pos="4680"/>
        <w:tab w:val="right" w:pos="9360"/>
      </w:tabs>
      <w:spacing w:line="240" w:lineRule="auto"/>
    </w:pPr>
  </w:style>
  <w:style w:type="paragraph" w:styleId="14">
    <w:name w:val="header"/>
    <w:basedOn w:val="1"/>
    <w:link w:val="35"/>
    <w:unhideWhenUsed/>
    <w:uiPriority w:val="99"/>
    <w:pPr>
      <w:tabs>
        <w:tab w:val="center" w:pos="4680"/>
        <w:tab w:val="right" w:pos="9360"/>
      </w:tabs>
      <w:spacing w:line="240" w:lineRule="auto"/>
    </w:pPr>
  </w:style>
  <w:style w:type="paragraph" w:styleId="15">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8">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19">
    <w:name w:val="Heading 3 Char"/>
    <w:basedOn w:val="11"/>
    <w:link w:val="4"/>
    <w:semiHidden/>
    <w:uiPriority w:val="9"/>
    <w:rPr>
      <w:rFonts w:eastAsiaTheme="majorEastAsia" w:cstheme="majorBidi"/>
      <w:color w:val="2F5597" w:themeColor="accent1" w:themeShade="BF"/>
      <w:sz w:val="28"/>
      <w:szCs w:val="28"/>
    </w:rPr>
  </w:style>
  <w:style w:type="character" w:customStyle="1" w:styleId="20">
    <w:name w:val="Heading 4 Char"/>
    <w:basedOn w:val="11"/>
    <w:link w:val="5"/>
    <w:semiHidden/>
    <w:qFormat/>
    <w:uiPriority w:val="9"/>
    <w:rPr>
      <w:rFonts w:eastAsiaTheme="majorEastAsia" w:cstheme="majorBidi"/>
      <w:i/>
      <w:iCs/>
      <w:color w:val="2F5597" w:themeColor="accent1" w:themeShade="BF"/>
    </w:rPr>
  </w:style>
  <w:style w:type="character" w:customStyle="1" w:styleId="21">
    <w:name w:val="Heading 5 Char"/>
    <w:basedOn w:val="11"/>
    <w:link w:val="6"/>
    <w:semiHidden/>
    <w:qFormat/>
    <w:uiPriority w:val="9"/>
    <w:rPr>
      <w:rFonts w:eastAsiaTheme="majorEastAsia" w:cstheme="majorBidi"/>
      <w:color w:val="2F5597" w:themeColor="accent1" w:themeShade="BF"/>
    </w:rPr>
  </w:style>
  <w:style w:type="character" w:customStyle="1" w:styleId="22">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itle Char"/>
    <w:basedOn w:val="11"/>
    <w:link w:val="16"/>
    <w:qFormat/>
    <w:uiPriority w:val="10"/>
    <w:rPr>
      <w:rFonts w:asciiTheme="majorHAnsi" w:hAnsiTheme="majorHAnsi" w:eastAsiaTheme="majorEastAsia" w:cstheme="majorBidi"/>
      <w:spacing w:val="-10"/>
      <w:kern w:val="28"/>
      <w:sz w:val="56"/>
      <w:szCs w:val="56"/>
    </w:rPr>
  </w:style>
  <w:style w:type="character" w:customStyle="1" w:styleId="27">
    <w:name w:val="Subtitle Char"/>
    <w:basedOn w:val="11"/>
    <w:link w:val="1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Quote Char"/>
    <w:basedOn w:val="11"/>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Intense Quote Char"/>
    <w:basedOn w:val="11"/>
    <w:link w:val="32"/>
    <w:qFormat/>
    <w:uiPriority w:val="30"/>
    <w:rPr>
      <w:i/>
      <w:iCs/>
      <w:color w:val="2F5597" w:themeColor="accent1" w:themeShade="BF"/>
    </w:rPr>
  </w:style>
  <w:style w:type="character" w:customStyle="1" w:styleId="34">
    <w:name w:val="Intense Reference"/>
    <w:basedOn w:val="11"/>
    <w:qFormat/>
    <w:uiPriority w:val="32"/>
    <w:rPr>
      <w:b/>
      <w:bCs/>
      <w:smallCaps/>
      <w:color w:val="2F5597" w:themeColor="accent1" w:themeShade="BF"/>
      <w:spacing w:val="5"/>
    </w:rPr>
  </w:style>
  <w:style w:type="character" w:customStyle="1" w:styleId="35">
    <w:name w:val="Header Char"/>
    <w:basedOn w:val="11"/>
    <w:link w:val="14"/>
    <w:uiPriority w:val="99"/>
    <w:rPr>
      <w:rFonts w:ascii="Times New Roman" w:hAnsi="Times New Roman" w:eastAsiaTheme="minorEastAsia"/>
      <w:kern w:val="0"/>
      <w:szCs w:val="22"/>
      <w14:ligatures w14:val="none"/>
    </w:rPr>
  </w:style>
  <w:style w:type="character" w:customStyle="1" w:styleId="36">
    <w:name w:val="Footer Char"/>
    <w:basedOn w:val="11"/>
    <w:link w:val="13"/>
    <w:qFormat/>
    <w:uiPriority w:val="99"/>
    <w:rPr>
      <w:rFonts w:ascii="Times New Roman" w:hAnsi="Times New Roman" w:eastAsiaTheme="minorEastAsia"/>
      <w:kern w:val="0"/>
      <w:szCs w:val="22"/>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1287</Words>
  <Characters>8829</Characters>
  <Lines>71</Lines>
  <Paragraphs>20</Paragraphs>
  <TotalTime>0</TotalTime>
  <ScaleCrop>false</ScaleCrop>
  <LinksUpToDate>false</LinksUpToDate>
  <CharactersWithSpaces>10078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2026-09-09T12:46:00Z</dcterms:created>
  <dc:creator>ina com</dc:creator>
  <cp:lastModifiedBy>Administrator</cp:lastModifiedBy>
  <dcterms:modified xsi:type="dcterms:W3CDTF">2026-09-18T06:50:56Z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5AE3AEB54219484182A2AEBC62885CC4_13</vt:lpwstr>
  </property>
</Properties>
</file>