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22767C">
      <w:pPr>
        <w:pStyle w:val="2"/>
      </w:pPr>
      <w:bookmarkStart w:id="26" w:name="_GoBack"/>
      <w:bookmarkEnd w:id="26"/>
      <w:bookmarkStart w:id="0" w:name="_Toc214262894"/>
      <w:r>
        <w:t>BAB III</w:t>
      </w:r>
      <w:bookmarkEnd w:id="0"/>
    </w:p>
    <w:p w14:paraId="4562BCF9">
      <w:pPr>
        <w:pStyle w:val="2"/>
      </w:pPr>
      <w:bookmarkStart w:id="1" w:name="_Toc214262895"/>
      <w:bookmarkStart w:id="2" w:name="_Toc201159313"/>
      <w:r>
        <w:t>METODE PENELITIAN</w:t>
      </w:r>
      <w:bookmarkEnd w:id="1"/>
      <w:bookmarkEnd w:id="2"/>
    </w:p>
    <w:p w14:paraId="7221E46B">
      <w:pPr>
        <w:pStyle w:val="3"/>
        <w:rPr>
          <w:color w:val="auto"/>
        </w:rPr>
      </w:pPr>
      <w:bookmarkStart w:id="3" w:name="_Toc214262896"/>
      <w:bookmarkStart w:id="4" w:name="_Toc201159314"/>
      <w:r>
        <w:rPr>
          <w:color w:val="auto"/>
        </w:rPr>
        <w:t>3.1 Desain Penelitian</w:t>
      </w:r>
      <w:bookmarkEnd w:id="3"/>
      <w:bookmarkEnd w:id="4"/>
    </w:p>
    <w:p w14:paraId="7ABE99C4"/>
    <w:p w14:paraId="7F84D8BB">
      <w:pPr>
        <w:spacing w:line="480" w:lineRule="auto"/>
        <w:ind w:left="3" w:firstLine="423"/>
        <w:jc w:val="both"/>
        <w:rPr>
          <w:spacing w:val="-2"/>
          <w:sz w:val="24"/>
          <w:szCs w:val="24"/>
          <w:lang w:val="en-US"/>
        </w:rPr>
      </w:pPr>
      <w:r>
        <w:rPr>
          <w:sz w:val="24"/>
          <w:szCs w:val="24"/>
          <w:lang w:val="en-US"/>
        </w:rPr>
        <w:t xml:space="preserve">Penelitian ini menggunakan metode </w:t>
      </w:r>
      <w:r>
        <w:rPr>
          <w:i/>
          <w:sz w:val="24"/>
          <w:szCs w:val="24"/>
          <w:lang w:val="en-US"/>
        </w:rPr>
        <w:t>research</w:t>
      </w:r>
      <w:r>
        <w:rPr>
          <w:i/>
          <w:spacing w:val="13"/>
          <w:sz w:val="24"/>
          <w:szCs w:val="24"/>
          <w:lang w:val="en-US"/>
        </w:rPr>
        <w:t xml:space="preserve"> </w:t>
      </w:r>
      <w:r>
        <w:rPr>
          <w:i/>
          <w:sz w:val="24"/>
          <w:szCs w:val="24"/>
          <w:lang w:val="en-US"/>
        </w:rPr>
        <w:t>and</w:t>
      </w:r>
      <w:r>
        <w:rPr>
          <w:i/>
          <w:spacing w:val="17"/>
          <w:sz w:val="24"/>
          <w:szCs w:val="24"/>
          <w:lang w:val="en-US"/>
        </w:rPr>
        <w:t xml:space="preserve"> </w:t>
      </w:r>
      <w:r>
        <w:rPr>
          <w:i/>
          <w:sz w:val="24"/>
          <w:szCs w:val="24"/>
          <w:lang w:val="en-US"/>
        </w:rPr>
        <w:t>development</w:t>
      </w:r>
      <w:r>
        <w:rPr>
          <w:i/>
          <w:spacing w:val="15"/>
          <w:sz w:val="24"/>
          <w:szCs w:val="24"/>
          <w:lang w:val="en-US"/>
        </w:rPr>
        <w:t xml:space="preserve"> </w:t>
      </w:r>
      <w:r>
        <w:rPr>
          <w:sz w:val="24"/>
          <w:szCs w:val="24"/>
          <w:lang w:val="en-US"/>
        </w:rPr>
        <w:t>(R&amp;D) untuk mengembangkan buku pop-up digital interaktif. Tujuannya adalah mencapai media</w:t>
      </w:r>
      <w:r>
        <w:rPr>
          <w:spacing w:val="27"/>
          <w:sz w:val="24"/>
          <w:szCs w:val="24"/>
          <w:lang w:val="en-US"/>
        </w:rPr>
        <w:t xml:space="preserve"> </w:t>
      </w:r>
      <w:r>
        <w:rPr>
          <w:sz w:val="24"/>
          <w:szCs w:val="24"/>
          <w:lang w:val="en-US"/>
        </w:rPr>
        <w:t>pembelajaran</w:t>
      </w:r>
      <w:r>
        <w:rPr>
          <w:spacing w:val="29"/>
          <w:sz w:val="24"/>
          <w:szCs w:val="24"/>
          <w:lang w:val="en-US"/>
        </w:rPr>
        <w:t xml:space="preserve"> </w:t>
      </w:r>
      <w:r>
        <w:rPr>
          <w:sz w:val="24"/>
          <w:szCs w:val="24"/>
          <w:lang w:val="en-US"/>
        </w:rPr>
        <w:t>yang</w:t>
      </w:r>
      <w:r>
        <w:rPr>
          <w:spacing w:val="28"/>
          <w:sz w:val="24"/>
          <w:szCs w:val="24"/>
          <w:lang w:val="en-US"/>
        </w:rPr>
        <w:t xml:space="preserve"> </w:t>
      </w:r>
      <w:r>
        <w:rPr>
          <w:sz w:val="24"/>
          <w:szCs w:val="24"/>
          <w:lang w:val="en-US"/>
        </w:rPr>
        <w:t>praktis,</w:t>
      </w:r>
      <w:r>
        <w:rPr>
          <w:spacing w:val="29"/>
          <w:sz w:val="24"/>
          <w:szCs w:val="24"/>
          <w:lang w:val="en-US"/>
        </w:rPr>
        <w:t xml:space="preserve"> </w:t>
      </w:r>
      <w:r>
        <w:rPr>
          <w:sz w:val="24"/>
          <w:szCs w:val="24"/>
          <w:lang w:val="en-US"/>
        </w:rPr>
        <w:t>efektif,</w:t>
      </w:r>
      <w:r>
        <w:rPr>
          <w:spacing w:val="30"/>
          <w:sz w:val="24"/>
          <w:szCs w:val="24"/>
          <w:lang w:val="en-US"/>
        </w:rPr>
        <w:t xml:space="preserve"> </w:t>
      </w:r>
      <w:r>
        <w:rPr>
          <w:sz w:val="24"/>
          <w:szCs w:val="24"/>
          <w:lang w:val="en-US"/>
        </w:rPr>
        <w:t>dan</w:t>
      </w:r>
      <w:r>
        <w:rPr>
          <w:spacing w:val="26"/>
          <w:sz w:val="24"/>
          <w:szCs w:val="24"/>
          <w:lang w:val="en-US"/>
        </w:rPr>
        <w:t xml:space="preserve"> </w:t>
      </w:r>
      <w:r>
        <w:rPr>
          <w:sz w:val="24"/>
          <w:szCs w:val="24"/>
          <w:lang w:val="en-US"/>
        </w:rPr>
        <w:t>efisien</w:t>
      </w:r>
      <w:r>
        <w:rPr>
          <w:spacing w:val="26"/>
          <w:sz w:val="24"/>
          <w:szCs w:val="24"/>
          <w:lang w:val="en-US"/>
        </w:rPr>
        <w:t xml:space="preserve"> </w:t>
      </w:r>
      <w:r>
        <w:rPr>
          <w:sz w:val="24"/>
          <w:szCs w:val="24"/>
          <w:lang w:val="en-US"/>
        </w:rPr>
        <w:t>bagi</w:t>
      </w:r>
      <w:r>
        <w:rPr>
          <w:spacing w:val="78"/>
          <w:w w:val="150"/>
          <w:sz w:val="24"/>
          <w:szCs w:val="24"/>
          <w:lang w:val="en-US"/>
        </w:rPr>
        <w:t xml:space="preserve"> </w:t>
      </w:r>
      <w:r>
        <w:rPr>
          <w:sz w:val="24"/>
          <w:szCs w:val="24"/>
          <w:lang w:val="en-US"/>
        </w:rPr>
        <w:t>guru,</w:t>
      </w:r>
      <w:r>
        <w:rPr>
          <w:spacing w:val="29"/>
          <w:sz w:val="24"/>
          <w:szCs w:val="24"/>
          <w:lang w:val="en-US"/>
        </w:rPr>
        <w:t xml:space="preserve"> </w:t>
      </w:r>
      <w:r>
        <w:rPr>
          <w:spacing w:val="-2"/>
          <w:sz w:val="24"/>
          <w:szCs w:val="24"/>
          <w:lang w:val="en-US"/>
        </w:rPr>
        <w:t xml:space="preserve">dengan </w:t>
      </w:r>
      <w:r>
        <w:rPr>
          <w:sz w:val="24"/>
          <w:szCs w:val="24"/>
          <w:lang w:val="en-US"/>
        </w:rPr>
        <w:t>memanfaatkan</w:t>
      </w:r>
      <w:r>
        <w:rPr>
          <w:spacing w:val="26"/>
          <w:sz w:val="24"/>
          <w:szCs w:val="24"/>
          <w:lang w:val="en-US"/>
        </w:rPr>
        <w:t xml:space="preserve"> </w:t>
      </w:r>
      <w:r>
        <w:rPr>
          <w:sz w:val="24"/>
          <w:szCs w:val="24"/>
          <w:lang w:val="en-US"/>
        </w:rPr>
        <w:t>animasi</w:t>
      </w:r>
      <w:r>
        <w:rPr>
          <w:spacing w:val="27"/>
          <w:sz w:val="24"/>
          <w:szCs w:val="24"/>
          <w:lang w:val="en-US"/>
        </w:rPr>
        <w:t xml:space="preserve"> </w:t>
      </w:r>
      <w:r>
        <w:rPr>
          <w:sz w:val="24"/>
          <w:szCs w:val="24"/>
          <w:lang w:val="en-US"/>
        </w:rPr>
        <w:t>3D,</w:t>
      </w:r>
      <w:r>
        <w:rPr>
          <w:spacing w:val="34"/>
          <w:sz w:val="24"/>
          <w:szCs w:val="24"/>
          <w:lang w:val="en-US"/>
        </w:rPr>
        <w:t xml:space="preserve"> </w:t>
      </w:r>
      <w:r>
        <w:rPr>
          <w:sz w:val="24"/>
          <w:szCs w:val="24"/>
          <w:lang w:val="en-US"/>
        </w:rPr>
        <w:t>audio,</w:t>
      </w:r>
      <w:r>
        <w:rPr>
          <w:spacing w:val="33"/>
          <w:sz w:val="24"/>
          <w:szCs w:val="24"/>
          <w:lang w:val="en-US"/>
        </w:rPr>
        <w:t xml:space="preserve"> </w:t>
      </w:r>
      <w:r>
        <w:rPr>
          <w:sz w:val="24"/>
          <w:szCs w:val="24"/>
          <w:lang w:val="en-US"/>
        </w:rPr>
        <w:t>dan</w:t>
      </w:r>
      <w:r>
        <w:rPr>
          <w:spacing w:val="26"/>
          <w:sz w:val="24"/>
          <w:szCs w:val="24"/>
          <w:lang w:val="en-US"/>
        </w:rPr>
        <w:t xml:space="preserve"> </w:t>
      </w:r>
      <w:r>
        <w:rPr>
          <w:sz w:val="24"/>
          <w:szCs w:val="24"/>
          <w:lang w:val="en-US"/>
        </w:rPr>
        <w:t>simulasi.</w:t>
      </w:r>
      <w:r>
        <w:rPr>
          <w:spacing w:val="38"/>
          <w:sz w:val="24"/>
          <w:szCs w:val="24"/>
          <w:lang w:val="en-US"/>
        </w:rPr>
        <w:t xml:space="preserve"> </w:t>
      </w:r>
      <w:r>
        <w:rPr>
          <w:sz w:val="24"/>
          <w:szCs w:val="24"/>
          <w:lang w:val="en-US"/>
        </w:rPr>
        <w:t>Produk</w:t>
      </w:r>
      <w:r>
        <w:rPr>
          <w:spacing w:val="32"/>
          <w:sz w:val="24"/>
          <w:szCs w:val="24"/>
          <w:lang w:val="en-US"/>
        </w:rPr>
        <w:t xml:space="preserve"> </w:t>
      </w:r>
      <w:r>
        <w:rPr>
          <w:sz w:val="24"/>
          <w:szCs w:val="24"/>
          <w:lang w:val="en-US"/>
        </w:rPr>
        <w:t>ini</w:t>
      </w:r>
      <w:r>
        <w:rPr>
          <w:spacing w:val="22"/>
          <w:sz w:val="24"/>
          <w:szCs w:val="24"/>
          <w:lang w:val="en-US"/>
        </w:rPr>
        <w:t xml:space="preserve"> </w:t>
      </w:r>
      <w:r>
        <w:rPr>
          <w:sz w:val="24"/>
          <w:szCs w:val="24"/>
          <w:lang w:val="en-US"/>
        </w:rPr>
        <w:t>diharapkan</w:t>
      </w:r>
      <w:r>
        <w:rPr>
          <w:spacing w:val="32"/>
          <w:sz w:val="24"/>
          <w:szCs w:val="24"/>
          <w:lang w:val="en-US"/>
        </w:rPr>
        <w:t xml:space="preserve"> </w:t>
      </w:r>
      <w:r>
        <w:rPr>
          <w:spacing w:val="-2"/>
          <w:sz w:val="24"/>
          <w:szCs w:val="24"/>
          <w:lang w:val="en-US"/>
        </w:rPr>
        <w:t xml:space="preserve">menjadi </w:t>
      </w:r>
      <w:r>
        <w:rPr>
          <w:sz w:val="24"/>
          <w:szCs w:val="24"/>
          <w:lang w:val="en-US"/>
        </w:rPr>
        <w:t>solusi</w:t>
      </w:r>
      <w:r>
        <w:rPr>
          <w:spacing w:val="-7"/>
          <w:sz w:val="24"/>
          <w:szCs w:val="24"/>
          <w:lang w:val="en-US"/>
        </w:rPr>
        <w:t xml:space="preserve"> </w:t>
      </w:r>
      <w:r>
        <w:rPr>
          <w:sz w:val="24"/>
          <w:szCs w:val="24"/>
          <w:lang w:val="en-US"/>
        </w:rPr>
        <w:t>inovatif</w:t>
      </w:r>
      <w:r>
        <w:rPr>
          <w:spacing w:val="-8"/>
          <w:sz w:val="24"/>
          <w:szCs w:val="24"/>
          <w:lang w:val="en-US"/>
        </w:rPr>
        <w:t xml:space="preserve"> </w:t>
      </w:r>
      <w:r>
        <w:rPr>
          <w:sz w:val="24"/>
          <w:szCs w:val="24"/>
          <w:lang w:val="en-US"/>
        </w:rPr>
        <w:t>untuk pembelajaran</w:t>
      </w:r>
      <w:r>
        <w:rPr>
          <w:spacing w:val="-5"/>
          <w:sz w:val="24"/>
          <w:szCs w:val="24"/>
          <w:lang w:val="en-US"/>
        </w:rPr>
        <w:t xml:space="preserve"> </w:t>
      </w:r>
      <w:r>
        <w:rPr>
          <w:sz w:val="24"/>
          <w:szCs w:val="24"/>
          <w:lang w:val="en-US"/>
        </w:rPr>
        <w:t>dinamis</w:t>
      </w:r>
      <w:r>
        <w:rPr>
          <w:spacing w:val="-2"/>
          <w:sz w:val="24"/>
          <w:szCs w:val="24"/>
          <w:lang w:val="en-US"/>
        </w:rPr>
        <w:t xml:space="preserve"> </w:t>
      </w:r>
      <w:r>
        <w:rPr>
          <w:sz w:val="24"/>
          <w:szCs w:val="24"/>
          <w:lang w:val="en-US"/>
        </w:rPr>
        <w:t>di</w:t>
      </w:r>
      <w:r>
        <w:rPr>
          <w:spacing w:val="-5"/>
          <w:sz w:val="24"/>
          <w:szCs w:val="24"/>
          <w:lang w:val="en-US"/>
        </w:rPr>
        <w:t xml:space="preserve"> </w:t>
      </w:r>
      <w:r>
        <w:rPr>
          <w:sz w:val="24"/>
          <w:szCs w:val="24"/>
          <w:lang w:val="en-US"/>
        </w:rPr>
        <w:t xml:space="preserve">era </w:t>
      </w:r>
      <w:r>
        <w:rPr>
          <w:spacing w:val="-2"/>
          <w:sz w:val="24"/>
          <w:szCs w:val="24"/>
          <w:lang w:val="en-US"/>
        </w:rPr>
        <w:t xml:space="preserve">digital. </w:t>
      </w:r>
    </w:p>
    <w:p w14:paraId="4048171B">
      <w:pPr>
        <w:spacing w:line="480" w:lineRule="auto"/>
        <w:ind w:left="3" w:firstLine="423"/>
        <w:jc w:val="both"/>
        <w:rPr>
          <w:spacing w:val="-2"/>
          <w:sz w:val="24"/>
          <w:szCs w:val="24"/>
          <w:lang w:val="en-US"/>
        </w:rPr>
      </w:pPr>
      <w:r>
        <w:rPr>
          <w:sz w:val="24"/>
          <w:lang w:val="en-US"/>
        </w:rPr>
        <w:t>Model</w:t>
      </w:r>
      <w:r>
        <w:rPr>
          <w:spacing w:val="20"/>
          <w:sz w:val="24"/>
          <w:lang w:val="en-US"/>
        </w:rPr>
        <w:t xml:space="preserve"> </w:t>
      </w:r>
      <w:r>
        <w:rPr>
          <w:sz w:val="24"/>
          <w:lang w:val="en-US"/>
        </w:rPr>
        <w:t>pengembangan</w:t>
      </w:r>
      <w:r>
        <w:rPr>
          <w:spacing w:val="32"/>
          <w:sz w:val="24"/>
          <w:lang w:val="en-US"/>
        </w:rPr>
        <w:t xml:space="preserve"> </w:t>
      </w:r>
      <w:r>
        <w:rPr>
          <w:sz w:val="24"/>
          <w:lang w:val="en-US"/>
        </w:rPr>
        <w:t>yang</w:t>
      </w:r>
      <w:r>
        <w:rPr>
          <w:spacing w:val="32"/>
          <w:sz w:val="24"/>
          <w:lang w:val="en-US"/>
        </w:rPr>
        <w:t xml:space="preserve"> </w:t>
      </w:r>
      <w:r>
        <w:rPr>
          <w:sz w:val="24"/>
          <w:lang w:val="en-US"/>
        </w:rPr>
        <w:t>di</w:t>
      </w:r>
      <w:r>
        <w:rPr>
          <w:spacing w:val="23"/>
          <w:sz w:val="24"/>
          <w:lang w:val="en-US"/>
        </w:rPr>
        <w:t xml:space="preserve"> </w:t>
      </w:r>
      <w:r>
        <w:rPr>
          <w:sz w:val="24"/>
          <w:lang w:val="en-US"/>
        </w:rPr>
        <w:t>terapkan</w:t>
      </w:r>
      <w:r>
        <w:rPr>
          <w:spacing w:val="26"/>
          <w:sz w:val="24"/>
          <w:lang w:val="en-US"/>
        </w:rPr>
        <w:t xml:space="preserve"> </w:t>
      </w:r>
      <w:r>
        <w:rPr>
          <w:sz w:val="24"/>
          <w:lang w:val="en-US"/>
        </w:rPr>
        <w:t>adalah</w:t>
      </w:r>
      <w:r>
        <w:rPr>
          <w:spacing w:val="32"/>
          <w:sz w:val="24"/>
          <w:lang w:val="en-US"/>
        </w:rPr>
        <w:t xml:space="preserve"> </w:t>
      </w:r>
      <w:r>
        <w:rPr>
          <w:sz w:val="24"/>
          <w:lang w:val="en-US"/>
        </w:rPr>
        <w:t>model</w:t>
      </w:r>
      <w:r>
        <w:rPr>
          <w:spacing w:val="28"/>
          <w:sz w:val="24"/>
          <w:lang w:val="en-US"/>
        </w:rPr>
        <w:t xml:space="preserve"> </w:t>
      </w:r>
      <w:r>
        <w:rPr>
          <w:sz w:val="24"/>
          <w:lang w:val="en-US"/>
        </w:rPr>
        <w:t>ADDIE</w:t>
      </w:r>
      <w:r>
        <w:rPr>
          <w:spacing w:val="30"/>
          <w:sz w:val="24"/>
          <w:lang w:val="en-US"/>
        </w:rPr>
        <w:t xml:space="preserve"> </w:t>
      </w:r>
      <w:r>
        <w:rPr>
          <w:sz w:val="24"/>
          <w:lang w:val="en-US"/>
        </w:rPr>
        <w:t>yang</w:t>
      </w:r>
      <w:r>
        <w:rPr>
          <w:spacing w:val="33"/>
          <w:sz w:val="24"/>
          <w:lang w:val="en-US"/>
        </w:rPr>
        <w:t xml:space="preserve"> </w:t>
      </w:r>
      <w:r>
        <w:rPr>
          <w:spacing w:val="-2"/>
          <w:sz w:val="24"/>
          <w:lang w:val="en-US"/>
        </w:rPr>
        <w:t>terdiri</w:t>
      </w:r>
      <w:r>
        <w:rPr>
          <w:sz w:val="24"/>
          <w:lang w:val="en-US"/>
        </w:rPr>
        <w:t xml:space="preserve"> dari</w:t>
      </w:r>
      <w:r>
        <w:rPr>
          <w:spacing w:val="-5"/>
          <w:sz w:val="24"/>
          <w:lang w:val="en-US"/>
        </w:rPr>
        <w:t xml:space="preserve"> </w:t>
      </w:r>
      <w:r>
        <w:rPr>
          <w:sz w:val="24"/>
          <w:lang w:val="en-US"/>
        </w:rPr>
        <w:t>lima</w:t>
      </w:r>
      <w:r>
        <w:rPr>
          <w:spacing w:val="-1"/>
          <w:sz w:val="24"/>
          <w:lang w:val="en-US"/>
        </w:rPr>
        <w:t xml:space="preserve"> </w:t>
      </w:r>
      <w:r>
        <w:rPr>
          <w:sz w:val="24"/>
          <w:lang w:val="en-US"/>
        </w:rPr>
        <w:t xml:space="preserve">tahap </w:t>
      </w:r>
      <w:r>
        <w:rPr>
          <w:spacing w:val="-2"/>
          <w:sz w:val="24"/>
          <w:lang w:val="en-US"/>
        </w:rPr>
        <w:t xml:space="preserve">utama: </w:t>
      </w:r>
    </w:p>
    <w:p w14:paraId="6F815329">
      <w:pPr>
        <w:pStyle w:val="37"/>
        <w:numPr>
          <w:ilvl w:val="0"/>
          <w:numId w:val="1"/>
        </w:numPr>
        <w:spacing w:line="480" w:lineRule="auto"/>
        <w:ind w:left="284" w:hanging="284"/>
        <w:jc w:val="both"/>
        <w:rPr>
          <w:spacing w:val="-2"/>
          <w:sz w:val="24"/>
          <w:lang w:val="en-US"/>
        </w:rPr>
      </w:pPr>
      <w:r>
        <w:rPr>
          <w:sz w:val="24"/>
          <w:lang w:val="en-US"/>
        </w:rPr>
        <w:t>Analisis</w:t>
      </w:r>
      <w:r>
        <w:rPr>
          <w:spacing w:val="51"/>
          <w:sz w:val="24"/>
          <w:lang w:val="en-US"/>
        </w:rPr>
        <w:t xml:space="preserve"> </w:t>
      </w:r>
      <w:r>
        <w:rPr>
          <w:sz w:val="24"/>
          <w:lang w:val="en-US"/>
        </w:rPr>
        <w:t>(Analysis)</w:t>
      </w:r>
      <w:r>
        <w:rPr>
          <w:spacing w:val="60"/>
          <w:sz w:val="24"/>
          <w:lang w:val="en-US"/>
        </w:rPr>
        <w:t xml:space="preserve"> </w:t>
      </w:r>
      <w:r>
        <w:rPr>
          <w:sz w:val="24"/>
          <w:lang w:val="en-US"/>
        </w:rPr>
        <w:t>—</w:t>
      </w:r>
      <w:r>
        <w:rPr>
          <w:spacing w:val="57"/>
          <w:sz w:val="24"/>
          <w:lang w:val="en-US"/>
        </w:rPr>
        <w:t xml:space="preserve"> </w:t>
      </w:r>
      <w:r>
        <w:rPr>
          <w:sz w:val="24"/>
          <w:lang w:val="en-US"/>
        </w:rPr>
        <w:t>Menggali</w:t>
      </w:r>
      <w:r>
        <w:rPr>
          <w:spacing w:val="52"/>
          <w:sz w:val="24"/>
          <w:lang w:val="en-US"/>
        </w:rPr>
        <w:t xml:space="preserve"> </w:t>
      </w:r>
      <w:r>
        <w:rPr>
          <w:sz w:val="24"/>
          <w:lang w:val="en-US"/>
        </w:rPr>
        <w:t>kebutuhan</w:t>
      </w:r>
      <w:r>
        <w:rPr>
          <w:spacing w:val="50"/>
          <w:sz w:val="24"/>
          <w:lang w:val="en-US"/>
        </w:rPr>
        <w:t xml:space="preserve"> </w:t>
      </w:r>
      <w:r>
        <w:rPr>
          <w:sz w:val="24"/>
          <w:lang w:val="en-US"/>
        </w:rPr>
        <w:t>siswa</w:t>
      </w:r>
      <w:r>
        <w:rPr>
          <w:spacing w:val="55"/>
          <w:sz w:val="24"/>
          <w:lang w:val="en-US"/>
        </w:rPr>
        <w:t xml:space="preserve"> </w:t>
      </w:r>
      <w:r>
        <w:rPr>
          <w:sz w:val="24"/>
          <w:lang w:val="en-US"/>
        </w:rPr>
        <w:t>dan</w:t>
      </w:r>
      <w:r>
        <w:rPr>
          <w:spacing w:val="50"/>
          <w:sz w:val="24"/>
          <w:lang w:val="en-US"/>
        </w:rPr>
        <w:t xml:space="preserve"> </w:t>
      </w:r>
      <w:r>
        <w:rPr>
          <w:sz w:val="24"/>
          <w:lang w:val="en-US"/>
        </w:rPr>
        <w:t>guru</w:t>
      </w:r>
      <w:r>
        <w:rPr>
          <w:spacing w:val="51"/>
          <w:sz w:val="24"/>
          <w:lang w:val="en-US"/>
        </w:rPr>
        <w:t xml:space="preserve"> </w:t>
      </w:r>
      <w:r>
        <w:rPr>
          <w:sz w:val="24"/>
          <w:lang w:val="en-US"/>
        </w:rPr>
        <w:t>terkait</w:t>
      </w:r>
      <w:r>
        <w:rPr>
          <w:spacing w:val="61"/>
          <w:sz w:val="24"/>
          <w:lang w:val="en-US"/>
        </w:rPr>
        <w:t xml:space="preserve"> </w:t>
      </w:r>
      <w:r>
        <w:rPr>
          <w:spacing w:val="-2"/>
          <w:sz w:val="24"/>
          <w:lang w:val="en-US"/>
        </w:rPr>
        <w:t xml:space="preserve">media </w:t>
      </w:r>
      <w:r>
        <w:rPr>
          <w:sz w:val="24"/>
          <w:lang w:val="en-US"/>
        </w:rPr>
        <w:t>pembelajaran</w:t>
      </w:r>
      <w:r>
        <w:rPr>
          <w:spacing w:val="-7"/>
          <w:sz w:val="24"/>
          <w:lang w:val="en-US"/>
        </w:rPr>
        <w:t xml:space="preserve"> </w:t>
      </w:r>
      <w:r>
        <w:rPr>
          <w:sz w:val="24"/>
          <w:lang w:val="en-US"/>
        </w:rPr>
        <w:t>untuk</w:t>
      </w:r>
      <w:r>
        <w:rPr>
          <w:spacing w:val="1"/>
          <w:sz w:val="24"/>
          <w:lang w:val="en-US"/>
        </w:rPr>
        <w:t xml:space="preserve"> </w:t>
      </w:r>
      <w:r>
        <w:rPr>
          <w:sz w:val="24"/>
          <w:lang w:val="en-US"/>
        </w:rPr>
        <w:t>memastikan</w:t>
      </w:r>
      <w:r>
        <w:rPr>
          <w:spacing w:val="-5"/>
          <w:sz w:val="24"/>
          <w:lang w:val="en-US"/>
        </w:rPr>
        <w:t xml:space="preserve"> </w:t>
      </w:r>
      <w:r>
        <w:rPr>
          <w:sz w:val="24"/>
          <w:lang w:val="en-US"/>
        </w:rPr>
        <w:t>kesesuaian</w:t>
      </w:r>
      <w:r>
        <w:rPr>
          <w:spacing w:val="-4"/>
          <w:sz w:val="24"/>
          <w:lang w:val="en-US"/>
        </w:rPr>
        <w:t xml:space="preserve"> </w:t>
      </w:r>
      <w:r>
        <w:rPr>
          <w:sz w:val="24"/>
          <w:lang w:val="en-US"/>
        </w:rPr>
        <w:t>dengan</w:t>
      </w:r>
      <w:r>
        <w:rPr>
          <w:spacing w:val="-4"/>
          <w:sz w:val="24"/>
          <w:lang w:val="en-US"/>
        </w:rPr>
        <w:t xml:space="preserve"> </w:t>
      </w:r>
      <w:r>
        <w:rPr>
          <w:sz w:val="24"/>
          <w:lang w:val="en-US"/>
        </w:rPr>
        <w:t>proses</w:t>
      </w:r>
      <w:r>
        <w:rPr>
          <w:spacing w:val="-1"/>
          <w:sz w:val="24"/>
          <w:lang w:val="en-US"/>
        </w:rPr>
        <w:t xml:space="preserve"> </w:t>
      </w:r>
      <w:r>
        <w:rPr>
          <w:sz w:val="24"/>
          <w:lang w:val="en-US"/>
        </w:rPr>
        <w:t xml:space="preserve">belajar </w:t>
      </w:r>
      <w:r>
        <w:rPr>
          <w:spacing w:val="-2"/>
          <w:sz w:val="24"/>
          <w:lang w:val="en-US"/>
        </w:rPr>
        <w:t>mengajar.</w:t>
      </w:r>
    </w:p>
    <w:p w14:paraId="10A0E989">
      <w:pPr>
        <w:pStyle w:val="37"/>
        <w:numPr>
          <w:ilvl w:val="0"/>
          <w:numId w:val="1"/>
        </w:numPr>
        <w:tabs>
          <w:tab w:val="left" w:pos="876"/>
          <w:tab w:val="left" w:pos="1929"/>
          <w:tab w:val="left" w:pos="2380"/>
          <w:tab w:val="left" w:pos="3665"/>
          <w:tab w:val="left" w:pos="4744"/>
          <w:tab w:val="left" w:pos="5535"/>
          <w:tab w:val="left" w:pos="7041"/>
        </w:tabs>
        <w:spacing w:line="480" w:lineRule="auto"/>
        <w:ind w:left="284" w:hanging="284"/>
        <w:jc w:val="both"/>
        <w:rPr>
          <w:spacing w:val="-2"/>
          <w:sz w:val="24"/>
          <w:lang w:val="en-US"/>
        </w:rPr>
      </w:pPr>
      <w:r>
        <w:rPr>
          <w:spacing w:val="-2"/>
          <w:sz w:val="24"/>
          <w:lang w:val="en-US"/>
        </w:rPr>
        <w:t>Desain</w:t>
      </w:r>
      <w:r>
        <w:rPr>
          <w:sz w:val="24"/>
          <w:lang w:val="en-US"/>
        </w:rPr>
        <w:t xml:space="preserve"> </w:t>
      </w:r>
      <w:r>
        <w:rPr>
          <w:spacing w:val="-2"/>
          <w:sz w:val="24"/>
          <w:lang w:val="en-US"/>
        </w:rPr>
        <w:t>(Design)</w:t>
      </w:r>
      <w:r>
        <w:rPr>
          <w:sz w:val="24"/>
          <w:lang w:val="en-US"/>
        </w:rPr>
        <w:tab/>
      </w:r>
      <w:r>
        <w:rPr>
          <w:spacing w:val="-10"/>
          <w:sz w:val="24"/>
          <w:lang w:val="en-US"/>
        </w:rPr>
        <w:t>—</w:t>
      </w:r>
      <w:r>
        <w:rPr>
          <w:sz w:val="24"/>
          <w:lang w:val="en-US"/>
        </w:rPr>
        <w:t xml:space="preserve"> </w:t>
      </w:r>
      <w:r>
        <w:rPr>
          <w:spacing w:val="-2"/>
          <w:sz w:val="24"/>
          <w:lang w:val="en-US"/>
        </w:rPr>
        <w:t>Merancang</w:t>
      </w:r>
      <w:r>
        <w:rPr>
          <w:sz w:val="24"/>
          <w:lang w:val="en-US"/>
        </w:rPr>
        <w:t xml:space="preserve"> </w:t>
      </w:r>
      <w:r>
        <w:rPr>
          <w:spacing w:val="-2"/>
          <w:sz w:val="24"/>
          <w:lang w:val="en-US"/>
        </w:rPr>
        <w:t>prototipe</w:t>
      </w:r>
      <w:r>
        <w:rPr>
          <w:sz w:val="24"/>
          <w:lang w:val="en-US"/>
        </w:rPr>
        <w:tab/>
      </w:r>
      <w:r>
        <w:rPr>
          <w:spacing w:val="-2"/>
          <w:sz w:val="24"/>
          <w:lang w:val="en-US"/>
        </w:rPr>
        <w:t>media</w:t>
      </w:r>
      <w:r>
        <w:rPr>
          <w:sz w:val="24"/>
          <w:lang w:val="en-US"/>
        </w:rPr>
        <w:t xml:space="preserve"> </w:t>
      </w:r>
      <w:r>
        <w:rPr>
          <w:spacing w:val="-2"/>
          <w:sz w:val="24"/>
          <w:lang w:val="en-US"/>
        </w:rPr>
        <w:t>pembelajaran</w:t>
      </w:r>
      <w:r>
        <w:rPr>
          <w:sz w:val="24"/>
          <w:lang w:val="en-US"/>
        </w:rPr>
        <w:t xml:space="preserve"> </w:t>
      </w:r>
      <w:r>
        <w:rPr>
          <w:spacing w:val="-4"/>
          <w:sz w:val="24"/>
          <w:lang w:val="en-US"/>
        </w:rPr>
        <w:t xml:space="preserve">yang </w:t>
      </w:r>
      <w:r>
        <w:rPr>
          <w:sz w:val="24"/>
          <w:lang w:val="en-US"/>
        </w:rPr>
        <w:t>disesuaikan</w:t>
      </w:r>
      <w:r>
        <w:rPr>
          <w:spacing w:val="-7"/>
          <w:sz w:val="24"/>
          <w:lang w:val="en-US"/>
        </w:rPr>
        <w:t xml:space="preserve"> </w:t>
      </w:r>
      <w:r>
        <w:rPr>
          <w:sz w:val="24"/>
          <w:lang w:val="en-US"/>
        </w:rPr>
        <w:t>dengan</w:t>
      </w:r>
      <w:r>
        <w:rPr>
          <w:spacing w:val="-1"/>
          <w:sz w:val="24"/>
          <w:lang w:val="en-US"/>
        </w:rPr>
        <w:t xml:space="preserve"> </w:t>
      </w:r>
      <w:r>
        <w:rPr>
          <w:sz w:val="24"/>
          <w:lang w:val="en-US"/>
        </w:rPr>
        <w:t>materi</w:t>
      </w:r>
      <w:r>
        <w:rPr>
          <w:spacing w:val="-10"/>
          <w:sz w:val="24"/>
          <w:lang w:val="en-US"/>
        </w:rPr>
        <w:t xml:space="preserve"> </w:t>
      </w:r>
      <w:r>
        <w:rPr>
          <w:sz w:val="24"/>
          <w:lang w:val="en-US"/>
        </w:rPr>
        <w:t>ajar</w:t>
      </w:r>
      <w:r>
        <w:rPr>
          <w:spacing w:val="4"/>
          <w:sz w:val="24"/>
          <w:lang w:val="en-US"/>
        </w:rPr>
        <w:t xml:space="preserve"> </w:t>
      </w:r>
      <w:r>
        <w:rPr>
          <w:sz w:val="24"/>
          <w:lang w:val="en-US"/>
        </w:rPr>
        <w:t>yang</w:t>
      </w:r>
      <w:r>
        <w:rPr>
          <w:spacing w:val="-1"/>
          <w:sz w:val="24"/>
          <w:lang w:val="en-US"/>
        </w:rPr>
        <w:t xml:space="preserve"> </w:t>
      </w:r>
      <w:r>
        <w:rPr>
          <w:sz w:val="24"/>
          <w:lang w:val="en-US"/>
        </w:rPr>
        <w:t>akan</w:t>
      </w:r>
      <w:r>
        <w:rPr>
          <w:spacing w:val="-6"/>
          <w:sz w:val="24"/>
          <w:lang w:val="en-US"/>
        </w:rPr>
        <w:t xml:space="preserve"> </w:t>
      </w:r>
      <w:r>
        <w:rPr>
          <w:spacing w:val="-2"/>
          <w:sz w:val="24"/>
          <w:lang w:val="en-US"/>
        </w:rPr>
        <w:t>disampaikan.</w:t>
      </w:r>
    </w:p>
    <w:p w14:paraId="5286F9B2">
      <w:pPr>
        <w:pStyle w:val="37"/>
        <w:numPr>
          <w:ilvl w:val="0"/>
          <w:numId w:val="1"/>
        </w:numPr>
        <w:spacing w:line="480" w:lineRule="auto"/>
        <w:ind w:left="284" w:hanging="284"/>
        <w:jc w:val="both"/>
        <w:rPr>
          <w:sz w:val="24"/>
          <w:lang w:val="en-US"/>
        </w:rPr>
      </w:pPr>
      <w:r>
        <w:rPr>
          <w:sz w:val="24"/>
          <w:lang w:val="en-US"/>
        </w:rPr>
        <w:t>Pengembangan</w:t>
      </w:r>
      <w:r>
        <w:rPr>
          <w:spacing w:val="64"/>
          <w:w w:val="150"/>
          <w:sz w:val="24"/>
          <w:lang w:val="en-US"/>
        </w:rPr>
        <w:t xml:space="preserve"> </w:t>
      </w:r>
      <w:r>
        <w:rPr>
          <w:sz w:val="24"/>
          <w:lang w:val="en-US"/>
        </w:rPr>
        <w:t>(Development)</w:t>
      </w:r>
      <w:r>
        <w:rPr>
          <w:spacing w:val="68"/>
          <w:w w:val="150"/>
          <w:sz w:val="24"/>
          <w:lang w:val="en-US"/>
        </w:rPr>
        <w:t xml:space="preserve"> </w:t>
      </w:r>
      <w:r>
        <w:rPr>
          <w:sz w:val="24"/>
          <w:lang w:val="en-US"/>
        </w:rPr>
        <w:t>—</w:t>
      </w:r>
      <w:r>
        <w:rPr>
          <w:spacing w:val="71"/>
          <w:w w:val="150"/>
          <w:sz w:val="24"/>
          <w:lang w:val="en-US"/>
        </w:rPr>
        <w:t xml:space="preserve"> </w:t>
      </w:r>
      <w:r>
        <w:rPr>
          <w:sz w:val="24"/>
          <w:lang w:val="en-US"/>
        </w:rPr>
        <w:t>Mengembangkan</w:t>
      </w:r>
      <w:r>
        <w:rPr>
          <w:spacing w:val="65"/>
          <w:w w:val="150"/>
          <w:sz w:val="24"/>
          <w:lang w:val="en-US"/>
        </w:rPr>
        <w:t xml:space="preserve"> </w:t>
      </w:r>
      <w:r>
        <w:rPr>
          <w:sz w:val="24"/>
          <w:lang w:val="en-US"/>
        </w:rPr>
        <w:t>dan</w:t>
      </w:r>
      <w:r>
        <w:rPr>
          <w:spacing w:val="69"/>
          <w:w w:val="150"/>
          <w:sz w:val="24"/>
          <w:lang w:val="en-US"/>
        </w:rPr>
        <w:t xml:space="preserve"> </w:t>
      </w:r>
      <w:r>
        <w:rPr>
          <w:sz w:val="24"/>
          <w:lang w:val="en-US"/>
        </w:rPr>
        <w:t>menguji</w:t>
      </w:r>
      <w:r>
        <w:rPr>
          <w:spacing w:val="71"/>
          <w:w w:val="150"/>
          <w:sz w:val="24"/>
          <w:lang w:val="en-US"/>
        </w:rPr>
        <w:t xml:space="preserve"> </w:t>
      </w:r>
      <w:r>
        <w:rPr>
          <w:spacing w:val="-2"/>
          <w:sz w:val="24"/>
          <w:lang w:val="en-US"/>
        </w:rPr>
        <w:t xml:space="preserve">media </w:t>
      </w:r>
      <w:r>
        <w:rPr>
          <w:sz w:val="24"/>
          <w:lang w:val="en-US"/>
        </w:rPr>
        <w:t>pembelajaran</w:t>
      </w:r>
      <w:r>
        <w:rPr>
          <w:spacing w:val="74"/>
          <w:w w:val="150"/>
          <w:sz w:val="24"/>
          <w:lang w:val="en-US"/>
        </w:rPr>
        <w:t xml:space="preserve"> </w:t>
      </w:r>
      <w:r>
        <w:rPr>
          <w:i/>
          <w:sz w:val="24"/>
          <w:lang w:val="en-US"/>
        </w:rPr>
        <w:t>Pop-Up</w:t>
      </w:r>
      <w:r>
        <w:rPr>
          <w:i/>
          <w:spacing w:val="79"/>
          <w:w w:val="150"/>
          <w:sz w:val="24"/>
          <w:lang w:val="en-US"/>
        </w:rPr>
        <w:t xml:space="preserve"> </w:t>
      </w:r>
      <w:r>
        <w:rPr>
          <w:i/>
          <w:sz w:val="24"/>
          <w:lang w:val="en-US"/>
        </w:rPr>
        <w:t>Book</w:t>
      </w:r>
      <w:r>
        <w:rPr>
          <w:i/>
          <w:spacing w:val="79"/>
          <w:w w:val="150"/>
          <w:sz w:val="24"/>
          <w:lang w:val="en-US"/>
        </w:rPr>
        <w:t xml:space="preserve"> </w:t>
      </w:r>
      <w:r>
        <w:rPr>
          <w:sz w:val="24"/>
          <w:lang w:val="en-US"/>
        </w:rPr>
        <w:t>untuk</w:t>
      </w:r>
      <w:r>
        <w:rPr>
          <w:spacing w:val="79"/>
          <w:w w:val="150"/>
          <w:sz w:val="24"/>
          <w:lang w:val="en-US"/>
        </w:rPr>
        <w:t xml:space="preserve"> </w:t>
      </w:r>
      <w:r>
        <w:rPr>
          <w:sz w:val="24"/>
          <w:lang w:val="en-US"/>
        </w:rPr>
        <w:t>memastikan</w:t>
      </w:r>
      <w:r>
        <w:rPr>
          <w:spacing w:val="74"/>
          <w:w w:val="150"/>
          <w:sz w:val="24"/>
          <w:lang w:val="en-US"/>
        </w:rPr>
        <w:t xml:space="preserve"> </w:t>
      </w:r>
      <w:r>
        <w:rPr>
          <w:sz w:val="24"/>
          <w:lang w:val="en-US"/>
        </w:rPr>
        <w:t>kualitas</w:t>
      </w:r>
      <w:r>
        <w:rPr>
          <w:spacing w:val="77"/>
          <w:w w:val="150"/>
          <w:sz w:val="24"/>
          <w:lang w:val="en-US"/>
        </w:rPr>
        <w:t xml:space="preserve"> </w:t>
      </w:r>
      <w:r>
        <w:rPr>
          <w:sz w:val="24"/>
          <w:lang w:val="en-US"/>
        </w:rPr>
        <w:t>dan</w:t>
      </w:r>
      <w:r>
        <w:rPr>
          <w:spacing w:val="75"/>
          <w:w w:val="150"/>
          <w:sz w:val="24"/>
          <w:lang w:val="en-US"/>
        </w:rPr>
        <w:t xml:space="preserve"> </w:t>
      </w:r>
      <w:r>
        <w:rPr>
          <w:spacing w:val="-2"/>
          <w:sz w:val="24"/>
          <w:lang w:val="en-US"/>
        </w:rPr>
        <w:t>kelayakan</w:t>
      </w:r>
      <w:r>
        <w:rPr>
          <w:sz w:val="24"/>
          <w:lang w:val="en-US"/>
        </w:rPr>
        <w:t xml:space="preserve"> sebelum</w:t>
      </w:r>
      <w:r>
        <w:rPr>
          <w:spacing w:val="-8"/>
          <w:sz w:val="24"/>
          <w:lang w:val="en-US"/>
        </w:rPr>
        <w:t xml:space="preserve"> </w:t>
      </w:r>
      <w:r>
        <w:rPr>
          <w:sz w:val="24"/>
          <w:lang w:val="en-US"/>
        </w:rPr>
        <w:t>diterapkan</w:t>
      </w:r>
      <w:r>
        <w:rPr>
          <w:spacing w:val="-3"/>
          <w:sz w:val="24"/>
          <w:lang w:val="en-US"/>
        </w:rPr>
        <w:t xml:space="preserve"> </w:t>
      </w:r>
      <w:r>
        <w:rPr>
          <w:sz w:val="24"/>
          <w:lang w:val="en-US"/>
        </w:rPr>
        <w:t>dalam</w:t>
      </w:r>
      <w:r>
        <w:rPr>
          <w:spacing w:val="-7"/>
          <w:sz w:val="24"/>
          <w:lang w:val="en-US"/>
        </w:rPr>
        <w:t xml:space="preserve"> </w:t>
      </w:r>
      <w:r>
        <w:rPr>
          <w:spacing w:val="-2"/>
          <w:sz w:val="24"/>
          <w:lang w:val="en-US"/>
        </w:rPr>
        <w:t>pembelajaran</w:t>
      </w:r>
    </w:p>
    <w:p w14:paraId="7E9506FA">
      <w:pPr>
        <w:pStyle w:val="37"/>
        <w:numPr>
          <w:ilvl w:val="0"/>
          <w:numId w:val="1"/>
        </w:numPr>
        <w:spacing w:line="480" w:lineRule="auto"/>
        <w:ind w:left="284" w:hanging="284"/>
        <w:jc w:val="both"/>
        <w:rPr>
          <w:sz w:val="24"/>
          <w:lang w:val="en-US"/>
        </w:rPr>
      </w:pPr>
      <w:r>
        <w:rPr>
          <w:sz w:val="24"/>
          <w:lang w:val="en-US"/>
        </w:rPr>
        <w:t>Implementasi</w:t>
      </w:r>
      <w:r>
        <w:rPr>
          <w:spacing w:val="-4"/>
          <w:sz w:val="24"/>
          <w:lang w:val="en-US"/>
        </w:rPr>
        <w:t xml:space="preserve"> </w:t>
      </w:r>
      <w:r>
        <w:rPr>
          <w:sz w:val="24"/>
          <w:lang w:val="en-US"/>
        </w:rPr>
        <w:t>(Implementation)</w:t>
      </w:r>
      <w:r>
        <w:rPr>
          <w:spacing w:val="14"/>
          <w:sz w:val="24"/>
          <w:lang w:val="en-US"/>
        </w:rPr>
        <w:t xml:space="preserve"> </w:t>
      </w:r>
      <w:r>
        <w:rPr>
          <w:sz w:val="24"/>
          <w:lang w:val="en-US"/>
        </w:rPr>
        <w:t>—</w:t>
      </w:r>
      <w:r>
        <w:rPr>
          <w:spacing w:val="8"/>
          <w:sz w:val="24"/>
          <w:lang w:val="en-US"/>
        </w:rPr>
        <w:t xml:space="preserve"> </w:t>
      </w:r>
      <w:r>
        <w:rPr>
          <w:sz w:val="24"/>
          <w:lang w:val="en-US"/>
        </w:rPr>
        <w:t>Mengintegrasikan</w:t>
      </w:r>
      <w:r>
        <w:rPr>
          <w:spacing w:val="6"/>
          <w:sz w:val="24"/>
          <w:lang w:val="en-US"/>
        </w:rPr>
        <w:t xml:space="preserve"> </w:t>
      </w:r>
      <w:r>
        <w:rPr>
          <w:sz w:val="24"/>
          <w:lang w:val="en-US"/>
        </w:rPr>
        <w:t>media</w:t>
      </w:r>
      <w:r>
        <w:rPr>
          <w:spacing w:val="9"/>
          <w:sz w:val="24"/>
          <w:lang w:val="en-US"/>
        </w:rPr>
        <w:t xml:space="preserve"> </w:t>
      </w:r>
      <w:r>
        <w:rPr>
          <w:i/>
          <w:sz w:val="24"/>
          <w:lang w:val="en-US"/>
        </w:rPr>
        <w:t>Pop-Up</w:t>
      </w:r>
      <w:r>
        <w:rPr>
          <w:i/>
          <w:spacing w:val="7"/>
          <w:sz w:val="24"/>
          <w:lang w:val="en-US"/>
        </w:rPr>
        <w:t xml:space="preserve"> </w:t>
      </w:r>
      <w:r>
        <w:rPr>
          <w:i/>
          <w:sz w:val="24"/>
          <w:lang w:val="en-US"/>
        </w:rPr>
        <w:t>Book</w:t>
      </w:r>
      <w:r>
        <w:rPr>
          <w:i/>
          <w:spacing w:val="7"/>
          <w:sz w:val="24"/>
          <w:lang w:val="en-US"/>
        </w:rPr>
        <w:t xml:space="preserve"> </w:t>
      </w:r>
      <w:r>
        <w:rPr>
          <w:spacing w:val="-5"/>
          <w:sz w:val="24"/>
          <w:lang w:val="en-US"/>
        </w:rPr>
        <w:t>ke</w:t>
      </w:r>
      <w:r>
        <w:rPr>
          <w:sz w:val="24"/>
          <w:lang w:val="en-US"/>
        </w:rPr>
        <w:t xml:space="preserve"> dalam</w:t>
      </w:r>
      <w:r>
        <w:rPr>
          <w:spacing w:val="67"/>
          <w:sz w:val="24"/>
          <w:lang w:val="en-US"/>
        </w:rPr>
        <w:t xml:space="preserve"> </w:t>
      </w:r>
      <w:r>
        <w:rPr>
          <w:sz w:val="24"/>
          <w:lang w:val="en-US"/>
        </w:rPr>
        <w:t>proses</w:t>
      </w:r>
      <w:r>
        <w:rPr>
          <w:spacing w:val="77"/>
          <w:sz w:val="24"/>
          <w:lang w:val="en-US"/>
        </w:rPr>
        <w:t xml:space="preserve"> </w:t>
      </w:r>
      <w:r>
        <w:rPr>
          <w:sz w:val="24"/>
          <w:lang w:val="en-US"/>
        </w:rPr>
        <w:t>pembelajaran</w:t>
      </w:r>
      <w:r>
        <w:rPr>
          <w:spacing w:val="73"/>
          <w:sz w:val="24"/>
          <w:lang w:val="en-US"/>
        </w:rPr>
        <w:t xml:space="preserve"> </w:t>
      </w:r>
      <w:r>
        <w:rPr>
          <w:sz w:val="24"/>
          <w:lang w:val="en-US"/>
        </w:rPr>
        <w:t>IPAS</w:t>
      </w:r>
      <w:r>
        <w:rPr>
          <w:spacing w:val="79"/>
          <w:sz w:val="24"/>
          <w:lang w:val="en-US"/>
        </w:rPr>
        <w:t xml:space="preserve"> </w:t>
      </w:r>
      <w:r>
        <w:rPr>
          <w:sz w:val="24"/>
          <w:lang w:val="en-US"/>
        </w:rPr>
        <w:t>untuk</w:t>
      </w:r>
      <w:r>
        <w:rPr>
          <w:spacing w:val="79"/>
          <w:sz w:val="24"/>
          <w:lang w:val="en-US"/>
        </w:rPr>
        <w:t xml:space="preserve"> </w:t>
      </w:r>
      <w:r>
        <w:rPr>
          <w:sz w:val="24"/>
          <w:lang w:val="en-US"/>
        </w:rPr>
        <w:t>mendukung</w:t>
      </w:r>
      <w:r>
        <w:rPr>
          <w:spacing w:val="78"/>
          <w:sz w:val="24"/>
          <w:lang w:val="en-US"/>
        </w:rPr>
        <w:t xml:space="preserve"> </w:t>
      </w:r>
      <w:r>
        <w:rPr>
          <w:sz w:val="24"/>
          <w:lang w:val="en-US"/>
        </w:rPr>
        <w:t>pemahaman</w:t>
      </w:r>
      <w:r>
        <w:rPr>
          <w:spacing w:val="74"/>
          <w:sz w:val="24"/>
          <w:lang w:val="en-US"/>
        </w:rPr>
        <w:t xml:space="preserve"> </w:t>
      </w:r>
      <w:r>
        <w:rPr>
          <w:spacing w:val="-2"/>
          <w:sz w:val="24"/>
          <w:lang w:val="en-US"/>
        </w:rPr>
        <w:t>konsep</w:t>
      </w:r>
      <w:r>
        <w:rPr>
          <w:sz w:val="24"/>
          <w:lang w:val="en-US"/>
        </w:rPr>
        <w:t xml:space="preserve"> secara</w:t>
      </w:r>
      <w:r>
        <w:rPr>
          <w:spacing w:val="-6"/>
          <w:sz w:val="24"/>
          <w:lang w:val="en-US"/>
        </w:rPr>
        <w:t xml:space="preserve"> </w:t>
      </w:r>
      <w:r>
        <w:rPr>
          <w:sz w:val="24"/>
          <w:lang w:val="en-US"/>
        </w:rPr>
        <w:t>lebih</w:t>
      </w:r>
      <w:r>
        <w:rPr>
          <w:spacing w:val="-8"/>
          <w:sz w:val="24"/>
          <w:lang w:val="en-US"/>
        </w:rPr>
        <w:t xml:space="preserve"> </w:t>
      </w:r>
      <w:r>
        <w:rPr>
          <w:spacing w:val="-2"/>
          <w:sz w:val="24"/>
          <w:lang w:val="en-US"/>
        </w:rPr>
        <w:t>konkret.</w:t>
      </w:r>
    </w:p>
    <w:p w14:paraId="2A4BEA1C">
      <w:pPr>
        <w:pStyle w:val="37"/>
        <w:numPr>
          <w:ilvl w:val="0"/>
          <w:numId w:val="1"/>
        </w:numPr>
        <w:spacing w:line="480" w:lineRule="auto"/>
        <w:ind w:left="284" w:hanging="284"/>
        <w:jc w:val="both"/>
        <w:rPr>
          <w:sz w:val="24"/>
          <w:lang w:val="en-US"/>
        </w:rPr>
      </w:pPr>
      <w:r>
        <w:rPr>
          <w:sz w:val="24"/>
          <w:lang w:val="en-US"/>
        </w:rPr>
        <w:t>Evaluasi</w:t>
      </w:r>
      <w:r>
        <w:rPr>
          <w:spacing w:val="54"/>
          <w:w w:val="150"/>
          <w:sz w:val="24"/>
          <w:lang w:val="en-US"/>
        </w:rPr>
        <w:t xml:space="preserve"> </w:t>
      </w:r>
      <w:r>
        <w:rPr>
          <w:sz w:val="24"/>
          <w:lang w:val="en-US"/>
        </w:rPr>
        <w:t>(Evaluation)</w:t>
      </w:r>
      <w:r>
        <w:rPr>
          <w:spacing w:val="62"/>
          <w:w w:val="150"/>
          <w:sz w:val="24"/>
          <w:lang w:val="en-US"/>
        </w:rPr>
        <w:t xml:space="preserve"> </w:t>
      </w:r>
      <w:r>
        <w:rPr>
          <w:sz w:val="24"/>
          <w:lang w:val="en-US"/>
        </w:rPr>
        <w:t>—</w:t>
      </w:r>
      <w:r>
        <w:rPr>
          <w:spacing w:val="58"/>
          <w:w w:val="150"/>
          <w:sz w:val="24"/>
          <w:lang w:val="en-US"/>
        </w:rPr>
        <w:t xml:space="preserve"> </w:t>
      </w:r>
      <w:r>
        <w:rPr>
          <w:sz w:val="24"/>
          <w:lang w:val="en-US"/>
        </w:rPr>
        <w:t>Mengevaluasi</w:t>
      </w:r>
      <w:r>
        <w:rPr>
          <w:spacing w:val="54"/>
          <w:w w:val="150"/>
          <w:sz w:val="24"/>
          <w:lang w:val="en-US"/>
        </w:rPr>
        <w:t xml:space="preserve"> </w:t>
      </w:r>
      <w:r>
        <w:rPr>
          <w:sz w:val="24"/>
          <w:lang w:val="en-US"/>
        </w:rPr>
        <w:t>efektivitas</w:t>
      </w:r>
      <w:r>
        <w:rPr>
          <w:spacing w:val="60"/>
          <w:w w:val="150"/>
          <w:sz w:val="24"/>
          <w:lang w:val="en-US"/>
        </w:rPr>
        <w:t xml:space="preserve"> </w:t>
      </w:r>
      <w:r>
        <w:rPr>
          <w:sz w:val="24"/>
          <w:lang w:val="en-US"/>
        </w:rPr>
        <w:t>media</w:t>
      </w:r>
      <w:r>
        <w:rPr>
          <w:spacing w:val="61"/>
          <w:w w:val="150"/>
          <w:sz w:val="24"/>
          <w:lang w:val="en-US"/>
        </w:rPr>
        <w:t xml:space="preserve"> </w:t>
      </w:r>
      <w:r>
        <w:rPr>
          <w:i/>
          <w:sz w:val="24"/>
          <w:lang w:val="en-US"/>
        </w:rPr>
        <w:t>Pop-Up</w:t>
      </w:r>
      <w:r>
        <w:rPr>
          <w:i/>
          <w:spacing w:val="59"/>
          <w:w w:val="150"/>
          <w:sz w:val="24"/>
          <w:lang w:val="en-US"/>
        </w:rPr>
        <w:t xml:space="preserve"> </w:t>
      </w:r>
      <w:r>
        <w:rPr>
          <w:i/>
          <w:spacing w:val="-4"/>
          <w:sz w:val="24"/>
          <w:lang w:val="en-US"/>
        </w:rPr>
        <w:t xml:space="preserve">Book </w:t>
      </w:r>
      <w:r>
        <w:rPr>
          <w:spacing w:val="-2"/>
          <w:sz w:val="24"/>
          <w:lang w:val="en-US"/>
        </w:rPr>
        <w:t>dalam</w:t>
      </w:r>
      <w:r>
        <w:rPr>
          <w:sz w:val="24"/>
          <w:lang w:val="en-US"/>
        </w:rPr>
        <w:tab/>
      </w:r>
      <w:r>
        <w:rPr>
          <w:spacing w:val="-2"/>
          <w:sz w:val="24"/>
          <w:lang w:val="en-US"/>
        </w:rPr>
        <w:t>meningkatkan</w:t>
      </w:r>
      <w:r>
        <w:rPr>
          <w:sz w:val="24"/>
          <w:lang w:val="en-US"/>
        </w:rPr>
        <w:tab/>
      </w:r>
      <w:r>
        <w:rPr>
          <w:spacing w:val="-4"/>
          <w:sz w:val="24"/>
          <w:lang w:val="en-US"/>
        </w:rPr>
        <w:t>minat</w:t>
      </w:r>
      <w:r>
        <w:rPr>
          <w:sz w:val="24"/>
          <w:lang w:val="en-US"/>
        </w:rPr>
        <w:tab/>
      </w:r>
      <w:r>
        <w:rPr>
          <w:spacing w:val="-5"/>
          <w:sz w:val="24"/>
          <w:lang w:val="en-US"/>
        </w:rPr>
        <w:t>dan</w:t>
      </w:r>
      <w:r>
        <w:rPr>
          <w:sz w:val="24"/>
          <w:lang w:val="en-US"/>
        </w:rPr>
        <w:t xml:space="preserve"> </w:t>
      </w:r>
      <w:r>
        <w:rPr>
          <w:spacing w:val="-2"/>
          <w:sz w:val="24"/>
          <w:lang w:val="en-US"/>
        </w:rPr>
        <w:t>keterlibatan</w:t>
      </w:r>
      <w:r>
        <w:rPr>
          <w:sz w:val="24"/>
          <w:lang w:val="en-US"/>
        </w:rPr>
        <w:t xml:space="preserve"> </w:t>
      </w:r>
      <w:r>
        <w:rPr>
          <w:spacing w:val="-2"/>
          <w:sz w:val="24"/>
          <w:lang w:val="en-US"/>
        </w:rPr>
        <w:t>siswa</w:t>
      </w:r>
      <w:r>
        <w:rPr>
          <w:sz w:val="24"/>
          <w:lang w:val="en-US"/>
        </w:rPr>
        <w:tab/>
      </w:r>
      <w:r>
        <w:rPr>
          <w:spacing w:val="-2"/>
          <w:sz w:val="24"/>
          <w:lang w:val="en-US"/>
        </w:rPr>
        <w:t>dalam</w:t>
      </w:r>
      <w:r>
        <w:rPr>
          <w:sz w:val="24"/>
          <w:lang w:val="en-US"/>
        </w:rPr>
        <w:tab/>
      </w:r>
      <w:r>
        <w:rPr>
          <w:spacing w:val="-2"/>
          <w:sz w:val="24"/>
          <w:lang w:val="en-US"/>
        </w:rPr>
        <w:t>proses pembelajaran.</w:t>
      </w:r>
    </w:p>
    <w:p w14:paraId="668AF606">
      <w:pPr>
        <w:pStyle w:val="37"/>
        <w:spacing w:line="480" w:lineRule="auto"/>
        <w:ind w:left="0" w:firstLine="426"/>
        <w:jc w:val="both"/>
        <w:rPr>
          <w:sz w:val="24"/>
          <w:lang w:val="en-US"/>
        </w:rPr>
      </w:pPr>
      <w:r>
        <w:rPr>
          <w:lang w:val="en-US"/>
        </w:rPr>
        <mc:AlternateContent>
          <mc:Choice Requires="wpg">
            <w:drawing>
              <wp:anchor distT="0" distB="0" distL="0" distR="0" simplePos="0" relativeHeight="251659264" behindDoc="1" locked="0" layoutInCell="1" allowOverlap="1">
                <wp:simplePos x="0" y="0"/>
                <wp:positionH relativeFrom="margin">
                  <wp:align>center</wp:align>
                </wp:positionH>
                <wp:positionV relativeFrom="paragraph">
                  <wp:posOffset>770255</wp:posOffset>
                </wp:positionV>
                <wp:extent cx="5170170" cy="1933575"/>
                <wp:effectExtent l="0" t="0" r="11430" b="28575"/>
                <wp:wrapTopAndBottom/>
                <wp:docPr id="26" name="Group 26"/>
                <wp:cNvGraphicFramePr/>
                <a:graphic xmlns:a="http://schemas.openxmlformats.org/drawingml/2006/main">
                  <a:graphicData uri="http://schemas.microsoft.com/office/word/2010/wordprocessingGroup">
                    <wpg:wgp>
                      <wpg:cNvGrpSpPr/>
                      <wpg:grpSpPr>
                        <a:xfrm>
                          <a:off x="0" y="0"/>
                          <a:ext cx="5170170" cy="1933575"/>
                          <a:chOff x="6350" y="6350"/>
                          <a:chExt cx="5170170" cy="1933575"/>
                        </a:xfrm>
                      </wpg:grpSpPr>
                      <wps:wsp>
                        <wps:cNvPr id="27" name="Graphic 123"/>
                        <wps:cNvSpPr/>
                        <wps:spPr>
                          <a:xfrm>
                            <a:off x="6350" y="70611"/>
                            <a:ext cx="1211580" cy="733425"/>
                          </a:xfrm>
                          <a:custGeom>
                            <a:avLst/>
                            <a:gdLst/>
                            <a:ahLst/>
                            <a:cxnLst/>
                            <a:rect l="l" t="t" r="r" b="b"/>
                            <a:pathLst>
                              <a:path w="1211580" h="733425">
                                <a:moveTo>
                                  <a:pt x="0" y="366775"/>
                                </a:moveTo>
                                <a:lnTo>
                                  <a:pt x="10925" y="297079"/>
                                </a:lnTo>
                                <a:lnTo>
                                  <a:pt x="42345" y="231798"/>
                                </a:lnTo>
                                <a:lnTo>
                                  <a:pt x="65106" y="201197"/>
                                </a:lnTo>
                                <a:lnTo>
                                  <a:pt x="92229" y="172161"/>
                                </a:lnTo>
                                <a:lnTo>
                                  <a:pt x="123459" y="144844"/>
                                </a:lnTo>
                                <a:lnTo>
                                  <a:pt x="158543" y="119398"/>
                                </a:lnTo>
                                <a:lnTo>
                                  <a:pt x="197226" y="95979"/>
                                </a:lnTo>
                                <a:lnTo>
                                  <a:pt x="239255" y="74739"/>
                                </a:lnTo>
                                <a:lnTo>
                                  <a:pt x="284375" y="55832"/>
                                </a:lnTo>
                                <a:lnTo>
                                  <a:pt x="332333" y="39413"/>
                                </a:lnTo>
                                <a:lnTo>
                                  <a:pt x="382874" y="25634"/>
                                </a:lnTo>
                                <a:lnTo>
                                  <a:pt x="435744" y="14649"/>
                                </a:lnTo>
                                <a:lnTo>
                                  <a:pt x="490689" y="6613"/>
                                </a:lnTo>
                                <a:lnTo>
                                  <a:pt x="547456" y="1678"/>
                                </a:lnTo>
                                <a:lnTo>
                                  <a:pt x="605789" y="0"/>
                                </a:lnTo>
                                <a:lnTo>
                                  <a:pt x="664123" y="1678"/>
                                </a:lnTo>
                                <a:lnTo>
                                  <a:pt x="720890" y="6613"/>
                                </a:lnTo>
                                <a:lnTo>
                                  <a:pt x="775835" y="14649"/>
                                </a:lnTo>
                                <a:lnTo>
                                  <a:pt x="828705" y="25634"/>
                                </a:lnTo>
                                <a:lnTo>
                                  <a:pt x="879246" y="39413"/>
                                </a:lnTo>
                                <a:lnTo>
                                  <a:pt x="927204" y="55832"/>
                                </a:lnTo>
                                <a:lnTo>
                                  <a:pt x="972324" y="74739"/>
                                </a:lnTo>
                                <a:lnTo>
                                  <a:pt x="1014353" y="95979"/>
                                </a:lnTo>
                                <a:lnTo>
                                  <a:pt x="1053036" y="119398"/>
                                </a:lnTo>
                                <a:lnTo>
                                  <a:pt x="1088120" y="144844"/>
                                </a:lnTo>
                                <a:lnTo>
                                  <a:pt x="1119350" y="172161"/>
                                </a:lnTo>
                                <a:lnTo>
                                  <a:pt x="1146473" y="201197"/>
                                </a:lnTo>
                                <a:lnTo>
                                  <a:pt x="1169234" y="231798"/>
                                </a:lnTo>
                                <a:lnTo>
                                  <a:pt x="1200654" y="297079"/>
                                </a:lnTo>
                                <a:lnTo>
                                  <a:pt x="1211580" y="366775"/>
                                </a:lnTo>
                                <a:lnTo>
                                  <a:pt x="1208806" y="402097"/>
                                </a:lnTo>
                                <a:lnTo>
                                  <a:pt x="1187379" y="469730"/>
                                </a:lnTo>
                                <a:lnTo>
                                  <a:pt x="1146473" y="532327"/>
                                </a:lnTo>
                                <a:lnTo>
                                  <a:pt x="1119350" y="561354"/>
                                </a:lnTo>
                                <a:lnTo>
                                  <a:pt x="1088120" y="588661"/>
                                </a:lnTo>
                                <a:lnTo>
                                  <a:pt x="1053036" y="614095"/>
                                </a:lnTo>
                                <a:lnTo>
                                  <a:pt x="1014353" y="637503"/>
                                </a:lnTo>
                                <a:lnTo>
                                  <a:pt x="972324" y="658732"/>
                                </a:lnTo>
                                <a:lnTo>
                                  <a:pt x="927204" y="677628"/>
                                </a:lnTo>
                                <a:lnTo>
                                  <a:pt x="879246" y="694038"/>
                                </a:lnTo>
                                <a:lnTo>
                                  <a:pt x="828705" y="707808"/>
                                </a:lnTo>
                                <a:lnTo>
                                  <a:pt x="775835" y="718785"/>
                                </a:lnTo>
                                <a:lnTo>
                                  <a:pt x="720890" y="726816"/>
                                </a:lnTo>
                                <a:lnTo>
                                  <a:pt x="664123" y="731747"/>
                                </a:lnTo>
                                <a:lnTo>
                                  <a:pt x="605789" y="733425"/>
                                </a:lnTo>
                                <a:lnTo>
                                  <a:pt x="547456" y="731747"/>
                                </a:lnTo>
                                <a:lnTo>
                                  <a:pt x="490689" y="726816"/>
                                </a:lnTo>
                                <a:lnTo>
                                  <a:pt x="435744" y="718785"/>
                                </a:lnTo>
                                <a:lnTo>
                                  <a:pt x="382874" y="707808"/>
                                </a:lnTo>
                                <a:lnTo>
                                  <a:pt x="332333" y="694038"/>
                                </a:lnTo>
                                <a:lnTo>
                                  <a:pt x="284375" y="677628"/>
                                </a:lnTo>
                                <a:lnTo>
                                  <a:pt x="239255" y="658732"/>
                                </a:lnTo>
                                <a:lnTo>
                                  <a:pt x="197226" y="637503"/>
                                </a:lnTo>
                                <a:lnTo>
                                  <a:pt x="158543" y="614095"/>
                                </a:lnTo>
                                <a:lnTo>
                                  <a:pt x="123459" y="588661"/>
                                </a:lnTo>
                                <a:lnTo>
                                  <a:pt x="92229" y="561354"/>
                                </a:lnTo>
                                <a:lnTo>
                                  <a:pt x="65106" y="532327"/>
                                </a:lnTo>
                                <a:lnTo>
                                  <a:pt x="42345" y="501735"/>
                                </a:lnTo>
                                <a:lnTo>
                                  <a:pt x="10925" y="436467"/>
                                </a:lnTo>
                                <a:lnTo>
                                  <a:pt x="0" y="366775"/>
                                </a:lnTo>
                                <a:close/>
                              </a:path>
                            </a:pathLst>
                          </a:custGeom>
                          <a:ln w="12700">
                            <a:solidFill>
                              <a:srgbClr val="000000"/>
                            </a:solidFill>
                            <a:prstDash val="solid"/>
                          </a:ln>
                        </wps:spPr>
                        <wps:bodyPr wrap="square" lIns="0" tIns="0" rIns="0" bIns="0" rtlCol="0">
                          <a:noAutofit/>
                        </wps:bodyPr>
                      </wps:wsp>
                      <wps:wsp>
                        <wps:cNvPr id="28" name="Graphic 124"/>
                        <wps:cNvSpPr/>
                        <wps:spPr>
                          <a:xfrm>
                            <a:off x="1201419" y="144145"/>
                            <a:ext cx="400050" cy="246379"/>
                          </a:xfrm>
                          <a:custGeom>
                            <a:avLst/>
                            <a:gdLst/>
                            <a:ahLst/>
                            <a:cxnLst/>
                            <a:rect l="l" t="t" r="r" b="b"/>
                            <a:pathLst>
                              <a:path w="400050" h="246379">
                                <a:moveTo>
                                  <a:pt x="276860" y="0"/>
                                </a:moveTo>
                                <a:lnTo>
                                  <a:pt x="276860" y="61595"/>
                                </a:lnTo>
                                <a:lnTo>
                                  <a:pt x="123189" y="61595"/>
                                </a:lnTo>
                                <a:lnTo>
                                  <a:pt x="123189" y="0"/>
                                </a:lnTo>
                                <a:lnTo>
                                  <a:pt x="0" y="123317"/>
                                </a:lnTo>
                                <a:lnTo>
                                  <a:pt x="123189" y="246380"/>
                                </a:lnTo>
                                <a:lnTo>
                                  <a:pt x="123189" y="184785"/>
                                </a:lnTo>
                                <a:lnTo>
                                  <a:pt x="276860" y="184785"/>
                                </a:lnTo>
                                <a:lnTo>
                                  <a:pt x="276860" y="246380"/>
                                </a:lnTo>
                                <a:lnTo>
                                  <a:pt x="400050" y="123317"/>
                                </a:lnTo>
                                <a:lnTo>
                                  <a:pt x="276860" y="0"/>
                                </a:lnTo>
                                <a:close/>
                              </a:path>
                            </a:pathLst>
                          </a:custGeom>
                          <a:solidFill>
                            <a:srgbClr val="000000"/>
                          </a:solidFill>
                        </wps:spPr>
                        <wps:bodyPr wrap="square" lIns="0" tIns="0" rIns="0" bIns="0" rtlCol="0">
                          <a:noAutofit/>
                        </wps:bodyPr>
                      </wps:wsp>
                      <wps:wsp>
                        <wps:cNvPr id="29" name="Graphic 125"/>
                        <wps:cNvSpPr/>
                        <wps:spPr>
                          <a:xfrm>
                            <a:off x="1201419" y="23622"/>
                            <a:ext cx="1925955" cy="733425"/>
                          </a:xfrm>
                          <a:custGeom>
                            <a:avLst/>
                            <a:gdLst/>
                            <a:ahLst/>
                            <a:cxnLst/>
                            <a:rect l="l" t="t" r="r" b="b"/>
                            <a:pathLst>
                              <a:path w="1925955" h="733425">
                                <a:moveTo>
                                  <a:pt x="0" y="243839"/>
                                </a:moveTo>
                                <a:lnTo>
                                  <a:pt x="123189" y="120522"/>
                                </a:lnTo>
                                <a:lnTo>
                                  <a:pt x="123189" y="182117"/>
                                </a:lnTo>
                                <a:lnTo>
                                  <a:pt x="276860" y="182117"/>
                                </a:lnTo>
                                <a:lnTo>
                                  <a:pt x="276860" y="120522"/>
                                </a:lnTo>
                                <a:lnTo>
                                  <a:pt x="400050" y="243839"/>
                                </a:lnTo>
                                <a:lnTo>
                                  <a:pt x="276860" y="366902"/>
                                </a:lnTo>
                                <a:lnTo>
                                  <a:pt x="276860" y="305307"/>
                                </a:lnTo>
                                <a:lnTo>
                                  <a:pt x="123189" y="305307"/>
                                </a:lnTo>
                                <a:lnTo>
                                  <a:pt x="123189" y="366902"/>
                                </a:lnTo>
                                <a:lnTo>
                                  <a:pt x="0" y="243839"/>
                                </a:lnTo>
                                <a:close/>
                              </a:path>
                              <a:path w="1925955" h="733425">
                                <a:moveTo>
                                  <a:pt x="417829" y="366775"/>
                                </a:moveTo>
                                <a:lnTo>
                                  <a:pt x="427698" y="307282"/>
                                </a:lnTo>
                                <a:lnTo>
                                  <a:pt x="456268" y="250846"/>
                                </a:lnTo>
                                <a:lnTo>
                                  <a:pt x="501987" y="198221"/>
                                </a:lnTo>
                                <a:lnTo>
                                  <a:pt x="563304" y="150162"/>
                                </a:lnTo>
                                <a:lnTo>
                                  <a:pt x="599327" y="128082"/>
                                </a:lnTo>
                                <a:lnTo>
                                  <a:pt x="638667" y="107426"/>
                                </a:lnTo>
                                <a:lnTo>
                                  <a:pt x="681130" y="88289"/>
                                </a:lnTo>
                                <a:lnTo>
                                  <a:pt x="726522" y="70766"/>
                                </a:lnTo>
                                <a:lnTo>
                                  <a:pt x="774649" y="54951"/>
                                </a:lnTo>
                                <a:lnTo>
                                  <a:pt x="825318" y="40938"/>
                                </a:lnTo>
                                <a:lnTo>
                                  <a:pt x="878333" y="28823"/>
                                </a:lnTo>
                                <a:lnTo>
                                  <a:pt x="933502" y="18698"/>
                                </a:lnTo>
                                <a:lnTo>
                                  <a:pt x="990630" y="10659"/>
                                </a:lnTo>
                                <a:lnTo>
                                  <a:pt x="1049523" y="4800"/>
                                </a:lnTo>
                                <a:lnTo>
                                  <a:pt x="1109987" y="1215"/>
                                </a:lnTo>
                                <a:lnTo>
                                  <a:pt x="1171828" y="0"/>
                                </a:lnTo>
                                <a:lnTo>
                                  <a:pt x="1233688" y="1215"/>
                                </a:lnTo>
                                <a:lnTo>
                                  <a:pt x="1294168" y="4800"/>
                                </a:lnTo>
                                <a:lnTo>
                                  <a:pt x="1353076" y="10659"/>
                                </a:lnTo>
                                <a:lnTo>
                                  <a:pt x="1410217" y="18698"/>
                                </a:lnTo>
                                <a:lnTo>
                                  <a:pt x="1465397" y="28823"/>
                                </a:lnTo>
                                <a:lnTo>
                                  <a:pt x="1518423" y="40938"/>
                                </a:lnTo>
                                <a:lnTo>
                                  <a:pt x="1569100" y="54951"/>
                                </a:lnTo>
                                <a:lnTo>
                                  <a:pt x="1617235" y="70766"/>
                                </a:lnTo>
                                <a:lnTo>
                                  <a:pt x="1662633" y="88289"/>
                                </a:lnTo>
                                <a:lnTo>
                                  <a:pt x="1705101" y="107426"/>
                                </a:lnTo>
                                <a:lnTo>
                                  <a:pt x="1744446" y="128082"/>
                                </a:lnTo>
                                <a:lnTo>
                                  <a:pt x="1780471" y="150162"/>
                                </a:lnTo>
                                <a:lnTo>
                                  <a:pt x="1812985" y="173573"/>
                                </a:lnTo>
                                <a:lnTo>
                                  <a:pt x="1866701" y="224010"/>
                                </a:lnTo>
                                <a:lnTo>
                                  <a:pt x="1904041" y="278635"/>
                                </a:lnTo>
                                <a:lnTo>
                                  <a:pt x="1923455" y="336694"/>
                                </a:lnTo>
                                <a:lnTo>
                                  <a:pt x="1925954" y="366775"/>
                                </a:lnTo>
                                <a:lnTo>
                                  <a:pt x="1923455" y="396839"/>
                                </a:lnTo>
                                <a:lnTo>
                                  <a:pt x="1904041" y="454867"/>
                                </a:lnTo>
                                <a:lnTo>
                                  <a:pt x="1866701" y="509468"/>
                                </a:lnTo>
                                <a:lnTo>
                                  <a:pt x="1812985" y="559885"/>
                                </a:lnTo>
                                <a:lnTo>
                                  <a:pt x="1780471" y="583289"/>
                                </a:lnTo>
                                <a:lnTo>
                                  <a:pt x="1744446" y="605364"/>
                                </a:lnTo>
                                <a:lnTo>
                                  <a:pt x="1705102" y="626014"/>
                                </a:lnTo>
                                <a:lnTo>
                                  <a:pt x="1662633" y="645147"/>
                                </a:lnTo>
                                <a:lnTo>
                                  <a:pt x="1617235" y="662666"/>
                                </a:lnTo>
                                <a:lnTo>
                                  <a:pt x="1569100" y="678479"/>
                                </a:lnTo>
                                <a:lnTo>
                                  <a:pt x="1518423" y="692489"/>
                                </a:lnTo>
                                <a:lnTo>
                                  <a:pt x="1465397" y="704603"/>
                                </a:lnTo>
                                <a:lnTo>
                                  <a:pt x="1410217" y="714727"/>
                                </a:lnTo>
                                <a:lnTo>
                                  <a:pt x="1353076" y="722765"/>
                                </a:lnTo>
                                <a:lnTo>
                                  <a:pt x="1294168" y="728624"/>
                                </a:lnTo>
                                <a:lnTo>
                                  <a:pt x="1233688" y="732209"/>
                                </a:lnTo>
                                <a:lnTo>
                                  <a:pt x="1171828" y="733424"/>
                                </a:lnTo>
                                <a:lnTo>
                                  <a:pt x="1109987" y="732209"/>
                                </a:lnTo>
                                <a:lnTo>
                                  <a:pt x="1049523" y="728624"/>
                                </a:lnTo>
                                <a:lnTo>
                                  <a:pt x="990630" y="722765"/>
                                </a:lnTo>
                                <a:lnTo>
                                  <a:pt x="933502" y="714727"/>
                                </a:lnTo>
                                <a:lnTo>
                                  <a:pt x="878333" y="704603"/>
                                </a:lnTo>
                                <a:lnTo>
                                  <a:pt x="825318" y="692489"/>
                                </a:lnTo>
                                <a:lnTo>
                                  <a:pt x="774649" y="678479"/>
                                </a:lnTo>
                                <a:lnTo>
                                  <a:pt x="726522" y="662666"/>
                                </a:lnTo>
                                <a:lnTo>
                                  <a:pt x="681130" y="645147"/>
                                </a:lnTo>
                                <a:lnTo>
                                  <a:pt x="638667" y="626014"/>
                                </a:lnTo>
                                <a:lnTo>
                                  <a:pt x="599327" y="605364"/>
                                </a:lnTo>
                                <a:lnTo>
                                  <a:pt x="563304" y="583289"/>
                                </a:lnTo>
                                <a:lnTo>
                                  <a:pt x="530793" y="559885"/>
                                </a:lnTo>
                                <a:lnTo>
                                  <a:pt x="477081" y="509468"/>
                                </a:lnTo>
                                <a:lnTo>
                                  <a:pt x="439742" y="454867"/>
                                </a:lnTo>
                                <a:lnTo>
                                  <a:pt x="420329" y="396839"/>
                                </a:lnTo>
                                <a:lnTo>
                                  <a:pt x="417829" y="366775"/>
                                </a:lnTo>
                                <a:close/>
                              </a:path>
                            </a:pathLst>
                          </a:custGeom>
                          <a:ln w="12700">
                            <a:solidFill>
                              <a:srgbClr val="000000"/>
                            </a:solidFill>
                            <a:prstDash val="solid"/>
                          </a:ln>
                        </wps:spPr>
                        <wps:bodyPr wrap="square" lIns="0" tIns="0" rIns="0" bIns="0" rtlCol="0">
                          <a:noAutofit/>
                        </wps:bodyPr>
                      </wps:wsp>
                      <wps:wsp>
                        <wps:cNvPr id="30" name="Graphic 126"/>
                        <wps:cNvSpPr/>
                        <wps:spPr>
                          <a:xfrm>
                            <a:off x="3155950" y="135254"/>
                            <a:ext cx="400050" cy="246379"/>
                          </a:xfrm>
                          <a:custGeom>
                            <a:avLst/>
                            <a:gdLst/>
                            <a:ahLst/>
                            <a:cxnLst/>
                            <a:rect l="l" t="t" r="r" b="b"/>
                            <a:pathLst>
                              <a:path w="400050" h="246379">
                                <a:moveTo>
                                  <a:pt x="276860" y="0"/>
                                </a:moveTo>
                                <a:lnTo>
                                  <a:pt x="276860" y="61595"/>
                                </a:lnTo>
                                <a:lnTo>
                                  <a:pt x="123190" y="61595"/>
                                </a:lnTo>
                                <a:lnTo>
                                  <a:pt x="123190" y="0"/>
                                </a:lnTo>
                                <a:lnTo>
                                  <a:pt x="0" y="123189"/>
                                </a:lnTo>
                                <a:lnTo>
                                  <a:pt x="123190" y="246379"/>
                                </a:lnTo>
                                <a:lnTo>
                                  <a:pt x="123190" y="184784"/>
                                </a:lnTo>
                                <a:lnTo>
                                  <a:pt x="276860" y="184784"/>
                                </a:lnTo>
                                <a:lnTo>
                                  <a:pt x="276860" y="246379"/>
                                </a:lnTo>
                                <a:lnTo>
                                  <a:pt x="400050" y="123189"/>
                                </a:lnTo>
                                <a:lnTo>
                                  <a:pt x="276860" y="0"/>
                                </a:lnTo>
                                <a:close/>
                              </a:path>
                            </a:pathLst>
                          </a:custGeom>
                          <a:solidFill>
                            <a:srgbClr val="000000"/>
                          </a:solidFill>
                        </wps:spPr>
                        <wps:bodyPr wrap="square" lIns="0" tIns="0" rIns="0" bIns="0" rtlCol="0">
                          <a:noAutofit/>
                        </wps:bodyPr>
                      </wps:wsp>
                      <wps:wsp>
                        <wps:cNvPr id="31" name="Graphic 127"/>
                        <wps:cNvSpPr/>
                        <wps:spPr>
                          <a:xfrm>
                            <a:off x="3155950" y="6350"/>
                            <a:ext cx="2020570" cy="733425"/>
                          </a:xfrm>
                          <a:custGeom>
                            <a:avLst/>
                            <a:gdLst/>
                            <a:ahLst/>
                            <a:cxnLst/>
                            <a:rect l="l" t="t" r="r" b="b"/>
                            <a:pathLst>
                              <a:path w="2020570" h="733425">
                                <a:moveTo>
                                  <a:pt x="0" y="252094"/>
                                </a:moveTo>
                                <a:lnTo>
                                  <a:pt x="123190" y="128904"/>
                                </a:lnTo>
                                <a:lnTo>
                                  <a:pt x="123190" y="190500"/>
                                </a:lnTo>
                                <a:lnTo>
                                  <a:pt x="276860" y="190500"/>
                                </a:lnTo>
                                <a:lnTo>
                                  <a:pt x="276860" y="128904"/>
                                </a:lnTo>
                                <a:lnTo>
                                  <a:pt x="400050" y="252094"/>
                                </a:lnTo>
                                <a:lnTo>
                                  <a:pt x="276860" y="375284"/>
                                </a:lnTo>
                                <a:lnTo>
                                  <a:pt x="276860" y="313689"/>
                                </a:lnTo>
                                <a:lnTo>
                                  <a:pt x="123190" y="313689"/>
                                </a:lnTo>
                                <a:lnTo>
                                  <a:pt x="123190" y="375284"/>
                                </a:lnTo>
                                <a:lnTo>
                                  <a:pt x="0" y="252094"/>
                                </a:lnTo>
                                <a:close/>
                              </a:path>
                              <a:path w="2020570" h="733425">
                                <a:moveTo>
                                  <a:pt x="405765" y="366775"/>
                                </a:moveTo>
                                <a:lnTo>
                                  <a:pt x="415360" y="310052"/>
                                </a:lnTo>
                                <a:lnTo>
                                  <a:pt x="443191" y="256068"/>
                                </a:lnTo>
                                <a:lnTo>
                                  <a:pt x="487821" y="205477"/>
                                </a:lnTo>
                                <a:lnTo>
                                  <a:pt x="547814" y="158929"/>
                                </a:lnTo>
                                <a:lnTo>
                                  <a:pt x="583123" y="137376"/>
                                </a:lnTo>
                                <a:lnTo>
                                  <a:pt x="621734" y="117078"/>
                                </a:lnTo>
                                <a:lnTo>
                                  <a:pt x="663469" y="98118"/>
                                </a:lnTo>
                                <a:lnTo>
                                  <a:pt x="708147" y="80576"/>
                                </a:lnTo>
                                <a:lnTo>
                                  <a:pt x="755590" y="64535"/>
                                </a:lnTo>
                                <a:lnTo>
                                  <a:pt x="805617" y="50075"/>
                                </a:lnTo>
                                <a:lnTo>
                                  <a:pt x="858049" y="37279"/>
                                </a:lnTo>
                                <a:lnTo>
                                  <a:pt x="912707" y="26228"/>
                                </a:lnTo>
                                <a:lnTo>
                                  <a:pt x="969412" y="17003"/>
                                </a:lnTo>
                                <a:lnTo>
                                  <a:pt x="1027983" y="9686"/>
                                </a:lnTo>
                                <a:lnTo>
                                  <a:pt x="1088242" y="4359"/>
                                </a:lnTo>
                                <a:lnTo>
                                  <a:pt x="1150008" y="1103"/>
                                </a:lnTo>
                                <a:lnTo>
                                  <a:pt x="1213104" y="0"/>
                                </a:lnTo>
                                <a:lnTo>
                                  <a:pt x="1276216" y="1103"/>
                                </a:lnTo>
                                <a:lnTo>
                                  <a:pt x="1337998" y="4359"/>
                                </a:lnTo>
                                <a:lnTo>
                                  <a:pt x="1398271" y="9686"/>
                                </a:lnTo>
                                <a:lnTo>
                                  <a:pt x="1456855" y="17003"/>
                                </a:lnTo>
                                <a:lnTo>
                                  <a:pt x="1513570" y="26228"/>
                                </a:lnTo>
                                <a:lnTo>
                                  <a:pt x="1568238" y="37279"/>
                                </a:lnTo>
                                <a:lnTo>
                                  <a:pt x="1620679" y="50075"/>
                                </a:lnTo>
                                <a:lnTo>
                                  <a:pt x="1670714" y="64535"/>
                                </a:lnTo>
                                <a:lnTo>
                                  <a:pt x="1718163" y="80576"/>
                                </a:lnTo>
                                <a:lnTo>
                                  <a:pt x="1762847" y="98118"/>
                                </a:lnTo>
                                <a:lnTo>
                                  <a:pt x="1804586" y="117078"/>
                                </a:lnTo>
                                <a:lnTo>
                                  <a:pt x="1843201" y="137376"/>
                                </a:lnTo>
                                <a:lnTo>
                                  <a:pt x="1878513" y="158929"/>
                                </a:lnTo>
                                <a:lnTo>
                                  <a:pt x="1910343" y="181657"/>
                                </a:lnTo>
                                <a:lnTo>
                                  <a:pt x="1962837" y="230308"/>
                                </a:lnTo>
                                <a:lnTo>
                                  <a:pt x="1999248" y="282677"/>
                                </a:lnTo>
                                <a:lnTo>
                                  <a:pt x="2018141" y="338112"/>
                                </a:lnTo>
                                <a:lnTo>
                                  <a:pt x="2020570" y="366775"/>
                                </a:lnTo>
                                <a:lnTo>
                                  <a:pt x="2018141" y="395438"/>
                                </a:lnTo>
                                <a:lnTo>
                                  <a:pt x="1999248" y="450867"/>
                                </a:lnTo>
                                <a:lnTo>
                                  <a:pt x="1962837" y="503225"/>
                                </a:lnTo>
                                <a:lnTo>
                                  <a:pt x="1910343" y="551862"/>
                                </a:lnTo>
                                <a:lnTo>
                                  <a:pt x="1878513" y="574581"/>
                                </a:lnTo>
                                <a:lnTo>
                                  <a:pt x="1843201" y="596125"/>
                                </a:lnTo>
                                <a:lnTo>
                                  <a:pt x="1804586" y="616414"/>
                                </a:lnTo>
                                <a:lnTo>
                                  <a:pt x="1762847" y="635365"/>
                                </a:lnTo>
                                <a:lnTo>
                                  <a:pt x="1718163" y="652898"/>
                                </a:lnTo>
                                <a:lnTo>
                                  <a:pt x="1670714" y="668931"/>
                                </a:lnTo>
                                <a:lnTo>
                                  <a:pt x="1620679" y="683382"/>
                                </a:lnTo>
                                <a:lnTo>
                                  <a:pt x="1568238" y="696170"/>
                                </a:lnTo>
                                <a:lnTo>
                                  <a:pt x="1513570" y="707214"/>
                                </a:lnTo>
                                <a:lnTo>
                                  <a:pt x="1456855" y="716433"/>
                                </a:lnTo>
                                <a:lnTo>
                                  <a:pt x="1398271" y="723745"/>
                                </a:lnTo>
                                <a:lnTo>
                                  <a:pt x="1337998" y="729068"/>
                                </a:lnTo>
                                <a:lnTo>
                                  <a:pt x="1276216" y="732322"/>
                                </a:lnTo>
                                <a:lnTo>
                                  <a:pt x="1213104" y="733424"/>
                                </a:lnTo>
                                <a:lnTo>
                                  <a:pt x="1150008" y="732322"/>
                                </a:lnTo>
                                <a:lnTo>
                                  <a:pt x="1088242" y="729068"/>
                                </a:lnTo>
                                <a:lnTo>
                                  <a:pt x="1027983" y="723745"/>
                                </a:lnTo>
                                <a:lnTo>
                                  <a:pt x="969412" y="716433"/>
                                </a:lnTo>
                                <a:lnTo>
                                  <a:pt x="912707" y="707214"/>
                                </a:lnTo>
                                <a:lnTo>
                                  <a:pt x="858049" y="696170"/>
                                </a:lnTo>
                                <a:lnTo>
                                  <a:pt x="805617" y="683382"/>
                                </a:lnTo>
                                <a:lnTo>
                                  <a:pt x="755590" y="668931"/>
                                </a:lnTo>
                                <a:lnTo>
                                  <a:pt x="708147" y="652898"/>
                                </a:lnTo>
                                <a:lnTo>
                                  <a:pt x="663469" y="635365"/>
                                </a:lnTo>
                                <a:lnTo>
                                  <a:pt x="621734" y="616414"/>
                                </a:lnTo>
                                <a:lnTo>
                                  <a:pt x="583123" y="596125"/>
                                </a:lnTo>
                                <a:lnTo>
                                  <a:pt x="547814" y="574581"/>
                                </a:lnTo>
                                <a:lnTo>
                                  <a:pt x="515986" y="551862"/>
                                </a:lnTo>
                                <a:lnTo>
                                  <a:pt x="463496" y="503225"/>
                                </a:lnTo>
                                <a:lnTo>
                                  <a:pt x="427086" y="450867"/>
                                </a:lnTo>
                                <a:lnTo>
                                  <a:pt x="408193" y="395438"/>
                                </a:lnTo>
                                <a:lnTo>
                                  <a:pt x="405765" y="366775"/>
                                </a:lnTo>
                                <a:close/>
                              </a:path>
                            </a:pathLst>
                          </a:custGeom>
                          <a:ln w="12700">
                            <a:solidFill>
                              <a:srgbClr val="000000"/>
                            </a:solidFill>
                            <a:prstDash val="solid"/>
                          </a:ln>
                        </wps:spPr>
                        <wps:bodyPr wrap="square" lIns="0" tIns="0" rIns="0" bIns="0" rtlCol="0">
                          <a:noAutofit/>
                        </wps:bodyPr>
                      </wps:wsp>
                      <wps:wsp>
                        <wps:cNvPr id="32" name="Graphic 128"/>
                        <wps:cNvSpPr/>
                        <wps:spPr>
                          <a:xfrm>
                            <a:off x="4309745" y="754380"/>
                            <a:ext cx="415290" cy="863600"/>
                          </a:xfrm>
                          <a:custGeom>
                            <a:avLst/>
                            <a:gdLst/>
                            <a:ahLst/>
                            <a:cxnLst/>
                            <a:rect l="l" t="t" r="r" b="b"/>
                            <a:pathLst>
                              <a:path w="415290" h="863600">
                                <a:moveTo>
                                  <a:pt x="316738" y="0"/>
                                </a:moveTo>
                                <a:lnTo>
                                  <a:pt x="218312" y="103758"/>
                                </a:lnTo>
                                <a:lnTo>
                                  <a:pt x="264922" y="103758"/>
                                </a:lnTo>
                                <a:lnTo>
                                  <a:pt x="264922" y="713104"/>
                                </a:lnTo>
                                <a:lnTo>
                                  <a:pt x="103886" y="713104"/>
                                </a:lnTo>
                                <a:lnTo>
                                  <a:pt x="103886" y="666623"/>
                                </a:lnTo>
                                <a:lnTo>
                                  <a:pt x="0" y="765048"/>
                                </a:lnTo>
                                <a:lnTo>
                                  <a:pt x="103886" y="863600"/>
                                </a:lnTo>
                                <a:lnTo>
                                  <a:pt x="103886" y="816990"/>
                                </a:lnTo>
                                <a:lnTo>
                                  <a:pt x="368680" y="816990"/>
                                </a:lnTo>
                                <a:lnTo>
                                  <a:pt x="368680" y="103758"/>
                                </a:lnTo>
                                <a:lnTo>
                                  <a:pt x="415289" y="103758"/>
                                </a:lnTo>
                                <a:lnTo>
                                  <a:pt x="316738" y="0"/>
                                </a:lnTo>
                                <a:close/>
                              </a:path>
                            </a:pathLst>
                          </a:custGeom>
                          <a:solidFill>
                            <a:srgbClr val="000000"/>
                          </a:solidFill>
                        </wps:spPr>
                        <wps:bodyPr wrap="square" lIns="0" tIns="0" rIns="0" bIns="0" rtlCol="0">
                          <a:noAutofit/>
                        </wps:bodyPr>
                      </wps:wsp>
                      <wps:wsp>
                        <wps:cNvPr id="33" name="Graphic 129"/>
                        <wps:cNvSpPr/>
                        <wps:spPr>
                          <a:xfrm>
                            <a:off x="2623185" y="754380"/>
                            <a:ext cx="2101850" cy="1185545"/>
                          </a:xfrm>
                          <a:custGeom>
                            <a:avLst/>
                            <a:gdLst/>
                            <a:ahLst/>
                            <a:cxnLst/>
                            <a:rect l="l" t="t" r="r" b="b"/>
                            <a:pathLst>
                              <a:path w="2101850" h="1185545">
                                <a:moveTo>
                                  <a:pt x="1686560" y="765048"/>
                                </a:moveTo>
                                <a:lnTo>
                                  <a:pt x="1790446" y="666623"/>
                                </a:lnTo>
                                <a:lnTo>
                                  <a:pt x="1790446" y="713104"/>
                                </a:lnTo>
                                <a:lnTo>
                                  <a:pt x="1951482" y="713104"/>
                                </a:lnTo>
                                <a:lnTo>
                                  <a:pt x="1951482" y="103758"/>
                                </a:lnTo>
                                <a:lnTo>
                                  <a:pt x="1904873" y="103758"/>
                                </a:lnTo>
                                <a:lnTo>
                                  <a:pt x="2003298" y="0"/>
                                </a:lnTo>
                                <a:lnTo>
                                  <a:pt x="2101850" y="103758"/>
                                </a:lnTo>
                                <a:lnTo>
                                  <a:pt x="2055240" y="103758"/>
                                </a:lnTo>
                                <a:lnTo>
                                  <a:pt x="2055240" y="816990"/>
                                </a:lnTo>
                                <a:lnTo>
                                  <a:pt x="1790446" y="816990"/>
                                </a:lnTo>
                                <a:lnTo>
                                  <a:pt x="1790446" y="863600"/>
                                </a:lnTo>
                                <a:lnTo>
                                  <a:pt x="1686560" y="765048"/>
                                </a:lnTo>
                                <a:close/>
                              </a:path>
                              <a:path w="2101850" h="1185545">
                                <a:moveTo>
                                  <a:pt x="0" y="792099"/>
                                </a:moveTo>
                                <a:lnTo>
                                  <a:pt x="9112" y="733995"/>
                                </a:lnTo>
                                <a:lnTo>
                                  <a:pt x="35584" y="678545"/>
                                </a:lnTo>
                                <a:lnTo>
                                  <a:pt x="78114" y="626355"/>
                                </a:lnTo>
                                <a:lnTo>
                                  <a:pt x="135402" y="578032"/>
                                </a:lnTo>
                                <a:lnTo>
                                  <a:pt x="169173" y="555511"/>
                                </a:lnTo>
                                <a:lnTo>
                                  <a:pt x="206145" y="534184"/>
                                </a:lnTo>
                                <a:lnTo>
                                  <a:pt x="246157" y="514127"/>
                                </a:lnTo>
                                <a:lnTo>
                                  <a:pt x="289045" y="495417"/>
                                </a:lnTo>
                                <a:lnTo>
                                  <a:pt x="334647" y="478128"/>
                                </a:lnTo>
                                <a:lnTo>
                                  <a:pt x="382800" y="462337"/>
                                </a:lnTo>
                                <a:lnTo>
                                  <a:pt x="433342" y="448120"/>
                                </a:lnTo>
                                <a:lnTo>
                                  <a:pt x="486110" y="435552"/>
                                </a:lnTo>
                                <a:lnTo>
                                  <a:pt x="540941" y="424710"/>
                                </a:lnTo>
                                <a:lnTo>
                                  <a:pt x="597673" y="415668"/>
                                </a:lnTo>
                                <a:lnTo>
                                  <a:pt x="656144" y="408504"/>
                                </a:lnTo>
                                <a:lnTo>
                                  <a:pt x="716190" y="403293"/>
                                </a:lnTo>
                                <a:lnTo>
                                  <a:pt x="777649" y="400111"/>
                                </a:lnTo>
                                <a:lnTo>
                                  <a:pt x="840359" y="399033"/>
                                </a:lnTo>
                                <a:lnTo>
                                  <a:pt x="903085" y="400111"/>
                                </a:lnTo>
                                <a:lnTo>
                                  <a:pt x="964559" y="403293"/>
                                </a:lnTo>
                                <a:lnTo>
                                  <a:pt x="1024618" y="408504"/>
                                </a:lnTo>
                                <a:lnTo>
                                  <a:pt x="1083101" y="415668"/>
                                </a:lnTo>
                                <a:lnTo>
                                  <a:pt x="1139844" y="424710"/>
                                </a:lnTo>
                                <a:lnTo>
                                  <a:pt x="1194685" y="435552"/>
                                </a:lnTo>
                                <a:lnTo>
                                  <a:pt x="1247461" y="448120"/>
                                </a:lnTo>
                                <a:lnTo>
                                  <a:pt x="1298011" y="462337"/>
                                </a:lnTo>
                                <a:lnTo>
                                  <a:pt x="1346170" y="478128"/>
                                </a:lnTo>
                                <a:lnTo>
                                  <a:pt x="1391778" y="495417"/>
                                </a:lnTo>
                                <a:lnTo>
                                  <a:pt x="1434671" y="514127"/>
                                </a:lnTo>
                                <a:lnTo>
                                  <a:pt x="1474687" y="534184"/>
                                </a:lnTo>
                                <a:lnTo>
                                  <a:pt x="1511663" y="555511"/>
                                </a:lnTo>
                                <a:lnTo>
                                  <a:pt x="1545436" y="578032"/>
                                </a:lnTo>
                                <a:lnTo>
                                  <a:pt x="1575845" y="601672"/>
                                </a:lnTo>
                                <a:lnTo>
                                  <a:pt x="1625919" y="652004"/>
                                </a:lnTo>
                                <a:lnTo>
                                  <a:pt x="1660584" y="705900"/>
                                </a:lnTo>
                                <a:lnTo>
                                  <a:pt x="1678539" y="762753"/>
                                </a:lnTo>
                                <a:lnTo>
                                  <a:pt x="1680845" y="792099"/>
                                </a:lnTo>
                                <a:lnTo>
                                  <a:pt x="1678539" y="821428"/>
                                </a:lnTo>
                                <a:lnTo>
                                  <a:pt x="1660584" y="878258"/>
                                </a:lnTo>
                                <a:lnTo>
                                  <a:pt x="1625919" y="932141"/>
                                </a:lnTo>
                                <a:lnTo>
                                  <a:pt x="1575845" y="982468"/>
                                </a:lnTo>
                                <a:lnTo>
                                  <a:pt x="1545436" y="1006108"/>
                                </a:lnTo>
                                <a:lnTo>
                                  <a:pt x="1511663" y="1028632"/>
                                </a:lnTo>
                                <a:lnTo>
                                  <a:pt x="1474687" y="1049961"/>
                                </a:lnTo>
                                <a:lnTo>
                                  <a:pt x="1434671" y="1070022"/>
                                </a:lnTo>
                                <a:lnTo>
                                  <a:pt x="1391778" y="1088737"/>
                                </a:lnTo>
                                <a:lnTo>
                                  <a:pt x="1346170" y="1106031"/>
                                </a:lnTo>
                                <a:lnTo>
                                  <a:pt x="1298011" y="1121828"/>
                                </a:lnTo>
                                <a:lnTo>
                                  <a:pt x="1247461" y="1136051"/>
                                </a:lnTo>
                                <a:lnTo>
                                  <a:pt x="1194685" y="1148624"/>
                                </a:lnTo>
                                <a:lnTo>
                                  <a:pt x="1139844" y="1159472"/>
                                </a:lnTo>
                                <a:lnTo>
                                  <a:pt x="1083101" y="1168518"/>
                                </a:lnTo>
                                <a:lnTo>
                                  <a:pt x="1024618" y="1175686"/>
                                </a:lnTo>
                                <a:lnTo>
                                  <a:pt x="964559" y="1180901"/>
                                </a:lnTo>
                                <a:lnTo>
                                  <a:pt x="903085" y="1184085"/>
                                </a:lnTo>
                                <a:lnTo>
                                  <a:pt x="840359" y="1185164"/>
                                </a:lnTo>
                                <a:lnTo>
                                  <a:pt x="777649" y="1184085"/>
                                </a:lnTo>
                                <a:lnTo>
                                  <a:pt x="716190" y="1180901"/>
                                </a:lnTo>
                                <a:lnTo>
                                  <a:pt x="656144" y="1175686"/>
                                </a:lnTo>
                                <a:lnTo>
                                  <a:pt x="597673" y="1168518"/>
                                </a:lnTo>
                                <a:lnTo>
                                  <a:pt x="540941" y="1159472"/>
                                </a:lnTo>
                                <a:lnTo>
                                  <a:pt x="486110" y="1148624"/>
                                </a:lnTo>
                                <a:lnTo>
                                  <a:pt x="433342" y="1136051"/>
                                </a:lnTo>
                                <a:lnTo>
                                  <a:pt x="382800" y="1121828"/>
                                </a:lnTo>
                                <a:lnTo>
                                  <a:pt x="334647" y="1106031"/>
                                </a:lnTo>
                                <a:lnTo>
                                  <a:pt x="289045" y="1088737"/>
                                </a:lnTo>
                                <a:lnTo>
                                  <a:pt x="246157" y="1070022"/>
                                </a:lnTo>
                                <a:lnTo>
                                  <a:pt x="206145" y="1049961"/>
                                </a:lnTo>
                                <a:lnTo>
                                  <a:pt x="169173" y="1028632"/>
                                </a:lnTo>
                                <a:lnTo>
                                  <a:pt x="135402" y="1006108"/>
                                </a:lnTo>
                                <a:lnTo>
                                  <a:pt x="104995" y="982468"/>
                                </a:lnTo>
                                <a:lnTo>
                                  <a:pt x="54923" y="932141"/>
                                </a:lnTo>
                                <a:lnTo>
                                  <a:pt x="20260" y="878258"/>
                                </a:lnTo>
                                <a:lnTo>
                                  <a:pt x="2305" y="821428"/>
                                </a:lnTo>
                                <a:lnTo>
                                  <a:pt x="0" y="792099"/>
                                </a:lnTo>
                                <a:close/>
                              </a:path>
                            </a:pathLst>
                          </a:custGeom>
                          <a:ln w="12700">
                            <a:solidFill>
                              <a:srgbClr val="000000"/>
                            </a:solidFill>
                            <a:prstDash val="solid"/>
                          </a:ln>
                        </wps:spPr>
                        <wps:bodyPr wrap="square" lIns="0" tIns="0" rIns="0" bIns="0" rtlCol="0">
                          <a:noAutofit/>
                        </wps:bodyPr>
                      </wps:wsp>
                      <wps:wsp>
                        <wps:cNvPr id="34" name="Graphic 130"/>
                        <wps:cNvSpPr/>
                        <wps:spPr>
                          <a:xfrm>
                            <a:off x="2230754" y="1415033"/>
                            <a:ext cx="400050" cy="246379"/>
                          </a:xfrm>
                          <a:custGeom>
                            <a:avLst/>
                            <a:gdLst/>
                            <a:ahLst/>
                            <a:cxnLst/>
                            <a:rect l="l" t="t" r="r" b="b"/>
                            <a:pathLst>
                              <a:path w="400050" h="246379">
                                <a:moveTo>
                                  <a:pt x="276860" y="0"/>
                                </a:moveTo>
                                <a:lnTo>
                                  <a:pt x="276860" y="61595"/>
                                </a:lnTo>
                                <a:lnTo>
                                  <a:pt x="123189" y="61595"/>
                                </a:lnTo>
                                <a:lnTo>
                                  <a:pt x="123189" y="0"/>
                                </a:lnTo>
                                <a:lnTo>
                                  <a:pt x="0" y="123189"/>
                                </a:lnTo>
                                <a:lnTo>
                                  <a:pt x="123189" y="246379"/>
                                </a:lnTo>
                                <a:lnTo>
                                  <a:pt x="123189" y="184785"/>
                                </a:lnTo>
                                <a:lnTo>
                                  <a:pt x="276860" y="184785"/>
                                </a:lnTo>
                                <a:lnTo>
                                  <a:pt x="276860" y="246379"/>
                                </a:lnTo>
                                <a:lnTo>
                                  <a:pt x="400050" y="123189"/>
                                </a:lnTo>
                                <a:lnTo>
                                  <a:pt x="276860" y="0"/>
                                </a:lnTo>
                                <a:close/>
                              </a:path>
                            </a:pathLst>
                          </a:custGeom>
                          <a:solidFill>
                            <a:srgbClr val="000000"/>
                          </a:solidFill>
                        </wps:spPr>
                        <wps:bodyPr wrap="square" lIns="0" tIns="0" rIns="0" bIns="0" rtlCol="0">
                          <a:noAutofit/>
                        </wps:bodyPr>
                      </wps:wsp>
                      <wps:wsp>
                        <wps:cNvPr id="35" name="Graphic 131"/>
                        <wps:cNvSpPr/>
                        <wps:spPr>
                          <a:xfrm>
                            <a:off x="895350" y="1188974"/>
                            <a:ext cx="1735455" cy="733425"/>
                          </a:xfrm>
                          <a:custGeom>
                            <a:avLst/>
                            <a:gdLst/>
                            <a:ahLst/>
                            <a:cxnLst/>
                            <a:rect l="l" t="t" r="r" b="b"/>
                            <a:pathLst>
                              <a:path w="1735455" h="733425">
                                <a:moveTo>
                                  <a:pt x="1335405" y="349250"/>
                                </a:moveTo>
                                <a:lnTo>
                                  <a:pt x="1458595" y="226060"/>
                                </a:lnTo>
                                <a:lnTo>
                                  <a:pt x="1458595" y="287655"/>
                                </a:lnTo>
                                <a:lnTo>
                                  <a:pt x="1612265" y="287655"/>
                                </a:lnTo>
                                <a:lnTo>
                                  <a:pt x="1612265" y="226060"/>
                                </a:lnTo>
                                <a:lnTo>
                                  <a:pt x="1735455" y="349250"/>
                                </a:lnTo>
                                <a:lnTo>
                                  <a:pt x="1612265" y="472439"/>
                                </a:lnTo>
                                <a:lnTo>
                                  <a:pt x="1612265" y="410845"/>
                                </a:lnTo>
                                <a:lnTo>
                                  <a:pt x="1458595" y="410845"/>
                                </a:lnTo>
                                <a:lnTo>
                                  <a:pt x="1458595" y="472439"/>
                                </a:lnTo>
                                <a:lnTo>
                                  <a:pt x="1335405" y="349250"/>
                                </a:lnTo>
                                <a:close/>
                              </a:path>
                              <a:path w="1735455" h="733425">
                                <a:moveTo>
                                  <a:pt x="0" y="366649"/>
                                </a:moveTo>
                                <a:lnTo>
                                  <a:pt x="10525" y="300758"/>
                                </a:lnTo>
                                <a:lnTo>
                                  <a:pt x="40872" y="238736"/>
                                </a:lnTo>
                                <a:lnTo>
                                  <a:pt x="89196" y="181619"/>
                                </a:lnTo>
                                <a:lnTo>
                                  <a:pt x="119523" y="155224"/>
                                </a:lnTo>
                                <a:lnTo>
                                  <a:pt x="153654" y="130445"/>
                                </a:lnTo>
                                <a:lnTo>
                                  <a:pt x="191357" y="107410"/>
                                </a:lnTo>
                                <a:lnTo>
                                  <a:pt x="232402" y="86249"/>
                                </a:lnTo>
                                <a:lnTo>
                                  <a:pt x="276558" y="67093"/>
                                </a:lnTo>
                                <a:lnTo>
                                  <a:pt x="323595" y="50070"/>
                                </a:lnTo>
                                <a:lnTo>
                                  <a:pt x="373283" y="35311"/>
                                </a:lnTo>
                                <a:lnTo>
                                  <a:pt x="425391" y="22945"/>
                                </a:lnTo>
                                <a:lnTo>
                                  <a:pt x="479689" y="13100"/>
                                </a:lnTo>
                                <a:lnTo>
                                  <a:pt x="535946" y="5909"/>
                                </a:lnTo>
                                <a:lnTo>
                                  <a:pt x="593931" y="1498"/>
                                </a:lnTo>
                                <a:lnTo>
                                  <a:pt x="653414" y="0"/>
                                </a:lnTo>
                                <a:lnTo>
                                  <a:pt x="712879" y="1498"/>
                                </a:lnTo>
                                <a:lnTo>
                                  <a:pt x="770850" y="5909"/>
                                </a:lnTo>
                                <a:lnTo>
                                  <a:pt x="827096" y="13100"/>
                                </a:lnTo>
                                <a:lnTo>
                                  <a:pt x="881386" y="22945"/>
                                </a:lnTo>
                                <a:lnTo>
                                  <a:pt x="933490" y="35311"/>
                                </a:lnTo>
                                <a:lnTo>
                                  <a:pt x="983177" y="50070"/>
                                </a:lnTo>
                                <a:lnTo>
                                  <a:pt x="1030216" y="67093"/>
                                </a:lnTo>
                                <a:lnTo>
                                  <a:pt x="1074375" y="86249"/>
                                </a:lnTo>
                                <a:lnTo>
                                  <a:pt x="1115425" y="107410"/>
                                </a:lnTo>
                                <a:lnTo>
                                  <a:pt x="1153133" y="130445"/>
                                </a:lnTo>
                                <a:lnTo>
                                  <a:pt x="1187270" y="155224"/>
                                </a:lnTo>
                                <a:lnTo>
                                  <a:pt x="1217605" y="181619"/>
                                </a:lnTo>
                                <a:lnTo>
                                  <a:pt x="1243906" y="209499"/>
                                </a:lnTo>
                                <a:lnTo>
                                  <a:pt x="1283484" y="269198"/>
                                </a:lnTo>
                                <a:lnTo>
                                  <a:pt x="1304159" y="333284"/>
                                </a:lnTo>
                                <a:lnTo>
                                  <a:pt x="1306830" y="366649"/>
                                </a:lnTo>
                                <a:lnTo>
                                  <a:pt x="1304159" y="400033"/>
                                </a:lnTo>
                                <a:lnTo>
                                  <a:pt x="1283484" y="464152"/>
                                </a:lnTo>
                                <a:lnTo>
                                  <a:pt x="1243906" y="523877"/>
                                </a:lnTo>
                                <a:lnTo>
                                  <a:pt x="1217605" y="551767"/>
                                </a:lnTo>
                                <a:lnTo>
                                  <a:pt x="1187270" y="578171"/>
                                </a:lnTo>
                                <a:lnTo>
                                  <a:pt x="1153133" y="602958"/>
                                </a:lnTo>
                                <a:lnTo>
                                  <a:pt x="1115425" y="625998"/>
                                </a:lnTo>
                                <a:lnTo>
                                  <a:pt x="1074375" y="647163"/>
                                </a:lnTo>
                                <a:lnTo>
                                  <a:pt x="1030216" y="666323"/>
                                </a:lnTo>
                                <a:lnTo>
                                  <a:pt x="983177" y="683349"/>
                                </a:lnTo>
                                <a:lnTo>
                                  <a:pt x="933490" y="698110"/>
                                </a:lnTo>
                                <a:lnTo>
                                  <a:pt x="881386" y="710478"/>
                                </a:lnTo>
                                <a:lnTo>
                                  <a:pt x="827096" y="720323"/>
                                </a:lnTo>
                                <a:lnTo>
                                  <a:pt x="770850" y="727515"/>
                                </a:lnTo>
                                <a:lnTo>
                                  <a:pt x="712879" y="731926"/>
                                </a:lnTo>
                                <a:lnTo>
                                  <a:pt x="653414" y="733425"/>
                                </a:lnTo>
                                <a:lnTo>
                                  <a:pt x="593931" y="731926"/>
                                </a:lnTo>
                                <a:lnTo>
                                  <a:pt x="535946" y="727515"/>
                                </a:lnTo>
                                <a:lnTo>
                                  <a:pt x="479689" y="720323"/>
                                </a:lnTo>
                                <a:lnTo>
                                  <a:pt x="425391" y="710478"/>
                                </a:lnTo>
                                <a:lnTo>
                                  <a:pt x="373283" y="698110"/>
                                </a:lnTo>
                                <a:lnTo>
                                  <a:pt x="323595" y="683349"/>
                                </a:lnTo>
                                <a:lnTo>
                                  <a:pt x="276558" y="666323"/>
                                </a:lnTo>
                                <a:lnTo>
                                  <a:pt x="232402" y="647163"/>
                                </a:lnTo>
                                <a:lnTo>
                                  <a:pt x="191357" y="625998"/>
                                </a:lnTo>
                                <a:lnTo>
                                  <a:pt x="153654" y="602958"/>
                                </a:lnTo>
                                <a:lnTo>
                                  <a:pt x="119523" y="578171"/>
                                </a:lnTo>
                                <a:lnTo>
                                  <a:pt x="89196" y="551767"/>
                                </a:lnTo>
                                <a:lnTo>
                                  <a:pt x="62902" y="523877"/>
                                </a:lnTo>
                                <a:lnTo>
                                  <a:pt x="23336" y="464152"/>
                                </a:lnTo>
                                <a:lnTo>
                                  <a:pt x="2669" y="400033"/>
                                </a:lnTo>
                                <a:lnTo>
                                  <a:pt x="0" y="366649"/>
                                </a:lnTo>
                                <a:close/>
                              </a:path>
                            </a:pathLst>
                          </a:custGeom>
                          <a:ln w="12700">
                            <a:solidFill>
                              <a:srgbClr val="000000"/>
                            </a:solidFill>
                            <a:prstDash val="solid"/>
                          </a:ln>
                        </wps:spPr>
                        <wps:bodyPr wrap="square" lIns="0" tIns="0" rIns="0" bIns="0" rtlCol="0">
                          <a:noAutofit/>
                        </wps:bodyPr>
                      </wps:wsp>
                      <wps:wsp>
                        <wps:cNvPr id="36" name="Textbox 132"/>
                        <wps:cNvSpPr txBox="1"/>
                        <wps:spPr>
                          <a:xfrm>
                            <a:off x="386206" y="263652"/>
                            <a:ext cx="442595" cy="140335"/>
                          </a:xfrm>
                          <a:prstGeom prst="rect">
                            <a:avLst/>
                          </a:prstGeom>
                        </wps:spPr>
                        <wps:txbx>
                          <w:txbxContent>
                            <w:p w14:paraId="3E7D0B6C">
                              <w:pPr>
                                <w:spacing w:line="221" w:lineRule="exact"/>
                                <w:rPr>
                                  <w:rFonts w:ascii="Calibri"/>
                                </w:rPr>
                              </w:pPr>
                              <w:r>
                                <w:rPr>
                                  <w:rFonts w:ascii="Calibri"/>
                                  <w:spacing w:val="-2"/>
                                </w:rPr>
                                <w:t>Analisis</w:t>
                              </w:r>
                            </w:p>
                          </w:txbxContent>
                        </wps:txbx>
                        <wps:bodyPr wrap="square" lIns="0" tIns="0" rIns="0" bIns="0" rtlCol="0">
                          <a:noAutofit/>
                        </wps:bodyPr>
                      </wps:wsp>
                      <wps:wsp>
                        <wps:cNvPr id="38" name="Textbox 133"/>
                        <wps:cNvSpPr txBox="1"/>
                        <wps:spPr>
                          <a:xfrm>
                            <a:off x="2168046" y="207850"/>
                            <a:ext cx="397510" cy="140335"/>
                          </a:xfrm>
                          <a:prstGeom prst="rect">
                            <a:avLst/>
                          </a:prstGeom>
                        </wps:spPr>
                        <wps:txbx>
                          <w:txbxContent>
                            <w:p w14:paraId="32C73D6F">
                              <w:pPr>
                                <w:spacing w:line="221" w:lineRule="exact"/>
                                <w:rPr>
                                  <w:rFonts w:ascii="Calibri"/>
                                </w:rPr>
                              </w:pPr>
                              <w:r>
                                <w:rPr>
                                  <w:rFonts w:ascii="Calibri"/>
                                  <w:spacing w:val="-2"/>
                                </w:rPr>
                                <w:t>Desain</w:t>
                              </w:r>
                            </w:p>
                          </w:txbxContent>
                        </wps:txbx>
                        <wps:bodyPr wrap="square" lIns="0" tIns="0" rIns="0" bIns="0" rtlCol="0">
                          <a:noAutofit/>
                        </wps:bodyPr>
                      </wps:wsp>
                      <wps:wsp>
                        <wps:cNvPr id="39" name="Textbox 134"/>
                        <wps:cNvSpPr txBox="1"/>
                        <wps:spPr>
                          <a:xfrm>
                            <a:off x="3932301" y="199644"/>
                            <a:ext cx="896619" cy="140335"/>
                          </a:xfrm>
                          <a:prstGeom prst="rect">
                            <a:avLst/>
                          </a:prstGeom>
                        </wps:spPr>
                        <wps:txbx>
                          <w:txbxContent>
                            <w:p w14:paraId="2CBF1190">
                              <w:pPr>
                                <w:spacing w:line="221" w:lineRule="exact"/>
                                <w:rPr>
                                  <w:rFonts w:ascii="Calibri"/>
                                </w:rPr>
                              </w:pPr>
                              <w:r>
                                <w:rPr>
                                  <w:rFonts w:ascii="Calibri"/>
                                  <w:spacing w:val="-2"/>
                                </w:rPr>
                                <w:t>Pengembangan</w:t>
                              </w:r>
                            </w:p>
                          </w:txbxContent>
                        </wps:txbx>
                        <wps:bodyPr wrap="square" lIns="0" tIns="0" rIns="0" bIns="0" rtlCol="0">
                          <a:noAutofit/>
                        </wps:bodyPr>
                      </wps:wsp>
                      <wps:wsp>
                        <wps:cNvPr id="40" name="Textbox 135"/>
                        <wps:cNvSpPr txBox="1"/>
                        <wps:spPr>
                          <a:xfrm>
                            <a:off x="321261" y="451690"/>
                            <a:ext cx="558165" cy="140335"/>
                          </a:xfrm>
                          <a:prstGeom prst="rect">
                            <a:avLst/>
                          </a:prstGeom>
                        </wps:spPr>
                        <wps:txbx>
                          <w:txbxContent>
                            <w:p w14:paraId="1AF1939E">
                              <w:pPr>
                                <w:spacing w:line="221" w:lineRule="exact"/>
                                <w:rPr>
                                  <w:rFonts w:ascii="Calibri"/>
                                </w:rPr>
                              </w:pPr>
                              <w:r>
                                <w:rPr>
                                  <w:rFonts w:ascii="Calibri"/>
                                  <w:spacing w:val="-2"/>
                                </w:rPr>
                                <w:t>(Analysis)</w:t>
                              </w:r>
                            </w:p>
                          </w:txbxContent>
                        </wps:txbx>
                        <wps:bodyPr wrap="square" lIns="0" tIns="0" rIns="0" bIns="0" rtlCol="0">
                          <a:noAutofit/>
                        </wps:bodyPr>
                      </wps:wsp>
                      <wps:wsp>
                        <wps:cNvPr id="42" name="Textbox 136"/>
                        <wps:cNvSpPr txBox="1"/>
                        <wps:spPr>
                          <a:xfrm>
                            <a:off x="1947417" y="424023"/>
                            <a:ext cx="865505" cy="140335"/>
                          </a:xfrm>
                          <a:prstGeom prst="rect">
                            <a:avLst/>
                          </a:prstGeom>
                        </wps:spPr>
                        <wps:txbx>
                          <w:txbxContent>
                            <w:p w14:paraId="64351118">
                              <w:pPr>
                                <w:spacing w:line="221" w:lineRule="exact"/>
                                <w:rPr>
                                  <w:rFonts w:ascii="Calibri"/>
                                </w:rPr>
                              </w:pPr>
                              <w:r>
                                <w:rPr>
                                  <w:rFonts w:ascii="Calibri"/>
                                </w:rPr>
                                <w:t>(Perancangan</w:t>
                              </w:r>
                              <w:r>
                                <w:rPr>
                                  <w:rFonts w:ascii="Calibri"/>
                                  <w:spacing w:val="-11"/>
                                </w:rPr>
                                <w:t xml:space="preserve"> </w:t>
                              </w:r>
                              <w:r>
                                <w:rPr>
                                  <w:rFonts w:ascii="Calibri"/>
                                  <w:spacing w:val="-10"/>
                                </w:rPr>
                                <w:t>)</w:t>
                              </w:r>
                            </w:p>
                          </w:txbxContent>
                        </wps:txbx>
                        <wps:bodyPr wrap="square" lIns="0" tIns="0" rIns="0" bIns="0" rtlCol="0">
                          <a:noAutofit/>
                        </wps:bodyPr>
                      </wps:wsp>
                      <wps:wsp>
                        <wps:cNvPr id="43" name="Textbox 137"/>
                        <wps:cNvSpPr txBox="1"/>
                        <wps:spPr>
                          <a:xfrm>
                            <a:off x="3959858" y="390524"/>
                            <a:ext cx="869315" cy="140335"/>
                          </a:xfrm>
                          <a:prstGeom prst="rect">
                            <a:avLst/>
                          </a:prstGeom>
                        </wps:spPr>
                        <wps:txbx>
                          <w:txbxContent>
                            <w:p w14:paraId="5A2DA04F">
                              <w:pPr>
                                <w:spacing w:line="221" w:lineRule="exact"/>
                                <w:rPr>
                                  <w:rFonts w:ascii="Calibri"/>
                                </w:rPr>
                              </w:pPr>
                              <w:r>
                                <w:rPr>
                                  <w:rFonts w:ascii="Calibri"/>
                                  <w:spacing w:val="-2"/>
                                </w:rPr>
                                <w:t>(Development)</w:t>
                              </w:r>
                            </w:p>
                          </w:txbxContent>
                        </wps:txbx>
                        <wps:bodyPr wrap="square" lIns="0" tIns="0" rIns="0" bIns="0" rtlCol="0">
                          <a:noAutofit/>
                        </wps:bodyPr>
                      </wps:wsp>
                      <wps:wsp>
                        <wps:cNvPr id="44" name="Textbox 138"/>
                        <wps:cNvSpPr txBox="1"/>
                        <wps:spPr>
                          <a:xfrm>
                            <a:off x="1319275" y="1382522"/>
                            <a:ext cx="471805" cy="140335"/>
                          </a:xfrm>
                          <a:prstGeom prst="rect">
                            <a:avLst/>
                          </a:prstGeom>
                        </wps:spPr>
                        <wps:txbx>
                          <w:txbxContent>
                            <w:p w14:paraId="4737846D">
                              <w:pPr>
                                <w:spacing w:line="221" w:lineRule="exact"/>
                                <w:rPr>
                                  <w:rFonts w:ascii="Calibri"/>
                                </w:rPr>
                              </w:pPr>
                              <w:r>
                                <w:rPr>
                                  <w:rFonts w:ascii="Calibri"/>
                                  <w:spacing w:val="-2"/>
                                </w:rPr>
                                <w:t>Evaluasi</w:t>
                              </w:r>
                            </w:p>
                          </w:txbxContent>
                        </wps:txbx>
                        <wps:bodyPr wrap="square" lIns="0" tIns="0" rIns="0" bIns="0" rtlCol="0">
                          <a:noAutofit/>
                        </wps:bodyPr>
                      </wps:wsp>
                      <wps:wsp>
                        <wps:cNvPr id="45" name="Textbox 139"/>
                        <wps:cNvSpPr txBox="1"/>
                        <wps:spPr>
                          <a:xfrm>
                            <a:off x="3075432" y="1355089"/>
                            <a:ext cx="791845" cy="140335"/>
                          </a:xfrm>
                          <a:prstGeom prst="rect">
                            <a:avLst/>
                          </a:prstGeom>
                        </wps:spPr>
                        <wps:txbx>
                          <w:txbxContent>
                            <w:p w14:paraId="5B397787">
                              <w:pPr>
                                <w:spacing w:line="221" w:lineRule="exact"/>
                                <w:rPr>
                                  <w:rFonts w:ascii="Calibri"/>
                                </w:rPr>
                              </w:pPr>
                              <w:r>
                                <w:rPr>
                                  <w:rFonts w:ascii="Calibri"/>
                                  <w:spacing w:val="-2"/>
                                </w:rPr>
                                <w:t>Implementasi</w:t>
                              </w:r>
                            </w:p>
                          </w:txbxContent>
                        </wps:txbx>
                        <wps:bodyPr wrap="square" lIns="0" tIns="0" rIns="0" bIns="0" rtlCol="0">
                          <a:noAutofit/>
                        </wps:bodyPr>
                      </wps:wsp>
                      <wps:wsp>
                        <wps:cNvPr id="46" name="Textbox 140"/>
                        <wps:cNvSpPr txBox="1"/>
                        <wps:spPr>
                          <a:xfrm>
                            <a:off x="1201419" y="1560477"/>
                            <a:ext cx="695325" cy="140335"/>
                          </a:xfrm>
                          <a:prstGeom prst="rect">
                            <a:avLst/>
                          </a:prstGeom>
                        </wps:spPr>
                        <wps:txbx>
                          <w:txbxContent>
                            <w:p w14:paraId="51AA2BCF">
                              <w:pPr>
                                <w:spacing w:line="221" w:lineRule="exact"/>
                                <w:rPr>
                                  <w:rFonts w:ascii="Calibri"/>
                                </w:rPr>
                              </w:pPr>
                              <w:r>
                                <w:rPr>
                                  <w:rFonts w:ascii="Calibri"/>
                                  <w:spacing w:val="-2"/>
                                </w:rPr>
                                <w:t>(Evaluation)</w:t>
                              </w:r>
                            </w:p>
                          </w:txbxContent>
                        </wps:txbx>
                        <wps:bodyPr wrap="square" lIns="0" tIns="0" rIns="0" bIns="0" rtlCol="0">
                          <a:noAutofit/>
                        </wps:bodyPr>
                      </wps:wsp>
                      <wps:wsp>
                        <wps:cNvPr id="47" name="Textbox 141"/>
                        <wps:cNvSpPr txBox="1"/>
                        <wps:spPr>
                          <a:xfrm>
                            <a:off x="3008140" y="1544065"/>
                            <a:ext cx="972819" cy="140335"/>
                          </a:xfrm>
                          <a:prstGeom prst="rect">
                            <a:avLst/>
                          </a:prstGeom>
                        </wps:spPr>
                        <wps:txbx>
                          <w:txbxContent>
                            <w:p w14:paraId="36020FD4">
                              <w:pPr>
                                <w:spacing w:line="221" w:lineRule="exact"/>
                                <w:rPr>
                                  <w:rFonts w:ascii="Calibri"/>
                                </w:rPr>
                              </w:pPr>
                              <w:r>
                                <w:rPr>
                                  <w:rFonts w:ascii="Calibri"/>
                                  <w:spacing w:val="-2"/>
                                </w:rPr>
                                <w:t>(Implementation</w:t>
                              </w:r>
                            </w:p>
                          </w:txbxContent>
                        </wps:txbx>
                        <wps:bodyPr wrap="square" lIns="0" tIns="0" rIns="0" bIns="0" rtlCol="0">
                          <a:noAutofit/>
                        </wps:bodyPr>
                      </wps:wsp>
                    </wpg:wgp>
                  </a:graphicData>
                </a:graphic>
              </wp:anchor>
            </w:drawing>
          </mc:Choice>
          <mc:Fallback>
            <w:pict>
              <v:group id="_x0000_s1026" o:spid="_x0000_s1026" o:spt="203" style="position:absolute;left:0pt;margin-top:60.65pt;height:152.25pt;width:407.1pt;mso-position-horizontal:center;mso-position-horizontal-relative:margin;mso-wrap-distance-bottom:0pt;mso-wrap-distance-top:0pt;z-index:-251657216;mso-width-relative:page;mso-height-relative:page;" coordorigin="6350,6350" coordsize="5170170,1933575" o:gfxdata="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">
                <o:lock v:ext="edit" aspectratio="f"/>
                <v:shape id="Graphic 123" o:spid="_x0000_s1026" o:spt="100" style="position:absolute;left:6350;top:70611;height:733425;width:1211580;" filled="f" stroked="t" coordsize="1211580,733425" o:gfxdata="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nPA8vQAA&#10;ANsAAAAPAAAAAAAAAAEAIAAAACIAAABkcnMvZG93bnJldi54bWxQSwECFAAUAAAACACHTuJAMy8F&#10;njsAAAA5AAAAEAAAAAAAAAABACAAAAAMAQAAZHJzL3NoYXBleG1sLnhtbFBLBQYAAAAABgAGAFsB&#10;AAC2AwAAAAA=&#10;" path="m0,366775l10925,297079,42345,231798,65106,201197,92229,172161,123459,144844,158543,119398,197226,95979,239255,74739,284375,55832,332333,39413,382874,25634,435744,14649,490689,6613,547456,1678,605789,0,664123,1678,720890,6613,775835,14649,828705,25634,879246,39413,927204,55832,972324,74739,1014353,95979,1053036,119398,1088120,144844,1119350,172161,1146473,201197,1169234,231798,1200654,297079,1211580,366775,1208806,402097,1187379,469730,1146473,532327,1119350,561354,1088120,588661,1053036,614095,1014353,637503,972324,658732,927204,677628,879246,694038,828705,707808,775835,718785,720890,726816,664123,731747,605789,733425,547456,731747,490689,726816,435744,718785,382874,707808,332333,694038,284375,677628,239255,658732,197226,637503,158543,614095,123459,588661,92229,561354,65106,532327,42345,501735,10925,436467,0,366775xe">
                  <v:fill on="f" focussize="0,0"/>
                  <v:stroke weight="1pt" color="#000000" joinstyle="round"/>
                  <v:imagedata o:title=""/>
                  <o:lock v:ext="edit" aspectratio="f"/>
                  <v:textbox inset="0mm,0mm,0mm,0mm"/>
                </v:shape>
                <v:shape id="Graphic 124" o:spid="_x0000_s1026" o:spt="100" style="position:absolute;left:1201419;top:144145;height:246379;width:400050;" fillcolor="#000000" filled="t" stroked="f" coordsize="400050,246379" o:gfxdata="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JRQ8S8AAAA&#10;2wAAAA8AAAAAAAAAAQAgAAAAIgAAAGRycy9kb3ducmV2LnhtbFBLAQIUABQAAAAIAIdO4kAzLwWe&#10;OwAAADkAAAAQAAAAAAAAAAEAIAAAAAsBAABkcnMvc2hhcGV4bWwueG1sUEsFBgAAAAAGAAYAWwEA&#10;ALUDAAAAAA==&#10;" path="m276860,0l276860,61595,123189,61595,123189,0,0,123317,123189,246380,123189,184785,276860,184785,276860,246380,400050,123317,276860,0xe">
                  <v:fill on="t" focussize="0,0"/>
                  <v:stroke on="f"/>
                  <v:imagedata o:title=""/>
                  <o:lock v:ext="edit" aspectratio="f"/>
                  <v:textbox inset="0mm,0mm,0mm,0mm"/>
                </v:shape>
                <v:shape id="Graphic 125" o:spid="_x0000_s1026" o:spt="100" style="position:absolute;left:1201419;top:23622;height:733425;width:1925955;" filled="f" stroked="t" coordsize="1925955,733425" o:gfxdata="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rZthJvQAA&#10;ANsAAAAPAAAAAAAAAAEAIAAAACIAAABkcnMvZG93bnJldi54bWxQSwECFAAUAAAACACHTuJAMy8F&#10;njsAAAA5AAAAEAAAAAAAAAABACAAAAAMAQAAZHJzL3NoYXBleG1sLnhtbFBLBQYAAAAABgAGAFsB&#10;AAC2AwAAAAA=&#10;" path="m0,243839l123189,120522,123189,182117,276860,182117,276860,120522,400050,243839,276860,366902,276860,305307,123189,305307,123189,366902,0,243839xem417829,366775l427698,307282,456268,250846,501987,198221,563304,150162,599327,128082,638667,107426,681130,88289,726522,70766,774649,54951,825318,40938,878333,28823,933502,18698,990630,10659,1049523,4800,1109987,1215,1171828,0,1233688,1215,1294168,4800,1353076,10659,1410217,18698,1465397,28823,1518423,40938,1569100,54951,1617235,70766,1662633,88289,1705101,107426,1744446,128082,1780471,150162,1812985,173573,1866701,224010,1904041,278635,1923455,336694,1925954,366775,1923455,396839,1904041,454867,1866701,509468,1812985,559885,1780471,583289,1744446,605364,1705102,626014,1662633,645147,1617235,662666,1569100,678479,1518423,692489,1465397,704603,1410217,714727,1353076,722765,1294168,728624,1233688,732209,1171828,733424,1109987,732209,1049523,728624,990630,722765,933502,714727,878333,704603,825318,692489,774649,678479,726522,662666,681130,645147,638667,626014,599327,605364,563304,583289,530793,559885,477081,509468,439742,454867,420329,396839,417829,366775xe">
                  <v:fill on="f" focussize="0,0"/>
                  <v:stroke weight="1pt" color="#000000" joinstyle="round"/>
                  <v:imagedata o:title=""/>
                  <o:lock v:ext="edit" aspectratio="f"/>
                  <v:textbox inset="0mm,0mm,0mm,0mm"/>
                </v:shape>
                <v:shape id="Graphic 126" o:spid="_x0000_s1026" o:spt="100" style="position:absolute;left:3155950;top:135254;height:246379;width:400050;" fillcolor="#000000" filled="t" stroked="f" coordsize="400050,246379" o:gfxdata="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f7ZH74A&#10;AADbAAAADwAAAAAAAAABACAAAAAiAAAAZHJzL2Rvd25yZXYueG1sUEsBAhQAFAAAAAgAh07iQDMv&#10;BZ47AAAAOQAAABAAAAAAAAAAAQAgAAAADQEAAGRycy9zaGFwZXhtbC54bWxQSwUGAAAAAAYABgBb&#10;AQAAtwMAAAAA&#10;" path="m276860,0l276860,61595,123190,61595,123190,0,0,123189,123190,246379,123190,184784,276860,184784,276860,246379,400050,123189,276860,0xe">
                  <v:fill on="t" focussize="0,0"/>
                  <v:stroke on="f"/>
                  <v:imagedata o:title=""/>
                  <o:lock v:ext="edit" aspectratio="f"/>
                  <v:textbox inset="0mm,0mm,0mm,0mm"/>
                </v:shape>
                <v:shape id="Graphic 127" o:spid="_x0000_s1026" o:spt="100" style="position:absolute;left:3155950;top:6350;height:733425;width:2020570;" filled="f" stroked="t" coordsize="2020570,733425" o:gfxdata="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yCQrvQAA&#10;ANsAAAAPAAAAAAAAAAEAIAAAACIAAABkcnMvZG93bnJldi54bWxQSwECFAAUAAAACACHTuJAMy8F&#10;njsAAAA5AAAAEAAAAAAAAAABACAAAAAMAQAAZHJzL3NoYXBleG1sLnhtbFBLBQYAAAAABgAGAFsB&#10;AAC2AwAAAAA=&#10;" path="m0,252094l123190,128904,123190,190500,276860,190500,276860,128904,400050,252094,276860,375284,276860,313689,123190,313689,123190,375284,0,252094xem405765,366775l415360,310052,443191,256068,487821,205477,547814,158929,583123,137376,621734,117078,663469,98118,708147,80576,755590,64535,805617,50075,858049,37279,912707,26228,969412,17003,1027983,9686,1088242,4359,1150008,1103,1213104,0,1276216,1103,1337998,4359,1398271,9686,1456855,17003,1513570,26228,1568238,37279,1620679,50075,1670714,64535,1718163,80576,1762847,98118,1804586,117078,1843201,137376,1878513,158929,1910343,181657,1962837,230308,1999248,282677,2018141,338112,2020570,366775,2018141,395438,1999248,450867,1962837,503225,1910343,551862,1878513,574581,1843201,596125,1804586,616414,1762847,635365,1718163,652898,1670714,668931,1620679,683382,1568238,696170,1513570,707214,1456855,716433,1398271,723745,1337998,729068,1276216,732322,1213104,733424,1150008,732322,1088242,729068,1027983,723745,969412,716433,912707,707214,858049,696170,805617,683382,755590,668931,708147,652898,663469,635365,621734,616414,583123,596125,547814,574581,515986,551862,463496,503225,427086,450867,408193,395438,405765,366775xe">
                  <v:fill on="f" focussize="0,0"/>
                  <v:stroke weight="1pt" color="#000000" joinstyle="round"/>
                  <v:imagedata o:title=""/>
                  <o:lock v:ext="edit" aspectratio="f"/>
                  <v:textbox inset="0mm,0mm,0mm,0mm"/>
                </v:shape>
                <v:shape id="Graphic 128" o:spid="_x0000_s1026" o:spt="100" style="position:absolute;left:4309745;top:754380;height:863600;width:415290;" fillcolor="#000000" filled="t" stroked="f" coordsize="415290,863600" o:gfxdata="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Kf5F+8AAAA&#10;2wAAAA8AAAAAAAAAAQAgAAAAIgAAAGRycy9kb3ducmV2LnhtbFBLAQIUABQAAAAIAIdO4kAzLwWe&#10;OwAAADkAAAAQAAAAAAAAAAEAIAAAAAsBAABkcnMvc2hhcGV4bWwueG1sUEsFBgAAAAAGAAYAWwEA&#10;ALUDAAAAAA==&#10;" path="m316738,0l218312,103758,264922,103758,264922,713104,103886,713104,103886,666623,0,765048,103886,863600,103886,816990,368680,816990,368680,103758,415289,103758,316738,0xe">
                  <v:fill on="t" focussize="0,0"/>
                  <v:stroke on="f"/>
                  <v:imagedata o:title=""/>
                  <o:lock v:ext="edit" aspectratio="f"/>
                  <v:textbox inset="0mm,0mm,0mm,0mm"/>
                </v:shape>
                <v:shape id="Graphic 129" o:spid="_x0000_s1026" o:spt="100" style="position:absolute;left:2623185;top:754380;height:1185545;width:2101850;" filled="f" stroked="t" coordsize="2101850,1185545" o:gfxdata="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CIJve/&#10;AAAA2wAAAA8AAAAAAAAAAQAgAAAAIgAAAGRycy9kb3ducmV2LnhtbFBLAQIUABQAAAAIAIdO4kAz&#10;LwWeOwAAADkAAAAQAAAAAAAAAAEAIAAAAA4BAABkcnMvc2hhcGV4bWwueG1sUEsFBgAAAAAGAAYA&#10;WwEAALgDAAAAAA==&#10;" path="m1686560,765048l1790446,666623,1790446,713104,1951482,713104,1951482,103758,1904873,103758,2003298,0,2101850,103758,2055240,103758,2055240,816990,1790446,816990,1790446,863600,1686560,765048xem0,792099l9112,733995,35584,678545,78114,626355,135402,578032,169173,555511,206145,534184,246157,514127,289045,495417,334647,478128,382800,462337,433342,448120,486110,435552,540941,424710,597673,415668,656144,408504,716190,403293,777649,400111,840359,399033,903085,400111,964559,403293,1024618,408504,1083101,415668,1139844,424710,1194685,435552,1247461,448120,1298011,462337,1346170,478128,1391778,495417,1434671,514127,1474687,534184,1511663,555511,1545436,578032,1575845,601672,1625919,652004,1660584,705900,1678539,762753,1680845,792099,1678539,821428,1660584,878258,1625919,932141,1575845,982468,1545436,1006108,1511663,1028632,1474687,1049961,1434671,1070022,1391778,1088737,1346170,1106031,1298011,1121828,1247461,1136051,1194685,1148624,1139844,1159472,1083101,1168518,1024618,1175686,964559,1180901,903085,1184085,840359,1185164,777649,1184085,716190,1180901,656144,1175686,597673,1168518,540941,1159472,486110,1148624,433342,1136051,382800,1121828,334647,1106031,289045,1088737,246157,1070022,206145,1049961,169173,1028632,135402,1006108,104995,982468,54923,932141,20260,878258,2305,821428,0,792099xe">
                  <v:fill on="f" focussize="0,0"/>
                  <v:stroke weight="1pt" color="#000000" joinstyle="round"/>
                  <v:imagedata o:title=""/>
                  <o:lock v:ext="edit" aspectratio="f"/>
                  <v:textbox inset="0mm,0mm,0mm,0mm"/>
                </v:shape>
                <v:shape id="Graphic 130" o:spid="_x0000_s1026" o:spt="100" style="position:absolute;left:2230754;top:1415033;height:246379;width:400050;" fillcolor="#000000" filled="t" stroked="f" coordsize="400050,246379" o:gfxdata="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2xd8cvQAA&#10;ANsAAAAPAAAAAAAAAAEAIAAAACIAAABkcnMvZG93bnJldi54bWxQSwECFAAUAAAACACHTuJAMy8F&#10;njsAAAA5AAAAEAAAAAAAAAABACAAAAAMAQAAZHJzL3NoYXBleG1sLnhtbFBLBQYAAAAABgAGAFsB&#10;AAC2AwAAAAA=&#10;" path="m276860,0l276860,61595,123189,61595,123189,0,0,123189,123189,246379,123189,184785,276860,184785,276860,246379,400050,123189,276860,0xe">
                  <v:fill on="t" focussize="0,0"/>
                  <v:stroke on="f"/>
                  <v:imagedata o:title=""/>
                  <o:lock v:ext="edit" aspectratio="f"/>
                  <v:textbox inset="0mm,0mm,0mm,0mm"/>
                </v:shape>
                <v:shape id="Graphic 131" o:spid="_x0000_s1026" o:spt="100" style="position:absolute;left:895350;top:1188974;height:733425;width:1735455;" filled="f" stroked="t" coordsize="1735455,733425" o:gfxdata="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nGv7vQAA&#10;ANsAAAAPAAAAAAAAAAEAIAAAACIAAABkcnMvZG93bnJldi54bWxQSwECFAAUAAAACACHTuJAMy8F&#10;njsAAAA5AAAAEAAAAAAAAAABACAAAAAMAQAAZHJzL3NoYXBleG1sLnhtbFBLBQYAAAAABgAGAFsB&#10;AAC2AwAAAAA=&#10;" path="m1335405,349250l1458595,226060,1458595,287655,1612265,287655,1612265,226060,1735455,349250,1612265,472439,1612265,410845,1458595,410845,1458595,472439,1335405,349250xem0,366649l10525,300758,40872,238736,89196,181619,119523,155224,153654,130445,191357,107410,232402,86249,276558,67093,323595,50070,373283,35311,425391,22945,479689,13100,535946,5909,593931,1498,653414,0,712879,1498,770850,5909,827096,13100,881386,22945,933490,35311,983177,50070,1030216,67093,1074375,86249,1115425,107410,1153133,130445,1187270,155224,1217605,181619,1243906,209499,1283484,269198,1304159,333284,1306830,366649,1304159,400033,1283484,464152,1243906,523877,1217605,551767,1187270,578171,1153133,602958,1115425,625998,1074375,647163,1030216,666323,983177,683349,933490,698110,881386,710478,827096,720323,770850,727515,712879,731926,653414,733425,593931,731926,535946,727515,479689,720323,425391,710478,373283,698110,323595,683349,276558,666323,232402,647163,191357,625998,153654,602958,119523,578171,89196,551767,62902,523877,23336,464152,2669,400033,0,366649xe">
                  <v:fill on="f" focussize="0,0"/>
                  <v:stroke weight="1pt" color="#000000" joinstyle="round"/>
                  <v:imagedata o:title=""/>
                  <o:lock v:ext="edit" aspectratio="f"/>
                  <v:textbox inset="0mm,0mm,0mm,0mm"/>
                </v:shape>
                <v:shape id="Textbox 132" o:spid="_x0000_s1026" o:spt="202" type="#_x0000_t202" style="position:absolute;left:386206;top:263652;height:140335;width:442595;" filled="f" stroked="f" coordsize="21600,21600" o:gfxdata="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GpA3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3E7D0B6C">
                        <w:pPr>
                          <w:spacing w:line="221" w:lineRule="exact"/>
                          <w:rPr>
                            <w:rFonts w:ascii="Calibri"/>
                          </w:rPr>
                        </w:pPr>
                        <w:r>
                          <w:rPr>
                            <w:rFonts w:ascii="Calibri"/>
                            <w:spacing w:val="-2"/>
                          </w:rPr>
                          <w:t>Analisis</w:t>
                        </w:r>
                      </w:p>
                    </w:txbxContent>
                  </v:textbox>
                </v:shape>
                <v:shape id="Textbox 133" o:spid="_x0000_s1026" o:spt="202" type="#_x0000_t202" style="position:absolute;left:2168046;top:207850;height:140335;width:397510;" filled="f" stroked="f" coordsize="21600,21600" o:gfxdata="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yaHe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14:paraId="32C73D6F">
                        <w:pPr>
                          <w:spacing w:line="221" w:lineRule="exact"/>
                          <w:rPr>
                            <w:rFonts w:ascii="Calibri"/>
                          </w:rPr>
                        </w:pPr>
                        <w:r>
                          <w:rPr>
                            <w:rFonts w:ascii="Calibri"/>
                            <w:spacing w:val="-2"/>
                          </w:rPr>
                          <w:t>Desain</w:t>
                        </w:r>
                      </w:p>
                    </w:txbxContent>
                  </v:textbox>
                </v:shape>
                <v:shape id="Textbox 134" o:spid="_x0000_s1026" o:spt="202" type="#_x0000_t202" style="position:absolute;left:3932301;top:199644;height:140335;width:896619;" filled="f" stroked="f" coordsize="21600,21600" o:gfxdata="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hQRF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2CBF1190">
                        <w:pPr>
                          <w:spacing w:line="221" w:lineRule="exact"/>
                          <w:rPr>
                            <w:rFonts w:ascii="Calibri"/>
                          </w:rPr>
                        </w:pPr>
                        <w:r>
                          <w:rPr>
                            <w:rFonts w:ascii="Calibri"/>
                            <w:spacing w:val="-2"/>
                          </w:rPr>
                          <w:t>Pengembangan</w:t>
                        </w:r>
                      </w:p>
                    </w:txbxContent>
                  </v:textbox>
                </v:shape>
                <v:shape id="Textbox 135" o:spid="_x0000_s1026" o:spt="202" type="#_x0000_t202" style="position:absolute;left:321261;top:451690;height:140335;width:558165;" filled="f" stroked="f" coordsize="21600,21600" o:gfxdata="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Zud6l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14:paraId="1AF1939E">
                        <w:pPr>
                          <w:spacing w:line="221" w:lineRule="exact"/>
                          <w:rPr>
                            <w:rFonts w:ascii="Calibri"/>
                          </w:rPr>
                        </w:pPr>
                        <w:r>
                          <w:rPr>
                            <w:rFonts w:ascii="Calibri"/>
                            <w:spacing w:val="-2"/>
                          </w:rPr>
                          <w:t>(Analysis)</w:t>
                        </w:r>
                      </w:p>
                    </w:txbxContent>
                  </v:textbox>
                </v:shape>
                <v:shape id="Textbox 136" o:spid="_x0000_s1026" o:spt="202" type="#_x0000_t202" style="position:absolute;left:1947417;top:424023;height:140335;width:865505;" filled="f" stroked="f" coordsize="21600,21600" o:gfxdata="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iflS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4351118">
                        <w:pPr>
                          <w:spacing w:line="221" w:lineRule="exact"/>
                          <w:rPr>
                            <w:rFonts w:ascii="Calibri"/>
                          </w:rPr>
                        </w:pPr>
                        <w:r>
                          <w:rPr>
                            <w:rFonts w:ascii="Calibri"/>
                          </w:rPr>
                          <w:t>(Perancangan</w:t>
                        </w:r>
                        <w:r>
                          <w:rPr>
                            <w:rFonts w:ascii="Calibri"/>
                            <w:spacing w:val="-11"/>
                          </w:rPr>
                          <w:t xml:space="preserve"> </w:t>
                        </w:r>
                        <w:r>
                          <w:rPr>
                            <w:rFonts w:ascii="Calibri"/>
                            <w:spacing w:val="-10"/>
                          </w:rPr>
                          <w:t>)</w:t>
                        </w:r>
                      </w:p>
                    </w:txbxContent>
                  </v:textbox>
                </v:shape>
                <v:shape id="Textbox 137" o:spid="_x0000_s1026" o:spt="202" type="#_x0000_t202" style="position:absolute;left:3959858;top:390524;height:140335;width:869315;" filled="f" stroked="f" coordsize="21600,21600" o:gfxdata="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WtA0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5A2DA04F">
                        <w:pPr>
                          <w:spacing w:line="221" w:lineRule="exact"/>
                          <w:rPr>
                            <w:rFonts w:ascii="Calibri"/>
                          </w:rPr>
                        </w:pPr>
                        <w:r>
                          <w:rPr>
                            <w:rFonts w:ascii="Calibri"/>
                            <w:spacing w:val="-2"/>
                          </w:rPr>
                          <w:t>(Development)</w:t>
                        </w:r>
                      </w:p>
                    </w:txbxContent>
                  </v:textbox>
                </v:shape>
                <v:shape id="Textbox 138" o:spid="_x0000_s1026" o:spt="202" type="#_x0000_t202" style="position:absolute;left:1319275;top:1382522;height:140335;width:471805;" filled="f" stroked="f" coordsize="21600,21600" o:gfxdata="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oLYp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737846D">
                        <w:pPr>
                          <w:spacing w:line="221" w:lineRule="exact"/>
                          <w:rPr>
                            <w:rFonts w:ascii="Calibri"/>
                          </w:rPr>
                        </w:pPr>
                        <w:r>
                          <w:rPr>
                            <w:rFonts w:ascii="Calibri"/>
                            <w:spacing w:val="-2"/>
                          </w:rPr>
                          <w:t>Evaluasi</w:t>
                        </w:r>
                      </w:p>
                    </w:txbxContent>
                  </v:textbox>
                </v:shape>
                <v:shape id="Textbox 139" o:spid="_x0000_s1026" o:spt="202" type="#_x0000_t202" style="position:absolute;left:3075432;top:1355089;height:140335;width:791845;" filled="f" stroked="f" coordsize="21600,21600" o:gfxdata="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c59P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5B397787">
                        <w:pPr>
                          <w:spacing w:line="221" w:lineRule="exact"/>
                          <w:rPr>
                            <w:rFonts w:ascii="Calibri"/>
                          </w:rPr>
                        </w:pPr>
                        <w:r>
                          <w:rPr>
                            <w:rFonts w:ascii="Calibri"/>
                            <w:spacing w:val="-2"/>
                          </w:rPr>
                          <w:t>Implementasi</w:t>
                        </w:r>
                      </w:p>
                    </w:txbxContent>
                  </v:textbox>
                </v:shape>
                <v:shape id="Textbox 140" o:spid="_x0000_s1026" o:spt="202" type="#_x0000_t202" style="position:absolute;left:1201419;top:1560477;height:140335;width:695325;" filled="f" stroked="f" coordsize="21600,21600" o:gfxdata="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5HONK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51AA2BCF">
                        <w:pPr>
                          <w:spacing w:line="221" w:lineRule="exact"/>
                          <w:rPr>
                            <w:rFonts w:ascii="Calibri"/>
                          </w:rPr>
                        </w:pPr>
                        <w:r>
                          <w:rPr>
                            <w:rFonts w:ascii="Calibri"/>
                            <w:spacing w:val="-2"/>
                          </w:rPr>
                          <w:t>(Evaluation)</w:t>
                        </w:r>
                      </w:p>
                    </w:txbxContent>
                  </v:textbox>
                </v:shape>
                <v:shape id="Textbox 141" o:spid="_x0000_s1026" o:spt="202" type="#_x0000_t202" style="position:absolute;left:3008140;top:1544065;height:140335;width:972819;" filled="f" stroked="f" coordsize="21600,21600" o:gfxdata="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lBG0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6020FD4">
                        <w:pPr>
                          <w:spacing w:line="221" w:lineRule="exact"/>
                          <w:rPr>
                            <w:rFonts w:ascii="Calibri"/>
                          </w:rPr>
                        </w:pPr>
                        <w:r>
                          <w:rPr>
                            <w:rFonts w:ascii="Calibri"/>
                            <w:spacing w:val="-2"/>
                          </w:rPr>
                          <w:t>(Implementation</w:t>
                        </w:r>
                      </w:p>
                    </w:txbxContent>
                  </v:textbox>
                </v:shape>
                <w10:wrap type="topAndBottom"/>
              </v:group>
            </w:pict>
          </mc:Fallback>
        </mc:AlternateContent>
      </w:r>
      <w:r>
        <w:rPr>
          <w:sz w:val="24"/>
          <w:lang w:val="en-US"/>
        </w:rPr>
        <w:t>Berikut</w:t>
      </w:r>
      <w:r>
        <w:rPr>
          <w:spacing w:val="26"/>
          <w:sz w:val="24"/>
          <w:lang w:val="en-US"/>
        </w:rPr>
        <w:t xml:space="preserve"> </w:t>
      </w:r>
      <w:r>
        <w:rPr>
          <w:sz w:val="24"/>
          <w:lang w:val="en-US"/>
        </w:rPr>
        <w:t>akan</w:t>
      </w:r>
      <w:r>
        <w:rPr>
          <w:spacing w:val="19"/>
          <w:sz w:val="24"/>
          <w:lang w:val="en-US"/>
        </w:rPr>
        <w:t xml:space="preserve"> </w:t>
      </w:r>
      <w:r>
        <w:rPr>
          <w:sz w:val="24"/>
          <w:lang w:val="en-US"/>
        </w:rPr>
        <w:t>disajikan</w:t>
      </w:r>
      <w:r>
        <w:rPr>
          <w:spacing w:val="24"/>
          <w:sz w:val="24"/>
          <w:lang w:val="en-US"/>
        </w:rPr>
        <w:t xml:space="preserve"> </w:t>
      </w:r>
      <w:r>
        <w:rPr>
          <w:sz w:val="24"/>
          <w:lang w:val="en-US"/>
        </w:rPr>
        <w:t>langkah</w:t>
      </w:r>
      <w:r>
        <w:rPr>
          <w:spacing w:val="24"/>
          <w:sz w:val="24"/>
          <w:lang w:val="en-US"/>
        </w:rPr>
        <w:t xml:space="preserve"> </w:t>
      </w:r>
      <w:r>
        <w:rPr>
          <w:sz w:val="24"/>
          <w:lang w:val="en-US"/>
        </w:rPr>
        <w:t>–</w:t>
      </w:r>
      <w:r>
        <w:rPr>
          <w:spacing w:val="29"/>
          <w:sz w:val="24"/>
          <w:lang w:val="en-US"/>
        </w:rPr>
        <w:t xml:space="preserve"> </w:t>
      </w:r>
      <w:r>
        <w:rPr>
          <w:sz w:val="24"/>
          <w:lang w:val="en-US"/>
        </w:rPr>
        <w:t>langkah</w:t>
      </w:r>
      <w:r>
        <w:rPr>
          <w:spacing w:val="19"/>
          <w:sz w:val="24"/>
          <w:lang w:val="en-US"/>
        </w:rPr>
        <w:t xml:space="preserve"> </w:t>
      </w:r>
      <w:r>
        <w:rPr>
          <w:sz w:val="24"/>
          <w:lang w:val="en-US"/>
        </w:rPr>
        <w:t>penelitian</w:t>
      </w:r>
      <w:r>
        <w:rPr>
          <w:spacing w:val="20"/>
          <w:sz w:val="24"/>
          <w:lang w:val="en-US"/>
        </w:rPr>
        <w:t xml:space="preserve"> </w:t>
      </w:r>
      <w:r>
        <w:rPr>
          <w:sz w:val="24"/>
          <w:lang w:val="en-US"/>
        </w:rPr>
        <w:t xml:space="preserve">pengembangan </w:t>
      </w:r>
      <w:r>
        <w:rPr>
          <w:spacing w:val="-2"/>
          <w:sz w:val="24"/>
          <w:lang w:val="en-US"/>
        </w:rPr>
        <w:t xml:space="preserve">ADDIE </w:t>
      </w:r>
      <w:r>
        <w:rPr>
          <w:sz w:val="24"/>
          <w:lang w:val="en-US"/>
        </w:rPr>
        <w:t>dalam</w:t>
      </w:r>
      <w:r>
        <w:rPr>
          <w:spacing w:val="-3"/>
          <w:sz w:val="24"/>
          <w:lang w:val="en-US"/>
        </w:rPr>
        <w:t xml:space="preserve"> </w:t>
      </w:r>
      <w:r>
        <w:rPr>
          <w:sz w:val="24"/>
          <w:lang w:val="en-US"/>
        </w:rPr>
        <w:t>bentuk</w:t>
      </w:r>
      <w:r>
        <w:rPr>
          <w:spacing w:val="-2"/>
          <w:sz w:val="24"/>
          <w:lang w:val="en-US"/>
        </w:rPr>
        <w:t xml:space="preserve"> </w:t>
      </w:r>
      <w:r>
        <w:rPr>
          <w:sz w:val="24"/>
          <w:lang w:val="en-US"/>
        </w:rPr>
        <w:t>bagan,</w:t>
      </w:r>
      <w:r>
        <w:rPr>
          <w:spacing w:val="4"/>
          <w:sz w:val="24"/>
          <w:lang w:val="en-US"/>
        </w:rPr>
        <w:t xml:space="preserve"> </w:t>
      </w:r>
      <w:r>
        <w:rPr>
          <w:spacing w:val="-2"/>
          <w:sz w:val="24"/>
          <w:lang w:val="en-US"/>
        </w:rPr>
        <w:t xml:space="preserve">yaitu: </w:t>
      </w:r>
    </w:p>
    <w:p w14:paraId="45EE3AB0">
      <w:pPr>
        <w:pStyle w:val="37"/>
        <w:spacing w:line="480" w:lineRule="auto"/>
        <w:ind w:left="0" w:firstLine="567"/>
        <w:jc w:val="center"/>
        <w:rPr>
          <w:sz w:val="24"/>
          <w:lang w:val="en-US"/>
        </w:rPr>
      </w:pPr>
      <w:r>
        <w:rPr>
          <w:b/>
          <w:sz w:val="24"/>
          <w:lang w:val="en-US"/>
        </w:rPr>
        <w:t>Gambar</w:t>
      </w:r>
      <w:r>
        <w:rPr>
          <w:b/>
          <w:spacing w:val="-7"/>
          <w:sz w:val="24"/>
          <w:lang w:val="en-US"/>
        </w:rPr>
        <w:t xml:space="preserve"> </w:t>
      </w:r>
      <w:r>
        <w:rPr>
          <w:b/>
          <w:sz w:val="24"/>
          <w:lang w:val="en-US"/>
        </w:rPr>
        <w:t>3.1 prosedur penelitian</w:t>
      </w:r>
    </w:p>
    <w:p w14:paraId="69555AEE">
      <w:pPr>
        <w:pStyle w:val="14"/>
        <w:spacing w:line="480" w:lineRule="auto"/>
        <w:ind w:firstLine="567"/>
        <w:jc w:val="both"/>
        <w:rPr>
          <w:b/>
          <w:bCs/>
          <w:lang w:val="en-US"/>
        </w:rPr>
      </w:pPr>
    </w:p>
    <w:p w14:paraId="38E7D5AF">
      <w:pPr>
        <w:pStyle w:val="3"/>
        <w:rPr>
          <w:color w:val="auto"/>
        </w:rPr>
      </w:pPr>
      <w:bookmarkStart w:id="5" w:name="_Toc214262897"/>
      <w:bookmarkStart w:id="6" w:name="_Toc201159315"/>
      <w:r>
        <w:rPr>
          <w:color w:val="auto"/>
        </w:rPr>
        <w:t>3.2 Subjek,</w:t>
      </w:r>
      <w:r>
        <w:rPr>
          <w:color w:val="auto"/>
          <w:lang w:val="id-ID"/>
        </w:rPr>
        <w:t xml:space="preserve"> </w:t>
      </w:r>
      <w:r>
        <w:rPr>
          <w:color w:val="auto"/>
        </w:rPr>
        <w:t>Objek, Dan Waktu Penelitian</w:t>
      </w:r>
      <w:bookmarkEnd w:id="5"/>
      <w:bookmarkEnd w:id="6"/>
    </w:p>
    <w:p w14:paraId="1AE1B687">
      <w:pPr>
        <w:pStyle w:val="4"/>
        <w:rPr>
          <w:color w:val="auto"/>
        </w:rPr>
      </w:pPr>
      <w:bookmarkStart w:id="7" w:name="_Toc214262898"/>
      <w:bookmarkStart w:id="8" w:name="_Toc201159316"/>
      <w:r>
        <w:rPr>
          <w:color w:val="auto"/>
        </w:rPr>
        <w:t>3.2.1 Subjek Penelitian</w:t>
      </w:r>
      <w:bookmarkEnd w:id="7"/>
      <w:bookmarkEnd w:id="8"/>
    </w:p>
    <w:p w14:paraId="0BBA5E4F">
      <w:pPr>
        <w:pStyle w:val="14"/>
        <w:spacing w:line="480" w:lineRule="auto"/>
        <w:ind w:firstLine="567"/>
        <w:jc w:val="both"/>
        <w:rPr>
          <w:lang w:val="en-US"/>
        </w:rPr>
      </w:pPr>
      <w:r>
        <w:rPr>
          <w:lang w:val="en-US"/>
        </w:rPr>
        <w:t xml:space="preserve">Subjek dalam penelitian ini adalah guru dan siswa kelas III SD Negeri 105375 Sukasari. Sebelum di lakukan uji coba lapangan dalam kelompok kecil maupun besar, dilakukan uji validasi terhadap media </w:t>
      </w:r>
      <w:r>
        <w:rPr>
          <w:i/>
          <w:lang w:val="en-US"/>
        </w:rPr>
        <w:t xml:space="preserve">pop-up book </w:t>
      </w:r>
      <w:r>
        <w:rPr>
          <w:lang w:val="en-US"/>
        </w:rPr>
        <w:t>digital oleh para ahli. Uji validasi ini akan dilakukan oleh tiga kelompok ahli berikut:</w:t>
      </w:r>
    </w:p>
    <w:p w14:paraId="4C15DCC1">
      <w:pPr>
        <w:pStyle w:val="37"/>
        <w:numPr>
          <w:ilvl w:val="3"/>
          <w:numId w:val="2"/>
        </w:numPr>
        <w:tabs>
          <w:tab w:val="left" w:pos="1133"/>
        </w:tabs>
        <w:spacing w:line="480" w:lineRule="auto"/>
        <w:ind w:left="284" w:hanging="284"/>
        <w:contextualSpacing w:val="0"/>
        <w:jc w:val="both"/>
        <w:rPr>
          <w:sz w:val="24"/>
          <w:lang w:val="en-US"/>
        </w:rPr>
      </w:pPr>
      <w:r>
        <w:rPr>
          <w:sz w:val="24"/>
          <w:lang w:val="en-US"/>
        </w:rPr>
        <w:t>Validator Ahli Materi</w:t>
      </w:r>
      <w:r>
        <w:rPr>
          <w:sz w:val="24"/>
          <w:lang w:val="id-ID"/>
        </w:rPr>
        <w:t xml:space="preserve">: </w:t>
      </w:r>
      <w:r>
        <w:rPr>
          <w:sz w:val="24"/>
          <w:lang w:val="en-US"/>
        </w:rPr>
        <w:t xml:space="preserve">Dosen IPAS dari UMN Al-Washliyah yang </w:t>
      </w:r>
      <w:r>
        <w:t>memahami secara mendalam materi pelajaran cuaca untuk siswa kelas III SD.</w:t>
      </w:r>
      <w:r>
        <w:rPr>
          <w:sz w:val="24"/>
          <w:lang w:val="en-US"/>
        </w:rPr>
        <w:t xml:space="preserve"> </w:t>
      </w:r>
    </w:p>
    <w:p w14:paraId="5B98BC30">
      <w:pPr>
        <w:pStyle w:val="37"/>
        <w:numPr>
          <w:ilvl w:val="3"/>
          <w:numId w:val="2"/>
        </w:numPr>
        <w:tabs>
          <w:tab w:val="left" w:pos="1133"/>
        </w:tabs>
        <w:spacing w:line="480" w:lineRule="auto"/>
        <w:ind w:left="284" w:hanging="284"/>
        <w:contextualSpacing w:val="0"/>
        <w:jc w:val="both"/>
        <w:rPr>
          <w:sz w:val="24"/>
          <w:lang w:val="en-US"/>
        </w:rPr>
      </w:pPr>
      <w:r>
        <w:rPr>
          <w:sz w:val="24"/>
          <w:lang w:val="en-US"/>
        </w:rPr>
        <w:t>Validator Ahli Media</w:t>
      </w:r>
      <w:r>
        <w:rPr>
          <w:sz w:val="24"/>
          <w:lang w:val="id-ID"/>
        </w:rPr>
        <w:t xml:space="preserve">: </w:t>
      </w:r>
      <w:r>
        <w:rPr>
          <w:sz w:val="24"/>
          <w:lang w:val="en-US"/>
        </w:rPr>
        <w:t xml:space="preserve">Dosen dari UMN Al-Washliyah </w:t>
      </w:r>
      <w:r>
        <w:t xml:space="preserve">yang menguasai pengembangan media pembelajaran, terutama dalam menilai tampilan, interaksi, dan kesesuaian media </w:t>
      </w:r>
      <w:r>
        <w:rPr>
          <w:i/>
          <w:sz w:val="24"/>
          <w:lang w:val="en-US"/>
        </w:rPr>
        <w:t>Pop-Up Book</w:t>
      </w:r>
      <w:r>
        <w:t xml:space="preserve"> digital dengan kebutuhan siswa. </w:t>
      </w:r>
    </w:p>
    <w:p w14:paraId="4A064512">
      <w:pPr>
        <w:pStyle w:val="37"/>
        <w:numPr>
          <w:ilvl w:val="3"/>
          <w:numId w:val="2"/>
        </w:numPr>
        <w:tabs>
          <w:tab w:val="left" w:pos="1132"/>
        </w:tabs>
        <w:spacing w:line="480" w:lineRule="auto"/>
        <w:ind w:left="284" w:hanging="284"/>
        <w:contextualSpacing w:val="0"/>
        <w:jc w:val="both"/>
        <w:rPr>
          <w:sz w:val="24"/>
          <w:lang w:val="en-US"/>
        </w:rPr>
      </w:pPr>
      <w:r>
        <w:rPr>
          <w:sz w:val="24"/>
          <w:lang w:val="en-US"/>
        </w:rPr>
        <w:t>Validator</w:t>
      </w:r>
      <w:r>
        <w:rPr>
          <w:spacing w:val="-5"/>
          <w:sz w:val="24"/>
          <w:lang w:val="en-US"/>
        </w:rPr>
        <w:t xml:space="preserve"> </w:t>
      </w:r>
      <w:r>
        <w:rPr>
          <w:sz w:val="24"/>
          <w:lang w:val="en-US"/>
        </w:rPr>
        <w:t>Ahli</w:t>
      </w:r>
      <w:r>
        <w:rPr>
          <w:spacing w:val="-4"/>
          <w:sz w:val="24"/>
          <w:lang w:val="en-US"/>
        </w:rPr>
        <w:t xml:space="preserve"> </w:t>
      </w:r>
      <w:r>
        <w:rPr>
          <w:sz w:val="24"/>
          <w:lang w:val="en-US"/>
        </w:rPr>
        <w:t>Pembelajaran</w:t>
      </w:r>
      <w:r>
        <w:rPr>
          <w:sz w:val="24"/>
          <w:lang w:val="id-ID"/>
        </w:rPr>
        <w:t>:</w:t>
      </w:r>
      <w:r>
        <w:rPr>
          <w:sz w:val="24"/>
          <w:lang w:val="en-US"/>
        </w:rPr>
        <w:t xml:space="preserve"> Guru kelas III</w:t>
      </w:r>
      <w:r>
        <w:rPr>
          <w:spacing w:val="-3"/>
          <w:sz w:val="24"/>
          <w:lang w:val="en-US"/>
        </w:rPr>
        <w:t xml:space="preserve"> </w:t>
      </w:r>
      <w:r>
        <w:rPr>
          <w:sz w:val="24"/>
          <w:lang w:val="en-US"/>
        </w:rPr>
        <w:t>SD</w:t>
      </w:r>
      <w:r>
        <w:rPr>
          <w:spacing w:val="-4"/>
          <w:sz w:val="24"/>
          <w:lang w:val="en-US"/>
        </w:rPr>
        <w:t xml:space="preserve"> </w:t>
      </w:r>
      <w:r>
        <w:rPr>
          <w:sz w:val="24"/>
          <w:lang w:val="en-US"/>
        </w:rPr>
        <w:t>NEGERI</w:t>
      </w:r>
      <w:r>
        <w:rPr>
          <w:spacing w:val="1"/>
          <w:sz w:val="24"/>
          <w:lang w:val="en-US"/>
        </w:rPr>
        <w:t xml:space="preserve"> </w:t>
      </w:r>
      <w:r>
        <w:rPr>
          <w:sz w:val="24"/>
          <w:lang w:val="en-US"/>
        </w:rPr>
        <w:t>105375</w:t>
      </w:r>
      <w:r>
        <w:rPr>
          <w:spacing w:val="1"/>
          <w:sz w:val="24"/>
          <w:lang w:val="en-US"/>
        </w:rPr>
        <w:t xml:space="preserve"> </w:t>
      </w:r>
      <w:r>
        <w:rPr>
          <w:spacing w:val="-2"/>
          <w:sz w:val="24"/>
          <w:lang w:val="en-US"/>
        </w:rPr>
        <w:t xml:space="preserve">Sukasari </w:t>
      </w:r>
      <w:r>
        <w:t>yang berpengalaman langsung dalam mengajar di kelas dan memahami karakter serta kebutuhan belajar siswa.</w:t>
      </w:r>
    </w:p>
    <w:p w14:paraId="501A8942">
      <w:pPr>
        <w:pStyle w:val="37"/>
        <w:tabs>
          <w:tab w:val="left" w:pos="1132"/>
        </w:tabs>
        <w:spacing w:line="480" w:lineRule="auto"/>
        <w:ind w:left="284"/>
        <w:contextualSpacing w:val="0"/>
        <w:jc w:val="both"/>
        <w:rPr>
          <w:sz w:val="24"/>
          <w:lang w:val="en-US"/>
        </w:rPr>
      </w:pPr>
    </w:p>
    <w:p w14:paraId="31C071BC">
      <w:pPr>
        <w:pStyle w:val="14"/>
        <w:spacing w:line="480" w:lineRule="auto"/>
        <w:ind w:firstLine="567"/>
        <w:jc w:val="both"/>
        <w:rPr>
          <w:b/>
          <w:bCs/>
          <w:lang w:val="en-US"/>
        </w:rPr>
      </w:pPr>
      <w:r>
        <w:t>Ketiga validator ini dilibatkan untuk memastikan bahwa media pop-up book digital yang dibuat tidak hanya benar dari segi isi dan visual, tetapi juga mudah digunakan dan cocok diterapkan di kelas. Proses validasi dilakukan dengan memberikan angket atau lembar penilaian kepada para ahli, yang berisi indikator penilaian seperti isi materi, desain tampilan, kemudahan penggunaan, dan kesesuaian media dengan tujuan pembelajaran IPAS. Hasil dari proses ini akan menjadi bahan masukan untuk menyempurnakan media sebelum diuji coba kepada siswa di lapangan.</w:t>
      </w:r>
    </w:p>
    <w:p w14:paraId="17A241D8">
      <w:pPr>
        <w:pStyle w:val="4"/>
        <w:rPr>
          <w:color w:val="auto"/>
        </w:rPr>
      </w:pPr>
      <w:bookmarkStart w:id="9" w:name="_Toc201159317"/>
      <w:bookmarkStart w:id="10" w:name="_Toc214262899"/>
      <w:r>
        <w:rPr>
          <w:color w:val="auto"/>
        </w:rPr>
        <w:t>3.2.2 Objek Penelitian</w:t>
      </w:r>
      <w:bookmarkEnd w:id="9"/>
      <w:bookmarkEnd w:id="10"/>
    </w:p>
    <w:p w14:paraId="4AE371B1">
      <w:pPr>
        <w:pStyle w:val="14"/>
        <w:spacing w:line="480" w:lineRule="auto"/>
        <w:ind w:firstLine="567"/>
        <w:jc w:val="both"/>
        <w:rPr>
          <w:b/>
          <w:bCs/>
          <w:lang w:val="en-US"/>
        </w:rPr>
      </w:pPr>
      <w:r>
        <w:rPr>
          <w:lang w:val="en-US"/>
        </w:rPr>
        <w:t xml:space="preserve">Objek dalam Penelitian ini adalah media </w:t>
      </w:r>
      <w:r>
        <w:rPr>
          <w:i/>
          <w:lang w:val="en-US"/>
        </w:rPr>
        <w:t xml:space="preserve">pop-up book </w:t>
      </w:r>
      <w:r>
        <w:rPr>
          <w:lang w:val="en-US"/>
        </w:rPr>
        <w:t>digital yang dikembangkan sebagai alat bantu dalam pembelajaran IPAS di kelas III SD.</w:t>
      </w:r>
      <w:r>
        <w:rPr>
          <w:spacing w:val="40"/>
          <w:lang w:val="en-US"/>
        </w:rPr>
        <w:t xml:space="preserve"> </w:t>
      </w:r>
      <w:r>
        <w:rPr>
          <w:lang w:val="en-US"/>
        </w:rPr>
        <w:t xml:space="preserve">Media ini bertujuan untuk meningkatkan pemahaman siswa terhadap materi perubahn cuaca melalui pendekatan visual dan interaktif. </w:t>
      </w:r>
    </w:p>
    <w:p w14:paraId="17F6BC1C">
      <w:pPr>
        <w:pStyle w:val="4"/>
        <w:rPr>
          <w:color w:val="auto"/>
        </w:rPr>
      </w:pPr>
      <w:bookmarkStart w:id="11" w:name="_Toc214262900"/>
      <w:bookmarkStart w:id="12" w:name="_Toc201159318"/>
      <w:r>
        <w:rPr>
          <w:color w:val="auto"/>
        </w:rPr>
        <w:t>3.2.3 Waktu Penelitian</w:t>
      </w:r>
      <w:bookmarkEnd w:id="11"/>
      <w:bookmarkEnd w:id="12"/>
    </w:p>
    <w:p w14:paraId="31C26003">
      <w:pPr>
        <w:pStyle w:val="14"/>
        <w:spacing w:line="480" w:lineRule="auto"/>
        <w:ind w:firstLine="567"/>
        <w:jc w:val="both"/>
        <w:rPr>
          <w:lang w:val="en-US"/>
        </w:rPr>
      </w:pPr>
      <w:r>
        <w:rPr>
          <w:lang w:val="en-US"/>
        </w:rPr>
        <w:t>Penelitian</w:t>
      </w:r>
      <w:r>
        <w:rPr>
          <w:spacing w:val="25"/>
          <w:lang w:val="en-US"/>
        </w:rPr>
        <w:t xml:space="preserve"> </w:t>
      </w:r>
      <w:r>
        <w:rPr>
          <w:lang w:val="en-US"/>
        </w:rPr>
        <w:t>in</w:t>
      </w:r>
      <w:r>
        <w:rPr>
          <w:lang w:val="id-ID"/>
        </w:rPr>
        <w:t>i</w:t>
      </w:r>
      <w:r>
        <w:rPr>
          <w:spacing w:val="28"/>
          <w:lang w:val="en-US"/>
        </w:rPr>
        <w:t xml:space="preserve"> </w:t>
      </w:r>
      <w:r>
        <w:rPr>
          <w:lang w:val="en-US"/>
        </w:rPr>
        <w:t>di</w:t>
      </w:r>
      <w:r>
        <w:rPr>
          <w:spacing w:val="21"/>
          <w:lang w:val="en-US"/>
        </w:rPr>
        <w:t xml:space="preserve"> </w:t>
      </w:r>
      <w:r>
        <w:rPr>
          <w:lang w:val="en-US"/>
        </w:rPr>
        <w:t>laksanakan</w:t>
      </w:r>
      <w:r>
        <w:rPr>
          <w:spacing w:val="20"/>
          <w:lang w:val="en-US"/>
        </w:rPr>
        <w:t xml:space="preserve"> </w:t>
      </w:r>
      <w:r>
        <w:rPr>
          <w:lang w:val="en-US"/>
        </w:rPr>
        <w:t>di</w:t>
      </w:r>
      <w:r>
        <w:rPr>
          <w:spacing w:val="17"/>
          <w:lang w:val="en-US"/>
        </w:rPr>
        <w:t xml:space="preserve"> </w:t>
      </w:r>
      <w:r>
        <w:rPr>
          <w:lang w:val="en-US"/>
        </w:rPr>
        <w:t>SD</w:t>
      </w:r>
      <w:r>
        <w:rPr>
          <w:spacing w:val="25"/>
          <w:lang w:val="en-US"/>
        </w:rPr>
        <w:t xml:space="preserve"> </w:t>
      </w:r>
      <w:r>
        <w:rPr>
          <w:lang w:val="en-US"/>
        </w:rPr>
        <w:t>Negeri</w:t>
      </w:r>
      <w:r>
        <w:rPr>
          <w:spacing w:val="21"/>
          <w:lang w:val="en-US"/>
        </w:rPr>
        <w:t xml:space="preserve"> </w:t>
      </w:r>
      <w:r>
        <w:rPr>
          <w:lang w:val="en-US"/>
        </w:rPr>
        <w:t>105375</w:t>
      </w:r>
      <w:r>
        <w:rPr>
          <w:spacing w:val="29"/>
          <w:lang w:val="en-US"/>
        </w:rPr>
        <w:t xml:space="preserve"> </w:t>
      </w:r>
      <w:r>
        <w:rPr>
          <w:lang w:val="en-US"/>
        </w:rPr>
        <w:t>sukasari</w:t>
      </w:r>
      <w:r>
        <w:rPr>
          <w:spacing w:val="21"/>
          <w:lang w:val="en-US"/>
        </w:rPr>
        <w:t xml:space="preserve"> </w:t>
      </w:r>
      <w:r>
        <w:rPr>
          <w:lang w:val="en-US"/>
        </w:rPr>
        <w:t>pada</w:t>
      </w:r>
      <w:r>
        <w:rPr>
          <w:spacing w:val="25"/>
          <w:lang w:val="en-US"/>
        </w:rPr>
        <w:t xml:space="preserve"> </w:t>
      </w:r>
      <w:r>
        <w:rPr>
          <w:lang w:val="en-US"/>
        </w:rPr>
        <w:t>siswa</w:t>
      </w:r>
      <w:r>
        <w:rPr>
          <w:spacing w:val="24"/>
          <w:lang w:val="en-US"/>
        </w:rPr>
        <w:t xml:space="preserve"> </w:t>
      </w:r>
      <w:r>
        <w:rPr>
          <w:spacing w:val="-2"/>
          <w:lang w:val="en-US"/>
        </w:rPr>
        <w:t>kelas</w:t>
      </w:r>
      <w:r>
        <w:rPr>
          <w:lang w:val="en-US"/>
        </w:rPr>
        <w:t xml:space="preserve"> III semester</w:t>
      </w:r>
      <w:r>
        <w:rPr>
          <w:lang w:val="id-ID"/>
        </w:rPr>
        <w:t xml:space="preserve"> Ganjil </w:t>
      </w:r>
      <w:r>
        <w:rPr>
          <w:spacing w:val="-4"/>
          <w:lang w:val="en-US"/>
        </w:rPr>
        <w:t>2025</w:t>
      </w:r>
      <w:r>
        <w:rPr>
          <w:spacing w:val="-4"/>
          <w:lang w:val="id-ID"/>
        </w:rPr>
        <w:t>-2026</w:t>
      </w:r>
      <w:r>
        <w:rPr>
          <w:lang w:val="en-US"/>
        </w:rPr>
        <w:t>. Adapun tahap penelitian dan pengembangan akan berlangsung selama kurang lebih satu bulan, di mulai dari perancangan media hingga evaluasi efektifitas dalam pembelajaran.</w:t>
      </w:r>
    </w:p>
    <w:p w14:paraId="71F2F92C">
      <w:pPr>
        <w:pStyle w:val="14"/>
        <w:ind w:firstLine="567"/>
        <w:jc w:val="center"/>
        <w:rPr>
          <w:b/>
        </w:rPr>
      </w:pPr>
      <w:r>
        <w:rPr>
          <w:b/>
        </w:rPr>
        <w:t>Tabel</w:t>
      </w:r>
      <w:r>
        <w:rPr>
          <w:b/>
          <w:spacing w:val="-6"/>
        </w:rPr>
        <w:t xml:space="preserve"> </w:t>
      </w:r>
      <w:r>
        <w:rPr>
          <w:b/>
        </w:rPr>
        <w:t>3.1 Tabel</w:t>
      </w:r>
      <w:r>
        <w:rPr>
          <w:b/>
          <w:spacing w:val="-4"/>
        </w:rPr>
        <w:t xml:space="preserve"> </w:t>
      </w:r>
      <w:r>
        <w:rPr>
          <w:b/>
        </w:rPr>
        <w:t>Waktu</w:t>
      </w:r>
      <w:r>
        <w:rPr>
          <w:b/>
          <w:spacing w:val="-1"/>
        </w:rPr>
        <w:t xml:space="preserve"> </w:t>
      </w:r>
      <w:r>
        <w:rPr>
          <w:b/>
        </w:rPr>
        <w:t>Penelitian</w:t>
      </w:r>
      <w:r>
        <w:rPr>
          <w:b/>
          <w:spacing w:val="1"/>
        </w:rPr>
        <w:t xml:space="preserve"> </w:t>
      </w:r>
      <w:r>
        <w:rPr>
          <w:b/>
        </w:rPr>
        <w:t>Sesuai</w:t>
      </w:r>
      <w:r>
        <w:rPr>
          <w:b/>
          <w:spacing w:val="-4"/>
        </w:rPr>
        <w:t xml:space="preserve"> </w:t>
      </w:r>
      <w:r>
        <w:rPr>
          <w:b/>
        </w:rPr>
        <w:t>Model</w:t>
      </w:r>
      <w:r>
        <w:rPr>
          <w:b/>
          <w:spacing w:val="-4"/>
        </w:rPr>
        <w:t xml:space="preserve"> </w:t>
      </w:r>
      <w:r>
        <w:rPr>
          <w:b/>
        </w:rPr>
        <w:t>Addie</w:t>
      </w:r>
    </w:p>
    <w:p w14:paraId="098D72B2">
      <w:pPr>
        <w:pStyle w:val="14"/>
        <w:ind w:firstLine="567"/>
        <w:jc w:val="center"/>
        <w:rPr>
          <w:lang w:val="en-US"/>
        </w:rPr>
      </w:pPr>
    </w:p>
    <w:tbl>
      <w:tblPr>
        <w:tblStyle w:val="12"/>
        <w:tblW w:w="793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9"/>
        <w:gridCol w:w="4158"/>
        <w:gridCol w:w="3071"/>
      </w:tblGrid>
      <w:tr w14:paraId="68DF47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jc w:val="center"/>
        </w:trPr>
        <w:tc>
          <w:tcPr>
            <w:tcW w:w="709" w:type="dxa"/>
            <w:vAlign w:val="center"/>
          </w:tcPr>
          <w:p w14:paraId="71D8867B">
            <w:pPr>
              <w:pStyle w:val="47"/>
              <w:jc w:val="center"/>
              <w:rPr>
                <w:b/>
                <w:sz w:val="24"/>
                <w:lang w:val="en-US"/>
              </w:rPr>
            </w:pPr>
            <w:r>
              <w:rPr>
                <w:b/>
                <w:spacing w:val="-5"/>
                <w:sz w:val="24"/>
                <w:lang w:val="en-US"/>
              </w:rPr>
              <w:t>NO</w:t>
            </w:r>
          </w:p>
        </w:tc>
        <w:tc>
          <w:tcPr>
            <w:tcW w:w="4158" w:type="dxa"/>
            <w:vAlign w:val="center"/>
          </w:tcPr>
          <w:p w14:paraId="6C03D10D">
            <w:pPr>
              <w:pStyle w:val="47"/>
              <w:jc w:val="center"/>
              <w:rPr>
                <w:b/>
                <w:sz w:val="24"/>
                <w:lang w:val="en-US"/>
              </w:rPr>
            </w:pPr>
            <w:r>
              <w:rPr>
                <w:b/>
                <w:sz w:val="24"/>
                <w:lang w:val="en-US"/>
              </w:rPr>
              <w:t xml:space="preserve">Tahapan </w:t>
            </w:r>
            <w:r>
              <w:rPr>
                <w:b/>
                <w:spacing w:val="-2"/>
                <w:sz w:val="24"/>
                <w:lang w:val="en-US"/>
              </w:rPr>
              <w:t>Penelitian</w:t>
            </w:r>
          </w:p>
        </w:tc>
        <w:tc>
          <w:tcPr>
            <w:tcW w:w="3071" w:type="dxa"/>
            <w:vAlign w:val="center"/>
          </w:tcPr>
          <w:p w14:paraId="571F9CAA">
            <w:pPr>
              <w:pStyle w:val="47"/>
              <w:jc w:val="center"/>
              <w:rPr>
                <w:b/>
                <w:sz w:val="24"/>
                <w:lang w:val="en-US"/>
              </w:rPr>
            </w:pPr>
            <w:r>
              <w:rPr>
                <w:b/>
                <w:sz w:val="24"/>
                <w:lang w:val="en-US"/>
              </w:rPr>
              <w:t>Waktu</w:t>
            </w:r>
            <w:r>
              <w:rPr>
                <w:b/>
                <w:spacing w:val="-1"/>
                <w:sz w:val="24"/>
                <w:lang w:val="en-US"/>
              </w:rPr>
              <w:t xml:space="preserve"> </w:t>
            </w:r>
            <w:r>
              <w:rPr>
                <w:b/>
                <w:spacing w:val="-2"/>
                <w:sz w:val="24"/>
                <w:lang w:val="en-US"/>
              </w:rPr>
              <w:t>Penelitian</w:t>
            </w:r>
          </w:p>
        </w:tc>
      </w:tr>
      <w:tr w14:paraId="1DA15F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709" w:type="dxa"/>
            <w:vAlign w:val="center"/>
          </w:tcPr>
          <w:p w14:paraId="5833A631">
            <w:pPr>
              <w:pStyle w:val="47"/>
              <w:jc w:val="center"/>
              <w:rPr>
                <w:sz w:val="24"/>
                <w:lang w:val="en-US"/>
              </w:rPr>
            </w:pPr>
            <w:r>
              <w:rPr>
                <w:spacing w:val="-10"/>
                <w:sz w:val="24"/>
                <w:lang w:val="en-US"/>
              </w:rPr>
              <w:t>1</w:t>
            </w:r>
          </w:p>
        </w:tc>
        <w:tc>
          <w:tcPr>
            <w:tcW w:w="4158" w:type="dxa"/>
            <w:vAlign w:val="center"/>
          </w:tcPr>
          <w:p w14:paraId="376FF667">
            <w:pPr>
              <w:pStyle w:val="47"/>
              <w:jc w:val="center"/>
              <w:rPr>
                <w:sz w:val="24"/>
                <w:lang w:val="en-US"/>
              </w:rPr>
            </w:pPr>
            <w:r>
              <w:rPr>
                <w:sz w:val="24"/>
                <w:lang w:val="en-US"/>
              </w:rPr>
              <w:t>Analysis</w:t>
            </w:r>
            <w:r>
              <w:rPr>
                <w:spacing w:val="-6"/>
                <w:sz w:val="24"/>
                <w:lang w:val="en-US"/>
              </w:rPr>
              <w:t xml:space="preserve"> </w:t>
            </w:r>
            <w:r>
              <w:rPr>
                <w:spacing w:val="-2"/>
                <w:sz w:val="24"/>
                <w:lang w:val="en-US"/>
              </w:rPr>
              <w:t>(analisis)</w:t>
            </w:r>
          </w:p>
        </w:tc>
        <w:tc>
          <w:tcPr>
            <w:tcW w:w="3071" w:type="dxa"/>
            <w:vAlign w:val="center"/>
          </w:tcPr>
          <w:p w14:paraId="7502CE9C">
            <w:pPr>
              <w:pStyle w:val="47"/>
              <w:jc w:val="center"/>
              <w:rPr>
                <w:sz w:val="24"/>
                <w:lang w:val="en-US"/>
              </w:rPr>
            </w:pPr>
            <w:r>
              <w:rPr>
                <w:sz w:val="24"/>
                <w:lang w:val="en-US"/>
              </w:rPr>
              <w:t>September</w:t>
            </w:r>
            <w:r>
              <w:rPr>
                <w:spacing w:val="-5"/>
                <w:sz w:val="24"/>
                <w:lang w:val="en-US"/>
              </w:rPr>
              <w:t xml:space="preserve"> </w:t>
            </w:r>
            <w:r>
              <w:rPr>
                <w:spacing w:val="-4"/>
                <w:sz w:val="24"/>
                <w:lang w:val="en-US"/>
              </w:rPr>
              <w:t>2024</w:t>
            </w:r>
          </w:p>
        </w:tc>
      </w:tr>
      <w:tr w14:paraId="1317E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jc w:val="center"/>
        </w:trPr>
        <w:tc>
          <w:tcPr>
            <w:tcW w:w="709" w:type="dxa"/>
            <w:vAlign w:val="center"/>
          </w:tcPr>
          <w:p w14:paraId="6CB355E0">
            <w:pPr>
              <w:pStyle w:val="47"/>
              <w:jc w:val="center"/>
              <w:rPr>
                <w:sz w:val="24"/>
                <w:lang w:val="en-US"/>
              </w:rPr>
            </w:pPr>
            <w:r>
              <w:rPr>
                <w:spacing w:val="-10"/>
                <w:sz w:val="24"/>
                <w:lang w:val="en-US"/>
              </w:rPr>
              <w:t>2</w:t>
            </w:r>
          </w:p>
        </w:tc>
        <w:tc>
          <w:tcPr>
            <w:tcW w:w="4158" w:type="dxa"/>
            <w:vAlign w:val="center"/>
          </w:tcPr>
          <w:p w14:paraId="69DD4CA6">
            <w:pPr>
              <w:pStyle w:val="47"/>
              <w:jc w:val="center"/>
              <w:rPr>
                <w:sz w:val="24"/>
                <w:lang w:val="en-US"/>
              </w:rPr>
            </w:pPr>
            <w:r>
              <w:rPr>
                <w:sz w:val="24"/>
                <w:lang w:val="en-US"/>
              </w:rPr>
              <w:t>Design</w:t>
            </w:r>
            <w:r>
              <w:rPr>
                <w:spacing w:val="-4"/>
                <w:sz w:val="24"/>
                <w:lang w:val="en-US"/>
              </w:rPr>
              <w:t xml:space="preserve"> </w:t>
            </w:r>
            <w:r>
              <w:rPr>
                <w:spacing w:val="-2"/>
                <w:sz w:val="24"/>
                <w:lang w:val="en-US"/>
              </w:rPr>
              <w:t>(perancangan)</w:t>
            </w:r>
          </w:p>
        </w:tc>
        <w:tc>
          <w:tcPr>
            <w:tcW w:w="3071" w:type="dxa"/>
            <w:vAlign w:val="center"/>
          </w:tcPr>
          <w:p w14:paraId="15AD7755">
            <w:pPr>
              <w:pStyle w:val="47"/>
              <w:jc w:val="center"/>
              <w:rPr>
                <w:sz w:val="24"/>
                <w:lang w:val="en-US"/>
              </w:rPr>
            </w:pPr>
            <w:r>
              <w:rPr>
                <w:sz w:val="24"/>
                <w:lang w:val="en-US"/>
              </w:rPr>
              <w:t>Februari</w:t>
            </w:r>
            <w:r>
              <w:rPr>
                <w:spacing w:val="-7"/>
                <w:sz w:val="24"/>
                <w:lang w:val="en-US"/>
              </w:rPr>
              <w:t xml:space="preserve"> </w:t>
            </w:r>
            <w:r>
              <w:rPr>
                <w:spacing w:val="-4"/>
                <w:sz w:val="24"/>
                <w:lang w:val="en-US"/>
              </w:rPr>
              <w:t>2025</w:t>
            </w:r>
          </w:p>
        </w:tc>
      </w:tr>
      <w:tr w14:paraId="732B8F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4" w:hRule="atLeast"/>
          <w:jc w:val="center"/>
        </w:trPr>
        <w:tc>
          <w:tcPr>
            <w:tcW w:w="709" w:type="dxa"/>
            <w:vAlign w:val="center"/>
          </w:tcPr>
          <w:p w14:paraId="3DE8DDA2">
            <w:pPr>
              <w:pStyle w:val="47"/>
              <w:jc w:val="center"/>
              <w:rPr>
                <w:sz w:val="24"/>
                <w:lang w:val="en-US"/>
              </w:rPr>
            </w:pPr>
            <w:r>
              <w:rPr>
                <w:spacing w:val="-10"/>
                <w:sz w:val="24"/>
                <w:lang w:val="en-US"/>
              </w:rPr>
              <w:t>3</w:t>
            </w:r>
          </w:p>
        </w:tc>
        <w:tc>
          <w:tcPr>
            <w:tcW w:w="4158" w:type="dxa"/>
            <w:vAlign w:val="center"/>
          </w:tcPr>
          <w:p w14:paraId="76DE9C8E">
            <w:pPr>
              <w:pStyle w:val="47"/>
              <w:jc w:val="center"/>
              <w:rPr>
                <w:sz w:val="24"/>
                <w:lang w:val="en-US"/>
              </w:rPr>
            </w:pPr>
            <w:r>
              <w:rPr>
                <w:sz w:val="24"/>
                <w:lang w:val="en-US"/>
              </w:rPr>
              <w:t>Development</w:t>
            </w:r>
            <w:r>
              <w:rPr>
                <w:spacing w:val="-6"/>
                <w:sz w:val="24"/>
                <w:lang w:val="en-US"/>
              </w:rPr>
              <w:t xml:space="preserve"> </w:t>
            </w:r>
            <w:r>
              <w:rPr>
                <w:spacing w:val="-2"/>
                <w:sz w:val="24"/>
                <w:lang w:val="en-US"/>
              </w:rPr>
              <w:t>(pengembangan)</w:t>
            </w:r>
          </w:p>
        </w:tc>
        <w:tc>
          <w:tcPr>
            <w:tcW w:w="3071" w:type="dxa"/>
            <w:vAlign w:val="center"/>
          </w:tcPr>
          <w:p w14:paraId="5A40F50A">
            <w:pPr>
              <w:pStyle w:val="47"/>
              <w:jc w:val="center"/>
              <w:rPr>
                <w:sz w:val="24"/>
                <w:lang w:val="id-ID"/>
              </w:rPr>
            </w:pPr>
            <w:r>
              <w:rPr>
                <w:sz w:val="24"/>
                <w:lang w:val="id-ID"/>
              </w:rPr>
              <w:t xml:space="preserve">Semester Ganjil </w:t>
            </w:r>
            <w:r>
              <w:rPr>
                <w:spacing w:val="-4"/>
                <w:sz w:val="24"/>
                <w:lang w:val="en-US"/>
              </w:rPr>
              <w:t>2025</w:t>
            </w:r>
            <w:r>
              <w:rPr>
                <w:spacing w:val="-4"/>
                <w:sz w:val="24"/>
                <w:lang w:val="id-ID"/>
              </w:rPr>
              <w:t>-2026</w:t>
            </w:r>
          </w:p>
        </w:tc>
      </w:tr>
      <w:tr w14:paraId="66B48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 w:hRule="atLeast"/>
          <w:jc w:val="center"/>
        </w:trPr>
        <w:tc>
          <w:tcPr>
            <w:tcW w:w="709" w:type="dxa"/>
            <w:vAlign w:val="center"/>
          </w:tcPr>
          <w:p w14:paraId="796C09D9">
            <w:pPr>
              <w:pStyle w:val="47"/>
              <w:jc w:val="center"/>
              <w:rPr>
                <w:sz w:val="24"/>
                <w:lang w:val="en-US"/>
              </w:rPr>
            </w:pPr>
            <w:r>
              <w:rPr>
                <w:spacing w:val="-10"/>
                <w:sz w:val="24"/>
                <w:lang w:val="en-US"/>
              </w:rPr>
              <w:t>4</w:t>
            </w:r>
          </w:p>
        </w:tc>
        <w:tc>
          <w:tcPr>
            <w:tcW w:w="4158" w:type="dxa"/>
            <w:vAlign w:val="center"/>
          </w:tcPr>
          <w:p w14:paraId="1F58376F">
            <w:pPr>
              <w:pStyle w:val="47"/>
              <w:jc w:val="center"/>
              <w:rPr>
                <w:sz w:val="24"/>
                <w:lang w:val="en-US"/>
              </w:rPr>
            </w:pPr>
            <w:r>
              <w:rPr>
                <w:sz w:val="24"/>
                <w:lang w:val="en-US"/>
              </w:rPr>
              <w:t>Implementation</w:t>
            </w:r>
            <w:r>
              <w:rPr>
                <w:spacing w:val="-9"/>
                <w:sz w:val="24"/>
                <w:lang w:val="en-US"/>
              </w:rPr>
              <w:t xml:space="preserve"> </w:t>
            </w:r>
            <w:r>
              <w:rPr>
                <w:spacing w:val="-2"/>
                <w:sz w:val="24"/>
                <w:lang w:val="en-US"/>
              </w:rPr>
              <w:t>(implementasi)</w:t>
            </w:r>
          </w:p>
        </w:tc>
        <w:tc>
          <w:tcPr>
            <w:tcW w:w="3071" w:type="dxa"/>
            <w:vAlign w:val="center"/>
          </w:tcPr>
          <w:p w14:paraId="18955FCC">
            <w:pPr>
              <w:pStyle w:val="47"/>
              <w:jc w:val="center"/>
              <w:rPr>
                <w:sz w:val="24"/>
                <w:lang w:val="id-ID"/>
              </w:rPr>
            </w:pPr>
            <w:r>
              <w:rPr>
                <w:sz w:val="24"/>
                <w:lang w:val="id-ID"/>
              </w:rPr>
              <w:t xml:space="preserve">Semester Ganjil </w:t>
            </w:r>
            <w:r>
              <w:rPr>
                <w:spacing w:val="-4"/>
                <w:sz w:val="24"/>
                <w:lang w:val="en-US"/>
              </w:rPr>
              <w:t>2025</w:t>
            </w:r>
            <w:r>
              <w:rPr>
                <w:spacing w:val="-4"/>
                <w:sz w:val="24"/>
                <w:lang w:val="id-ID"/>
              </w:rPr>
              <w:t>-2026</w:t>
            </w:r>
          </w:p>
        </w:tc>
      </w:tr>
      <w:tr w14:paraId="3EC530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 w:hRule="atLeast"/>
          <w:jc w:val="center"/>
        </w:trPr>
        <w:tc>
          <w:tcPr>
            <w:tcW w:w="709" w:type="dxa"/>
            <w:vAlign w:val="center"/>
          </w:tcPr>
          <w:p w14:paraId="09576984">
            <w:pPr>
              <w:pStyle w:val="47"/>
              <w:jc w:val="center"/>
              <w:rPr>
                <w:sz w:val="24"/>
                <w:lang w:val="en-US"/>
              </w:rPr>
            </w:pPr>
            <w:r>
              <w:rPr>
                <w:spacing w:val="-10"/>
                <w:sz w:val="24"/>
                <w:lang w:val="en-US"/>
              </w:rPr>
              <w:t>5</w:t>
            </w:r>
          </w:p>
        </w:tc>
        <w:tc>
          <w:tcPr>
            <w:tcW w:w="4158" w:type="dxa"/>
            <w:vAlign w:val="center"/>
          </w:tcPr>
          <w:p w14:paraId="70DF156D">
            <w:pPr>
              <w:pStyle w:val="47"/>
              <w:jc w:val="center"/>
              <w:rPr>
                <w:sz w:val="24"/>
                <w:lang w:val="en-US"/>
              </w:rPr>
            </w:pPr>
            <w:r>
              <w:rPr>
                <w:sz w:val="24"/>
                <w:lang w:val="en-US"/>
              </w:rPr>
              <w:t>Evaluation</w:t>
            </w:r>
            <w:r>
              <w:rPr>
                <w:spacing w:val="-7"/>
                <w:sz w:val="24"/>
                <w:lang w:val="en-US"/>
              </w:rPr>
              <w:t xml:space="preserve"> </w:t>
            </w:r>
            <w:r>
              <w:rPr>
                <w:spacing w:val="-2"/>
                <w:sz w:val="24"/>
                <w:lang w:val="en-US"/>
              </w:rPr>
              <w:t>(evaluasi)</w:t>
            </w:r>
          </w:p>
        </w:tc>
        <w:tc>
          <w:tcPr>
            <w:tcW w:w="3071" w:type="dxa"/>
            <w:vAlign w:val="center"/>
          </w:tcPr>
          <w:p w14:paraId="10275468">
            <w:pPr>
              <w:pStyle w:val="47"/>
              <w:jc w:val="center"/>
              <w:rPr>
                <w:sz w:val="24"/>
                <w:lang w:val="en-US"/>
              </w:rPr>
            </w:pPr>
            <w:r>
              <w:rPr>
                <w:sz w:val="24"/>
                <w:lang w:val="id-ID"/>
              </w:rPr>
              <w:t xml:space="preserve">Semester Ganjil </w:t>
            </w:r>
            <w:r>
              <w:rPr>
                <w:spacing w:val="-4"/>
                <w:sz w:val="24"/>
                <w:lang w:val="en-US"/>
              </w:rPr>
              <w:t>2025</w:t>
            </w:r>
            <w:r>
              <w:rPr>
                <w:spacing w:val="-4"/>
                <w:sz w:val="24"/>
                <w:lang w:val="id-ID"/>
              </w:rPr>
              <w:t>-2026</w:t>
            </w:r>
          </w:p>
        </w:tc>
      </w:tr>
    </w:tbl>
    <w:p w14:paraId="75540DFE">
      <w:pPr>
        <w:rPr>
          <w:lang w:val="en-US"/>
        </w:rPr>
      </w:pPr>
    </w:p>
    <w:p w14:paraId="6A6E0E11">
      <w:pPr>
        <w:rPr>
          <w:lang w:val="en-US"/>
        </w:rPr>
      </w:pPr>
    </w:p>
    <w:p w14:paraId="4E57044A">
      <w:pPr>
        <w:rPr>
          <w:lang w:val="en-US"/>
        </w:rPr>
      </w:pPr>
    </w:p>
    <w:p w14:paraId="735FBAD3">
      <w:pPr>
        <w:rPr>
          <w:lang w:val="en-US"/>
        </w:rPr>
      </w:pPr>
    </w:p>
    <w:p w14:paraId="0A6C9B4C">
      <w:pPr>
        <w:pStyle w:val="3"/>
        <w:rPr>
          <w:color w:val="auto"/>
        </w:rPr>
      </w:pPr>
      <w:bookmarkStart w:id="13" w:name="_Toc214262901"/>
      <w:bookmarkStart w:id="14" w:name="_Toc201159319"/>
      <w:r>
        <w:rPr>
          <w:color w:val="auto"/>
        </w:rPr>
        <w:t>3.3 Prosedur Penelitian Pengembangan</w:t>
      </w:r>
      <w:bookmarkEnd w:id="13"/>
      <w:bookmarkEnd w:id="14"/>
    </w:p>
    <w:p w14:paraId="3EF63C36">
      <w:pPr>
        <w:pStyle w:val="14"/>
        <w:spacing w:line="480" w:lineRule="auto"/>
        <w:ind w:firstLine="427"/>
        <w:jc w:val="both"/>
        <w:rPr>
          <w:lang w:val="en-US"/>
        </w:rPr>
      </w:pPr>
      <w:r>
        <w:rPr>
          <w:b/>
          <w:bCs/>
          <w:lang w:val="en-US"/>
        </w:rPr>
        <w:t xml:space="preserve"> </w:t>
      </w:r>
      <w:r>
        <w:rPr>
          <w:lang w:val="en-US"/>
        </w:rPr>
        <w:t>Berdasarkan model pengembangan ADDIE, maka tahapan pembuatan media pembelajaran pop-up book yaitu sebagai berikut:</w:t>
      </w:r>
    </w:p>
    <w:p w14:paraId="27CCEC15">
      <w:pPr>
        <w:pStyle w:val="37"/>
        <w:numPr>
          <w:ilvl w:val="0"/>
          <w:numId w:val="3"/>
        </w:numPr>
        <w:spacing w:line="480" w:lineRule="auto"/>
        <w:ind w:left="284" w:hanging="284"/>
        <w:jc w:val="both"/>
        <w:rPr>
          <w:sz w:val="24"/>
          <w:szCs w:val="24"/>
          <w:lang w:val="en-US"/>
        </w:rPr>
      </w:pPr>
      <w:r>
        <w:rPr>
          <w:sz w:val="24"/>
          <w:szCs w:val="24"/>
          <w:lang w:val="en-US"/>
        </w:rPr>
        <w:t>Analysis</w:t>
      </w:r>
      <w:r>
        <w:rPr>
          <w:spacing w:val="-6"/>
          <w:sz w:val="24"/>
          <w:szCs w:val="24"/>
          <w:lang w:val="en-US"/>
        </w:rPr>
        <w:t xml:space="preserve"> </w:t>
      </w:r>
      <w:r>
        <w:rPr>
          <w:spacing w:val="-2"/>
          <w:sz w:val="24"/>
          <w:szCs w:val="24"/>
          <w:lang w:val="en-US"/>
        </w:rPr>
        <w:t>(analisis)</w:t>
      </w:r>
    </w:p>
    <w:p w14:paraId="300F0117">
      <w:pPr>
        <w:pStyle w:val="37"/>
        <w:tabs>
          <w:tab w:val="left" w:pos="993"/>
        </w:tabs>
        <w:spacing w:line="480" w:lineRule="auto"/>
        <w:ind w:left="284"/>
        <w:contextualSpacing w:val="0"/>
        <w:jc w:val="both"/>
        <w:rPr>
          <w:sz w:val="24"/>
          <w:szCs w:val="24"/>
          <w:lang w:val="en-US"/>
        </w:rPr>
      </w:pPr>
      <w:r>
        <w:rPr>
          <w:sz w:val="24"/>
          <w:szCs w:val="24"/>
          <w:lang w:val="en-US"/>
        </w:rPr>
        <w:t xml:space="preserve">Melakukan analisis kesulitan siswa dan guru dalam materi cuaca, observasi metode pembelajaran yang ada, wawancara guru kelas III, dan studi literatur tentang media </w:t>
      </w:r>
      <w:r>
        <w:rPr>
          <w:i/>
          <w:sz w:val="24"/>
          <w:szCs w:val="24"/>
          <w:lang w:val="en-US"/>
        </w:rPr>
        <w:t xml:space="preserve">pop-up book </w:t>
      </w:r>
      <w:r>
        <w:rPr>
          <w:sz w:val="24"/>
          <w:szCs w:val="24"/>
          <w:lang w:val="en-US"/>
        </w:rPr>
        <w:t xml:space="preserve">dalam pembelajaran IPAS. </w:t>
      </w:r>
    </w:p>
    <w:p w14:paraId="4A5215C0">
      <w:pPr>
        <w:pStyle w:val="37"/>
        <w:numPr>
          <w:ilvl w:val="0"/>
          <w:numId w:val="3"/>
        </w:numPr>
        <w:spacing w:line="480" w:lineRule="auto"/>
        <w:ind w:left="284" w:hanging="284"/>
        <w:contextualSpacing w:val="0"/>
        <w:jc w:val="both"/>
        <w:rPr>
          <w:sz w:val="24"/>
          <w:szCs w:val="24"/>
          <w:lang w:val="en-US"/>
        </w:rPr>
      </w:pPr>
      <w:r>
        <w:rPr>
          <w:sz w:val="24"/>
          <w:szCs w:val="24"/>
          <w:lang w:val="en-US"/>
        </w:rPr>
        <w:t>Design</w:t>
      </w:r>
      <w:r>
        <w:rPr>
          <w:spacing w:val="-4"/>
          <w:sz w:val="24"/>
          <w:szCs w:val="24"/>
          <w:lang w:val="en-US"/>
        </w:rPr>
        <w:t xml:space="preserve"> </w:t>
      </w:r>
      <w:r>
        <w:rPr>
          <w:spacing w:val="-2"/>
          <w:sz w:val="24"/>
          <w:szCs w:val="24"/>
          <w:lang w:val="en-US"/>
        </w:rPr>
        <w:t>(perancangan)</w:t>
      </w:r>
    </w:p>
    <w:p w14:paraId="3D8C254C">
      <w:pPr>
        <w:pStyle w:val="37"/>
        <w:tabs>
          <w:tab w:val="left" w:pos="993"/>
        </w:tabs>
        <w:spacing w:line="480" w:lineRule="auto"/>
        <w:ind w:left="284"/>
        <w:contextualSpacing w:val="0"/>
        <w:jc w:val="both"/>
        <w:rPr>
          <w:sz w:val="24"/>
          <w:szCs w:val="24"/>
          <w:lang w:val="en-US"/>
        </w:rPr>
      </w:pPr>
      <w:r>
        <w:rPr>
          <w:sz w:val="24"/>
          <w:szCs w:val="24"/>
          <w:lang w:val="en-US"/>
        </w:rPr>
        <w:t xml:space="preserve">Tahap ini mencakup pembuatan rancangan awal </w:t>
      </w:r>
      <w:r>
        <w:rPr>
          <w:i/>
          <w:sz w:val="24"/>
          <w:szCs w:val="24"/>
          <w:lang w:val="en-US"/>
        </w:rPr>
        <w:t xml:space="preserve">pop-up book </w:t>
      </w:r>
      <w:r>
        <w:rPr>
          <w:sz w:val="24"/>
          <w:szCs w:val="24"/>
          <w:lang w:val="en-US"/>
        </w:rPr>
        <w:t>digital, pemilihan</w:t>
      </w:r>
      <w:r>
        <w:rPr>
          <w:spacing w:val="-1"/>
          <w:sz w:val="24"/>
          <w:szCs w:val="24"/>
          <w:lang w:val="en-US"/>
        </w:rPr>
        <w:t xml:space="preserve"> </w:t>
      </w:r>
      <w:r>
        <w:rPr>
          <w:sz w:val="24"/>
          <w:szCs w:val="24"/>
          <w:lang w:val="en-US"/>
        </w:rPr>
        <w:t>elemen interaktif seperti</w:t>
      </w:r>
      <w:r>
        <w:rPr>
          <w:spacing w:val="-6"/>
          <w:sz w:val="24"/>
          <w:szCs w:val="24"/>
          <w:lang w:val="en-US"/>
        </w:rPr>
        <w:t xml:space="preserve"> </w:t>
      </w:r>
      <w:r>
        <w:rPr>
          <w:sz w:val="24"/>
          <w:szCs w:val="24"/>
          <w:lang w:val="en-US"/>
        </w:rPr>
        <w:t>3D dan</w:t>
      </w:r>
      <w:r>
        <w:rPr>
          <w:spacing w:val="-1"/>
          <w:sz w:val="24"/>
          <w:szCs w:val="24"/>
          <w:lang w:val="en-US"/>
        </w:rPr>
        <w:t xml:space="preserve"> </w:t>
      </w:r>
      <w:r>
        <w:rPr>
          <w:sz w:val="24"/>
          <w:szCs w:val="24"/>
          <w:lang w:val="en-US"/>
        </w:rPr>
        <w:t>audio, serta pengembangan</w:t>
      </w:r>
      <w:r>
        <w:rPr>
          <w:spacing w:val="-1"/>
          <w:sz w:val="24"/>
          <w:szCs w:val="24"/>
          <w:lang w:val="en-US"/>
        </w:rPr>
        <w:t xml:space="preserve"> </w:t>
      </w:r>
      <w:r>
        <w:rPr>
          <w:sz w:val="24"/>
          <w:szCs w:val="24"/>
          <w:lang w:val="en-US"/>
        </w:rPr>
        <w:t>desain yang sesuai siswa kelas III SD.</w:t>
      </w:r>
    </w:p>
    <w:p w14:paraId="407595C0">
      <w:pPr>
        <w:pStyle w:val="37"/>
        <w:numPr>
          <w:ilvl w:val="0"/>
          <w:numId w:val="3"/>
        </w:numPr>
        <w:spacing w:line="480" w:lineRule="auto"/>
        <w:ind w:left="284" w:hanging="284"/>
        <w:contextualSpacing w:val="0"/>
        <w:jc w:val="both"/>
        <w:rPr>
          <w:sz w:val="24"/>
          <w:szCs w:val="24"/>
          <w:lang w:val="en-US"/>
        </w:rPr>
      </w:pPr>
      <w:r>
        <w:rPr>
          <w:sz w:val="24"/>
          <w:szCs w:val="24"/>
          <w:lang w:val="en-US"/>
        </w:rPr>
        <w:t>Development</w:t>
      </w:r>
      <w:r>
        <w:rPr>
          <w:spacing w:val="-6"/>
          <w:sz w:val="24"/>
          <w:szCs w:val="24"/>
          <w:lang w:val="en-US"/>
        </w:rPr>
        <w:t xml:space="preserve"> </w:t>
      </w:r>
      <w:r>
        <w:rPr>
          <w:spacing w:val="-2"/>
          <w:sz w:val="24"/>
          <w:szCs w:val="24"/>
          <w:lang w:val="en-US"/>
        </w:rPr>
        <w:t>(pengembangan)</w:t>
      </w:r>
    </w:p>
    <w:p w14:paraId="34146451">
      <w:pPr>
        <w:pStyle w:val="37"/>
        <w:tabs>
          <w:tab w:val="left" w:pos="993"/>
        </w:tabs>
        <w:spacing w:line="480" w:lineRule="auto"/>
        <w:ind w:left="284"/>
        <w:contextualSpacing w:val="0"/>
        <w:jc w:val="both"/>
        <w:rPr>
          <w:sz w:val="24"/>
          <w:szCs w:val="24"/>
          <w:lang w:val="en-US"/>
        </w:rPr>
      </w:pPr>
      <w:r>
        <w:rPr>
          <w:sz w:val="24"/>
          <w:szCs w:val="24"/>
          <w:lang w:val="en-US"/>
        </w:rPr>
        <w:t xml:space="preserve">Melakukan prototipe awal </w:t>
      </w:r>
      <w:r>
        <w:rPr>
          <w:i/>
          <w:sz w:val="24"/>
          <w:szCs w:val="24"/>
          <w:lang w:val="en-US"/>
        </w:rPr>
        <w:t xml:space="preserve">pop-up book </w:t>
      </w:r>
      <w:r>
        <w:rPr>
          <w:sz w:val="24"/>
          <w:szCs w:val="24"/>
          <w:lang w:val="en-US"/>
        </w:rPr>
        <w:t>digital dikembangkan berdasarkan rancangan sebelumnya, kemudian divalidasi oleh ahli materi, media, dan pembelajaran. Revisi dan perbaikan dilakukan berdasarkan masukan ahli, menghasilkan versi final yang siap diuji coba.</w:t>
      </w:r>
    </w:p>
    <w:p w14:paraId="623F126C">
      <w:pPr>
        <w:pStyle w:val="37"/>
        <w:numPr>
          <w:ilvl w:val="0"/>
          <w:numId w:val="3"/>
        </w:numPr>
        <w:spacing w:line="480" w:lineRule="auto"/>
        <w:ind w:left="284" w:hanging="284"/>
        <w:contextualSpacing w:val="0"/>
        <w:jc w:val="both"/>
        <w:rPr>
          <w:sz w:val="24"/>
          <w:szCs w:val="24"/>
          <w:lang w:val="en-US"/>
        </w:rPr>
      </w:pPr>
      <w:r>
        <w:rPr>
          <w:sz w:val="24"/>
          <w:szCs w:val="24"/>
          <w:lang w:val="en-US"/>
        </w:rPr>
        <w:t>Implementation</w:t>
      </w:r>
      <w:r>
        <w:rPr>
          <w:spacing w:val="-9"/>
          <w:sz w:val="24"/>
          <w:szCs w:val="24"/>
          <w:lang w:val="en-US"/>
        </w:rPr>
        <w:t xml:space="preserve"> </w:t>
      </w:r>
      <w:r>
        <w:rPr>
          <w:spacing w:val="-2"/>
          <w:sz w:val="24"/>
          <w:szCs w:val="24"/>
          <w:lang w:val="en-US"/>
        </w:rPr>
        <w:t>(implementasi)</w:t>
      </w:r>
    </w:p>
    <w:p w14:paraId="468005CD">
      <w:pPr>
        <w:pStyle w:val="37"/>
        <w:tabs>
          <w:tab w:val="left" w:pos="993"/>
        </w:tabs>
        <w:spacing w:line="480" w:lineRule="auto"/>
        <w:ind w:left="284"/>
        <w:contextualSpacing w:val="0"/>
        <w:jc w:val="both"/>
        <w:rPr>
          <w:sz w:val="24"/>
          <w:szCs w:val="24"/>
          <w:lang w:val="en-US"/>
        </w:rPr>
      </w:pPr>
      <w:r>
        <w:rPr>
          <w:sz w:val="24"/>
          <w:szCs w:val="24"/>
          <w:lang w:val="en-US"/>
        </w:rPr>
        <w:t>Media pembelajaran diujikan pada kelompok kecil dan besar siswa kelas III untuk mengukur reaksi dan aktivitas. Data dikumpulkan melalui observasi, wawancara guru, dan angket respon siswa.</w:t>
      </w:r>
    </w:p>
    <w:p w14:paraId="2A69AE80">
      <w:pPr>
        <w:pStyle w:val="37"/>
        <w:numPr>
          <w:ilvl w:val="0"/>
          <w:numId w:val="3"/>
        </w:numPr>
        <w:spacing w:line="480" w:lineRule="auto"/>
        <w:ind w:left="284" w:hanging="284"/>
        <w:contextualSpacing w:val="0"/>
        <w:jc w:val="both"/>
        <w:rPr>
          <w:sz w:val="24"/>
          <w:szCs w:val="24"/>
          <w:lang w:val="en-US"/>
        </w:rPr>
      </w:pPr>
      <w:r>
        <w:rPr>
          <w:sz w:val="24"/>
          <w:szCs w:val="24"/>
          <w:lang w:val="en-US"/>
        </w:rPr>
        <w:t>Evaluation</w:t>
      </w:r>
      <w:r>
        <w:rPr>
          <w:spacing w:val="-7"/>
          <w:sz w:val="24"/>
          <w:szCs w:val="24"/>
          <w:lang w:val="en-US"/>
        </w:rPr>
        <w:t xml:space="preserve"> </w:t>
      </w:r>
      <w:r>
        <w:rPr>
          <w:spacing w:val="-2"/>
          <w:sz w:val="24"/>
          <w:szCs w:val="24"/>
          <w:lang w:val="en-US"/>
        </w:rPr>
        <w:t>(evaluasi)</w:t>
      </w:r>
    </w:p>
    <w:p w14:paraId="25238FE9">
      <w:pPr>
        <w:pStyle w:val="37"/>
        <w:tabs>
          <w:tab w:val="left" w:pos="993"/>
        </w:tabs>
        <w:spacing w:line="480" w:lineRule="auto"/>
        <w:ind w:left="284"/>
        <w:contextualSpacing w:val="0"/>
        <w:jc w:val="both"/>
        <w:rPr>
          <w:lang w:val="en-US"/>
        </w:rPr>
      </w:pPr>
      <w:r>
        <w:rPr>
          <w:sz w:val="24"/>
          <w:szCs w:val="24"/>
          <w:lang w:val="en-US"/>
        </w:rPr>
        <w:t xml:space="preserve">Pada tahap evaluasi, efektivitas </w:t>
      </w:r>
      <w:r>
        <w:rPr>
          <w:i/>
          <w:sz w:val="24"/>
          <w:szCs w:val="24"/>
          <w:lang w:val="en-US"/>
        </w:rPr>
        <w:t xml:space="preserve">pop-up book </w:t>
      </w:r>
      <w:r>
        <w:rPr>
          <w:sz w:val="24"/>
          <w:szCs w:val="24"/>
          <w:lang w:val="en-US"/>
        </w:rPr>
        <w:t>digital dalam meningkatkan pemahaman siswa tentang cuaca dianalisis, kelemahan media diidentifikasi melalui observasi dan umpan balik, dan revisi akhir dilakukan berdasarkan temuan implementasi</w:t>
      </w:r>
      <w:r>
        <w:rPr>
          <w:lang w:val="en-US"/>
        </w:rPr>
        <w:t>.</w:t>
      </w:r>
    </w:p>
    <w:p w14:paraId="45CF71C0">
      <w:pPr>
        <w:pStyle w:val="3"/>
        <w:rPr>
          <w:color w:val="auto"/>
        </w:rPr>
      </w:pPr>
      <w:bookmarkStart w:id="15" w:name="_Toc201159320"/>
      <w:bookmarkStart w:id="16" w:name="_Toc214262902"/>
      <w:r>
        <w:rPr>
          <w:color w:val="auto"/>
        </w:rPr>
        <w:t>3.4 Instrumen Pengumpulan Data &amp; Teknik Pengumulan Dat</w:t>
      </w:r>
      <w:bookmarkEnd w:id="15"/>
      <w:r>
        <w:rPr>
          <w:color w:val="auto"/>
        </w:rPr>
        <w:t>a</w:t>
      </w:r>
      <w:bookmarkEnd w:id="16"/>
      <w:r>
        <w:rPr>
          <w:color w:val="auto"/>
        </w:rPr>
        <w:t xml:space="preserve"> </w:t>
      </w:r>
    </w:p>
    <w:p w14:paraId="6530B346">
      <w:pPr>
        <w:pStyle w:val="4"/>
        <w:rPr>
          <w:color w:val="auto"/>
          <w:lang w:val="en-US"/>
        </w:rPr>
      </w:pPr>
      <w:bookmarkStart w:id="17" w:name="_Toc214262903"/>
      <w:r>
        <w:rPr>
          <w:color w:val="auto"/>
        </w:rPr>
        <w:t>3.4.1 Instrumen Pengumpulan Data</w:t>
      </w:r>
      <w:bookmarkEnd w:id="17"/>
    </w:p>
    <w:p w14:paraId="492DEB52">
      <w:pPr>
        <w:spacing w:line="480" w:lineRule="auto"/>
        <w:ind w:firstLine="567"/>
        <w:jc w:val="both"/>
        <w:rPr>
          <w:sz w:val="24"/>
          <w:szCs w:val="24"/>
        </w:rPr>
      </w:pPr>
      <w:r>
        <w:rPr>
          <w:sz w:val="24"/>
          <w:szCs w:val="24"/>
        </w:rPr>
        <w:t xml:space="preserve">Instrumen penelitian berfungsi sebagai sarana utama dalam memperoleh data. Tanpa instrumen yang tepat, proses pengumpulan data tidak akan berjalan maksimal. Pada penelitian ini, data dikumpulkan melalui instrumen yang kemudian dianalisis secara kuantitatif untuk menilai kelayakan media </w:t>
      </w:r>
      <w:r>
        <w:rPr>
          <w:i/>
          <w:iCs/>
          <w:sz w:val="24"/>
          <w:szCs w:val="24"/>
        </w:rPr>
        <w:t>Pop-Up Book</w:t>
      </w:r>
      <w:r>
        <w:rPr>
          <w:sz w:val="24"/>
          <w:szCs w:val="24"/>
        </w:rPr>
        <w:t xml:space="preserve"> Digital yang dikembangkan. Penilaian kelayakan dilakukan dengan menyebarkan angket kepada berbagai pihak, yaitu ahli materi, ahli media, ahli pembelajaran (guru), serta peserta didik. Respon dan masukan dari para validator serta pengguna menjadi acuan dalam proses revisi dan penyempurnaan media sebelum diterapkan dalam pembelajaran. Dengan demikian, media </w:t>
      </w:r>
      <w:r>
        <w:rPr>
          <w:i/>
          <w:iCs/>
          <w:sz w:val="24"/>
          <w:szCs w:val="24"/>
        </w:rPr>
        <w:t>Pop-Up Book</w:t>
      </w:r>
      <w:r>
        <w:rPr>
          <w:sz w:val="24"/>
          <w:szCs w:val="24"/>
        </w:rPr>
        <w:t xml:space="preserve"> Digital yang dihasilkan dapat memenuhi standar kualitas, keefektifan, dan kepraktisan sehingga mampu meningkatkan minat belajar siswa kelas III SD Negeri 105375 Sukasari.</w:t>
      </w:r>
    </w:p>
    <w:p w14:paraId="53889D63">
      <w:pPr>
        <w:pStyle w:val="14"/>
        <w:numPr>
          <w:ilvl w:val="0"/>
          <w:numId w:val="4"/>
        </w:numPr>
        <w:spacing w:line="480" w:lineRule="auto"/>
        <w:ind w:left="426"/>
        <w:jc w:val="both"/>
        <w:rPr>
          <w:b/>
          <w:bCs/>
          <w:lang w:val="en-US"/>
        </w:rPr>
      </w:pPr>
      <w:r>
        <w:rPr>
          <w:b/>
          <w:bCs/>
          <w:lang w:val="id-ID"/>
        </w:rPr>
        <w:t xml:space="preserve">Lembar Penelaah Ahli Materi </w:t>
      </w:r>
    </w:p>
    <w:p w14:paraId="6DA578E6">
      <w:pPr>
        <w:pStyle w:val="14"/>
        <w:spacing w:line="360" w:lineRule="auto"/>
        <w:ind w:firstLine="284"/>
        <w:jc w:val="center"/>
        <w:rPr>
          <w:b/>
          <w:bCs/>
          <w:spacing w:val="-6"/>
          <w:lang w:val="en-US"/>
        </w:rPr>
      </w:pPr>
      <w:r>
        <w:rPr>
          <w:b/>
          <w:bCs/>
          <w:lang w:val="en-US"/>
        </w:rPr>
        <w:t>Tabel</w:t>
      </w:r>
      <w:r>
        <w:rPr>
          <w:b/>
          <w:bCs/>
          <w:spacing w:val="-7"/>
          <w:lang w:val="en-US"/>
        </w:rPr>
        <w:t xml:space="preserve"> </w:t>
      </w:r>
      <w:r>
        <w:rPr>
          <w:b/>
          <w:bCs/>
          <w:lang w:val="en-US"/>
        </w:rPr>
        <w:t>3.2</w:t>
      </w:r>
      <w:r>
        <w:rPr>
          <w:b/>
          <w:bCs/>
          <w:spacing w:val="-6"/>
          <w:lang w:val="en-US"/>
        </w:rPr>
        <w:t xml:space="preserve">  </w:t>
      </w:r>
      <w:r>
        <w:rPr>
          <w:b/>
          <w:bCs/>
          <w:lang w:val="en-US"/>
        </w:rPr>
        <w:t>Kisi-Kisi</w:t>
      </w:r>
      <w:r>
        <w:rPr>
          <w:b/>
          <w:bCs/>
          <w:spacing w:val="-1"/>
          <w:lang w:val="en-US"/>
        </w:rPr>
        <w:t xml:space="preserve"> </w:t>
      </w:r>
      <w:r>
        <w:rPr>
          <w:b/>
          <w:bCs/>
          <w:lang w:val="en-US"/>
        </w:rPr>
        <w:t>Angket</w:t>
      </w:r>
      <w:r>
        <w:rPr>
          <w:b/>
          <w:bCs/>
          <w:spacing w:val="-1"/>
          <w:lang w:val="en-US"/>
        </w:rPr>
        <w:t xml:space="preserve"> </w:t>
      </w:r>
      <w:r>
        <w:rPr>
          <w:b/>
          <w:bCs/>
          <w:lang w:val="en-US"/>
        </w:rPr>
        <w:t>Validasi</w:t>
      </w:r>
      <w:r>
        <w:rPr>
          <w:b/>
          <w:bCs/>
          <w:spacing w:val="-1"/>
          <w:lang w:val="en-US"/>
        </w:rPr>
        <w:t xml:space="preserve"> </w:t>
      </w:r>
      <w:r>
        <w:rPr>
          <w:b/>
          <w:bCs/>
          <w:lang w:val="en-US"/>
        </w:rPr>
        <w:t>Ahli</w:t>
      </w:r>
      <w:r>
        <w:rPr>
          <w:b/>
          <w:bCs/>
          <w:spacing w:val="-1"/>
          <w:lang w:val="en-US"/>
        </w:rPr>
        <w:t xml:space="preserve"> </w:t>
      </w:r>
      <w:r>
        <w:rPr>
          <w:b/>
          <w:bCs/>
          <w:spacing w:val="-2"/>
          <w:lang w:val="en-US"/>
        </w:rPr>
        <w:t>Materi</w:t>
      </w:r>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184"/>
        <w:gridCol w:w="4174"/>
        <w:gridCol w:w="1303"/>
        <w:gridCol w:w="1287"/>
      </w:tblGrid>
      <w:tr w14:paraId="14B9A5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jc w:val="center"/>
        </w:trPr>
        <w:tc>
          <w:tcPr>
            <w:tcW w:w="0" w:type="auto"/>
            <w:vAlign w:val="center"/>
          </w:tcPr>
          <w:p w14:paraId="5DECAC92">
            <w:pPr>
              <w:pStyle w:val="47"/>
              <w:jc w:val="center"/>
              <w:rPr>
                <w:b/>
                <w:sz w:val="24"/>
                <w:szCs w:val="24"/>
                <w:lang w:val="en-US"/>
              </w:rPr>
            </w:pPr>
            <w:r>
              <w:rPr>
                <w:b/>
                <w:spacing w:val="-5"/>
                <w:sz w:val="24"/>
                <w:szCs w:val="24"/>
                <w:lang w:val="en-US"/>
              </w:rPr>
              <w:t xml:space="preserve">Aspek </w:t>
            </w:r>
          </w:p>
        </w:tc>
        <w:tc>
          <w:tcPr>
            <w:tcW w:w="4489" w:type="dxa"/>
            <w:vAlign w:val="center"/>
          </w:tcPr>
          <w:p w14:paraId="548D16E7">
            <w:pPr>
              <w:pStyle w:val="47"/>
              <w:jc w:val="center"/>
              <w:rPr>
                <w:b/>
                <w:sz w:val="24"/>
                <w:szCs w:val="24"/>
                <w:lang w:val="en-US"/>
              </w:rPr>
            </w:pPr>
            <w:r>
              <w:rPr>
                <w:b/>
                <w:spacing w:val="-2"/>
                <w:sz w:val="24"/>
                <w:szCs w:val="24"/>
                <w:lang w:val="en-US"/>
              </w:rPr>
              <w:t>Aspek</w:t>
            </w:r>
          </w:p>
        </w:tc>
        <w:tc>
          <w:tcPr>
            <w:tcW w:w="1350" w:type="dxa"/>
            <w:vAlign w:val="center"/>
          </w:tcPr>
          <w:p w14:paraId="5B3D8102">
            <w:pPr>
              <w:pStyle w:val="47"/>
              <w:jc w:val="center"/>
              <w:rPr>
                <w:b/>
                <w:sz w:val="24"/>
                <w:szCs w:val="24"/>
                <w:lang w:val="en-US"/>
              </w:rPr>
            </w:pPr>
            <w:r>
              <w:rPr>
                <w:b/>
                <w:spacing w:val="-2"/>
                <w:sz w:val="24"/>
                <w:szCs w:val="24"/>
                <w:lang w:val="en-US"/>
              </w:rPr>
              <w:t>No.Butir</w:t>
            </w:r>
          </w:p>
        </w:tc>
        <w:tc>
          <w:tcPr>
            <w:tcW w:w="1345" w:type="dxa"/>
            <w:vAlign w:val="center"/>
          </w:tcPr>
          <w:p w14:paraId="430D3D0A">
            <w:pPr>
              <w:pStyle w:val="47"/>
              <w:jc w:val="center"/>
              <w:rPr>
                <w:b/>
                <w:sz w:val="24"/>
                <w:szCs w:val="24"/>
                <w:lang w:val="en-US"/>
              </w:rPr>
            </w:pPr>
            <w:r>
              <w:rPr>
                <w:b/>
                <w:sz w:val="24"/>
                <w:szCs w:val="24"/>
                <w:lang w:val="en-US"/>
              </w:rPr>
              <w:t>Jumlah</w:t>
            </w:r>
            <w:r>
              <w:rPr>
                <w:b/>
                <w:spacing w:val="-7"/>
                <w:sz w:val="24"/>
                <w:szCs w:val="24"/>
                <w:lang w:val="en-US"/>
              </w:rPr>
              <w:t xml:space="preserve"> </w:t>
            </w:r>
          </w:p>
        </w:tc>
      </w:tr>
      <w:tr w14:paraId="075D8A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0" w:type="auto"/>
          </w:tcPr>
          <w:p w14:paraId="366A4BB2">
            <w:pPr>
              <w:pStyle w:val="47"/>
              <w:jc w:val="center"/>
              <w:rPr>
                <w:sz w:val="24"/>
                <w:szCs w:val="24"/>
                <w:lang w:val="en-US"/>
              </w:rPr>
            </w:pPr>
            <w:r>
              <w:rPr>
                <w:sz w:val="24"/>
                <w:szCs w:val="24"/>
                <w:lang w:val="en-US"/>
              </w:rPr>
              <w:t xml:space="preserve">Penggunaan bahan ajar </w:t>
            </w:r>
          </w:p>
        </w:tc>
        <w:tc>
          <w:tcPr>
            <w:tcW w:w="4489" w:type="dxa"/>
          </w:tcPr>
          <w:p w14:paraId="34023975">
            <w:pPr>
              <w:pStyle w:val="47"/>
              <w:rPr>
                <w:sz w:val="24"/>
                <w:szCs w:val="24"/>
                <w:lang w:val="en-US"/>
              </w:rPr>
            </w:pPr>
            <w:r>
              <w:rPr>
                <w:sz w:val="24"/>
                <w:szCs w:val="24"/>
                <w:lang w:val="en-US"/>
              </w:rPr>
              <w:t xml:space="preserve">Kualitas Penggunaan Bahasa </w:t>
            </w:r>
          </w:p>
        </w:tc>
        <w:tc>
          <w:tcPr>
            <w:tcW w:w="1350" w:type="dxa"/>
          </w:tcPr>
          <w:p w14:paraId="7AEFA27B">
            <w:pPr>
              <w:pStyle w:val="47"/>
              <w:jc w:val="center"/>
              <w:rPr>
                <w:sz w:val="24"/>
                <w:szCs w:val="24"/>
                <w:lang w:val="en-US"/>
              </w:rPr>
            </w:pPr>
            <w:r>
              <w:rPr>
                <w:spacing w:val="-5"/>
                <w:sz w:val="24"/>
                <w:szCs w:val="24"/>
                <w:lang w:val="en-US"/>
              </w:rPr>
              <w:t>1,2</w:t>
            </w:r>
          </w:p>
        </w:tc>
        <w:tc>
          <w:tcPr>
            <w:tcW w:w="1345" w:type="dxa"/>
          </w:tcPr>
          <w:p w14:paraId="7461F4C5">
            <w:pPr>
              <w:pStyle w:val="47"/>
              <w:jc w:val="center"/>
              <w:rPr>
                <w:sz w:val="24"/>
                <w:szCs w:val="24"/>
                <w:lang w:val="en-US"/>
              </w:rPr>
            </w:pPr>
            <w:r>
              <w:rPr>
                <w:spacing w:val="-10"/>
                <w:sz w:val="24"/>
                <w:szCs w:val="24"/>
                <w:lang w:val="en-US"/>
              </w:rPr>
              <w:t>2</w:t>
            </w:r>
          </w:p>
        </w:tc>
      </w:tr>
      <w:tr w14:paraId="41259A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jc w:val="center"/>
        </w:trPr>
        <w:tc>
          <w:tcPr>
            <w:tcW w:w="0" w:type="auto"/>
            <w:vMerge w:val="restart"/>
            <w:vAlign w:val="center"/>
          </w:tcPr>
          <w:p w14:paraId="072B0DC5">
            <w:pPr>
              <w:pStyle w:val="47"/>
              <w:jc w:val="center"/>
              <w:rPr>
                <w:sz w:val="24"/>
                <w:szCs w:val="24"/>
                <w:lang w:val="en-US"/>
              </w:rPr>
            </w:pPr>
            <w:r>
              <w:rPr>
                <w:sz w:val="24"/>
                <w:szCs w:val="24"/>
                <w:lang w:val="en-US"/>
              </w:rPr>
              <w:t>Isi materi dan soal</w:t>
            </w:r>
          </w:p>
        </w:tc>
        <w:tc>
          <w:tcPr>
            <w:tcW w:w="4489" w:type="dxa"/>
          </w:tcPr>
          <w:p w14:paraId="7B437E37">
            <w:pPr>
              <w:pStyle w:val="47"/>
              <w:rPr>
                <w:sz w:val="24"/>
                <w:szCs w:val="24"/>
                <w:lang w:val="en-US"/>
              </w:rPr>
            </w:pPr>
            <w:r>
              <w:rPr>
                <w:sz w:val="24"/>
                <w:szCs w:val="24"/>
                <w:lang w:val="en-US"/>
              </w:rPr>
              <w:t xml:space="preserve">Relevansi latihan soal terhadap kopetensi dasar </w:t>
            </w:r>
          </w:p>
        </w:tc>
        <w:tc>
          <w:tcPr>
            <w:tcW w:w="1350" w:type="dxa"/>
          </w:tcPr>
          <w:p w14:paraId="6B62C0F9">
            <w:pPr>
              <w:pStyle w:val="47"/>
              <w:jc w:val="center"/>
              <w:rPr>
                <w:sz w:val="24"/>
                <w:szCs w:val="24"/>
                <w:lang w:val="en-US"/>
              </w:rPr>
            </w:pPr>
            <w:r>
              <w:rPr>
                <w:spacing w:val="-5"/>
                <w:sz w:val="24"/>
                <w:szCs w:val="24"/>
                <w:lang w:val="en-US"/>
              </w:rPr>
              <w:t>3,4</w:t>
            </w:r>
          </w:p>
        </w:tc>
        <w:tc>
          <w:tcPr>
            <w:tcW w:w="1345" w:type="dxa"/>
          </w:tcPr>
          <w:p w14:paraId="6F51C5A0">
            <w:pPr>
              <w:pStyle w:val="47"/>
              <w:jc w:val="center"/>
              <w:rPr>
                <w:sz w:val="24"/>
                <w:szCs w:val="24"/>
                <w:lang w:val="en-US"/>
              </w:rPr>
            </w:pPr>
            <w:r>
              <w:rPr>
                <w:spacing w:val="-10"/>
                <w:sz w:val="24"/>
                <w:szCs w:val="24"/>
                <w:lang w:val="en-US"/>
              </w:rPr>
              <w:t>2</w:t>
            </w:r>
          </w:p>
        </w:tc>
      </w:tr>
      <w:tr w14:paraId="00FEB6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jc w:val="center"/>
        </w:trPr>
        <w:tc>
          <w:tcPr>
            <w:tcW w:w="0" w:type="auto"/>
            <w:vMerge w:val="continue"/>
          </w:tcPr>
          <w:p w14:paraId="362C0FD4">
            <w:pPr>
              <w:pStyle w:val="47"/>
              <w:jc w:val="center"/>
              <w:rPr>
                <w:sz w:val="24"/>
                <w:szCs w:val="24"/>
                <w:lang w:val="en-US"/>
              </w:rPr>
            </w:pPr>
          </w:p>
        </w:tc>
        <w:tc>
          <w:tcPr>
            <w:tcW w:w="4489" w:type="dxa"/>
          </w:tcPr>
          <w:p w14:paraId="0F1EC185">
            <w:pPr>
              <w:pStyle w:val="47"/>
              <w:rPr>
                <w:sz w:val="24"/>
                <w:szCs w:val="24"/>
                <w:lang w:val="en-US"/>
              </w:rPr>
            </w:pPr>
            <w:r>
              <w:rPr>
                <w:sz w:val="24"/>
                <w:szCs w:val="24"/>
                <w:lang w:val="en-US"/>
              </w:rPr>
              <w:t xml:space="preserve">Relevansi latihan soal terhadap indikator </w:t>
            </w:r>
          </w:p>
        </w:tc>
        <w:tc>
          <w:tcPr>
            <w:tcW w:w="1350" w:type="dxa"/>
          </w:tcPr>
          <w:p w14:paraId="5908BE9A">
            <w:pPr>
              <w:pStyle w:val="47"/>
              <w:jc w:val="center"/>
              <w:rPr>
                <w:sz w:val="24"/>
                <w:szCs w:val="24"/>
                <w:lang w:val="en-US"/>
              </w:rPr>
            </w:pPr>
            <w:r>
              <w:rPr>
                <w:spacing w:val="-5"/>
                <w:sz w:val="24"/>
                <w:szCs w:val="24"/>
                <w:lang w:val="en-US"/>
              </w:rPr>
              <w:t>5,6</w:t>
            </w:r>
          </w:p>
        </w:tc>
        <w:tc>
          <w:tcPr>
            <w:tcW w:w="1345" w:type="dxa"/>
          </w:tcPr>
          <w:p w14:paraId="24CD2CB6">
            <w:pPr>
              <w:pStyle w:val="47"/>
              <w:jc w:val="center"/>
              <w:rPr>
                <w:sz w:val="24"/>
                <w:szCs w:val="24"/>
                <w:lang w:val="en-US"/>
              </w:rPr>
            </w:pPr>
            <w:r>
              <w:rPr>
                <w:spacing w:val="-10"/>
                <w:sz w:val="24"/>
                <w:szCs w:val="24"/>
                <w:lang w:val="en-US"/>
              </w:rPr>
              <w:t>2</w:t>
            </w:r>
          </w:p>
        </w:tc>
      </w:tr>
      <w:tr w14:paraId="6AFA3A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0" w:type="auto"/>
            <w:vMerge w:val="continue"/>
          </w:tcPr>
          <w:p w14:paraId="643932EA">
            <w:pPr>
              <w:pStyle w:val="47"/>
              <w:jc w:val="center"/>
              <w:rPr>
                <w:sz w:val="24"/>
                <w:szCs w:val="24"/>
                <w:lang w:val="en-US"/>
              </w:rPr>
            </w:pPr>
          </w:p>
        </w:tc>
        <w:tc>
          <w:tcPr>
            <w:tcW w:w="4489" w:type="dxa"/>
          </w:tcPr>
          <w:p w14:paraId="23A7B10D">
            <w:pPr>
              <w:pStyle w:val="47"/>
              <w:rPr>
                <w:sz w:val="24"/>
                <w:szCs w:val="24"/>
                <w:lang w:val="en-US"/>
              </w:rPr>
            </w:pPr>
            <w:r>
              <w:rPr>
                <w:sz w:val="24"/>
                <w:szCs w:val="24"/>
                <w:lang w:val="en-US"/>
              </w:rPr>
              <w:t xml:space="preserve">Relevansi latihan soal terhadap tujuan pembelajaran </w:t>
            </w:r>
          </w:p>
        </w:tc>
        <w:tc>
          <w:tcPr>
            <w:tcW w:w="1350" w:type="dxa"/>
          </w:tcPr>
          <w:p w14:paraId="65C66FCB">
            <w:pPr>
              <w:pStyle w:val="47"/>
              <w:jc w:val="center"/>
              <w:rPr>
                <w:sz w:val="24"/>
                <w:szCs w:val="24"/>
                <w:lang w:val="en-US"/>
              </w:rPr>
            </w:pPr>
            <w:r>
              <w:rPr>
                <w:spacing w:val="-5"/>
                <w:sz w:val="24"/>
                <w:szCs w:val="24"/>
                <w:lang w:val="en-US"/>
              </w:rPr>
              <w:t>7,8</w:t>
            </w:r>
          </w:p>
        </w:tc>
        <w:tc>
          <w:tcPr>
            <w:tcW w:w="1345" w:type="dxa"/>
          </w:tcPr>
          <w:p w14:paraId="2C60A1BB">
            <w:pPr>
              <w:pStyle w:val="47"/>
              <w:jc w:val="center"/>
              <w:rPr>
                <w:sz w:val="24"/>
                <w:szCs w:val="24"/>
                <w:lang w:val="en-US"/>
              </w:rPr>
            </w:pPr>
            <w:r>
              <w:rPr>
                <w:spacing w:val="-10"/>
                <w:sz w:val="24"/>
                <w:szCs w:val="24"/>
                <w:lang w:val="en-US"/>
              </w:rPr>
              <w:t>2</w:t>
            </w:r>
          </w:p>
        </w:tc>
      </w:tr>
      <w:tr w14:paraId="0A9A5E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jc w:val="center"/>
        </w:trPr>
        <w:tc>
          <w:tcPr>
            <w:tcW w:w="0" w:type="auto"/>
            <w:vMerge w:val="continue"/>
          </w:tcPr>
          <w:p w14:paraId="11FD7DEB">
            <w:pPr>
              <w:pStyle w:val="47"/>
              <w:jc w:val="center"/>
              <w:rPr>
                <w:sz w:val="24"/>
                <w:szCs w:val="24"/>
                <w:lang w:val="en-US"/>
              </w:rPr>
            </w:pPr>
          </w:p>
        </w:tc>
        <w:tc>
          <w:tcPr>
            <w:tcW w:w="4489" w:type="dxa"/>
          </w:tcPr>
          <w:p w14:paraId="2B9F2C98">
            <w:pPr>
              <w:pStyle w:val="47"/>
              <w:rPr>
                <w:sz w:val="24"/>
                <w:szCs w:val="24"/>
                <w:lang w:val="en-US"/>
              </w:rPr>
            </w:pPr>
            <w:r>
              <w:rPr>
                <w:sz w:val="24"/>
                <w:szCs w:val="24"/>
                <w:lang w:val="en-US"/>
              </w:rPr>
              <w:t xml:space="preserve">Relevansi latihan soal terhadap tingkat perkembangan siswa </w:t>
            </w:r>
          </w:p>
        </w:tc>
        <w:tc>
          <w:tcPr>
            <w:tcW w:w="1350" w:type="dxa"/>
          </w:tcPr>
          <w:p w14:paraId="48B0A308">
            <w:pPr>
              <w:pStyle w:val="47"/>
              <w:jc w:val="center"/>
              <w:rPr>
                <w:sz w:val="24"/>
                <w:szCs w:val="24"/>
                <w:lang w:val="en-US"/>
              </w:rPr>
            </w:pPr>
            <w:r>
              <w:rPr>
                <w:spacing w:val="-4"/>
                <w:sz w:val="24"/>
                <w:szCs w:val="24"/>
                <w:lang w:val="en-US"/>
              </w:rPr>
              <w:t>9,10</w:t>
            </w:r>
          </w:p>
        </w:tc>
        <w:tc>
          <w:tcPr>
            <w:tcW w:w="1345" w:type="dxa"/>
          </w:tcPr>
          <w:p w14:paraId="42CA941D">
            <w:pPr>
              <w:pStyle w:val="47"/>
              <w:jc w:val="center"/>
              <w:rPr>
                <w:sz w:val="24"/>
                <w:szCs w:val="24"/>
                <w:lang w:val="en-US"/>
              </w:rPr>
            </w:pPr>
            <w:r>
              <w:rPr>
                <w:spacing w:val="-10"/>
                <w:sz w:val="24"/>
                <w:szCs w:val="24"/>
                <w:lang w:val="en-US"/>
              </w:rPr>
              <w:t>2</w:t>
            </w:r>
          </w:p>
        </w:tc>
      </w:tr>
      <w:tr w14:paraId="0B1C2D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jc w:val="center"/>
        </w:trPr>
        <w:tc>
          <w:tcPr>
            <w:tcW w:w="8005" w:type="dxa"/>
            <w:gridSpan w:val="3"/>
          </w:tcPr>
          <w:p w14:paraId="2A520662">
            <w:pPr>
              <w:pStyle w:val="47"/>
              <w:jc w:val="center"/>
              <w:rPr>
                <w:b/>
                <w:sz w:val="24"/>
                <w:szCs w:val="24"/>
                <w:lang w:val="en-US"/>
              </w:rPr>
            </w:pPr>
            <w:r>
              <w:rPr>
                <w:b/>
                <w:spacing w:val="-2"/>
                <w:sz w:val="24"/>
                <w:szCs w:val="24"/>
                <w:lang w:val="en-US"/>
              </w:rPr>
              <w:t>Jumlah</w:t>
            </w:r>
          </w:p>
        </w:tc>
        <w:tc>
          <w:tcPr>
            <w:tcW w:w="1345" w:type="dxa"/>
          </w:tcPr>
          <w:p w14:paraId="0542FA20">
            <w:pPr>
              <w:pStyle w:val="47"/>
              <w:jc w:val="center"/>
              <w:rPr>
                <w:sz w:val="24"/>
                <w:szCs w:val="24"/>
                <w:lang w:val="en-US"/>
              </w:rPr>
            </w:pPr>
            <w:r>
              <w:rPr>
                <w:spacing w:val="-5"/>
                <w:sz w:val="24"/>
                <w:szCs w:val="24"/>
                <w:lang w:val="en-US"/>
              </w:rPr>
              <w:t>35</w:t>
            </w:r>
          </w:p>
        </w:tc>
      </w:tr>
    </w:tbl>
    <w:p w14:paraId="1598BFFA">
      <w:pPr>
        <w:pStyle w:val="14"/>
        <w:spacing w:line="480" w:lineRule="auto"/>
        <w:jc w:val="both"/>
        <w:rPr>
          <w:bCs/>
          <w:spacing w:val="-2"/>
          <w:lang w:val="en-US"/>
        </w:rPr>
      </w:pPr>
      <w:r>
        <w:rPr>
          <w:bCs/>
          <w:spacing w:val="-2"/>
          <w:lang w:val="en-US"/>
        </w:rPr>
        <w:t>(Arikunto, 2012. Sugiyono, 2022)</w:t>
      </w:r>
    </w:p>
    <w:p w14:paraId="76C4B75A">
      <w:pPr>
        <w:pStyle w:val="14"/>
        <w:spacing w:line="480" w:lineRule="auto"/>
        <w:jc w:val="both"/>
        <w:rPr>
          <w:bCs/>
          <w:spacing w:val="-2"/>
          <w:lang w:val="en-US"/>
        </w:rPr>
      </w:pPr>
    </w:p>
    <w:p w14:paraId="57553A5F">
      <w:pPr>
        <w:pStyle w:val="14"/>
        <w:numPr>
          <w:ilvl w:val="0"/>
          <w:numId w:val="4"/>
        </w:numPr>
        <w:spacing w:line="480" w:lineRule="auto"/>
        <w:ind w:left="426"/>
        <w:jc w:val="both"/>
        <w:rPr>
          <w:b/>
          <w:bCs/>
          <w:lang w:val="en-US"/>
        </w:rPr>
      </w:pPr>
      <w:r>
        <w:rPr>
          <w:b/>
          <w:bCs/>
          <w:lang w:val="id-ID"/>
        </w:rPr>
        <w:t>Lembar Penelaah Ahli Media</w:t>
      </w:r>
    </w:p>
    <w:p w14:paraId="0E6EA96A">
      <w:pPr>
        <w:pStyle w:val="14"/>
        <w:spacing w:line="360" w:lineRule="auto"/>
        <w:jc w:val="center"/>
        <w:rPr>
          <w:b/>
          <w:bCs/>
          <w:spacing w:val="-2"/>
          <w:lang w:val="en-US"/>
        </w:rPr>
      </w:pPr>
      <w:r>
        <w:rPr>
          <w:b/>
          <w:bCs/>
          <w:lang w:val="en-US"/>
        </w:rPr>
        <w:t>Tabel</w:t>
      </w:r>
      <w:r>
        <w:rPr>
          <w:b/>
          <w:bCs/>
          <w:spacing w:val="-6"/>
          <w:lang w:val="en-US"/>
        </w:rPr>
        <w:t xml:space="preserve"> </w:t>
      </w:r>
      <w:r>
        <w:rPr>
          <w:b/>
          <w:bCs/>
          <w:lang w:val="en-US"/>
        </w:rPr>
        <w:t>3.3</w:t>
      </w:r>
      <w:r>
        <w:rPr>
          <w:b/>
          <w:bCs/>
          <w:spacing w:val="54"/>
          <w:lang w:val="en-US"/>
        </w:rPr>
        <w:t xml:space="preserve"> </w:t>
      </w:r>
      <w:r>
        <w:rPr>
          <w:b/>
          <w:bCs/>
          <w:lang w:val="en-US"/>
        </w:rPr>
        <w:t>Kisi-Kisi</w:t>
      </w:r>
      <w:r>
        <w:rPr>
          <w:b/>
          <w:bCs/>
          <w:spacing w:val="-1"/>
          <w:lang w:val="en-US"/>
        </w:rPr>
        <w:t xml:space="preserve"> </w:t>
      </w:r>
      <w:r>
        <w:rPr>
          <w:b/>
          <w:bCs/>
          <w:lang w:val="en-US"/>
        </w:rPr>
        <w:t>Angket Validasi</w:t>
      </w:r>
      <w:r>
        <w:rPr>
          <w:b/>
          <w:bCs/>
          <w:spacing w:val="-1"/>
          <w:lang w:val="en-US"/>
        </w:rPr>
        <w:t xml:space="preserve"> </w:t>
      </w:r>
      <w:r>
        <w:rPr>
          <w:b/>
          <w:bCs/>
          <w:lang w:val="en-US"/>
        </w:rPr>
        <w:t xml:space="preserve">Ahli </w:t>
      </w:r>
      <w:r>
        <w:rPr>
          <w:b/>
          <w:bCs/>
          <w:spacing w:val="-2"/>
          <w:lang w:val="en-US"/>
        </w:rPr>
        <w:t>Media</w:t>
      </w:r>
    </w:p>
    <w:tbl>
      <w:tblPr>
        <w:tblStyle w:val="49"/>
        <w:tblW w:w="0" w:type="auto"/>
        <w:tblInd w:w="-5" w:type="dxa"/>
        <w:tblLayout w:type="autofit"/>
        <w:tblCellMar>
          <w:top w:w="14" w:type="dxa"/>
          <w:left w:w="108" w:type="dxa"/>
          <w:bottom w:w="0" w:type="dxa"/>
          <w:right w:w="82" w:type="dxa"/>
        </w:tblCellMar>
      </w:tblPr>
      <w:tblGrid>
        <w:gridCol w:w="2010"/>
        <w:gridCol w:w="3909"/>
        <w:gridCol w:w="1249"/>
        <w:gridCol w:w="965"/>
      </w:tblGrid>
      <w:tr w14:paraId="627702D5">
        <w:tblPrEx>
          <w:tblCellMar>
            <w:top w:w="14" w:type="dxa"/>
            <w:left w:w="108" w:type="dxa"/>
            <w:bottom w:w="0" w:type="dxa"/>
            <w:right w:w="82" w:type="dxa"/>
          </w:tblCellMar>
        </w:tblPrEx>
        <w:trPr>
          <w:trHeight w:val="562" w:hRule="atLeast"/>
        </w:trPr>
        <w:tc>
          <w:tcPr>
            <w:tcW w:w="2160" w:type="dxa"/>
            <w:tcBorders>
              <w:top w:val="single" w:color="000000" w:sz="4" w:space="0"/>
              <w:left w:val="single" w:color="000000" w:sz="4" w:space="0"/>
              <w:bottom w:val="single" w:color="000000" w:sz="4" w:space="0"/>
              <w:right w:val="single" w:color="000000" w:sz="4" w:space="0"/>
            </w:tcBorders>
            <w:vAlign w:val="center"/>
          </w:tcPr>
          <w:p w14:paraId="0C6622EC">
            <w:pPr>
              <w:ind w:right="1"/>
              <w:jc w:val="center"/>
              <w:rPr>
                <w:b/>
                <w:bCs/>
                <w:kern w:val="2"/>
                <w:sz w:val="24"/>
                <w:szCs w:val="24"/>
                <w:lang w:eastAsia="zh-CN" w:bidi="th-TH"/>
                <w14:ligatures w14:val="standardContextual"/>
              </w:rPr>
            </w:pPr>
            <w:r>
              <w:rPr>
                <w:b/>
                <w:bCs/>
                <w:kern w:val="2"/>
                <w:sz w:val="24"/>
                <w:szCs w:val="24"/>
                <w:lang w:eastAsia="zh-CN" w:bidi="th-TH"/>
                <w14:ligatures w14:val="standardContextual"/>
              </w:rPr>
              <w:t>Aspek</w:t>
            </w:r>
          </w:p>
        </w:tc>
        <w:tc>
          <w:tcPr>
            <w:tcW w:w="4500" w:type="dxa"/>
            <w:tcBorders>
              <w:top w:val="single" w:color="000000" w:sz="4" w:space="0"/>
              <w:left w:val="single" w:color="000000" w:sz="4" w:space="0"/>
              <w:bottom w:val="single" w:color="000000" w:sz="4" w:space="0"/>
              <w:right w:val="single" w:color="000000" w:sz="4" w:space="0"/>
            </w:tcBorders>
            <w:vAlign w:val="center"/>
          </w:tcPr>
          <w:p w14:paraId="4CD1A320">
            <w:pPr>
              <w:ind w:left="5"/>
              <w:jc w:val="center"/>
              <w:rPr>
                <w:b/>
                <w:bCs/>
                <w:kern w:val="2"/>
                <w:sz w:val="24"/>
                <w:szCs w:val="24"/>
                <w:lang w:eastAsia="zh-CN" w:bidi="th-TH"/>
                <w14:ligatures w14:val="standardContextual"/>
              </w:rPr>
            </w:pPr>
            <w:r>
              <w:rPr>
                <w:b/>
                <w:bCs/>
                <w:kern w:val="2"/>
                <w:sz w:val="24"/>
                <w:szCs w:val="24"/>
                <w:lang w:eastAsia="zh-CN" w:bidi="th-TH"/>
                <w14:ligatures w14:val="standardContextual"/>
              </w:rPr>
              <w:t>Indikator</w:t>
            </w:r>
          </w:p>
        </w:tc>
        <w:tc>
          <w:tcPr>
            <w:tcW w:w="1339" w:type="dxa"/>
            <w:tcBorders>
              <w:top w:val="single" w:color="000000" w:sz="4" w:space="0"/>
              <w:left w:val="single" w:color="000000" w:sz="4" w:space="0"/>
              <w:bottom w:val="single" w:color="000000" w:sz="4" w:space="0"/>
              <w:right w:val="single" w:color="000000" w:sz="4" w:space="0"/>
            </w:tcBorders>
            <w:vAlign w:val="center"/>
          </w:tcPr>
          <w:p w14:paraId="60B3D3DD">
            <w:pPr>
              <w:spacing w:after="22"/>
              <w:ind w:left="3"/>
              <w:jc w:val="center"/>
              <w:rPr>
                <w:b/>
                <w:bCs/>
                <w:kern w:val="2"/>
                <w:sz w:val="24"/>
                <w:szCs w:val="24"/>
                <w:lang w:eastAsia="zh-CN" w:bidi="th-TH"/>
                <w14:ligatures w14:val="standardContextual"/>
              </w:rPr>
            </w:pPr>
            <w:r>
              <w:rPr>
                <w:b/>
                <w:bCs/>
                <w:kern w:val="2"/>
                <w:sz w:val="24"/>
                <w:szCs w:val="24"/>
                <w:lang w:eastAsia="zh-CN" w:bidi="th-TH"/>
                <w14:ligatures w14:val="standardContextual"/>
              </w:rPr>
              <w:t>Nomor</w:t>
            </w:r>
          </w:p>
          <w:p w14:paraId="791B1DE9">
            <w:pPr>
              <w:ind w:left="5"/>
              <w:jc w:val="center"/>
              <w:rPr>
                <w:b/>
                <w:bCs/>
                <w:kern w:val="2"/>
                <w:sz w:val="24"/>
                <w:szCs w:val="24"/>
                <w:lang w:eastAsia="zh-CN" w:bidi="th-TH"/>
                <w14:ligatures w14:val="standardContextual"/>
              </w:rPr>
            </w:pPr>
            <w:r>
              <w:rPr>
                <w:b/>
                <w:bCs/>
                <w:kern w:val="2"/>
                <w:sz w:val="24"/>
                <w:szCs w:val="24"/>
                <w:lang w:eastAsia="zh-CN" w:bidi="th-TH"/>
                <w14:ligatures w14:val="standardContextual"/>
              </w:rPr>
              <w:t>Butir</w:t>
            </w:r>
          </w:p>
        </w:tc>
        <w:tc>
          <w:tcPr>
            <w:tcW w:w="0" w:type="auto"/>
            <w:tcBorders>
              <w:top w:val="single" w:color="000000" w:sz="4" w:space="0"/>
              <w:left w:val="single" w:color="000000" w:sz="4" w:space="0"/>
              <w:bottom w:val="single" w:color="000000" w:sz="4" w:space="0"/>
              <w:right w:val="single" w:color="000000" w:sz="4" w:space="0"/>
            </w:tcBorders>
            <w:vAlign w:val="center"/>
          </w:tcPr>
          <w:p w14:paraId="7CC0FAB3">
            <w:pPr>
              <w:jc w:val="center"/>
              <w:rPr>
                <w:b/>
                <w:bCs/>
                <w:kern w:val="2"/>
                <w:sz w:val="24"/>
                <w:szCs w:val="24"/>
                <w:lang w:eastAsia="zh-CN" w:bidi="th-TH"/>
                <w14:ligatures w14:val="standardContextual"/>
              </w:rPr>
            </w:pPr>
            <w:r>
              <w:rPr>
                <w:b/>
                <w:bCs/>
                <w:kern w:val="2"/>
                <w:sz w:val="24"/>
                <w:szCs w:val="24"/>
                <w:lang w:eastAsia="zh-CN" w:bidi="th-TH"/>
                <w14:ligatures w14:val="standardContextual"/>
              </w:rPr>
              <w:t>Jumlah Butir</w:t>
            </w:r>
          </w:p>
        </w:tc>
      </w:tr>
      <w:tr w14:paraId="4C12C721">
        <w:tblPrEx>
          <w:tblCellMar>
            <w:top w:w="14" w:type="dxa"/>
            <w:left w:w="108" w:type="dxa"/>
            <w:bottom w:w="0" w:type="dxa"/>
            <w:right w:w="82" w:type="dxa"/>
          </w:tblCellMar>
        </w:tblPrEx>
        <w:trPr>
          <w:trHeight w:val="534" w:hRule="atLeast"/>
        </w:trPr>
        <w:tc>
          <w:tcPr>
            <w:tcW w:w="2160" w:type="dxa"/>
            <w:tcBorders>
              <w:top w:val="single" w:color="000000" w:sz="4" w:space="0"/>
              <w:left w:val="single" w:color="000000" w:sz="4" w:space="0"/>
              <w:bottom w:val="single" w:color="000000" w:sz="4" w:space="0"/>
              <w:right w:val="single" w:color="000000" w:sz="4" w:space="0"/>
            </w:tcBorders>
            <w:vAlign w:val="center"/>
          </w:tcPr>
          <w:p w14:paraId="1EBCD988">
            <w:pPr>
              <w:ind w:left="3"/>
              <w:jc w:val="center"/>
              <w:rPr>
                <w:kern w:val="2"/>
                <w:sz w:val="24"/>
                <w:szCs w:val="24"/>
                <w:lang w:eastAsia="zh-CN" w:bidi="th-TH"/>
                <w14:ligatures w14:val="standardContextual"/>
              </w:rPr>
            </w:pPr>
            <w:r>
              <w:rPr>
                <w:kern w:val="2"/>
                <w:sz w:val="24"/>
                <w:szCs w:val="24"/>
                <w:lang w:eastAsia="zh-CN" w:bidi="th-TH"/>
                <w14:ligatures w14:val="standardContextual"/>
              </w:rPr>
              <w:t>Tampilan Visual</w:t>
            </w:r>
          </w:p>
        </w:tc>
        <w:tc>
          <w:tcPr>
            <w:tcW w:w="4500" w:type="dxa"/>
            <w:tcBorders>
              <w:top w:val="single" w:color="000000" w:sz="4" w:space="0"/>
              <w:left w:val="single" w:color="000000" w:sz="4" w:space="0"/>
              <w:right w:val="single" w:color="000000" w:sz="4" w:space="0"/>
            </w:tcBorders>
            <w:vAlign w:val="center"/>
          </w:tcPr>
          <w:p w14:paraId="20DAFE8B">
            <w:pPr>
              <w:jc w:val="center"/>
              <w:rPr>
                <w:kern w:val="2"/>
                <w:sz w:val="24"/>
                <w:szCs w:val="24"/>
                <w:lang w:eastAsia="zh-CN" w:bidi="th-TH"/>
                <w14:ligatures w14:val="standardContextual"/>
              </w:rPr>
            </w:pPr>
            <w:r>
              <w:rPr>
                <w:kern w:val="2"/>
                <w:sz w:val="24"/>
                <w:szCs w:val="24"/>
                <w:lang w:eastAsia="zh-CN" w:bidi="th-TH"/>
                <w14:ligatures w14:val="standardContextual"/>
              </w:rPr>
              <w:t xml:space="preserve">Kualitas tampilan </w:t>
            </w:r>
            <w:r>
              <w:rPr>
                <w:i/>
                <w:iCs/>
                <w:kern w:val="2"/>
                <w:sz w:val="24"/>
                <w:szCs w:val="24"/>
                <w:lang w:eastAsia="zh-CN" w:bidi="th-TH"/>
                <w14:ligatures w14:val="standardContextual"/>
              </w:rPr>
              <w:t xml:space="preserve">Pop-Up Book </w:t>
            </w:r>
            <w:r>
              <w:rPr>
                <w:kern w:val="2"/>
                <w:sz w:val="24"/>
                <w:szCs w:val="24"/>
                <w:lang w:eastAsia="zh-CN" w:bidi="th-TH"/>
                <w14:ligatures w14:val="standardContextual"/>
              </w:rPr>
              <w:t>digital (resolusi, warna,Gambar)</w:t>
            </w:r>
          </w:p>
        </w:tc>
        <w:tc>
          <w:tcPr>
            <w:tcW w:w="1339" w:type="dxa"/>
            <w:tcBorders>
              <w:top w:val="single" w:color="000000" w:sz="4" w:space="0"/>
              <w:left w:val="single" w:color="000000" w:sz="4" w:space="0"/>
              <w:right w:val="single" w:color="000000" w:sz="4" w:space="0"/>
            </w:tcBorders>
            <w:vAlign w:val="center"/>
          </w:tcPr>
          <w:p w14:paraId="780349C0">
            <w:pPr>
              <w:ind w:left="2"/>
              <w:jc w:val="center"/>
              <w:rPr>
                <w:kern w:val="2"/>
                <w:sz w:val="24"/>
                <w:szCs w:val="24"/>
                <w:lang w:eastAsia="zh-CN" w:bidi="th-TH"/>
                <w14:ligatures w14:val="standardContextual"/>
              </w:rPr>
            </w:pPr>
            <w:r>
              <w:rPr>
                <w:kern w:val="2"/>
                <w:sz w:val="24"/>
                <w:szCs w:val="24"/>
                <w:lang w:eastAsia="zh-CN" w:bidi="th-TH"/>
                <w14:ligatures w14:val="standardContextual"/>
              </w:rPr>
              <w:t>1,4</w:t>
            </w:r>
          </w:p>
        </w:tc>
        <w:tc>
          <w:tcPr>
            <w:tcW w:w="0" w:type="auto"/>
            <w:tcBorders>
              <w:top w:val="single" w:color="000000" w:sz="4" w:space="0"/>
              <w:left w:val="single" w:color="000000" w:sz="4" w:space="0"/>
              <w:right w:val="single" w:color="000000" w:sz="4" w:space="0"/>
            </w:tcBorders>
            <w:vAlign w:val="center"/>
          </w:tcPr>
          <w:p w14:paraId="610D7E6E">
            <w:pPr>
              <w:jc w:val="center"/>
              <w:rPr>
                <w:kern w:val="2"/>
                <w:sz w:val="24"/>
                <w:szCs w:val="24"/>
                <w:lang w:eastAsia="zh-CN" w:bidi="th-TH"/>
                <w14:ligatures w14:val="standardContextual"/>
              </w:rPr>
            </w:pPr>
            <w:r>
              <w:rPr>
                <w:kern w:val="2"/>
                <w:sz w:val="24"/>
                <w:szCs w:val="24"/>
                <w:lang w:eastAsia="zh-CN" w:bidi="th-TH"/>
                <w14:ligatures w14:val="standardContextual"/>
              </w:rPr>
              <w:t>4</w:t>
            </w:r>
          </w:p>
        </w:tc>
      </w:tr>
      <w:tr w14:paraId="03DB484C">
        <w:tblPrEx>
          <w:tblCellMar>
            <w:top w:w="14" w:type="dxa"/>
            <w:left w:w="108" w:type="dxa"/>
            <w:bottom w:w="0" w:type="dxa"/>
            <w:right w:w="82" w:type="dxa"/>
          </w:tblCellMar>
        </w:tblPrEx>
        <w:trPr>
          <w:trHeight w:val="318" w:hRule="atLeast"/>
        </w:trPr>
        <w:tc>
          <w:tcPr>
            <w:tcW w:w="2160" w:type="dxa"/>
            <w:tcBorders>
              <w:top w:val="single" w:color="000000" w:sz="4" w:space="0"/>
              <w:left w:val="single" w:color="000000" w:sz="4" w:space="0"/>
              <w:bottom w:val="single" w:color="000000" w:sz="4" w:space="0"/>
              <w:right w:val="single" w:color="000000" w:sz="4" w:space="0"/>
            </w:tcBorders>
            <w:vAlign w:val="center"/>
          </w:tcPr>
          <w:p w14:paraId="59E4318C">
            <w:pPr>
              <w:jc w:val="center"/>
              <w:rPr>
                <w:kern w:val="2"/>
                <w:sz w:val="24"/>
                <w:szCs w:val="24"/>
                <w:lang w:eastAsia="zh-CN" w:bidi="th-TH"/>
                <w14:ligatures w14:val="standardContextual"/>
              </w:rPr>
            </w:pPr>
            <w:r>
              <w:rPr>
                <w:kern w:val="2"/>
                <w:sz w:val="24"/>
                <w:szCs w:val="24"/>
                <w:lang w:eastAsia="zh-CN" w:bidi="th-TH"/>
                <w14:ligatures w14:val="standardContextual"/>
              </w:rPr>
              <w:t>Kesusaian Desain</w:t>
            </w:r>
          </w:p>
        </w:tc>
        <w:tc>
          <w:tcPr>
            <w:tcW w:w="4500" w:type="dxa"/>
            <w:tcBorders>
              <w:top w:val="single" w:color="000000" w:sz="4" w:space="0"/>
              <w:left w:val="single" w:color="000000" w:sz="4" w:space="0"/>
              <w:right w:val="single" w:color="000000" w:sz="4" w:space="0"/>
            </w:tcBorders>
            <w:vAlign w:val="center"/>
          </w:tcPr>
          <w:p w14:paraId="1F1E1105">
            <w:pPr>
              <w:jc w:val="center"/>
              <w:rPr>
                <w:kern w:val="2"/>
                <w:sz w:val="24"/>
                <w:szCs w:val="24"/>
                <w:lang w:eastAsia="zh-CN" w:bidi="th-TH"/>
                <w14:ligatures w14:val="standardContextual"/>
              </w:rPr>
            </w:pPr>
            <w:r>
              <w:rPr>
                <w:kern w:val="2"/>
                <w:sz w:val="24"/>
                <w:szCs w:val="24"/>
                <w:lang w:eastAsia="zh-CN" w:bidi="th-TH"/>
                <w14:ligatures w14:val="standardContextual"/>
              </w:rPr>
              <w:t>Tata letak &amp; kesesuaian format media</w:t>
            </w:r>
          </w:p>
        </w:tc>
        <w:tc>
          <w:tcPr>
            <w:tcW w:w="1339" w:type="dxa"/>
            <w:tcBorders>
              <w:top w:val="single" w:color="000000" w:sz="4" w:space="0"/>
              <w:left w:val="single" w:color="000000" w:sz="4" w:space="0"/>
              <w:right w:val="single" w:color="000000" w:sz="4" w:space="0"/>
            </w:tcBorders>
            <w:vAlign w:val="center"/>
          </w:tcPr>
          <w:p w14:paraId="4818EA03">
            <w:pPr>
              <w:ind w:left="2"/>
              <w:jc w:val="center"/>
              <w:rPr>
                <w:kern w:val="2"/>
                <w:sz w:val="24"/>
                <w:szCs w:val="24"/>
                <w:lang w:eastAsia="zh-CN" w:bidi="th-TH"/>
                <w14:ligatures w14:val="standardContextual"/>
              </w:rPr>
            </w:pPr>
            <w:r>
              <w:rPr>
                <w:kern w:val="2"/>
                <w:sz w:val="24"/>
                <w:szCs w:val="24"/>
                <w:lang w:eastAsia="zh-CN" w:bidi="th-TH"/>
                <w14:ligatures w14:val="standardContextual"/>
              </w:rPr>
              <w:t>5,8</w:t>
            </w:r>
          </w:p>
        </w:tc>
        <w:tc>
          <w:tcPr>
            <w:tcW w:w="0" w:type="auto"/>
            <w:tcBorders>
              <w:top w:val="single" w:color="000000" w:sz="4" w:space="0"/>
              <w:left w:val="single" w:color="000000" w:sz="4" w:space="0"/>
              <w:right w:val="single" w:color="000000" w:sz="4" w:space="0"/>
            </w:tcBorders>
            <w:vAlign w:val="center"/>
          </w:tcPr>
          <w:p w14:paraId="18E6855E">
            <w:pPr>
              <w:jc w:val="center"/>
              <w:rPr>
                <w:kern w:val="2"/>
                <w:sz w:val="24"/>
                <w:szCs w:val="24"/>
                <w:lang w:eastAsia="zh-CN" w:bidi="th-TH"/>
                <w14:ligatures w14:val="standardContextual"/>
              </w:rPr>
            </w:pPr>
            <w:r>
              <w:rPr>
                <w:kern w:val="2"/>
                <w:sz w:val="24"/>
                <w:szCs w:val="24"/>
                <w:lang w:eastAsia="zh-CN" w:bidi="th-TH"/>
                <w14:ligatures w14:val="standardContextual"/>
              </w:rPr>
              <w:t>4</w:t>
            </w:r>
          </w:p>
        </w:tc>
      </w:tr>
      <w:tr w14:paraId="5099A839">
        <w:tblPrEx>
          <w:tblCellMar>
            <w:top w:w="14" w:type="dxa"/>
            <w:left w:w="108" w:type="dxa"/>
            <w:bottom w:w="0" w:type="dxa"/>
            <w:right w:w="82" w:type="dxa"/>
          </w:tblCellMar>
        </w:tblPrEx>
        <w:trPr>
          <w:trHeight w:val="336" w:hRule="atLeast"/>
        </w:trPr>
        <w:tc>
          <w:tcPr>
            <w:tcW w:w="2160" w:type="dxa"/>
            <w:tcBorders>
              <w:top w:val="single" w:color="000000" w:sz="4" w:space="0"/>
              <w:left w:val="single" w:color="000000" w:sz="4" w:space="0"/>
              <w:bottom w:val="single" w:color="000000" w:sz="4" w:space="0"/>
              <w:right w:val="single" w:color="000000" w:sz="4" w:space="0"/>
            </w:tcBorders>
            <w:vAlign w:val="center"/>
          </w:tcPr>
          <w:p w14:paraId="464B7566">
            <w:pPr>
              <w:ind w:right="30"/>
              <w:jc w:val="center"/>
              <w:rPr>
                <w:kern w:val="2"/>
                <w:sz w:val="24"/>
                <w:szCs w:val="24"/>
                <w:lang w:eastAsia="zh-CN" w:bidi="th-TH"/>
                <w14:ligatures w14:val="standardContextual"/>
              </w:rPr>
            </w:pPr>
            <w:r>
              <w:rPr>
                <w:kern w:val="2"/>
                <w:sz w:val="24"/>
                <w:szCs w:val="24"/>
                <w:lang w:eastAsia="zh-CN" w:bidi="th-TH"/>
                <w14:ligatures w14:val="standardContextual"/>
              </w:rPr>
              <w:t>Interaktifitas</w:t>
            </w:r>
          </w:p>
        </w:tc>
        <w:tc>
          <w:tcPr>
            <w:tcW w:w="4500" w:type="dxa"/>
            <w:tcBorders>
              <w:top w:val="single" w:color="000000" w:sz="4" w:space="0"/>
              <w:left w:val="single" w:color="000000" w:sz="4" w:space="0"/>
              <w:right w:val="single" w:color="000000" w:sz="4" w:space="0"/>
            </w:tcBorders>
            <w:vAlign w:val="center"/>
          </w:tcPr>
          <w:p w14:paraId="4E350865">
            <w:pPr>
              <w:jc w:val="center"/>
              <w:rPr>
                <w:kern w:val="2"/>
                <w:sz w:val="24"/>
                <w:szCs w:val="24"/>
                <w:lang w:eastAsia="zh-CN" w:bidi="th-TH"/>
                <w14:ligatures w14:val="standardContextual"/>
              </w:rPr>
            </w:pPr>
            <w:r>
              <w:rPr>
                <w:kern w:val="2"/>
                <w:sz w:val="24"/>
                <w:szCs w:val="24"/>
                <w:lang w:eastAsia="zh-CN" w:bidi="th-TH"/>
                <w14:ligatures w14:val="standardContextual"/>
              </w:rPr>
              <w:t>Navigasi &amp; Interaksi dalam media</w:t>
            </w:r>
          </w:p>
        </w:tc>
        <w:tc>
          <w:tcPr>
            <w:tcW w:w="1339" w:type="dxa"/>
            <w:tcBorders>
              <w:top w:val="single" w:color="000000" w:sz="4" w:space="0"/>
              <w:left w:val="single" w:color="000000" w:sz="4" w:space="0"/>
              <w:right w:val="single" w:color="000000" w:sz="4" w:space="0"/>
            </w:tcBorders>
            <w:vAlign w:val="center"/>
          </w:tcPr>
          <w:p w14:paraId="5C193C93">
            <w:pPr>
              <w:ind w:right="27"/>
              <w:jc w:val="center"/>
              <w:rPr>
                <w:kern w:val="2"/>
                <w:sz w:val="24"/>
                <w:szCs w:val="24"/>
                <w:lang w:eastAsia="zh-CN" w:bidi="th-TH"/>
                <w14:ligatures w14:val="standardContextual"/>
              </w:rPr>
            </w:pPr>
            <w:r>
              <w:rPr>
                <w:kern w:val="2"/>
                <w:sz w:val="24"/>
                <w:szCs w:val="24"/>
                <w:lang w:eastAsia="zh-CN" w:bidi="th-TH"/>
                <w14:ligatures w14:val="standardContextual"/>
              </w:rPr>
              <w:t>9,12</w:t>
            </w:r>
          </w:p>
        </w:tc>
        <w:tc>
          <w:tcPr>
            <w:tcW w:w="0" w:type="auto"/>
            <w:tcBorders>
              <w:top w:val="single" w:color="000000" w:sz="4" w:space="0"/>
              <w:left w:val="single" w:color="000000" w:sz="4" w:space="0"/>
              <w:right w:val="single" w:color="000000" w:sz="4" w:space="0"/>
            </w:tcBorders>
            <w:vAlign w:val="center"/>
          </w:tcPr>
          <w:p w14:paraId="77EA95FE">
            <w:pPr>
              <w:ind w:right="29"/>
              <w:jc w:val="center"/>
              <w:rPr>
                <w:kern w:val="2"/>
                <w:sz w:val="24"/>
                <w:szCs w:val="24"/>
                <w:lang w:eastAsia="zh-CN" w:bidi="th-TH"/>
                <w14:ligatures w14:val="standardContextual"/>
              </w:rPr>
            </w:pPr>
            <w:r>
              <w:rPr>
                <w:kern w:val="2"/>
                <w:sz w:val="24"/>
                <w:szCs w:val="24"/>
                <w:lang w:eastAsia="zh-CN" w:bidi="th-TH"/>
                <w14:ligatures w14:val="standardContextual"/>
              </w:rPr>
              <w:t>4</w:t>
            </w:r>
          </w:p>
        </w:tc>
      </w:tr>
      <w:tr w14:paraId="42C849BE">
        <w:tblPrEx>
          <w:tblCellMar>
            <w:top w:w="14" w:type="dxa"/>
            <w:left w:w="108" w:type="dxa"/>
            <w:bottom w:w="0" w:type="dxa"/>
            <w:right w:w="82" w:type="dxa"/>
          </w:tblCellMar>
        </w:tblPrEx>
        <w:trPr>
          <w:trHeight w:val="867" w:hRule="atLeast"/>
        </w:trPr>
        <w:tc>
          <w:tcPr>
            <w:tcW w:w="2160" w:type="dxa"/>
            <w:tcBorders>
              <w:top w:val="single" w:color="000000" w:sz="4" w:space="0"/>
              <w:left w:val="single" w:color="000000" w:sz="4" w:space="0"/>
              <w:bottom w:val="single" w:color="000000" w:sz="4" w:space="0"/>
              <w:right w:val="single" w:color="000000" w:sz="4" w:space="0"/>
            </w:tcBorders>
            <w:vAlign w:val="center"/>
          </w:tcPr>
          <w:p w14:paraId="312E37A4">
            <w:pPr>
              <w:ind w:left="31"/>
              <w:jc w:val="center"/>
              <w:rPr>
                <w:kern w:val="2"/>
                <w:sz w:val="24"/>
                <w:szCs w:val="24"/>
                <w:lang w:eastAsia="zh-CN" w:bidi="th-TH"/>
                <w14:ligatures w14:val="standardContextual"/>
              </w:rPr>
            </w:pPr>
            <w:r>
              <w:rPr>
                <w:kern w:val="2"/>
                <w:sz w:val="24"/>
                <w:szCs w:val="24"/>
                <w:lang w:eastAsia="zh-CN" w:bidi="th-TH"/>
                <w14:ligatures w14:val="standardContextual"/>
              </w:rPr>
              <w:t>Kemudahan penggunaan</w:t>
            </w:r>
          </w:p>
        </w:tc>
        <w:tc>
          <w:tcPr>
            <w:tcW w:w="4500" w:type="dxa"/>
            <w:tcBorders>
              <w:top w:val="single" w:color="000000" w:sz="4" w:space="0"/>
              <w:left w:val="single" w:color="000000" w:sz="4" w:space="0"/>
              <w:right w:val="single" w:color="000000" w:sz="4" w:space="0"/>
            </w:tcBorders>
            <w:vAlign w:val="center"/>
          </w:tcPr>
          <w:p w14:paraId="42E9139B">
            <w:pPr>
              <w:jc w:val="center"/>
              <w:rPr>
                <w:kern w:val="2"/>
                <w:sz w:val="24"/>
                <w:szCs w:val="24"/>
                <w:lang w:eastAsia="zh-CN" w:bidi="th-TH"/>
                <w14:ligatures w14:val="standardContextual"/>
              </w:rPr>
            </w:pPr>
            <w:r>
              <w:rPr>
                <w:kern w:val="2"/>
                <w:sz w:val="24"/>
                <w:szCs w:val="24"/>
                <w:lang w:eastAsia="zh-CN" w:bidi="th-TH"/>
                <w14:ligatures w14:val="standardContextual"/>
              </w:rPr>
              <w:t>Aksesibilitas &amp; kenyamanan penggunaan</w:t>
            </w:r>
          </w:p>
        </w:tc>
        <w:tc>
          <w:tcPr>
            <w:tcW w:w="1339" w:type="dxa"/>
            <w:tcBorders>
              <w:top w:val="single" w:color="000000" w:sz="4" w:space="0"/>
              <w:left w:val="single" w:color="000000" w:sz="4" w:space="0"/>
              <w:right w:val="single" w:color="000000" w:sz="4" w:space="0"/>
            </w:tcBorders>
            <w:vAlign w:val="center"/>
          </w:tcPr>
          <w:p w14:paraId="4E8ABC80">
            <w:pPr>
              <w:ind w:right="27"/>
              <w:jc w:val="center"/>
              <w:rPr>
                <w:kern w:val="2"/>
                <w:sz w:val="24"/>
                <w:szCs w:val="24"/>
                <w:lang w:eastAsia="zh-CN" w:bidi="th-TH"/>
                <w14:ligatures w14:val="standardContextual"/>
              </w:rPr>
            </w:pPr>
            <w:r>
              <w:rPr>
                <w:kern w:val="2"/>
                <w:sz w:val="24"/>
                <w:szCs w:val="24"/>
                <w:lang w:eastAsia="zh-CN" w:bidi="th-TH"/>
                <w14:ligatures w14:val="standardContextual"/>
              </w:rPr>
              <w:t>12,16</w:t>
            </w:r>
          </w:p>
        </w:tc>
        <w:tc>
          <w:tcPr>
            <w:tcW w:w="0" w:type="auto"/>
            <w:tcBorders>
              <w:top w:val="single" w:color="000000" w:sz="4" w:space="0"/>
              <w:left w:val="single" w:color="000000" w:sz="4" w:space="0"/>
              <w:right w:val="single" w:color="000000" w:sz="4" w:space="0"/>
            </w:tcBorders>
            <w:vAlign w:val="center"/>
          </w:tcPr>
          <w:p w14:paraId="3B57C305">
            <w:pPr>
              <w:ind w:right="29"/>
              <w:jc w:val="center"/>
              <w:rPr>
                <w:kern w:val="2"/>
                <w:sz w:val="24"/>
                <w:szCs w:val="24"/>
                <w:lang w:eastAsia="zh-CN" w:bidi="th-TH"/>
                <w14:ligatures w14:val="standardContextual"/>
              </w:rPr>
            </w:pPr>
            <w:r>
              <w:rPr>
                <w:kern w:val="2"/>
                <w:sz w:val="24"/>
                <w:szCs w:val="24"/>
                <w:lang w:eastAsia="zh-CN" w:bidi="th-TH"/>
                <w14:ligatures w14:val="standardContextual"/>
              </w:rPr>
              <w:t>4</w:t>
            </w:r>
          </w:p>
          <w:p w14:paraId="7114AA95">
            <w:pPr>
              <w:ind w:right="29"/>
              <w:jc w:val="center"/>
              <w:rPr>
                <w:kern w:val="2"/>
                <w:sz w:val="24"/>
                <w:szCs w:val="24"/>
                <w:lang w:eastAsia="zh-CN" w:bidi="th-TH"/>
                <w14:ligatures w14:val="standardContextual"/>
              </w:rPr>
            </w:pPr>
          </w:p>
        </w:tc>
      </w:tr>
      <w:tr w14:paraId="1E615534">
        <w:tblPrEx>
          <w:tblCellMar>
            <w:top w:w="14" w:type="dxa"/>
            <w:left w:w="108" w:type="dxa"/>
            <w:bottom w:w="0" w:type="dxa"/>
            <w:right w:w="82" w:type="dxa"/>
          </w:tblCellMar>
        </w:tblPrEx>
        <w:trPr>
          <w:trHeight w:val="246" w:hRule="atLeast"/>
        </w:trPr>
        <w:tc>
          <w:tcPr>
            <w:tcW w:w="2160" w:type="dxa"/>
            <w:tcBorders>
              <w:top w:val="nil"/>
              <w:left w:val="single" w:color="000000" w:sz="4" w:space="0"/>
              <w:bottom w:val="single" w:color="000000" w:sz="4" w:space="0"/>
              <w:right w:val="single" w:color="000000" w:sz="4" w:space="0"/>
            </w:tcBorders>
            <w:vAlign w:val="center"/>
          </w:tcPr>
          <w:p w14:paraId="0CEBAEF6">
            <w:pPr>
              <w:jc w:val="center"/>
              <w:rPr>
                <w:kern w:val="2"/>
                <w:sz w:val="24"/>
                <w:szCs w:val="24"/>
                <w:lang w:eastAsia="zh-CN" w:bidi="th-TH"/>
                <w14:ligatures w14:val="standardContextual"/>
              </w:rPr>
            </w:pPr>
            <w:r>
              <w:rPr>
                <w:kern w:val="2"/>
                <w:sz w:val="24"/>
                <w:szCs w:val="24"/>
                <w:lang w:eastAsia="zh-CN" w:bidi="th-TH"/>
                <w14:ligatures w14:val="standardContextual"/>
              </w:rPr>
              <w:t>Keterpaduan dengan media</w:t>
            </w:r>
          </w:p>
        </w:tc>
        <w:tc>
          <w:tcPr>
            <w:tcW w:w="4500" w:type="dxa"/>
            <w:tcBorders>
              <w:top w:val="single" w:color="000000" w:sz="4" w:space="0"/>
              <w:left w:val="single" w:color="000000" w:sz="4" w:space="0"/>
              <w:bottom w:val="single" w:color="000000" w:sz="4" w:space="0"/>
              <w:right w:val="single" w:color="000000" w:sz="4" w:space="0"/>
            </w:tcBorders>
            <w:vAlign w:val="center"/>
          </w:tcPr>
          <w:p w14:paraId="7D347859">
            <w:pPr>
              <w:jc w:val="center"/>
              <w:rPr>
                <w:kern w:val="2"/>
                <w:sz w:val="24"/>
                <w:szCs w:val="24"/>
                <w:lang w:eastAsia="zh-CN" w:bidi="th-TH"/>
                <w14:ligatures w14:val="standardContextual"/>
              </w:rPr>
            </w:pPr>
            <w:r>
              <w:rPr>
                <w:kern w:val="2"/>
                <w:sz w:val="24"/>
                <w:szCs w:val="24"/>
                <w:lang w:eastAsia="zh-CN" w:bidi="th-TH"/>
                <w14:ligatures w14:val="standardContextual"/>
              </w:rPr>
              <w:t>Intregrasi materi dengan desain visual</w:t>
            </w:r>
          </w:p>
        </w:tc>
        <w:tc>
          <w:tcPr>
            <w:tcW w:w="1339" w:type="dxa"/>
            <w:tcBorders>
              <w:top w:val="single" w:color="000000" w:sz="4" w:space="0"/>
              <w:left w:val="single" w:color="000000" w:sz="4" w:space="0"/>
              <w:bottom w:val="single" w:color="000000" w:sz="4" w:space="0"/>
              <w:right w:val="single" w:color="000000" w:sz="4" w:space="0"/>
            </w:tcBorders>
            <w:vAlign w:val="center"/>
          </w:tcPr>
          <w:p w14:paraId="18D6E657">
            <w:pPr>
              <w:ind w:right="27"/>
              <w:jc w:val="center"/>
              <w:rPr>
                <w:kern w:val="2"/>
                <w:sz w:val="24"/>
                <w:szCs w:val="24"/>
                <w:lang w:eastAsia="zh-CN" w:bidi="th-TH"/>
                <w14:ligatures w14:val="standardContextual"/>
              </w:rPr>
            </w:pPr>
            <w:r>
              <w:rPr>
                <w:kern w:val="2"/>
                <w:sz w:val="24"/>
                <w:szCs w:val="24"/>
                <w:lang w:eastAsia="zh-CN" w:bidi="th-TH"/>
                <w14:ligatures w14:val="standardContextual"/>
              </w:rPr>
              <w:t>17,20</w:t>
            </w:r>
          </w:p>
        </w:tc>
        <w:tc>
          <w:tcPr>
            <w:tcW w:w="0" w:type="auto"/>
            <w:tcBorders>
              <w:top w:val="single" w:color="000000" w:sz="4" w:space="0"/>
              <w:left w:val="single" w:color="000000" w:sz="4" w:space="0"/>
              <w:bottom w:val="single" w:color="000000" w:sz="4" w:space="0"/>
              <w:right w:val="single" w:color="000000" w:sz="4" w:space="0"/>
            </w:tcBorders>
            <w:vAlign w:val="center"/>
          </w:tcPr>
          <w:p w14:paraId="3ED5AA2B">
            <w:pPr>
              <w:ind w:right="29"/>
              <w:jc w:val="center"/>
              <w:rPr>
                <w:kern w:val="2"/>
                <w:sz w:val="24"/>
                <w:szCs w:val="24"/>
                <w:lang w:eastAsia="zh-CN" w:bidi="th-TH"/>
                <w14:ligatures w14:val="standardContextual"/>
              </w:rPr>
            </w:pPr>
            <w:r>
              <w:rPr>
                <w:kern w:val="2"/>
                <w:sz w:val="24"/>
                <w:szCs w:val="24"/>
                <w:lang w:eastAsia="zh-CN" w:bidi="th-TH"/>
                <w14:ligatures w14:val="standardContextual"/>
              </w:rPr>
              <w:t>4</w:t>
            </w:r>
          </w:p>
        </w:tc>
      </w:tr>
      <w:tr w14:paraId="0A83AED3">
        <w:tblPrEx>
          <w:tblCellMar>
            <w:top w:w="14" w:type="dxa"/>
            <w:left w:w="108" w:type="dxa"/>
            <w:bottom w:w="0" w:type="dxa"/>
            <w:right w:w="82" w:type="dxa"/>
          </w:tblCellMar>
        </w:tblPrEx>
        <w:trPr>
          <w:trHeight w:val="286" w:hRule="atLeast"/>
        </w:trPr>
        <w:tc>
          <w:tcPr>
            <w:tcW w:w="0" w:type="auto"/>
            <w:gridSpan w:val="3"/>
            <w:tcBorders>
              <w:top w:val="single" w:color="000000" w:sz="4" w:space="0"/>
              <w:left w:val="single" w:color="000000" w:sz="4" w:space="0"/>
              <w:bottom w:val="single" w:color="000000" w:sz="4" w:space="0"/>
              <w:right w:val="single" w:color="000000" w:sz="4" w:space="0"/>
            </w:tcBorders>
            <w:vAlign w:val="center"/>
          </w:tcPr>
          <w:p w14:paraId="4FBA21EB">
            <w:pPr>
              <w:ind w:right="26"/>
              <w:jc w:val="center"/>
              <w:rPr>
                <w:b/>
                <w:bCs/>
                <w:kern w:val="2"/>
                <w:sz w:val="24"/>
                <w:szCs w:val="24"/>
                <w:lang w:eastAsia="zh-CN" w:bidi="th-TH"/>
                <w14:ligatures w14:val="standardContextual"/>
              </w:rPr>
            </w:pPr>
            <w:r>
              <w:rPr>
                <w:b/>
                <w:bCs/>
                <w:kern w:val="2"/>
                <w:sz w:val="24"/>
                <w:szCs w:val="24"/>
                <w:lang w:eastAsia="zh-CN" w:bidi="th-TH"/>
                <w14:ligatures w14:val="standardContextual"/>
              </w:rPr>
              <w:t>Jumlah Keseluruhan</w:t>
            </w:r>
          </w:p>
        </w:tc>
        <w:tc>
          <w:tcPr>
            <w:tcW w:w="0" w:type="auto"/>
            <w:tcBorders>
              <w:top w:val="single" w:color="000000" w:sz="4" w:space="0"/>
              <w:left w:val="single" w:color="000000" w:sz="4" w:space="0"/>
              <w:bottom w:val="single" w:color="000000" w:sz="4" w:space="0"/>
              <w:right w:val="single" w:color="000000" w:sz="4" w:space="0"/>
            </w:tcBorders>
            <w:vAlign w:val="center"/>
          </w:tcPr>
          <w:p w14:paraId="1F0D9995">
            <w:pPr>
              <w:ind w:right="29"/>
              <w:jc w:val="center"/>
              <w:rPr>
                <w:b/>
                <w:bCs/>
                <w:kern w:val="2"/>
                <w:sz w:val="24"/>
                <w:szCs w:val="24"/>
                <w:lang w:eastAsia="zh-CN" w:bidi="th-TH"/>
                <w14:ligatures w14:val="standardContextual"/>
              </w:rPr>
            </w:pPr>
            <w:r>
              <w:rPr>
                <w:b/>
                <w:bCs/>
                <w:kern w:val="2"/>
                <w:sz w:val="24"/>
                <w:szCs w:val="24"/>
                <w:lang w:eastAsia="zh-CN" w:bidi="th-TH"/>
                <w14:ligatures w14:val="standardContextual"/>
              </w:rPr>
              <w:t>20</w:t>
            </w:r>
          </w:p>
        </w:tc>
      </w:tr>
    </w:tbl>
    <w:p w14:paraId="743CBDDB">
      <w:pPr>
        <w:pStyle w:val="14"/>
        <w:spacing w:line="480" w:lineRule="auto"/>
        <w:rPr>
          <w:bCs/>
          <w:spacing w:val="-2"/>
          <w:lang w:val="en-US"/>
        </w:rPr>
      </w:pPr>
      <w:r>
        <w:rPr>
          <w:bCs/>
          <w:spacing w:val="-2"/>
          <w:lang w:val="en-US"/>
        </w:rPr>
        <w:t xml:space="preserve"> (Febriyandani, R. &amp; Kowiyah, K. 2021)</w:t>
      </w:r>
      <w:r>
        <w:rPr>
          <w:lang w:val="en-US"/>
        </w:rPr>
        <w:tab/>
      </w:r>
      <w:r>
        <w:rPr>
          <w:lang w:val="en-US"/>
        </w:rPr>
        <w:t xml:space="preserve">  </w:t>
      </w:r>
    </w:p>
    <w:p w14:paraId="67531977">
      <w:pPr>
        <w:pStyle w:val="14"/>
        <w:numPr>
          <w:ilvl w:val="0"/>
          <w:numId w:val="5"/>
        </w:numPr>
        <w:spacing w:line="480" w:lineRule="auto"/>
        <w:jc w:val="both"/>
        <w:rPr>
          <w:b/>
          <w:bCs/>
          <w:spacing w:val="-2"/>
          <w:lang w:val="en-US"/>
        </w:rPr>
      </w:pPr>
      <w:r>
        <w:rPr>
          <w:b/>
          <w:bCs/>
          <w:lang w:val="id-ID"/>
        </w:rPr>
        <w:t xml:space="preserve">Lembar Penelaah </w:t>
      </w:r>
      <w:r>
        <w:rPr>
          <w:b/>
          <w:bCs/>
          <w:spacing w:val="-2"/>
          <w:lang w:val="en-US"/>
        </w:rPr>
        <w:t xml:space="preserve">Respon guru </w:t>
      </w:r>
    </w:p>
    <w:p w14:paraId="67E0F17D">
      <w:pPr>
        <w:pStyle w:val="14"/>
        <w:spacing w:line="360" w:lineRule="auto"/>
        <w:ind w:firstLine="284"/>
        <w:jc w:val="center"/>
        <w:rPr>
          <w:b/>
          <w:bCs/>
          <w:spacing w:val="-4"/>
          <w:lang w:val="en-US"/>
        </w:rPr>
      </w:pPr>
      <w:r>
        <w:rPr>
          <w:b/>
          <w:bCs/>
          <w:lang w:val="en-US"/>
        </w:rPr>
        <w:t>Tabel</w:t>
      </w:r>
      <w:r>
        <w:rPr>
          <w:b/>
          <w:bCs/>
          <w:spacing w:val="-8"/>
          <w:lang w:val="en-US"/>
        </w:rPr>
        <w:t xml:space="preserve"> </w:t>
      </w:r>
      <w:r>
        <w:rPr>
          <w:b/>
          <w:bCs/>
          <w:lang w:val="en-US"/>
        </w:rPr>
        <w:t>3.4</w:t>
      </w:r>
      <w:r>
        <w:rPr>
          <w:b/>
          <w:bCs/>
          <w:spacing w:val="-1"/>
          <w:lang w:val="en-US"/>
        </w:rPr>
        <w:t xml:space="preserve"> </w:t>
      </w:r>
      <w:r>
        <w:rPr>
          <w:b/>
          <w:bCs/>
          <w:lang w:val="en-US"/>
        </w:rPr>
        <w:t>Kisi-Kisi</w:t>
      </w:r>
      <w:r>
        <w:rPr>
          <w:b/>
          <w:bCs/>
          <w:spacing w:val="-1"/>
          <w:lang w:val="en-US"/>
        </w:rPr>
        <w:t xml:space="preserve"> </w:t>
      </w:r>
      <w:r>
        <w:rPr>
          <w:b/>
          <w:bCs/>
          <w:lang w:val="en-US"/>
        </w:rPr>
        <w:t xml:space="preserve">Respon </w:t>
      </w:r>
      <w:r>
        <w:rPr>
          <w:b/>
          <w:bCs/>
          <w:spacing w:val="-4"/>
          <w:lang w:val="en-US"/>
        </w:rPr>
        <w:t>Guru</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9"/>
        <w:gridCol w:w="1523"/>
        <w:gridCol w:w="1516"/>
        <w:gridCol w:w="990"/>
      </w:tblGrid>
      <w:tr w14:paraId="3D578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F1F3CBB">
            <w:pPr>
              <w:ind w:hanging="21"/>
              <w:jc w:val="center"/>
              <w:rPr>
                <w:b/>
                <w:bCs/>
                <w:sz w:val="24"/>
                <w:szCs w:val="24"/>
                <w:lang w:val="en-US"/>
              </w:rPr>
            </w:pPr>
            <w:r>
              <w:rPr>
                <w:b/>
                <w:bCs/>
                <w:sz w:val="24"/>
                <w:szCs w:val="24"/>
                <w:lang w:val="en-US"/>
              </w:rPr>
              <w:t>No</w:t>
            </w:r>
          </w:p>
        </w:tc>
        <w:tc>
          <w:tcPr>
            <w:tcW w:w="0" w:type="auto"/>
            <w:vAlign w:val="center"/>
          </w:tcPr>
          <w:p w14:paraId="5AD35189">
            <w:pPr>
              <w:jc w:val="center"/>
              <w:rPr>
                <w:b/>
                <w:bCs/>
                <w:sz w:val="24"/>
                <w:szCs w:val="24"/>
                <w:lang w:val="en-US"/>
              </w:rPr>
            </w:pPr>
            <w:r>
              <w:rPr>
                <w:b/>
                <w:bCs/>
                <w:sz w:val="24"/>
                <w:szCs w:val="24"/>
                <w:lang w:val="en-US"/>
              </w:rPr>
              <w:t>Aspek</w:t>
            </w:r>
          </w:p>
        </w:tc>
        <w:tc>
          <w:tcPr>
            <w:tcW w:w="0" w:type="auto"/>
            <w:vAlign w:val="center"/>
          </w:tcPr>
          <w:p w14:paraId="65077C89">
            <w:pPr>
              <w:jc w:val="center"/>
              <w:rPr>
                <w:b/>
                <w:bCs/>
                <w:sz w:val="24"/>
                <w:szCs w:val="24"/>
                <w:lang w:val="en-US"/>
              </w:rPr>
            </w:pPr>
            <w:r>
              <w:rPr>
                <w:b/>
                <w:bCs/>
                <w:sz w:val="24"/>
                <w:szCs w:val="24"/>
                <w:lang w:val="en-US"/>
              </w:rPr>
              <w:t>Nomor butir</w:t>
            </w:r>
          </w:p>
        </w:tc>
        <w:tc>
          <w:tcPr>
            <w:tcW w:w="0" w:type="auto"/>
            <w:vAlign w:val="center"/>
          </w:tcPr>
          <w:p w14:paraId="05A6B7F9">
            <w:pPr>
              <w:jc w:val="center"/>
              <w:rPr>
                <w:b/>
                <w:bCs/>
                <w:sz w:val="24"/>
                <w:szCs w:val="24"/>
                <w:lang w:val="en-US"/>
              </w:rPr>
            </w:pPr>
            <w:r>
              <w:rPr>
                <w:b/>
                <w:bCs/>
                <w:sz w:val="24"/>
                <w:szCs w:val="24"/>
                <w:lang w:val="en-US"/>
              </w:rPr>
              <w:t>Jumlah</w:t>
            </w:r>
          </w:p>
        </w:tc>
      </w:tr>
      <w:tr w14:paraId="55DA7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0" w:type="auto"/>
          </w:tcPr>
          <w:p w14:paraId="2173353B">
            <w:pPr>
              <w:ind w:hanging="21"/>
              <w:jc w:val="center"/>
              <w:rPr>
                <w:sz w:val="24"/>
                <w:szCs w:val="24"/>
                <w:lang w:val="en-US"/>
              </w:rPr>
            </w:pPr>
            <w:r>
              <w:rPr>
                <w:sz w:val="24"/>
                <w:szCs w:val="24"/>
                <w:lang w:val="en-US"/>
              </w:rPr>
              <w:t>1</w:t>
            </w:r>
          </w:p>
        </w:tc>
        <w:tc>
          <w:tcPr>
            <w:tcW w:w="0" w:type="auto"/>
            <w:vAlign w:val="center"/>
          </w:tcPr>
          <w:p w14:paraId="3C5DD3AF">
            <w:pPr>
              <w:jc w:val="center"/>
              <w:rPr>
                <w:sz w:val="24"/>
                <w:szCs w:val="24"/>
                <w:lang w:val="en-US"/>
              </w:rPr>
            </w:pPr>
            <w:r>
              <w:rPr>
                <w:sz w:val="24"/>
                <w:szCs w:val="24"/>
                <w:lang w:val="en-US"/>
              </w:rPr>
              <w:t>Tampilan</w:t>
            </w:r>
          </w:p>
        </w:tc>
        <w:tc>
          <w:tcPr>
            <w:tcW w:w="0" w:type="auto"/>
            <w:vAlign w:val="center"/>
          </w:tcPr>
          <w:p w14:paraId="56916EFE">
            <w:pPr>
              <w:pStyle w:val="37"/>
              <w:widowControl/>
              <w:autoSpaceDE/>
              <w:autoSpaceDN/>
              <w:ind w:left="432" w:hanging="432"/>
              <w:jc w:val="center"/>
              <w:rPr>
                <w:sz w:val="24"/>
                <w:szCs w:val="24"/>
                <w:lang w:val="en-US"/>
              </w:rPr>
            </w:pPr>
            <w:r>
              <w:rPr>
                <w:sz w:val="24"/>
                <w:szCs w:val="24"/>
                <w:lang w:val="en-US"/>
              </w:rPr>
              <w:t>1,5</w:t>
            </w:r>
          </w:p>
        </w:tc>
        <w:tc>
          <w:tcPr>
            <w:tcW w:w="0" w:type="auto"/>
          </w:tcPr>
          <w:p w14:paraId="3A00A7BE">
            <w:pPr>
              <w:jc w:val="center"/>
              <w:rPr>
                <w:sz w:val="24"/>
                <w:szCs w:val="24"/>
                <w:lang w:val="en-US"/>
              </w:rPr>
            </w:pPr>
            <w:r>
              <w:rPr>
                <w:sz w:val="24"/>
                <w:szCs w:val="24"/>
                <w:lang w:val="en-US"/>
              </w:rPr>
              <w:t>5</w:t>
            </w:r>
          </w:p>
        </w:tc>
      </w:tr>
      <w:tr w14:paraId="4EBC2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051DD17F">
            <w:pPr>
              <w:ind w:hanging="21"/>
              <w:jc w:val="center"/>
              <w:rPr>
                <w:sz w:val="24"/>
                <w:szCs w:val="24"/>
                <w:lang w:val="en-US"/>
              </w:rPr>
            </w:pPr>
            <w:r>
              <w:rPr>
                <w:sz w:val="24"/>
                <w:szCs w:val="24"/>
                <w:lang w:val="en-US"/>
              </w:rPr>
              <w:t>2</w:t>
            </w:r>
          </w:p>
        </w:tc>
        <w:tc>
          <w:tcPr>
            <w:tcW w:w="0" w:type="auto"/>
            <w:vAlign w:val="center"/>
          </w:tcPr>
          <w:p w14:paraId="68AE203A">
            <w:pPr>
              <w:jc w:val="center"/>
              <w:rPr>
                <w:sz w:val="24"/>
                <w:szCs w:val="24"/>
                <w:lang w:val="en-US"/>
              </w:rPr>
            </w:pPr>
            <w:r>
              <w:rPr>
                <w:sz w:val="24"/>
                <w:szCs w:val="24"/>
                <w:lang w:val="en-US"/>
              </w:rPr>
              <w:t>Materi</w:t>
            </w:r>
          </w:p>
        </w:tc>
        <w:tc>
          <w:tcPr>
            <w:tcW w:w="0" w:type="auto"/>
            <w:vAlign w:val="center"/>
          </w:tcPr>
          <w:p w14:paraId="659FD4CD">
            <w:pPr>
              <w:widowControl/>
              <w:autoSpaceDE/>
              <w:autoSpaceDN/>
              <w:jc w:val="center"/>
              <w:rPr>
                <w:sz w:val="24"/>
                <w:szCs w:val="24"/>
                <w:lang w:val="en-US"/>
              </w:rPr>
            </w:pPr>
            <w:r>
              <w:rPr>
                <w:sz w:val="24"/>
                <w:szCs w:val="24"/>
                <w:lang w:val="en-US"/>
              </w:rPr>
              <w:t>6,10</w:t>
            </w:r>
          </w:p>
        </w:tc>
        <w:tc>
          <w:tcPr>
            <w:tcW w:w="0" w:type="auto"/>
          </w:tcPr>
          <w:p w14:paraId="186038AE">
            <w:pPr>
              <w:jc w:val="center"/>
              <w:rPr>
                <w:sz w:val="24"/>
                <w:szCs w:val="24"/>
                <w:lang w:val="en-US"/>
              </w:rPr>
            </w:pPr>
            <w:r>
              <w:rPr>
                <w:sz w:val="24"/>
                <w:szCs w:val="24"/>
                <w:lang w:val="en-US"/>
              </w:rPr>
              <w:t>5</w:t>
            </w:r>
          </w:p>
        </w:tc>
      </w:tr>
      <w:tr w14:paraId="1F9EC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708FDA60">
            <w:pPr>
              <w:ind w:hanging="21"/>
              <w:jc w:val="center"/>
              <w:rPr>
                <w:sz w:val="24"/>
                <w:szCs w:val="24"/>
                <w:lang w:val="en-US"/>
              </w:rPr>
            </w:pPr>
            <w:r>
              <w:rPr>
                <w:sz w:val="24"/>
                <w:szCs w:val="24"/>
                <w:lang w:val="en-US"/>
              </w:rPr>
              <w:t>3</w:t>
            </w:r>
          </w:p>
        </w:tc>
        <w:tc>
          <w:tcPr>
            <w:tcW w:w="0" w:type="auto"/>
            <w:vAlign w:val="center"/>
          </w:tcPr>
          <w:p w14:paraId="2670E6B7">
            <w:pPr>
              <w:jc w:val="center"/>
              <w:rPr>
                <w:sz w:val="24"/>
                <w:szCs w:val="24"/>
                <w:lang w:val="en-US"/>
              </w:rPr>
            </w:pPr>
            <w:r>
              <w:rPr>
                <w:sz w:val="24"/>
                <w:szCs w:val="24"/>
                <w:lang w:val="en-US"/>
              </w:rPr>
              <w:t>Pembelajaran</w:t>
            </w:r>
          </w:p>
        </w:tc>
        <w:tc>
          <w:tcPr>
            <w:tcW w:w="0" w:type="auto"/>
            <w:vAlign w:val="center"/>
          </w:tcPr>
          <w:p w14:paraId="07CD0FCA">
            <w:pPr>
              <w:widowControl/>
              <w:autoSpaceDE/>
              <w:autoSpaceDN/>
              <w:jc w:val="center"/>
              <w:rPr>
                <w:sz w:val="24"/>
                <w:szCs w:val="24"/>
                <w:lang w:val="en-US"/>
              </w:rPr>
            </w:pPr>
            <w:r>
              <w:rPr>
                <w:sz w:val="24"/>
                <w:szCs w:val="24"/>
                <w:lang w:val="en-US"/>
              </w:rPr>
              <w:t>11,15</w:t>
            </w:r>
          </w:p>
        </w:tc>
        <w:tc>
          <w:tcPr>
            <w:tcW w:w="0" w:type="auto"/>
          </w:tcPr>
          <w:p w14:paraId="566AC5C9">
            <w:pPr>
              <w:jc w:val="center"/>
              <w:rPr>
                <w:sz w:val="24"/>
                <w:szCs w:val="24"/>
                <w:lang w:val="en-US"/>
              </w:rPr>
            </w:pPr>
            <w:r>
              <w:rPr>
                <w:sz w:val="24"/>
                <w:szCs w:val="24"/>
                <w:lang w:val="en-US"/>
              </w:rPr>
              <w:t>5</w:t>
            </w:r>
          </w:p>
        </w:tc>
      </w:tr>
      <w:tr w14:paraId="6D144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gridSpan w:val="3"/>
          </w:tcPr>
          <w:p w14:paraId="0F18A873">
            <w:pPr>
              <w:ind w:hanging="21"/>
              <w:jc w:val="center"/>
              <w:rPr>
                <w:b/>
                <w:bCs/>
                <w:sz w:val="24"/>
                <w:szCs w:val="24"/>
                <w:lang w:val="en-US"/>
              </w:rPr>
            </w:pPr>
            <w:r>
              <w:rPr>
                <w:b/>
                <w:bCs/>
                <w:sz w:val="24"/>
                <w:szCs w:val="24"/>
                <w:lang w:val="en-US"/>
              </w:rPr>
              <w:t>Jumlah</w:t>
            </w:r>
          </w:p>
        </w:tc>
        <w:tc>
          <w:tcPr>
            <w:tcW w:w="0" w:type="auto"/>
          </w:tcPr>
          <w:p w14:paraId="11D80FA0">
            <w:pPr>
              <w:jc w:val="center"/>
              <w:rPr>
                <w:b/>
                <w:bCs/>
                <w:sz w:val="24"/>
                <w:szCs w:val="24"/>
                <w:lang w:val="en-US"/>
              </w:rPr>
            </w:pPr>
            <w:r>
              <w:rPr>
                <w:b/>
                <w:bCs/>
                <w:sz w:val="24"/>
                <w:szCs w:val="24"/>
                <w:lang w:val="en-US"/>
              </w:rPr>
              <w:t>15</w:t>
            </w:r>
          </w:p>
        </w:tc>
      </w:tr>
    </w:tbl>
    <w:p w14:paraId="42965227">
      <w:pPr>
        <w:pStyle w:val="14"/>
        <w:spacing w:line="480" w:lineRule="auto"/>
        <w:ind w:left="426"/>
        <w:jc w:val="both"/>
        <w:rPr>
          <w:b/>
          <w:bCs/>
          <w:spacing w:val="-2"/>
          <w:lang w:val="en-US"/>
        </w:rPr>
      </w:pPr>
    </w:p>
    <w:p w14:paraId="3A3E245A">
      <w:pPr>
        <w:pStyle w:val="14"/>
        <w:numPr>
          <w:ilvl w:val="0"/>
          <w:numId w:val="5"/>
        </w:numPr>
        <w:spacing w:line="480" w:lineRule="auto"/>
        <w:ind w:left="426"/>
        <w:jc w:val="both"/>
        <w:rPr>
          <w:b/>
          <w:bCs/>
          <w:spacing w:val="-2"/>
          <w:lang w:val="en-US"/>
        </w:rPr>
      </w:pPr>
      <w:r>
        <w:rPr>
          <w:b/>
          <w:bCs/>
          <w:lang w:val="id-ID"/>
        </w:rPr>
        <w:t xml:space="preserve">Lembar Angket </w:t>
      </w:r>
      <w:r>
        <w:rPr>
          <w:b/>
          <w:bCs/>
          <w:spacing w:val="-2"/>
          <w:lang w:val="en-US"/>
        </w:rPr>
        <w:t xml:space="preserve">Respon siswa </w:t>
      </w:r>
    </w:p>
    <w:p w14:paraId="446A8700">
      <w:pPr>
        <w:pStyle w:val="14"/>
        <w:spacing w:line="360" w:lineRule="auto"/>
        <w:ind w:left="450"/>
        <w:jc w:val="center"/>
        <w:rPr>
          <w:b/>
          <w:bCs/>
          <w:spacing w:val="-4"/>
          <w:lang w:val="en-US"/>
        </w:rPr>
      </w:pPr>
      <w:r>
        <w:rPr>
          <w:b/>
          <w:bCs/>
          <w:lang w:val="en-US"/>
        </w:rPr>
        <w:t>Tabel</w:t>
      </w:r>
      <w:r>
        <w:rPr>
          <w:b/>
          <w:bCs/>
          <w:spacing w:val="-8"/>
          <w:lang w:val="en-US"/>
        </w:rPr>
        <w:t xml:space="preserve"> </w:t>
      </w:r>
      <w:r>
        <w:rPr>
          <w:b/>
          <w:bCs/>
          <w:lang w:val="en-US"/>
        </w:rPr>
        <w:t>3.5 Kisi-Kisi</w:t>
      </w:r>
      <w:r>
        <w:rPr>
          <w:b/>
          <w:bCs/>
          <w:spacing w:val="-1"/>
          <w:lang w:val="en-US"/>
        </w:rPr>
        <w:t xml:space="preserve"> </w:t>
      </w:r>
      <w:r>
        <w:rPr>
          <w:b/>
          <w:bCs/>
          <w:lang w:val="en-US"/>
        </w:rPr>
        <w:t xml:space="preserve">Respon </w:t>
      </w:r>
      <w:r>
        <w:rPr>
          <w:b/>
          <w:bCs/>
          <w:spacing w:val="-4"/>
          <w:lang w:val="en-US"/>
        </w:rPr>
        <w:t>Siswa</w:t>
      </w:r>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94"/>
        <w:gridCol w:w="3172"/>
        <w:gridCol w:w="1311"/>
        <w:gridCol w:w="1374"/>
      </w:tblGrid>
      <w:tr w14:paraId="658EBF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jc w:val="center"/>
        </w:trPr>
        <w:tc>
          <w:tcPr>
            <w:tcW w:w="0" w:type="auto"/>
            <w:vAlign w:val="center"/>
          </w:tcPr>
          <w:p w14:paraId="405AE499">
            <w:pPr>
              <w:pStyle w:val="47"/>
              <w:jc w:val="center"/>
              <w:rPr>
                <w:b/>
                <w:sz w:val="24"/>
                <w:szCs w:val="24"/>
                <w:lang w:val="en-US"/>
              </w:rPr>
            </w:pPr>
            <w:r>
              <w:rPr>
                <w:b/>
                <w:spacing w:val="-5"/>
                <w:sz w:val="24"/>
                <w:szCs w:val="24"/>
                <w:lang w:val="en-US"/>
              </w:rPr>
              <w:t>No</w:t>
            </w:r>
          </w:p>
        </w:tc>
        <w:tc>
          <w:tcPr>
            <w:tcW w:w="0" w:type="auto"/>
            <w:vAlign w:val="center"/>
          </w:tcPr>
          <w:p w14:paraId="4891D080">
            <w:pPr>
              <w:pStyle w:val="47"/>
              <w:jc w:val="center"/>
              <w:rPr>
                <w:b/>
                <w:sz w:val="24"/>
                <w:szCs w:val="24"/>
                <w:lang w:val="en-US"/>
              </w:rPr>
            </w:pPr>
            <w:r>
              <w:rPr>
                <w:b/>
                <w:spacing w:val="-2"/>
                <w:sz w:val="24"/>
                <w:szCs w:val="24"/>
                <w:lang w:val="en-US"/>
              </w:rPr>
              <w:t>Aspek</w:t>
            </w:r>
          </w:p>
        </w:tc>
        <w:tc>
          <w:tcPr>
            <w:tcW w:w="0" w:type="auto"/>
            <w:vAlign w:val="center"/>
          </w:tcPr>
          <w:p w14:paraId="2BB433DB">
            <w:pPr>
              <w:pStyle w:val="47"/>
              <w:jc w:val="center"/>
              <w:rPr>
                <w:b/>
                <w:sz w:val="24"/>
                <w:szCs w:val="24"/>
                <w:lang w:val="en-US"/>
              </w:rPr>
            </w:pPr>
            <w:r>
              <w:rPr>
                <w:b/>
                <w:sz w:val="24"/>
                <w:szCs w:val="24"/>
                <w:lang w:val="en-US"/>
              </w:rPr>
              <w:t>Nomor</w:t>
            </w:r>
            <w:r>
              <w:rPr>
                <w:b/>
                <w:spacing w:val="-6"/>
                <w:sz w:val="24"/>
                <w:szCs w:val="24"/>
                <w:lang w:val="en-US"/>
              </w:rPr>
              <w:t xml:space="preserve"> </w:t>
            </w:r>
            <w:r>
              <w:rPr>
                <w:b/>
                <w:spacing w:val="-4"/>
                <w:sz w:val="24"/>
                <w:szCs w:val="24"/>
                <w:lang w:val="en-US"/>
              </w:rPr>
              <w:t>Butir</w:t>
            </w:r>
          </w:p>
        </w:tc>
        <w:tc>
          <w:tcPr>
            <w:tcW w:w="0" w:type="auto"/>
            <w:vAlign w:val="center"/>
          </w:tcPr>
          <w:p w14:paraId="4117D6DC">
            <w:pPr>
              <w:pStyle w:val="47"/>
              <w:jc w:val="center"/>
              <w:rPr>
                <w:b/>
                <w:sz w:val="24"/>
                <w:szCs w:val="24"/>
                <w:lang w:val="en-US"/>
              </w:rPr>
            </w:pPr>
            <w:r>
              <w:rPr>
                <w:b/>
                <w:sz w:val="24"/>
                <w:szCs w:val="24"/>
                <w:lang w:val="en-US"/>
              </w:rPr>
              <w:t>Jumlah</w:t>
            </w:r>
            <w:r>
              <w:rPr>
                <w:b/>
                <w:spacing w:val="-7"/>
                <w:sz w:val="24"/>
                <w:szCs w:val="24"/>
                <w:lang w:val="en-US"/>
              </w:rPr>
              <w:t xml:space="preserve"> </w:t>
            </w:r>
            <w:r>
              <w:rPr>
                <w:b/>
                <w:spacing w:val="-2"/>
                <w:sz w:val="24"/>
                <w:szCs w:val="24"/>
                <w:lang w:val="en-US"/>
              </w:rPr>
              <w:t>Butir</w:t>
            </w:r>
          </w:p>
        </w:tc>
      </w:tr>
      <w:tr w14:paraId="2837C2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0" w:type="auto"/>
          </w:tcPr>
          <w:p w14:paraId="1F407803">
            <w:pPr>
              <w:pStyle w:val="47"/>
              <w:jc w:val="center"/>
              <w:rPr>
                <w:sz w:val="24"/>
                <w:szCs w:val="24"/>
                <w:lang w:val="en-US"/>
              </w:rPr>
            </w:pPr>
            <w:r>
              <w:rPr>
                <w:spacing w:val="-10"/>
                <w:sz w:val="24"/>
                <w:szCs w:val="24"/>
                <w:lang w:val="en-US"/>
              </w:rPr>
              <w:t>1</w:t>
            </w:r>
          </w:p>
        </w:tc>
        <w:tc>
          <w:tcPr>
            <w:tcW w:w="0" w:type="auto"/>
          </w:tcPr>
          <w:p w14:paraId="383DD9A4">
            <w:pPr>
              <w:pStyle w:val="47"/>
              <w:jc w:val="center"/>
              <w:rPr>
                <w:sz w:val="24"/>
                <w:szCs w:val="24"/>
                <w:lang w:val="en-US"/>
              </w:rPr>
            </w:pPr>
            <w:r>
              <w:rPr>
                <w:sz w:val="24"/>
                <w:szCs w:val="24"/>
                <w:lang w:val="en-US"/>
              </w:rPr>
              <w:t>Pemahaman</w:t>
            </w:r>
            <w:r>
              <w:rPr>
                <w:spacing w:val="-11"/>
                <w:sz w:val="24"/>
                <w:szCs w:val="24"/>
                <w:lang w:val="en-US"/>
              </w:rPr>
              <w:t xml:space="preserve"> </w:t>
            </w:r>
            <w:r>
              <w:rPr>
                <w:spacing w:val="-2"/>
                <w:sz w:val="24"/>
                <w:szCs w:val="24"/>
                <w:lang w:val="en-US"/>
              </w:rPr>
              <w:t>Materi</w:t>
            </w:r>
          </w:p>
        </w:tc>
        <w:tc>
          <w:tcPr>
            <w:tcW w:w="0" w:type="auto"/>
          </w:tcPr>
          <w:p w14:paraId="134F459F">
            <w:pPr>
              <w:pStyle w:val="47"/>
              <w:jc w:val="center"/>
              <w:rPr>
                <w:sz w:val="24"/>
                <w:szCs w:val="24"/>
                <w:lang w:val="en-US"/>
              </w:rPr>
            </w:pPr>
            <w:r>
              <w:rPr>
                <w:spacing w:val="-5"/>
                <w:sz w:val="24"/>
                <w:szCs w:val="24"/>
                <w:lang w:val="en-US"/>
              </w:rPr>
              <w:t>1,2</w:t>
            </w:r>
          </w:p>
        </w:tc>
        <w:tc>
          <w:tcPr>
            <w:tcW w:w="0" w:type="auto"/>
          </w:tcPr>
          <w:p w14:paraId="37FE70F6">
            <w:pPr>
              <w:pStyle w:val="47"/>
              <w:jc w:val="center"/>
              <w:rPr>
                <w:sz w:val="24"/>
                <w:szCs w:val="24"/>
                <w:lang w:val="en-US"/>
              </w:rPr>
            </w:pPr>
            <w:r>
              <w:rPr>
                <w:spacing w:val="-10"/>
                <w:sz w:val="24"/>
                <w:szCs w:val="24"/>
                <w:lang w:val="en-US"/>
              </w:rPr>
              <w:t>2</w:t>
            </w:r>
          </w:p>
        </w:tc>
      </w:tr>
      <w:tr w14:paraId="4F059F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jc w:val="center"/>
        </w:trPr>
        <w:tc>
          <w:tcPr>
            <w:tcW w:w="0" w:type="auto"/>
          </w:tcPr>
          <w:p w14:paraId="78C2BF2E">
            <w:pPr>
              <w:pStyle w:val="47"/>
              <w:jc w:val="center"/>
              <w:rPr>
                <w:sz w:val="24"/>
                <w:szCs w:val="24"/>
                <w:lang w:val="en-US"/>
              </w:rPr>
            </w:pPr>
            <w:r>
              <w:rPr>
                <w:spacing w:val="-10"/>
                <w:sz w:val="24"/>
                <w:szCs w:val="24"/>
                <w:lang w:val="en-US"/>
              </w:rPr>
              <w:t>2</w:t>
            </w:r>
          </w:p>
        </w:tc>
        <w:tc>
          <w:tcPr>
            <w:tcW w:w="0" w:type="auto"/>
          </w:tcPr>
          <w:p w14:paraId="6A208A80">
            <w:pPr>
              <w:pStyle w:val="47"/>
              <w:jc w:val="center"/>
              <w:rPr>
                <w:sz w:val="24"/>
                <w:szCs w:val="24"/>
                <w:lang w:val="en-US"/>
              </w:rPr>
            </w:pPr>
            <w:r>
              <w:rPr>
                <w:sz w:val="24"/>
                <w:szCs w:val="24"/>
                <w:lang w:val="en-US"/>
              </w:rPr>
              <w:t>Kemenarikan</w:t>
            </w:r>
            <w:r>
              <w:rPr>
                <w:spacing w:val="-12"/>
                <w:sz w:val="24"/>
                <w:szCs w:val="24"/>
                <w:lang w:val="en-US"/>
              </w:rPr>
              <w:t xml:space="preserve"> </w:t>
            </w:r>
            <w:r>
              <w:rPr>
                <w:spacing w:val="-4"/>
                <w:sz w:val="24"/>
                <w:szCs w:val="24"/>
                <w:lang w:val="en-US"/>
              </w:rPr>
              <w:t>Media</w:t>
            </w:r>
          </w:p>
        </w:tc>
        <w:tc>
          <w:tcPr>
            <w:tcW w:w="0" w:type="auto"/>
          </w:tcPr>
          <w:p w14:paraId="457F1539">
            <w:pPr>
              <w:pStyle w:val="47"/>
              <w:jc w:val="center"/>
              <w:rPr>
                <w:sz w:val="24"/>
                <w:szCs w:val="24"/>
                <w:lang w:val="en-US"/>
              </w:rPr>
            </w:pPr>
            <w:r>
              <w:rPr>
                <w:spacing w:val="-5"/>
                <w:sz w:val="24"/>
                <w:szCs w:val="24"/>
                <w:lang w:val="en-US"/>
              </w:rPr>
              <w:t>3,6</w:t>
            </w:r>
          </w:p>
        </w:tc>
        <w:tc>
          <w:tcPr>
            <w:tcW w:w="0" w:type="auto"/>
          </w:tcPr>
          <w:p w14:paraId="72F2076C">
            <w:pPr>
              <w:pStyle w:val="47"/>
              <w:jc w:val="center"/>
              <w:rPr>
                <w:sz w:val="24"/>
                <w:szCs w:val="24"/>
                <w:lang w:val="en-US"/>
              </w:rPr>
            </w:pPr>
            <w:r>
              <w:rPr>
                <w:spacing w:val="-10"/>
                <w:sz w:val="24"/>
                <w:szCs w:val="24"/>
                <w:lang w:val="en-US"/>
              </w:rPr>
              <w:t>4</w:t>
            </w:r>
          </w:p>
        </w:tc>
      </w:tr>
      <w:tr w14:paraId="695156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0" w:type="auto"/>
          </w:tcPr>
          <w:p w14:paraId="6692F3D6">
            <w:pPr>
              <w:pStyle w:val="47"/>
              <w:jc w:val="center"/>
              <w:rPr>
                <w:sz w:val="24"/>
                <w:szCs w:val="24"/>
                <w:lang w:val="en-US"/>
              </w:rPr>
            </w:pPr>
            <w:r>
              <w:rPr>
                <w:spacing w:val="-10"/>
                <w:sz w:val="24"/>
                <w:szCs w:val="24"/>
                <w:lang w:val="en-US"/>
              </w:rPr>
              <w:t>3</w:t>
            </w:r>
          </w:p>
        </w:tc>
        <w:tc>
          <w:tcPr>
            <w:tcW w:w="0" w:type="auto"/>
          </w:tcPr>
          <w:p w14:paraId="2A2AF2D6">
            <w:pPr>
              <w:pStyle w:val="47"/>
              <w:jc w:val="center"/>
              <w:rPr>
                <w:sz w:val="24"/>
                <w:szCs w:val="24"/>
                <w:lang w:val="en-US"/>
              </w:rPr>
            </w:pPr>
            <w:r>
              <w:rPr>
                <w:sz w:val="24"/>
                <w:szCs w:val="24"/>
                <w:lang w:val="en-US"/>
              </w:rPr>
              <w:t>Kemudahan</w:t>
            </w:r>
            <w:r>
              <w:rPr>
                <w:spacing w:val="-3"/>
                <w:sz w:val="24"/>
                <w:szCs w:val="24"/>
                <w:lang w:val="en-US"/>
              </w:rPr>
              <w:t xml:space="preserve"> </w:t>
            </w:r>
            <w:r>
              <w:rPr>
                <w:spacing w:val="-2"/>
                <w:sz w:val="24"/>
                <w:szCs w:val="24"/>
                <w:lang w:val="en-US"/>
              </w:rPr>
              <w:t>Penggunaan</w:t>
            </w:r>
          </w:p>
        </w:tc>
        <w:tc>
          <w:tcPr>
            <w:tcW w:w="0" w:type="auto"/>
          </w:tcPr>
          <w:p w14:paraId="4606FAB8">
            <w:pPr>
              <w:pStyle w:val="47"/>
              <w:jc w:val="center"/>
              <w:rPr>
                <w:sz w:val="24"/>
                <w:szCs w:val="24"/>
                <w:lang w:val="en-US"/>
              </w:rPr>
            </w:pPr>
            <w:r>
              <w:rPr>
                <w:spacing w:val="-5"/>
                <w:sz w:val="24"/>
                <w:szCs w:val="24"/>
                <w:lang w:val="en-US"/>
              </w:rPr>
              <w:t>7,8</w:t>
            </w:r>
          </w:p>
        </w:tc>
        <w:tc>
          <w:tcPr>
            <w:tcW w:w="0" w:type="auto"/>
          </w:tcPr>
          <w:p w14:paraId="27FBD769">
            <w:pPr>
              <w:pStyle w:val="47"/>
              <w:jc w:val="center"/>
              <w:rPr>
                <w:sz w:val="24"/>
                <w:szCs w:val="24"/>
                <w:lang w:val="en-US"/>
              </w:rPr>
            </w:pPr>
            <w:r>
              <w:rPr>
                <w:spacing w:val="-10"/>
                <w:sz w:val="24"/>
                <w:szCs w:val="24"/>
                <w:lang w:val="en-US"/>
              </w:rPr>
              <w:t>2</w:t>
            </w:r>
          </w:p>
        </w:tc>
      </w:tr>
      <w:tr w14:paraId="57A57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jc w:val="center"/>
        </w:trPr>
        <w:tc>
          <w:tcPr>
            <w:tcW w:w="0" w:type="auto"/>
          </w:tcPr>
          <w:p w14:paraId="2108CAD5">
            <w:pPr>
              <w:pStyle w:val="47"/>
              <w:jc w:val="center"/>
              <w:rPr>
                <w:sz w:val="24"/>
                <w:szCs w:val="24"/>
                <w:lang w:val="en-US"/>
              </w:rPr>
            </w:pPr>
            <w:r>
              <w:rPr>
                <w:spacing w:val="-10"/>
                <w:sz w:val="24"/>
                <w:szCs w:val="24"/>
                <w:lang w:val="en-US"/>
              </w:rPr>
              <w:t>4</w:t>
            </w:r>
          </w:p>
        </w:tc>
        <w:tc>
          <w:tcPr>
            <w:tcW w:w="0" w:type="auto"/>
          </w:tcPr>
          <w:p w14:paraId="60EF2385">
            <w:pPr>
              <w:pStyle w:val="47"/>
              <w:jc w:val="center"/>
              <w:rPr>
                <w:sz w:val="24"/>
                <w:szCs w:val="24"/>
                <w:lang w:val="en-US"/>
              </w:rPr>
            </w:pPr>
            <w:r>
              <w:rPr>
                <w:sz w:val="24"/>
                <w:szCs w:val="24"/>
                <w:lang w:val="en-US"/>
              </w:rPr>
              <w:t>Keterlibatan</w:t>
            </w:r>
            <w:r>
              <w:rPr>
                <w:spacing w:val="-5"/>
                <w:sz w:val="24"/>
                <w:szCs w:val="24"/>
                <w:lang w:val="en-US"/>
              </w:rPr>
              <w:t xml:space="preserve"> </w:t>
            </w:r>
            <w:r>
              <w:rPr>
                <w:sz w:val="24"/>
                <w:szCs w:val="24"/>
                <w:lang w:val="en-US"/>
              </w:rPr>
              <w:t>dalam</w:t>
            </w:r>
            <w:r>
              <w:rPr>
                <w:spacing w:val="-8"/>
                <w:sz w:val="24"/>
                <w:szCs w:val="24"/>
                <w:lang w:val="en-US"/>
              </w:rPr>
              <w:t xml:space="preserve"> </w:t>
            </w:r>
            <w:r>
              <w:rPr>
                <w:spacing w:val="-2"/>
                <w:sz w:val="24"/>
                <w:szCs w:val="24"/>
                <w:lang w:val="en-US"/>
              </w:rPr>
              <w:t>Pembelajaran</w:t>
            </w:r>
          </w:p>
        </w:tc>
        <w:tc>
          <w:tcPr>
            <w:tcW w:w="0" w:type="auto"/>
          </w:tcPr>
          <w:p w14:paraId="7715F9EB">
            <w:pPr>
              <w:pStyle w:val="47"/>
              <w:jc w:val="center"/>
              <w:rPr>
                <w:sz w:val="24"/>
                <w:szCs w:val="24"/>
                <w:lang w:val="en-US"/>
              </w:rPr>
            </w:pPr>
            <w:r>
              <w:rPr>
                <w:spacing w:val="-5"/>
                <w:sz w:val="24"/>
                <w:szCs w:val="24"/>
                <w:lang w:val="en-US"/>
              </w:rPr>
              <w:t>9,10</w:t>
            </w:r>
          </w:p>
        </w:tc>
        <w:tc>
          <w:tcPr>
            <w:tcW w:w="0" w:type="auto"/>
          </w:tcPr>
          <w:p w14:paraId="21775096">
            <w:pPr>
              <w:pStyle w:val="47"/>
              <w:jc w:val="center"/>
              <w:rPr>
                <w:sz w:val="24"/>
                <w:szCs w:val="24"/>
                <w:lang w:val="en-US"/>
              </w:rPr>
            </w:pPr>
            <w:r>
              <w:rPr>
                <w:spacing w:val="-10"/>
                <w:sz w:val="24"/>
                <w:szCs w:val="24"/>
                <w:lang w:val="en-US"/>
              </w:rPr>
              <w:t>2</w:t>
            </w:r>
          </w:p>
        </w:tc>
      </w:tr>
      <w:tr w14:paraId="1BDC32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0" w:type="auto"/>
          </w:tcPr>
          <w:p w14:paraId="60FDF956">
            <w:pPr>
              <w:pStyle w:val="47"/>
              <w:jc w:val="center"/>
              <w:rPr>
                <w:sz w:val="24"/>
                <w:szCs w:val="24"/>
                <w:lang w:val="en-US"/>
              </w:rPr>
            </w:pPr>
          </w:p>
        </w:tc>
        <w:tc>
          <w:tcPr>
            <w:tcW w:w="0" w:type="auto"/>
          </w:tcPr>
          <w:p w14:paraId="20874908">
            <w:pPr>
              <w:pStyle w:val="47"/>
              <w:jc w:val="center"/>
              <w:rPr>
                <w:b/>
                <w:sz w:val="24"/>
                <w:szCs w:val="24"/>
                <w:lang w:val="en-US"/>
              </w:rPr>
            </w:pPr>
            <w:r>
              <w:rPr>
                <w:b/>
                <w:spacing w:val="-2"/>
                <w:sz w:val="24"/>
                <w:szCs w:val="24"/>
                <w:lang w:val="en-US"/>
              </w:rPr>
              <w:t>Jumlah</w:t>
            </w:r>
          </w:p>
        </w:tc>
        <w:tc>
          <w:tcPr>
            <w:tcW w:w="0" w:type="auto"/>
          </w:tcPr>
          <w:p w14:paraId="2B5243C3">
            <w:pPr>
              <w:pStyle w:val="47"/>
              <w:jc w:val="center"/>
              <w:rPr>
                <w:sz w:val="24"/>
                <w:szCs w:val="24"/>
                <w:lang w:val="en-US"/>
              </w:rPr>
            </w:pPr>
          </w:p>
        </w:tc>
        <w:tc>
          <w:tcPr>
            <w:tcW w:w="0" w:type="auto"/>
          </w:tcPr>
          <w:p w14:paraId="4A411FB6">
            <w:pPr>
              <w:pStyle w:val="47"/>
              <w:jc w:val="center"/>
              <w:rPr>
                <w:b/>
                <w:sz w:val="24"/>
                <w:szCs w:val="24"/>
                <w:lang w:val="en-US"/>
              </w:rPr>
            </w:pPr>
            <w:r>
              <w:rPr>
                <w:b/>
                <w:spacing w:val="-10"/>
                <w:sz w:val="24"/>
                <w:szCs w:val="24"/>
                <w:lang w:val="en-US"/>
              </w:rPr>
              <w:t>10</w:t>
            </w:r>
          </w:p>
        </w:tc>
      </w:tr>
    </w:tbl>
    <w:p w14:paraId="566460AF">
      <w:pPr>
        <w:pStyle w:val="14"/>
        <w:spacing w:line="480" w:lineRule="auto"/>
        <w:jc w:val="both"/>
        <w:rPr>
          <w:bCs/>
          <w:spacing w:val="-2"/>
          <w:lang w:val="en-US"/>
        </w:rPr>
      </w:pPr>
    </w:p>
    <w:p w14:paraId="5C950C40">
      <w:pPr>
        <w:pStyle w:val="14"/>
        <w:spacing w:line="480" w:lineRule="auto"/>
        <w:jc w:val="both"/>
        <w:rPr>
          <w:bCs/>
          <w:spacing w:val="-2"/>
          <w:lang w:val="en-US"/>
        </w:rPr>
      </w:pPr>
    </w:p>
    <w:p w14:paraId="598123B6">
      <w:pPr>
        <w:pStyle w:val="14"/>
        <w:spacing w:line="480" w:lineRule="auto"/>
        <w:jc w:val="both"/>
        <w:rPr>
          <w:bCs/>
          <w:spacing w:val="-2"/>
          <w:lang w:val="en-US"/>
        </w:rPr>
      </w:pPr>
    </w:p>
    <w:p w14:paraId="23DCB143">
      <w:pPr>
        <w:pStyle w:val="14"/>
        <w:spacing w:line="480" w:lineRule="auto"/>
        <w:jc w:val="both"/>
        <w:rPr>
          <w:bCs/>
          <w:spacing w:val="-2"/>
          <w:lang w:val="en-US"/>
        </w:rPr>
      </w:pPr>
    </w:p>
    <w:p w14:paraId="03120B1B">
      <w:pPr>
        <w:pStyle w:val="14"/>
        <w:spacing w:line="480" w:lineRule="auto"/>
        <w:jc w:val="both"/>
        <w:rPr>
          <w:bCs/>
          <w:spacing w:val="-2"/>
          <w:lang w:val="en-US"/>
        </w:rPr>
      </w:pPr>
    </w:p>
    <w:p w14:paraId="4AA13948">
      <w:pPr>
        <w:pStyle w:val="14"/>
        <w:numPr>
          <w:ilvl w:val="0"/>
          <w:numId w:val="6"/>
        </w:numPr>
        <w:spacing w:line="360" w:lineRule="auto"/>
        <w:rPr>
          <w:b/>
          <w:bCs/>
          <w:spacing w:val="-2"/>
          <w:lang w:val="en-US"/>
        </w:rPr>
      </w:pPr>
      <w:r>
        <w:rPr>
          <w:b/>
          <w:bCs/>
          <w:spacing w:val="-2"/>
          <w:lang w:val="en-US"/>
        </w:rPr>
        <w:t xml:space="preserve">Minat belajar siswa </w:t>
      </w:r>
    </w:p>
    <w:p w14:paraId="1510B9FE">
      <w:pPr>
        <w:pStyle w:val="14"/>
        <w:spacing w:line="360" w:lineRule="auto"/>
        <w:ind w:left="1170" w:hanging="990"/>
        <w:jc w:val="center"/>
        <w:rPr>
          <w:b/>
          <w:bCs/>
          <w:spacing w:val="-2"/>
          <w:lang w:val="en-US"/>
        </w:rPr>
      </w:pPr>
      <w:r>
        <w:rPr>
          <w:spacing w:val="-2"/>
          <w:lang w:val="en-US"/>
        </w:rPr>
        <w:t xml:space="preserve"> </w:t>
      </w:r>
      <w:r>
        <w:rPr>
          <w:b/>
          <w:bCs/>
          <w:lang w:val="en-US"/>
        </w:rPr>
        <w:t>Tabel</w:t>
      </w:r>
      <w:r>
        <w:rPr>
          <w:b/>
          <w:bCs/>
          <w:spacing w:val="-4"/>
          <w:lang w:val="en-US"/>
        </w:rPr>
        <w:t xml:space="preserve"> </w:t>
      </w:r>
      <w:r>
        <w:rPr>
          <w:b/>
          <w:bCs/>
          <w:lang w:val="en-US"/>
        </w:rPr>
        <w:t>3.6</w:t>
      </w:r>
      <w:r>
        <w:rPr>
          <w:b/>
          <w:bCs/>
          <w:spacing w:val="-3"/>
          <w:lang w:val="en-US"/>
        </w:rPr>
        <w:t xml:space="preserve"> </w:t>
      </w:r>
      <w:r>
        <w:rPr>
          <w:b/>
          <w:bCs/>
          <w:lang w:val="en-US"/>
        </w:rPr>
        <w:t>Kisi-Kisi</w:t>
      </w:r>
      <w:r>
        <w:rPr>
          <w:b/>
          <w:bCs/>
          <w:spacing w:val="-2"/>
          <w:lang w:val="en-US"/>
        </w:rPr>
        <w:t xml:space="preserve"> </w:t>
      </w:r>
      <w:r>
        <w:rPr>
          <w:b/>
          <w:bCs/>
          <w:lang w:val="en-US"/>
        </w:rPr>
        <w:t>Minat</w:t>
      </w:r>
      <w:r>
        <w:rPr>
          <w:b/>
          <w:bCs/>
          <w:spacing w:val="-5"/>
          <w:lang w:val="en-US"/>
        </w:rPr>
        <w:t xml:space="preserve"> </w:t>
      </w:r>
      <w:r>
        <w:rPr>
          <w:b/>
          <w:bCs/>
          <w:spacing w:val="-2"/>
          <w:lang w:val="en-US"/>
        </w:rPr>
        <w:t>Belajar</w:t>
      </w:r>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391"/>
        <w:gridCol w:w="2067"/>
        <w:gridCol w:w="1559"/>
        <w:gridCol w:w="1559"/>
      </w:tblGrid>
      <w:tr w14:paraId="0B83F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jc w:val="center"/>
        </w:trPr>
        <w:tc>
          <w:tcPr>
            <w:tcW w:w="391" w:type="dxa"/>
            <w:vAlign w:val="center"/>
          </w:tcPr>
          <w:p w14:paraId="478713BE">
            <w:pPr>
              <w:pStyle w:val="47"/>
              <w:jc w:val="center"/>
              <w:rPr>
                <w:b/>
                <w:sz w:val="24"/>
                <w:szCs w:val="24"/>
                <w:lang w:val="en-US"/>
              </w:rPr>
            </w:pPr>
            <w:r>
              <w:rPr>
                <w:b/>
                <w:spacing w:val="-5"/>
                <w:sz w:val="24"/>
                <w:szCs w:val="24"/>
                <w:lang w:val="en-US"/>
              </w:rPr>
              <w:t>No</w:t>
            </w:r>
          </w:p>
        </w:tc>
        <w:tc>
          <w:tcPr>
            <w:tcW w:w="2067" w:type="dxa"/>
            <w:vAlign w:val="center"/>
          </w:tcPr>
          <w:p w14:paraId="11B6F6B9">
            <w:pPr>
              <w:pStyle w:val="47"/>
              <w:jc w:val="center"/>
              <w:rPr>
                <w:b/>
                <w:sz w:val="24"/>
                <w:szCs w:val="24"/>
                <w:lang w:val="en-US"/>
              </w:rPr>
            </w:pPr>
            <w:r>
              <w:rPr>
                <w:b/>
                <w:spacing w:val="-2"/>
                <w:sz w:val="24"/>
                <w:szCs w:val="24"/>
                <w:lang w:val="en-US"/>
              </w:rPr>
              <w:t>Aspek</w:t>
            </w:r>
          </w:p>
        </w:tc>
        <w:tc>
          <w:tcPr>
            <w:tcW w:w="1559" w:type="dxa"/>
            <w:vAlign w:val="center"/>
          </w:tcPr>
          <w:p w14:paraId="45ECF342">
            <w:pPr>
              <w:pStyle w:val="47"/>
              <w:jc w:val="center"/>
              <w:rPr>
                <w:b/>
                <w:sz w:val="24"/>
                <w:szCs w:val="24"/>
                <w:lang w:val="en-US"/>
              </w:rPr>
            </w:pPr>
            <w:r>
              <w:rPr>
                <w:b/>
                <w:sz w:val="24"/>
                <w:szCs w:val="24"/>
                <w:lang w:val="en-US"/>
              </w:rPr>
              <w:t xml:space="preserve">Nomor </w:t>
            </w:r>
            <w:r>
              <w:rPr>
                <w:b/>
                <w:spacing w:val="-4"/>
                <w:sz w:val="24"/>
                <w:szCs w:val="24"/>
                <w:lang w:val="en-US"/>
              </w:rPr>
              <w:t>Butir</w:t>
            </w:r>
          </w:p>
        </w:tc>
        <w:tc>
          <w:tcPr>
            <w:tcW w:w="1559" w:type="dxa"/>
          </w:tcPr>
          <w:p w14:paraId="1B37C403">
            <w:pPr>
              <w:pStyle w:val="47"/>
              <w:jc w:val="center"/>
              <w:rPr>
                <w:b/>
                <w:sz w:val="24"/>
                <w:szCs w:val="24"/>
                <w:lang w:val="en-US"/>
              </w:rPr>
            </w:pPr>
            <w:r>
              <w:rPr>
                <w:b/>
                <w:sz w:val="24"/>
                <w:szCs w:val="24"/>
                <w:lang w:val="en-US"/>
              </w:rPr>
              <w:t>Jumlah</w:t>
            </w:r>
            <w:r>
              <w:rPr>
                <w:b/>
                <w:spacing w:val="-7"/>
                <w:sz w:val="24"/>
                <w:szCs w:val="24"/>
                <w:lang w:val="en-US"/>
              </w:rPr>
              <w:t xml:space="preserve"> </w:t>
            </w:r>
            <w:r>
              <w:rPr>
                <w:b/>
                <w:spacing w:val="-2"/>
                <w:sz w:val="24"/>
                <w:szCs w:val="24"/>
                <w:lang w:val="en-US"/>
              </w:rPr>
              <w:t>Butir</w:t>
            </w:r>
          </w:p>
        </w:tc>
      </w:tr>
      <w:tr w14:paraId="32D75D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jc w:val="center"/>
        </w:trPr>
        <w:tc>
          <w:tcPr>
            <w:tcW w:w="391" w:type="dxa"/>
          </w:tcPr>
          <w:p w14:paraId="3FECBB46">
            <w:pPr>
              <w:pStyle w:val="47"/>
              <w:jc w:val="center"/>
              <w:rPr>
                <w:sz w:val="24"/>
                <w:szCs w:val="24"/>
                <w:lang w:val="en-US"/>
              </w:rPr>
            </w:pPr>
            <w:r>
              <w:rPr>
                <w:spacing w:val="-10"/>
                <w:sz w:val="24"/>
                <w:szCs w:val="24"/>
                <w:lang w:val="en-US"/>
              </w:rPr>
              <w:t>1</w:t>
            </w:r>
          </w:p>
        </w:tc>
        <w:tc>
          <w:tcPr>
            <w:tcW w:w="2067" w:type="dxa"/>
          </w:tcPr>
          <w:p w14:paraId="737203B0">
            <w:pPr>
              <w:pStyle w:val="47"/>
              <w:jc w:val="center"/>
              <w:rPr>
                <w:sz w:val="24"/>
                <w:szCs w:val="24"/>
                <w:lang w:val="en-US"/>
              </w:rPr>
            </w:pPr>
            <w:r>
              <w:rPr>
                <w:sz w:val="24"/>
                <w:szCs w:val="24"/>
                <w:lang w:val="en-US"/>
              </w:rPr>
              <w:t xml:space="preserve">Perasaan senang </w:t>
            </w:r>
          </w:p>
        </w:tc>
        <w:tc>
          <w:tcPr>
            <w:tcW w:w="1559" w:type="dxa"/>
          </w:tcPr>
          <w:p w14:paraId="24D6C96D">
            <w:pPr>
              <w:pStyle w:val="47"/>
              <w:jc w:val="center"/>
              <w:rPr>
                <w:sz w:val="24"/>
                <w:szCs w:val="24"/>
                <w:lang w:val="en-US"/>
              </w:rPr>
            </w:pPr>
            <w:r>
              <w:rPr>
                <w:spacing w:val="-5"/>
                <w:sz w:val="24"/>
                <w:szCs w:val="24"/>
                <w:lang w:val="en-US"/>
              </w:rPr>
              <w:t>1,4</w:t>
            </w:r>
          </w:p>
        </w:tc>
        <w:tc>
          <w:tcPr>
            <w:tcW w:w="1559" w:type="dxa"/>
          </w:tcPr>
          <w:p w14:paraId="63C8BF27">
            <w:pPr>
              <w:pStyle w:val="47"/>
              <w:jc w:val="center"/>
              <w:rPr>
                <w:sz w:val="24"/>
                <w:szCs w:val="24"/>
                <w:lang w:val="en-US"/>
              </w:rPr>
            </w:pPr>
            <w:r>
              <w:rPr>
                <w:sz w:val="24"/>
                <w:szCs w:val="24"/>
                <w:lang w:val="en-US"/>
              </w:rPr>
              <w:t>4</w:t>
            </w:r>
          </w:p>
        </w:tc>
      </w:tr>
      <w:tr w14:paraId="3CC9FC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jc w:val="center"/>
        </w:trPr>
        <w:tc>
          <w:tcPr>
            <w:tcW w:w="391" w:type="dxa"/>
          </w:tcPr>
          <w:p w14:paraId="2FEAD7B1">
            <w:pPr>
              <w:pStyle w:val="47"/>
              <w:jc w:val="center"/>
              <w:rPr>
                <w:sz w:val="24"/>
                <w:szCs w:val="24"/>
                <w:lang w:val="en-US"/>
              </w:rPr>
            </w:pPr>
            <w:r>
              <w:rPr>
                <w:spacing w:val="-10"/>
                <w:sz w:val="24"/>
                <w:szCs w:val="24"/>
                <w:lang w:val="en-US"/>
              </w:rPr>
              <w:t>2</w:t>
            </w:r>
          </w:p>
        </w:tc>
        <w:tc>
          <w:tcPr>
            <w:tcW w:w="2067" w:type="dxa"/>
          </w:tcPr>
          <w:p w14:paraId="79913F4A">
            <w:pPr>
              <w:pStyle w:val="47"/>
              <w:jc w:val="center"/>
              <w:rPr>
                <w:sz w:val="24"/>
                <w:szCs w:val="24"/>
                <w:lang w:val="en-US"/>
              </w:rPr>
            </w:pPr>
            <w:r>
              <w:rPr>
                <w:sz w:val="24"/>
                <w:szCs w:val="24"/>
                <w:lang w:val="en-US"/>
              </w:rPr>
              <w:t xml:space="preserve">Keterlibatan siswa </w:t>
            </w:r>
          </w:p>
        </w:tc>
        <w:tc>
          <w:tcPr>
            <w:tcW w:w="1559" w:type="dxa"/>
          </w:tcPr>
          <w:p w14:paraId="1B75FCAC">
            <w:pPr>
              <w:pStyle w:val="47"/>
              <w:jc w:val="center"/>
              <w:rPr>
                <w:sz w:val="24"/>
                <w:szCs w:val="24"/>
                <w:lang w:val="en-US"/>
              </w:rPr>
            </w:pPr>
            <w:r>
              <w:rPr>
                <w:spacing w:val="-5"/>
                <w:sz w:val="24"/>
                <w:szCs w:val="24"/>
                <w:lang w:val="en-US"/>
              </w:rPr>
              <w:t>5,8</w:t>
            </w:r>
          </w:p>
        </w:tc>
        <w:tc>
          <w:tcPr>
            <w:tcW w:w="1559" w:type="dxa"/>
          </w:tcPr>
          <w:p w14:paraId="15A4576B">
            <w:pPr>
              <w:pStyle w:val="47"/>
              <w:jc w:val="center"/>
              <w:rPr>
                <w:sz w:val="24"/>
                <w:szCs w:val="24"/>
                <w:lang w:val="en-US"/>
              </w:rPr>
            </w:pPr>
            <w:r>
              <w:rPr>
                <w:sz w:val="24"/>
                <w:szCs w:val="24"/>
                <w:lang w:val="en-US"/>
              </w:rPr>
              <w:t>4</w:t>
            </w:r>
          </w:p>
        </w:tc>
      </w:tr>
      <w:tr w14:paraId="042406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jc w:val="center"/>
        </w:trPr>
        <w:tc>
          <w:tcPr>
            <w:tcW w:w="391" w:type="dxa"/>
          </w:tcPr>
          <w:p w14:paraId="466043EC">
            <w:pPr>
              <w:pStyle w:val="47"/>
              <w:jc w:val="center"/>
              <w:rPr>
                <w:sz w:val="24"/>
                <w:szCs w:val="24"/>
                <w:lang w:val="en-US"/>
              </w:rPr>
            </w:pPr>
            <w:r>
              <w:rPr>
                <w:spacing w:val="-10"/>
                <w:sz w:val="24"/>
                <w:szCs w:val="24"/>
                <w:lang w:val="en-US"/>
              </w:rPr>
              <w:t>3</w:t>
            </w:r>
          </w:p>
        </w:tc>
        <w:tc>
          <w:tcPr>
            <w:tcW w:w="2067" w:type="dxa"/>
          </w:tcPr>
          <w:p w14:paraId="68179BA3">
            <w:pPr>
              <w:pStyle w:val="47"/>
              <w:jc w:val="center"/>
              <w:rPr>
                <w:sz w:val="24"/>
                <w:szCs w:val="24"/>
                <w:lang w:val="en-US"/>
              </w:rPr>
            </w:pPr>
            <w:r>
              <w:rPr>
                <w:sz w:val="24"/>
                <w:szCs w:val="24"/>
                <w:lang w:val="en-US"/>
              </w:rPr>
              <w:t xml:space="preserve">Ketertaruikan siswa </w:t>
            </w:r>
          </w:p>
        </w:tc>
        <w:tc>
          <w:tcPr>
            <w:tcW w:w="1559" w:type="dxa"/>
          </w:tcPr>
          <w:p w14:paraId="0A2C682B">
            <w:pPr>
              <w:pStyle w:val="47"/>
              <w:jc w:val="center"/>
              <w:rPr>
                <w:sz w:val="24"/>
                <w:szCs w:val="24"/>
                <w:lang w:val="en-US"/>
              </w:rPr>
            </w:pPr>
            <w:r>
              <w:rPr>
                <w:sz w:val="24"/>
                <w:szCs w:val="24"/>
                <w:lang w:val="en-US"/>
              </w:rPr>
              <w:t>9,12</w:t>
            </w:r>
          </w:p>
        </w:tc>
        <w:tc>
          <w:tcPr>
            <w:tcW w:w="1559" w:type="dxa"/>
          </w:tcPr>
          <w:p w14:paraId="11AC17C4">
            <w:pPr>
              <w:pStyle w:val="47"/>
              <w:jc w:val="center"/>
              <w:rPr>
                <w:sz w:val="24"/>
                <w:szCs w:val="24"/>
                <w:lang w:val="en-US"/>
              </w:rPr>
            </w:pPr>
            <w:r>
              <w:rPr>
                <w:sz w:val="24"/>
                <w:szCs w:val="24"/>
                <w:lang w:val="en-US"/>
              </w:rPr>
              <w:t>4</w:t>
            </w:r>
          </w:p>
        </w:tc>
      </w:tr>
      <w:tr w14:paraId="1A2099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jc w:val="center"/>
        </w:trPr>
        <w:tc>
          <w:tcPr>
            <w:tcW w:w="391" w:type="dxa"/>
          </w:tcPr>
          <w:p w14:paraId="71F741CC">
            <w:pPr>
              <w:pStyle w:val="47"/>
              <w:jc w:val="center"/>
              <w:rPr>
                <w:spacing w:val="-10"/>
                <w:sz w:val="24"/>
                <w:szCs w:val="24"/>
                <w:lang w:val="en-US"/>
              </w:rPr>
            </w:pPr>
            <w:r>
              <w:rPr>
                <w:spacing w:val="-10"/>
                <w:sz w:val="24"/>
                <w:szCs w:val="24"/>
                <w:lang w:val="en-US"/>
              </w:rPr>
              <w:t>4</w:t>
            </w:r>
          </w:p>
        </w:tc>
        <w:tc>
          <w:tcPr>
            <w:tcW w:w="2067" w:type="dxa"/>
          </w:tcPr>
          <w:p w14:paraId="7D527F63">
            <w:pPr>
              <w:pStyle w:val="47"/>
              <w:jc w:val="center"/>
              <w:rPr>
                <w:sz w:val="24"/>
                <w:szCs w:val="24"/>
                <w:lang w:val="en-US"/>
              </w:rPr>
            </w:pPr>
            <w:r>
              <w:rPr>
                <w:sz w:val="24"/>
                <w:szCs w:val="24"/>
                <w:lang w:val="en-US"/>
              </w:rPr>
              <w:t xml:space="preserve">Perhatian siswa </w:t>
            </w:r>
          </w:p>
        </w:tc>
        <w:tc>
          <w:tcPr>
            <w:tcW w:w="1559" w:type="dxa"/>
          </w:tcPr>
          <w:p w14:paraId="0ABA9517">
            <w:pPr>
              <w:pStyle w:val="47"/>
              <w:jc w:val="center"/>
              <w:rPr>
                <w:spacing w:val="-5"/>
                <w:sz w:val="24"/>
                <w:szCs w:val="24"/>
                <w:lang w:val="en-US"/>
              </w:rPr>
            </w:pPr>
            <w:r>
              <w:rPr>
                <w:spacing w:val="-5"/>
                <w:sz w:val="24"/>
                <w:szCs w:val="24"/>
                <w:lang w:val="en-US"/>
              </w:rPr>
              <w:t>13,15</w:t>
            </w:r>
          </w:p>
        </w:tc>
        <w:tc>
          <w:tcPr>
            <w:tcW w:w="1559" w:type="dxa"/>
          </w:tcPr>
          <w:p w14:paraId="58E84EB4">
            <w:pPr>
              <w:pStyle w:val="47"/>
              <w:jc w:val="center"/>
              <w:rPr>
                <w:spacing w:val="-10"/>
                <w:sz w:val="24"/>
                <w:szCs w:val="24"/>
                <w:lang w:val="en-US"/>
              </w:rPr>
            </w:pPr>
            <w:r>
              <w:rPr>
                <w:spacing w:val="-10"/>
                <w:sz w:val="24"/>
                <w:szCs w:val="24"/>
                <w:lang w:val="en-US"/>
              </w:rPr>
              <w:t>3</w:t>
            </w:r>
          </w:p>
        </w:tc>
      </w:tr>
      <w:tr w14:paraId="63D0F4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4017" w:type="dxa"/>
            <w:gridSpan w:val="3"/>
          </w:tcPr>
          <w:p w14:paraId="620CC000">
            <w:pPr>
              <w:pStyle w:val="47"/>
              <w:jc w:val="center"/>
              <w:rPr>
                <w:sz w:val="24"/>
                <w:szCs w:val="24"/>
                <w:lang w:val="en-US"/>
              </w:rPr>
            </w:pPr>
            <w:r>
              <w:rPr>
                <w:b/>
                <w:spacing w:val="-2"/>
                <w:sz w:val="24"/>
                <w:szCs w:val="24"/>
                <w:lang w:val="en-US"/>
              </w:rPr>
              <w:t>Jumlah</w:t>
            </w:r>
          </w:p>
        </w:tc>
        <w:tc>
          <w:tcPr>
            <w:tcW w:w="1559" w:type="dxa"/>
          </w:tcPr>
          <w:p w14:paraId="63807908">
            <w:pPr>
              <w:pStyle w:val="47"/>
              <w:jc w:val="center"/>
              <w:rPr>
                <w:b/>
                <w:sz w:val="24"/>
                <w:szCs w:val="24"/>
                <w:lang w:val="en-US"/>
              </w:rPr>
            </w:pPr>
            <w:r>
              <w:rPr>
                <w:b/>
                <w:spacing w:val="-10"/>
                <w:sz w:val="24"/>
                <w:szCs w:val="24"/>
                <w:lang w:val="en-US"/>
              </w:rPr>
              <w:t>15</w:t>
            </w:r>
          </w:p>
        </w:tc>
      </w:tr>
    </w:tbl>
    <w:p w14:paraId="711A4793">
      <w:pPr>
        <w:pStyle w:val="14"/>
        <w:spacing w:line="480" w:lineRule="auto"/>
        <w:rPr>
          <w:bCs/>
          <w:lang w:val="en-US"/>
        </w:rPr>
      </w:pPr>
      <w:r>
        <w:rPr>
          <w:bCs/>
          <w:lang w:val="en-US"/>
        </w:rPr>
        <w:t>(Djaali, 2012)</w:t>
      </w:r>
    </w:p>
    <w:p w14:paraId="0A3449BC">
      <w:pPr>
        <w:pStyle w:val="14"/>
        <w:numPr>
          <w:ilvl w:val="0"/>
          <w:numId w:val="6"/>
        </w:numPr>
        <w:spacing w:line="360" w:lineRule="auto"/>
        <w:rPr>
          <w:b/>
          <w:spacing w:val="-2"/>
          <w:lang w:val="en-US"/>
        </w:rPr>
      </w:pPr>
      <w:r>
        <w:rPr>
          <w:b/>
          <w:spacing w:val="-2"/>
          <w:lang w:val="en-US"/>
        </w:rPr>
        <w:t xml:space="preserve">Respon siswa </w:t>
      </w:r>
    </w:p>
    <w:p w14:paraId="15B41E3B">
      <w:pPr>
        <w:pStyle w:val="14"/>
        <w:spacing w:line="360" w:lineRule="auto"/>
        <w:ind w:left="540"/>
        <w:jc w:val="center"/>
        <w:rPr>
          <w:b/>
          <w:bCs/>
          <w:spacing w:val="-4"/>
          <w:lang w:val="en-US"/>
        </w:rPr>
      </w:pPr>
      <w:r>
        <w:rPr>
          <w:b/>
          <w:bCs/>
          <w:lang w:val="en-US"/>
        </w:rPr>
        <w:t>Tabel</w:t>
      </w:r>
      <w:r>
        <w:rPr>
          <w:b/>
          <w:bCs/>
          <w:spacing w:val="-8"/>
          <w:lang w:val="en-US"/>
        </w:rPr>
        <w:t xml:space="preserve"> </w:t>
      </w:r>
      <w:r>
        <w:rPr>
          <w:b/>
          <w:bCs/>
          <w:lang w:val="en-US"/>
        </w:rPr>
        <w:t>3.7 Kisi-Kisi</w:t>
      </w:r>
      <w:r>
        <w:rPr>
          <w:b/>
          <w:bCs/>
          <w:spacing w:val="-1"/>
          <w:lang w:val="en-US"/>
        </w:rPr>
        <w:t xml:space="preserve"> </w:t>
      </w:r>
      <w:r>
        <w:rPr>
          <w:b/>
          <w:bCs/>
          <w:lang w:val="en-US"/>
        </w:rPr>
        <w:t xml:space="preserve">Respon </w:t>
      </w:r>
      <w:r>
        <w:rPr>
          <w:b/>
          <w:bCs/>
          <w:spacing w:val="-4"/>
          <w:lang w:val="en-US"/>
        </w:rPr>
        <w:t>Siswa</w:t>
      </w:r>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429"/>
        <w:gridCol w:w="3332"/>
        <w:gridCol w:w="1701"/>
        <w:gridCol w:w="1664"/>
      </w:tblGrid>
      <w:tr w14:paraId="7EA230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jc w:val="center"/>
        </w:trPr>
        <w:tc>
          <w:tcPr>
            <w:tcW w:w="429" w:type="dxa"/>
            <w:vAlign w:val="center"/>
          </w:tcPr>
          <w:p w14:paraId="5EDB6ACB">
            <w:pPr>
              <w:pStyle w:val="47"/>
              <w:ind w:hanging="93"/>
              <w:jc w:val="center"/>
              <w:rPr>
                <w:b/>
                <w:sz w:val="24"/>
                <w:szCs w:val="24"/>
                <w:lang w:val="en-US"/>
              </w:rPr>
            </w:pPr>
            <w:r>
              <w:rPr>
                <w:b/>
                <w:spacing w:val="-5"/>
                <w:sz w:val="24"/>
                <w:szCs w:val="24"/>
                <w:lang w:val="en-US"/>
              </w:rPr>
              <w:t>No</w:t>
            </w:r>
          </w:p>
        </w:tc>
        <w:tc>
          <w:tcPr>
            <w:tcW w:w="3332" w:type="dxa"/>
            <w:vAlign w:val="center"/>
          </w:tcPr>
          <w:p w14:paraId="25F0EEDA">
            <w:pPr>
              <w:pStyle w:val="47"/>
              <w:ind w:hanging="93"/>
              <w:jc w:val="center"/>
              <w:rPr>
                <w:b/>
                <w:sz w:val="24"/>
                <w:szCs w:val="24"/>
                <w:lang w:val="en-US"/>
              </w:rPr>
            </w:pPr>
            <w:r>
              <w:rPr>
                <w:b/>
                <w:spacing w:val="-2"/>
                <w:sz w:val="24"/>
                <w:szCs w:val="24"/>
                <w:lang w:val="en-US"/>
              </w:rPr>
              <w:t>Aspek</w:t>
            </w:r>
          </w:p>
        </w:tc>
        <w:tc>
          <w:tcPr>
            <w:tcW w:w="1701" w:type="dxa"/>
            <w:vAlign w:val="center"/>
          </w:tcPr>
          <w:p w14:paraId="09AB737B">
            <w:pPr>
              <w:pStyle w:val="47"/>
              <w:ind w:hanging="93"/>
              <w:jc w:val="center"/>
              <w:rPr>
                <w:b/>
                <w:sz w:val="24"/>
                <w:szCs w:val="24"/>
                <w:lang w:val="en-US"/>
              </w:rPr>
            </w:pPr>
            <w:r>
              <w:rPr>
                <w:b/>
                <w:sz w:val="24"/>
                <w:szCs w:val="24"/>
                <w:lang w:val="en-US"/>
              </w:rPr>
              <w:t>Nomor</w:t>
            </w:r>
            <w:r>
              <w:rPr>
                <w:b/>
                <w:spacing w:val="-6"/>
                <w:sz w:val="24"/>
                <w:szCs w:val="24"/>
                <w:lang w:val="en-US"/>
              </w:rPr>
              <w:t xml:space="preserve"> </w:t>
            </w:r>
            <w:r>
              <w:rPr>
                <w:b/>
                <w:spacing w:val="-4"/>
                <w:sz w:val="24"/>
                <w:szCs w:val="24"/>
                <w:lang w:val="en-US"/>
              </w:rPr>
              <w:t>Butir</w:t>
            </w:r>
          </w:p>
        </w:tc>
        <w:tc>
          <w:tcPr>
            <w:tcW w:w="1664" w:type="dxa"/>
            <w:vAlign w:val="center"/>
          </w:tcPr>
          <w:p w14:paraId="65731629">
            <w:pPr>
              <w:pStyle w:val="47"/>
              <w:ind w:hanging="93"/>
              <w:jc w:val="center"/>
              <w:rPr>
                <w:b/>
                <w:sz w:val="24"/>
                <w:szCs w:val="24"/>
                <w:lang w:val="en-US"/>
              </w:rPr>
            </w:pPr>
            <w:r>
              <w:rPr>
                <w:b/>
                <w:sz w:val="24"/>
                <w:szCs w:val="24"/>
                <w:lang w:val="en-US"/>
              </w:rPr>
              <w:t>Jumlah</w:t>
            </w:r>
            <w:r>
              <w:rPr>
                <w:b/>
                <w:spacing w:val="-7"/>
                <w:sz w:val="24"/>
                <w:szCs w:val="24"/>
                <w:lang w:val="en-US"/>
              </w:rPr>
              <w:t xml:space="preserve"> </w:t>
            </w:r>
            <w:r>
              <w:rPr>
                <w:b/>
                <w:spacing w:val="-2"/>
                <w:sz w:val="24"/>
                <w:szCs w:val="24"/>
                <w:lang w:val="en-US"/>
              </w:rPr>
              <w:t>Butir</w:t>
            </w:r>
          </w:p>
        </w:tc>
      </w:tr>
      <w:tr w14:paraId="14A43A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429" w:type="dxa"/>
          </w:tcPr>
          <w:p w14:paraId="4FA4C8E6">
            <w:pPr>
              <w:pStyle w:val="47"/>
              <w:ind w:hanging="93"/>
              <w:jc w:val="center"/>
              <w:rPr>
                <w:sz w:val="24"/>
                <w:szCs w:val="24"/>
                <w:lang w:val="en-US"/>
              </w:rPr>
            </w:pPr>
            <w:r>
              <w:rPr>
                <w:spacing w:val="-10"/>
                <w:sz w:val="24"/>
                <w:szCs w:val="24"/>
                <w:lang w:val="en-US"/>
              </w:rPr>
              <w:t>1</w:t>
            </w:r>
          </w:p>
        </w:tc>
        <w:tc>
          <w:tcPr>
            <w:tcW w:w="3332" w:type="dxa"/>
          </w:tcPr>
          <w:p w14:paraId="1176C6FC">
            <w:pPr>
              <w:pStyle w:val="47"/>
              <w:ind w:hanging="93"/>
              <w:jc w:val="center"/>
              <w:rPr>
                <w:sz w:val="24"/>
                <w:szCs w:val="24"/>
                <w:lang w:val="en-US"/>
              </w:rPr>
            </w:pPr>
            <w:r>
              <w:rPr>
                <w:sz w:val="24"/>
                <w:szCs w:val="24"/>
                <w:lang w:val="en-US"/>
              </w:rPr>
              <w:t>Pemahaman</w:t>
            </w:r>
            <w:r>
              <w:rPr>
                <w:spacing w:val="-11"/>
                <w:sz w:val="24"/>
                <w:szCs w:val="24"/>
                <w:lang w:val="en-US"/>
              </w:rPr>
              <w:t xml:space="preserve"> </w:t>
            </w:r>
            <w:r>
              <w:rPr>
                <w:spacing w:val="-2"/>
                <w:sz w:val="24"/>
                <w:szCs w:val="24"/>
                <w:lang w:val="en-US"/>
              </w:rPr>
              <w:t>Materi</w:t>
            </w:r>
          </w:p>
        </w:tc>
        <w:tc>
          <w:tcPr>
            <w:tcW w:w="1701" w:type="dxa"/>
          </w:tcPr>
          <w:p w14:paraId="2ACF5994">
            <w:pPr>
              <w:pStyle w:val="47"/>
              <w:ind w:hanging="93"/>
              <w:jc w:val="center"/>
              <w:rPr>
                <w:sz w:val="24"/>
                <w:szCs w:val="24"/>
                <w:lang w:val="en-US"/>
              </w:rPr>
            </w:pPr>
            <w:r>
              <w:rPr>
                <w:spacing w:val="-5"/>
                <w:sz w:val="24"/>
                <w:szCs w:val="24"/>
                <w:lang w:val="en-US"/>
              </w:rPr>
              <w:t>1,2</w:t>
            </w:r>
          </w:p>
        </w:tc>
        <w:tc>
          <w:tcPr>
            <w:tcW w:w="1664" w:type="dxa"/>
          </w:tcPr>
          <w:p w14:paraId="16E8E5B0">
            <w:pPr>
              <w:pStyle w:val="47"/>
              <w:ind w:hanging="93"/>
              <w:jc w:val="center"/>
              <w:rPr>
                <w:sz w:val="24"/>
                <w:szCs w:val="24"/>
                <w:lang w:val="en-US"/>
              </w:rPr>
            </w:pPr>
            <w:r>
              <w:rPr>
                <w:spacing w:val="-10"/>
                <w:sz w:val="24"/>
                <w:szCs w:val="24"/>
                <w:lang w:val="en-US"/>
              </w:rPr>
              <w:t>2</w:t>
            </w:r>
          </w:p>
        </w:tc>
      </w:tr>
      <w:tr w14:paraId="45D154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jc w:val="center"/>
        </w:trPr>
        <w:tc>
          <w:tcPr>
            <w:tcW w:w="429" w:type="dxa"/>
          </w:tcPr>
          <w:p w14:paraId="7D139FBC">
            <w:pPr>
              <w:pStyle w:val="47"/>
              <w:ind w:hanging="93"/>
              <w:jc w:val="center"/>
              <w:rPr>
                <w:sz w:val="24"/>
                <w:szCs w:val="24"/>
                <w:lang w:val="en-US"/>
              </w:rPr>
            </w:pPr>
            <w:r>
              <w:rPr>
                <w:spacing w:val="-10"/>
                <w:sz w:val="24"/>
                <w:szCs w:val="24"/>
                <w:lang w:val="en-US"/>
              </w:rPr>
              <w:t>2</w:t>
            </w:r>
          </w:p>
        </w:tc>
        <w:tc>
          <w:tcPr>
            <w:tcW w:w="3332" w:type="dxa"/>
          </w:tcPr>
          <w:p w14:paraId="72DD5E3A">
            <w:pPr>
              <w:pStyle w:val="47"/>
              <w:ind w:hanging="93"/>
              <w:jc w:val="center"/>
              <w:rPr>
                <w:sz w:val="24"/>
                <w:szCs w:val="24"/>
                <w:lang w:val="en-US"/>
              </w:rPr>
            </w:pPr>
            <w:r>
              <w:rPr>
                <w:sz w:val="24"/>
                <w:szCs w:val="24"/>
                <w:lang w:val="en-US"/>
              </w:rPr>
              <w:t>Kemenarikan</w:t>
            </w:r>
            <w:r>
              <w:rPr>
                <w:spacing w:val="-12"/>
                <w:sz w:val="24"/>
                <w:szCs w:val="24"/>
                <w:lang w:val="en-US"/>
              </w:rPr>
              <w:t xml:space="preserve"> </w:t>
            </w:r>
            <w:r>
              <w:rPr>
                <w:spacing w:val="-4"/>
                <w:sz w:val="24"/>
                <w:szCs w:val="24"/>
                <w:lang w:val="en-US"/>
              </w:rPr>
              <w:t>Media</w:t>
            </w:r>
          </w:p>
        </w:tc>
        <w:tc>
          <w:tcPr>
            <w:tcW w:w="1701" w:type="dxa"/>
          </w:tcPr>
          <w:p w14:paraId="2ECC001E">
            <w:pPr>
              <w:pStyle w:val="47"/>
              <w:ind w:hanging="93"/>
              <w:jc w:val="center"/>
              <w:rPr>
                <w:sz w:val="24"/>
                <w:szCs w:val="24"/>
                <w:lang w:val="en-US"/>
              </w:rPr>
            </w:pPr>
            <w:r>
              <w:rPr>
                <w:spacing w:val="-5"/>
                <w:sz w:val="24"/>
                <w:szCs w:val="24"/>
                <w:lang w:val="en-US"/>
              </w:rPr>
              <w:t>3,4</w:t>
            </w:r>
          </w:p>
        </w:tc>
        <w:tc>
          <w:tcPr>
            <w:tcW w:w="1664" w:type="dxa"/>
          </w:tcPr>
          <w:p w14:paraId="08D8544D">
            <w:pPr>
              <w:pStyle w:val="47"/>
              <w:ind w:hanging="93"/>
              <w:jc w:val="center"/>
              <w:rPr>
                <w:sz w:val="24"/>
                <w:szCs w:val="24"/>
                <w:lang w:val="en-US"/>
              </w:rPr>
            </w:pPr>
            <w:r>
              <w:rPr>
                <w:spacing w:val="-10"/>
                <w:sz w:val="24"/>
                <w:szCs w:val="24"/>
                <w:lang w:val="en-US"/>
              </w:rPr>
              <w:t>2</w:t>
            </w:r>
          </w:p>
        </w:tc>
      </w:tr>
      <w:tr w14:paraId="01991D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429" w:type="dxa"/>
          </w:tcPr>
          <w:p w14:paraId="6F80933A">
            <w:pPr>
              <w:pStyle w:val="47"/>
              <w:ind w:hanging="93"/>
              <w:jc w:val="center"/>
              <w:rPr>
                <w:sz w:val="24"/>
                <w:szCs w:val="24"/>
                <w:lang w:val="en-US"/>
              </w:rPr>
            </w:pPr>
            <w:r>
              <w:rPr>
                <w:spacing w:val="-10"/>
                <w:sz w:val="24"/>
                <w:szCs w:val="24"/>
                <w:lang w:val="en-US"/>
              </w:rPr>
              <w:t>3</w:t>
            </w:r>
          </w:p>
        </w:tc>
        <w:tc>
          <w:tcPr>
            <w:tcW w:w="3332" w:type="dxa"/>
          </w:tcPr>
          <w:p w14:paraId="0E3B91F5">
            <w:pPr>
              <w:pStyle w:val="47"/>
              <w:ind w:hanging="93"/>
              <w:jc w:val="center"/>
              <w:rPr>
                <w:sz w:val="24"/>
                <w:szCs w:val="24"/>
                <w:lang w:val="en-US"/>
              </w:rPr>
            </w:pPr>
            <w:r>
              <w:rPr>
                <w:sz w:val="24"/>
                <w:szCs w:val="24"/>
                <w:lang w:val="en-US"/>
              </w:rPr>
              <w:t>Kemudahan</w:t>
            </w:r>
            <w:r>
              <w:rPr>
                <w:spacing w:val="-3"/>
                <w:sz w:val="24"/>
                <w:szCs w:val="24"/>
                <w:lang w:val="en-US"/>
              </w:rPr>
              <w:t xml:space="preserve"> </w:t>
            </w:r>
            <w:r>
              <w:rPr>
                <w:spacing w:val="-2"/>
                <w:sz w:val="24"/>
                <w:szCs w:val="24"/>
                <w:lang w:val="en-US"/>
              </w:rPr>
              <w:t>Penggunaan</w:t>
            </w:r>
          </w:p>
        </w:tc>
        <w:tc>
          <w:tcPr>
            <w:tcW w:w="1701" w:type="dxa"/>
          </w:tcPr>
          <w:p w14:paraId="3F751E15">
            <w:pPr>
              <w:pStyle w:val="47"/>
              <w:ind w:hanging="93"/>
              <w:jc w:val="center"/>
              <w:rPr>
                <w:sz w:val="24"/>
                <w:szCs w:val="24"/>
                <w:lang w:val="en-US"/>
              </w:rPr>
            </w:pPr>
            <w:r>
              <w:rPr>
                <w:spacing w:val="-5"/>
                <w:sz w:val="24"/>
                <w:szCs w:val="24"/>
                <w:lang w:val="en-US"/>
              </w:rPr>
              <w:t>5,6</w:t>
            </w:r>
          </w:p>
        </w:tc>
        <w:tc>
          <w:tcPr>
            <w:tcW w:w="1664" w:type="dxa"/>
          </w:tcPr>
          <w:p w14:paraId="014410E3">
            <w:pPr>
              <w:pStyle w:val="47"/>
              <w:ind w:hanging="93"/>
              <w:jc w:val="center"/>
              <w:rPr>
                <w:sz w:val="24"/>
                <w:szCs w:val="24"/>
                <w:lang w:val="en-US"/>
              </w:rPr>
            </w:pPr>
            <w:r>
              <w:rPr>
                <w:spacing w:val="-10"/>
                <w:sz w:val="24"/>
                <w:szCs w:val="24"/>
                <w:lang w:val="en-US"/>
              </w:rPr>
              <w:t>2</w:t>
            </w:r>
          </w:p>
        </w:tc>
      </w:tr>
      <w:tr w14:paraId="0FD407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jc w:val="center"/>
        </w:trPr>
        <w:tc>
          <w:tcPr>
            <w:tcW w:w="429" w:type="dxa"/>
          </w:tcPr>
          <w:p w14:paraId="6ECF28F8">
            <w:pPr>
              <w:pStyle w:val="47"/>
              <w:ind w:hanging="93"/>
              <w:jc w:val="center"/>
              <w:rPr>
                <w:sz w:val="24"/>
                <w:szCs w:val="24"/>
                <w:lang w:val="en-US"/>
              </w:rPr>
            </w:pPr>
            <w:r>
              <w:rPr>
                <w:spacing w:val="-10"/>
                <w:sz w:val="24"/>
                <w:szCs w:val="24"/>
                <w:lang w:val="en-US"/>
              </w:rPr>
              <w:t>4</w:t>
            </w:r>
          </w:p>
        </w:tc>
        <w:tc>
          <w:tcPr>
            <w:tcW w:w="3332" w:type="dxa"/>
          </w:tcPr>
          <w:p w14:paraId="39DEA721">
            <w:pPr>
              <w:pStyle w:val="47"/>
              <w:ind w:hanging="93"/>
              <w:jc w:val="center"/>
              <w:rPr>
                <w:sz w:val="24"/>
                <w:szCs w:val="24"/>
                <w:lang w:val="en-US"/>
              </w:rPr>
            </w:pPr>
            <w:r>
              <w:rPr>
                <w:sz w:val="24"/>
                <w:szCs w:val="24"/>
                <w:lang w:val="en-US"/>
              </w:rPr>
              <w:t>Keterlibatan</w:t>
            </w:r>
            <w:r>
              <w:rPr>
                <w:spacing w:val="-5"/>
                <w:sz w:val="24"/>
                <w:szCs w:val="24"/>
                <w:lang w:val="en-US"/>
              </w:rPr>
              <w:t xml:space="preserve"> </w:t>
            </w:r>
            <w:r>
              <w:rPr>
                <w:sz w:val="24"/>
                <w:szCs w:val="24"/>
                <w:lang w:val="en-US"/>
              </w:rPr>
              <w:t>dalam</w:t>
            </w:r>
            <w:r>
              <w:rPr>
                <w:spacing w:val="-8"/>
                <w:sz w:val="24"/>
                <w:szCs w:val="24"/>
                <w:lang w:val="en-US"/>
              </w:rPr>
              <w:t xml:space="preserve"> </w:t>
            </w:r>
            <w:r>
              <w:rPr>
                <w:spacing w:val="-2"/>
                <w:sz w:val="24"/>
                <w:szCs w:val="24"/>
                <w:lang w:val="en-US"/>
              </w:rPr>
              <w:t>Pembelajaran</w:t>
            </w:r>
          </w:p>
        </w:tc>
        <w:tc>
          <w:tcPr>
            <w:tcW w:w="1701" w:type="dxa"/>
          </w:tcPr>
          <w:p w14:paraId="55ED5145">
            <w:pPr>
              <w:pStyle w:val="47"/>
              <w:ind w:hanging="93"/>
              <w:jc w:val="center"/>
              <w:rPr>
                <w:sz w:val="24"/>
                <w:szCs w:val="24"/>
                <w:lang w:val="en-US"/>
              </w:rPr>
            </w:pPr>
            <w:r>
              <w:rPr>
                <w:spacing w:val="-5"/>
                <w:sz w:val="24"/>
                <w:szCs w:val="24"/>
                <w:lang w:val="en-US"/>
              </w:rPr>
              <w:t>7,8</w:t>
            </w:r>
          </w:p>
        </w:tc>
        <w:tc>
          <w:tcPr>
            <w:tcW w:w="1664" w:type="dxa"/>
          </w:tcPr>
          <w:p w14:paraId="4C8385E4">
            <w:pPr>
              <w:pStyle w:val="47"/>
              <w:ind w:hanging="93"/>
              <w:jc w:val="center"/>
              <w:rPr>
                <w:sz w:val="24"/>
                <w:szCs w:val="24"/>
                <w:lang w:val="en-US"/>
              </w:rPr>
            </w:pPr>
            <w:r>
              <w:rPr>
                <w:spacing w:val="-10"/>
                <w:sz w:val="24"/>
                <w:szCs w:val="24"/>
                <w:lang w:val="en-US"/>
              </w:rPr>
              <w:t>2</w:t>
            </w:r>
          </w:p>
        </w:tc>
      </w:tr>
      <w:tr w14:paraId="0FEDC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jc w:val="center"/>
        </w:trPr>
        <w:tc>
          <w:tcPr>
            <w:tcW w:w="429" w:type="dxa"/>
          </w:tcPr>
          <w:p w14:paraId="093FBE18">
            <w:pPr>
              <w:pStyle w:val="47"/>
              <w:ind w:hanging="93"/>
              <w:jc w:val="center"/>
              <w:rPr>
                <w:spacing w:val="-10"/>
                <w:sz w:val="24"/>
                <w:szCs w:val="24"/>
                <w:lang w:val="en-US"/>
              </w:rPr>
            </w:pPr>
            <w:r>
              <w:rPr>
                <w:spacing w:val="-10"/>
                <w:sz w:val="24"/>
                <w:szCs w:val="24"/>
                <w:lang w:val="en-US"/>
              </w:rPr>
              <w:t>5</w:t>
            </w:r>
          </w:p>
        </w:tc>
        <w:tc>
          <w:tcPr>
            <w:tcW w:w="3332" w:type="dxa"/>
          </w:tcPr>
          <w:p w14:paraId="7428771A">
            <w:pPr>
              <w:pStyle w:val="47"/>
              <w:ind w:hanging="93"/>
              <w:jc w:val="center"/>
              <w:rPr>
                <w:sz w:val="24"/>
                <w:szCs w:val="24"/>
                <w:lang w:val="en-US"/>
              </w:rPr>
            </w:pPr>
            <w:r>
              <w:rPr>
                <w:sz w:val="24"/>
                <w:szCs w:val="24"/>
                <w:lang w:val="en-US"/>
              </w:rPr>
              <w:t>Pemahaman materi</w:t>
            </w:r>
          </w:p>
        </w:tc>
        <w:tc>
          <w:tcPr>
            <w:tcW w:w="1701" w:type="dxa"/>
          </w:tcPr>
          <w:p w14:paraId="380C0B49">
            <w:pPr>
              <w:pStyle w:val="47"/>
              <w:ind w:hanging="93"/>
              <w:jc w:val="center"/>
              <w:rPr>
                <w:spacing w:val="-5"/>
                <w:sz w:val="24"/>
                <w:szCs w:val="24"/>
                <w:lang w:val="en-US"/>
              </w:rPr>
            </w:pPr>
            <w:r>
              <w:rPr>
                <w:spacing w:val="-5"/>
                <w:sz w:val="24"/>
                <w:szCs w:val="24"/>
                <w:lang w:val="en-US"/>
              </w:rPr>
              <w:t>9</w:t>
            </w:r>
          </w:p>
        </w:tc>
        <w:tc>
          <w:tcPr>
            <w:tcW w:w="1664" w:type="dxa"/>
          </w:tcPr>
          <w:p w14:paraId="64B555D5">
            <w:pPr>
              <w:pStyle w:val="47"/>
              <w:ind w:hanging="93"/>
              <w:jc w:val="center"/>
              <w:rPr>
                <w:spacing w:val="-10"/>
                <w:sz w:val="24"/>
                <w:szCs w:val="24"/>
                <w:lang w:val="en-US"/>
              </w:rPr>
            </w:pPr>
            <w:r>
              <w:rPr>
                <w:spacing w:val="-10"/>
                <w:sz w:val="24"/>
                <w:szCs w:val="24"/>
                <w:lang w:val="en-US"/>
              </w:rPr>
              <w:t>1</w:t>
            </w:r>
          </w:p>
        </w:tc>
      </w:tr>
      <w:tr w14:paraId="4E7E35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jc w:val="center"/>
        </w:trPr>
        <w:tc>
          <w:tcPr>
            <w:tcW w:w="429" w:type="dxa"/>
          </w:tcPr>
          <w:p w14:paraId="7E9D02A7">
            <w:pPr>
              <w:pStyle w:val="47"/>
              <w:ind w:hanging="93"/>
              <w:jc w:val="center"/>
              <w:rPr>
                <w:spacing w:val="-10"/>
                <w:sz w:val="24"/>
                <w:szCs w:val="24"/>
                <w:lang w:val="en-US"/>
              </w:rPr>
            </w:pPr>
            <w:r>
              <w:rPr>
                <w:spacing w:val="-10"/>
                <w:sz w:val="24"/>
                <w:szCs w:val="24"/>
                <w:lang w:val="en-US"/>
              </w:rPr>
              <w:t>6</w:t>
            </w:r>
          </w:p>
        </w:tc>
        <w:tc>
          <w:tcPr>
            <w:tcW w:w="3332" w:type="dxa"/>
          </w:tcPr>
          <w:p w14:paraId="2A19949D">
            <w:pPr>
              <w:pStyle w:val="47"/>
              <w:ind w:hanging="93"/>
              <w:jc w:val="center"/>
              <w:rPr>
                <w:sz w:val="24"/>
                <w:szCs w:val="24"/>
                <w:lang w:val="en-US"/>
              </w:rPr>
            </w:pPr>
            <w:r>
              <w:rPr>
                <w:sz w:val="24"/>
                <w:szCs w:val="24"/>
                <w:lang w:val="en-US"/>
              </w:rPr>
              <w:t xml:space="preserve">Kemenarikan media </w:t>
            </w:r>
          </w:p>
        </w:tc>
        <w:tc>
          <w:tcPr>
            <w:tcW w:w="1701" w:type="dxa"/>
          </w:tcPr>
          <w:p w14:paraId="6ADF590E">
            <w:pPr>
              <w:pStyle w:val="47"/>
              <w:ind w:hanging="93"/>
              <w:jc w:val="center"/>
              <w:rPr>
                <w:spacing w:val="-5"/>
                <w:sz w:val="24"/>
                <w:szCs w:val="24"/>
                <w:lang w:val="en-US"/>
              </w:rPr>
            </w:pPr>
            <w:r>
              <w:rPr>
                <w:spacing w:val="-5"/>
                <w:sz w:val="24"/>
                <w:szCs w:val="24"/>
                <w:lang w:val="en-US"/>
              </w:rPr>
              <w:t>10</w:t>
            </w:r>
          </w:p>
        </w:tc>
        <w:tc>
          <w:tcPr>
            <w:tcW w:w="1664" w:type="dxa"/>
          </w:tcPr>
          <w:p w14:paraId="7B6F6D55">
            <w:pPr>
              <w:pStyle w:val="47"/>
              <w:ind w:hanging="93"/>
              <w:jc w:val="center"/>
              <w:rPr>
                <w:spacing w:val="-10"/>
                <w:sz w:val="24"/>
                <w:szCs w:val="24"/>
                <w:lang w:val="en-US"/>
              </w:rPr>
            </w:pPr>
            <w:r>
              <w:rPr>
                <w:spacing w:val="-10"/>
                <w:sz w:val="24"/>
                <w:szCs w:val="24"/>
                <w:lang w:val="en-US"/>
              </w:rPr>
              <w:t>1</w:t>
            </w:r>
          </w:p>
        </w:tc>
      </w:tr>
      <w:tr w14:paraId="2FD0D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429" w:type="dxa"/>
          </w:tcPr>
          <w:p w14:paraId="6A28B86B">
            <w:pPr>
              <w:pStyle w:val="47"/>
              <w:ind w:hanging="93"/>
              <w:jc w:val="center"/>
              <w:rPr>
                <w:sz w:val="24"/>
                <w:szCs w:val="24"/>
                <w:lang w:val="en-US"/>
              </w:rPr>
            </w:pPr>
          </w:p>
        </w:tc>
        <w:tc>
          <w:tcPr>
            <w:tcW w:w="3332" w:type="dxa"/>
          </w:tcPr>
          <w:p w14:paraId="6C462668">
            <w:pPr>
              <w:pStyle w:val="47"/>
              <w:ind w:hanging="93"/>
              <w:jc w:val="center"/>
              <w:rPr>
                <w:b/>
                <w:sz w:val="24"/>
                <w:szCs w:val="24"/>
                <w:lang w:val="en-US"/>
              </w:rPr>
            </w:pPr>
            <w:r>
              <w:rPr>
                <w:b/>
                <w:spacing w:val="-2"/>
                <w:sz w:val="24"/>
                <w:szCs w:val="24"/>
                <w:lang w:val="en-US"/>
              </w:rPr>
              <w:t>Jumlah</w:t>
            </w:r>
          </w:p>
        </w:tc>
        <w:tc>
          <w:tcPr>
            <w:tcW w:w="1701" w:type="dxa"/>
          </w:tcPr>
          <w:p w14:paraId="53F6871A">
            <w:pPr>
              <w:pStyle w:val="47"/>
              <w:ind w:hanging="93"/>
              <w:jc w:val="center"/>
              <w:rPr>
                <w:sz w:val="24"/>
                <w:szCs w:val="24"/>
                <w:lang w:val="en-US"/>
              </w:rPr>
            </w:pPr>
          </w:p>
        </w:tc>
        <w:tc>
          <w:tcPr>
            <w:tcW w:w="1664" w:type="dxa"/>
          </w:tcPr>
          <w:p w14:paraId="4DA52A3D">
            <w:pPr>
              <w:pStyle w:val="47"/>
              <w:ind w:hanging="93"/>
              <w:jc w:val="center"/>
              <w:rPr>
                <w:b/>
                <w:sz w:val="24"/>
                <w:szCs w:val="24"/>
                <w:lang w:val="en-US"/>
              </w:rPr>
            </w:pPr>
            <w:r>
              <w:rPr>
                <w:b/>
                <w:spacing w:val="-10"/>
                <w:sz w:val="24"/>
                <w:szCs w:val="24"/>
                <w:lang w:val="en-US"/>
              </w:rPr>
              <w:t>10</w:t>
            </w:r>
          </w:p>
        </w:tc>
      </w:tr>
    </w:tbl>
    <w:p w14:paraId="1829A052">
      <w:pPr>
        <w:pStyle w:val="14"/>
        <w:spacing w:line="480" w:lineRule="auto"/>
        <w:jc w:val="both"/>
        <w:rPr>
          <w:spacing w:val="-2"/>
          <w:lang w:val="en-US"/>
        </w:rPr>
      </w:pPr>
    </w:p>
    <w:p w14:paraId="29B81520">
      <w:pPr>
        <w:spacing w:line="480" w:lineRule="auto"/>
        <w:ind w:firstLine="720"/>
        <w:jc w:val="both"/>
        <w:rPr>
          <w:sz w:val="24"/>
          <w:szCs w:val="24"/>
        </w:rPr>
      </w:pPr>
      <w:r>
        <w:rPr>
          <w:sz w:val="24"/>
          <w:szCs w:val="24"/>
        </w:rPr>
        <w:t>Berdasarkan aspek dan indikator yang telah ditentukan, akan disusun kisi-kisi tes yang kemudian dikembangkan menjadi instrumen berupa soal tes minat belajar siswa serta pedoman penskorannya. Sebelum soal tersebut digunakan, terlebih dahulu dilakukan proses validasi oleh para ahli/pakar untuk memastikan kesesuaian isi dan kualitas instrumen. Setelah itu, instrumen diujicobakan sehingga dapat dianalisis validitas dan reliabilitasnya. Dengan demikian, dapat diketahui apakah instrumen tersebut layak digunakan sebagai alat ukur minat belajar siswa.</w:t>
      </w:r>
    </w:p>
    <w:p w14:paraId="756930CA">
      <w:pPr>
        <w:pStyle w:val="14"/>
        <w:numPr>
          <w:ilvl w:val="0"/>
          <w:numId w:val="7"/>
        </w:numPr>
        <w:spacing w:line="480" w:lineRule="auto"/>
        <w:ind w:left="426"/>
        <w:jc w:val="both"/>
        <w:rPr>
          <w:b/>
          <w:bCs/>
          <w:spacing w:val="-2"/>
        </w:rPr>
      </w:pPr>
      <w:r>
        <w:rPr>
          <w:b/>
          <w:bCs/>
          <w:spacing w:val="-2"/>
        </w:rPr>
        <w:t xml:space="preserve">Uji Validitas </w:t>
      </w:r>
    </w:p>
    <w:p w14:paraId="19C9B02C">
      <w:pPr>
        <w:spacing w:line="480" w:lineRule="auto"/>
        <w:ind w:firstLine="360"/>
        <w:jc w:val="both"/>
        <w:rPr>
          <w:sz w:val="24"/>
          <w:szCs w:val="24"/>
        </w:rPr>
      </w:pPr>
      <w:r>
        <w:rPr>
          <w:sz w:val="24"/>
          <w:szCs w:val="24"/>
        </w:rPr>
        <w:t>Uji validitas pada penelitian ini dilakukan melalui validitas isi dan validitas butir soal. Validasi tersebut bertujuan untuk memastikan bahwa instrumen yang digunakan benar-benar dapat mengukur tujuan khusus yang selaras dengan materi pembelajaran. Menurut Garret (1937) dalam (Anshari et al.,2024), uji validitas diperlukan untuk menilai sejauh mana suatu tes mampu mengukur objek yang seharusnya diukur secara akurat. Dalam penelitian ini, validitas butir soal dianalisis menggunakan rumus korelasi Product Moment, yang digunakan untuk mengetahui hubungan antara skor tiap butir dengan skor total.</w:t>
      </w:r>
    </w:p>
    <w:p w14:paraId="557C87D5">
      <w:pPr>
        <w:spacing w:line="480" w:lineRule="auto"/>
        <w:ind w:left="360"/>
        <w:jc w:val="both"/>
        <w:rPr>
          <w:sz w:val="24"/>
          <w:szCs w:val="24"/>
        </w:rPr>
      </w:pPr>
      <m:oMathPara>
        <m:oMath>
          <m:sSub>
            <m:sSubPr>
              <m:ctrlPr>
                <w:rPr>
                  <w:rFonts w:ascii="Cambria Math" w:hAnsi="Cambria Math"/>
                  <w:i/>
                  <w:sz w:val="24"/>
                  <w:szCs w:val="24"/>
                </w:rPr>
              </m:ctrlPr>
            </m:sSubPr>
            <m:e>
              <m:r>
                <m:rPr/>
                <w:rPr>
                  <w:rFonts w:ascii="Cambria Math" w:hAnsi="Cambria Math"/>
                  <w:sz w:val="24"/>
                  <w:szCs w:val="24"/>
                </w:rPr>
                <m:t>r</m:t>
              </m:r>
              <m:ctrlPr>
                <w:rPr>
                  <w:rFonts w:ascii="Cambria Math" w:hAnsi="Cambria Math"/>
                  <w:i/>
                  <w:sz w:val="24"/>
                  <w:szCs w:val="24"/>
                </w:rPr>
              </m:ctrlPr>
            </m:e>
            <m:sub>
              <m:r>
                <m:rPr/>
                <w:rPr>
                  <w:rFonts w:ascii="Cambria Math" w:hAnsi="Cambria Math"/>
                  <w:sz w:val="24"/>
                  <w:szCs w:val="24"/>
                </w:rPr>
                <m:t>xy</m:t>
              </m:r>
              <m:ctrlPr>
                <w:rPr>
                  <w:rFonts w:ascii="Cambria Math" w:hAnsi="Cambria Math"/>
                  <w:i/>
                  <w:sz w:val="24"/>
                  <w:szCs w:val="24"/>
                </w:rPr>
              </m:ctrlPr>
            </m:sub>
          </m:sSub>
          <m:r>
            <m:rPr/>
            <w:rPr>
              <w:rFonts w:ascii="Cambria Math" w:hAnsi="Cambria Math"/>
              <w:sz w:val="24"/>
              <w:szCs w:val="24"/>
            </w:rPr>
            <m:t>=</m:t>
          </m:r>
          <m:f>
            <m:fPr>
              <m:ctrlPr>
                <w:rPr>
                  <w:rFonts w:ascii="Cambria Math" w:hAnsi="Cambria Math"/>
                  <w:i/>
                  <w:sz w:val="24"/>
                  <w:szCs w:val="24"/>
                </w:rPr>
              </m:ctrlPr>
            </m:fPr>
            <m:num>
              <m:r>
                <m:rPr/>
                <w:rPr>
                  <w:rFonts w:ascii="Cambria Math" w:hAnsi="Cambria Math"/>
                  <w:sz w:val="24"/>
                  <w:szCs w:val="24"/>
                </w:rPr>
                <m:t>N</m:t>
              </m:r>
              <m:nary>
                <m:naryPr>
                  <m:chr m:val="∑"/>
                  <m:limLoc m:val="undOvr"/>
                  <m:subHide m:val="1"/>
                  <m:supHide m:val="1"/>
                  <m:ctrlPr>
                    <w:rPr>
                      <w:rFonts w:ascii="Cambria Math" w:hAnsi="Cambria Math"/>
                      <w:i/>
                      <w:sz w:val="24"/>
                      <w:szCs w:val="24"/>
                    </w:rPr>
                  </m:ctrlPr>
                </m:naryPr>
                <m:sub>
                  <m:ctrlPr>
                    <w:rPr>
                      <w:rFonts w:ascii="Cambria Math" w:hAnsi="Cambria Math"/>
                      <w:i/>
                      <w:sz w:val="24"/>
                      <w:szCs w:val="24"/>
                    </w:rPr>
                  </m:ctrlPr>
                </m:sub>
                <m:sup>
                  <m:ctrlPr>
                    <w:rPr>
                      <w:rFonts w:ascii="Cambria Math" w:hAnsi="Cambria Math"/>
                      <w:i/>
                      <w:sz w:val="24"/>
                      <w:szCs w:val="24"/>
                    </w:rPr>
                  </m:ctrlPr>
                </m:sup>
                <m:e>
                  <m:r>
                    <m:rPr/>
                    <w:rPr>
                      <w:rFonts w:ascii="Cambria Math" w:hAnsi="Cambria Math"/>
                      <w:sz w:val="24"/>
                      <w:szCs w:val="24"/>
                    </w:rPr>
                    <m:t>XY</m:t>
                  </m:r>
                  <m:ctrlPr>
                    <w:rPr>
                      <w:rFonts w:ascii="Cambria Math" w:hAnsi="Cambria Math"/>
                      <w:i/>
                      <w:sz w:val="24"/>
                      <w:szCs w:val="24"/>
                    </w:rPr>
                  </m:ctrlPr>
                </m:e>
              </m:nary>
              <m:r>
                <m:rPr/>
                <w:rPr>
                  <w:rFonts w:ascii="Cambria Math" w:hAnsi="Cambria Math"/>
                  <w:sz w:val="24"/>
                  <w:szCs w:val="24"/>
                </w:rPr>
                <m:t>−(</m:t>
              </m:r>
              <m:nary>
                <m:naryPr>
                  <m:chr m:val="∑"/>
                  <m:limLoc m:val="undOvr"/>
                  <m:subHide m:val="1"/>
                  <m:supHide m:val="1"/>
                  <m:ctrlPr>
                    <w:rPr>
                      <w:rFonts w:ascii="Cambria Math" w:hAnsi="Cambria Math"/>
                      <w:i/>
                      <w:sz w:val="24"/>
                      <w:szCs w:val="24"/>
                    </w:rPr>
                  </m:ctrlPr>
                </m:naryPr>
                <m:sub>
                  <m:ctrlPr>
                    <w:rPr>
                      <w:rFonts w:ascii="Cambria Math" w:hAnsi="Cambria Math"/>
                      <w:i/>
                      <w:sz w:val="24"/>
                      <w:szCs w:val="24"/>
                    </w:rPr>
                  </m:ctrlPr>
                </m:sub>
                <m:sup>
                  <m:ctrlPr>
                    <w:rPr>
                      <w:rFonts w:ascii="Cambria Math" w:hAnsi="Cambria Math"/>
                      <w:i/>
                      <w:sz w:val="24"/>
                      <w:szCs w:val="24"/>
                    </w:rPr>
                  </m:ctrlPr>
                </m:sup>
                <m:e>
                  <m:r>
                    <m:rPr/>
                    <w:rPr>
                      <w:rFonts w:ascii="Cambria Math" w:hAnsi="Cambria Math"/>
                      <w:sz w:val="24"/>
                      <w:szCs w:val="24"/>
                    </w:rPr>
                    <m:t>X)(</m:t>
                  </m:r>
                  <m:nary>
                    <m:naryPr>
                      <m:chr m:val="∑"/>
                      <m:limLoc m:val="undOvr"/>
                      <m:subHide m:val="1"/>
                      <m:supHide m:val="1"/>
                      <m:ctrlPr>
                        <w:rPr>
                          <w:rFonts w:ascii="Cambria Math" w:hAnsi="Cambria Math"/>
                          <w:i/>
                          <w:sz w:val="24"/>
                          <w:szCs w:val="24"/>
                        </w:rPr>
                      </m:ctrlPr>
                    </m:naryPr>
                    <m:sub>
                      <m:ctrlPr>
                        <w:rPr>
                          <w:rFonts w:ascii="Cambria Math" w:hAnsi="Cambria Math"/>
                          <w:i/>
                          <w:sz w:val="24"/>
                          <w:szCs w:val="24"/>
                        </w:rPr>
                      </m:ctrlPr>
                    </m:sub>
                    <m:sup>
                      <m:ctrlPr>
                        <w:rPr>
                          <w:rFonts w:ascii="Cambria Math" w:hAnsi="Cambria Math"/>
                          <w:i/>
                          <w:sz w:val="24"/>
                          <w:szCs w:val="24"/>
                        </w:rPr>
                      </m:ctrlPr>
                    </m:sup>
                    <m:e>
                      <m:r>
                        <m:rPr/>
                        <w:rPr>
                          <w:rFonts w:ascii="Cambria Math" w:hAnsi="Cambria Math"/>
                          <w:sz w:val="24"/>
                          <w:szCs w:val="24"/>
                        </w:rPr>
                        <m:t>Y)</m:t>
                      </m:r>
                      <m:ctrlPr>
                        <w:rPr>
                          <w:rFonts w:ascii="Cambria Math" w:hAnsi="Cambria Math"/>
                          <w:i/>
                          <w:sz w:val="24"/>
                          <w:szCs w:val="24"/>
                        </w:rPr>
                      </m:ctrlPr>
                    </m:e>
                  </m:nary>
                  <m:ctrlPr>
                    <w:rPr>
                      <w:rFonts w:ascii="Cambria Math" w:hAnsi="Cambria Math"/>
                      <w:i/>
                      <w:sz w:val="24"/>
                      <w:szCs w:val="24"/>
                    </w:rPr>
                  </m:ctrlPr>
                </m:e>
              </m:nary>
              <m:ctrlPr>
                <w:rPr>
                  <w:rFonts w:ascii="Cambria Math" w:hAnsi="Cambria Math"/>
                  <w:i/>
                  <w:sz w:val="24"/>
                  <w:szCs w:val="24"/>
                </w:rPr>
              </m:ctrlPr>
            </m:num>
            <m:den>
              <m:rad>
                <m:radPr>
                  <m:degHide m:val="1"/>
                  <m:ctrlPr>
                    <w:rPr>
                      <w:rFonts w:ascii="Cambria Math" w:hAnsi="Cambria Math"/>
                      <w:i/>
                      <w:sz w:val="24"/>
                      <w:szCs w:val="24"/>
                    </w:rPr>
                  </m:ctrlPr>
                </m:radPr>
                <m:deg>
                  <m:ctrlPr>
                    <w:rPr>
                      <w:rFonts w:ascii="Cambria Math" w:hAnsi="Cambria Math"/>
                      <w:i/>
                      <w:sz w:val="24"/>
                      <w:szCs w:val="24"/>
                    </w:rPr>
                  </m:ctrlPr>
                </m:deg>
                <m:e>
                  <m:r>
                    <m:rPr/>
                    <w:rPr>
                      <w:rFonts w:ascii="Cambria Math" w:hAnsi="Cambria Math"/>
                      <w:sz w:val="24"/>
                      <w:szCs w:val="24"/>
                    </w:rPr>
                    <m:t>{N</m:t>
                  </m:r>
                  <m:nary>
                    <m:naryPr>
                      <m:chr m:val="∑"/>
                      <m:limLoc m:val="undOvr"/>
                      <m:subHide m:val="1"/>
                      <m:supHide m:val="1"/>
                      <m:ctrlPr>
                        <w:rPr>
                          <w:rFonts w:ascii="Cambria Math" w:hAnsi="Cambria Math"/>
                          <w:i/>
                          <w:sz w:val="24"/>
                          <w:szCs w:val="24"/>
                        </w:rPr>
                      </m:ctrlPr>
                    </m:naryPr>
                    <m:sub>
                      <m:ctrlPr>
                        <w:rPr>
                          <w:rFonts w:ascii="Cambria Math" w:hAnsi="Cambria Math"/>
                          <w:i/>
                          <w:sz w:val="24"/>
                          <w:szCs w:val="24"/>
                        </w:rPr>
                      </m:ctrlPr>
                    </m:sub>
                    <m:sup>
                      <m:ctrlPr>
                        <w:rPr>
                          <w:rFonts w:ascii="Cambria Math" w:hAnsi="Cambria Math"/>
                          <w:i/>
                          <w:sz w:val="24"/>
                          <w:szCs w:val="24"/>
                        </w:rPr>
                      </m:ctrlPr>
                    </m:sup>
                    <m:e>
                      <m:sSup>
                        <m:sSupPr>
                          <m:ctrlPr>
                            <w:rPr>
                              <w:rFonts w:ascii="Cambria Math" w:hAnsi="Cambria Math"/>
                              <w:i/>
                              <w:sz w:val="24"/>
                              <w:szCs w:val="24"/>
                            </w:rPr>
                          </m:ctrlPr>
                        </m:sSupPr>
                        <m:e>
                          <m:r>
                            <m:rPr/>
                            <w:rPr>
                              <w:rFonts w:ascii="Cambria Math" w:hAnsi="Cambria Math"/>
                              <w:sz w:val="24"/>
                              <w:szCs w:val="24"/>
                            </w:rPr>
                            <m:t>X</m:t>
                          </m:r>
                          <m:ctrlPr>
                            <w:rPr>
                              <w:rFonts w:ascii="Cambria Math" w:hAnsi="Cambria Math"/>
                              <w:i/>
                              <w:sz w:val="24"/>
                              <w:szCs w:val="24"/>
                            </w:rPr>
                          </m:ctrlPr>
                        </m:e>
                        <m:sup>
                          <m:r>
                            <m:rPr/>
                            <w:rPr>
                              <w:rFonts w:ascii="Cambria Math" w:hAnsi="Cambria Math"/>
                              <w:sz w:val="24"/>
                              <w:szCs w:val="24"/>
                            </w:rPr>
                            <m:t>2</m:t>
                          </m:r>
                          <m:ctrlPr>
                            <w:rPr>
                              <w:rFonts w:ascii="Cambria Math" w:hAnsi="Cambria Math"/>
                              <w:i/>
                              <w:sz w:val="24"/>
                              <w:szCs w:val="24"/>
                            </w:rPr>
                          </m:ctrlPr>
                        </m:sup>
                      </m:sSup>
                      <m:r>
                        <m:rPr/>
                        <w:rPr>
                          <w:rFonts w:ascii="Cambria Math" w:hAnsi="Cambria Math"/>
                          <w:sz w:val="24"/>
                          <w:szCs w:val="24"/>
                        </w:rPr>
                        <m:t>−</m:t>
                      </m:r>
                      <m:sSup>
                        <m:sSupPr>
                          <m:ctrlPr>
                            <w:rPr>
                              <w:rFonts w:ascii="Cambria Math" w:hAnsi="Cambria Math"/>
                              <w:i/>
                              <w:sz w:val="24"/>
                              <w:szCs w:val="24"/>
                            </w:rPr>
                          </m:ctrlPr>
                        </m:sSupPr>
                        <m:e>
                          <m:r>
                            <m:rPr/>
                            <w:rPr>
                              <w:rFonts w:ascii="Cambria Math" w:hAnsi="Cambria Math"/>
                              <w:sz w:val="24"/>
                              <w:szCs w:val="24"/>
                            </w:rPr>
                            <m:t>(</m:t>
                          </m:r>
                          <m:nary>
                            <m:naryPr>
                              <m:chr m:val="∑"/>
                              <m:limLoc m:val="undOvr"/>
                              <m:subHide m:val="1"/>
                              <m:supHide m:val="1"/>
                              <m:ctrlPr>
                                <w:rPr>
                                  <w:rFonts w:ascii="Cambria Math" w:hAnsi="Cambria Math"/>
                                  <w:i/>
                                  <w:sz w:val="24"/>
                                  <w:szCs w:val="24"/>
                                </w:rPr>
                              </m:ctrlPr>
                            </m:naryPr>
                            <m:sub>
                              <m:ctrlPr>
                                <w:rPr>
                                  <w:rFonts w:ascii="Cambria Math" w:hAnsi="Cambria Math"/>
                                  <w:i/>
                                  <w:sz w:val="24"/>
                                  <w:szCs w:val="24"/>
                                </w:rPr>
                              </m:ctrlPr>
                            </m:sub>
                            <m:sup>
                              <m:ctrlPr>
                                <w:rPr>
                                  <w:rFonts w:ascii="Cambria Math" w:hAnsi="Cambria Math"/>
                                  <w:i/>
                                  <w:sz w:val="24"/>
                                  <w:szCs w:val="24"/>
                                </w:rPr>
                              </m:ctrlPr>
                            </m:sup>
                            <m:e>
                              <m:r>
                                <m:rPr/>
                                <w:rPr>
                                  <w:rFonts w:ascii="Cambria Math" w:hAnsi="Cambria Math"/>
                                  <w:sz w:val="24"/>
                                  <w:szCs w:val="24"/>
                                </w:rPr>
                                <m:t>X)</m:t>
                              </m:r>
                              <m:ctrlPr>
                                <w:rPr>
                                  <w:rFonts w:ascii="Cambria Math" w:hAnsi="Cambria Math"/>
                                  <w:i/>
                                  <w:sz w:val="24"/>
                                  <w:szCs w:val="24"/>
                                </w:rPr>
                              </m:ctrlPr>
                            </m:e>
                          </m:nary>
                          <m:ctrlPr>
                            <w:rPr>
                              <w:rFonts w:ascii="Cambria Math" w:hAnsi="Cambria Math"/>
                              <w:i/>
                              <w:sz w:val="24"/>
                              <w:szCs w:val="24"/>
                            </w:rPr>
                          </m:ctrlPr>
                        </m:e>
                        <m:sup>
                          <m:r>
                            <m:rPr/>
                            <w:rPr>
                              <w:rFonts w:ascii="Cambria Math" w:hAnsi="Cambria Math"/>
                              <w:sz w:val="24"/>
                              <w:szCs w:val="24"/>
                            </w:rPr>
                            <m:t>2</m:t>
                          </m:r>
                          <m:ctrlPr>
                            <w:rPr>
                              <w:rFonts w:ascii="Cambria Math" w:hAnsi="Cambria Math"/>
                              <w:i/>
                              <w:sz w:val="24"/>
                              <w:szCs w:val="24"/>
                            </w:rPr>
                          </m:ctrlPr>
                        </m:sup>
                      </m:sSup>
                      <m:r>
                        <m:rPr/>
                        <w:rPr>
                          <w:rFonts w:ascii="Cambria Math" w:hAnsi="Cambria Math"/>
                          <w:sz w:val="24"/>
                          <w:szCs w:val="24"/>
                        </w:rPr>
                        <m:t>}{N</m:t>
                      </m:r>
                      <m:nary>
                        <m:naryPr>
                          <m:chr m:val="∑"/>
                          <m:limLoc m:val="undOvr"/>
                          <m:subHide m:val="1"/>
                          <m:supHide m:val="1"/>
                          <m:ctrlPr>
                            <w:rPr>
                              <w:rFonts w:ascii="Cambria Math" w:hAnsi="Cambria Math"/>
                              <w:i/>
                              <w:sz w:val="24"/>
                              <w:szCs w:val="24"/>
                            </w:rPr>
                          </m:ctrlPr>
                        </m:naryPr>
                        <m:sub>
                          <m:ctrlPr>
                            <w:rPr>
                              <w:rFonts w:ascii="Cambria Math" w:hAnsi="Cambria Math"/>
                              <w:i/>
                              <w:sz w:val="24"/>
                              <w:szCs w:val="24"/>
                            </w:rPr>
                          </m:ctrlPr>
                        </m:sub>
                        <m:sup>
                          <m:ctrlPr>
                            <w:rPr>
                              <w:rFonts w:ascii="Cambria Math" w:hAnsi="Cambria Math"/>
                              <w:i/>
                              <w:sz w:val="24"/>
                              <w:szCs w:val="24"/>
                            </w:rPr>
                          </m:ctrlPr>
                        </m:sup>
                        <m:e>
                          <m:sSup>
                            <m:sSupPr>
                              <m:ctrlPr>
                                <w:rPr>
                                  <w:rFonts w:ascii="Cambria Math" w:hAnsi="Cambria Math"/>
                                  <w:i/>
                                  <w:sz w:val="24"/>
                                  <w:szCs w:val="24"/>
                                </w:rPr>
                              </m:ctrlPr>
                            </m:sSupPr>
                            <m:e>
                              <m:r>
                                <m:rPr/>
                                <w:rPr>
                                  <w:rFonts w:ascii="Cambria Math" w:hAnsi="Cambria Math"/>
                                  <w:sz w:val="24"/>
                                  <w:szCs w:val="24"/>
                                </w:rPr>
                                <m:t>Y</m:t>
                              </m:r>
                              <m:ctrlPr>
                                <w:rPr>
                                  <w:rFonts w:ascii="Cambria Math" w:hAnsi="Cambria Math"/>
                                  <w:i/>
                                  <w:sz w:val="24"/>
                                  <w:szCs w:val="24"/>
                                </w:rPr>
                              </m:ctrlPr>
                            </m:e>
                            <m:sup>
                              <m:r>
                                <m:rPr/>
                                <w:rPr>
                                  <w:rFonts w:ascii="Cambria Math" w:hAnsi="Cambria Math"/>
                                  <w:sz w:val="24"/>
                                  <w:szCs w:val="24"/>
                                </w:rPr>
                                <m:t>2</m:t>
                              </m:r>
                              <m:ctrlPr>
                                <w:rPr>
                                  <w:rFonts w:ascii="Cambria Math" w:hAnsi="Cambria Math"/>
                                  <w:i/>
                                  <w:sz w:val="24"/>
                                  <w:szCs w:val="24"/>
                                </w:rPr>
                              </m:ctrlPr>
                            </m:sup>
                          </m:sSup>
                          <m:r>
                            <m:rPr/>
                            <w:rPr>
                              <w:rFonts w:ascii="Cambria Math" w:hAnsi="Cambria Math"/>
                              <w:sz w:val="24"/>
                              <w:szCs w:val="24"/>
                            </w:rPr>
                            <m:t>−</m:t>
                          </m:r>
                          <m:sSup>
                            <m:sSupPr>
                              <m:ctrlPr>
                                <w:rPr>
                                  <w:rFonts w:ascii="Cambria Math" w:hAnsi="Cambria Math"/>
                                  <w:i/>
                                  <w:sz w:val="24"/>
                                  <w:szCs w:val="24"/>
                                </w:rPr>
                              </m:ctrlPr>
                            </m:sSupPr>
                            <m:e>
                              <m:r>
                                <m:rPr/>
                                <w:rPr>
                                  <w:rFonts w:ascii="Cambria Math" w:hAnsi="Cambria Math"/>
                                  <w:sz w:val="24"/>
                                  <w:szCs w:val="24"/>
                                </w:rPr>
                                <m:t>(</m:t>
                              </m:r>
                              <m:nary>
                                <m:naryPr>
                                  <m:chr m:val="∑"/>
                                  <m:limLoc m:val="undOvr"/>
                                  <m:subHide m:val="1"/>
                                  <m:supHide m:val="1"/>
                                  <m:ctrlPr>
                                    <w:rPr>
                                      <w:rFonts w:ascii="Cambria Math" w:hAnsi="Cambria Math"/>
                                      <w:i/>
                                      <w:sz w:val="24"/>
                                      <w:szCs w:val="24"/>
                                    </w:rPr>
                                  </m:ctrlPr>
                                </m:naryPr>
                                <m:sub>
                                  <m:ctrlPr>
                                    <w:rPr>
                                      <w:rFonts w:ascii="Cambria Math" w:hAnsi="Cambria Math"/>
                                      <w:i/>
                                      <w:sz w:val="24"/>
                                      <w:szCs w:val="24"/>
                                    </w:rPr>
                                  </m:ctrlPr>
                                </m:sub>
                                <m:sup>
                                  <m:ctrlPr>
                                    <w:rPr>
                                      <w:rFonts w:ascii="Cambria Math" w:hAnsi="Cambria Math"/>
                                      <w:i/>
                                      <w:sz w:val="24"/>
                                      <w:szCs w:val="24"/>
                                    </w:rPr>
                                  </m:ctrlPr>
                                </m:sup>
                                <m:e>
                                  <m:r>
                                    <m:rPr/>
                                    <w:rPr>
                                      <w:rFonts w:ascii="Cambria Math" w:hAnsi="Cambria Math"/>
                                      <w:sz w:val="24"/>
                                      <w:szCs w:val="24"/>
                                    </w:rPr>
                                    <m:t>Y)</m:t>
                                  </m:r>
                                  <m:ctrlPr>
                                    <w:rPr>
                                      <w:rFonts w:ascii="Cambria Math" w:hAnsi="Cambria Math"/>
                                      <w:i/>
                                      <w:sz w:val="24"/>
                                      <w:szCs w:val="24"/>
                                    </w:rPr>
                                  </m:ctrlPr>
                                </m:e>
                              </m:nary>
                              <m:ctrlPr>
                                <w:rPr>
                                  <w:rFonts w:ascii="Cambria Math" w:hAnsi="Cambria Math"/>
                                  <w:i/>
                                  <w:sz w:val="24"/>
                                  <w:szCs w:val="24"/>
                                </w:rPr>
                              </m:ctrlPr>
                            </m:e>
                            <m:sup>
                              <m:r>
                                <m:rPr/>
                                <w:rPr>
                                  <w:rFonts w:ascii="Cambria Math" w:hAnsi="Cambria Math"/>
                                  <w:sz w:val="24"/>
                                  <w:szCs w:val="24"/>
                                </w:rPr>
                                <m:t>2</m:t>
                              </m:r>
                              <m:ctrlPr>
                                <w:rPr>
                                  <w:rFonts w:ascii="Cambria Math" w:hAnsi="Cambria Math"/>
                                  <w:i/>
                                  <w:sz w:val="24"/>
                                  <w:szCs w:val="24"/>
                                </w:rPr>
                              </m:ctrlPr>
                            </m:sup>
                          </m:sSup>
                          <m:r>
                            <m:rPr/>
                            <w:rPr>
                              <w:rFonts w:ascii="Cambria Math" w:hAnsi="Cambria Math"/>
                              <w:sz w:val="24"/>
                              <w:szCs w:val="24"/>
                            </w:rPr>
                            <m:t>}</m:t>
                          </m:r>
                          <m:ctrlPr>
                            <w:rPr>
                              <w:rFonts w:ascii="Cambria Math" w:hAnsi="Cambria Math"/>
                              <w:i/>
                              <w:sz w:val="24"/>
                              <w:szCs w:val="24"/>
                            </w:rPr>
                          </m:ctrlPr>
                        </m:e>
                      </m:nary>
                      <m:ctrlPr>
                        <w:rPr>
                          <w:rFonts w:ascii="Cambria Math" w:hAnsi="Cambria Math"/>
                          <w:i/>
                          <w:sz w:val="24"/>
                          <w:szCs w:val="24"/>
                        </w:rPr>
                      </m:ctrlPr>
                    </m:e>
                  </m:nary>
                  <m:ctrlPr>
                    <w:rPr>
                      <w:rFonts w:ascii="Cambria Math" w:hAnsi="Cambria Math"/>
                      <w:i/>
                      <w:sz w:val="24"/>
                      <w:szCs w:val="24"/>
                    </w:rPr>
                  </m:ctrlPr>
                </m:e>
              </m:rad>
              <m:ctrlPr>
                <w:rPr>
                  <w:rFonts w:ascii="Cambria Math" w:hAnsi="Cambria Math"/>
                  <w:i/>
                  <w:sz w:val="24"/>
                  <w:szCs w:val="24"/>
                </w:rPr>
              </m:ctrlPr>
            </m:den>
          </m:f>
        </m:oMath>
      </m:oMathPara>
    </w:p>
    <w:p w14:paraId="64C64B32">
      <w:pPr>
        <w:spacing w:line="480" w:lineRule="auto"/>
        <w:ind w:left="4680" w:firstLine="360"/>
        <w:jc w:val="both"/>
        <w:rPr>
          <w:sz w:val="24"/>
          <w:szCs w:val="24"/>
        </w:rPr>
      </w:pPr>
      <w:r>
        <w:rPr>
          <w:sz w:val="24"/>
          <w:szCs w:val="24"/>
        </w:rPr>
        <w:t>Sugiono (2019)</w:t>
      </w:r>
    </w:p>
    <w:p w14:paraId="28F1DFAA">
      <w:pPr>
        <w:spacing w:line="480" w:lineRule="auto"/>
        <w:ind w:left="360" w:hanging="360"/>
        <w:jc w:val="both"/>
        <w:rPr>
          <w:sz w:val="24"/>
          <w:szCs w:val="24"/>
        </w:rPr>
      </w:pPr>
      <w:r>
        <w:rPr>
          <w:sz w:val="24"/>
          <w:szCs w:val="24"/>
        </w:rPr>
        <w:t>Keterangan:</w:t>
      </w:r>
    </w:p>
    <w:p w14:paraId="2494A93D">
      <w:pPr>
        <w:ind w:left="360" w:hanging="360"/>
        <w:jc w:val="both"/>
        <w:rPr>
          <w:sz w:val="24"/>
          <w:szCs w:val="24"/>
        </w:rPr>
      </w:pPr>
      <m:oMath>
        <m:sSub>
          <m:sSubPr>
            <m:ctrlPr>
              <w:rPr>
                <w:rFonts w:ascii="Cambria Math" w:hAnsi="Cambria Math"/>
                <w:i/>
                <w:sz w:val="24"/>
                <w:szCs w:val="24"/>
              </w:rPr>
            </m:ctrlPr>
          </m:sSubPr>
          <m:e>
            <m:r>
              <m:rPr/>
              <w:rPr>
                <w:rFonts w:ascii="Cambria Math" w:hAnsi="Cambria Math"/>
                <w:sz w:val="24"/>
                <w:szCs w:val="24"/>
              </w:rPr>
              <m:t>r</m:t>
            </m:r>
            <m:ctrlPr>
              <w:rPr>
                <w:rFonts w:ascii="Cambria Math" w:hAnsi="Cambria Math"/>
                <w:i/>
                <w:sz w:val="24"/>
                <w:szCs w:val="24"/>
              </w:rPr>
            </m:ctrlPr>
          </m:e>
          <m:sub>
            <m:r>
              <m:rPr/>
              <w:rPr>
                <w:rFonts w:ascii="Cambria Math" w:hAnsi="Cambria Math"/>
                <w:sz w:val="24"/>
                <w:szCs w:val="24"/>
              </w:rPr>
              <m:t>xy</m:t>
            </m:r>
            <m:ctrlPr>
              <w:rPr>
                <w:rFonts w:ascii="Cambria Math" w:hAnsi="Cambria Math"/>
                <w:i/>
                <w:sz w:val="24"/>
                <w:szCs w:val="24"/>
              </w:rPr>
            </m:ctrlPr>
          </m:sub>
        </m:sSub>
        <m:r>
          <m:rPr/>
          <w:rPr>
            <w:rFonts w:ascii="Cambria Math" w:hAnsi="Cambria Math"/>
            <w:sz w:val="24"/>
            <w:szCs w:val="24"/>
          </w:rPr>
          <m:t xml:space="preserve"> </m:t>
        </m:r>
      </m:oMath>
      <w:r>
        <w:rPr>
          <w:sz w:val="24"/>
          <w:szCs w:val="24"/>
        </w:rPr>
        <w:tab/>
      </w:r>
      <w:r>
        <w:rPr>
          <w:sz w:val="24"/>
          <w:szCs w:val="24"/>
        </w:rPr>
        <w:t>: Koefisien korelasi antara skor butir soal dan skor total</w:t>
      </w:r>
    </w:p>
    <w:p w14:paraId="2A7DC097">
      <w:pPr>
        <w:ind w:left="360" w:hanging="360"/>
        <w:jc w:val="both"/>
        <w:rPr>
          <w:sz w:val="24"/>
          <w:szCs w:val="24"/>
        </w:rPr>
      </w:pPr>
      <m:oMath>
        <m:r>
          <m:rPr/>
          <w:rPr>
            <w:rFonts w:ascii="Cambria Math" w:hAnsi="Cambria Math"/>
            <w:sz w:val="24"/>
            <w:szCs w:val="24"/>
          </w:rPr>
          <m:t>X</m:t>
        </m:r>
      </m:oMath>
      <w:r>
        <w:rPr>
          <w:rFonts w:eastAsiaTheme="minorEastAsia"/>
          <w:sz w:val="24"/>
          <w:szCs w:val="24"/>
        </w:rPr>
        <w:t xml:space="preserve"> </w:t>
      </w:r>
      <w:r>
        <w:rPr>
          <w:sz w:val="24"/>
          <w:szCs w:val="24"/>
        </w:rPr>
        <w:tab/>
      </w:r>
      <w:r>
        <w:rPr>
          <w:sz w:val="24"/>
          <w:szCs w:val="24"/>
        </w:rPr>
        <w:t>: Skor butir soal</w:t>
      </w:r>
    </w:p>
    <w:p w14:paraId="40198ABF">
      <w:pPr>
        <w:ind w:left="360" w:hanging="360"/>
        <w:jc w:val="both"/>
        <w:rPr>
          <w:sz w:val="24"/>
          <w:szCs w:val="24"/>
        </w:rPr>
      </w:pPr>
      <m:oMath>
        <m:r>
          <m:rPr/>
          <w:rPr>
            <w:rFonts w:ascii="Cambria Math" w:hAnsi="Cambria Math"/>
            <w:sz w:val="24"/>
            <w:szCs w:val="24"/>
          </w:rPr>
          <m:t>Y</m:t>
        </m:r>
      </m:oMath>
      <w:r>
        <w:rPr>
          <w:sz w:val="24"/>
          <w:szCs w:val="24"/>
        </w:rPr>
        <w:tab/>
      </w:r>
      <w:r>
        <w:rPr>
          <w:sz w:val="24"/>
          <w:szCs w:val="24"/>
        </w:rPr>
        <w:t>: Skor total</w:t>
      </w:r>
    </w:p>
    <w:p w14:paraId="6815CF72">
      <w:pPr>
        <w:ind w:left="360" w:hanging="360"/>
        <w:jc w:val="both"/>
        <w:rPr>
          <w:sz w:val="24"/>
          <w:szCs w:val="24"/>
        </w:rPr>
      </w:pPr>
      <m:oMath>
        <m:r>
          <m:rPr/>
          <w:rPr>
            <w:rFonts w:ascii="Cambria Math" w:hAnsi="Cambria Math"/>
            <w:sz w:val="24"/>
            <w:szCs w:val="24"/>
          </w:rPr>
          <m:t>N</m:t>
        </m:r>
      </m:oMath>
      <w:r>
        <w:rPr>
          <w:sz w:val="24"/>
          <w:szCs w:val="24"/>
        </w:rPr>
        <w:tab/>
      </w:r>
      <w:r>
        <w:rPr>
          <w:sz w:val="24"/>
          <w:szCs w:val="24"/>
        </w:rPr>
        <w:t xml:space="preserve">: Banyak Siswa  </w:t>
      </w:r>
    </w:p>
    <w:p w14:paraId="4D123880">
      <w:pPr>
        <w:spacing w:line="480" w:lineRule="auto"/>
        <w:jc w:val="both"/>
        <w:rPr>
          <w:sz w:val="24"/>
          <w:szCs w:val="24"/>
        </w:rPr>
      </w:pPr>
      <w:r>
        <w:rPr>
          <w:sz w:val="24"/>
          <w:szCs w:val="24"/>
        </w:rPr>
        <w:t>Koefisien korelasi hasil perhitungan kemudian di interpretasikan dengan</w:t>
      </w:r>
    </w:p>
    <w:p w14:paraId="5BC936C9">
      <w:pPr>
        <w:spacing w:line="480" w:lineRule="auto"/>
        <w:jc w:val="both"/>
        <w:rPr>
          <w:sz w:val="24"/>
          <w:szCs w:val="24"/>
        </w:rPr>
      </w:pPr>
      <w:r>
        <w:rPr>
          <w:sz w:val="24"/>
          <w:szCs w:val="24"/>
        </w:rPr>
        <w:t>klasifikasi pada tabel berikut:</w:t>
      </w:r>
    </w:p>
    <w:p w14:paraId="678181B5">
      <w:pPr>
        <w:jc w:val="center"/>
        <w:rPr>
          <w:b/>
          <w:bCs/>
          <w:sz w:val="24"/>
          <w:szCs w:val="24"/>
        </w:rPr>
      </w:pPr>
      <w:r>
        <w:rPr>
          <w:b/>
          <w:bCs/>
          <w:sz w:val="24"/>
          <w:szCs w:val="24"/>
        </w:rPr>
        <w:t>Tabel 3.8 Interpretasi Koefisien Korelasi Validitas</w:t>
      </w:r>
    </w:p>
    <w:p w14:paraId="3101C266">
      <w:pPr>
        <w:jc w:val="center"/>
        <w:rPr>
          <w:b/>
          <w:bCs/>
          <w:sz w:val="24"/>
          <w:szCs w:val="24"/>
        </w:rPr>
      </w:pP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6"/>
        <w:gridCol w:w="1583"/>
      </w:tblGrid>
      <w:tr w14:paraId="44831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30A766AC">
            <w:pPr>
              <w:jc w:val="center"/>
              <w:rPr>
                <w:b/>
                <w:bCs/>
                <w:sz w:val="24"/>
                <w:szCs w:val="24"/>
              </w:rPr>
            </w:pPr>
            <w:r>
              <w:rPr>
                <w:b/>
                <w:bCs/>
                <w:sz w:val="24"/>
                <w:szCs w:val="24"/>
              </w:rPr>
              <w:t>Koefisian Korelasi</w:t>
            </w:r>
          </w:p>
        </w:tc>
        <w:tc>
          <w:tcPr>
            <w:tcW w:w="0" w:type="auto"/>
            <w:vAlign w:val="center"/>
          </w:tcPr>
          <w:p w14:paraId="30F1D2D8">
            <w:pPr>
              <w:jc w:val="center"/>
              <w:rPr>
                <w:b/>
                <w:bCs/>
                <w:sz w:val="24"/>
                <w:szCs w:val="24"/>
              </w:rPr>
            </w:pPr>
            <w:r>
              <w:rPr>
                <w:b/>
                <w:bCs/>
                <w:sz w:val="24"/>
                <w:szCs w:val="24"/>
              </w:rPr>
              <w:t>Interpretasi</w:t>
            </w:r>
          </w:p>
        </w:tc>
      </w:tr>
      <w:tr w14:paraId="5D85A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9B69C20">
            <w:pPr>
              <w:jc w:val="center"/>
              <w:rPr>
                <w:sz w:val="24"/>
                <w:szCs w:val="24"/>
              </w:rPr>
            </w:pPr>
            <w:r>
              <w:rPr>
                <w:sz w:val="24"/>
                <w:szCs w:val="24"/>
              </w:rPr>
              <w:t xml:space="preserve">0,80 &lt; </w:t>
            </w:r>
            <m:oMath>
              <m:sSub>
                <m:sSubPr>
                  <m:ctrlPr>
                    <w:rPr>
                      <w:rFonts w:ascii="Cambria Math" w:hAnsi="Cambria Math"/>
                      <w:i/>
                      <w:sz w:val="24"/>
                      <w:szCs w:val="24"/>
                    </w:rPr>
                  </m:ctrlPr>
                </m:sSubPr>
                <m:e>
                  <m:r>
                    <m:rPr/>
                    <w:rPr>
                      <w:rFonts w:ascii="Cambria Math" w:hAnsi="Cambria Math"/>
                      <w:sz w:val="24"/>
                      <w:szCs w:val="24"/>
                    </w:rPr>
                    <m:t>r</m:t>
                  </m:r>
                  <m:ctrlPr>
                    <w:rPr>
                      <w:rFonts w:ascii="Cambria Math" w:hAnsi="Cambria Math"/>
                      <w:i/>
                      <w:sz w:val="24"/>
                      <w:szCs w:val="24"/>
                    </w:rPr>
                  </m:ctrlPr>
                </m:e>
                <m:sub>
                  <m:r>
                    <m:rPr/>
                    <w:rPr>
                      <w:rFonts w:ascii="Cambria Math" w:hAnsi="Cambria Math"/>
                      <w:sz w:val="24"/>
                      <w:szCs w:val="24"/>
                    </w:rPr>
                    <m:t xml:space="preserve">xy </m:t>
                  </m:r>
                  <m:ctrlPr>
                    <w:rPr>
                      <w:rFonts w:ascii="Cambria Math" w:hAnsi="Cambria Math"/>
                      <w:i/>
                      <w:sz w:val="24"/>
                      <w:szCs w:val="24"/>
                    </w:rPr>
                  </m:ctrlPr>
                </m:sub>
              </m:sSub>
            </m:oMath>
            <w:r>
              <w:rPr>
                <w:rFonts w:eastAsiaTheme="minorEastAsia"/>
                <w:sz w:val="24"/>
                <w:szCs w:val="24"/>
              </w:rPr>
              <w:t>≤ 1,00</w:t>
            </w:r>
          </w:p>
        </w:tc>
        <w:tc>
          <w:tcPr>
            <w:tcW w:w="0" w:type="auto"/>
            <w:vAlign w:val="center"/>
          </w:tcPr>
          <w:p w14:paraId="06A061CD">
            <w:pPr>
              <w:jc w:val="center"/>
              <w:rPr>
                <w:sz w:val="24"/>
                <w:szCs w:val="24"/>
              </w:rPr>
            </w:pPr>
            <w:r>
              <w:rPr>
                <w:sz w:val="24"/>
                <w:szCs w:val="24"/>
              </w:rPr>
              <w:t>Sangat tinggi</w:t>
            </w:r>
          </w:p>
        </w:tc>
      </w:tr>
      <w:tr w14:paraId="153A7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376BAEAD">
            <w:pPr>
              <w:jc w:val="center"/>
              <w:rPr>
                <w:sz w:val="24"/>
                <w:szCs w:val="24"/>
              </w:rPr>
            </w:pPr>
            <w:r>
              <w:rPr>
                <w:sz w:val="24"/>
                <w:szCs w:val="24"/>
              </w:rPr>
              <w:t>0,60 &lt;</w:t>
            </w:r>
            <m:oMath>
              <m:r>
                <m:rPr/>
                <w:rPr>
                  <w:rFonts w:ascii="Cambria Math" w:hAnsi="Cambria Math"/>
                  <w:sz w:val="24"/>
                  <w:szCs w:val="24"/>
                </w:rPr>
                <m:t xml:space="preserve"> </m:t>
              </m:r>
              <m:sSub>
                <m:sSubPr>
                  <m:ctrlPr>
                    <w:rPr>
                      <w:rFonts w:ascii="Cambria Math" w:hAnsi="Cambria Math"/>
                      <w:i/>
                      <w:sz w:val="24"/>
                      <w:szCs w:val="24"/>
                    </w:rPr>
                  </m:ctrlPr>
                </m:sSubPr>
                <m:e>
                  <m:r>
                    <m:rPr/>
                    <w:rPr>
                      <w:rFonts w:ascii="Cambria Math" w:hAnsi="Cambria Math"/>
                      <w:sz w:val="24"/>
                      <w:szCs w:val="24"/>
                    </w:rPr>
                    <m:t>r</m:t>
                  </m:r>
                  <m:ctrlPr>
                    <w:rPr>
                      <w:rFonts w:ascii="Cambria Math" w:hAnsi="Cambria Math"/>
                      <w:i/>
                      <w:sz w:val="24"/>
                      <w:szCs w:val="24"/>
                    </w:rPr>
                  </m:ctrlPr>
                </m:e>
                <m:sub>
                  <m:r>
                    <m:rPr/>
                    <w:rPr>
                      <w:rFonts w:ascii="Cambria Math" w:hAnsi="Cambria Math"/>
                      <w:sz w:val="24"/>
                      <w:szCs w:val="24"/>
                    </w:rPr>
                    <m:t xml:space="preserve">xy </m:t>
                  </m:r>
                  <m:ctrlPr>
                    <w:rPr>
                      <w:rFonts w:ascii="Cambria Math" w:hAnsi="Cambria Math"/>
                      <w:i/>
                      <w:sz w:val="24"/>
                      <w:szCs w:val="24"/>
                    </w:rPr>
                  </m:ctrlPr>
                </m:sub>
              </m:sSub>
            </m:oMath>
            <w:r>
              <w:rPr>
                <w:rFonts w:eastAsiaTheme="minorEastAsia"/>
                <w:sz w:val="24"/>
                <w:szCs w:val="24"/>
              </w:rPr>
              <w:t>≤ 0,80</w:t>
            </w:r>
          </w:p>
        </w:tc>
        <w:tc>
          <w:tcPr>
            <w:tcW w:w="0" w:type="auto"/>
            <w:vAlign w:val="center"/>
          </w:tcPr>
          <w:p w14:paraId="32E2ED3F">
            <w:pPr>
              <w:jc w:val="center"/>
              <w:rPr>
                <w:sz w:val="24"/>
                <w:szCs w:val="24"/>
              </w:rPr>
            </w:pPr>
            <w:r>
              <w:rPr>
                <w:sz w:val="24"/>
                <w:szCs w:val="24"/>
              </w:rPr>
              <w:t>Tinggi</w:t>
            </w:r>
          </w:p>
        </w:tc>
      </w:tr>
      <w:tr w14:paraId="31D6E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39020679">
            <w:pPr>
              <w:jc w:val="center"/>
              <w:rPr>
                <w:sz w:val="24"/>
                <w:szCs w:val="24"/>
              </w:rPr>
            </w:pPr>
            <w:r>
              <w:rPr>
                <w:sz w:val="24"/>
                <w:szCs w:val="24"/>
              </w:rPr>
              <w:t xml:space="preserve">0,40 &lt; </w:t>
            </w:r>
            <m:oMath>
              <m:sSub>
                <m:sSubPr>
                  <m:ctrlPr>
                    <w:rPr>
                      <w:rFonts w:ascii="Cambria Math" w:hAnsi="Cambria Math"/>
                      <w:i/>
                      <w:sz w:val="24"/>
                      <w:szCs w:val="24"/>
                    </w:rPr>
                  </m:ctrlPr>
                </m:sSubPr>
                <m:e>
                  <m:r>
                    <m:rPr/>
                    <w:rPr>
                      <w:rFonts w:ascii="Cambria Math" w:hAnsi="Cambria Math"/>
                      <w:sz w:val="24"/>
                      <w:szCs w:val="24"/>
                    </w:rPr>
                    <m:t>r</m:t>
                  </m:r>
                  <m:ctrlPr>
                    <w:rPr>
                      <w:rFonts w:ascii="Cambria Math" w:hAnsi="Cambria Math"/>
                      <w:i/>
                      <w:sz w:val="24"/>
                      <w:szCs w:val="24"/>
                    </w:rPr>
                  </m:ctrlPr>
                </m:e>
                <m:sub>
                  <m:r>
                    <m:rPr/>
                    <w:rPr>
                      <w:rFonts w:ascii="Cambria Math" w:hAnsi="Cambria Math"/>
                      <w:sz w:val="24"/>
                      <w:szCs w:val="24"/>
                    </w:rPr>
                    <m:t xml:space="preserve">xy </m:t>
                  </m:r>
                  <m:ctrlPr>
                    <w:rPr>
                      <w:rFonts w:ascii="Cambria Math" w:hAnsi="Cambria Math"/>
                      <w:i/>
                      <w:sz w:val="24"/>
                      <w:szCs w:val="24"/>
                    </w:rPr>
                  </m:ctrlPr>
                </m:sub>
              </m:sSub>
            </m:oMath>
            <w:r>
              <w:rPr>
                <w:rFonts w:eastAsiaTheme="minorEastAsia"/>
                <w:sz w:val="24"/>
                <w:szCs w:val="24"/>
              </w:rPr>
              <w:t>≤ 0.60</w:t>
            </w:r>
          </w:p>
        </w:tc>
        <w:tc>
          <w:tcPr>
            <w:tcW w:w="0" w:type="auto"/>
            <w:vAlign w:val="center"/>
          </w:tcPr>
          <w:p w14:paraId="5CDB7222">
            <w:pPr>
              <w:jc w:val="center"/>
              <w:rPr>
                <w:sz w:val="24"/>
                <w:szCs w:val="24"/>
              </w:rPr>
            </w:pPr>
            <w:r>
              <w:rPr>
                <w:sz w:val="24"/>
                <w:szCs w:val="24"/>
              </w:rPr>
              <w:t>Cukup</w:t>
            </w:r>
          </w:p>
        </w:tc>
      </w:tr>
      <w:tr w14:paraId="0876A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ACC1A8A">
            <w:pPr>
              <w:jc w:val="center"/>
              <w:rPr>
                <w:sz w:val="24"/>
                <w:szCs w:val="24"/>
              </w:rPr>
            </w:pPr>
            <w:r>
              <w:rPr>
                <w:sz w:val="24"/>
                <w:szCs w:val="24"/>
              </w:rPr>
              <w:t xml:space="preserve">0,20 &lt; </w:t>
            </w:r>
            <m:oMath>
              <m:sSub>
                <m:sSubPr>
                  <m:ctrlPr>
                    <w:rPr>
                      <w:rFonts w:ascii="Cambria Math" w:hAnsi="Cambria Math"/>
                      <w:i/>
                      <w:sz w:val="24"/>
                      <w:szCs w:val="24"/>
                    </w:rPr>
                  </m:ctrlPr>
                </m:sSubPr>
                <m:e>
                  <m:r>
                    <m:rPr/>
                    <w:rPr>
                      <w:rFonts w:ascii="Cambria Math" w:hAnsi="Cambria Math"/>
                      <w:sz w:val="24"/>
                      <w:szCs w:val="24"/>
                    </w:rPr>
                    <m:t>r</m:t>
                  </m:r>
                  <m:ctrlPr>
                    <w:rPr>
                      <w:rFonts w:ascii="Cambria Math" w:hAnsi="Cambria Math"/>
                      <w:i/>
                      <w:sz w:val="24"/>
                      <w:szCs w:val="24"/>
                    </w:rPr>
                  </m:ctrlPr>
                </m:e>
                <m:sub>
                  <m:r>
                    <m:rPr/>
                    <w:rPr>
                      <w:rFonts w:ascii="Cambria Math" w:hAnsi="Cambria Math"/>
                      <w:sz w:val="24"/>
                      <w:szCs w:val="24"/>
                    </w:rPr>
                    <m:t xml:space="preserve">xy </m:t>
                  </m:r>
                  <m:ctrlPr>
                    <w:rPr>
                      <w:rFonts w:ascii="Cambria Math" w:hAnsi="Cambria Math"/>
                      <w:i/>
                      <w:sz w:val="24"/>
                      <w:szCs w:val="24"/>
                    </w:rPr>
                  </m:ctrlPr>
                </m:sub>
              </m:sSub>
            </m:oMath>
            <w:r>
              <w:rPr>
                <w:rFonts w:eastAsiaTheme="minorEastAsia"/>
                <w:sz w:val="24"/>
                <w:szCs w:val="24"/>
              </w:rPr>
              <w:t>≤ 0,40</w:t>
            </w:r>
          </w:p>
        </w:tc>
        <w:tc>
          <w:tcPr>
            <w:tcW w:w="0" w:type="auto"/>
            <w:vAlign w:val="center"/>
          </w:tcPr>
          <w:p w14:paraId="07901BFC">
            <w:pPr>
              <w:jc w:val="center"/>
              <w:rPr>
                <w:sz w:val="24"/>
                <w:szCs w:val="24"/>
              </w:rPr>
            </w:pPr>
            <w:r>
              <w:rPr>
                <w:sz w:val="24"/>
                <w:szCs w:val="24"/>
              </w:rPr>
              <w:t>Rendah</w:t>
            </w:r>
          </w:p>
        </w:tc>
      </w:tr>
      <w:tr w14:paraId="417BF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1BF3FF44">
            <w:pPr>
              <w:jc w:val="center"/>
              <w:rPr>
                <w:sz w:val="24"/>
                <w:szCs w:val="24"/>
              </w:rPr>
            </w:pPr>
            <w:r>
              <w:rPr>
                <w:sz w:val="24"/>
                <w:szCs w:val="24"/>
              </w:rPr>
              <w:t xml:space="preserve">0 &lt; </w:t>
            </w:r>
            <m:oMath>
              <m:sSub>
                <m:sSubPr>
                  <m:ctrlPr>
                    <w:rPr>
                      <w:rFonts w:ascii="Cambria Math" w:hAnsi="Cambria Math"/>
                      <w:i/>
                      <w:sz w:val="24"/>
                      <w:szCs w:val="24"/>
                    </w:rPr>
                  </m:ctrlPr>
                </m:sSubPr>
                <m:e>
                  <m:r>
                    <m:rPr/>
                    <w:rPr>
                      <w:rFonts w:ascii="Cambria Math" w:hAnsi="Cambria Math"/>
                      <w:sz w:val="24"/>
                      <w:szCs w:val="24"/>
                    </w:rPr>
                    <m:t>r</m:t>
                  </m:r>
                  <m:ctrlPr>
                    <w:rPr>
                      <w:rFonts w:ascii="Cambria Math" w:hAnsi="Cambria Math"/>
                      <w:i/>
                      <w:sz w:val="24"/>
                      <w:szCs w:val="24"/>
                    </w:rPr>
                  </m:ctrlPr>
                </m:e>
                <m:sub>
                  <m:r>
                    <m:rPr/>
                    <w:rPr>
                      <w:rFonts w:ascii="Cambria Math" w:hAnsi="Cambria Math"/>
                      <w:sz w:val="24"/>
                      <w:szCs w:val="24"/>
                    </w:rPr>
                    <m:t xml:space="preserve">xy </m:t>
                  </m:r>
                  <m:ctrlPr>
                    <w:rPr>
                      <w:rFonts w:ascii="Cambria Math" w:hAnsi="Cambria Math"/>
                      <w:i/>
                      <w:sz w:val="24"/>
                      <w:szCs w:val="24"/>
                    </w:rPr>
                  </m:ctrlPr>
                </m:sub>
              </m:sSub>
            </m:oMath>
            <w:r>
              <w:rPr>
                <w:rFonts w:eastAsiaTheme="minorEastAsia"/>
                <w:sz w:val="24"/>
                <w:szCs w:val="24"/>
              </w:rPr>
              <w:t>≤ 0,20</w:t>
            </w:r>
          </w:p>
        </w:tc>
        <w:tc>
          <w:tcPr>
            <w:tcW w:w="0" w:type="auto"/>
            <w:vAlign w:val="center"/>
          </w:tcPr>
          <w:p w14:paraId="5947A43F">
            <w:pPr>
              <w:jc w:val="center"/>
              <w:rPr>
                <w:sz w:val="24"/>
                <w:szCs w:val="24"/>
              </w:rPr>
            </w:pPr>
            <w:r>
              <w:rPr>
                <w:sz w:val="24"/>
                <w:szCs w:val="24"/>
              </w:rPr>
              <w:t>Sangat rendah</w:t>
            </w:r>
          </w:p>
        </w:tc>
      </w:tr>
    </w:tbl>
    <w:p w14:paraId="1AE01E4E">
      <w:pPr>
        <w:spacing w:line="480" w:lineRule="auto"/>
        <w:ind w:left="720" w:firstLine="720"/>
        <w:rPr>
          <w:i/>
          <w:iCs/>
          <w:sz w:val="24"/>
          <w:szCs w:val="24"/>
        </w:rPr>
      </w:pPr>
      <w:r>
        <w:rPr>
          <w:i/>
          <w:iCs/>
          <w:sz w:val="24"/>
          <w:szCs w:val="24"/>
        </w:rPr>
        <w:t xml:space="preserve">Sumber: </w:t>
      </w:r>
      <w:bookmarkStart w:id="18" w:name="_Hlk196926133"/>
      <w:r>
        <w:rPr>
          <w:i/>
          <w:iCs/>
          <w:sz w:val="24"/>
          <w:szCs w:val="24"/>
        </w:rPr>
        <w:t>(Vebyani &amp; Landong, 2024)</w:t>
      </w:r>
      <w:bookmarkEnd w:id="18"/>
    </w:p>
    <w:p w14:paraId="1E3BC4D6">
      <w:pPr>
        <w:spacing w:line="480" w:lineRule="auto"/>
        <w:ind w:firstLine="426"/>
        <w:jc w:val="both"/>
        <w:rPr>
          <w:sz w:val="24"/>
          <w:szCs w:val="24"/>
        </w:rPr>
      </w:pPr>
      <w:r>
        <w:rPr>
          <w:sz w:val="24"/>
          <w:szCs w:val="24"/>
        </w:rPr>
        <w:t xml:space="preserve">Adapun kriteria pengujian adalah sebagai berikut: </w:t>
      </w:r>
    </w:p>
    <w:p w14:paraId="30CE8C97">
      <w:pPr>
        <w:pStyle w:val="37"/>
        <w:widowControl/>
        <w:numPr>
          <w:ilvl w:val="0"/>
          <w:numId w:val="8"/>
        </w:numPr>
        <w:autoSpaceDE/>
        <w:autoSpaceDN/>
        <w:spacing w:line="480" w:lineRule="auto"/>
        <w:ind w:left="851"/>
        <w:jc w:val="both"/>
        <w:rPr>
          <w:b/>
          <w:bCs/>
          <w:sz w:val="24"/>
          <w:szCs w:val="24"/>
        </w:rPr>
      </w:pPr>
      <w:r>
        <w:rPr>
          <w:sz w:val="24"/>
          <w:szCs w:val="24"/>
        </w:rPr>
        <w:t>Jika</w:t>
      </w:r>
      <w:r>
        <w:rPr>
          <w:b/>
          <w:bCs/>
          <w:sz w:val="24"/>
          <w:szCs w:val="24"/>
        </w:rPr>
        <w:t xml:space="preserve"> </w:t>
      </w:r>
      <w:r>
        <w:rPr>
          <w:bCs/>
          <w:i/>
          <w:sz w:val="24"/>
          <w:szCs w:val="24"/>
        </w:rPr>
        <w:t>r</w:t>
      </w:r>
      <w:r>
        <w:rPr>
          <w:bCs/>
          <w:sz w:val="24"/>
          <w:szCs w:val="24"/>
        </w:rPr>
        <w:t xml:space="preserve"> </w:t>
      </w:r>
      <w:r>
        <w:rPr>
          <w:bCs/>
          <w:sz w:val="24"/>
          <w:szCs w:val="24"/>
          <w:vertAlign w:val="subscript"/>
        </w:rPr>
        <w:t>hitung</w:t>
      </w:r>
      <w:r>
        <w:rPr>
          <w:rFonts w:eastAsiaTheme="minorEastAsia"/>
          <w:sz w:val="24"/>
          <w:szCs w:val="24"/>
        </w:rPr>
        <w:t xml:space="preserve"> &gt; </w:t>
      </w:r>
      <w:r>
        <w:rPr>
          <w:rFonts w:eastAsiaTheme="minorEastAsia"/>
          <w:i/>
          <w:sz w:val="24"/>
          <w:szCs w:val="24"/>
        </w:rPr>
        <w:t xml:space="preserve">r </w:t>
      </w:r>
      <w:r>
        <w:rPr>
          <w:rFonts w:eastAsiaTheme="minorEastAsia"/>
          <w:sz w:val="24"/>
          <w:szCs w:val="24"/>
          <w:vertAlign w:val="subscript"/>
        </w:rPr>
        <w:t xml:space="preserve">tabel </w:t>
      </w:r>
      <w:r>
        <w:rPr>
          <w:rFonts w:eastAsiaTheme="minorEastAsia"/>
          <w:sz w:val="24"/>
          <w:szCs w:val="24"/>
        </w:rPr>
        <w:t>( uji 2 sisi dengan sig. 0,05) maka instrumen atau item-item pertanyaan berkorelasi signifikan terhadap skor total (dinyatakan valid).</w:t>
      </w:r>
    </w:p>
    <w:p w14:paraId="535E2639">
      <w:pPr>
        <w:pStyle w:val="37"/>
        <w:widowControl/>
        <w:numPr>
          <w:ilvl w:val="0"/>
          <w:numId w:val="8"/>
        </w:numPr>
        <w:autoSpaceDE/>
        <w:autoSpaceDN/>
        <w:spacing w:line="480" w:lineRule="auto"/>
        <w:ind w:left="851"/>
        <w:jc w:val="both"/>
        <w:rPr>
          <w:b/>
          <w:bCs/>
          <w:sz w:val="24"/>
          <w:szCs w:val="24"/>
        </w:rPr>
      </w:pPr>
      <w:r>
        <w:rPr>
          <w:rFonts w:eastAsiaTheme="minorEastAsia"/>
          <w:sz w:val="24"/>
          <w:szCs w:val="24"/>
        </w:rPr>
        <w:t xml:space="preserve">Jika r </w:t>
      </w:r>
      <w:r>
        <w:rPr>
          <w:rFonts w:eastAsiaTheme="minorEastAsia"/>
          <w:sz w:val="24"/>
          <w:szCs w:val="24"/>
          <w:vertAlign w:val="subscript"/>
        </w:rPr>
        <w:t>hitung</w:t>
      </w:r>
      <w:r>
        <w:rPr>
          <w:rFonts w:eastAsiaTheme="minorEastAsia"/>
          <w:sz w:val="24"/>
          <w:szCs w:val="24"/>
        </w:rPr>
        <w:t xml:space="preserve"> &gt; r </w:t>
      </w:r>
      <w:r>
        <w:rPr>
          <w:rFonts w:eastAsiaTheme="minorEastAsia"/>
          <w:sz w:val="24"/>
          <w:szCs w:val="24"/>
          <w:vertAlign w:val="subscript"/>
        </w:rPr>
        <w:t xml:space="preserve">tabel </w:t>
      </w:r>
      <w:r>
        <w:rPr>
          <w:rFonts w:eastAsiaTheme="minorEastAsia"/>
          <w:sz w:val="24"/>
          <w:szCs w:val="24"/>
        </w:rPr>
        <w:t xml:space="preserve">( uji 2 sisi dengan sig. 0,05) atau </w:t>
      </w:r>
      <m:oMath>
        <m:sSub>
          <m:sSubPr>
            <m:ctrlPr>
              <w:rPr>
                <w:rFonts w:ascii="Cambria Math" w:hAnsi="Cambria Math"/>
                <w:i/>
                <w:sz w:val="24"/>
                <w:szCs w:val="24"/>
              </w:rPr>
            </m:ctrlPr>
          </m:sSubPr>
          <m:e>
            <m:r>
              <m:rPr/>
              <w:rPr>
                <w:rFonts w:ascii="Cambria Math" w:hAnsi="Cambria Math"/>
                <w:sz w:val="24"/>
                <w:szCs w:val="24"/>
              </w:rPr>
              <m:t>r</m:t>
            </m:r>
            <m:ctrlPr>
              <w:rPr>
                <w:rFonts w:ascii="Cambria Math" w:hAnsi="Cambria Math"/>
                <w:i/>
                <w:sz w:val="24"/>
                <w:szCs w:val="24"/>
              </w:rPr>
            </m:ctrlPr>
          </m:e>
          <m:sub>
            <m:r>
              <m:rPr/>
              <w:rPr>
                <w:rFonts w:ascii="Cambria Math" w:hAnsi="Cambria Math"/>
                <w:sz w:val="24"/>
                <w:szCs w:val="24"/>
              </w:rPr>
              <m:t xml:space="preserve">  </m:t>
            </m:r>
            <m:ctrlPr>
              <w:rPr>
                <w:rFonts w:ascii="Cambria Math" w:hAnsi="Cambria Math"/>
                <w:i/>
                <w:sz w:val="24"/>
                <w:szCs w:val="24"/>
              </w:rPr>
            </m:ctrlPr>
          </m:sub>
        </m:sSub>
        <m:r>
          <m:rPr/>
          <w:rPr>
            <w:rFonts w:ascii="Cambria Math" w:hAnsi="Cambria Math"/>
            <w:sz w:val="24"/>
            <w:szCs w:val="24"/>
          </w:rPr>
          <m:t>h</m:t>
        </m:r>
      </m:oMath>
      <w:r>
        <w:rPr>
          <w:rFonts w:eastAsiaTheme="minorEastAsia"/>
          <w:sz w:val="24"/>
          <w:szCs w:val="24"/>
        </w:rPr>
        <w:t>itung negatif, maka instrumen atau item-item pertanyaan tidak berkorelasi signifikan terhadap skor total (dinyatakan tidak valid).</w:t>
      </w:r>
    </w:p>
    <w:p w14:paraId="5B7F7F8E">
      <w:pPr>
        <w:pStyle w:val="14"/>
        <w:numPr>
          <w:ilvl w:val="0"/>
          <w:numId w:val="7"/>
        </w:numPr>
        <w:spacing w:line="480" w:lineRule="auto"/>
        <w:jc w:val="both"/>
        <w:rPr>
          <w:b/>
          <w:bCs/>
          <w:spacing w:val="-2"/>
        </w:rPr>
      </w:pPr>
      <w:r>
        <w:rPr>
          <w:b/>
          <w:bCs/>
          <w:spacing w:val="-2"/>
        </w:rPr>
        <w:t xml:space="preserve">Uji reliabilitas </w:t>
      </w:r>
    </w:p>
    <w:p w14:paraId="73C14E0B">
      <w:pPr>
        <w:spacing w:line="480" w:lineRule="auto"/>
        <w:ind w:left="180" w:firstLine="360"/>
        <w:jc w:val="both"/>
        <w:rPr>
          <w:sz w:val="24"/>
          <w:szCs w:val="24"/>
        </w:rPr>
      </w:pPr>
      <w:r>
        <w:rPr>
          <w:sz w:val="24"/>
          <w:szCs w:val="24"/>
        </w:rPr>
        <w:t>Reliabilitas merupakan ukuran yang menunjukkan tingkat konsistensi serta kestabilan suatu instrumen atau skala pengukuran. Reliabilitas berbeda dengan validitas, karena reliabilitas lebih menekankan pada konsistensi hasil, sedangkan validitas berfokus pada ketepatan instrumen dalam mengukur apa yang seharusnya diukur. Suatu instrumen dapat dikatakan reliabel apabila menghasilkan data yang konsisten ketika dilakukan pengukuran berulang kali. Pada penelitian ini, uji reliabilitas dilakukan dengan menggunakan rumus Alpha Cronbach sebagaimana dijelaskan oleh (Anshari et al.,2024), dengan rumus sebagai berikut:</w:t>
      </w:r>
    </w:p>
    <w:p w14:paraId="0D0ED48B">
      <w:pPr>
        <w:spacing w:line="480" w:lineRule="auto"/>
        <w:ind w:left="360"/>
        <w:jc w:val="both"/>
        <w:rPr>
          <w:rFonts w:eastAsiaTheme="minorEastAsia"/>
          <w:sz w:val="28"/>
          <w:szCs w:val="28"/>
        </w:rPr>
      </w:pPr>
      <m:oMathPara>
        <m:oMath>
          <m:sSub>
            <m:sSubPr>
              <m:ctrlPr>
                <w:rPr>
                  <w:rFonts w:ascii="Cambria Math" w:hAnsi="Cambria Math"/>
                  <w:i/>
                  <w:sz w:val="28"/>
                  <w:szCs w:val="28"/>
                </w:rPr>
              </m:ctrlPr>
            </m:sSubPr>
            <m:e>
              <m:r>
                <m:rPr/>
                <w:rPr>
                  <w:rFonts w:ascii="Cambria Math" w:hAnsi="Cambria Math"/>
                  <w:sz w:val="28"/>
                  <w:szCs w:val="28"/>
                </w:rPr>
                <m:t>r</m:t>
              </m:r>
              <m:ctrlPr>
                <w:rPr>
                  <w:rFonts w:ascii="Cambria Math" w:hAnsi="Cambria Math"/>
                  <w:i/>
                  <w:sz w:val="28"/>
                  <w:szCs w:val="28"/>
                </w:rPr>
              </m:ctrlPr>
            </m:e>
            <m:sub>
              <m:r>
                <m:rPr/>
                <w:rPr>
                  <w:rFonts w:ascii="Cambria Math" w:hAnsi="Cambria Math"/>
                  <w:sz w:val="28"/>
                  <w:szCs w:val="28"/>
                </w:rPr>
                <m:t xml:space="preserve">11 </m:t>
              </m:r>
              <m:ctrlPr>
                <w:rPr>
                  <w:rFonts w:ascii="Cambria Math" w:hAnsi="Cambria Math"/>
                  <w:i/>
                  <w:sz w:val="28"/>
                  <w:szCs w:val="28"/>
                </w:rPr>
              </m:ctrlPr>
            </m:sub>
          </m:sSub>
          <m:r>
            <m:rPr/>
            <w:rPr>
              <w:rFonts w:ascii="Cambria Math" w:hAnsi="Cambria Math"/>
              <w:sz w:val="28"/>
              <w:szCs w:val="28"/>
            </w:rPr>
            <m:t>=</m:t>
          </m:r>
          <m:d>
            <m:dPr>
              <m:begChr m:val="["/>
              <m:endChr m:val="]"/>
              <m:ctrlPr>
                <w:rPr>
                  <w:rFonts w:ascii="Cambria Math" w:hAnsi="Cambria Math"/>
                  <w:i/>
                  <w:sz w:val="28"/>
                  <w:szCs w:val="28"/>
                </w:rPr>
              </m:ctrlPr>
            </m:dPr>
            <m:e>
              <m:f>
                <m:fPr>
                  <m:ctrlPr>
                    <w:rPr>
                      <w:rFonts w:ascii="Cambria Math" w:hAnsi="Cambria Math"/>
                      <w:i/>
                      <w:sz w:val="28"/>
                      <w:szCs w:val="28"/>
                    </w:rPr>
                  </m:ctrlPr>
                </m:fPr>
                <m:num>
                  <m:r>
                    <m:rPr/>
                    <w:rPr>
                      <w:rFonts w:ascii="Cambria Math" w:hAnsi="Cambria Math"/>
                      <w:sz w:val="28"/>
                      <w:szCs w:val="28"/>
                    </w:rPr>
                    <m:t>N</m:t>
                  </m:r>
                  <m:ctrlPr>
                    <w:rPr>
                      <w:rFonts w:ascii="Cambria Math" w:hAnsi="Cambria Math"/>
                      <w:i/>
                      <w:sz w:val="28"/>
                      <w:szCs w:val="28"/>
                    </w:rPr>
                  </m:ctrlPr>
                </m:num>
                <m:den>
                  <m:r>
                    <m:rPr/>
                    <w:rPr>
                      <w:rFonts w:ascii="Cambria Math" w:hAnsi="Cambria Math"/>
                      <w:sz w:val="28"/>
                      <w:szCs w:val="28"/>
                    </w:rPr>
                    <m:t>N−1</m:t>
                  </m:r>
                  <m:ctrlPr>
                    <w:rPr>
                      <w:rFonts w:ascii="Cambria Math" w:hAnsi="Cambria Math"/>
                      <w:i/>
                      <w:sz w:val="28"/>
                      <w:szCs w:val="28"/>
                    </w:rPr>
                  </m:ctrlPr>
                </m:den>
              </m:f>
              <m:ctrlPr>
                <w:rPr>
                  <w:rFonts w:ascii="Cambria Math" w:hAnsi="Cambria Math"/>
                  <w:i/>
                  <w:sz w:val="28"/>
                  <w:szCs w:val="28"/>
                </w:rPr>
              </m:ctrlPr>
            </m:e>
          </m:d>
          <m:d>
            <m:dPr>
              <m:begChr m:val="["/>
              <m:endChr m:val="]"/>
              <m:ctrlPr>
                <w:rPr>
                  <w:rFonts w:ascii="Cambria Math" w:hAnsi="Cambria Math"/>
                  <w:i/>
                  <w:sz w:val="28"/>
                  <w:szCs w:val="28"/>
                </w:rPr>
              </m:ctrlPr>
            </m:dPr>
            <m:e>
              <m:r>
                <m:rPr/>
                <w:rPr>
                  <w:rFonts w:ascii="Cambria Math" w:hAnsi="Cambria Math"/>
                  <w:sz w:val="28"/>
                  <w:szCs w:val="28"/>
                </w:rPr>
                <m:t>1−</m:t>
              </m:r>
              <m:f>
                <m:fPr>
                  <m:ctrlPr>
                    <w:rPr>
                      <w:rFonts w:ascii="Cambria Math" w:hAnsi="Cambria Math"/>
                      <w:i/>
                      <w:sz w:val="28"/>
                      <w:szCs w:val="28"/>
                    </w:rPr>
                  </m:ctrlPr>
                </m:fPr>
                <m:num>
                  <m:nary>
                    <m:naryPr>
                      <m:chr m:val="∑"/>
                      <m:limLoc m:val="undOvr"/>
                      <m:subHide m:val="1"/>
                      <m:supHide m:val="1"/>
                      <m:ctrlPr>
                        <w:rPr>
                          <w:rFonts w:ascii="Cambria Math" w:hAnsi="Cambria Math"/>
                          <w:i/>
                          <w:sz w:val="28"/>
                          <w:szCs w:val="28"/>
                        </w:rPr>
                      </m:ctrlPr>
                    </m:naryPr>
                    <m:sub>
                      <m:ctrlPr>
                        <w:rPr>
                          <w:rFonts w:ascii="Cambria Math" w:hAnsi="Cambria Math"/>
                          <w:i/>
                          <w:sz w:val="28"/>
                          <w:szCs w:val="28"/>
                        </w:rPr>
                      </m:ctrlPr>
                    </m:sub>
                    <m:sup>
                      <m:ctrlPr>
                        <w:rPr>
                          <w:rFonts w:ascii="Cambria Math" w:hAnsi="Cambria Math"/>
                          <w:i/>
                          <w:sz w:val="28"/>
                          <w:szCs w:val="28"/>
                        </w:rPr>
                      </m:ctrlPr>
                    </m:sup>
                    <m:e>
                      <m:sSubSup>
                        <m:sSubSupPr>
                          <m:ctrlPr>
                            <w:rPr>
                              <w:rFonts w:ascii="Cambria Math" w:hAnsi="Cambria Math"/>
                              <w:i/>
                              <w:sz w:val="28"/>
                              <w:szCs w:val="28"/>
                            </w:rPr>
                          </m:ctrlPr>
                        </m:sSubSupPr>
                        <m:e>
                          <m:r>
                            <m:rPr/>
                            <w:rPr>
                              <w:rFonts w:ascii="Cambria Math" w:hAnsi="Cambria Math"/>
                              <w:sz w:val="28"/>
                              <w:szCs w:val="28"/>
                            </w:rPr>
                            <m:t>S</m:t>
                          </m:r>
                          <m:ctrlPr>
                            <w:rPr>
                              <w:rFonts w:ascii="Cambria Math" w:hAnsi="Cambria Math"/>
                              <w:i/>
                              <w:sz w:val="28"/>
                              <w:szCs w:val="28"/>
                            </w:rPr>
                          </m:ctrlPr>
                        </m:e>
                        <m:sub>
                          <m:r>
                            <m:rPr/>
                            <w:rPr>
                              <w:rFonts w:ascii="Cambria Math" w:hAnsi="Cambria Math"/>
                              <w:sz w:val="28"/>
                              <w:szCs w:val="28"/>
                            </w:rPr>
                            <m:t>i</m:t>
                          </m:r>
                          <m:ctrlPr>
                            <w:rPr>
                              <w:rFonts w:ascii="Cambria Math" w:hAnsi="Cambria Math"/>
                              <w:i/>
                              <w:sz w:val="28"/>
                              <w:szCs w:val="28"/>
                            </w:rPr>
                          </m:ctrlPr>
                        </m:sub>
                        <m:sup>
                          <m:r>
                            <m:rPr/>
                            <w:rPr>
                              <w:rFonts w:ascii="Cambria Math" w:hAnsi="Cambria Math"/>
                              <w:sz w:val="28"/>
                              <w:szCs w:val="28"/>
                            </w:rPr>
                            <m:t>2</m:t>
                          </m:r>
                          <m:ctrlPr>
                            <w:rPr>
                              <w:rFonts w:ascii="Cambria Math" w:hAnsi="Cambria Math"/>
                              <w:i/>
                              <w:sz w:val="28"/>
                              <w:szCs w:val="28"/>
                            </w:rPr>
                          </m:ctrlPr>
                        </m:sup>
                      </m:sSubSup>
                      <m:ctrlPr>
                        <w:rPr>
                          <w:rFonts w:ascii="Cambria Math" w:hAnsi="Cambria Math"/>
                          <w:i/>
                          <w:sz w:val="28"/>
                          <w:szCs w:val="28"/>
                        </w:rPr>
                      </m:ctrlPr>
                    </m:e>
                  </m:nary>
                  <m:ctrlPr>
                    <w:rPr>
                      <w:rFonts w:ascii="Cambria Math" w:hAnsi="Cambria Math"/>
                      <w:i/>
                      <w:sz w:val="28"/>
                      <w:szCs w:val="28"/>
                    </w:rPr>
                  </m:ctrlPr>
                </m:num>
                <m:den>
                  <m:sSubSup>
                    <m:sSubSupPr>
                      <m:ctrlPr>
                        <w:rPr>
                          <w:rFonts w:ascii="Cambria Math" w:hAnsi="Cambria Math"/>
                          <w:i/>
                          <w:sz w:val="28"/>
                          <w:szCs w:val="28"/>
                        </w:rPr>
                      </m:ctrlPr>
                    </m:sSubSupPr>
                    <m:e>
                      <m:r>
                        <m:rPr/>
                        <w:rPr>
                          <w:rFonts w:ascii="Cambria Math" w:hAnsi="Cambria Math"/>
                          <w:sz w:val="28"/>
                          <w:szCs w:val="28"/>
                        </w:rPr>
                        <m:t>S</m:t>
                      </m:r>
                      <m:ctrlPr>
                        <w:rPr>
                          <w:rFonts w:ascii="Cambria Math" w:hAnsi="Cambria Math"/>
                          <w:i/>
                          <w:sz w:val="28"/>
                          <w:szCs w:val="28"/>
                        </w:rPr>
                      </m:ctrlPr>
                    </m:e>
                    <m:sub>
                      <m:r>
                        <m:rPr/>
                        <w:rPr>
                          <w:rFonts w:ascii="Cambria Math" w:hAnsi="Cambria Math"/>
                          <w:sz w:val="28"/>
                          <w:szCs w:val="28"/>
                        </w:rPr>
                        <m:t>t</m:t>
                      </m:r>
                      <m:ctrlPr>
                        <w:rPr>
                          <w:rFonts w:ascii="Cambria Math" w:hAnsi="Cambria Math"/>
                          <w:i/>
                          <w:sz w:val="28"/>
                          <w:szCs w:val="28"/>
                        </w:rPr>
                      </m:ctrlPr>
                    </m:sub>
                    <m:sup>
                      <m:r>
                        <m:rPr/>
                        <w:rPr>
                          <w:rFonts w:ascii="Cambria Math" w:hAnsi="Cambria Math"/>
                          <w:sz w:val="28"/>
                          <w:szCs w:val="28"/>
                        </w:rPr>
                        <m:t>2</m:t>
                      </m:r>
                      <m:ctrlPr>
                        <w:rPr>
                          <w:rFonts w:ascii="Cambria Math" w:hAnsi="Cambria Math"/>
                          <w:i/>
                          <w:sz w:val="28"/>
                          <w:szCs w:val="28"/>
                        </w:rPr>
                      </m:ctrlPr>
                    </m:sup>
                  </m:sSubSup>
                  <m:ctrlPr>
                    <w:rPr>
                      <w:rFonts w:ascii="Cambria Math" w:hAnsi="Cambria Math"/>
                      <w:i/>
                      <w:sz w:val="28"/>
                      <w:szCs w:val="28"/>
                    </w:rPr>
                  </m:ctrlPr>
                </m:den>
              </m:f>
              <m:ctrlPr>
                <w:rPr>
                  <w:rFonts w:ascii="Cambria Math" w:hAnsi="Cambria Math"/>
                  <w:i/>
                  <w:sz w:val="28"/>
                  <w:szCs w:val="28"/>
                </w:rPr>
              </m:ctrlPr>
            </m:e>
          </m:d>
        </m:oMath>
      </m:oMathPara>
    </w:p>
    <w:p w14:paraId="5ED77507">
      <w:pPr>
        <w:spacing w:line="480" w:lineRule="auto"/>
        <w:ind w:left="3960" w:firstLine="360"/>
        <w:jc w:val="both"/>
        <w:rPr>
          <w:rFonts w:eastAsiaTheme="minorEastAsia"/>
          <w:sz w:val="24"/>
          <w:szCs w:val="24"/>
        </w:rPr>
      </w:pPr>
      <w:r>
        <w:rPr>
          <w:rFonts w:eastAsiaTheme="minorEastAsia"/>
          <w:sz w:val="24"/>
          <w:szCs w:val="24"/>
        </w:rPr>
        <w:t>Cronbach (1951)</w:t>
      </w:r>
    </w:p>
    <w:p w14:paraId="313235D0">
      <w:pPr>
        <w:spacing w:line="480" w:lineRule="auto"/>
        <w:ind w:left="360" w:hanging="360"/>
        <w:jc w:val="both"/>
        <w:rPr>
          <w:rFonts w:eastAsiaTheme="minorEastAsia"/>
          <w:sz w:val="24"/>
          <w:szCs w:val="24"/>
        </w:rPr>
      </w:pPr>
      <w:r>
        <w:rPr>
          <w:rFonts w:eastAsiaTheme="minorEastAsia"/>
          <w:sz w:val="24"/>
          <w:szCs w:val="24"/>
        </w:rPr>
        <w:t xml:space="preserve">Keterangan: </w:t>
      </w:r>
    </w:p>
    <w:p w14:paraId="71895B6E">
      <w:pPr>
        <w:spacing w:line="480" w:lineRule="auto"/>
        <w:ind w:left="360" w:hanging="360"/>
        <w:jc w:val="both"/>
        <w:rPr>
          <w:rFonts w:eastAsiaTheme="minorEastAsia"/>
          <w:sz w:val="24"/>
          <w:szCs w:val="24"/>
        </w:rPr>
      </w:pPr>
      <m:oMath>
        <m:sSub>
          <m:sSubPr>
            <m:ctrlPr>
              <w:rPr>
                <w:rFonts w:ascii="Cambria Math" w:hAnsi="Cambria Math"/>
                <w:i/>
                <w:sz w:val="24"/>
                <w:szCs w:val="24"/>
              </w:rPr>
            </m:ctrlPr>
          </m:sSubPr>
          <m:e>
            <m:r>
              <m:rPr/>
              <w:rPr>
                <w:rFonts w:ascii="Cambria Math" w:hAnsi="Cambria Math"/>
                <w:sz w:val="24"/>
                <w:szCs w:val="24"/>
              </w:rPr>
              <m:t>r</m:t>
            </m:r>
            <m:ctrlPr>
              <w:rPr>
                <w:rFonts w:ascii="Cambria Math" w:hAnsi="Cambria Math"/>
                <w:i/>
                <w:sz w:val="24"/>
                <w:szCs w:val="24"/>
              </w:rPr>
            </m:ctrlPr>
          </m:e>
          <m:sub>
            <m:r>
              <m:rPr/>
              <w:rPr>
                <w:rFonts w:ascii="Cambria Math" w:hAnsi="Cambria Math"/>
                <w:sz w:val="24"/>
                <w:szCs w:val="24"/>
              </w:rPr>
              <m:t xml:space="preserve">11 </m:t>
            </m:r>
            <m:ctrlPr>
              <w:rPr>
                <w:rFonts w:ascii="Cambria Math" w:hAnsi="Cambria Math"/>
                <w:i/>
                <w:sz w:val="24"/>
                <w:szCs w:val="24"/>
              </w:rPr>
            </m:ctrlPr>
          </m:sub>
        </m:sSub>
      </m:oMath>
      <w:r>
        <w:rPr>
          <w:rFonts w:eastAsiaTheme="minorEastAsia"/>
          <w:sz w:val="24"/>
          <w:szCs w:val="24"/>
        </w:rPr>
        <w:t xml:space="preserve"> : Koefisien reliabilitas alpha </w:t>
      </w:r>
    </w:p>
    <w:p w14:paraId="192F6DD0">
      <w:pPr>
        <w:spacing w:line="480" w:lineRule="auto"/>
        <w:ind w:hanging="360"/>
        <w:jc w:val="both"/>
        <w:rPr>
          <w:rFonts w:eastAsiaTheme="minorEastAsia"/>
          <w:sz w:val="24"/>
          <w:szCs w:val="24"/>
        </w:rPr>
      </w:pPr>
      <w:r>
        <w:rPr>
          <w:rFonts w:eastAsiaTheme="minorEastAsia"/>
          <w:sz w:val="24"/>
          <w:szCs w:val="24"/>
        </w:rPr>
        <w:t xml:space="preserve">      </w:t>
      </w:r>
      <m:oMath>
        <m:r>
          <m:rPr/>
          <w:rPr>
            <w:rFonts w:ascii="Cambria Math" w:hAnsi="Cambria Math"/>
            <w:sz w:val="24"/>
            <w:szCs w:val="24"/>
          </w:rPr>
          <m:t>N</m:t>
        </m:r>
      </m:oMath>
      <w:r>
        <w:rPr>
          <w:rFonts w:eastAsiaTheme="minorEastAsia"/>
          <w:sz w:val="24"/>
          <w:szCs w:val="24"/>
        </w:rPr>
        <w:t xml:space="preserve"> : Banyaknya butir soal</w:t>
      </w:r>
    </w:p>
    <w:p w14:paraId="6AE323F1">
      <w:pPr>
        <w:spacing w:line="480" w:lineRule="auto"/>
        <w:ind w:hanging="360"/>
        <w:jc w:val="both"/>
        <w:rPr>
          <w:rFonts w:eastAsiaTheme="minorEastAsia"/>
          <w:sz w:val="24"/>
          <w:szCs w:val="24"/>
        </w:rPr>
      </w:pPr>
      <w:r>
        <w:rPr>
          <w:rFonts w:eastAsiaTheme="minorEastAsia"/>
          <w:sz w:val="24"/>
          <w:szCs w:val="24"/>
        </w:rPr>
        <w:t xml:space="preserve">      </w:t>
      </w:r>
      <m:oMath>
        <m:nary>
          <m:naryPr>
            <m:chr m:val="∑"/>
            <m:limLoc m:val="undOvr"/>
            <m:subHide m:val="1"/>
            <m:supHide m:val="1"/>
            <m:ctrlPr>
              <w:rPr>
                <w:rFonts w:ascii="Cambria Math" w:hAnsi="Cambria Math"/>
                <w:i/>
                <w:sz w:val="24"/>
                <w:szCs w:val="24"/>
              </w:rPr>
            </m:ctrlPr>
          </m:naryPr>
          <m:sub>
            <m:ctrlPr>
              <w:rPr>
                <w:rFonts w:ascii="Cambria Math" w:hAnsi="Cambria Math"/>
                <w:i/>
                <w:sz w:val="24"/>
                <w:szCs w:val="24"/>
              </w:rPr>
            </m:ctrlPr>
          </m:sub>
          <m:sup>
            <m:ctrlPr>
              <w:rPr>
                <w:rFonts w:ascii="Cambria Math" w:hAnsi="Cambria Math"/>
                <w:i/>
                <w:sz w:val="24"/>
                <w:szCs w:val="24"/>
              </w:rPr>
            </m:ctrlPr>
          </m:sup>
          <m:e>
            <m:sSubSup>
              <m:sSubSupPr>
                <m:ctrlPr>
                  <w:rPr>
                    <w:rFonts w:ascii="Cambria Math" w:hAnsi="Cambria Math"/>
                    <w:i/>
                    <w:sz w:val="24"/>
                    <w:szCs w:val="24"/>
                  </w:rPr>
                </m:ctrlPr>
              </m:sSubSupPr>
              <m:e>
                <m:r>
                  <m:rPr/>
                  <w:rPr>
                    <w:rFonts w:ascii="Cambria Math" w:hAnsi="Cambria Math"/>
                    <w:sz w:val="24"/>
                    <w:szCs w:val="24"/>
                  </w:rPr>
                  <m:t>S</m:t>
                </m:r>
                <m:ctrlPr>
                  <w:rPr>
                    <w:rFonts w:ascii="Cambria Math" w:hAnsi="Cambria Math"/>
                    <w:i/>
                    <w:sz w:val="24"/>
                    <w:szCs w:val="24"/>
                  </w:rPr>
                </m:ctrlPr>
              </m:e>
              <m:sub>
                <m:r>
                  <m:rPr/>
                  <w:rPr>
                    <w:rFonts w:ascii="Cambria Math" w:hAnsi="Cambria Math"/>
                    <w:sz w:val="24"/>
                    <w:szCs w:val="24"/>
                  </w:rPr>
                  <m:t>i</m:t>
                </m:r>
                <m:ctrlPr>
                  <w:rPr>
                    <w:rFonts w:ascii="Cambria Math" w:hAnsi="Cambria Math"/>
                    <w:i/>
                    <w:sz w:val="24"/>
                    <w:szCs w:val="24"/>
                  </w:rPr>
                </m:ctrlPr>
              </m:sub>
              <m:sup>
                <m:r>
                  <m:rPr/>
                  <w:rPr>
                    <w:rFonts w:ascii="Cambria Math" w:hAnsi="Cambria Math"/>
                    <w:sz w:val="24"/>
                    <w:szCs w:val="24"/>
                  </w:rPr>
                  <m:t>2</m:t>
                </m:r>
                <m:ctrlPr>
                  <w:rPr>
                    <w:rFonts w:ascii="Cambria Math" w:hAnsi="Cambria Math"/>
                    <w:i/>
                    <w:sz w:val="24"/>
                    <w:szCs w:val="24"/>
                  </w:rPr>
                </m:ctrlPr>
              </m:sup>
            </m:sSubSup>
            <m:ctrlPr>
              <w:rPr>
                <w:rFonts w:ascii="Cambria Math" w:hAnsi="Cambria Math"/>
                <w:i/>
                <w:sz w:val="24"/>
                <w:szCs w:val="24"/>
              </w:rPr>
            </m:ctrlPr>
          </m:e>
        </m:nary>
      </m:oMath>
      <w:r>
        <w:rPr>
          <w:rFonts w:eastAsiaTheme="minorEastAsia"/>
          <w:sz w:val="24"/>
          <w:szCs w:val="24"/>
        </w:rPr>
        <w:t xml:space="preserve"> : Jumlah varians skor setiap soal </w:t>
      </w:r>
    </w:p>
    <w:p w14:paraId="7B5B772D">
      <w:pPr>
        <w:spacing w:line="480" w:lineRule="auto"/>
        <w:ind w:hanging="360"/>
        <w:jc w:val="both"/>
        <w:rPr>
          <w:rFonts w:eastAsiaTheme="minorEastAsia"/>
          <w:sz w:val="24"/>
          <w:szCs w:val="24"/>
        </w:rPr>
      </w:pPr>
      <w:r>
        <w:rPr>
          <w:rFonts w:eastAsiaTheme="minorEastAsia"/>
          <w:sz w:val="28"/>
          <w:szCs w:val="28"/>
        </w:rPr>
        <w:t xml:space="preserve">     </w:t>
      </w:r>
      <m:oMath>
        <m:sSubSup>
          <m:sSubSupPr>
            <m:ctrlPr>
              <w:rPr>
                <w:rFonts w:ascii="Cambria Math" w:hAnsi="Cambria Math"/>
                <w:i/>
                <w:sz w:val="24"/>
                <w:szCs w:val="24"/>
              </w:rPr>
            </m:ctrlPr>
          </m:sSubSupPr>
          <m:e>
            <m:r>
              <m:rPr/>
              <w:rPr>
                <w:rFonts w:ascii="Cambria Math" w:hAnsi="Cambria Math"/>
                <w:sz w:val="24"/>
                <w:szCs w:val="24"/>
              </w:rPr>
              <m:t>S</m:t>
            </m:r>
            <m:ctrlPr>
              <w:rPr>
                <w:rFonts w:ascii="Cambria Math" w:hAnsi="Cambria Math"/>
                <w:i/>
                <w:sz w:val="24"/>
                <w:szCs w:val="24"/>
              </w:rPr>
            </m:ctrlPr>
          </m:e>
          <m:sub>
            <m:r>
              <m:rPr/>
              <w:rPr>
                <w:rFonts w:ascii="Cambria Math" w:hAnsi="Cambria Math"/>
                <w:sz w:val="24"/>
                <w:szCs w:val="24"/>
              </w:rPr>
              <m:t>t</m:t>
            </m:r>
            <m:ctrlPr>
              <w:rPr>
                <w:rFonts w:ascii="Cambria Math" w:hAnsi="Cambria Math"/>
                <w:i/>
                <w:sz w:val="24"/>
                <w:szCs w:val="24"/>
              </w:rPr>
            </m:ctrlPr>
          </m:sub>
          <m:sup>
            <m:r>
              <m:rPr/>
              <w:rPr>
                <w:rFonts w:ascii="Cambria Math" w:hAnsi="Cambria Math"/>
                <w:sz w:val="24"/>
                <w:szCs w:val="24"/>
              </w:rPr>
              <m:t>2</m:t>
            </m:r>
            <m:ctrlPr>
              <w:rPr>
                <w:rFonts w:ascii="Cambria Math" w:hAnsi="Cambria Math"/>
                <w:i/>
                <w:sz w:val="24"/>
                <w:szCs w:val="24"/>
              </w:rPr>
            </m:ctrlPr>
          </m:sup>
        </m:sSubSup>
      </m:oMath>
      <w:r>
        <w:rPr>
          <w:rFonts w:eastAsiaTheme="minorEastAsia"/>
          <w:sz w:val="24"/>
          <w:szCs w:val="24"/>
        </w:rPr>
        <w:t xml:space="preserve"> : Varians skor total </w:t>
      </w:r>
    </w:p>
    <w:p w14:paraId="26A2423A">
      <w:pPr>
        <w:spacing w:line="480" w:lineRule="auto"/>
        <w:jc w:val="both"/>
        <w:rPr>
          <w:rFonts w:eastAsiaTheme="minorEastAsia"/>
          <w:sz w:val="24"/>
          <w:szCs w:val="24"/>
        </w:rPr>
      </w:pPr>
      <w:r>
        <w:rPr>
          <w:rFonts w:eastAsiaTheme="minorEastAsia"/>
          <w:sz w:val="24"/>
          <w:szCs w:val="24"/>
        </w:rPr>
        <w:t>Untuk menginterpretasikan koefisien reliabilitas suatu alat evaluasi memberikan kriteria sebagai berikut :</w:t>
      </w:r>
    </w:p>
    <w:p w14:paraId="45DF7F27">
      <w:pPr>
        <w:widowControl/>
        <w:autoSpaceDE/>
        <w:autoSpaceDN/>
        <w:spacing w:after="160" w:line="259" w:lineRule="auto"/>
        <w:rPr>
          <w:rFonts w:eastAsiaTheme="minorEastAsia"/>
          <w:b/>
          <w:bCs/>
          <w:sz w:val="24"/>
          <w:szCs w:val="24"/>
        </w:rPr>
      </w:pPr>
      <w:r>
        <w:rPr>
          <w:rFonts w:eastAsiaTheme="minorEastAsia"/>
          <w:b/>
          <w:bCs/>
          <w:sz w:val="24"/>
          <w:szCs w:val="24"/>
        </w:rPr>
        <w:br w:type="page"/>
      </w:r>
    </w:p>
    <w:p w14:paraId="5FDB1AB8">
      <w:pPr>
        <w:spacing w:line="480" w:lineRule="auto"/>
        <w:jc w:val="center"/>
        <w:rPr>
          <w:rFonts w:eastAsiaTheme="minorEastAsia"/>
          <w:b/>
          <w:bCs/>
          <w:sz w:val="24"/>
          <w:szCs w:val="24"/>
        </w:rPr>
      </w:pPr>
      <w:r>
        <w:rPr>
          <w:rFonts w:eastAsiaTheme="minorEastAsia"/>
          <w:b/>
          <w:bCs/>
          <w:sz w:val="24"/>
          <w:szCs w:val="24"/>
        </w:rPr>
        <w:t xml:space="preserve">Tabel 3.9 Interpretasi Reliabilitas Instrumen Tes </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44"/>
        <w:gridCol w:w="3402"/>
      </w:tblGrid>
      <w:tr w14:paraId="49322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4" w:type="dxa"/>
            <w:vAlign w:val="center"/>
          </w:tcPr>
          <w:p w14:paraId="601E96C2">
            <w:pPr>
              <w:jc w:val="center"/>
              <w:rPr>
                <w:rFonts w:eastAsiaTheme="minorEastAsia"/>
                <w:b/>
                <w:bCs/>
                <w:sz w:val="24"/>
                <w:szCs w:val="24"/>
              </w:rPr>
            </w:pPr>
            <w:r>
              <w:rPr>
                <w:rFonts w:eastAsiaTheme="minorEastAsia"/>
                <w:b/>
                <w:bCs/>
                <w:sz w:val="24"/>
                <w:szCs w:val="24"/>
              </w:rPr>
              <w:t>Interpretasi reliabilitas tes</w:t>
            </w:r>
          </w:p>
        </w:tc>
        <w:tc>
          <w:tcPr>
            <w:tcW w:w="3402" w:type="dxa"/>
            <w:vAlign w:val="center"/>
          </w:tcPr>
          <w:p w14:paraId="797453D1">
            <w:pPr>
              <w:jc w:val="center"/>
              <w:rPr>
                <w:rFonts w:eastAsiaTheme="minorEastAsia"/>
                <w:b/>
                <w:bCs/>
                <w:sz w:val="24"/>
                <w:szCs w:val="24"/>
              </w:rPr>
            </w:pPr>
            <w:r>
              <w:rPr>
                <w:rFonts w:eastAsiaTheme="minorEastAsia"/>
                <w:b/>
                <w:bCs/>
                <w:sz w:val="24"/>
                <w:szCs w:val="24"/>
              </w:rPr>
              <w:t>Kriteria reliabilitas</w:t>
            </w:r>
          </w:p>
        </w:tc>
      </w:tr>
      <w:tr w14:paraId="557D8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4" w:type="dxa"/>
            <w:vAlign w:val="center"/>
          </w:tcPr>
          <w:p w14:paraId="7A4CA00A">
            <w:pPr>
              <w:jc w:val="center"/>
              <w:rPr>
                <w:rFonts w:eastAsiaTheme="minorEastAsia"/>
                <w:sz w:val="24"/>
                <w:szCs w:val="24"/>
              </w:rPr>
            </w:pPr>
            <w:r>
              <w:rPr>
                <w:rFonts w:eastAsiaTheme="minorEastAsia"/>
                <w:sz w:val="24"/>
                <w:szCs w:val="24"/>
              </w:rPr>
              <w:t xml:space="preserve">0,80 &lt; </w:t>
            </w:r>
            <m:oMath>
              <m:sSub>
                <m:sSubPr>
                  <m:ctrlPr>
                    <w:rPr>
                      <w:rFonts w:ascii="Cambria Math" w:hAnsi="Cambria Math"/>
                      <w:i/>
                      <w:sz w:val="24"/>
                      <w:szCs w:val="24"/>
                    </w:rPr>
                  </m:ctrlPr>
                </m:sSubPr>
                <m:e>
                  <m:r>
                    <m:rPr/>
                    <w:rPr>
                      <w:rFonts w:ascii="Cambria Math" w:hAnsi="Cambria Math"/>
                      <w:sz w:val="24"/>
                      <w:szCs w:val="24"/>
                    </w:rPr>
                    <m:t>r</m:t>
                  </m:r>
                  <m:ctrlPr>
                    <w:rPr>
                      <w:rFonts w:ascii="Cambria Math" w:hAnsi="Cambria Math"/>
                      <w:i/>
                      <w:sz w:val="24"/>
                      <w:szCs w:val="24"/>
                    </w:rPr>
                  </m:ctrlPr>
                </m:e>
                <m:sub>
                  <m:r>
                    <m:rPr/>
                    <w:rPr>
                      <w:rFonts w:ascii="Cambria Math" w:hAnsi="Cambria Math"/>
                      <w:sz w:val="24"/>
                      <w:szCs w:val="24"/>
                    </w:rPr>
                    <m:t xml:space="preserve">11 </m:t>
                  </m:r>
                  <m:ctrlPr>
                    <w:rPr>
                      <w:rFonts w:ascii="Cambria Math" w:hAnsi="Cambria Math"/>
                      <w:i/>
                      <w:sz w:val="24"/>
                      <w:szCs w:val="24"/>
                    </w:rPr>
                  </m:ctrlPr>
                </m:sub>
              </m:sSub>
            </m:oMath>
            <w:r>
              <w:rPr>
                <w:rFonts w:eastAsiaTheme="minorEastAsia"/>
                <w:sz w:val="24"/>
                <w:szCs w:val="24"/>
              </w:rPr>
              <w:t>≤ 1,00</w:t>
            </w:r>
          </w:p>
        </w:tc>
        <w:tc>
          <w:tcPr>
            <w:tcW w:w="3402" w:type="dxa"/>
            <w:vAlign w:val="center"/>
          </w:tcPr>
          <w:p w14:paraId="1C593362">
            <w:pPr>
              <w:jc w:val="center"/>
              <w:rPr>
                <w:rFonts w:eastAsiaTheme="minorEastAsia"/>
                <w:sz w:val="24"/>
                <w:szCs w:val="24"/>
              </w:rPr>
            </w:pPr>
            <w:r>
              <w:rPr>
                <w:rFonts w:eastAsiaTheme="minorEastAsia"/>
                <w:sz w:val="24"/>
                <w:szCs w:val="24"/>
              </w:rPr>
              <w:t>Reliabilitas sangat tinggi</w:t>
            </w:r>
          </w:p>
        </w:tc>
      </w:tr>
      <w:tr w14:paraId="0AF81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4" w:type="dxa"/>
            <w:vAlign w:val="center"/>
          </w:tcPr>
          <w:p w14:paraId="5C5C5E21">
            <w:pPr>
              <w:jc w:val="center"/>
              <w:rPr>
                <w:rFonts w:eastAsiaTheme="minorEastAsia"/>
                <w:sz w:val="24"/>
                <w:szCs w:val="24"/>
              </w:rPr>
            </w:pPr>
            <w:r>
              <w:rPr>
                <w:rFonts w:eastAsiaTheme="minorEastAsia"/>
                <w:sz w:val="24"/>
                <w:szCs w:val="24"/>
              </w:rPr>
              <w:t xml:space="preserve">0,60 &lt; </w:t>
            </w:r>
            <m:oMath>
              <m:sSub>
                <m:sSubPr>
                  <m:ctrlPr>
                    <w:rPr>
                      <w:rFonts w:ascii="Cambria Math" w:hAnsi="Cambria Math"/>
                      <w:i/>
                      <w:sz w:val="24"/>
                      <w:szCs w:val="24"/>
                    </w:rPr>
                  </m:ctrlPr>
                </m:sSubPr>
                <m:e>
                  <m:r>
                    <m:rPr/>
                    <w:rPr>
                      <w:rFonts w:ascii="Cambria Math" w:hAnsi="Cambria Math"/>
                      <w:sz w:val="24"/>
                      <w:szCs w:val="24"/>
                    </w:rPr>
                    <m:t>r</m:t>
                  </m:r>
                  <m:ctrlPr>
                    <w:rPr>
                      <w:rFonts w:ascii="Cambria Math" w:hAnsi="Cambria Math"/>
                      <w:i/>
                      <w:sz w:val="24"/>
                      <w:szCs w:val="24"/>
                    </w:rPr>
                  </m:ctrlPr>
                </m:e>
                <m:sub>
                  <m:r>
                    <m:rPr/>
                    <w:rPr>
                      <w:rFonts w:ascii="Cambria Math" w:hAnsi="Cambria Math"/>
                      <w:sz w:val="24"/>
                      <w:szCs w:val="24"/>
                    </w:rPr>
                    <m:t xml:space="preserve">11 </m:t>
                  </m:r>
                  <m:ctrlPr>
                    <w:rPr>
                      <w:rFonts w:ascii="Cambria Math" w:hAnsi="Cambria Math"/>
                      <w:i/>
                      <w:sz w:val="24"/>
                      <w:szCs w:val="24"/>
                    </w:rPr>
                  </m:ctrlPr>
                </m:sub>
              </m:sSub>
            </m:oMath>
            <w:r>
              <w:rPr>
                <w:rFonts w:eastAsiaTheme="minorEastAsia"/>
                <w:sz w:val="24"/>
                <w:szCs w:val="24"/>
              </w:rPr>
              <w:t>≤ 0,80</w:t>
            </w:r>
          </w:p>
        </w:tc>
        <w:tc>
          <w:tcPr>
            <w:tcW w:w="3402" w:type="dxa"/>
            <w:vAlign w:val="center"/>
          </w:tcPr>
          <w:p w14:paraId="4F62AC63">
            <w:pPr>
              <w:jc w:val="center"/>
              <w:rPr>
                <w:rFonts w:eastAsiaTheme="minorEastAsia"/>
                <w:sz w:val="24"/>
                <w:szCs w:val="24"/>
              </w:rPr>
            </w:pPr>
            <w:r>
              <w:rPr>
                <w:rFonts w:eastAsiaTheme="minorEastAsia"/>
                <w:sz w:val="24"/>
                <w:szCs w:val="24"/>
              </w:rPr>
              <w:t>Reliabilitas tinggi</w:t>
            </w:r>
          </w:p>
        </w:tc>
      </w:tr>
      <w:tr w14:paraId="61C7F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4" w:type="dxa"/>
            <w:vAlign w:val="center"/>
          </w:tcPr>
          <w:p w14:paraId="5CEE68A2">
            <w:pPr>
              <w:jc w:val="center"/>
              <w:rPr>
                <w:rFonts w:eastAsiaTheme="minorEastAsia"/>
                <w:sz w:val="24"/>
                <w:szCs w:val="24"/>
              </w:rPr>
            </w:pPr>
            <w:r>
              <w:rPr>
                <w:rFonts w:eastAsiaTheme="minorEastAsia"/>
                <w:sz w:val="24"/>
                <w:szCs w:val="24"/>
              </w:rPr>
              <w:t xml:space="preserve">0,40 &lt; </w:t>
            </w:r>
            <m:oMath>
              <m:sSub>
                <m:sSubPr>
                  <m:ctrlPr>
                    <w:rPr>
                      <w:rFonts w:ascii="Cambria Math" w:hAnsi="Cambria Math"/>
                      <w:i/>
                      <w:sz w:val="24"/>
                      <w:szCs w:val="24"/>
                    </w:rPr>
                  </m:ctrlPr>
                </m:sSubPr>
                <m:e>
                  <m:r>
                    <m:rPr/>
                    <w:rPr>
                      <w:rFonts w:ascii="Cambria Math" w:hAnsi="Cambria Math"/>
                      <w:sz w:val="24"/>
                      <w:szCs w:val="24"/>
                    </w:rPr>
                    <m:t>r</m:t>
                  </m:r>
                  <m:ctrlPr>
                    <w:rPr>
                      <w:rFonts w:ascii="Cambria Math" w:hAnsi="Cambria Math"/>
                      <w:i/>
                      <w:sz w:val="24"/>
                      <w:szCs w:val="24"/>
                    </w:rPr>
                  </m:ctrlPr>
                </m:e>
                <m:sub>
                  <m:r>
                    <m:rPr/>
                    <w:rPr>
                      <w:rFonts w:ascii="Cambria Math" w:hAnsi="Cambria Math"/>
                      <w:sz w:val="24"/>
                      <w:szCs w:val="24"/>
                    </w:rPr>
                    <m:t xml:space="preserve">11 </m:t>
                  </m:r>
                  <m:ctrlPr>
                    <w:rPr>
                      <w:rFonts w:ascii="Cambria Math" w:hAnsi="Cambria Math"/>
                      <w:i/>
                      <w:sz w:val="24"/>
                      <w:szCs w:val="24"/>
                    </w:rPr>
                  </m:ctrlPr>
                </m:sub>
              </m:sSub>
            </m:oMath>
            <w:r>
              <w:rPr>
                <w:rFonts w:eastAsiaTheme="minorEastAsia"/>
                <w:sz w:val="24"/>
                <w:szCs w:val="24"/>
              </w:rPr>
              <w:t>≤ 0,60</w:t>
            </w:r>
          </w:p>
        </w:tc>
        <w:tc>
          <w:tcPr>
            <w:tcW w:w="3402" w:type="dxa"/>
            <w:vAlign w:val="center"/>
          </w:tcPr>
          <w:p w14:paraId="346EEE58">
            <w:pPr>
              <w:jc w:val="center"/>
              <w:rPr>
                <w:rFonts w:eastAsiaTheme="minorEastAsia"/>
                <w:sz w:val="24"/>
                <w:szCs w:val="24"/>
              </w:rPr>
            </w:pPr>
            <w:r>
              <w:rPr>
                <w:rFonts w:eastAsiaTheme="minorEastAsia"/>
                <w:sz w:val="24"/>
                <w:szCs w:val="24"/>
              </w:rPr>
              <w:t>Reliabilitas sedang</w:t>
            </w:r>
          </w:p>
        </w:tc>
      </w:tr>
      <w:tr w14:paraId="7AF0F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4" w:type="dxa"/>
            <w:vAlign w:val="center"/>
          </w:tcPr>
          <w:p w14:paraId="22055F00">
            <w:pPr>
              <w:jc w:val="center"/>
              <w:rPr>
                <w:rFonts w:eastAsiaTheme="minorEastAsia"/>
                <w:sz w:val="24"/>
                <w:szCs w:val="24"/>
              </w:rPr>
            </w:pPr>
            <w:r>
              <w:rPr>
                <w:rFonts w:eastAsiaTheme="minorEastAsia"/>
                <w:sz w:val="24"/>
                <w:szCs w:val="24"/>
              </w:rPr>
              <w:t xml:space="preserve">0,20 &lt; </w:t>
            </w:r>
            <m:oMath>
              <m:sSub>
                <m:sSubPr>
                  <m:ctrlPr>
                    <w:rPr>
                      <w:rFonts w:ascii="Cambria Math" w:hAnsi="Cambria Math"/>
                      <w:i/>
                      <w:sz w:val="24"/>
                      <w:szCs w:val="24"/>
                    </w:rPr>
                  </m:ctrlPr>
                </m:sSubPr>
                <m:e>
                  <m:r>
                    <m:rPr/>
                    <w:rPr>
                      <w:rFonts w:ascii="Cambria Math" w:hAnsi="Cambria Math"/>
                      <w:sz w:val="24"/>
                      <w:szCs w:val="24"/>
                    </w:rPr>
                    <m:t>r</m:t>
                  </m:r>
                  <m:ctrlPr>
                    <w:rPr>
                      <w:rFonts w:ascii="Cambria Math" w:hAnsi="Cambria Math"/>
                      <w:i/>
                      <w:sz w:val="24"/>
                      <w:szCs w:val="24"/>
                    </w:rPr>
                  </m:ctrlPr>
                </m:e>
                <m:sub>
                  <m:r>
                    <m:rPr/>
                    <w:rPr>
                      <w:rFonts w:ascii="Cambria Math" w:hAnsi="Cambria Math"/>
                      <w:sz w:val="24"/>
                      <w:szCs w:val="24"/>
                    </w:rPr>
                    <m:t xml:space="preserve">11 </m:t>
                  </m:r>
                  <m:ctrlPr>
                    <w:rPr>
                      <w:rFonts w:ascii="Cambria Math" w:hAnsi="Cambria Math"/>
                      <w:i/>
                      <w:sz w:val="24"/>
                      <w:szCs w:val="24"/>
                    </w:rPr>
                  </m:ctrlPr>
                </m:sub>
              </m:sSub>
            </m:oMath>
            <w:r>
              <w:rPr>
                <w:rFonts w:eastAsiaTheme="minorEastAsia"/>
                <w:sz w:val="24"/>
                <w:szCs w:val="24"/>
              </w:rPr>
              <w:t>≤ 0,40</w:t>
            </w:r>
          </w:p>
        </w:tc>
        <w:tc>
          <w:tcPr>
            <w:tcW w:w="3402" w:type="dxa"/>
            <w:vAlign w:val="center"/>
          </w:tcPr>
          <w:p w14:paraId="284BA79E">
            <w:pPr>
              <w:jc w:val="center"/>
              <w:rPr>
                <w:rFonts w:eastAsiaTheme="minorEastAsia"/>
                <w:sz w:val="24"/>
                <w:szCs w:val="24"/>
              </w:rPr>
            </w:pPr>
            <w:r>
              <w:rPr>
                <w:rFonts w:eastAsiaTheme="minorEastAsia"/>
                <w:sz w:val="24"/>
                <w:szCs w:val="24"/>
              </w:rPr>
              <w:t>Reliabilitas rendah</w:t>
            </w:r>
          </w:p>
        </w:tc>
      </w:tr>
      <w:tr w14:paraId="608FB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4" w:type="dxa"/>
            <w:vAlign w:val="center"/>
          </w:tcPr>
          <w:p w14:paraId="7E820B26">
            <w:pPr>
              <w:jc w:val="center"/>
              <w:rPr>
                <w:rFonts w:eastAsiaTheme="minorEastAsia"/>
                <w:sz w:val="24"/>
                <w:szCs w:val="24"/>
              </w:rPr>
            </w:pPr>
            <w:r>
              <w:rPr>
                <w:rFonts w:eastAsiaTheme="minorEastAsia"/>
                <w:sz w:val="24"/>
                <w:szCs w:val="24"/>
              </w:rPr>
              <w:t xml:space="preserve">0,00 &lt; </w:t>
            </w:r>
            <m:oMath>
              <m:sSub>
                <m:sSubPr>
                  <m:ctrlPr>
                    <w:rPr>
                      <w:rFonts w:ascii="Cambria Math" w:hAnsi="Cambria Math"/>
                      <w:i/>
                      <w:sz w:val="24"/>
                      <w:szCs w:val="24"/>
                    </w:rPr>
                  </m:ctrlPr>
                </m:sSubPr>
                <m:e>
                  <m:r>
                    <m:rPr/>
                    <w:rPr>
                      <w:rFonts w:ascii="Cambria Math" w:hAnsi="Cambria Math"/>
                      <w:sz w:val="24"/>
                      <w:szCs w:val="24"/>
                    </w:rPr>
                    <m:t>r</m:t>
                  </m:r>
                  <m:ctrlPr>
                    <w:rPr>
                      <w:rFonts w:ascii="Cambria Math" w:hAnsi="Cambria Math"/>
                      <w:i/>
                      <w:sz w:val="24"/>
                      <w:szCs w:val="24"/>
                    </w:rPr>
                  </m:ctrlPr>
                </m:e>
                <m:sub>
                  <m:r>
                    <m:rPr/>
                    <w:rPr>
                      <w:rFonts w:ascii="Cambria Math" w:hAnsi="Cambria Math"/>
                      <w:sz w:val="24"/>
                      <w:szCs w:val="24"/>
                    </w:rPr>
                    <m:t xml:space="preserve">11 </m:t>
                  </m:r>
                  <m:ctrlPr>
                    <w:rPr>
                      <w:rFonts w:ascii="Cambria Math" w:hAnsi="Cambria Math"/>
                      <w:i/>
                      <w:sz w:val="24"/>
                      <w:szCs w:val="24"/>
                    </w:rPr>
                  </m:ctrlPr>
                </m:sub>
              </m:sSub>
            </m:oMath>
            <w:r>
              <w:rPr>
                <w:rFonts w:eastAsiaTheme="minorEastAsia"/>
                <w:sz w:val="24"/>
                <w:szCs w:val="24"/>
              </w:rPr>
              <w:t>≤ 0,20</w:t>
            </w:r>
          </w:p>
        </w:tc>
        <w:tc>
          <w:tcPr>
            <w:tcW w:w="3402" w:type="dxa"/>
            <w:vAlign w:val="center"/>
          </w:tcPr>
          <w:p w14:paraId="7A2BCD68">
            <w:pPr>
              <w:jc w:val="center"/>
              <w:rPr>
                <w:rFonts w:eastAsiaTheme="minorEastAsia"/>
                <w:sz w:val="24"/>
                <w:szCs w:val="24"/>
              </w:rPr>
            </w:pPr>
            <w:r>
              <w:rPr>
                <w:rFonts w:eastAsiaTheme="minorEastAsia"/>
                <w:sz w:val="24"/>
                <w:szCs w:val="24"/>
              </w:rPr>
              <w:t>Reliabilitas sangat rendah</w:t>
            </w:r>
          </w:p>
        </w:tc>
      </w:tr>
    </w:tbl>
    <w:p w14:paraId="6A3EDBC4">
      <w:pPr>
        <w:spacing w:line="480" w:lineRule="auto"/>
        <w:ind w:left="720" w:firstLine="720"/>
        <w:jc w:val="both"/>
        <w:rPr>
          <w:i/>
          <w:iCs/>
          <w:sz w:val="24"/>
          <w:szCs w:val="24"/>
        </w:rPr>
      </w:pPr>
      <w:r>
        <w:rPr>
          <w:i/>
          <w:iCs/>
          <w:sz w:val="24"/>
          <w:szCs w:val="24"/>
        </w:rPr>
        <w:t>Sumber: (Vebyani &amp; Landong, 2024)</w:t>
      </w:r>
    </w:p>
    <w:p w14:paraId="64890694">
      <w:pPr>
        <w:spacing w:line="480" w:lineRule="auto"/>
        <w:ind w:firstLine="360"/>
        <w:jc w:val="both"/>
        <w:rPr>
          <w:sz w:val="24"/>
          <w:szCs w:val="24"/>
        </w:rPr>
      </w:pPr>
      <w:r>
        <w:rPr>
          <w:sz w:val="24"/>
          <w:szCs w:val="24"/>
        </w:rPr>
        <w:t xml:space="preserve">Suatu instrumen penelitian dikatakan dapat diandalkan (reliable) apabila nilai </w:t>
      </w:r>
      <w:r>
        <w:rPr>
          <w:i/>
          <w:iCs/>
          <w:sz w:val="24"/>
          <w:szCs w:val="24"/>
        </w:rPr>
        <w:t>Cronbach’s Alpha</w:t>
      </w:r>
      <w:r>
        <w:rPr>
          <w:sz w:val="24"/>
          <w:szCs w:val="24"/>
        </w:rPr>
        <w:t xml:space="preserve"> &gt; 0,60 maka dari itu, kriteria pengambilan keputusan dalam uji reliabilitas adalah sebagai berikut: </w:t>
      </w:r>
    </w:p>
    <w:p w14:paraId="46507788">
      <w:pPr>
        <w:pStyle w:val="37"/>
        <w:widowControl/>
        <w:numPr>
          <w:ilvl w:val="0"/>
          <w:numId w:val="9"/>
        </w:numPr>
        <w:autoSpaceDE/>
        <w:autoSpaceDN/>
        <w:spacing w:line="480" w:lineRule="auto"/>
        <w:jc w:val="both"/>
        <w:rPr>
          <w:sz w:val="24"/>
          <w:szCs w:val="24"/>
        </w:rPr>
      </w:pPr>
      <w:r>
        <w:rPr>
          <w:sz w:val="24"/>
          <w:szCs w:val="24"/>
        </w:rPr>
        <w:t xml:space="preserve">Apabila nilai </w:t>
      </w:r>
      <w:r>
        <w:rPr>
          <w:i/>
          <w:iCs/>
          <w:sz w:val="24"/>
          <w:szCs w:val="24"/>
        </w:rPr>
        <w:t>Cronbach’s Alpha</w:t>
      </w:r>
      <w:r>
        <w:rPr>
          <w:sz w:val="24"/>
          <w:szCs w:val="24"/>
        </w:rPr>
        <w:t xml:space="preserve"> &gt; 0,60, maka item pertanyaan dalam kuesioner dapat diandalkan (reliable). </w:t>
      </w:r>
    </w:p>
    <w:p w14:paraId="7050F223">
      <w:pPr>
        <w:pStyle w:val="37"/>
        <w:widowControl/>
        <w:numPr>
          <w:ilvl w:val="0"/>
          <w:numId w:val="9"/>
        </w:numPr>
        <w:autoSpaceDE/>
        <w:autoSpaceDN/>
        <w:spacing w:after="160" w:line="480" w:lineRule="auto"/>
        <w:jc w:val="both"/>
        <w:rPr>
          <w:sz w:val="24"/>
          <w:szCs w:val="24"/>
        </w:rPr>
      </w:pPr>
      <w:r>
        <w:rPr>
          <w:sz w:val="24"/>
          <w:szCs w:val="24"/>
        </w:rPr>
        <w:t xml:space="preserve">Apabila nilai </w:t>
      </w:r>
      <w:r>
        <w:rPr>
          <w:i/>
          <w:iCs/>
          <w:sz w:val="24"/>
          <w:szCs w:val="24"/>
        </w:rPr>
        <w:t>Cronbach’s Alpha</w:t>
      </w:r>
      <w:r>
        <w:rPr>
          <w:sz w:val="24"/>
          <w:szCs w:val="24"/>
        </w:rPr>
        <w:t xml:space="preserve"> &lt; 0,60, maka item pertanyaan dalam kuesioner tidak dapat diandalkan (not realible).</w:t>
      </w:r>
    </w:p>
    <w:p w14:paraId="677F0606">
      <w:pPr>
        <w:pStyle w:val="4"/>
        <w:rPr>
          <w:color w:val="auto"/>
        </w:rPr>
      </w:pPr>
      <w:bookmarkStart w:id="19" w:name="_Toc214262904"/>
      <w:r>
        <w:rPr>
          <w:color w:val="auto"/>
        </w:rPr>
        <w:t>3.4.2 Teknik Pengumpilan Data</w:t>
      </w:r>
      <w:bookmarkEnd w:id="19"/>
      <w:r>
        <w:rPr>
          <w:color w:val="auto"/>
        </w:rPr>
        <w:t xml:space="preserve"> </w:t>
      </w:r>
    </w:p>
    <w:p w14:paraId="382CFDC3">
      <w:pPr>
        <w:spacing w:line="480" w:lineRule="auto"/>
        <w:ind w:firstLine="567"/>
        <w:jc w:val="both"/>
        <w:rPr>
          <w:sz w:val="24"/>
        </w:rPr>
      </w:pPr>
      <w:r>
        <w:rPr>
          <w:sz w:val="24"/>
        </w:rPr>
        <w:t>Dalam penelitian ini, proses pengumpulan data dilakukan dengan berbagai teknik agar data yang diperoleh benar-benar sesuai dengan kebutuhan penelitian sehingga pelaksanaannya lebih terarah dan efektif. Penelitian ini merupakan penelitian dan pengembangan (</w:t>
      </w:r>
      <w:r>
        <w:rPr>
          <w:i/>
          <w:iCs/>
          <w:sz w:val="24"/>
        </w:rPr>
        <w:t>Research and Development/R&amp;D</w:t>
      </w:r>
      <w:r>
        <w:rPr>
          <w:sz w:val="24"/>
        </w:rPr>
        <w:t xml:space="preserve">) dengan menggunakan model ADDIE, sehingga data yang dikumpulkan difokuskan untuk menilai kevalidan, kepraktisan, dan keefektifan media </w:t>
      </w:r>
      <w:r>
        <w:rPr>
          <w:i/>
          <w:iCs/>
          <w:sz w:val="24"/>
        </w:rPr>
        <w:t>Pop-Up Book</w:t>
      </w:r>
      <w:r>
        <w:rPr>
          <w:sz w:val="24"/>
        </w:rPr>
        <w:t xml:space="preserve"> Digital yang dikembangkan. Teknik pengumpulan data yang dipakai meliputi observasi, dokumentasi, angket (untuk validasi ahli, respon guru, dan respon siswa), serta tes hasil belajar berupa pre-test dan post-test. Dengan menggabungkan berbagai teknik tersebut, diperoleh data yang lebih lengkap dan akurat sehingga dapat memberikan gambaran menyeluruh mengenai kualitas media </w:t>
      </w:r>
      <w:r>
        <w:rPr>
          <w:i/>
          <w:iCs/>
          <w:sz w:val="24"/>
        </w:rPr>
        <w:t>Pop-Up Book</w:t>
      </w:r>
      <w:r>
        <w:rPr>
          <w:sz w:val="24"/>
        </w:rPr>
        <w:t xml:space="preserve"> Digital serta pengaruhnya terhadap peningkatan minat belajar siswa kelas III SD Negeri 105375 Sukasari.</w:t>
      </w:r>
    </w:p>
    <w:p w14:paraId="25EA13EE">
      <w:pPr>
        <w:pStyle w:val="37"/>
        <w:numPr>
          <w:ilvl w:val="0"/>
          <w:numId w:val="10"/>
        </w:numPr>
        <w:spacing w:line="480" w:lineRule="auto"/>
        <w:ind w:left="426" w:hanging="450"/>
        <w:jc w:val="both"/>
        <w:rPr>
          <w:b/>
          <w:bCs/>
          <w:sz w:val="24"/>
        </w:rPr>
      </w:pPr>
      <w:r>
        <w:rPr>
          <w:b/>
          <w:bCs/>
          <w:sz w:val="24"/>
        </w:rPr>
        <w:t>Wawancara</w:t>
      </w:r>
    </w:p>
    <w:p w14:paraId="27A8A7F2">
      <w:pPr>
        <w:spacing w:line="480" w:lineRule="auto"/>
        <w:ind w:firstLine="426"/>
        <w:jc w:val="both"/>
        <w:rPr>
          <w:b/>
          <w:bCs/>
          <w:sz w:val="24"/>
        </w:rPr>
      </w:pPr>
      <w:r>
        <w:rPr>
          <w:sz w:val="24"/>
        </w:rPr>
        <w:t xml:space="preserve">Melalui wawancara dengan guru maupun siswa, peneliti menggali pendapat mengenai sejauh mana media </w:t>
      </w:r>
      <w:r>
        <w:rPr>
          <w:i/>
          <w:iCs/>
          <w:sz w:val="24"/>
        </w:rPr>
        <w:t>Pop-Up Book Digital</w:t>
      </w:r>
      <w:r>
        <w:rPr>
          <w:sz w:val="24"/>
        </w:rPr>
        <w:t xml:space="preserve"> </w:t>
      </w:r>
    </w:p>
    <w:p w14:paraId="22BE2A67">
      <w:pPr>
        <w:pStyle w:val="37"/>
        <w:numPr>
          <w:ilvl w:val="0"/>
          <w:numId w:val="10"/>
        </w:numPr>
        <w:spacing w:line="480" w:lineRule="auto"/>
        <w:ind w:left="426" w:hanging="450"/>
        <w:jc w:val="both"/>
        <w:rPr>
          <w:b/>
          <w:bCs/>
          <w:sz w:val="24"/>
        </w:rPr>
      </w:pPr>
      <w:r>
        <w:rPr>
          <w:b/>
          <w:bCs/>
          <w:sz w:val="24"/>
        </w:rPr>
        <w:t>Observasi</w:t>
      </w:r>
    </w:p>
    <w:p w14:paraId="1C33F931">
      <w:pPr>
        <w:widowControl/>
        <w:tabs>
          <w:tab w:val="left" w:pos="360"/>
          <w:tab w:val="left" w:pos="1440"/>
        </w:tabs>
        <w:autoSpaceDE/>
        <w:autoSpaceDN/>
        <w:spacing w:line="480" w:lineRule="auto"/>
        <w:jc w:val="both"/>
        <w:rPr>
          <w:sz w:val="24"/>
        </w:rPr>
      </w:pPr>
      <w:r>
        <w:rPr>
          <w:sz w:val="24"/>
        </w:rPr>
        <w:tab/>
      </w:r>
      <w:r>
        <w:rPr>
          <w:sz w:val="24"/>
        </w:rPr>
        <w:t xml:space="preserve">Observasi dilakukan untuk mengamati proses pembelajaran sebelum dan sesudah penggunaan media </w:t>
      </w:r>
      <w:r>
        <w:rPr>
          <w:i/>
          <w:iCs/>
          <w:sz w:val="24"/>
        </w:rPr>
        <w:t>Pop-Up Book Digital</w:t>
      </w:r>
      <w:r>
        <w:rPr>
          <w:sz w:val="24"/>
        </w:rPr>
        <w:t>. Tujuannya adalah melihat perbedaan serta dampak yang ditimbulkan media tersebut terhadap keterlibatan dan pengalaman belajar siswa.</w:t>
      </w:r>
    </w:p>
    <w:p w14:paraId="09183DD8">
      <w:pPr>
        <w:pStyle w:val="37"/>
        <w:numPr>
          <w:ilvl w:val="0"/>
          <w:numId w:val="10"/>
        </w:numPr>
        <w:spacing w:line="480" w:lineRule="auto"/>
        <w:ind w:left="426" w:hanging="450"/>
        <w:jc w:val="both"/>
        <w:rPr>
          <w:b/>
          <w:bCs/>
          <w:sz w:val="24"/>
        </w:rPr>
      </w:pPr>
      <w:r>
        <w:rPr>
          <w:b/>
          <w:bCs/>
          <w:sz w:val="24"/>
        </w:rPr>
        <w:t>Angket (Kuesioner)</w:t>
      </w:r>
    </w:p>
    <w:p w14:paraId="5C6CB8A0">
      <w:pPr>
        <w:spacing w:line="480" w:lineRule="auto"/>
        <w:ind w:firstLine="426"/>
        <w:jc w:val="both"/>
        <w:rPr>
          <w:sz w:val="24"/>
        </w:rPr>
      </w:pPr>
      <w:r>
        <w:rPr>
          <w:sz w:val="24"/>
        </w:rPr>
        <w:t xml:space="preserve">Angket diberikan kepada guru dan siswa untuk mengetahui tanggapan mereka terhadap efektivitas media </w:t>
      </w:r>
      <w:r>
        <w:rPr>
          <w:i/>
          <w:iCs/>
          <w:sz w:val="24"/>
        </w:rPr>
        <w:t>Pop-Up Book Digital</w:t>
      </w:r>
      <w:r>
        <w:rPr>
          <w:sz w:val="24"/>
        </w:rPr>
        <w:t>. Instrumen ini digunakan sebagai bahan evaluasi kelayakan media dalam mendukung kegiatan belajar mengajar.</w:t>
      </w:r>
    </w:p>
    <w:p w14:paraId="6B834631">
      <w:pPr>
        <w:pStyle w:val="37"/>
        <w:numPr>
          <w:ilvl w:val="0"/>
          <w:numId w:val="10"/>
        </w:numPr>
        <w:spacing w:line="480" w:lineRule="auto"/>
        <w:ind w:left="426" w:hanging="450"/>
        <w:jc w:val="both"/>
        <w:rPr>
          <w:b/>
          <w:bCs/>
          <w:sz w:val="24"/>
        </w:rPr>
      </w:pPr>
      <w:r>
        <w:rPr>
          <w:b/>
          <w:bCs/>
          <w:sz w:val="24"/>
        </w:rPr>
        <w:t xml:space="preserve">Dokumentasi </w:t>
      </w:r>
    </w:p>
    <w:p w14:paraId="6187DF10">
      <w:pPr>
        <w:widowControl/>
        <w:autoSpaceDE/>
        <w:autoSpaceDN/>
        <w:spacing w:line="480" w:lineRule="auto"/>
        <w:ind w:firstLine="426"/>
        <w:jc w:val="both"/>
        <w:rPr>
          <w:sz w:val="24"/>
        </w:rPr>
      </w:pPr>
      <w:r>
        <w:rPr>
          <w:sz w:val="24"/>
        </w:rPr>
        <w:t>Dokumentasi dilakukan dengan mengambil foto maupun catatan lain selama proses penelitian berlangsung. Hal ini berfungsi sebagai bukti autentik sekaligus pendukung keabsahan data yang diperoleh.</w:t>
      </w:r>
    </w:p>
    <w:p w14:paraId="57005F1B">
      <w:pPr>
        <w:widowControl/>
        <w:autoSpaceDE/>
        <w:autoSpaceDN/>
        <w:spacing w:line="480" w:lineRule="auto"/>
        <w:ind w:firstLine="426"/>
        <w:jc w:val="both"/>
        <w:rPr>
          <w:sz w:val="24"/>
        </w:rPr>
      </w:pPr>
    </w:p>
    <w:p w14:paraId="08070065">
      <w:pPr>
        <w:pStyle w:val="3"/>
        <w:rPr>
          <w:color w:val="auto"/>
        </w:rPr>
      </w:pPr>
      <w:bookmarkStart w:id="20" w:name="_Toc201159321"/>
      <w:bookmarkStart w:id="21" w:name="_Toc214262905"/>
      <w:r>
        <w:rPr>
          <w:color w:val="auto"/>
        </w:rPr>
        <w:t>3.5 Teknik Analisis Data</w:t>
      </w:r>
      <w:bookmarkEnd w:id="20"/>
      <w:bookmarkEnd w:id="21"/>
    </w:p>
    <w:p w14:paraId="7E4B1AB7">
      <w:pPr>
        <w:pStyle w:val="14"/>
        <w:spacing w:line="480" w:lineRule="auto"/>
        <w:ind w:firstLine="360"/>
        <w:jc w:val="both"/>
        <w:rPr>
          <w:bCs/>
          <w:lang w:val="en-US"/>
        </w:rPr>
      </w:pPr>
      <w:r>
        <w:rPr>
          <w:bCs/>
          <w:lang w:val="en-US"/>
        </w:rPr>
        <w:t>Tahap selanjutnya dalam penelitian ini adalah menganalisis instrumen yang sudah digunakan. Menurut (Sutisna 2020), analisis data adalah proses pengolaan informasi yang kita dapat dari hasil observasi, catatan lapangan, maupun dokumentasi. Data tersebut kemudian disusun rapi, dikelompokkan ke dalam kategori tertentu, dijabarkan kedalam bagian-bagian kecil, disusun dalam pola yang jelas, dipilih yang penting, lalu ditarik kesimpulan agar lebih mudah di pahami, baik oleh peneliti sendiri maupun oleh orang lain.</w:t>
      </w:r>
    </w:p>
    <w:p w14:paraId="75347B2D">
      <w:pPr>
        <w:pStyle w:val="14"/>
        <w:spacing w:line="480" w:lineRule="auto"/>
        <w:ind w:firstLine="360"/>
        <w:jc w:val="both"/>
        <w:rPr>
          <w:bCs/>
          <w:lang w:val="en-US"/>
        </w:rPr>
      </w:pPr>
      <w:r>
        <w:rPr>
          <w:bCs/>
          <w:lang w:val="en-US"/>
        </w:rPr>
        <w:t>Dalam penelitian ini, analisis data dilakukan menggunakan Skala Likert yang dimodifikasi dan perhitungan persentase. Data yang dianalisis meliputi validitas, kepraktisan, efektifitas media, serta peningkatan minat belajar siswa. Adapun hasil analisis data difokuskan pada tiga aspek yaitu:</w:t>
      </w:r>
    </w:p>
    <w:p w14:paraId="17A68607">
      <w:pPr>
        <w:pStyle w:val="4"/>
        <w:rPr>
          <w:color w:val="auto"/>
          <w:lang w:val="en-US"/>
        </w:rPr>
      </w:pPr>
      <w:bookmarkStart w:id="22" w:name="_Toc214262906"/>
      <w:r>
        <w:rPr>
          <w:color w:val="auto"/>
          <w:lang w:val="en-US"/>
        </w:rPr>
        <w:t>3.5.1 Uji Validitas</w:t>
      </w:r>
      <w:bookmarkEnd w:id="22"/>
      <w:r>
        <w:rPr>
          <w:color w:val="auto"/>
          <w:lang w:val="en-US"/>
        </w:rPr>
        <w:t xml:space="preserve"> </w:t>
      </w:r>
    </w:p>
    <w:p w14:paraId="06F55402">
      <w:pPr>
        <w:pStyle w:val="14"/>
        <w:spacing w:line="480" w:lineRule="auto"/>
        <w:ind w:firstLine="567"/>
        <w:jc w:val="both"/>
        <w:rPr>
          <w:lang w:val="id-ID"/>
        </w:rPr>
      </w:pPr>
      <w:r>
        <w:rPr>
          <w:lang w:val="id-ID"/>
        </w:rPr>
        <w:t>Validitas dihitung dari hasil penelitian ahli materi, ahli media, dan guru kelas menggunakan angket. Data di hitung dengan rumus:</w:t>
      </w:r>
    </w:p>
    <w:p w14:paraId="0027A599">
      <w:pPr>
        <w:pStyle w:val="37"/>
        <w:spacing w:line="480" w:lineRule="auto"/>
        <w:ind w:left="360"/>
        <w:jc w:val="both"/>
        <w:rPr>
          <w:rFonts w:eastAsiaTheme="minorEastAsia"/>
          <w:sz w:val="24"/>
          <w:szCs w:val="24"/>
        </w:rPr>
      </w:pPr>
      <m:oMathPara>
        <m:oMath>
          <m:r>
            <m:rPr/>
            <w:rPr>
              <w:rFonts w:ascii="Cambria Math" w:hAnsi="Cambria Math"/>
              <w:sz w:val="24"/>
              <w:szCs w:val="24"/>
            </w:rPr>
            <m:t>p=</m:t>
          </m:r>
          <m:f>
            <m:fPr>
              <m:ctrlPr>
                <w:rPr>
                  <w:rFonts w:ascii="Cambria Math" w:hAnsi="Cambria Math"/>
                  <w:i/>
                  <w:sz w:val="24"/>
                  <w:szCs w:val="24"/>
                </w:rPr>
              </m:ctrlPr>
            </m:fPr>
            <m:num>
              <m:nary>
                <m:naryPr>
                  <m:chr m:val="∑"/>
                  <m:limLoc m:val="undOvr"/>
                  <m:subHide m:val="1"/>
                  <m:supHide m:val="1"/>
                  <m:ctrlPr>
                    <w:rPr>
                      <w:rFonts w:ascii="Cambria Math" w:hAnsi="Cambria Math"/>
                      <w:i/>
                      <w:sz w:val="24"/>
                      <w:szCs w:val="24"/>
                    </w:rPr>
                  </m:ctrlPr>
                </m:naryPr>
                <m:sub>
                  <m:ctrlPr>
                    <w:rPr>
                      <w:rFonts w:ascii="Cambria Math" w:hAnsi="Cambria Math"/>
                      <w:i/>
                      <w:sz w:val="24"/>
                      <w:szCs w:val="24"/>
                    </w:rPr>
                  </m:ctrlPr>
                </m:sub>
                <m:sup>
                  <m:ctrlPr>
                    <w:rPr>
                      <w:rFonts w:ascii="Cambria Math" w:hAnsi="Cambria Math"/>
                      <w:i/>
                      <w:sz w:val="24"/>
                      <w:szCs w:val="24"/>
                    </w:rPr>
                  </m:ctrlPr>
                </m:sup>
                <m:e>
                  <m:r>
                    <m:rPr/>
                    <w:rPr>
                      <w:rFonts w:ascii="Cambria Math" w:hAnsi="Cambria Math"/>
                      <w:sz w:val="24"/>
                      <w:szCs w:val="24"/>
                    </w:rPr>
                    <m:t>x</m:t>
                  </m:r>
                  <m:ctrlPr>
                    <w:rPr>
                      <w:rFonts w:ascii="Cambria Math" w:hAnsi="Cambria Math"/>
                      <w:i/>
                      <w:sz w:val="24"/>
                      <w:szCs w:val="24"/>
                    </w:rPr>
                  </m:ctrlPr>
                </m:e>
              </m:nary>
              <m:ctrlPr>
                <w:rPr>
                  <w:rFonts w:ascii="Cambria Math" w:hAnsi="Cambria Math"/>
                  <w:i/>
                  <w:sz w:val="24"/>
                  <w:szCs w:val="24"/>
                </w:rPr>
              </m:ctrlPr>
            </m:num>
            <m:den>
              <m:nary>
                <m:naryPr>
                  <m:chr m:val="∑"/>
                  <m:limLoc m:val="undOvr"/>
                  <m:subHide m:val="1"/>
                  <m:supHide m:val="1"/>
                  <m:ctrlPr>
                    <w:rPr>
                      <w:rFonts w:ascii="Cambria Math" w:hAnsi="Cambria Math"/>
                      <w:i/>
                      <w:sz w:val="24"/>
                      <w:szCs w:val="24"/>
                    </w:rPr>
                  </m:ctrlPr>
                </m:naryPr>
                <m:sub>
                  <m:ctrlPr>
                    <w:rPr>
                      <w:rFonts w:ascii="Cambria Math" w:hAnsi="Cambria Math"/>
                      <w:i/>
                      <w:sz w:val="24"/>
                      <w:szCs w:val="24"/>
                    </w:rPr>
                  </m:ctrlPr>
                </m:sub>
                <m:sup>
                  <m:ctrlPr>
                    <w:rPr>
                      <w:rFonts w:ascii="Cambria Math" w:hAnsi="Cambria Math"/>
                      <w:i/>
                      <w:sz w:val="24"/>
                      <w:szCs w:val="24"/>
                    </w:rPr>
                  </m:ctrlPr>
                </m:sup>
                <m:e>
                  <m:r>
                    <m:rPr/>
                    <w:rPr>
                      <w:rFonts w:ascii="Cambria Math" w:hAnsi="Cambria Math"/>
                      <w:sz w:val="24"/>
                      <w:szCs w:val="24"/>
                    </w:rPr>
                    <m:t>xi</m:t>
                  </m:r>
                  <m:ctrlPr>
                    <w:rPr>
                      <w:rFonts w:ascii="Cambria Math" w:hAnsi="Cambria Math"/>
                      <w:i/>
                      <w:sz w:val="24"/>
                      <w:szCs w:val="24"/>
                    </w:rPr>
                  </m:ctrlPr>
                </m:e>
              </m:nary>
              <m:ctrlPr>
                <w:rPr>
                  <w:rFonts w:ascii="Cambria Math" w:hAnsi="Cambria Math"/>
                  <w:i/>
                  <w:sz w:val="24"/>
                  <w:szCs w:val="24"/>
                </w:rPr>
              </m:ctrlPr>
            </m:den>
          </m:f>
          <m:r>
            <m:rPr/>
            <w:rPr>
              <w:rFonts w:ascii="Cambria Math" w:hAnsi="Cambria Math"/>
              <w:sz w:val="24"/>
              <w:szCs w:val="24"/>
            </w:rPr>
            <m:t>×100%</m:t>
          </m:r>
        </m:oMath>
      </m:oMathPara>
    </w:p>
    <w:p w14:paraId="41E44CB7">
      <w:pPr>
        <w:pStyle w:val="37"/>
        <w:spacing w:line="480" w:lineRule="auto"/>
        <w:ind w:left="360"/>
        <w:jc w:val="both"/>
        <w:rPr>
          <w:rFonts w:eastAsiaTheme="minorEastAsia"/>
          <w:sz w:val="24"/>
          <w:szCs w:val="24"/>
        </w:rPr>
      </w:pPr>
      <m:oMathPara>
        <m:oMath>
          <m:r>
            <m:rPr/>
            <w:rPr>
              <w:rFonts w:ascii="Cambria Math" w:hAnsi="Cambria Math" w:eastAsiaTheme="minorEastAsia"/>
              <w:sz w:val="24"/>
              <w:szCs w:val="24"/>
            </w:rPr>
            <m:t>presentase kevalidan=</m:t>
          </m:r>
          <m:f>
            <m:fPr>
              <m:ctrlPr>
                <w:rPr>
                  <w:rFonts w:ascii="Cambria Math" w:hAnsi="Cambria Math" w:eastAsiaTheme="minorEastAsia"/>
                  <w:i/>
                  <w:sz w:val="24"/>
                  <w:szCs w:val="24"/>
                </w:rPr>
              </m:ctrlPr>
            </m:fPr>
            <m:num>
              <m:r>
                <m:rPr/>
                <w:rPr>
                  <w:rFonts w:ascii="Cambria Math" w:hAnsi="Cambria Math"/>
                  <w:sz w:val="24"/>
                  <w:szCs w:val="24"/>
                </w:rPr>
                <m:t>rerata skor yang diperoleh</m:t>
              </m:r>
              <m:ctrlPr>
                <w:rPr>
                  <w:rFonts w:ascii="Cambria Math" w:hAnsi="Cambria Math" w:eastAsiaTheme="minorEastAsia"/>
                  <w:i/>
                  <w:sz w:val="24"/>
                  <w:szCs w:val="24"/>
                </w:rPr>
              </m:ctrlPr>
            </m:num>
            <m:den>
              <m:r>
                <m:rPr/>
                <w:rPr>
                  <w:rFonts w:ascii="Cambria Math" w:hAnsi="Cambria Math"/>
                  <w:sz w:val="24"/>
                  <w:szCs w:val="24"/>
                </w:rPr>
                <m:t>skor yang diperoleh</m:t>
              </m:r>
              <m:ctrlPr>
                <w:rPr>
                  <w:rFonts w:ascii="Cambria Math" w:hAnsi="Cambria Math" w:eastAsiaTheme="minorEastAsia"/>
                  <w:i/>
                  <w:sz w:val="24"/>
                  <w:szCs w:val="24"/>
                </w:rPr>
              </m:ctrlPr>
            </m:den>
          </m:f>
          <m:r>
            <m:rPr/>
            <w:rPr>
              <w:rFonts w:ascii="Cambria Math" w:hAnsi="Cambria Math" w:eastAsiaTheme="minorEastAsia"/>
              <w:sz w:val="24"/>
              <w:szCs w:val="24"/>
            </w:rPr>
            <m:t>×skor jawaban</m:t>
          </m:r>
        </m:oMath>
      </m:oMathPara>
    </w:p>
    <w:p w14:paraId="76E190C2">
      <w:pPr>
        <w:ind w:left="360"/>
        <w:rPr>
          <w:rFonts w:ascii="Cambria Math" w:hAnsi="Cambria Math" w:eastAsia="Cambria Math" w:cs="Cambria Math"/>
          <w:spacing w:val="-5"/>
          <w:sz w:val="24"/>
          <w:szCs w:val="24"/>
          <w:lang w:val="id-ID"/>
        </w:rPr>
      </w:pPr>
    </w:p>
    <w:p w14:paraId="59A91B64">
      <w:pPr>
        <w:pStyle w:val="14"/>
        <w:spacing w:line="360" w:lineRule="auto"/>
        <w:jc w:val="both"/>
        <w:rPr>
          <w:lang w:val="id-ID"/>
        </w:rPr>
      </w:pPr>
      <w:r>
        <w:rPr>
          <w:spacing w:val="-2"/>
          <w:lang w:val="id-ID"/>
        </w:rPr>
        <w:t>Keterangan:</w:t>
      </w:r>
    </w:p>
    <w:p w14:paraId="600643E9">
      <w:pPr>
        <w:pStyle w:val="14"/>
        <w:tabs>
          <w:tab w:val="left" w:pos="2006"/>
        </w:tabs>
        <w:spacing w:line="360" w:lineRule="auto"/>
        <w:jc w:val="both"/>
        <w:rPr>
          <w:lang w:val="id-ID"/>
        </w:rPr>
      </w:pPr>
      <w:r>
        <w:rPr>
          <w:spacing w:val="-10"/>
          <w:lang w:val="id-ID"/>
        </w:rPr>
        <w:t>P</w:t>
      </w:r>
      <w:r>
        <w:rPr>
          <w:lang w:val="id-ID"/>
        </w:rPr>
        <w:tab/>
      </w:r>
      <w:r>
        <w:rPr>
          <w:lang w:val="id-ID"/>
        </w:rPr>
        <w:t>:</w:t>
      </w:r>
      <w:r>
        <w:rPr>
          <w:spacing w:val="-3"/>
          <w:lang w:val="id-ID"/>
        </w:rPr>
        <w:t xml:space="preserve"> </w:t>
      </w:r>
      <w:r>
        <w:rPr>
          <w:lang w:val="id-ID"/>
        </w:rPr>
        <w:t>Presentase</w:t>
      </w:r>
      <w:r>
        <w:rPr>
          <w:spacing w:val="-2"/>
          <w:lang w:val="id-ID"/>
        </w:rPr>
        <w:t xml:space="preserve"> kevalidan media </w:t>
      </w:r>
    </w:p>
    <w:p w14:paraId="6A3640E2">
      <w:pPr>
        <w:pStyle w:val="14"/>
        <w:tabs>
          <w:tab w:val="left" w:pos="2006"/>
        </w:tabs>
        <w:spacing w:line="360" w:lineRule="auto"/>
        <w:jc w:val="both"/>
        <w:rPr>
          <w:lang w:val="id-ID"/>
        </w:rPr>
      </w:pPr>
      <w:r>
        <w:rPr>
          <w:spacing w:val="-5"/>
          <w:position w:val="2"/>
          <w:lang w:val="id-ID"/>
        </w:rPr>
        <w:t>∑</w:t>
      </w:r>
      <w:r>
        <w:rPr>
          <w:rFonts w:ascii="Cambria Math" w:hAnsi="Cambria Math" w:eastAsia="Cambria Math" w:cs="Cambria Math"/>
          <w:spacing w:val="-5"/>
          <w:position w:val="2"/>
          <w:lang w:val="id-ID"/>
        </w:rPr>
        <w:t>𝑋</w:t>
      </w:r>
      <w:r>
        <w:rPr>
          <w:rFonts w:ascii="Cambria Math" w:hAnsi="Cambria Math" w:eastAsia="Cambria Math" w:cs="Cambria Math"/>
          <w:spacing w:val="-5"/>
          <w:lang w:val="id-ID"/>
        </w:rPr>
        <w:t>𝑖</w:t>
      </w:r>
      <w:r>
        <w:rPr>
          <w:rFonts w:eastAsia="Cambria Math"/>
          <w:lang w:val="id-ID"/>
        </w:rPr>
        <w:tab/>
      </w:r>
      <w:r>
        <w:rPr>
          <w:position w:val="2"/>
          <w:lang w:val="id-ID"/>
        </w:rPr>
        <w:t>:</w:t>
      </w:r>
      <w:r>
        <w:rPr>
          <w:spacing w:val="-4"/>
          <w:position w:val="2"/>
          <w:lang w:val="id-ID"/>
        </w:rPr>
        <w:t xml:space="preserve"> </w:t>
      </w:r>
      <w:r>
        <w:rPr>
          <w:position w:val="2"/>
          <w:lang w:val="id-ID"/>
        </w:rPr>
        <w:t>Jumlah</w:t>
      </w:r>
      <w:r>
        <w:rPr>
          <w:spacing w:val="-6"/>
          <w:position w:val="2"/>
          <w:lang w:val="id-ID"/>
        </w:rPr>
        <w:t xml:space="preserve"> </w:t>
      </w:r>
      <w:r>
        <w:rPr>
          <w:position w:val="2"/>
          <w:lang w:val="id-ID"/>
        </w:rPr>
        <w:t>skor yang di beri validator</w:t>
      </w:r>
      <w:r>
        <w:rPr>
          <w:spacing w:val="-4"/>
          <w:position w:val="2"/>
          <w:lang w:val="id-ID"/>
        </w:rPr>
        <w:t xml:space="preserve"> </w:t>
      </w:r>
    </w:p>
    <w:p w14:paraId="604D78FA">
      <w:pPr>
        <w:pStyle w:val="14"/>
        <w:tabs>
          <w:tab w:val="left" w:pos="2006"/>
        </w:tabs>
        <w:spacing w:line="360" w:lineRule="auto"/>
        <w:jc w:val="both"/>
        <w:rPr>
          <w:lang w:val="id-ID"/>
        </w:rPr>
      </w:pPr>
      <w:r>
        <w:rPr>
          <w:spacing w:val="-5"/>
          <w:lang w:val="id-ID"/>
        </w:rPr>
        <w:t>∑</w:t>
      </w:r>
      <w:r>
        <w:rPr>
          <w:rFonts w:ascii="Cambria Math" w:hAnsi="Cambria Math" w:eastAsia="Cambria Math" w:cs="Cambria Math"/>
          <w:spacing w:val="-5"/>
          <w:lang w:val="id-ID"/>
        </w:rPr>
        <w:t>𝑋</w:t>
      </w:r>
      <w:r>
        <w:rPr>
          <w:rFonts w:eastAsia="Cambria Math"/>
          <w:lang w:val="id-ID"/>
        </w:rPr>
        <w:tab/>
      </w:r>
      <w:r>
        <w:rPr>
          <w:lang w:val="id-ID"/>
        </w:rPr>
        <w:t>:</w:t>
      </w:r>
      <w:r>
        <w:rPr>
          <w:spacing w:val="-3"/>
          <w:lang w:val="id-ID"/>
        </w:rPr>
        <w:t xml:space="preserve"> </w:t>
      </w:r>
      <w:r>
        <w:rPr>
          <w:lang w:val="id-ID"/>
        </w:rPr>
        <w:t>Jumlah</w:t>
      </w:r>
      <w:r>
        <w:rPr>
          <w:spacing w:val="-6"/>
          <w:lang w:val="id-ID"/>
        </w:rPr>
        <w:t xml:space="preserve"> </w:t>
      </w:r>
      <w:r>
        <w:rPr>
          <w:lang w:val="id-ID"/>
        </w:rPr>
        <w:t>skor</w:t>
      </w:r>
      <w:r>
        <w:rPr>
          <w:spacing w:val="1"/>
          <w:lang w:val="id-ID"/>
        </w:rPr>
        <w:t xml:space="preserve"> </w:t>
      </w:r>
      <w:r>
        <w:rPr>
          <w:lang w:val="id-ID"/>
        </w:rPr>
        <w:t xml:space="preserve">maksimal yang mungkin diperoleh </w:t>
      </w:r>
    </w:p>
    <w:p w14:paraId="053FCED5">
      <w:pPr>
        <w:pStyle w:val="14"/>
        <w:spacing w:line="480" w:lineRule="auto"/>
        <w:ind w:firstLine="567"/>
        <w:jc w:val="both"/>
        <w:rPr>
          <w:lang w:val="en-US"/>
        </w:rPr>
      </w:pPr>
      <w:r>
        <w:rPr>
          <w:lang w:val="id-ID"/>
        </w:rPr>
        <w:t>Adapun hasil perhitungan persentase kemudian dibandingkan dengan kriterian kategori yang telah ditentukan. Adapun kualifikasi tingkat validitas media dapat dilihat pada tabel berikut</w:t>
      </w:r>
      <w:r>
        <w:rPr>
          <w:lang w:val="en-US"/>
        </w:rPr>
        <w:t>:</w:t>
      </w:r>
    </w:p>
    <w:p w14:paraId="28B9C438">
      <w:pPr>
        <w:widowControl/>
        <w:autoSpaceDE/>
        <w:autoSpaceDN/>
        <w:spacing w:after="160" w:line="259" w:lineRule="auto"/>
        <w:rPr>
          <w:sz w:val="24"/>
          <w:szCs w:val="24"/>
          <w:lang w:val="en-US"/>
        </w:rPr>
      </w:pPr>
      <w:r>
        <w:rPr>
          <w:lang w:val="en-US"/>
        </w:rPr>
        <w:br w:type="page"/>
      </w:r>
    </w:p>
    <w:p w14:paraId="5BEBCD35">
      <w:pPr>
        <w:pStyle w:val="14"/>
        <w:spacing w:line="360" w:lineRule="auto"/>
        <w:ind w:left="360"/>
        <w:jc w:val="center"/>
        <w:rPr>
          <w:b/>
          <w:lang w:val="id-ID"/>
        </w:rPr>
      </w:pPr>
      <w:r>
        <w:rPr>
          <w:b/>
          <w:lang w:val="id-ID"/>
        </w:rPr>
        <w:t xml:space="preserve">Tabel </w:t>
      </w:r>
      <w:r>
        <w:rPr>
          <w:b/>
        </w:rPr>
        <w:t xml:space="preserve">3.10 </w:t>
      </w:r>
      <w:r>
        <w:rPr>
          <w:b/>
          <w:lang w:val="id-ID"/>
        </w:rPr>
        <w:t>Kualifikasi</w:t>
      </w:r>
      <w:r>
        <w:rPr>
          <w:b/>
          <w:spacing w:val="-11"/>
          <w:lang w:val="id-ID"/>
        </w:rPr>
        <w:t xml:space="preserve"> </w:t>
      </w:r>
      <w:r>
        <w:rPr>
          <w:b/>
          <w:lang w:val="id-ID"/>
        </w:rPr>
        <w:t>validitas</w:t>
      </w:r>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889"/>
        <w:gridCol w:w="2416"/>
      </w:tblGrid>
      <w:tr w14:paraId="50AC20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0E95BB4B">
            <w:pPr>
              <w:pStyle w:val="47"/>
              <w:spacing w:line="256" w:lineRule="auto"/>
              <w:ind w:left="360" w:right="44"/>
              <w:jc w:val="center"/>
              <w:rPr>
                <w:b/>
                <w:sz w:val="24"/>
                <w:szCs w:val="24"/>
                <w:lang w:val="id-ID"/>
              </w:rPr>
            </w:pPr>
            <w:r>
              <w:rPr>
                <w:b/>
                <w:sz w:val="24"/>
                <w:szCs w:val="24"/>
                <w:lang w:val="id-ID"/>
              </w:rPr>
              <w:t>Tingkat</w:t>
            </w:r>
            <w:r>
              <w:rPr>
                <w:b/>
                <w:spacing w:val="-9"/>
                <w:sz w:val="24"/>
                <w:szCs w:val="24"/>
              </w:rPr>
              <w:t xml:space="preserve"> </w:t>
            </w:r>
            <w:r>
              <w:rPr>
                <w:b/>
                <w:spacing w:val="-2"/>
                <w:sz w:val="24"/>
                <w:szCs w:val="24"/>
                <w:lang w:val="id-ID"/>
              </w:rPr>
              <w:t xml:space="preserve">Pencapaian </w:t>
            </w:r>
            <w:r>
              <w:rPr>
                <w:b/>
                <w:spacing w:val="-5"/>
                <w:sz w:val="24"/>
                <w:szCs w:val="24"/>
                <w:lang w:val="id-ID"/>
              </w:rPr>
              <w:t>(%)</w:t>
            </w:r>
          </w:p>
        </w:tc>
        <w:tc>
          <w:tcPr>
            <w:tcW w:w="2416" w:type="dxa"/>
            <w:tcBorders>
              <w:top w:val="single" w:color="000000" w:sz="4" w:space="0"/>
              <w:left w:val="single" w:color="000000" w:sz="4" w:space="0"/>
              <w:bottom w:val="single" w:color="000000" w:sz="4" w:space="0"/>
              <w:right w:val="single" w:color="000000" w:sz="4" w:space="0"/>
            </w:tcBorders>
            <w:vAlign w:val="center"/>
          </w:tcPr>
          <w:p w14:paraId="4B383609">
            <w:pPr>
              <w:pStyle w:val="47"/>
              <w:spacing w:line="256" w:lineRule="auto"/>
              <w:ind w:left="360" w:right="6"/>
              <w:jc w:val="center"/>
              <w:rPr>
                <w:b/>
                <w:sz w:val="24"/>
                <w:szCs w:val="24"/>
                <w:lang w:val="id-ID"/>
              </w:rPr>
            </w:pPr>
            <w:r>
              <w:rPr>
                <w:b/>
                <w:spacing w:val="-2"/>
                <w:sz w:val="24"/>
                <w:szCs w:val="24"/>
                <w:lang w:val="id-ID"/>
              </w:rPr>
              <w:t>Kriteria</w:t>
            </w:r>
          </w:p>
        </w:tc>
      </w:tr>
      <w:tr w14:paraId="4B2A0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32927017">
            <w:pPr>
              <w:pStyle w:val="47"/>
              <w:spacing w:line="256" w:lineRule="auto"/>
              <w:ind w:left="360" w:right="44"/>
              <w:jc w:val="center"/>
              <w:rPr>
                <w:sz w:val="24"/>
                <w:szCs w:val="24"/>
                <w:lang w:val="id-ID"/>
              </w:rPr>
            </w:pPr>
            <w:r>
              <w:rPr>
                <w:sz w:val="24"/>
                <w:szCs w:val="24"/>
                <w:lang w:val="id-ID"/>
              </w:rPr>
              <w:t>81%</w:t>
            </w:r>
            <w:r>
              <w:rPr>
                <w:spacing w:val="4"/>
                <w:sz w:val="24"/>
                <w:szCs w:val="24"/>
                <w:lang w:val="id-ID"/>
              </w:rPr>
              <w:t xml:space="preserve"> </w:t>
            </w:r>
            <w:r>
              <w:rPr>
                <w:sz w:val="24"/>
                <w:szCs w:val="24"/>
                <w:lang w:val="id-ID"/>
              </w:rPr>
              <w:t>-</w:t>
            </w:r>
            <w:r>
              <w:rPr>
                <w:spacing w:val="-1"/>
                <w:sz w:val="24"/>
                <w:szCs w:val="24"/>
                <w:lang w:val="id-ID"/>
              </w:rPr>
              <w:t xml:space="preserve"> </w:t>
            </w:r>
            <w:r>
              <w:rPr>
                <w:spacing w:val="-4"/>
                <w:sz w:val="24"/>
                <w:szCs w:val="24"/>
                <w:lang w:val="id-ID"/>
              </w:rPr>
              <w:t>100%</w:t>
            </w:r>
          </w:p>
        </w:tc>
        <w:tc>
          <w:tcPr>
            <w:tcW w:w="2416" w:type="dxa"/>
            <w:tcBorders>
              <w:top w:val="single" w:color="000000" w:sz="4" w:space="0"/>
              <w:left w:val="single" w:color="000000" w:sz="4" w:space="0"/>
              <w:bottom w:val="single" w:color="000000" w:sz="4" w:space="0"/>
              <w:right w:val="single" w:color="000000" w:sz="4" w:space="0"/>
            </w:tcBorders>
            <w:vAlign w:val="center"/>
          </w:tcPr>
          <w:p w14:paraId="4037B790">
            <w:pPr>
              <w:pStyle w:val="47"/>
              <w:spacing w:line="256" w:lineRule="auto"/>
              <w:ind w:left="360" w:right="6"/>
              <w:jc w:val="center"/>
              <w:rPr>
                <w:sz w:val="24"/>
                <w:szCs w:val="24"/>
                <w:lang w:val="id-ID"/>
              </w:rPr>
            </w:pPr>
            <w:r>
              <w:rPr>
                <w:sz w:val="24"/>
                <w:szCs w:val="24"/>
                <w:lang w:val="id-ID"/>
              </w:rPr>
              <w:t>Sangat</w:t>
            </w:r>
            <w:r>
              <w:rPr>
                <w:spacing w:val="-7"/>
                <w:sz w:val="24"/>
                <w:szCs w:val="24"/>
                <w:lang w:val="id-ID"/>
              </w:rPr>
              <w:t xml:space="preserve"> </w:t>
            </w:r>
            <w:r>
              <w:rPr>
                <w:spacing w:val="-2"/>
                <w:sz w:val="24"/>
                <w:szCs w:val="24"/>
                <w:lang w:val="id-ID"/>
              </w:rPr>
              <w:t>Valid</w:t>
            </w:r>
          </w:p>
        </w:tc>
      </w:tr>
      <w:tr w14:paraId="21C08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54150050">
            <w:pPr>
              <w:pStyle w:val="47"/>
              <w:spacing w:line="256" w:lineRule="auto"/>
              <w:ind w:left="360" w:right="44"/>
              <w:jc w:val="center"/>
              <w:rPr>
                <w:sz w:val="24"/>
                <w:szCs w:val="24"/>
                <w:lang w:val="id-ID"/>
              </w:rPr>
            </w:pPr>
            <w:r>
              <w:rPr>
                <w:sz w:val="24"/>
                <w:szCs w:val="24"/>
                <w:lang w:val="id-ID"/>
              </w:rPr>
              <w:t>61%</w:t>
            </w:r>
            <w:r>
              <w:rPr>
                <w:spacing w:val="4"/>
                <w:sz w:val="24"/>
                <w:szCs w:val="24"/>
                <w:lang w:val="id-ID"/>
              </w:rPr>
              <w:t xml:space="preserve"> </w:t>
            </w:r>
            <w:r>
              <w:rPr>
                <w:sz w:val="24"/>
                <w:szCs w:val="24"/>
                <w:lang w:val="id-ID"/>
              </w:rPr>
              <w:t>-</w:t>
            </w:r>
            <w:r>
              <w:rPr>
                <w:spacing w:val="-1"/>
                <w:sz w:val="24"/>
                <w:szCs w:val="24"/>
                <w:lang w:val="id-ID"/>
              </w:rPr>
              <w:t xml:space="preserve"> </w:t>
            </w:r>
            <w:r>
              <w:rPr>
                <w:spacing w:val="-5"/>
                <w:sz w:val="24"/>
                <w:szCs w:val="24"/>
                <w:lang w:val="id-ID"/>
              </w:rPr>
              <w:t>80%</w:t>
            </w:r>
          </w:p>
        </w:tc>
        <w:tc>
          <w:tcPr>
            <w:tcW w:w="2416" w:type="dxa"/>
            <w:tcBorders>
              <w:top w:val="single" w:color="000000" w:sz="4" w:space="0"/>
              <w:left w:val="single" w:color="000000" w:sz="4" w:space="0"/>
              <w:bottom w:val="single" w:color="000000" w:sz="4" w:space="0"/>
              <w:right w:val="single" w:color="000000" w:sz="4" w:space="0"/>
            </w:tcBorders>
            <w:vAlign w:val="center"/>
          </w:tcPr>
          <w:p w14:paraId="4B130E3F">
            <w:pPr>
              <w:pStyle w:val="47"/>
              <w:spacing w:line="256" w:lineRule="auto"/>
              <w:ind w:left="360"/>
              <w:jc w:val="center"/>
              <w:rPr>
                <w:sz w:val="24"/>
                <w:szCs w:val="24"/>
                <w:lang w:val="id-ID"/>
              </w:rPr>
            </w:pPr>
            <w:r>
              <w:rPr>
                <w:spacing w:val="-2"/>
                <w:sz w:val="24"/>
                <w:szCs w:val="24"/>
                <w:lang w:val="id-ID"/>
              </w:rPr>
              <w:t>Valid</w:t>
            </w:r>
          </w:p>
        </w:tc>
      </w:tr>
      <w:tr w14:paraId="746DEC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6846023D">
            <w:pPr>
              <w:pStyle w:val="47"/>
              <w:spacing w:line="256" w:lineRule="auto"/>
              <w:ind w:left="360" w:right="44"/>
              <w:jc w:val="center"/>
              <w:rPr>
                <w:sz w:val="24"/>
                <w:szCs w:val="24"/>
                <w:lang w:val="id-ID"/>
              </w:rPr>
            </w:pPr>
            <w:r>
              <w:rPr>
                <w:sz w:val="24"/>
                <w:szCs w:val="24"/>
                <w:lang w:val="id-ID"/>
              </w:rPr>
              <w:t>51%</w:t>
            </w:r>
            <w:r>
              <w:rPr>
                <w:spacing w:val="5"/>
                <w:sz w:val="24"/>
                <w:szCs w:val="24"/>
                <w:lang w:val="id-ID"/>
              </w:rPr>
              <w:t xml:space="preserve"> </w:t>
            </w:r>
            <w:r>
              <w:rPr>
                <w:sz w:val="24"/>
                <w:szCs w:val="24"/>
                <w:lang w:val="id-ID"/>
              </w:rPr>
              <w:t>-</w:t>
            </w:r>
            <w:r>
              <w:rPr>
                <w:spacing w:val="-5"/>
                <w:sz w:val="24"/>
                <w:szCs w:val="24"/>
                <w:lang w:val="id-ID"/>
              </w:rPr>
              <w:t>60%</w:t>
            </w:r>
          </w:p>
        </w:tc>
        <w:tc>
          <w:tcPr>
            <w:tcW w:w="2416" w:type="dxa"/>
            <w:tcBorders>
              <w:top w:val="single" w:color="000000" w:sz="4" w:space="0"/>
              <w:left w:val="single" w:color="000000" w:sz="4" w:space="0"/>
              <w:bottom w:val="single" w:color="000000" w:sz="4" w:space="0"/>
              <w:right w:val="single" w:color="000000" w:sz="4" w:space="0"/>
            </w:tcBorders>
            <w:vAlign w:val="center"/>
          </w:tcPr>
          <w:p w14:paraId="0F893E39">
            <w:pPr>
              <w:pStyle w:val="47"/>
              <w:spacing w:line="256" w:lineRule="auto"/>
              <w:ind w:left="360"/>
              <w:jc w:val="center"/>
              <w:rPr>
                <w:sz w:val="24"/>
                <w:szCs w:val="24"/>
                <w:lang w:val="id-ID"/>
              </w:rPr>
            </w:pPr>
            <w:r>
              <w:rPr>
                <w:sz w:val="24"/>
                <w:szCs w:val="24"/>
                <w:lang w:val="id-ID"/>
              </w:rPr>
              <w:t>Cukup</w:t>
            </w:r>
            <w:r>
              <w:rPr>
                <w:spacing w:val="-7"/>
                <w:sz w:val="24"/>
                <w:szCs w:val="24"/>
                <w:lang w:val="id-ID"/>
              </w:rPr>
              <w:t xml:space="preserve"> </w:t>
            </w:r>
            <w:r>
              <w:rPr>
                <w:spacing w:val="-2"/>
                <w:sz w:val="24"/>
                <w:szCs w:val="24"/>
                <w:lang w:val="id-ID"/>
              </w:rPr>
              <w:t>Valid</w:t>
            </w:r>
          </w:p>
        </w:tc>
      </w:tr>
      <w:tr w14:paraId="7D7CD4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71DB8C4B">
            <w:pPr>
              <w:pStyle w:val="47"/>
              <w:spacing w:line="256" w:lineRule="auto"/>
              <w:ind w:left="360" w:right="44"/>
              <w:jc w:val="center"/>
              <w:rPr>
                <w:sz w:val="24"/>
                <w:szCs w:val="24"/>
                <w:lang w:val="id-ID"/>
              </w:rPr>
            </w:pPr>
            <w:r>
              <w:rPr>
                <w:sz w:val="24"/>
                <w:szCs w:val="24"/>
                <w:lang w:val="id-ID"/>
              </w:rPr>
              <w:t>41%</w:t>
            </w:r>
            <w:r>
              <w:rPr>
                <w:spacing w:val="4"/>
                <w:sz w:val="24"/>
                <w:szCs w:val="24"/>
                <w:lang w:val="id-ID"/>
              </w:rPr>
              <w:t xml:space="preserve"> </w:t>
            </w:r>
            <w:r>
              <w:rPr>
                <w:sz w:val="24"/>
                <w:szCs w:val="24"/>
                <w:lang w:val="id-ID"/>
              </w:rPr>
              <w:t>-50</w:t>
            </w:r>
            <w:r>
              <w:rPr>
                <w:spacing w:val="-1"/>
                <w:sz w:val="24"/>
                <w:szCs w:val="24"/>
                <w:lang w:val="id-ID"/>
              </w:rPr>
              <w:t xml:space="preserve"> </w:t>
            </w:r>
            <w:r>
              <w:rPr>
                <w:spacing w:val="-5"/>
                <w:sz w:val="24"/>
                <w:szCs w:val="24"/>
                <w:lang w:val="id-ID"/>
              </w:rPr>
              <w:t>%</w:t>
            </w:r>
          </w:p>
        </w:tc>
        <w:tc>
          <w:tcPr>
            <w:tcW w:w="2416" w:type="dxa"/>
            <w:tcBorders>
              <w:top w:val="single" w:color="000000" w:sz="4" w:space="0"/>
              <w:left w:val="single" w:color="000000" w:sz="4" w:space="0"/>
              <w:bottom w:val="single" w:color="000000" w:sz="4" w:space="0"/>
              <w:right w:val="single" w:color="000000" w:sz="4" w:space="0"/>
            </w:tcBorders>
            <w:vAlign w:val="center"/>
          </w:tcPr>
          <w:p w14:paraId="621D72B1">
            <w:pPr>
              <w:pStyle w:val="47"/>
              <w:spacing w:line="256" w:lineRule="auto"/>
              <w:ind w:left="360" w:right="6"/>
              <w:jc w:val="center"/>
              <w:rPr>
                <w:sz w:val="24"/>
                <w:szCs w:val="24"/>
                <w:lang w:val="id-ID"/>
              </w:rPr>
            </w:pPr>
            <w:r>
              <w:rPr>
                <w:sz w:val="24"/>
                <w:szCs w:val="24"/>
                <w:lang w:val="id-ID"/>
              </w:rPr>
              <w:t>Kurang</w:t>
            </w:r>
            <w:r>
              <w:rPr>
                <w:spacing w:val="-10"/>
                <w:sz w:val="24"/>
                <w:szCs w:val="24"/>
                <w:lang w:val="id-ID"/>
              </w:rPr>
              <w:t xml:space="preserve"> </w:t>
            </w:r>
            <w:r>
              <w:rPr>
                <w:spacing w:val="-2"/>
                <w:sz w:val="24"/>
                <w:szCs w:val="24"/>
                <w:lang w:val="id-ID"/>
              </w:rPr>
              <w:t>Valid</w:t>
            </w:r>
          </w:p>
        </w:tc>
      </w:tr>
      <w:tr w14:paraId="5F034C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0DC4156A">
            <w:pPr>
              <w:pStyle w:val="47"/>
              <w:spacing w:line="256" w:lineRule="auto"/>
              <w:ind w:left="360" w:right="44"/>
              <w:jc w:val="center"/>
              <w:rPr>
                <w:sz w:val="24"/>
                <w:szCs w:val="24"/>
                <w:lang w:val="id-ID"/>
              </w:rPr>
            </w:pPr>
            <w:r>
              <w:rPr>
                <w:sz w:val="24"/>
                <w:szCs w:val="24"/>
                <w:lang w:val="id-ID"/>
              </w:rPr>
              <w:t>21%</w:t>
            </w:r>
            <w:r>
              <w:rPr>
                <w:spacing w:val="4"/>
                <w:sz w:val="24"/>
                <w:szCs w:val="24"/>
                <w:lang w:val="id-ID"/>
              </w:rPr>
              <w:t xml:space="preserve"> </w:t>
            </w:r>
            <w:r>
              <w:rPr>
                <w:sz w:val="24"/>
                <w:szCs w:val="24"/>
                <w:lang w:val="id-ID"/>
              </w:rPr>
              <w:t>-</w:t>
            </w:r>
            <w:r>
              <w:rPr>
                <w:spacing w:val="-1"/>
                <w:sz w:val="24"/>
                <w:szCs w:val="24"/>
                <w:lang w:val="id-ID"/>
              </w:rPr>
              <w:t xml:space="preserve"> </w:t>
            </w:r>
            <w:r>
              <w:rPr>
                <w:spacing w:val="-5"/>
                <w:sz w:val="24"/>
                <w:szCs w:val="24"/>
                <w:lang w:val="id-ID"/>
              </w:rPr>
              <w:t>40%</w:t>
            </w:r>
          </w:p>
        </w:tc>
        <w:tc>
          <w:tcPr>
            <w:tcW w:w="2416" w:type="dxa"/>
            <w:tcBorders>
              <w:top w:val="single" w:color="000000" w:sz="4" w:space="0"/>
              <w:left w:val="single" w:color="000000" w:sz="4" w:space="0"/>
              <w:bottom w:val="single" w:color="000000" w:sz="4" w:space="0"/>
              <w:right w:val="single" w:color="000000" w:sz="4" w:space="0"/>
            </w:tcBorders>
            <w:vAlign w:val="center"/>
          </w:tcPr>
          <w:p w14:paraId="11960801">
            <w:pPr>
              <w:pStyle w:val="47"/>
              <w:spacing w:line="256" w:lineRule="auto"/>
              <w:ind w:left="360"/>
              <w:jc w:val="center"/>
              <w:rPr>
                <w:sz w:val="24"/>
                <w:szCs w:val="24"/>
                <w:lang w:val="id-ID"/>
              </w:rPr>
            </w:pPr>
            <w:r>
              <w:rPr>
                <w:spacing w:val="-2"/>
                <w:sz w:val="24"/>
                <w:szCs w:val="24"/>
                <w:lang w:val="id-ID"/>
              </w:rPr>
              <w:t>Tidak</w:t>
            </w:r>
            <w:r>
              <w:rPr>
                <w:spacing w:val="-9"/>
                <w:sz w:val="24"/>
                <w:szCs w:val="24"/>
                <w:lang w:val="id-ID"/>
              </w:rPr>
              <w:t xml:space="preserve"> </w:t>
            </w:r>
            <w:r>
              <w:rPr>
                <w:spacing w:val="-2"/>
                <w:sz w:val="24"/>
                <w:szCs w:val="24"/>
                <w:lang w:val="id-ID"/>
              </w:rPr>
              <w:t>Valid</w:t>
            </w:r>
          </w:p>
        </w:tc>
      </w:tr>
    </w:tbl>
    <w:p w14:paraId="797E3D99">
      <w:pPr>
        <w:pStyle w:val="14"/>
        <w:spacing w:line="480" w:lineRule="auto"/>
        <w:jc w:val="both"/>
        <w:rPr>
          <w:bCs/>
          <w:lang w:val="en-US"/>
        </w:rPr>
      </w:pPr>
      <w:r>
        <w:rPr>
          <w:bCs/>
          <w:lang w:val="en-US"/>
        </w:rPr>
        <w:t xml:space="preserve"> </w:t>
      </w:r>
    </w:p>
    <w:p w14:paraId="7668B05E">
      <w:pPr>
        <w:pStyle w:val="14"/>
        <w:spacing w:line="480" w:lineRule="auto"/>
        <w:ind w:firstLine="567"/>
        <w:jc w:val="both"/>
        <w:rPr>
          <w:b/>
          <w:bCs/>
          <w:lang w:val="en-US"/>
        </w:rPr>
      </w:pPr>
      <w:r>
        <w:rPr>
          <w:bCs/>
          <w:lang w:val="en-US"/>
        </w:rPr>
        <w:t>Media akan dinyatakan valid apabila persentase hasil penilaian para ahli berada pada kategori layak hingga sangat layak.</w:t>
      </w:r>
    </w:p>
    <w:p w14:paraId="62092779">
      <w:pPr>
        <w:pStyle w:val="4"/>
        <w:rPr>
          <w:color w:val="auto"/>
          <w:lang w:val="en-US"/>
        </w:rPr>
      </w:pPr>
      <w:bookmarkStart w:id="23" w:name="_Toc214262907"/>
      <w:r>
        <w:rPr>
          <w:color w:val="auto"/>
          <w:lang w:val="en-US"/>
        </w:rPr>
        <w:t>3.5.2 Analisis Data Kepraktisan Media</w:t>
      </w:r>
      <w:bookmarkEnd w:id="23"/>
      <w:r>
        <w:rPr>
          <w:color w:val="auto"/>
          <w:lang w:val="en-US"/>
        </w:rPr>
        <w:t xml:space="preserve"> </w:t>
      </w:r>
    </w:p>
    <w:p w14:paraId="014DFCB5">
      <w:pPr>
        <w:pStyle w:val="19"/>
        <w:spacing w:before="0" w:beforeAutospacing="0" w:after="0" w:afterAutospacing="0" w:line="480" w:lineRule="auto"/>
        <w:ind w:firstLine="567"/>
        <w:jc w:val="both"/>
      </w:pPr>
      <w:r>
        <w:t>Pengumpulan data dalam penelitian ini dilakukan untuk menilai tingkat kepraktisan media pembelajaran yang dikembangkan. Proses ini diawali dengan validasi kepraktisan oleh para ahli. Penilaian kepraktisan media tersebut selanjutnya diukur melalui pemberian skor yang mengikuti tahapan berikut:</w:t>
      </w:r>
    </w:p>
    <w:p w14:paraId="5EFE8894">
      <w:pPr>
        <w:pStyle w:val="19"/>
        <w:spacing w:before="0" w:beforeAutospacing="0" w:after="0" w:afterAutospacing="0" w:line="480" w:lineRule="auto"/>
        <w:ind w:left="360" w:firstLine="360"/>
        <w:jc w:val="both"/>
      </w:pPr>
      <m:oMathPara>
        <m:oMath>
          <m:r>
            <m:rPr/>
            <w:rPr>
              <w:rFonts w:ascii="Cambria Math" w:hAnsi="Cambria Math"/>
            </w:rPr>
            <m:t>p=</m:t>
          </m:r>
          <m:f>
            <m:fPr>
              <m:ctrlPr>
                <w:rPr>
                  <w:rFonts w:ascii="Cambria Math" w:hAnsi="Cambria Math"/>
                  <w:i/>
                </w:rPr>
              </m:ctrlPr>
            </m:fPr>
            <m:num>
              <m:nary>
                <m:naryPr>
                  <m:chr m:val="∑"/>
                  <m:limLoc m:val="undOvr"/>
                  <m:subHide m:val="1"/>
                  <m:supHide m:val="1"/>
                  <m:ctrlPr>
                    <w:rPr>
                      <w:rFonts w:ascii="Cambria Math" w:hAnsi="Cambria Math"/>
                      <w:i/>
                    </w:rPr>
                  </m:ctrlPr>
                </m:naryPr>
                <m:sub>
                  <m:ctrlPr>
                    <w:rPr>
                      <w:rFonts w:ascii="Cambria Math" w:hAnsi="Cambria Math"/>
                      <w:i/>
                    </w:rPr>
                  </m:ctrlPr>
                </m:sub>
                <m:sup>
                  <m:ctrlPr>
                    <w:rPr>
                      <w:rFonts w:ascii="Cambria Math" w:hAnsi="Cambria Math"/>
                      <w:i/>
                    </w:rPr>
                  </m:ctrlPr>
                </m:sup>
                <m:e>
                  <m:r>
                    <m:rPr/>
                    <w:rPr>
                      <w:rFonts w:ascii="Cambria Math" w:hAnsi="Cambria Math"/>
                    </w:rPr>
                    <m:t>x</m:t>
                  </m:r>
                  <m:ctrlPr>
                    <w:rPr>
                      <w:rFonts w:ascii="Cambria Math" w:hAnsi="Cambria Math"/>
                      <w:i/>
                    </w:rPr>
                  </m:ctrlPr>
                </m:e>
              </m:nary>
              <m:ctrlPr>
                <w:rPr>
                  <w:rFonts w:ascii="Cambria Math" w:hAnsi="Cambria Math"/>
                  <w:i/>
                </w:rPr>
              </m:ctrlPr>
            </m:num>
            <m:den>
              <m:nary>
                <m:naryPr>
                  <m:chr m:val="∑"/>
                  <m:limLoc m:val="undOvr"/>
                  <m:subHide m:val="1"/>
                  <m:supHide m:val="1"/>
                  <m:ctrlPr>
                    <w:rPr>
                      <w:rFonts w:ascii="Cambria Math" w:hAnsi="Cambria Math"/>
                      <w:i/>
                    </w:rPr>
                  </m:ctrlPr>
                </m:naryPr>
                <m:sub>
                  <m:ctrlPr>
                    <w:rPr>
                      <w:rFonts w:ascii="Cambria Math" w:hAnsi="Cambria Math"/>
                      <w:i/>
                    </w:rPr>
                  </m:ctrlPr>
                </m:sub>
                <m:sup>
                  <m:ctrlPr>
                    <w:rPr>
                      <w:rFonts w:ascii="Cambria Math" w:hAnsi="Cambria Math"/>
                      <w:i/>
                    </w:rPr>
                  </m:ctrlPr>
                </m:sup>
                <m:e>
                  <m:r>
                    <m:rPr/>
                    <w:rPr>
                      <w:rFonts w:ascii="Cambria Math" w:hAnsi="Cambria Math"/>
                    </w:rPr>
                    <m:t>xi</m:t>
                  </m:r>
                  <m:ctrlPr>
                    <w:rPr>
                      <w:rFonts w:ascii="Cambria Math" w:hAnsi="Cambria Math"/>
                      <w:i/>
                    </w:rPr>
                  </m:ctrlPr>
                </m:e>
              </m:nary>
              <m:ctrlPr>
                <w:rPr>
                  <w:rFonts w:ascii="Cambria Math" w:hAnsi="Cambria Math"/>
                  <w:i/>
                </w:rPr>
              </m:ctrlPr>
            </m:den>
          </m:f>
          <m:r>
            <m:rPr/>
            <w:rPr>
              <w:rFonts w:ascii="Cambria Math" w:hAnsi="Cambria Math"/>
            </w:rPr>
            <m:t>×100%</m:t>
          </m:r>
        </m:oMath>
      </m:oMathPara>
    </w:p>
    <w:p w14:paraId="7B404DE5">
      <w:pPr>
        <w:pStyle w:val="14"/>
        <w:tabs>
          <w:tab w:val="left" w:pos="2006"/>
        </w:tabs>
        <w:spacing w:line="360" w:lineRule="auto"/>
        <w:ind w:left="360"/>
        <w:jc w:val="both"/>
        <w:rPr>
          <w:lang w:val="en-US"/>
        </w:rPr>
      </w:pPr>
      <w:r>
        <w:rPr>
          <w:lang w:val="en-US"/>
        </w:rPr>
        <w:tab/>
      </w:r>
      <w:r>
        <w:rPr>
          <w:lang w:val="en-US"/>
        </w:rPr>
        <w:tab/>
      </w:r>
      <w:r>
        <w:rPr>
          <w:lang w:val="en-US"/>
        </w:rPr>
        <w:tab/>
      </w:r>
      <w:r>
        <w:rPr>
          <w:lang w:val="en-US"/>
        </w:rPr>
        <w:tab/>
      </w:r>
      <w:r>
        <w:rPr>
          <w:lang w:val="en-US"/>
        </w:rPr>
        <w:t xml:space="preserve">    Riduwan (2015)</w:t>
      </w:r>
    </w:p>
    <w:p w14:paraId="2CDB9C7F">
      <w:pPr>
        <w:pStyle w:val="14"/>
        <w:spacing w:line="360" w:lineRule="auto"/>
        <w:jc w:val="both"/>
        <w:rPr>
          <w:lang w:val="id-ID"/>
        </w:rPr>
      </w:pPr>
      <w:r>
        <w:rPr>
          <w:spacing w:val="-2"/>
          <w:lang w:val="id-ID"/>
        </w:rPr>
        <w:t>Keterangan:</w:t>
      </w:r>
    </w:p>
    <w:p w14:paraId="2360926D">
      <w:pPr>
        <w:pStyle w:val="14"/>
        <w:tabs>
          <w:tab w:val="left" w:pos="2006"/>
        </w:tabs>
        <w:spacing w:line="360" w:lineRule="auto"/>
        <w:ind w:left="360"/>
        <w:jc w:val="both"/>
        <w:rPr>
          <w:lang w:val="id-ID"/>
        </w:rPr>
      </w:pPr>
      <w:r>
        <w:rPr>
          <w:spacing w:val="-10"/>
          <w:lang w:val="id-ID"/>
        </w:rPr>
        <w:t>P</w:t>
      </w:r>
      <w:r>
        <w:rPr>
          <w:lang w:val="id-ID"/>
        </w:rPr>
        <w:tab/>
      </w:r>
      <w:r>
        <w:rPr>
          <w:lang w:val="id-ID"/>
        </w:rPr>
        <w:t>:</w:t>
      </w:r>
      <w:r>
        <w:rPr>
          <w:spacing w:val="-3"/>
          <w:lang w:val="id-ID"/>
        </w:rPr>
        <w:t xml:space="preserve"> </w:t>
      </w:r>
      <w:r>
        <w:rPr>
          <w:lang w:val="id-ID"/>
        </w:rPr>
        <w:t>Presentase</w:t>
      </w:r>
      <w:r>
        <w:rPr>
          <w:spacing w:val="-2"/>
          <w:lang w:val="id-ID"/>
        </w:rPr>
        <w:t xml:space="preserve"> kepraktisan media </w:t>
      </w:r>
    </w:p>
    <w:p w14:paraId="468AAF5A">
      <w:pPr>
        <w:pStyle w:val="14"/>
        <w:tabs>
          <w:tab w:val="left" w:pos="2006"/>
        </w:tabs>
        <w:spacing w:line="360" w:lineRule="auto"/>
        <w:ind w:left="360"/>
        <w:jc w:val="both"/>
        <w:rPr>
          <w:lang w:val="id-ID"/>
        </w:rPr>
      </w:pPr>
      <w:r>
        <w:rPr>
          <w:spacing w:val="-5"/>
          <w:position w:val="2"/>
          <w:lang w:val="id-ID"/>
        </w:rPr>
        <w:t>∑</w:t>
      </w:r>
      <w:r>
        <w:rPr>
          <w:rFonts w:ascii="Cambria Math" w:hAnsi="Cambria Math" w:eastAsia="Cambria Math" w:cs="Cambria Math"/>
          <w:spacing w:val="-5"/>
          <w:position w:val="2"/>
          <w:lang w:val="id-ID"/>
        </w:rPr>
        <w:t>𝑋</w:t>
      </w:r>
      <w:r>
        <w:rPr>
          <w:rFonts w:ascii="Cambria Math" w:hAnsi="Cambria Math" w:eastAsia="Cambria Math" w:cs="Cambria Math"/>
          <w:spacing w:val="-5"/>
          <w:lang w:val="id-ID"/>
        </w:rPr>
        <w:t>𝑖</w:t>
      </w:r>
      <w:r>
        <w:rPr>
          <w:rFonts w:eastAsia="Cambria Math"/>
          <w:lang w:val="id-ID"/>
        </w:rPr>
        <w:tab/>
      </w:r>
      <w:r>
        <w:rPr>
          <w:position w:val="2"/>
          <w:lang w:val="id-ID"/>
        </w:rPr>
        <w:t>:</w:t>
      </w:r>
      <w:r>
        <w:rPr>
          <w:spacing w:val="-4"/>
          <w:position w:val="2"/>
          <w:lang w:val="id-ID"/>
        </w:rPr>
        <w:t xml:space="preserve"> </w:t>
      </w:r>
      <w:r>
        <w:rPr>
          <w:position w:val="2"/>
          <w:lang w:val="id-ID"/>
        </w:rPr>
        <w:t>Jumlah</w:t>
      </w:r>
      <w:r>
        <w:rPr>
          <w:spacing w:val="-6"/>
          <w:position w:val="2"/>
          <w:lang w:val="id-ID"/>
        </w:rPr>
        <w:t xml:space="preserve"> </w:t>
      </w:r>
      <w:r>
        <w:rPr>
          <w:position w:val="2"/>
          <w:lang w:val="id-ID"/>
        </w:rPr>
        <w:t xml:space="preserve">skor yang diperoleh responden </w:t>
      </w:r>
    </w:p>
    <w:p w14:paraId="2627F276">
      <w:pPr>
        <w:pStyle w:val="14"/>
        <w:tabs>
          <w:tab w:val="left" w:pos="2006"/>
        </w:tabs>
        <w:spacing w:line="360" w:lineRule="auto"/>
        <w:ind w:left="360"/>
        <w:jc w:val="both"/>
        <w:rPr>
          <w:lang w:val="en-US"/>
        </w:rPr>
      </w:pPr>
      <w:r>
        <w:rPr>
          <w:spacing w:val="-5"/>
          <w:lang w:val="id-ID"/>
        </w:rPr>
        <w:t>∑</w:t>
      </w:r>
      <w:r>
        <w:rPr>
          <w:rFonts w:ascii="Cambria Math" w:hAnsi="Cambria Math" w:eastAsia="Cambria Math" w:cs="Cambria Math"/>
          <w:spacing w:val="-5"/>
          <w:lang w:val="id-ID"/>
        </w:rPr>
        <w:t>𝑋</w:t>
      </w:r>
      <w:r>
        <w:rPr>
          <w:rFonts w:eastAsia="Cambria Math"/>
          <w:lang w:val="id-ID"/>
        </w:rPr>
        <w:tab/>
      </w:r>
      <w:r>
        <w:rPr>
          <w:lang w:val="id-ID"/>
        </w:rPr>
        <w:t>:</w:t>
      </w:r>
      <w:r>
        <w:rPr>
          <w:spacing w:val="-3"/>
          <w:lang w:val="id-ID"/>
        </w:rPr>
        <w:t xml:space="preserve"> </w:t>
      </w:r>
      <w:r>
        <w:rPr>
          <w:lang w:val="id-ID"/>
        </w:rPr>
        <w:t>Jumlah</w:t>
      </w:r>
      <w:r>
        <w:rPr>
          <w:spacing w:val="-6"/>
          <w:lang w:val="id-ID"/>
        </w:rPr>
        <w:t xml:space="preserve"> </w:t>
      </w:r>
      <w:r>
        <w:rPr>
          <w:lang w:val="id-ID"/>
        </w:rPr>
        <w:t>skor</w:t>
      </w:r>
      <w:r>
        <w:rPr>
          <w:spacing w:val="1"/>
          <w:lang w:val="id-ID"/>
        </w:rPr>
        <w:t xml:space="preserve"> </w:t>
      </w:r>
      <w:r>
        <w:rPr>
          <w:lang w:val="id-ID"/>
        </w:rPr>
        <w:t>maksimal</w:t>
      </w:r>
    </w:p>
    <w:p w14:paraId="1377A499">
      <w:pPr>
        <w:pStyle w:val="14"/>
        <w:tabs>
          <w:tab w:val="left" w:pos="2006"/>
        </w:tabs>
        <w:spacing w:line="360" w:lineRule="auto"/>
        <w:ind w:left="360"/>
        <w:jc w:val="both"/>
        <w:rPr>
          <w:lang w:val="en-US"/>
        </w:rPr>
      </w:pPr>
    </w:p>
    <w:p w14:paraId="70DAEF1D">
      <w:pPr>
        <w:pStyle w:val="14"/>
        <w:spacing w:line="360" w:lineRule="auto"/>
        <w:ind w:left="360"/>
        <w:jc w:val="center"/>
        <w:rPr>
          <w:b/>
          <w:lang w:val="id-ID"/>
        </w:rPr>
      </w:pPr>
      <w:r>
        <w:rPr>
          <w:b/>
          <w:lang w:val="id-ID"/>
        </w:rPr>
        <w:t xml:space="preserve">Tabel </w:t>
      </w:r>
      <w:r>
        <w:rPr>
          <w:b/>
        </w:rPr>
        <w:t xml:space="preserve">3.11 </w:t>
      </w:r>
      <w:r>
        <w:rPr>
          <w:b/>
          <w:lang w:val="id-ID"/>
        </w:rPr>
        <w:t>Kualifikasi</w:t>
      </w:r>
      <w:r>
        <w:rPr>
          <w:b/>
          <w:spacing w:val="-11"/>
          <w:lang w:val="id-ID"/>
        </w:rPr>
        <w:t xml:space="preserve"> </w:t>
      </w:r>
      <w:r>
        <w:rPr>
          <w:b/>
          <w:lang w:val="en-US"/>
        </w:rPr>
        <w:t>Kepraktisan</w:t>
      </w:r>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889"/>
        <w:gridCol w:w="2326"/>
      </w:tblGrid>
      <w:tr w14:paraId="3766A3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18FA5AC7">
            <w:pPr>
              <w:pStyle w:val="47"/>
              <w:spacing w:line="256" w:lineRule="auto"/>
              <w:ind w:left="360" w:right="44"/>
              <w:jc w:val="center"/>
              <w:rPr>
                <w:b/>
                <w:sz w:val="24"/>
                <w:szCs w:val="24"/>
                <w:lang w:val="id-ID"/>
              </w:rPr>
            </w:pPr>
            <w:r>
              <w:rPr>
                <w:b/>
                <w:sz w:val="24"/>
                <w:szCs w:val="24"/>
                <w:lang w:val="id-ID"/>
              </w:rPr>
              <w:t>Tingkat</w:t>
            </w:r>
            <w:r>
              <w:rPr>
                <w:b/>
                <w:spacing w:val="-9"/>
                <w:sz w:val="24"/>
                <w:szCs w:val="24"/>
              </w:rPr>
              <w:t xml:space="preserve"> </w:t>
            </w:r>
            <w:r>
              <w:rPr>
                <w:b/>
                <w:spacing w:val="-2"/>
                <w:sz w:val="24"/>
                <w:szCs w:val="24"/>
                <w:lang w:val="id-ID"/>
              </w:rPr>
              <w:t xml:space="preserve">Pencapaian </w:t>
            </w:r>
            <w:r>
              <w:rPr>
                <w:b/>
                <w:spacing w:val="-5"/>
                <w:sz w:val="24"/>
                <w:szCs w:val="24"/>
                <w:lang w:val="id-ID"/>
              </w:rPr>
              <w:t>(%)</w:t>
            </w:r>
          </w:p>
        </w:tc>
        <w:tc>
          <w:tcPr>
            <w:tcW w:w="2326" w:type="dxa"/>
            <w:tcBorders>
              <w:top w:val="single" w:color="000000" w:sz="4" w:space="0"/>
              <w:left w:val="single" w:color="000000" w:sz="4" w:space="0"/>
              <w:bottom w:val="single" w:color="000000" w:sz="4" w:space="0"/>
              <w:right w:val="single" w:color="000000" w:sz="4" w:space="0"/>
            </w:tcBorders>
            <w:vAlign w:val="center"/>
          </w:tcPr>
          <w:p w14:paraId="38C8B6FB">
            <w:pPr>
              <w:pStyle w:val="47"/>
              <w:spacing w:line="256" w:lineRule="auto"/>
              <w:ind w:left="360" w:right="6"/>
              <w:jc w:val="center"/>
              <w:rPr>
                <w:b/>
                <w:sz w:val="24"/>
                <w:szCs w:val="24"/>
                <w:lang w:val="id-ID"/>
              </w:rPr>
            </w:pPr>
            <w:r>
              <w:rPr>
                <w:b/>
                <w:spacing w:val="-2"/>
                <w:sz w:val="24"/>
                <w:szCs w:val="24"/>
                <w:lang w:val="id-ID"/>
              </w:rPr>
              <w:t>Kriteria</w:t>
            </w:r>
          </w:p>
        </w:tc>
      </w:tr>
      <w:tr w14:paraId="7D0F97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2E86FCB6">
            <w:pPr>
              <w:pStyle w:val="47"/>
              <w:spacing w:line="256" w:lineRule="auto"/>
              <w:ind w:left="360" w:right="44"/>
              <w:jc w:val="center"/>
              <w:rPr>
                <w:sz w:val="24"/>
                <w:szCs w:val="24"/>
                <w:lang w:val="id-ID"/>
              </w:rPr>
            </w:pPr>
            <w:r>
              <w:rPr>
                <w:sz w:val="24"/>
                <w:szCs w:val="24"/>
                <w:lang w:val="id-ID"/>
              </w:rPr>
              <w:t>81%</w:t>
            </w:r>
            <w:r>
              <w:rPr>
                <w:spacing w:val="4"/>
                <w:sz w:val="24"/>
                <w:szCs w:val="24"/>
                <w:lang w:val="id-ID"/>
              </w:rPr>
              <w:t xml:space="preserve"> </w:t>
            </w:r>
            <w:r>
              <w:rPr>
                <w:sz w:val="24"/>
                <w:szCs w:val="24"/>
                <w:lang w:val="id-ID"/>
              </w:rPr>
              <w:t>-</w:t>
            </w:r>
            <w:r>
              <w:rPr>
                <w:spacing w:val="-1"/>
                <w:sz w:val="24"/>
                <w:szCs w:val="24"/>
                <w:lang w:val="id-ID"/>
              </w:rPr>
              <w:t xml:space="preserve"> </w:t>
            </w:r>
            <w:r>
              <w:rPr>
                <w:spacing w:val="-4"/>
                <w:sz w:val="24"/>
                <w:szCs w:val="24"/>
                <w:lang w:val="id-ID"/>
              </w:rPr>
              <w:t>100%</w:t>
            </w:r>
          </w:p>
        </w:tc>
        <w:tc>
          <w:tcPr>
            <w:tcW w:w="2326" w:type="dxa"/>
            <w:tcBorders>
              <w:top w:val="single" w:color="000000" w:sz="4" w:space="0"/>
              <w:left w:val="single" w:color="000000" w:sz="4" w:space="0"/>
              <w:bottom w:val="single" w:color="000000" w:sz="4" w:space="0"/>
              <w:right w:val="single" w:color="000000" w:sz="4" w:space="0"/>
            </w:tcBorders>
            <w:vAlign w:val="center"/>
          </w:tcPr>
          <w:p w14:paraId="37FF6636">
            <w:pPr>
              <w:pStyle w:val="47"/>
              <w:spacing w:line="256" w:lineRule="auto"/>
              <w:ind w:left="360" w:right="6"/>
              <w:jc w:val="center"/>
              <w:rPr>
                <w:sz w:val="24"/>
                <w:szCs w:val="24"/>
                <w:lang w:val="id-ID"/>
              </w:rPr>
            </w:pPr>
            <w:r>
              <w:rPr>
                <w:sz w:val="24"/>
                <w:szCs w:val="24"/>
                <w:lang w:val="id-ID"/>
              </w:rPr>
              <w:t>Sangat</w:t>
            </w:r>
            <w:r>
              <w:rPr>
                <w:spacing w:val="-7"/>
                <w:sz w:val="24"/>
                <w:szCs w:val="24"/>
                <w:lang w:val="id-ID"/>
              </w:rPr>
              <w:t xml:space="preserve"> Praktis</w:t>
            </w:r>
          </w:p>
        </w:tc>
      </w:tr>
      <w:tr w14:paraId="5AA165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4D0C4427">
            <w:pPr>
              <w:pStyle w:val="47"/>
              <w:spacing w:line="256" w:lineRule="auto"/>
              <w:ind w:left="360" w:right="44"/>
              <w:jc w:val="center"/>
              <w:rPr>
                <w:sz w:val="24"/>
                <w:szCs w:val="24"/>
                <w:lang w:val="id-ID"/>
              </w:rPr>
            </w:pPr>
            <w:r>
              <w:rPr>
                <w:sz w:val="24"/>
                <w:szCs w:val="24"/>
                <w:lang w:val="id-ID"/>
              </w:rPr>
              <w:t>61%</w:t>
            </w:r>
            <w:r>
              <w:rPr>
                <w:spacing w:val="4"/>
                <w:sz w:val="24"/>
                <w:szCs w:val="24"/>
                <w:lang w:val="id-ID"/>
              </w:rPr>
              <w:t xml:space="preserve"> </w:t>
            </w:r>
            <w:r>
              <w:rPr>
                <w:sz w:val="24"/>
                <w:szCs w:val="24"/>
                <w:lang w:val="id-ID"/>
              </w:rPr>
              <w:t>-</w:t>
            </w:r>
            <w:r>
              <w:rPr>
                <w:spacing w:val="-1"/>
                <w:sz w:val="24"/>
                <w:szCs w:val="24"/>
                <w:lang w:val="id-ID"/>
              </w:rPr>
              <w:t xml:space="preserve"> </w:t>
            </w:r>
            <w:r>
              <w:rPr>
                <w:spacing w:val="-5"/>
                <w:sz w:val="24"/>
                <w:szCs w:val="24"/>
                <w:lang w:val="id-ID"/>
              </w:rPr>
              <w:t>80%</w:t>
            </w:r>
          </w:p>
        </w:tc>
        <w:tc>
          <w:tcPr>
            <w:tcW w:w="2326" w:type="dxa"/>
            <w:tcBorders>
              <w:top w:val="single" w:color="000000" w:sz="4" w:space="0"/>
              <w:left w:val="single" w:color="000000" w:sz="4" w:space="0"/>
              <w:bottom w:val="single" w:color="000000" w:sz="4" w:space="0"/>
              <w:right w:val="single" w:color="000000" w:sz="4" w:space="0"/>
            </w:tcBorders>
            <w:vAlign w:val="center"/>
          </w:tcPr>
          <w:p w14:paraId="5152295D">
            <w:pPr>
              <w:pStyle w:val="47"/>
              <w:spacing w:line="256" w:lineRule="auto"/>
              <w:ind w:left="360"/>
              <w:jc w:val="center"/>
              <w:rPr>
                <w:sz w:val="24"/>
                <w:szCs w:val="24"/>
                <w:lang w:val="id-ID"/>
              </w:rPr>
            </w:pPr>
            <w:r>
              <w:rPr>
                <w:spacing w:val="-7"/>
                <w:sz w:val="24"/>
                <w:szCs w:val="24"/>
                <w:lang w:val="id-ID"/>
              </w:rPr>
              <w:t>Praktis</w:t>
            </w:r>
          </w:p>
        </w:tc>
      </w:tr>
      <w:tr w14:paraId="481724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1C009A46">
            <w:pPr>
              <w:pStyle w:val="47"/>
              <w:spacing w:line="256" w:lineRule="auto"/>
              <w:ind w:left="360" w:right="44"/>
              <w:jc w:val="center"/>
              <w:rPr>
                <w:sz w:val="24"/>
                <w:szCs w:val="24"/>
                <w:lang w:val="id-ID"/>
              </w:rPr>
            </w:pPr>
            <w:r>
              <w:rPr>
                <w:sz w:val="24"/>
                <w:szCs w:val="24"/>
                <w:lang w:val="id-ID"/>
              </w:rPr>
              <w:t>41%</w:t>
            </w:r>
            <w:r>
              <w:rPr>
                <w:spacing w:val="5"/>
                <w:sz w:val="24"/>
                <w:szCs w:val="24"/>
                <w:lang w:val="id-ID"/>
              </w:rPr>
              <w:t xml:space="preserve"> </w:t>
            </w:r>
            <w:r>
              <w:rPr>
                <w:sz w:val="24"/>
                <w:szCs w:val="24"/>
                <w:lang w:val="id-ID"/>
              </w:rPr>
              <w:t>-</w:t>
            </w:r>
            <w:r>
              <w:rPr>
                <w:spacing w:val="-5"/>
                <w:sz w:val="24"/>
                <w:szCs w:val="24"/>
                <w:lang w:val="id-ID"/>
              </w:rPr>
              <w:t>60%</w:t>
            </w:r>
          </w:p>
        </w:tc>
        <w:tc>
          <w:tcPr>
            <w:tcW w:w="2326" w:type="dxa"/>
            <w:tcBorders>
              <w:top w:val="single" w:color="000000" w:sz="4" w:space="0"/>
              <w:left w:val="single" w:color="000000" w:sz="4" w:space="0"/>
              <w:bottom w:val="single" w:color="000000" w:sz="4" w:space="0"/>
              <w:right w:val="single" w:color="000000" w:sz="4" w:space="0"/>
            </w:tcBorders>
            <w:vAlign w:val="center"/>
          </w:tcPr>
          <w:p w14:paraId="4CF07BF7">
            <w:pPr>
              <w:pStyle w:val="47"/>
              <w:spacing w:line="256" w:lineRule="auto"/>
              <w:ind w:left="360"/>
              <w:jc w:val="center"/>
              <w:rPr>
                <w:sz w:val="24"/>
                <w:szCs w:val="24"/>
                <w:lang w:val="id-ID"/>
              </w:rPr>
            </w:pPr>
            <w:r>
              <w:rPr>
                <w:sz w:val="24"/>
                <w:szCs w:val="24"/>
                <w:lang w:val="id-ID"/>
              </w:rPr>
              <w:t>Cukup</w:t>
            </w:r>
            <w:r>
              <w:rPr>
                <w:spacing w:val="-7"/>
                <w:sz w:val="24"/>
                <w:szCs w:val="24"/>
                <w:lang w:val="id-ID"/>
              </w:rPr>
              <w:t xml:space="preserve"> Praktis</w:t>
            </w:r>
          </w:p>
        </w:tc>
      </w:tr>
      <w:tr w14:paraId="150F7E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46C25214">
            <w:pPr>
              <w:pStyle w:val="47"/>
              <w:spacing w:line="256" w:lineRule="auto"/>
              <w:ind w:left="360" w:right="44"/>
              <w:jc w:val="center"/>
              <w:rPr>
                <w:sz w:val="24"/>
                <w:szCs w:val="24"/>
                <w:lang w:val="id-ID"/>
              </w:rPr>
            </w:pPr>
            <w:r>
              <w:rPr>
                <w:sz w:val="24"/>
                <w:szCs w:val="24"/>
                <w:lang w:val="id-ID"/>
              </w:rPr>
              <w:t>21%</w:t>
            </w:r>
            <w:r>
              <w:rPr>
                <w:spacing w:val="4"/>
                <w:sz w:val="24"/>
                <w:szCs w:val="24"/>
                <w:lang w:val="id-ID"/>
              </w:rPr>
              <w:t xml:space="preserve"> </w:t>
            </w:r>
            <w:r>
              <w:rPr>
                <w:sz w:val="24"/>
                <w:szCs w:val="24"/>
                <w:lang w:val="id-ID"/>
              </w:rPr>
              <w:t>-40</w:t>
            </w:r>
            <w:r>
              <w:rPr>
                <w:spacing w:val="-1"/>
                <w:sz w:val="24"/>
                <w:szCs w:val="24"/>
                <w:lang w:val="id-ID"/>
              </w:rPr>
              <w:t xml:space="preserve"> </w:t>
            </w:r>
            <w:r>
              <w:rPr>
                <w:spacing w:val="-5"/>
                <w:sz w:val="24"/>
                <w:szCs w:val="24"/>
                <w:lang w:val="id-ID"/>
              </w:rPr>
              <w:t>%</w:t>
            </w:r>
          </w:p>
        </w:tc>
        <w:tc>
          <w:tcPr>
            <w:tcW w:w="2326" w:type="dxa"/>
            <w:tcBorders>
              <w:top w:val="single" w:color="000000" w:sz="4" w:space="0"/>
              <w:left w:val="single" w:color="000000" w:sz="4" w:space="0"/>
              <w:bottom w:val="single" w:color="000000" w:sz="4" w:space="0"/>
              <w:right w:val="single" w:color="000000" w:sz="4" w:space="0"/>
            </w:tcBorders>
            <w:vAlign w:val="center"/>
          </w:tcPr>
          <w:p w14:paraId="2EF6D8C5">
            <w:pPr>
              <w:pStyle w:val="47"/>
              <w:spacing w:line="256" w:lineRule="auto"/>
              <w:ind w:left="360" w:right="6"/>
              <w:jc w:val="center"/>
              <w:rPr>
                <w:sz w:val="24"/>
                <w:szCs w:val="24"/>
                <w:lang w:val="id-ID"/>
              </w:rPr>
            </w:pPr>
            <w:r>
              <w:rPr>
                <w:sz w:val="24"/>
                <w:szCs w:val="24"/>
                <w:lang w:val="id-ID"/>
              </w:rPr>
              <w:t>Kurang</w:t>
            </w:r>
            <w:r>
              <w:rPr>
                <w:spacing w:val="-10"/>
                <w:sz w:val="24"/>
                <w:szCs w:val="24"/>
                <w:lang w:val="id-ID"/>
              </w:rPr>
              <w:t xml:space="preserve"> </w:t>
            </w:r>
            <w:r>
              <w:rPr>
                <w:spacing w:val="-7"/>
                <w:sz w:val="24"/>
                <w:szCs w:val="24"/>
                <w:lang w:val="id-ID"/>
              </w:rPr>
              <w:t>Praktis</w:t>
            </w:r>
          </w:p>
        </w:tc>
      </w:tr>
      <w:tr w14:paraId="41ACD0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2024A3FB">
            <w:pPr>
              <w:pStyle w:val="47"/>
              <w:spacing w:line="256" w:lineRule="auto"/>
              <w:ind w:left="360" w:right="44"/>
              <w:jc w:val="center"/>
              <w:rPr>
                <w:sz w:val="24"/>
                <w:szCs w:val="24"/>
                <w:lang w:val="id-ID"/>
              </w:rPr>
            </w:pPr>
            <w:r>
              <w:rPr>
                <w:sz w:val="24"/>
                <w:szCs w:val="24"/>
                <w:lang w:val="id-ID"/>
              </w:rPr>
              <w:t>0%</w:t>
            </w:r>
            <w:r>
              <w:rPr>
                <w:spacing w:val="4"/>
                <w:sz w:val="24"/>
                <w:szCs w:val="24"/>
                <w:lang w:val="id-ID"/>
              </w:rPr>
              <w:t xml:space="preserve"> </w:t>
            </w:r>
            <w:r>
              <w:rPr>
                <w:sz w:val="24"/>
                <w:szCs w:val="24"/>
                <w:lang w:val="id-ID"/>
              </w:rPr>
              <w:t>-</w:t>
            </w:r>
            <w:r>
              <w:rPr>
                <w:spacing w:val="-1"/>
                <w:sz w:val="24"/>
                <w:szCs w:val="24"/>
                <w:lang w:val="id-ID"/>
              </w:rPr>
              <w:t xml:space="preserve"> 20</w:t>
            </w:r>
            <w:r>
              <w:rPr>
                <w:spacing w:val="-5"/>
                <w:sz w:val="24"/>
                <w:szCs w:val="24"/>
                <w:lang w:val="id-ID"/>
              </w:rPr>
              <w:t>0%</w:t>
            </w:r>
          </w:p>
        </w:tc>
        <w:tc>
          <w:tcPr>
            <w:tcW w:w="2326" w:type="dxa"/>
            <w:tcBorders>
              <w:top w:val="single" w:color="000000" w:sz="4" w:space="0"/>
              <w:left w:val="single" w:color="000000" w:sz="4" w:space="0"/>
              <w:bottom w:val="single" w:color="000000" w:sz="4" w:space="0"/>
              <w:right w:val="single" w:color="000000" w:sz="4" w:space="0"/>
            </w:tcBorders>
            <w:vAlign w:val="center"/>
          </w:tcPr>
          <w:p w14:paraId="1B8C1224">
            <w:pPr>
              <w:pStyle w:val="47"/>
              <w:spacing w:line="256" w:lineRule="auto"/>
              <w:ind w:left="360"/>
              <w:jc w:val="center"/>
              <w:rPr>
                <w:sz w:val="24"/>
                <w:szCs w:val="24"/>
                <w:lang w:val="id-ID"/>
              </w:rPr>
            </w:pPr>
            <w:r>
              <w:rPr>
                <w:spacing w:val="-2"/>
                <w:sz w:val="24"/>
                <w:szCs w:val="24"/>
                <w:lang w:val="id-ID"/>
              </w:rPr>
              <w:t>Tidak</w:t>
            </w:r>
            <w:r>
              <w:rPr>
                <w:spacing w:val="-9"/>
                <w:sz w:val="24"/>
                <w:szCs w:val="24"/>
                <w:lang w:val="id-ID"/>
              </w:rPr>
              <w:t xml:space="preserve"> </w:t>
            </w:r>
            <w:r>
              <w:rPr>
                <w:spacing w:val="-7"/>
                <w:sz w:val="24"/>
                <w:szCs w:val="24"/>
                <w:lang w:val="id-ID"/>
              </w:rPr>
              <w:t>Praktis</w:t>
            </w:r>
          </w:p>
        </w:tc>
      </w:tr>
    </w:tbl>
    <w:p w14:paraId="149ADB35">
      <w:pPr>
        <w:pStyle w:val="4"/>
        <w:rPr>
          <w:color w:val="auto"/>
          <w:lang w:val="en-US"/>
        </w:rPr>
      </w:pPr>
    </w:p>
    <w:p w14:paraId="1670554F">
      <w:pPr>
        <w:pStyle w:val="4"/>
        <w:rPr>
          <w:color w:val="auto"/>
          <w:lang w:val="en-US"/>
        </w:rPr>
      </w:pPr>
      <w:bookmarkStart w:id="24" w:name="_Toc214262908"/>
      <w:r>
        <w:rPr>
          <w:color w:val="auto"/>
          <w:lang w:val="en-US"/>
        </w:rPr>
        <w:t>3.5.3 Analisis Data Keefektifan Media</w:t>
      </w:r>
      <w:bookmarkEnd w:id="24"/>
      <w:r>
        <w:rPr>
          <w:color w:val="auto"/>
          <w:lang w:val="en-US"/>
        </w:rPr>
        <w:t xml:space="preserve"> </w:t>
      </w:r>
    </w:p>
    <w:p w14:paraId="721B013E">
      <w:pPr>
        <w:pStyle w:val="14"/>
        <w:spacing w:line="480" w:lineRule="auto"/>
        <w:ind w:firstLine="567"/>
        <w:jc w:val="both"/>
      </w:pPr>
      <w:r>
        <w:rPr>
          <w:bCs/>
          <w:lang w:val="en-US"/>
        </w:rPr>
        <w:t xml:space="preserve">Untuk mengetahui bagaimana peningkatan minat belajar siswa dengan menggunakan media </w:t>
      </w:r>
      <w:r>
        <w:rPr>
          <w:bCs/>
          <w:i/>
          <w:iCs/>
          <w:lang w:val="en-US"/>
        </w:rPr>
        <w:t xml:space="preserve">Pop-Up Book </w:t>
      </w:r>
      <w:r>
        <w:rPr>
          <w:bCs/>
          <w:lang w:val="en-US"/>
        </w:rPr>
        <w:t xml:space="preserve">digital yang telah dikembangkan dapat di lihat dari hasil sebelum menggunakan media </w:t>
      </w:r>
      <w:r>
        <w:t xml:space="preserve">(pre-test) dan sesudah menggunakan  </w:t>
      </w:r>
      <w:r>
        <w:rPr>
          <w:bCs/>
          <w:lang w:val="en-US"/>
        </w:rPr>
        <w:t xml:space="preserve">media </w:t>
      </w:r>
      <w:r>
        <w:rPr>
          <w:bCs/>
          <w:i/>
          <w:iCs/>
          <w:lang w:val="en-US"/>
        </w:rPr>
        <w:t xml:space="preserve">Pop-Up Book </w:t>
      </w:r>
      <w:r>
        <w:rPr>
          <w:bCs/>
          <w:lang w:val="en-US"/>
        </w:rPr>
        <w:t xml:space="preserve">digital </w:t>
      </w:r>
      <w:r>
        <w:t>(post-test) adapun rumus yang digunakan sebagai berikut:</w:t>
      </w:r>
    </w:p>
    <w:p w14:paraId="48E5B3B7">
      <w:pPr>
        <w:spacing w:line="480" w:lineRule="auto"/>
        <w:ind w:left="360"/>
        <w:jc w:val="both"/>
        <w:rPr>
          <w:sz w:val="24"/>
          <w:szCs w:val="24"/>
        </w:rPr>
      </w:pPr>
      <m:oMathPara>
        <m:oMath>
          <m:r>
            <m:rPr/>
            <w:rPr>
              <w:rFonts w:ascii="Cambria Math" w:hAnsi="Cambria Math"/>
              <w:sz w:val="24"/>
              <w:szCs w:val="24"/>
            </w:rPr>
            <m:t>N−gain=</m:t>
          </m:r>
          <m:f>
            <m:fPr>
              <m:ctrlPr>
                <w:rPr>
                  <w:rFonts w:ascii="Cambria Math" w:hAnsi="Cambria Math"/>
                  <w:i/>
                  <w:sz w:val="24"/>
                  <w:szCs w:val="24"/>
                </w:rPr>
              </m:ctrlPr>
            </m:fPr>
            <m:num>
              <m:r>
                <m:rPr/>
                <w:rPr>
                  <w:rFonts w:ascii="Cambria Math" w:hAnsi="Cambria Math" w:eastAsia="Calibri"/>
                  <w:sz w:val="24"/>
                  <w:szCs w:val="24"/>
                </w:rPr>
                <m:t>Sa posttest−Sa pretest</m:t>
              </m:r>
              <m:ctrlPr>
                <w:rPr>
                  <w:rFonts w:ascii="Cambria Math" w:hAnsi="Cambria Math"/>
                  <w:i/>
                  <w:sz w:val="24"/>
                  <w:szCs w:val="24"/>
                </w:rPr>
              </m:ctrlPr>
            </m:num>
            <m:den>
              <m:r>
                <m:rPr/>
                <w:rPr>
                  <w:rFonts w:ascii="Cambria Math" w:hAnsi="Cambria Math" w:eastAsia="Calibri"/>
                  <w:sz w:val="24"/>
                  <w:szCs w:val="24"/>
                </w:rPr>
                <m:t xml:space="preserve">S maks−Sa pretest </m:t>
              </m:r>
              <m:ctrlPr>
                <w:rPr>
                  <w:rFonts w:ascii="Cambria Math" w:hAnsi="Cambria Math"/>
                  <w:i/>
                  <w:sz w:val="24"/>
                  <w:szCs w:val="24"/>
                </w:rPr>
              </m:ctrlPr>
            </m:den>
          </m:f>
        </m:oMath>
      </m:oMathPara>
    </w:p>
    <w:p w14:paraId="50B42904">
      <w:pPr>
        <w:spacing w:line="480" w:lineRule="auto"/>
        <w:jc w:val="both"/>
        <w:rPr>
          <w:sz w:val="24"/>
          <w:szCs w:val="24"/>
        </w:rPr>
      </w:pPr>
      <w:r>
        <w:rPr>
          <w:sz w:val="24"/>
          <w:szCs w:val="24"/>
        </w:rPr>
        <w:t xml:space="preserve">Keterangan: </w:t>
      </w:r>
    </w:p>
    <w:p w14:paraId="42D86E16">
      <w:pPr>
        <w:spacing w:line="480" w:lineRule="auto"/>
        <w:jc w:val="both"/>
        <w:rPr>
          <w:sz w:val="24"/>
          <w:szCs w:val="24"/>
        </w:rPr>
      </w:pPr>
      <w:r>
        <w:rPr>
          <w:sz w:val="24"/>
          <w:szCs w:val="24"/>
        </w:rPr>
        <w:t xml:space="preserve"> </w:t>
      </w:r>
      <m:oMath>
        <m:r>
          <m:rPr/>
          <w:rPr>
            <w:rFonts w:ascii="Cambria Math" w:hAnsi="Cambria Math"/>
            <w:sz w:val="24"/>
            <w:szCs w:val="24"/>
          </w:rPr>
          <m:t>N−gain</m:t>
        </m:r>
      </m:oMath>
      <w:r>
        <w:rPr>
          <w:sz w:val="24"/>
          <w:szCs w:val="24"/>
        </w:rPr>
        <w:t xml:space="preserve"> </w:t>
      </w:r>
      <w:r>
        <w:rPr>
          <w:sz w:val="24"/>
          <w:szCs w:val="24"/>
        </w:rPr>
        <w:tab/>
      </w:r>
      <w:r>
        <w:rPr>
          <w:sz w:val="24"/>
          <w:szCs w:val="24"/>
        </w:rPr>
        <w:t>= skor gain</w:t>
      </w:r>
    </w:p>
    <w:p w14:paraId="2739CFFE">
      <w:pPr>
        <w:spacing w:line="480" w:lineRule="auto"/>
        <w:jc w:val="both"/>
        <w:rPr>
          <w:sz w:val="24"/>
          <w:szCs w:val="24"/>
        </w:rPr>
      </w:pPr>
      <w:r>
        <w:rPr>
          <w:sz w:val="24"/>
          <w:szCs w:val="24"/>
        </w:rPr>
        <w:t xml:space="preserve"> </w:t>
      </w:r>
      <m:oMath>
        <m:r>
          <m:rPr/>
          <w:rPr>
            <w:rFonts w:ascii="Cambria Math" w:hAnsi="Cambria Math" w:eastAsia="Calibri"/>
            <w:sz w:val="24"/>
            <w:szCs w:val="24"/>
          </w:rPr>
          <m:t>Sa posttest</m:t>
        </m:r>
      </m:oMath>
      <w:r>
        <w:rPr>
          <w:sz w:val="24"/>
          <w:szCs w:val="24"/>
        </w:rPr>
        <w:t xml:space="preserve"> </w:t>
      </w:r>
      <w:r>
        <w:rPr>
          <w:sz w:val="24"/>
          <w:szCs w:val="24"/>
        </w:rPr>
        <w:tab/>
      </w:r>
      <w:r>
        <w:rPr>
          <w:sz w:val="24"/>
          <w:szCs w:val="24"/>
        </w:rPr>
        <w:t>= skor uji coba II</w:t>
      </w:r>
    </w:p>
    <w:p w14:paraId="5AC8A5C7">
      <w:pPr>
        <w:spacing w:line="480" w:lineRule="auto"/>
        <w:jc w:val="both"/>
        <w:rPr>
          <w:sz w:val="24"/>
          <w:szCs w:val="24"/>
        </w:rPr>
      </w:pPr>
      <w:r>
        <w:rPr>
          <w:sz w:val="24"/>
          <w:szCs w:val="24"/>
        </w:rPr>
        <w:t xml:space="preserve"> </w:t>
      </w:r>
      <m:oMath>
        <m:r>
          <m:rPr/>
          <w:rPr>
            <w:rFonts w:ascii="Cambria Math" w:hAnsi="Cambria Math" w:eastAsia="Calibri"/>
            <w:sz w:val="24"/>
            <w:szCs w:val="24"/>
          </w:rPr>
          <m:t>Sa pretest</m:t>
        </m:r>
      </m:oMath>
      <w:r>
        <w:rPr>
          <w:sz w:val="24"/>
          <w:szCs w:val="24"/>
        </w:rPr>
        <w:t xml:space="preserve"> </w:t>
      </w:r>
      <w:r>
        <w:rPr>
          <w:sz w:val="24"/>
          <w:szCs w:val="24"/>
        </w:rPr>
        <w:tab/>
      </w:r>
      <w:r>
        <w:rPr>
          <w:sz w:val="24"/>
          <w:szCs w:val="24"/>
        </w:rPr>
        <w:t>= skor uji coba I</w:t>
      </w:r>
    </w:p>
    <w:p w14:paraId="5CB551A0">
      <w:pPr>
        <w:spacing w:line="480" w:lineRule="auto"/>
        <w:jc w:val="both"/>
        <w:rPr>
          <w:sz w:val="24"/>
          <w:szCs w:val="24"/>
        </w:rPr>
      </w:pPr>
      <w:r>
        <w:rPr>
          <w:sz w:val="24"/>
          <w:szCs w:val="24"/>
        </w:rPr>
        <w:t xml:space="preserve"> </w:t>
      </w:r>
      <m:oMath>
        <m:r>
          <m:rPr/>
          <w:rPr>
            <w:rFonts w:ascii="Cambria Math" w:hAnsi="Cambria Math" w:eastAsia="Calibri"/>
            <w:sz w:val="24"/>
            <w:szCs w:val="24"/>
          </w:rPr>
          <m:t>S maks</m:t>
        </m:r>
      </m:oMath>
      <w:r>
        <w:rPr>
          <w:sz w:val="24"/>
          <w:szCs w:val="24"/>
        </w:rPr>
        <w:t xml:space="preserve"> </w:t>
      </w:r>
      <w:r>
        <w:rPr>
          <w:sz w:val="24"/>
          <w:szCs w:val="24"/>
        </w:rPr>
        <w:tab/>
      </w:r>
      <w:r>
        <w:rPr>
          <w:sz w:val="24"/>
          <w:szCs w:val="24"/>
        </w:rPr>
        <w:t xml:space="preserve">= skor maksimum </w:t>
      </w:r>
    </w:p>
    <w:p w14:paraId="5A9C77CE">
      <w:pPr>
        <w:ind w:left="360"/>
        <w:jc w:val="center"/>
        <w:rPr>
          <w:b/>
          <w:bCs/>
          <w:sz w:val="24"/>
          <w:szCs w:val="24"/>
        </w:rPr>
      </w:pPr>
      <w:r>
        <w:rPr>
          <w:b/>
          <w:bCs/>
          <w:sz w:val="24"/>
          <w:szCs w:val="24"/>
        </w:rPr>
        <w:t xml:space="preserve">Tabel 3.12 Kriteria Indeks Gain </w:t>
      </w:r>
    </w:p>
    <w:p w14:paraId="20EACFC3">
      <w:pPr>
        <w:ind w:left="360"/>
        <w:jc w:val="center"/>
        <w:rPr>
          <w:sz w:val="24"/>
          <w:szCs w:val="24"/>
        </w:rPr>
      </w:pP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9"/>
        <w:gridCol w:w="2143"/>
      </w:tblGrid>
      <w:tr w14:paraId="5D2EE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B2B9EAD">
            <w:pPr>
              <w:ind w:left="360"/>
              <w:jc w:val="center"/>
              <w:rPr>
                <w:b/>
                <w:bCs/>
                <w:sz w:val="24"/>
                <w:szCs w:val="24"/>
              </w:rPr>
            </w:pPr>
            <w:r>
              <w:rPr>
                <w:b/>
                <w:bCs/>
                <w:sz w:val="24"/>
                <w:szCs w:val="24"/>
              </w:rPr>
              <w:t>Skor Gain (g)</w:t>
            </w:r>
          </w:p>
        </w:tc>
        <w:tc>
          <w:tcPr>
            <w:tcW w:w="0" w:type="auto"/>
            <w:vAlign w:val="center"/>
          </w:tcPr>
          <w:p w14:paraId="22F7FD51">
            <w:pPr>
              <w:ind w:left="360"/>
              <w:jc w:val="center"/>
              <w:rPr>
                <w:b/>
                <w:bCs/>
                <w:sz w:val="24"/>
                <w:szCs w:val="24"/>
              </w:rPr>
            </w:pPr>
            <w:r>
              <w:rPr>
                <w:b/>
                <w:bCs/>
                <w:sz w:val="24"/>
                <w:szCs w:val="24"/>
              </w:rPr>
              <w:t>Kriteria</w:t>
            </w:r>
          </w:p>
        </w:tc>
      </w:tr>
      <w:tr w14:paraId="05B05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777AC459">
            <w:pPr>
              <w:ind w:left="360"/>
              <w:jc w:val="center"/>
              <w:rPr>
                <w:sz w:val="24"/>
                <w:szCs w:val="24"/>
              </w:rPr>
            </w:pPr>
            <w:r>
              <w:rPr>
                <w:sz w:val="24"/>
                <w:szCs w:val="24"/>
              </w:rPr>
              <w:t xml:space="preserve">0,00 ≤ </w:t>
            </w:r>
            <m:oMath>
              <m:r>
                <m:rPr/>
                <w:rPr>
                  <w:rFonts w:ascii="Cambria Math" w:hAnsi="Cambria Math"/>
                  <w:sz w:val="24"/>
                  <w:szCs w:val="24"/>
                </w:rPr>
                <m:t>N</m:t>
              </m:r>
            </m:oMath>
            <w:r>
              <w:rPr>
                <w:sz w:val="24"/>
                <w:szCs w:val="24"/>
              </w:rPr>
              <w:t xml:space="preserve"> ≤ 0,30</w:t>
            </w:r>
          </w:p>
        </w:tc>
        <w:tc>
          <w:tcPr>
            <w:tcW w:w="0" w:type="auto"/>
            <w:vAlign w:val="center"/>
          </w:tcPr>
          <w:p w14:paraId="319F84F7">
            <w:pPr>
              <w:ind w:left="360"/>
              <w:jc w:val="center"/>
              <w:rPr>
                <w:sz w:val="24"/>
                <w:szCs w:val="24"/>
              </w:rPr>
            </w:pPr>
            <w:r>
              <w:rPr>
                <w:sz w:val="24"/>
                <w:szCs w:val="24"/>
              </w:rPr>
              <w:t>Kategori rendah</w:t>
            </w:r>
          </w:p>
        </w:tc>
      </w:tr>
      <w:tr w14:paraId="55C56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39B12E11">
            <w:pPr>
              <w:ind w:left="360"/>
              <w:jc w:val="center"/>
              <w:rPr>
                <w:sz w:val="24"/>
                <w:szCs w:val="24"/>
              </w:rPr>
            </w:pPr>
            <w:r>
              <w:rPr>
                <w:sz w:val="24"/>
                <w:szCs w:val="24"/>
              </w:rPr>
              <w:t xml:space="preserve">0,30 ≤ </w:t>
            </w:r>
            <m:oMath>
              <m:r>
                <m:rPr/>
                <w:rPr>
                  <w:rFonts w:ascii="Cambria Math" w:hAnsi="Cambria Math"/>
                  <w:sz w:val="24"/>
                  <w:szCs w:val="24"/>
                </w:rPr>
                <m:t>N</m:t>
              </m:r>
            </m:oMath>
            <w:r>
              <w:rPr>
                <w:sz w:val="24"/>
                <w:szCs w:val="24"/>
              </w:rPr>
              <w:t xml:space="preserve"> &lt; 0,70</w:t>
            </w:r>
          </w:p>
        </w:tc>
        <w:tc>
          <w:tcPr>
            <w:tcW w:w="0" w:type="auto"/>
            <w:vAlign w:val="center"/>
          </w:tcPr>
          <w:p w14:paraId="62E66785">
            <w:pPr>
              <w:ind w:left="360"/>
              <w:jc w:val="center"/>
              <w:rPr>
                <w:sz w:val="24"/>
                <w:szCs w:val="24"/>
              </w:rPr>
            </w:pPr>
            <w:r>
              <w:rPr>
                <w:sz w:val="24"/>
                <w:szCs w:val="24"/>
              </w:rPr>
              <w:t>Kategori sedang</w:t>
            </w:r>
          </w:p>
        </w:tc>
      </w:tr>
      <w:tr w14:paraId="4D371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1EB8E4B">
            <w:pPr>
              <w:ind w:left="360"/>
              <w:jc w:val="center"/>
              <w:rPr>
                <w:sz w:val="24"/>
                <w:szCs w:val="24"/>
              </w:rPr>
            </w:pPr>
            <w:r>
              <w:rPr>
                <w:sz w:val="24"/>
                <w:szCs w:val="24"/>
              </w:rPr>
              <w:t xml:space="preserve">0,70 ≤ </w:t>
            </w:r>
            <m:oMath>
              <m:r>
                <m:rPr/>
                <w:rPr>
                  <w:rFonts w:ascii="Cambria Math" w:hAnsi="Cambria Math"/>
                  <w:sz w:val="24"/>
                  <w:szCs w:val="24"/>
                </w:rPr>
                <m:t>N</m:t>
              </m:r>
            </m:oMath>
            <w:r>
              <w:rPr>
                <w:sz w:val="24"/>
                <w:szCs w:val="24"/>
              </w:rPr>
              <w:t xml:space="preserve"> ≤ 1.00</w:t>
            </w:r>
          </w:p>
        </w:tc>
        <w:tc>
          <w:tcPr>
            <w:tcW w:w="0" w:type="auto"/>
            <w:vAlign w:val="center"/>
          </w:tcPr>
          <w:p w14:paraId="666F6CA3">
            <w:pPr>
              <w:ind w:left="360"/>
              <w:jc w:val="center"/>
              <w:rPr>
                <w:sz w:val="24"/>
                <w:szCs w:val="24"/>
              </w:rPr>
            </w:pPr>
            <w:r>
              <w:rPr>
                <w:sz w:val="24"/>
                <w:szCs w:val="24"/>
              </w:rPr>
              <w:t>Kategori tinggi</w:t>
            </w:r>
          </w:p>
        </w:tc>
      </w:tr>
    </w:tbl>
    <w:p w14:paraId="59681EE4">
      <w:pPr>
        <w:pStyle w:val="14"/>
        <w:rPr>
          <w:bCs/>
          <w:lang w:val="en-US"/>
        </w:rPr>
      </w:pPr>
    </w:p>
    <w:p w14:paraId="68D420DF">
      <w:pPr>
        <w:jc w:val="center"/>
        <w:rPr>
          <w:b/>
          <w:bCs/>
          <w:sz w:val="24"/>
          <w:szCs w:val="24"/>
        </w:rPr>
      </w:pPr>
      <w:r>
        <w:rPr>
          <w:b/>
          <w:bCs/>
          <w:sz w:val="24"/>
          <w:szCs w:val="24"/>
        </w:rPr>
        <w:t>Tabel 3.13 Kategori Tafsiran Efektivitas N-Gain</w:t>
      </w:r>
    </w:p>
    <w:p w14:paraId="48F24A29">
      <w:pPr>
        <w:jc w:val="center"/>
        <w:rPr>
          <w:sz w:val="28"/>
          <w:szCs w:val="28"/>
        </w:rPr>
      </w:pP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9"/>
        <w:gridCol w:w="1623"/>
      </w:tblGrid>
      <w:tr w14:paraId="3162B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15A0B298">
            <w:pPr>
              <w:jc w:val="center"/>
              <w:rPr>
                <w:b/>
                <w:bCs/>
                <w:sz w:val="24"/>
                <w:szCs w:val="24"/>
              </w:rPr>
            </w:pPr>
            <w:r>
              <w:rPr>
                <w:b/>
                <w:bCs/>
                <w:sz w:val="24"/>
                <w:szCs w:val="24"/>
              </w:rPr>
              <w:t>Persentase</w:t>
            </w:r>
          </w:p>
        </w:tc>
        <w:tc>
          <w:tcPr>
            <w:tcW w:w="0" w:type="auto"/>
            <w:vAlign w:val="center"/>
          </w:tcPr>
          <w:p w14:paraId="1B39A22B">
            <w:pPr>
              <w:jc w:val="center"/>
              <w:rPr>
                <w:b/>
                <w:bCs/>
                <w:sz w:val="24"/>
                <w:szCs w:val="24"/>
              </w:rPr>
            </w:pPr>
            <w:r>
              <w:rPr>
                <w:b/>
                <w:bCs/>
                <w:sz w:val="24"/>
                <w:szCs w:val="24"/>
              </w:rPr>
              <w:t>Tafsiran</w:t>
            </w:r>
          </w:p>
        </w:tc>
      </w:tr>
      <w:tr w14:paraId="05AC2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9EA385B">
            <w:pPr>
              <w:jc w:val="center"/>
              <w:rPr>
                <w:sz w:val="24"/>
                <w:szCs w:val="24"/>
              </w:rPr>
            </w:pPr>
            <w:r>
              <w:rPr>
                <w:sz w:val="24"/>
                <w:szCs w:val="24"/>
              </w:rPr>
              <w:t>&lt; 40</w:t>
            </w:r>
          </w:p>
        </w:tc>
        <w:tc>
          <w:tcPr>
            <w:tcW w:w="0" w:type="auto"/>
            <w:vAlign w:val="center"/>
          </w:tcPr>
          <w:p w14:paraId="37241807">
            <w:pPr>
              <w:jc w:val="center"/>
              <w:rPr>
                <w:sz w:val="24"/>
                <w:szCs w:val="24"/>
              </w:rPr>
            </w:pPr>
            <w:r>
              <w:rPr>
                <w:sz w:val="24"/>
                <w:szCs w:val="24"/>
              </w:rPr>
              <w:t>Tidak efektif</w:t>
            </w:r>
          </w:p>
        </w:tc>
      </w:tr>
      <w:tr w14:paraId="4EC59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78F64C56">
            <w:pPr>
              <w:jc w:val="center"/>
              <w:rPr>
                <w:sz w:val="24"/>
                <w:szCs w:val="24"/>
              </w:rPr>
            </w:pPr>
            <w:r>
              <w:rPr>
                <w:sz w:val="24"/>
                <w:szCs w:val="24"/>
              </w:rPr>
              <w:t>40-55</w:t>
            </w:r>
          </w:p>
        </w:tc>
        <w:tc>
          <w:tcPr>
            <w:tcW w:w="0" w:type="auto"/>
            <w:vAlign w:val="center"/>
          </w:tcPr>
          <w:p w14:paraId="4FFC38CD">
            <w:pPr>
              <w:jc w:val="center"/>
              <w:rPr>
                <w:sz w:val="24"/>
                <w:szCs w:val="24"/>
              </w:rPr>
            </w:pPr>
            <w:r>
              <w:rPr>
                <w:sz w:val="24"/>
                <w:szCs w:val="24"/>
              </w:rPr>
              <w:t>Kurang efektif</w:t>
            </w:r>
          </w:p>
        </w:tc>
      </w:tr>
      <w:tr w14:paraId="168EA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5F68D38">
            <w:pPr>
              <w:jc w:val="center"/>
              <w:rPr>
                <w:sz w:val="24"/>
                <w:szCs w:val="24"/>
              </w:rPr>
            </w:pPr>
            <w:r>
              <w:rPr>
                <w:sz w:val="24"/>
                <w:szCs w:val="24"/>
              </w:rPr>
              <w:t>56-75</w:t>
            </w:r>
          </w:p>
        </w:tc>
        <w:tc>
          <w:tcPr>
            <w:tcW w:w="0" w:type="auto"/>
            <w:vAlign w:val="center"/>
          </w:tcPr>
          <w:p w14:paraId="048E57C2">
            <w:pPr>
              <w:jc w:val="center"/>
              <w:rPr>
                <w:sz w:val="24"/>
                <w:szCs w:val="24"/>
              </w:rPr>
            </w:pPr>
            <w:r>
              <w:rPr>
                <w:sz w:val="24"/>
                <w:szCs w:val="24"/>
              </w:rPr>
              <w:t>Cukup efektif</w:t>
            </w:r>
          </w:p>
        </w:tc>
      </w:tr>
      <w:tr w14:paraId="36635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25804181">
            <w:pPr>
              <w:jc w:val="center"/>
              <w:rPr>
                <w:sz w:val="24"/>
                <w:szCs w:val="24"/>
              </w:rPr>
            </w:pPr>
            <w:r>
              <w:rPr>
                <w:sz w:val="24"/>
                <w:szCs w:val="24"/>
              </w:rPr>
              <w:t>&gt;76</w:t>
            </w:r>
          </w:p>
        </w:tc>
        <w:tc>
          <w:tcPr>
            <w:tcW w:w="0" w:type="auto"/>
            <w:vAlign w:val="center"/>
          </w:tcPr>
          <w:p w14:paraId="35C92DC6">
            <w:pPr>
              <w:jc w:val="center"/>
              <w:rPr>
                <w:sz w:val="24"/>
                <w:szCs w:val="24"/>
              </w:rPr>
            </w:pPr>
            <w:r>
              <w:rPr>
                <w:sz w:val="24"/>
                <w:szCs w:val="24"/>
              </w:rPr>
              <w:t>efektif</w:t>
            </w:r>
          </w:p>
        </w:tc>
      </w:tr>
    </w:tbl>
    <w:p w14:paraId="31F3CB36">
      <w:pPr>
        <w:spacing w:line="480" w:lineRule="auto"/>
        <w:ind w:firstLine="567"/>
        <w:jc w:val="both"/>
        <w:rPr>
          <w:sz w:val="24"/>
          <w:szCs w:val="24"/>
        </w:rPr>
      </w:pPr>
    </w:p>
    <w:p w14:paraId="4B4C0E12">
      <w:pPr>
        <w:widowControl/>
        <w:autoSpaceDE/>
        <w:autoSpaceDN/>
        <w:spacing w:after="160" w:line="259" w:lineRule="auto"/>
        <w:rPr>
          <w:sz w:val="24"/>
          <w:szCs w:val="24"/>
        </w:rPr>
      </w:pPr>
      <w:r>
        <w:rPr>
          <w:sz w:val="24"/>
          <w:szCs w:val="24"/>
        </w:rPr>
        <w:br w:type="page"/>
      </w:r>
    </w:p>
    <w:p w14:paraId="6BFAB652">
      <w:pPr>
        <w:spacing w:line="480" w:lineRule="auto"/>
        <w:ind w:firstLine="567"/>
        <w:jc w:val="both"/>
        <w:rPr>
          <w:sz w:val="24"/>
          <w:szCs w:val="24"/>
        </w:rPr>
      </w:pPr>
      <w:r>
        <w:rPr>
          <w:sz w:val="24"/>
          <w:szCs w:val="24"/>
        </w:rPr>
        <w:t xml:space="preserve">Adapun rumus untuk melihat ketuntasan pre-test dan post-test menurut (Vebyani &amp; Landong, 2024) adalah sebagai berikut : </w:t>
      </w:r>
    </w:p>
    <w:p w14:paraId="62653AE1">
      <w:pPr>
        <w:spacing w:line="480" w:lineRule="auto"/>
        <w:jc w:val="both"/>
        <w:rPr>
          <w:sz w:val="24"/>
          <w:szCs w:val="24"/>
        </w:rPr>
      </w:pPr>
      <m:oMathPara>
        <m:oMath>
          <m:r>
            <m:rPr/>
            <w:rPr>
              <w:rFonts w:ascii="Cambria Math" w:hAnsi="Cambria Math"/>
              <w:sz w:val="24"/>
              <w:szCs w:val="24"/>
            </w:rPr>
            <m:t>KK=</m:t>
          </m:r>
          <m:f>
            <m:fPr>
              <m:ctrlPr>
                <w:rPr>
                  <w:rFonts w:ascii="Cambria Math" w:hAnsi="Cambria Math"/>
                  <w:i/>
                  <w:sz w:val="24"/>
                  <w:szCs w:val="24"/>
                </w:rPr>
              </m:ctrlPr>
            </m:fPr>
            <m:num>
              <m:r>
                <m:rPr/>
                <w:rPr>
                  <w:rFonts w:ascii="Cambria Math" w:hAnsi="Cambria Math"/>
                  <w:sz w:val="24"/>
                  <w:szCs w:val="24"/>
                </w:rPr>
                <m:t>(Jumlah siswa yang tuntas)</m:t>
              </m:r>
              <m:ctrlPr>
                <w:rPr>
                  <w:rFonts w:ascii="Cambria Math" w:hAnsi="Cambria Math"/>
                  <w:i/>
                  <w:sz w:val="24"/>
                  <w:szCs w:val="24"/>
                </w:rPr>
              </m:ctrlPr>
            </m:num>
            <m:den>
              <m:r>
                <m:rPr/>
                <w:rPr>
                  <w:rFonts w:ascii="Cambria Math" w:hAnsi="Cambria Math"/>
                  <w:sz w:val="24"/>
                  <w:szCs w:val="24"/>
                </w:rPr>
                <m:t>(Jumlah seluruh siswa)</m:t>
              </m:r>
              <m:ctrlPr>
                <w:rPr>
                  <w:rFonts w:ascii="Cambria Math" w:hAnsi="Cambria Math"/>
                  <w:i/>
                  <w:sz w:val="24"/>
                  <w:szCs w:val="24"/>
                </w:rPr>
              </m:ctrlPr>
            </m:den>
          </m:f>
          <m:r>
            <m:rPr/>
            <w:rPr>
              <w:rFonts w:ascii="Cambria Math" w:hAnsi="Cambria Math"/>
              <w:sz w:val="24"/>
              <w:szCs w:val="24"/>
            </w:rPr>
            <m:t>×100%</m:t>
          </m:r>
        </m:oMath>
      </m:oMathPara>
    </w:p>
    <w:p w14:paraId="06DB7EE2">
      <w:pPr>
        <w:jc w:val="both"/>
        <w:rPr>
          <w:sz w:val="24"/>
          <w:szCs w:val="24"/>
        </w:rPr>
      </w:pPr>
      <w:r>
        <w:rPr>
          <w:sz w:val="24"/>
          <w:szCs w:val="24"/>
        </w:rPr>
        <w:t>Keterangan:</w:t>
      </w:r>
    </w:p>
    <w:p w14:paraId="4E87FDFE">
      <w:pPr>
        <w:spacing w:line="480" w:lineRule="auto"/>
        <w:jc w:val="both"/>
        <w:rPr>
          <w:sz w:val="24"/>
          <w:szCs w:val="24"/>
        </w:rPr>
      </w:pPr>
      <w:r>
        <w:rPr>
          <w:sz w:val="24"/>
          <w:szCs w:val="24"/>
        </w:rPr>
        <w:t xml:space="preserve">KK </w:t>
      </w:r>
      <w:r>
        <w:rPr>
          <w:sz w:val="24"/>
          <w:szCs w:val="24"/>
        </w:rPr>
        <w:tab/>
      </w:r>
      <w:r>
        <w:rPr>
          <w:sz w:val="24"/>
          <w:szCs w:val="24"/>
        </w:rPr>
        <w:t>= Presentase Ketuntasan Klasikal (Kelas)</w:t>
      </w:r>
    </w:p>
    <w:p w14:paraId="7C74FCCD">
      <w:pPr>
        <w:spacing w:line="480" w:lineRule="auto"/>
        <w:jc w:val="both"/>
        <w:rPr>
          <w:sz w:val="24"/>
          <w:szCs w:val="24"/>
        </w:rPr>
      </w:pPr>
      <w:r>
        <w:rPr>
          <w:sz w:val="24"/>
          <w:szCs w:val="24"/>
        </w:rPr>
        <w:t>Dengan kriteria ketuntasan klasikal sebagai berikut:</w:t>
      </w:r>
    </w:p>
    <w:p w14:paraId="5BEE9ECC">
      <w:pPr>
        <w:spacing w:line="480" w:lineRule="auto"/>
        <w:jc w:val="center"/>
        <w:rPr>
          <w:b/>
          <w:bCs/>
          <w:sz w:val="24"/>
          <w:szCs w:val="24"/>
        </w:rPr>
      </w:pPr>
      <w:r>
        <w:rPr>
          <w:b/>
          <w:bCs/>
          <w:sz w:val="24"/>
          <w:szCs w:val="24"/>
        </w:rPr>
        <w:t xml:space="preserve">Tabel 3.14 Kriteria Ketuntasan Klasikal </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6"/>
        <w:gridCol w:w="2143"/>
      </w:tblGrid>
      <w:tr w14:paraId="17F03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7EFE67F6">
            <w:pPr>
              <w:jc w:val="center"/>
              <w:rPr>
                <w:b/>
                <w:bCs/>
                <w:sz w:val="24"/>
                <w:szCs w:val="24"/>
              </w:rPr>
            </w:pPr>
            <w:r>
              <w:rPr>
                <w:b/>
                <w:bCs/>
                <w:sz w:val="24"/>
                <w:szCs w:val="24"/>
              </w:rPr>
              <w:t>Interval Nilai</w:t>
            </w:r>
          </w:p>
        </w:tc>
        <w:tc>
          <w:tcPr>
            <w:tcW w:w="0" w:type="auto"/>
            <w:vAlign w:val="center"/>
          </w:tcPr>
          <w:p w14:paraId="7A13DBAB">
            <w:pPr>
              <w:jc w:val="center"/>
              <w:rPr>
                <w:b/>
                <w:bCs/>
                <w:sz w:val="24"/>
                <w:szCs w:val="24"/>
              </w:rPr>
            </w:pPr>
            <w:r>
              <w:rPr>
                <w:b/>
                <w:bCs/>
                <w:sz w:val="24"/>
                <w:szCs w:val="24"/>
              </w:rPr>
              <w:t>Kategori Penilaian</w:t>
            </w:r>
          </w:p>
        </w:tc>
      </w:tr>
      <w:tr w14:paraId="07641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43D4E8D3">
            <w:pPr>
              <w:jc w:val="center"/>
              <w:rPr>
                <w:sz w:val="24"/>
                <w:szCs w:val="24"/>
              </w:rPr>
            </w:pPr>
            <w:r>
              <w:rPr>
                <w:sz w:val="24"/>
                <w:szCs w:val="24"/>
              </w:rPr>
              <w:t>0 ≤ KK &lt; 45</w:t>
            </w:r>
          </w:p>
        </w:tc>
        <w:tc>
          <w:tcPr>
            <w:tcW w:w="0" w:type="auto"/>
            <w:vAlign w:val="center"/>
          </w:tcPr>
          <w:p w14:paraId="2D24B9F1">
            <w:pPr>
              <w:jc w:val="center"/>
              <w:rPr>
                <w:sz w:val="24"/>
                <w:szCs w:val="24"/>
              </w:rPr>
            </w:pPr>
            <w:r>
              <w:rPr>
                <w:sz w:val="24"/>
                <w:szCs w:val="24"/>
              </w:rPr>
              <w:t>Sangat kurang</w:t>
            </w:r>
          </w:p>
        </w:tc>
      </w:tr>
      <w:tr w14:paraId="3C17D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2FB2EFF9">
            <w:pPr>
              <w:jc w:val="center"/>
              <w:rPr>
                <w:sz w:val="24"/>
                <w:szCs w:val="24"/>
              </w:rPr>
            </w:pPr>
            <w:r>
              <w:rPr>
                <w:sz w:val="24"/>
                <w:szCs w:val="24"/>
              </w:rPr>
              <w:t>45 ≤ KK &lt; 65</w:t>
            </w:r>
          </w:p>
        </w:tc>
        <w:tc>
          <w:tcPr>
            <w:tcW w:w="0" w:type="auto"/>
            <w:vAlign w:val="center"/>
          </w:tcPr>
          <w:p w14:paraId="433873E1">
            <w:pPr>
              <w:jc w:val="center"/>
              <w:rPr>
                <w:sz w:val="24"/>
                <w:szCs w:val="24"/>
              </w:rPr>
            </w:pPr>
            <w:r>
              <w:rPr>
                <w:sz w:val="24"/>
                <w:szCs w:val="24"/>
              </w:rPr>
              <w:t>Kurang</w:t>
            </w:r>
          </w:p>
        </w:tc>
      </w:tr>
      <w:tr w14:paraId="49B64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544BECA0">
            <w:pPr>
              <w:jc w:val="center"/>
              <w:rPr>
                <w:sz w:val="24"/>
                <w:szCs w:val="24"/>
              </w:rPr>
            </w:pPr>
            <w:r>
              <w:rPr>
                <w:sz w:val="24"/>
                <w:szCs w:val="24"/>
              </w:rPr>
              <w:t>65 ≤ KK &lt; 75</w:t>
            </w:r>
          </w:p>
        </w:tc>
        <w:tc>
          <w:tcPr>
            <w:tcW w:w="0" w:type="auto"/>
            <w:vAlign w:val="center"/>
          </w:tcPr>
          <w:p w14:paraId="53FD58C6">
            <w:pPr>
              <w:jc w:val="center"/>
              <w:rPr>
                <w:sz w:val="24"/>
                <w:szCs w:val="24"/>
              </w:rPr>
            </w:pPr>
            <w:r>
              <w:rPr>
                <w:sz w:val="24"/>
                <w:szCs w:val="24"/>
              </w:rPr>
              <w:t>Cukup</w:t>
            </w:r>
          </w:p>
        </w:tc>
      </w:tr>
      <w:tr w14:paraId="0A875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1B071A96">
            <w:pPr>
              <w:jc w:val="center"/>
              <w:rPr>
                <w:sz w:val="24"/>
                <w:szCs w:val="24"/>
              </w:rPr>
            </w:pPr>
            <w:r>
              <w:rPr>
                <w:sz w:val="24"/>
                <w:szCs w:val="24"/>
              </w:rPr>
              <w:t>75 ≤ KK &lt; 90</w:t>
            </w:r>
          </w:p>
        </w:tc>
        <w:tc>
          <w:tcPr>
            <w:tcW w:w="0" w:type="auto"/>
            <w:vAlign w:val="center"/>
          </w:tcPr>
          <w:p w14:paraId="01BE3438">
            <w:pPr>
              <w:jc w:val="center"/>
              <w:rPr>
                <w:sz w:val="24"/>
                <w:szCs w:val="24"/>
              </w:rPr>
            </w:pPr>
            <w:r>
              <w:rPr>
                <w:sz w:val="24"/>
                <w:szCs w:val="24"/>
              </w:rPr>
              <w:t>Baik</w:t>
            </w:r>
          </w:p>
        </w:tc>
      </w:tr>
    </w:tbl>
    <w:p w14:paraId="629F5779">
      <w:pPr>
        <w:pStyle w:val="14"/>
        <w:rPr>
          <w:bCs/>
          <w:lang w:val="en-US"/>
        </w:rPr>
      </w:pPr>
    </w:p>
    <w:p w14:paraId="033C5DE2">
      <w:pPr>
        <w:pStyle w:val="4"/>
        <w:rPr>
          <w:color w:val="auto"/>
          <w:lang w:val="en-US"/>
        </w:rPr>
      </w:pPr>
      <w:bookmarkStart w:id="25" w:name="_Toc214262909"/>
      <w:r>
        <w:rPr>
          <w:color w:val="auto"/>
          <w:lang w:val="en-US"/>
        </w:rPr>
        <w:t>3.5.4 Analisis Minat Belajar Siswa</w:t>
      </w:r>
      <w:bookmarkEnd w:id="25"/>
    </w:p>
    <w:p w14:paraId="1150EE1F">
      <w:pPr>
        <w:pStyle w:val="14"/>
        <w:spacing w:line="480" w:lineRule="auto"/>
        <w:ind w:firstLine="567"/>
        <w:jc w:val="both"/>
        <w:rPr>
          <w:bCs/>
          <w:lang w:val="en-US"/>
        </w:rPr>
      </w:pPr>
      <w:r>
        <w:rPr>
          <w:bCs/>
          <w:lang w:val="en-US"/>
        </w:rPr>
        <w:t>Untuk mengukur peningkatan minat belajar siswa, peneliti menggunakan angket minat dengan skala likert (sangat setuju, setuju, tidak setuju, dan sangat tidak setuju). Data dari angket ini dihitung dengan rumusan persentase sebagai berikut:</w:t>
      </w:r>
    </w:p>
    <w:p w14:paraId="7F0C35FB">
      <w:pPr>
        <w:pStyle w:val="37"/>
        <w:ind w:left="360"/>
        <w:jc w:val="center"/>
        <w:rPr>
          <w:rFonts w:eastAsia="Cambria Math"/>
          <w:sz w:val="24"/>
          <w:szCs w:val="24"/>
          <w:lang w:val="id-ID"/>
        </w:rPr>
      </w:pPr>
      <w:r>
        <w:rPr>
          <w:sz w:val="24"/>
          <w:szCs w:val="24"/>
          <w:lang w:val="id-ID"/>
        </w:rPr>
        <w:t>P</w:t>
      </w:r>
      <w:r>
        <w:rPr>
          <w:spacing w:val="2"/>
          <w:sz w:val="24"/>
          <w:szCs w:val="24"/>
          <w:lang w:val="id-ID"/>
        </w:rPr>
        <w:t xml:space="preserve"> </w:t>
      </w:r>
      <w:r>
        <w:rPr>
          <w:b/>
          <w:sz w:val="24"/>
          <w:szCs w:val="24"/>
          <w:lang w:val="id-ID"/>
        </w:rPr>
        <w:t>=</w:t>
      </w:r>
      <w:r>
        <w:rPr>
          <w:b/>
          <w:spacing w:val="4"/>
          <w:sz w:val="24"/>
          <w:szCs w:val="24"/>
          <w:lang w:val="id-ID"/>
        </w:rPr>
        <w:t xml:space="preserve"> </w:t>
      </w:r>
      <w:r>
        <w:rPr>
          <w:rFonts w:eastAsia="Cambria Math"/>
          <w:position w:val="17"/>
          <w:sz w:val="24"/>
          <w:szCs w:val="24"/>
          <w:u w:val="single"/>
          <w:lang w:val="id-ID"/>
        </w:rPr>
        <w:t>skor yang diperoleh</w:t>
      </w:r>
      <w:r>
        <w:rPr>
          <w:rFonts w:eastAsia="Cambria Math"/>
          <w:spacing w:val="33"/>
          <w:position w:val="12"/>
          <w:sz w:val="24"/>
          <w:szCs w:val="24"/>
          <w:u w:val="single"/>
          <w:lang w:val="id-ID"/>
        </w:rPr>
        <w:t xml:space="preserve">  </w:t>
      </w:r>
      <w:r>
        <w:rPr>
          <w:rFonts w:eastAsia="Cambria Math"/>
          <w:spacing w:val="11"/>
          <w:position w:val="12"/>
          <w:sz w:val="24"/>
          <w:szCs w:val="24"/>
          <w:lang w:val="id-ID"/>
        </w:rPr>
        <w:t xml:space="preserve"> </w:t>
      </w:r>
      <w:r>
        <w:rPr>
          <w:rFonts w:ascii="Cambria Math" w:hAnsi="Cambria Math" w:eastAsia="Cambria Math" w:cs="Cambria Math"/>
          <w:sz w:val="24"/>
          <w:szCs w:val="24"/>
          <w:lang w:val="id-ID"/>
        </w:rPr>
        <w:t>𝑋</w:t>
      </w:r>
      <w:r>
        <w:rPr>
          <w:rFonts w:eastAsia="Cambria Math"/>
          <w:spacing w:val="8"/>
          <w:sz w:val="24"/>
          <w:szCs w:val="24"/>
          <w:lang w:val="id-ID"/>
        </w:rPr>
        <w:t xml:space="preserve"> </w:t>
      </w:r>
      <w:r>
        <w:rPr>
          <w:rFonts w:eastAsia="Cambria Math"/>
          <w:spacing w:val="-4"/>
          <w:sz w:val="24"/>
          <w:szCs w:val="24"/>
          <w:lang w:val="id-ID"/>
        </w:rPr>
        <w:t>100%</w:t>
      </w:r>
    </w:p>
    <w:p w14:paraId="1B4B1460">
      <w:pPr>
        <w:ind w:left="3960"/>
        <w:rPr>
          <w:rFonts w:eastAsia="Cambria Math"/>
          <w:spacing w:val="-5"/>
          <w:sz w:val="24"/>
          <w:szCs w:val="24"/>
          <w:lang w:val="id-ID"/>
        </w:rPr>
      </w:pPr>
      <w:r>
        <w:rPr>
          <w:rFonts w:eastAsia="Cambria Math"/>
          <w:spacing w:val="-5"/>
          <w:sz w:val="24"/>
          <w:szCs w:val="24"/>
          <w:lang w:val="id-ID"/>
        </w:rPr>
        <w:t>Skor maksimal</w:t>
      </w:r>
    </w:p>
    <w:p w14:paraId="3F7AB1F0">
      <w:pPr>
        <w:ind w:left="360"/>
        <w:rPr>
          <w:rFonts w:ascii="Cambria Math" w:hAnsi="Cambria Math" w:eastAsia="Cambria Math" w:cs="Cambria Math"/>
          <w:spacing w:val="-5"/>
          <w:sz w:val="24"/>
          <w:szCs w:val="24"/>
          <w:lang w:val="id-ID"/>
        </w:rPr>
      </w:pPr>
    </w:p>
    <w:p w14:paraId="27CF1FC1">
      <w:pPr>
        <w:spacing w:line="480" w:lineRule="auto"/>
        <w:jc w:val="both"/>
        <w:rPr>
          <w:sz w:val="24"/>
          <w:szCs w:val="24"/>
        </w:rPr>
      </w:pPr>
      <w:r>
        <w:rPr>
          <w:sz w:val="24"/>
          <w:szCs w:val="24"/>
        </w:rPr>
        <w:t xml:space="preserve">Keterangan: </w:t>
      </w:r>
    </w:p>
    <w:p w14:paraId="63EEAEEA">
      <w:pPr>
        <w:spacing w:line="480" w:lineRule="auto"/>
        <w:jc w:val="both"/>
        <w:rPr>
          <w:sz w:val="24"/>
          <w:szCs w:val="24"/>
        </w:rPr>
      </w:pPr>
      <w:r>
        <w:rPr>
          <w:sz w:val="24"/>
          <w:szCs w:val="24"/>
        </w:rPr>
        <w:t xml:space="preserve"> </w:t>
      </w:r>
      <m:oMath>
        <m:r>
          <m:rPr/>
          <w:rPr>
            <w:rFonts w:ascii="Cambria Math" w:hAnsi="Cambria Math"/>
            <w:sz w:val="24"/>
            <w:szCs w:val="24"/>
          </w:rPr>
          <m:t>p</m:t>
        </m:r>
      </m:oMath>
      <w:r>
        <w:rPr>
          <w:sz w:val="24"/>
          <w:szCs w:val="24"/>
        </w:rPr>
        <w:tab/>
      </w:r>
      <w:r>
        <w:rPr>
          <w:sz w:val="24"/>
          <w:szCs w:val="24"/>
        </w:rPr>
        <w:tab/>
      </w:r>
      <w:r>
        <w:rPr>
          <w:sz w:val="24"/>
          <w:szCs w:val="24"/>
        </w:rPr>
        <w:tab/>
      </w:r>
      <w:r>
        <w:rPr>
          <w:sz w:val="24"/>
          <w:szCs w:val="24"/>
        </w:rPr>
        <w:tab/>
      </w:r>
      <w:r>
        <w:rPr>
          <w:sz w:val="24"/>
          <w:szCs w:val="24"/>
        </w:rPr>
        <w:t>= Persentase nilai yang diperoleh peserta didik</w:t>
      </w:r>
    </w:p>
    <w:p w14:paraId="2ADAC776">
      <w:pPr>
        <w:spacing w:line="480" w:lineRule="auto"/>
        <w:jc w:val="both"/>
        <w:rPr>
          <w:sz w:val="24"/>
          <w:szCs w:val="24"/>
        </w:rPr>
      </w:pPr>
      <w:r>
        <w:rPr>
          <w:sz w:val="24"/>
          <w:szCs w:val="24"/>
        </w:rPr>
        <w:t xml:space="preserve"> </w:t>
      </w:r>
      <m:oMath>
        <m:r>
          <m:rPr/>
          <w:rPr>
            <w:rFonts w:ascii="Cambria Math" w:hAnsi="Cambria Math"/>
            <w:sz w:val="24"/>
            <w:szCs w:val="24"/>
          </w:rPr>
          <m:t>Skor yang diperoleh</m:t>
        </m:r>
      </m:oMath>
      <w:r>
        <w:rPr>
          <w:sz w:val="24"/>
          <w:szCs w:val="24"/>
        </w:rPr>
        <w:tab/>
      </w:r>
      <w:r>
        <w:rPr>
          <w:sz w:val="24"/>
          <w:szCs w:val="24"/>
        </w:rPr>
        <w:t>= Jumlah skor yang di capai peserta didik</w:t>
      </w:r>
    </w:p>
    <w:p w14:paraId="1DDC8569">
      <w:pPr>
        <w:spacing w:line="480" w:lineRule="auto"/>
        <w:jc w:val="both"/>
        <w:rPr>
          <w:sz w:val="24"/>
          <w:szCs w:val="24"/>
        </w:rPr>
      </w:pPr>
      <w:r>
        <w:rPr>
          <w:sz w:val="24"/>
          <w:szCs w:val="24"/>
        </w:rPr>
        <w:t xml:space="preserve"> </w:t>
      </w:r>
      <m:oMath>
        <m:r>
          <m:rPr/>
          <w:rPr>
            <w:rFonts w:ascii="Cambria Math" w:hAnsi="Cambria Math" w:eastAsia="Calibri"/>
            <w:sz w:val="24"/>
            <w:szCs w:val="24"/>
          </w:rPr>
          <m:t>Skor maksimum</m:t>
        </m:r>
      </m:oMath>
      <w:r>
        <w:rPr>
          <w:sz w:val="24"/>
          <w:szCs w:val="24"/>
        </w:rPr>
        <w:t xml:space="preserve"> </w:t>
      </w:r>
      <w:r>
        <w:rPr>
          <w:sz w:val="24"/>
          <w:szCs w:val="24"/>
        </w:rPr>
        <w:tab/>
      </w:r>
      <w:r>
        <w:rPr>
          <w:sz w:val="24"/>
          <w:szCs w:val="24"/>
        </w:rPr>
        <w:tab/>
      </w:r>
      <w:r>
        <w:rPr>
          <w:sz w:val="24"/>
          <w:szCs w:val="24"/>
        </w:rPr>
        <w:t xml:space="preserve">= Jumlah skor tertinggi yang di capai peserta didik </w:t>
      </w:r>
    </w:p>
    <w:p w14:paraId="73837CBF">
      <w:pPr>
        <w:spacing w:line="480" w:lineRule="auto"/>
        <w:ind w:firstLine="567"/>
        <w:jc w:val="both"/>
        <w:rPr>
          <w:rFonts w:ascii="Cambria Math" w:hAnsi="Cambria Math" w:eastAsia="Cambria Math" w:cs="Cambria Math"/>
          <w:spacing w:val="-5"/>
          <w:sz w:val="24"/>
          <w:szCs w:val="24"/>
          <w:lang w:val="id-ID"/>
        </w:rPr>
      </w:pPr>
      <w:r>
        <w:rPr>
          <w:rFonts w:ascii="Cambria Math" w:hAnsi="Cambria Math" w:eastAsia="Cambria Math" w:cs="Cambria Math"/>
          <w:spacing w:val="-5"/>
          <w:sz w:val="24"/>
          <w:szCs w:val="24"/>
          <w:lang w:val="id-ID"/>
        </w:rPr>
        <w:t xml:space="preserve">Hasil analisis kemudian dikategorikan sesuai dengan tingkat minat siswa sebagai berikut: </w:t>
      </w:r>
    </w:p>
    <w:p w14:paraId="4A5E9E64">
      <w:pPr>
        <w:pStyle w:val="14"/>
        <w:spacing w:line="360" w:lineRule="auto"/>
        <w:ind w:left="360"/>
        <w:jc w:val="center"/>
        <w:rPr>
          <w:b/>
          <w:lang w:val="en-US"/>
        </w:rPr>
      </w:pPr>
    </w:p>
    <w:p w14:paraId="500C9980">
      <w:pPr>
        <w:pStyle w:val="14"/>
        <w:spacing w:line="360" w:lineRule="auto"/>
        <w:ind w:left="360"/>
        <w:jc w:val="center"/>
        <w:rPr>
          <w:b/>
          <w:lang w:val="id-ID"/>
        </w:rPr>
      </w:pPr>
      <w:r>
        <w:rPr>
          <w:b/>
          <w:lang w:val="id-ID"/>
        </w:rPr>
        <w:t xml:space="preserve">Tabel </w:t>
      </w:r>
      <w:r>
        <w:rPr>
          <w:b/>
        </w:rPr>
        <w:t xml:space="preserve">3.15 </w:t>
      </w:r>
      <w:r>
        <w:rPr>
          <w:b/>
          <w:lang w:val="id-ID"/>
        </w:rPr>
        <w:t>Kualifikasi</w:t>
      </w:r>
      <w:r>
        <w:rPr>
          <w:b/>
          <w:spacing w:val="-11"/>
          <w:lang w:val="id-ID"/>
        </w:rPr>
        <w:t xml:space="preserve"> </w:t>
      </w:r>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494"/>
        <w:gridCol w:w="1737"/>
      </w:tblGrid>
      <w:tr w14:paraId="5ED862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52C765D8">
            <w:pPr>
              <w:pStyle w:val="47"/>
              <w:spacing w:line="256" w:lineRule="auto"/>
              <w:ind w:left="360" w:right="44"/>
              <w:jc w:val="center"/>
              <w:rPr>
                <w:b/>
                <w:sz w:val="24"/>
                <w:szCs w:val="24"/>
                <w:lang w:val="id-ID"/>
              </w:rPr>
            </w:pPr>
            <w:r>
              <w:rPr>
                <w:b/>
                <w:sz w:val="24"/>
                <w:szCs w:val="24"/>
                <w:lang w:val="id-ID"/>
              </w:rPr>
              <w:t xml:space="preserve">Skor </w:t>
            </w:r>
            <w:r>
              <w:rPr>
                <w:b/>
                <w:i/>
                <w:iCs/>
                <w:sz w:val="24"/>
                <w:szCs w:val="24"/>
                <w:lang w:val="id-ID"/>
              </w:rPr>
              <w:t>g</w:t>
            </w:r>
          </w:p>
        </w:tc>
        <w:tc>
          <w:tcPr>
            <w:tcW w:w="0" w:type="auto"/>
            <w:tcBorders>
              <w:top w:val="single" w:color="000000" w:sz="4" w:space="0"/>
              <w:left w:val="single" w:color="000000" w:sz="4" w:space="0"/>
              <w:bottom w:val="single" w:color="000000" w:sz="4" w:space="0"/>
              <w:right w:val="single" w:color="000000" w:sz="4" w:space="0"/>
            </w:tcBorders>
            <w:vAlign w:val="center"/>
          </w:tcPr>
          <w:p w14:paraId="4E9E4A91">
            <w:pPr>
              <w:pStyle w:val="47"/>
              <w:spacing w:line="256" w:lineRule="auto"/>
              <w:ind w:left="360" w:right="6"/>
              <w:jc w:val="center"/>
              <w:rPr>
                <w:b/>
                <w:sz w:val="24"/>
                <w:szCs w:val="24"/>
                <w:lang w:val="id-ID"/>
              </w:rPr>
            </w:pPr>
            <w:r>
              <w:rPr>
                <w:b/>
                <w:spacing w:val="-2"/>
                <w:sz w:val="24"/>
                <w:szCs w:val="24"/>
                <w:lang w:val="id-ID"/>
              </w:rPr>
              <w:t>Kategori</w:t>
            </w:r>
          </w:p>
        </w:tc>
      </w:tr>
      <w:tr w14:paraId="3C5BBD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6BA0789D">
            <w:pPr>
              <w:pStyle w:val="47"/>
              <w:spacing w:line="256" w:lineRule="auto"/>
              <w:ind w:left="360" w:right="44"/>
              <w:jc w:val="center"/>
              <w:rPr>
                <w:lang w:val="id-ID"/>
              </w:rPr>
            </w:pPr>
            <w:r>
              <w:rPr>
                <w:sz w:val="24"/>
                <w:szCs w:val="24"/>
                <w:lang w:val="id-ID"/>
              </w:rPr>
              <w:t>80%-100%</w:t>
            </w:r>
          </w:p>
        </w:tc>
        <w:tc>
          <w:tcPr>
            <w:tcW w:w="0" w:type="auto"/>
            <w:tcBorders>
              <w:top w:val="single" w:color="000000" w:sz="4" w:space="0"/>
              <w:left w:val="single" w:color="000000" w:sz="4" w:space="0"/>
              <w:bottom w:val="single" w:color="000000" w:sz="4" w:space="0"/>
              <w:right w:val="single" w:color="000000" w:sz="4" w:space="0"/>
            </w:tcBorders>
            <w:vAlign w:val="center"/>
          </w:tcPr>
          <w:p w14:paraId="049539A5">
            <w:pPr>
              <w:pStyle w:val="47"/>
              <w:spacing w:line="256" w:lineRule="auto"/>
              <w:ind w:left="360" w:right="6"/>
              <w:jc w:val="center"/>
              <w:rPr>
                <w:sz w:val="24"/>
                <w:szCs w:val="24"/>
                <w:lang w:val="id-ID"/>
              </w:rPr>
            </w:pPr>
            <w:r>
              <w:rPr>
                <w:sz w:val="24"/>
                <w:szCs w:val="24"/>
                <w:lang w:val="id-ID"/>
              </w:rPr>
              <w:t>SangatTinggi</w:t>
            </w:r>
          </w:p>
        </w:tc>
      </w:tr>
      <w:tr w14:paraId="7BC6CF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7CBD2972">
            <w:pPr>
              <w:pStyle w:val="47"/>
              <w:spacing w:line="256" w:lineRule="auto"/>
              <w:ind w:left="360" w:right="44"/>
              <w:jc w:val="center"/>
              <w:rPr>
                <w:sz w:val="24"/>
                <w:szCs w:val="24"/>
                <w:lang w:val="id-ID"/>
              </w:rPr>
            </w:pPr>
            <w:r>
              <w:rPr>
                <w:sz w:val="24"/>
                <w:szCs w:val="24"/>
                <w:lang w:val="id-ID"/>
              </w:rPr>
              <w:t>61%-80%</w:t>
            </w:r>
          </w:p>
        </w:tc>
        <w:tc>
          <w:tcPr>
            <w:tcW w:w="0" w:type="auto"/>
            <w:tcBorders>
              <w:top w:val="single" w:color="000000" w:sz="4" w:space="0"/>
              <w:left w:val="single" w:color="000000" w:sz="4" w:space="0"/>
              <w:bottom w:val="single" w:color="000000" w:sz="4" w:space="0"/>
              <w:right w:val="single" w:color="000000" w:sz="4" w:space="0"/>
            </w:tcBorders>
            <w:vAlign w:val="center"/>
          </w:tcPr>
          <w:p w14:paraId="5B726257">
            <w:pPr>
              <w:pStyle w:val="47"/>
              <w:spacing w:line="256" w:lineRule="auto"/>
              <w:ind w:left="360"/>
              <w:jc w:val="center"/>
              <w:rPr>
                <w:sz w:val="24"/>
                <w:szCs w:val="24"/>
                <w:lang w:val="id-ID"/>
              </w:rPr>
            </w:pPr>
            <w:r>
              <w:rPr>
                <w:sz w:val="24"/>
                <w:szCs w:val="24"/>
                <w:lang w:val="id-ID"/>
              </w:rPr>
              <w:t xml:space="preserve">Tinggi </w:t>
            </w:r>
          </w:p>
        </w:tc>
      </w:tr>
      <w:tr w14:paraId="4F9AFC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5405EFA5">
            <w:pPr>
              <w:pStyle w:val="47"/>
              <w:spacing w:line="256" w:lineRule="auto"/>
              <w:ind w:left="360" w:right="44"/>
              <w:jc w:val="center"/>
              <w:rPr>
                <w:sz w:val="24"/>
                <w:szCs w:val="24"/>
                <w:lang w:val="id-ID"/>
              </w:rPr>
            </w:pPr>
            <w:r>
              <w:rPr>
                <w:sz w:val="24"/>
                <w:szCs w:val="24"/>
                <w:lang w:val="id-ID"/>
              </w:rPr>
              <w:t>41%-60%</w:t>
            </w:r>
          </w:p>
        </w:tc>
        <w:tc>
          <w:tcPr>
            <w:tcW w:w="0" w:type="auto"/>
            <w:tcBorders>
              <w:top w:val="single" w:color="000000" w:sz="4" w:space="0"/>
              <w:left w:val="single" w:color="000000" w:sz="4" w:space="0"/>
              <w:bottom w:val="single" w:color="000000" w:sz="4" w:space="0"/>
              <w:right w:val="single" w:color="000000" w:sz="4" w:space="0"/>
            </w:tcBorders>
            <w:vAlign w:val="center"/>
          </w:tcPr>
          <w:p w14:paraId="76133EBD">
            <w:pPr>
              <w:pStyle w:val="47"/>
              <w:spacing w:line="256" w:lineRule="auto"/>
              <w:ind w:left="360"/>
              <w:jc w:val="center"/>
              <w:rPr>
                <w:sz w:val="24"/>
                <w:szCs w:val="24"/>
                <w:lang w:val="id-ID"/>
              </w:rPr>
            </w:pPr>
            <w:r>
              <w:rPr>
                <w:sz w:val="24"/>
                <w:szCs w:val="24"/>
                <w:lang w:val="id-ID"/>
              </w:rPr>
              <w:t xml:space="preserve">Sedang </w:t>
            </w:r>
          </w:p>
        </w:tc>
      </w:tr>
      <w:tr w14:paraId="04E0D4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7D760E90">
            <w:pPr>
              <w:pStyle w:val="47"/>
              <w:spacing w:line="256" w:lineRule="auto"/>
              <w:ind w:left="360" w:right="44"/>
              <w:jc w:val="center"/>
              <w:rPr>
                <w:sz w:val="24"/>
                <w:szCs w:val="24"/>
                <w:lang w:val="id-ID"/>
              </w:rPr>
            </w:pPr>
            <w:r>
              <w:rPr>
                <w:sz w:val="24"/>
                <w:szCs w:val="24"/>
                <w:lang w:val="id-ID"/>
              </w:rPr>
              <w:t>21%-40%</w:t>
            </w:r>
          </w:p>
        </w:tc>
        <w:tc>
          <w:tcPr>
            <w:tcW w:w="0" w:type="auto"/>
            <w:tcBorders>
              <w:top w:val="single" w:color="000000" w:sz="4" w:space="0"/>
              <w:left w:val="single" w:color="000000" w:sz="4" w:space="0"/>
              <w:bottom w:val="single" w:color="000000" w:sz="4" w:space="0"/>
              <w:right w:val="single" w:color="000000" w:sz="4" w:space="0"/>
            </w:tcBorders>
            <w:vAlign w:val="center"/>
          </w:tcPr>
          <w:p w14:paraId="3E01438D">
            <w:pPr>
              <w:pStyle w:val="47"/>
              <w:spacing w:line="256" w:lineRule="auto"/>
              <w:ind w:left="360"/>
              <w:jc w:val="center"/>
              <w:rPr>
                <w:sz w:val="24"/>
                <w:szCs w:val="24"/>
                <w:lang w:val="id-ID"/>
              </w:rPr>
            </w:pPr>
            <w:r>
              <w:rPr>
                <w:sz w:val="24"/>
                <w:szCs w:val="24"/>
                <w:lang w:val="id-ID"/>
              </w:rPr>
              <w:t xml:space="preserve">Rendah </w:t>
            </w:r>
          </w:p>
        </w:tc>
      </w:tr>
      <w:tr w14:paraId="021795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7CE5D42D">
            <w:pPr>
              <w:pStyle w:val="47"/>
              <w:spacing w:line="256" w:lineRule="auto"/>
              <w:ind w:left="360" w:right="44"/>
              <w:jc w:val="center"/>
              <w:rPr>
                <w:sz w:val="24"/>
                <w:szCs w:val="24"/>
                <w:lang w:val="id-ID"/>
              </w:rPr>
            </w:pPr>
            <w:r>
              <w:rPr>
                <w:sz w:val="24"/>
                <w:szCs w:val="24"/>
                <w:lang w:val="id-ID"/>
              </w:rPr>
              <w:t>0%-20%</w:t>
            </w:r>
          </w:p>
        </w:tc>
        <w:tc>
          <w:tcPr>
            <w:tcW w:w="0" w:type="auto"/>
            <w:tcBorders>
              <w:top w:val="single" w:color="000000" w:sz="4" w:space="0"/>
              <w:left w:val="single" w:color="000000" w:sz="4" w:space="0"/>
              <w:bottom w:val="single" w:color="000000" w:sz="4" w:space="0"/>
              <w:right w:val="single" w:color="000000" w:sz="4" w:space="0"/>
            </w:tcBorders>
            <w:vAlign w:val="center"/>
          </w:tcPr>
          <w:p w14:paraId="1078E541">
            <w:pPr>
              <w:pStyle w:val="47"/>
              <w:spacing w:line="256" w:lineRule="auto"/>
              <w:ind w:left="360"/>
              <w:jc w:val="center"/>
              <w:rPr>
                <w:sz w:val="24"/>
                <w:szCs w:val="24"/>
                <w:lang w:val="id-ID"/>
              </w:rPr>
            </w:pPr>
            <w:r>
              <w:rPr>
                <w:sz w:val="24"/>
                <w:szCs w:val="24"/>
                <w:lang w:val="id-ID"/>
              </w:rPr>
              <w:t xml:space="preserve">Sangat rendah </w:t>
            </w:r>
          </w:p>
        </w:tc>
      </w:tr>
    </w:tbl>
    <w:p w14:paraId="7CC4E687">
      <w:pPr>
        <w:pStyle w:val="14"/>
        <w:spacing w:line="480" w:lineRule="auto"/>
        <w:ind w:right="-72" w:firstLine="567"/>
        <w:jc w:val="both"/>
        <w:rPr>
          <w:bCs/>
          <w:lang w:val="en-US"/>
        </w:rPr>
      </w:pPr>
    </w:p>
    <w:p w14:paraId="2591B9E1">
      <w:pPr>
        <w:pStyle w:val="14"/>
        <w:spacing w:line="480" w:lineRule="auto"/>
        <w:ind w:right="-72" w:firstLine="567"/>
        <w:jc w:val="both"/>
        <w:rPr>
          <w:bCs/>
          <w:lang w:val="en-US"/>
        </w:rPr>
      </w:pPr>
      <w:r>
        <w:rPr>
          <w:bCs/>
          <w:lang w:val="en-US"/>
        </w:rPr>
        <w:t xml:space="preserve">Dari kategori ini dapat diketahui apakah </w:t>
      </w:r>
      <w:r>
        <w:rPr>
          <w:bCs/>
          <w:i/>
          <w:iCs/>
          <w:lang w:val="en-US"/>
        </w:rPr>
        <w:t xml:space="preserve">pop-up book </w:t>
      </w:r>
      <w:r>
        <w:rPr>
          <w:bCs/>
          <w:lang w:val="en-US"/>
        </w:rPr>
        <w:t>digital berhasil menumbuhkan minat belajar siswa secara signitifikan ataupun tidak.</w:t>
      </w:r>
    </w:p>
    <w:sectPr>
      <w:headerReference r:id="rId7" w:type="first"/>
      <w:footerReference r:id="rId10" w:type="first"/>
      <w:headerReference r:id="rId5" w:type="default"/>
      <w:footerReference r:id="rId8" w:type="default"/>
      <w:headerReference r:id="rId6" w:type="even"/>
      <w:footerReference r:id="rId9" w:type="even"/>
      <w:pgSz w:w="11907" w:h="16839"/>
      <w:pgMar w:top="1701" w:right="1701" w:bottom="1701" w:left="2268" w:header="720" w:footer="720" w:gutter="0"/>
      <w:pgNumType w:start="41"/>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8BE5F">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D307B">
    <w:pPr>
      <w:pStyle w:val="1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BC0A2">
    <w:pPr>
      <w:pStyle w:val="1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FE564">
    <w:pPr>
      <w:pStyle w:val="17"/>
    </w:pPr>
    <w:r>
      <w:rPr>
        <w:lang w:val="en-US"/>
      </w:rPr>
      <w:pict>
        <v:shape id="WordPictureWatermark5050333" o:spid="_x0000_s2057" o:spt="75" type="#_x0000_t75" style="position:absolute;left:0pt;height:391pt;width:396.8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E8445">
    <w:pPr>
      <w:pStyle w:val="17"/>
    </w:pPr>
    <w:r>
      <w:rPr>
        <w:lang w:val="en-US"/>
      </w:rPr>
      <w:pict>
        <v:shape id="WordPictureWatermark5050332" o:spid="_x0000_s2056" o:spt="75" type="#_x0000_t75" style="position:absolute;left:0pt;height:391pt;width:396.8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A46B3">
    <w:pPr>
      <w:pStyle w:val="17"/>
    </w:pPr>
    <w:r>
      <w:rPr>
        <w:lang w:val="en-US"/>
      </w:rPr>
      <w:pict>
        <v:shape id="WordPictureWatermark5050331" o:spid="_x0000_s2055" o:spt="75" type="#_x0000_t75" style="position:absolute;left:0pt;height:391pt;width:396.8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6D3D4F"/>
    <w:multiLevelType w:val="multilevel"/>
    <w:tmpl w:val="066D3D4F"/>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BF27C80"/>
    <w:multiLevelType w:val="multilevel"/>
    <w:tmpl w:val="0BF27C80"/>
    <w:lvl w:ilvl="0" w:tentative="0">
      <w:start w:val="1"/>
      <w:numFmt w:val="lowerLetter"/>
      <w:lvlText w:val="%1)"/>
      <w:lvlJc w:val="left"/>
      <w:pPr>
        <w:ind w:left="540" w:hanging="360"/>
      </w:pPr>
    </w:lvl>
    <w:lvl w:ilvl="1" w:tentative="0">
      <w:start w:val="1"/>
      <w:numFmt w:val="lowerLetter"/>
      <w:lvlText w:val="%2."/>
      <w:lvlJc w:val="left"/>
      <w:pPr>
        <w:ind w:left="1260" w:hanging="360"/>
      </w:pPr>
    </w:lvl>
    <w:lvl w:ilvl="2" w:tentative="0">
      <w:start w:val="1"/>
      <w:numFmt w:val="lowerRoman"/>
      <w:lvlText w:val="%3."/>
      <w:lvlJc w:val="right"/>
      <w:pPr>
        <w:ind w:left="1980" w:hanging="180"/>
      </w:pPr>
    </w:lvl>
    <w:lvl w:ilvl="3" w:tentative="0">
      <w:start w:val="1"/>
      <w:numFmt w:val="decimal"/>
      <w:lvlText w:val="%4."/>
      <w:lvlJc w:val="left"/>
      <w:pPr>
        <w:ind w:left="2700" w:hanging="360"/>
      </w:pPr>
    </w:lvl>
    <w:lvl w:ilvl="4" w:tentative="0">
      <w:start w:val="1"/>
      <w:numFmt w:val="lowerLetter"/>
      <w:lvlText w:val="%5."/>
      <w:lvlJc w:val="left"/>
      <w:pPr>
        <w:ind w:left="3420" w:hanging="360"/>
      </w:pPr>
    </w:lvl>
    <w:lvl w:ilvl="5" w:tentative="0">
      <w:start w:val="1"/>
      <w:numFmt w:val="lowerRoman"/>
      <w:lvlText w:val="%6."/>
      <w:lvlJc w:val="right"/>
      <w:pPr>
        <w:ind w:left="4140" w:hanging="180"/>
      </w:pPr>
    </w:lvl>
    <w:lvl w:ilvl="6" w:tentative="0">
      <w:start w:val="1"/>
      <w:numFmt w:val="decimal"/>
      <w:lvlText w:val="%7."/>
      <w:lvlJc w:val="left"/>
      <w:pPr>
        <w:ind w:left="4860" w:hanging="360"/>
      </w:pPr>
    </w:lvl>
    <w:lvl w:ilvl="7" w:tentative="0">
      <w:start w:val="1"/>
      <w:numFmt w:val="lowerLetter"/>
      <w:lvlText w:val="%8."/>
      <w:lvlJc w:val="left"/>
      <w:pPr>
        <w:ind w:left="5580" w:hanging="360"/>
      </w:pPr>
    </w:lvl>
    <w:lvl w:ilvl="8" w:tentative="0">
      <w:start w:val="1"/>
      <w:numFmt w:val="lowerRoman"/>
      <w:lvlText w:val="%9."/>
      <w:lvlJc w:val="right"/>
      <w:pPr>
        <w:ind w:left="6300" w:hanging="180"/>
      </w:pPr>
    </w:lvl>
  </w:abstractNum>
  <w:abstractNum w:abstractNumId="2">
    <w:nsid w:val="0F9A4BC9"/>
    <w:multiLevelType w:val="multilevel"/>
    <w:tmpl w:val="0F9A4BC9"/>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10D57568"/>
    <w:multiLevelType w:val="multilevel"/>
    <w:tmpl w:val="10D5756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2AA540CF"/>
    <w:multiLevelType w:val="multilevel"/>
    <w:tmpl w:val="2AA540CF"/>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rPr>
        <w:b w:val="0"/>
        <w:bCs w:val="0"/>
      </w:r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43640B48"/>
    <w:multiLevelType w:val="multilevel"/>
    <w:tmpl w:val="43640B48"/>
    <w:lvl w:ilvl="0" w:tentative="0">
      <w:start w:val="1"/>
      <w:numFmt w:val="lowerLetter"/>
      <w:lvlText w:val="%1)"/>
      <w:lvlJc w:val="left"/>
      <w:pPr>
        <w:ind w:left="450" w:hanging="360"/>
      </w:pPr>
    </w:lvl>
    <w:lvl w:ilvl="1" w:tentative="0">
      <w:start w:val="1"/>
      <w:numFmt w:val="lowerLetter"/>
      <w:lvlText w:val="%2."/>
      <w:lvlJc w:val="left"/>
      <w:pPr>
        <w:ind w:left="1170" w:hanging="360"/>
      </w:pPr>
    </w:lvl>
    <w:lvl w:ilvl="2" w:tentative="0">
      <w:start w:val="1"/>
      <w:numFmt w:val="lowerRoman"/>
      <w:lvlText w:val="%3."/>
      <w:lvlJc w:val="right"/>
      <w:pPr>
        <w:ind w:left="1890" w:hanging="180"/>
      </w:pPr>
    </w:lvl>
    <w:lvl w:ilvl="3" w:tentative="0">
      <w:start w:val="1"/>
      <w:numFmt w:val="decimal"/>
      <w:lvlText w:val="%4."/>
      <w:lvlJc w:val="left"/>
      <w:pPr>
        <w:ind w:left="2610" w:hanging="360"/>
      </w:pPr>
    </w:lvl>
    <w:lvl w:ilvl="4" w:tentative="0">
      <w:start w:val="1"/>
      <w:numFmt w:val="lowerLetter"/>
      <w:lvlText w:val="%5."/>
      <w:lvlJc w:val="left"/>
      <w:pPr>
        <w:ind w:left="3330" w:hanging="360"/>
      </w:pPr>
    </w:lvl>
    <w:lvl w:ilvl="5" w:tentative="0">
      <w:start w:val="1"/>
      <w:numFmt w:val="lowerRoman"/>
      <w:lvlText w:val="%6."/>
      <w:lvlJc w:val="right"/>
      <w:pPr>
        <w:ind w:left="4050" w:hanging="180"/>
      </w:pPr>
    </w:lvl>
    <w:lvl w:ilvl="6" w:tentative="0">
      <w:start w:val="1"/>
      <w:numFmt w:val="decimal"/>
      <w:lvlText w:val="%7."/>
      <w:lvlJc w:val="left"/>
      <w:pPr>
        <w:ind w:left="4770" w:hanging="360"/>
      </w:pPr>
    </w:lvl>
    <w:lvl w:ilvl="7" w:tentative="0">
      <w:start w:val="1"/>
      <w:numFmt w:val="lowerLetter"/>
      <w:lvlText w:val="%8."/>
      <w:lvlJc w:val="left"/>
      <w:pPr>
        <w:ind w:left="5490" w:hanging="360"/>
      </w:pPr>
    </w:lvl>
    <w:lvl w:ilvl="8" w:tentative="0">
      <w:start w:val="1"/>
      <w:numFmt w:val="lowerRoman"/>
      <w:lvlText w:val="%9."/>
      <w:lvlJc w:val="right"/>
      <w:pPr>
        <w:ind w:left="6210" w:hanging="180"/>
      </w:pPr>
    </w:lvl>
  </w:abstractNum>
  <w:abstractNum w:abstractNumId="6">
    <w:nsid w:val="54296AF3"/>
    <w:multiLevelType w:val="multilevel"/>
    <w:tmpl w:val="54296AF3"/>
    <w:lvl w:ilvl="0" w:tentative="0">
      <w:start w:val="1"/>
      <w:numFmt w:val="lowerLetter"/>
      <w:lvlText w:val="%1."/>
      <w:lvlJc w:val="left"/>
      <w:pPr>
        <w:ind w:left="720" w:hanging="360"/>
      </w:pPr>
      <w:rPr>
        <w:rFonts w:hint="default"/>
        <w:b w:val="0"/>
        <w:bCs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5722702B"/>
    <w:multiLevelType w:val="multilevel"/>
    <w:tmpl w:val="5722702B"/>
    <w:lvl w:ilvl="0" w:tentative="0">
      <w:start w:val="1"/>
      <w:numFmt w:val="lowerLetter"/>
      <w:lvlText w:val="%1)"/>
      <w:lvlJc w:val="left"/>
      <w:pPr>
        <w:ind w:left="54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5A535A3A"/>
    <w:multiLevelType w:val="multilevel"/>
    <w:tmpl w:val="5A535A3A"/>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9">
    <w:nsid w:val="624114B6"/>
    <w:multiLevelType w:val="multilevel"/>
    <w:tmpl w:val="624114B6"/>
    <w:lvl w:ilvl="0" w:tentative="0">
      <w:start w:val="1"/>
      <w:numFmt w:val="lowerLetter"/>
      <w:lvlText w:val="%1)"/>
      <w:lvlJc w:val="left"/>
      <w:pPr>
        <w:ind w:left="54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4"/>
  </w:num>
  <w:num w:numId="3">
    <w:abstractNumId w:val="3"/>
  </w:num>
  <w:num w:numId="4">
    <w:abstractNumId w:val="7"/>
  </w:num>
  <w:num w:numId="5">
    <w:abstractNumId w:val="5"/>
  </w:num>
  <w:num w:numId="6">
    <w:abstractNumId w:val="1"/>
  </w:num>
  <w:num w:numId="7">
    <w:abstractNumId w:val="9"/>
  </w:num>
  <w:num w:numId="8">
    <w:abstractNumId w:val="6"/>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asaUhdRcILE+/k3mDjmDW+xj8nM=" w:salt="uPMMZjMk91t4GUnTXN+qFQ=="/>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FCB"/>
    <w:rsid w:val="00222B7C"/>
    <w:rsid w:val="0025481E"/>
    <w:rsid w:val="00381FCB"/>
    <w:rsid w:val="00435152"/>
    <w:rsid w:val="007E36ED"/>
    <w:rsid w:val="00824015"/>
    <w:rsid w:val="00ED537C"/>
    <w:rsid w:val="00FE18F6"/>
    <w:rsid w:val="00FF54FF"/>
    <w:rsid w:val="7E742C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nhideWhenUsed="0"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pacing w:after="0" w:line="240" w:lineRule="auto"/>
    </w:pPr>
    <w:rPr>
      <w:rFonts w:ascii="Times New Roman" w:hAnsi="Times New Roman" w:eastAsia="Times New Roman" w:cs="Times New Roman"/>
      <w:sz w:val="22"/>
      <w:szCs w:val="22"/>
      <w:lang w:val="id" w:eastAsia="en-US" w:bidi="ar-SA"/>
    </w:rPr>
  </w:style>
  <w:style w:type="paragraph" w:styleId="2">
    <w:name w:val="heading 1"/>
    <w:basedOn w:val="1"/>
    <w:link w:val="33"/>
    <w:qFormat/>
    <w:uiPriority w:val="9"/>
    <w:pPr>
      <w:spacing w:line="480" w:lineRule="auto"/>
      <w:jc w:val="center"/>
      <w:outlineLvl w:val="0"/>
    </w:pPr>
    <w:rPr>
      <w:b/>
      <w:bCs/>
      <w:sz w:val="24"/>
    </w:rPr>
  </w:style>
  <w:style w:type="paragraph" w:styleId="3">
    <w:name w:val="heading 2"/>
    <w:basedOn w:val="1"/>
    <w:next w:val="1"/>
    <w:link w:val="36"/>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39"/>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40"/>
    <w:unhideWhenUsed/>
    <w:qFormat/>
    <w:uiPriority w:val="9"/>
    <w:pPr>
      <w:keepNext/>
      <w:keepLines/>
      <w:spacing w:before="4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41"/>
    <w:semiHidden/>
    <w:unhideWhenUsed/>
    <w:qFormat/>
    <w:uiPriority w:val="9"/>
    <w:pPr>
      <w:keepNext/>
      <w:keepLines/>
      <w:widowControl/>
      <w:autoSpaceDE/>
      <w:autoSpaceDN/>
      <w:spacing w:before="80" w:after="40" w:line="278" w:lineRule="auto"/>
      <w:outlineLvl w:val="4"/>
    </w:pPr>
    <w:rPr>
      <w:rFonts w:asciiTheme="minorHAnsi" w:hAnsiTheme="minorHAnsi" w:eastAsiaTheme="majorEastAsia" w:cstheme="majorBidi"/>
      <w:color w:val="376092" w:themeColor="accent1" w:themeShade="BF"/>
      <w:kern w:val="2"/>
      <w:sz w:val="24"/>
      <w:szCs w:val="30"/>
      <w:lang w:val="en-US" w:eastAsia="zh-CN" w:bidi="th-TH"/>
      <w14:ligatures w14:val="standardContextual"/>
    </w:rPr>
  </w:style>
  <w:style w:type="paragraph" w:styleId="7">
    <w:name w:val="heading 6"/>
    <w:basedOn w:val="1"/>
    <w:next w:val="1"/>
    <w:link w:val="42"/>
    <w:semiHidden/>
    <w:unhideWhenUsed/>
    <w:qFormat/>
    <w:uiPriority w:val="9"/>
    <w:pPr>
      <w:keepNext/>
      <w:keepLines/>
      <w:widowControl/>
      <w:autoSpaceDE/>
      <w:autoSpaceDN/>
      <w:spacing w:before="40" w:line="278" w:lineRule="auto"/>
      <w:outlineLvl w:val="5"/>
    </w:pPr>
    <w:rPr>
      <w:rFonts w:asciiTheme="minorHAnsi" w:hAnsiTheme="minorHAnsi" w:eastAsiaTheme="majorEastAsia" w:cstheme="majorBidi"/>
      <w:i/>
      <w:iCs/>
      <w:color w:val="595959" w:themeColor="text1" w:themeTint="A6"/>
      <w:kern w:val="2"/>
      <w:sz w:val="24"/>
      <w:szCs w:val="30"/>
      <w:lang w:val="en-US" w:eastAsia="zh-CN" w:bidi="th-TH"/>
      <w14:textFill>
        <w14:solidFill>
          <w14:schemeClr w14:val="tx1">
            <w14:lumMod w14:val="65000"/>
            <w14:lumOff w14:val="35000"/>
          </w14:schemeClr>
        </w14:solidFill>
      </w14:textFill>
      <w14:ligatures w14:val="standardContextual"/>
    </w:rPr>
  </w:style>
  <w:style w:type="paragraph" w:styleId="8">
    <w:name w:val="heading 7"/>
    <w:basedOn w:val="1"/>
    <w:next w:val="1"/>
    <w:link w:val="43"/>
    <w:semiHidden/>
    <w:unhideWhenUsed/>
    <w:qFormat/>
    <w:uiPriority w:val="9"/>
    <w:pPr>
      <w:keepNext/>
      <w:keepLines/>
      <w:widowControl/>
      <w:autoSpaceDE/>
      <w:autoSpaceDN/>
      <w:spacing w:before="40" w:line="278" w:lineRule="auto"/>
      <w:outlineLvl w:val="6"/>
    </w:pPr>
    <w:rPr>
      <w:rFonts w:asciiTheme="minorHAnsi" w:hAnsiTheme="minorHAnsi" w:eastAsiaTheme="majorEastAsia" w:cstheme="majorBidi"/>
      <w:color w:val="595959" w:themeColor="text1" w:themeTint="A6"/>
      <w:kern w:val="2"/>
      <w:sz w:val="24"/>
      <w:szCs w:val="30"/>
      <w:lang w:val="en-US" w:eastAsia="zh-CN" w:bidi="th-TH"/>
      <w14:textFill>
        <w14:solidFill>
          <w14:schemeClr w14:val="tx1">
            <w14:lumMod w14:val="65000"/>
            <w14:lumOff w14:val="35000"/>
          </w14:schemeClr>
        </w14:solidFill>
      </w14:textFill>
      <w14:ligatures w14:val="standardContextual"/>
    </w:rPr>
  </w:style>
  <w:style w:type="paragraph" w:styleId="9">
    <w:name w:val="heading 8"/>
    <w:basedOn w:val="1"/>
    <w:next w:val="1"/>
    <w:link w:val="44"/>
    <w:semiHidden/>
    <w:unhideWhenUsed/>
    <w:qFormat/>
    <w:uiPriority w:val="9"/>
    <w:pPr>
      <w:keepNext/>
      <w:keepLines/>
      <w:widowControl/>
      <w:autoSpaceDE/>
      <w:autoSpaceDN/>
      <w:spacing w:line="278" w:lineRule="auto"/>
      <w:outlineLvl w:val="7"/>
    </w:pPr>
    <w:rPr>
      <w:rFonts w:asciiTheme="minorHAnsi" w:hAnsiTheme="minorHAnsi" w:eastAsiaTheme="majorEastAsia" w:cstheme="majorBidi"/>
      <w:i/>
      <w:iCs/>
      <w:color w:val="262626" w:themeColor="text1" w:themeTint="D9"/>
      <w:kern w:val="2"/>
      <w:sz w:val="24"/>
      <w:szCs w:val="30"/>
      <w:lang w:val="en-US" w:eastAsia="zh-CN" w:bidi="th-TH"/>
      <w14:textFill>
        <w14:solidFill>
          <w14:schemeClr w14:val="tx1">
            <w14:lumMod w14:val="85000"/>
            <w14:lumOff w14:val="15000"/>
          </w14:schemeClr>
        </w14:solidFill>
      </w14:textFill>
      <w14:ligatures w14:val="standardContextual"/>
    </w:rPr>
  </w:style>
  <w:style w:type="paragraph" w:styleId="10">
    <w:name w:val="heading 9"/>
    <w:basedOn w:val="1"/>
    <w:next w:val="1"/>
    <w:link w:val="45"/>
    <w:semiHidden/>
    <w:unhideWhenUsed/>
    <w:qFormat/>
    <w:uiPriority w:val="9"/>
    <w:pPr>
      <w:keepNext/>
      <w:keepLines/>
      <w:widowControl/>
      <w:autoSpaceDE/>
      <w:autoSpaceDN/>
      <w:spacing w:line="278" w:lineRule="auto"/>
      <w:outlineLvl w:val="8"/>
    </w:pPr>
    <w:rPr>
      <w:rFonts w:asciiTheme="minorHAnsi" w:hAnsiTheme="minorHAnsi" w:eastAsiaTheme="majorEastAsia" w:cstheme="majorBidi"/>
      <w:color w:val="262626" w:themeColor="text1" w:themeTint="D9"/>
      <w:kern w:val="2"/>
      <w:sz w:val="24"/>
      <w:szCs w:val="30"/>
      <w:lang w:val="en-US" w:eastAsia="zh-CN" w:bidi="th-TH"/>
      <w14:textFill>
        <w14:solidFill>
          <w14:schemeClr w14:val="tx1">
            <w14:lumMod w14:val="85000"/>
            <w14:lumOff w14:val="15000"/>
          </w14:schemeClr>
        </w14:solidFill>
      </w14:textFill>
      <w14:ligatures w14:val="standardContextua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35"/>
    <w:semiHidden/>
    <w:unhideWhenUsed/>
    <w:qFormat/>
    <w:uiPriority w:val="99"/>
    <w:rPr>
      <w:rFonts w:ascii="Tahoma" w:hAnsi="Tahoma" w:cs="Tahoma"/>
      <w:sz w:val="16"/>
      <w:szCs w:val="16"/>
    </w:rPr>
  </w:style>
  <w:style w:type="paragraph" w:styleId="14">
    <w:name w:val="Body Text"/>
    <w:basedOn w:val="1"/>
    <w:link w:val="30"/>
    <w:qFormat/>
    <w:uiPriority w:val="1"/>
    <w:rPr>
      <w:sz w:val="24"/>
      <w:szCs w:val="24"/>
    </w:rPr>
  </w:style>
  <w:style w:type="character" w:styleId="15">
    <w:name w:val="Emphasis"/>
    <w:basedOn w:val="11"/>
    <w:qFormat/>
    <w:uiPriority w:val="20"/>
    <w:rPr>
      <w:i/>
      <w:iCs/>
    </w:rPr>
  </w:style>
  <w:style w:type="paragraph" w:styleId="16">
    <w:name w:val="footer"/>
    <w:basedOn w:val="1"/>
    <w:link w:val="32"/>
    <w:unhideWhenUsed/>
    <w:qFormat/>
    <w:uiPriority w:val="99"/>
    <w:pPr>
      <w:tabs>
        <w:tab w:val="center" w:pos="4680"/>
        <w:tab w:val="right" w:pos="9360"/>
      </w:tabs>
    </w:pPr>
  </w:style>
  <w:style w:type="paragraph" w:styleId="17">
    <w:name w:val="header"/>
    <w:basedOn w:val="1"/>
    <w:link w:val="31"/>
    <w:unhideWhenUsed/>
    <w:qFormat/>
    <w:uiPriority w:val="99"/>
    <w:pPr>
      <w:tabs>
        <w:tab w:val="center" w:pos="4680"/>
        <w:tab w:val="right" w:pos="9360"/>
      </w:tabs>
    </w:pPr>
  </w:style>
  <w:style w:type="character" w:styleId="18">
    <w:name w:val="Hyperlink"/>
    <w:basedOn w:val="11"/>
    <w:unhideWhenUsed/>
    <w:qFormat/>
    <w:uiPriority w:val="99"/>
    <w:rPr>
      <w:color w:val="0000FF" w:themeColor="hyperlink"/>
      <w:u w:val="single"/>
      <w14:textFill>
        <w14:solidFill>
          <w14:schemeClr w14:val="hlink"/>
        </w14:solidFill>
      </w14:textFill>
    </w:rPr>
  </w:style>
  <w:style w:type="paragraph" w:styleId="19">
    <w:name w:val="Normal (Web)"/>
    <w:basedOn w:val="1"/>
    <w:unhideWhenUsed/>
    <w:qFormat/>
    <w:uiPriority w:val="99"/>
    <w:pPr>
      <w:widowControl/>
      <w:autoSpaceDE/>
      <w:autoSpaceDN/>
      <w:spacing w:before="100" w:beforeAutospacing="1" w:after="100" w:afterAutospacing="1"/>
    </w:pPr>
    <w:rPr>
      <w:sz w:val="24"/>
      <w:szCs w:val="24"/>
      <w:lang w:val="en-US"/>
    </w:rPr>
  </w:style>
  <w:style w:type="character" w:styleId="20">
    <w:name w:val="page number"/>
    <w:basedOn w:val="11"/>
    <w:semiHidden/>
    <w:unhideWhenUsed/>
    <w:qFormat/>
    <w:uiPriority w:val="99"/>
  </w:style>
  <w:style w:type="character" w:styleId="21">
    <w:name w:val="Strong"/>
    <w:basedOn w:val="11"/>
    <w:qFormat/>
    <w:uiPriority w:val="22"/>
    <w:rPr>
      <w:b/>
      <w:bCs/>
    </w:rPr>
  </w:style>
  <w:style w:type="paragraph" w:styleId="22">
    <w:name w:val="Subtitle"/>
    <w:basedOn w:val="1"/>
    <w:next w:val="1"/>
    <w:link w:val="52"/>
    <w:qFormat/>
    <w:uiPriority w:val="11"/>
    <w:pPr>
      <w:widowControl/>
      <w:autoSpaceDE/>
      <w:autoSpaceDN/>
      <w:spacing w:after="160" w:line="278" w:lineRule="auto"/>
    </w:pPr>
    <w:rPr>
      <w:rFonts w:asciiTheme="minorHAnsi" w:hAnsiTheme="minorHAnsi" w:eastAsiaTheme="majorEastAsia" w:cstheme="majorBidi"/>
      <w:color w:val="595959" w:themeColor="text1" w:themeTint="A6"/>
      <w:spacing w:val="15"/>
      <w:kern w:val="2"/>
      <w:sz w:val="28"/>
      <w:szCs w:val="35"/>
      <w:lang w:val="en-US" w:eastAsia="zh-CN" w:bidi="th-TH"/>
      <w14:textFill>
        <w14:solidFill>
          <w14:schemeClr w14:val="tx1">
            <w14:lumMod w14:val="65000"/>
            <w14:lumOff w14:val="35000"/>
          </w14:schemeClr>
        </w14:solidFill>
      </w14:textFill>
      <w14:ligatures w14:val="standardContextual"/>
    </w:rPr>
  </w:style>
  <w:style w:type="table" w:styleId="23">
    <w:name w:val="Table Grid"/>
    <w:basedOn w:val="12"/>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4">
    <w:name w:val="Title"/>
    <w:basedOn w:val="1"/>
    <w:next w:val="1"/>
    <w:link w:val="51"/>
    <w:qFormat/>
    <w:uiPriority w:val="10"/>
    <w:pPr>
      <w:widowControl/>
      <w:autoSpaceDE/>
      <w:autoSpaceDN/>
      <w:spacing w:after="80"/>
      <w:contextualSpacing/>
    </w:pPr>
    <w:rPr>
      <w:rFonts w:asciiTheme="majorHAnsi" w:hAnsiTheme="majorHAnsi" w:eastAsiaTheme="majorEastAsia" w:cstheme="majorBidi"/>
      <w:spacing w:val="-10"/>
      <w:kern w:val="28"/>
      <w:sz w:val="56"/>
      <w:szCs w:val="71"/>
      <w:lang w:val="en-US" w:eastAsia="zh-CN" w:bidi="th-TH"/>
      <w14:ligatures w14:val="standardContextual"/>
    </w:rPr>
  </w:style>
  <w:style w:type="paragraph" w:styleId="25">
    <w:name w:val="toc 1"/>
    <w:basedOn w:val="1"/>
    <w:next w:val="1"/>
    <w:autoRedefine/>
    <w:unhideWhenUsed/>
    <w:qFormat/>
    <w:uiPriority w:val="39"/>
    <w:pPr>
      <w:tabs>
        <w:tab w:val="right" w:leader="dot" w:pos="7928"/>
      </w:tabs>
      <w:spacing w:line="360" w:lineRule="auto"/>
      <w:jc w:val="both"/>
    </w:pPr>
    <w:rPr>
      <w:b/>
      <w:sz w:val="24"/>
      <w:szCs w:val="24"/>
    </w:rPr>
  </w:style>
  <w:style w:type="paragraph" w:styleId="26">
    <w:name w:val="toc 2"/>
    <w:basedOn w:val="1"/>
    <w:next w:val="1"/>
    <w:autoRedefine/>
    <w:unhideWhenUsed/>
    <w:qFormat/>
    <w:uiPriority w:val="39"/>
    <w:pPr>
      <w:tabs>
        <w:tab w:val="right" w:leader="dot" w:pos="7928"/>
      </w:tabs>
      <w:spacing w:line="360" w:lineRule="auto"/>
      <w:ind w:left="851"/>
      <w:jc w:val="both"/>
    </w:pPr>
  </w:style>
  <w:style w:type="paragraph" w:styleId="27">
    <w:name w:val="toc 3"/>
    <w:basedOn w:val="1"/>
    <w:next w:val="1"/>
    <w:autoRedefine/>
    <w:unhideWhenUsed/>
    <w:qFormat/>
    <w:uiPriority w:val="39"/>
    <w:pPr>
      <w:tabs>
        <w:tab w:val="right" w:leader="dot" w:pos="7928"/>
      </w:tabs>
      <w:spacing w:line="360" w:lineRule="auto"/>
      <w:ind w:left="1843" w:hanging="567"/>
    </w:pPr>
  </w:style>
  <w:style w:type="paragraph" w:styleId="28">
    <w:name w:val="toc 4"/>
    <w:basedOn w:val="1"/>
    <w:qFormat/>
    <w:uiPriority w:val="39"/>
    <w:pPr>
      <w:spacing w:before="142"/>
      <w:ind w:left="1641" w:hanging="365"/>
    </w:pPr>
    <w:rPr>
      <w:b/>
      <w:bCs/>
      <w:i/>
      <w:iCs/>
    </w:rPr>
  </w:style>
  <w:style w:type="table" w:styleId="29">
    <w:name w:val="Light Shading"/>
    <w:basedOn w:val="1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character" w:customStyle="1" w:styleId="30">
    <w:name w:val="Body Text Char"/>
    <w:basedOn w:val="11"/>
    <w:link w:val="14"/>
    <w:qFormat/>
    <w:uiPriority w:val="1"/>
    <w:rPr>
      <w:rFonts w:ascii="Times New Roman" w:hAnsi="Times New Roman" w:eastAsia="Times New Roman" w:cs="Times New Roman"/>
      <w:sz w:val="24"/>
      <w:szCs w:val="24"/>
      <w:lang w:val="id"/>
    </w:rPr>
  </w:style>
  <w:style w:type="character" w:customStyle="1" w:styleId="31">
    <w:name w:val="Header Char"/>
    <w:basedOn w:val="11"/>
    <w:link w:val="17"/>
    <w:qFormat/>
    <w:uiPriority w:val="99"/>
    <w:rPr>
      <w:rFonts w:ascii="Times New Roman" w:hAnsi="Times New Roman" w:eastAsia="Times New Roman" w:cs="Times New Roman"/>
      <w:lang w:val="id"/>
    </w:rPr>
  </w:style>
  <w:style w:type="character" w:customStyle="1" w:styleId="32">
    <w:name w:val="Footer Char"/>
    <w:basedOn w:val="11"/>
    <w:link w:val="16"/>
    <w:qFormat/>
    <w:uiPriority w:val="99"/>
    <w:rPr>
      <w:rFonts w:ascii="Times New Roman" w:hAnsi="Times New Roman" w:eastAsia="Times New Roman" w:cs="Times New Roman"/>
      <w:lang w:val="id"/>
    </w:rPr>
  </w:style>
  <w:style w:type="character" w:customStyle="1" w:styleId="33">
    <w:name w:val="Heading 1 Char"/>
    <w:basedOn w:val="11"/>
    <w:link w:val="2"/>
    <w:qFormat/>
    <w:uiPriority w:val="9"/>
    <w:rPr>
      <w:rFonts w:ascii="Times New Roman" w:hAnsi="Times New Roman" w:eastAsia="Times New Roman" w:cs="Times New Roman"/>
      <w:b/>
      <w:bCs/>
      <w:sz w:val="24"/>
      <w:lang w:val="id"/>
    </w:rPr>
  </w:style>
  <w:style w:type="paragraph" w:customStyle="1" w:styleId="34">
    <w:name w:val="TOC Heading"/>
    <w:basedOn w:val="2"/>
    <w:next w:val="1"/>
    <w:unhideWhenUsed/>
    <w:qFormat/>
    <w:uiPriority w:val="39"/>
    <w:pPr>
      <w:keepNext/>
      <w:keepLines/>
      <w:spacing w:before="480" w:line="276" w:lineRule="auto"/>
      <w:jc w:val="left"/>
      <w:outlineLvl w:val="9"/>
    </w:pPr>
    <w:rPr>
      <w:rFonts w:asciiTheme="majorHAnsi" w:hAnsiTheme="majorHAnsi" w:eastAsiaTheme="majorEastAsia" w:cstheme="majorBidi"/>
      <w:bCs w:val="0"/>
      <w:color w:val="376092" w:themeColor="accent1" w:themeShade="BF"/>
      <w:sz w:val="28"/>
      <w:szCs w:val="28"/>
      <w:lang w:eastAsia="ja-JP"/>
    </w:rPr>
  </w:style>
  <w:style w:type="character" w:customStyle="1" w:styleId="35">
    <w:name w:val="Balloon Text Char"/>
    <w:basedOn w:val="11"/>
    <w:link w:val="13"/>
    <w:semiHidden/>
    <w:qFormat/>
    <w:uiPriority w:val="99"/>
    <w:rPr>
      <w:rFonts w:ascii="Tahoma" w:hAnsi="Tahoma" w:eastAsia="Times New Roman" w:cs="Tahoma"/>
      <w:sz w:val="16"/>
      <w:szCs w:val="16"/>
      <w:lang w:val="id"/>
    </w:rPr>
  </w:style>
  <w:style w:type="character" w:customStyle="1" w:styleId="36">
    <w:name w:val="Heading 2 Char"/>
    <w:basedOn w:val="11"/>
    <w:link w:val="3"/>
    <w:qFormat/>
    <w:uiPriority w:val="9"/>
    <w:rPr>
      <w:rFonts w:asciiTheme="majorHAnsi" w:hAnsiTheme="majorHAnsi" w:eastAsiaTheme="majorEastAsia" w:cstheme="majorBidi"/>
      <w:b/>
      <w:bCs/>
      <w:color w:val="4F81BD" w:themeColor="accent1"/>
      <w:sz w:val="26"/>
      <w:szCs w:val="26"/>
      <w:lang w:val="id"/>
      <w14:textFill>
        <w14:solidFill>
          <w14:schemeClr w14:val="accent1"/>
        </w14:solidFill>
      </w14:textFill>
    </w:rPr>
  </w:style>
  <w:style w:type="paragraph" w:styleId="37">
    <w:name w:val="List Paragraph"/>
    <w:basedOn w:val="1"/>
    <w:link w:val="38"/>
    <w:qFormat/>
    <w:uiPriority w:val="34"/>
    <w:pPr>
      <w:ind w:left="720"/>
      <w:contextualSpacing/>
    </w:pPr>
  </w:style>
  <w:style w:type="character" w:customStyle="1" w:styleId="38">
    <w:name w:val="List Paragraph Char"/>
    <w:link w:val="37"/>
    <w:qFormat/>
    <w:locked/>
    <w:uiPriority w:val="34"/>
    <w:rPr>
      <w:rFonts w:ascii="Times New Roman" w:hAnsi="Times New Roman" w:eastAsia="Times New Roman" w:cs="Times New Roman"/>
      <w:lang w:val="id"/>
    </w:rPr>
  </w:style>
  <w:style w:type="character" w:customStyle="1" w:styleId="39">
    <w:name w:val="Heading 3 Char"/>
    <w:basedOn w:val="11"/>
    <w:link w:val="4"/>
    <w:qFormat/>
    <w:uiPriority w:val="9"/>
    <w:rPr>
      <w:rFonts w:asciiTheme="majorHAnsi" w:hAnsiTheme="majorHAnsi" w:eastAsiaTheme="majorEastAsia" w:cstheme="majorBidi"/>
      <w:b/>
      <w:bCs/>
      <w:color w:val="4F81BD" w:themeColor="accent1"/>
      <w:lang w:val="id"/>
      <w14:textFill>
        <w14:solidFill>
          <w14:schemeClr w14:val="accent1"/>
        </w14:solidFill>
      </w14:textFill>
    </w:rPr>
  </w:style>
  <w:style w:type="character" w:customStyle="1" w:styleId="40">
    <w:name w:val="Heading 4 Char"/>
    <w:basedOn w:val="11"/>
    <w:link w:val="5"/>
    <w:qFormat/>
    <w:uiPriority w:val="9"/>
    <w:rPr>
      <w:rFonts w:asciiTheme="majorHAnsi" w:hAnsiTheme="majorHAnsi" w:eastAsiaTheme="majorEastAsia" w:cstheme="majorBidi"/>
      <w:i/>
      <w:iCs/>
      <w:color w:val="376092" w:themeColor="accent1" w:themeShade="BF"/>
      <w:lang w:val="id"/>
    </w:rPr>
  </w:style>
  <w:style w:type="character" w:customStyle="1" w:styleId="41">
    <w:name w:val="Heading 5 Char"/>
    <w:basedOn w:val="11"/>
    <w:link w:val="6"/>
    <w:semiHidden/>
    <w:qFormat/>
    <w:uiPriority w:val="9"/>
    <w:rPr>
      <w:rFonts w:eastAsiaTheme="majorEastAsia" w:cstheme="majorBidi"/>
      <w:color w:val="376092" w:themeColor="accent1" w:themeShade="BF"/>
      <w:kern w:val="2"/>
      <w:sz w:val="24"/>
      <w:szCs w:val="30"/>
      <w:lang w:eastAsia="zh-CN" w:bidi="th-TH"/>
      <w14:ligatures w14:val="standardContextual"/>
    </w:rPr>
  </w:style>
  <w:style w:type="character" w:customStyle="1" w:styleId="42">
    <w:name w:val="Heading 6 Char"/>
    <w:basedOn w:val="11"/>
    <w:link w:val="7"/>
    <w:semiHidden/>
    <w:qFormat/>
    <w:uiPriority w:val="9"/>
    <w:rPr>
      <w:rFonts w:eastAsiaTheme="majorEastAsia" w:cstheme="majorBidi"/>
      <w:i/>
      <w:iCs/>
      <w:color w:val="595959" w:themeColor="text1" w:themeTint="A6"/>
      <w:kern w:val="2"/>
      <w:sz w:val="24"/>
      <w:szCs w:val="30"/>
      <w:lang w:eastAsia="zh-CN" w:bidi="th-TH"/>
      <w14:textFill>
        <w14:solidFill>
          <w14:schemeClr w14:val="tx1">
            <w14:lumMod w14:val="65000"/>
            <w14:lumOff w14:val="35000"/>
          </w14:schemeClr>
        </w14:solidFill>
      </w14:textFill>
      <w14:ligatures w14:val="standardContextual"/>
    </w:rPr>
  </w:style>
  <w:style w:type="character" w:customStyle="1" w:styleId="43">
    <w:name w:val="Heading 7 Char"/>
    <w:basedOn w:val="11"/>
    <w:link w:val="8"/>
    <w:semiHidden/>
    <w:qFormat/>
    <w:uiPriority w:val="9"/>
    <w:rPr>
      <w:rFonts w:eastAsiaTheme="majorEastAsia" w:cstheme="majorBidi"/>
      <w:color w:val="595959" w:themeColor="text1" w:themeTint="A6"/>
      <w:kern w:val="2"/>
      <w:sz w:val="24"/>
      <w:szCs w:val="30"/>
      <w:lang w:eastAsia="zh-CN" w:bidi="th-TH"/>
      <w14:textFill>
        <w14:solidFill>
          <w14:schemeClr w14:val="tx1">
            <w14:lumMod w14:val="65000"/>
            <w14:lumOff w14:val="35000"/>
          </w14:schemeClr>
        </w14:solidFill>
      </w14:textFill>
      <w14:ligatures w14:val="standardContextual"/>
    </w:rPr>
  </w:style>
  <w:style w:type="character" w:customStyle="1" w:styleId="44">
    <w:name w:val="Heading 8 Char"/>
    <w:basedOn w:val="11"/>
    <w:link w:val="9"/>
    <w:semiHidden/>
    <w:qFormat/>
    <w:uiPriority w:val="9"/>
    <w:rPr>
      <w:rFonts w:eastAsiaTheme="majorEastAsia" w:cstheme="majorBidi"/>
      <w:i/>
      <w:iCs/>
      <w:color w:val="262626" w:themeColor="text1" w:themeTint="D9"/>
      <w:kern w:val="2"/>
      <w:sz w:val="24"/>
      <w:szCs w:val="30"/>
      <w:lang w:eastAsia="zh-CN" w:bidi="th-TH"/>
      <w14:textFill>
        <w14:solidFill>
          <w14:schemeClr w14:val="tx1">
            <w14:lumMod w14:val="85000"/>
            <w14:lumOff w14:val="15000"/>
          </w14:schemeClr>
        </w14:solidFill>
      </w14:textFill>
      <w14:ligatures w14:val="standardContextual"/>
    </w:rPr>
  </w:style>
  <w:style w:type="character" w:customStyle="1" w:styleId="45">
    <w:name w:val="Heading 9 Char"/>
    <w:basedOn w:val="11"/>
    <w:link w:val="10"/>
    <w:semiHidden/>
    <w:qFormat/>
    <w:uiPriority w:val="9"/>
    <w:rPr>
      <w:rFonts w:eastAsiaTheme="majorEastAsia" w:cstheme="majorBidi"/>
      <w:color w:val="262626" w:themeColor="text1" w:themeTint="D9"/>
      <w:kern w:val="2"/>
      <w:sz w:val="24"/>
      <w:szCs w:val="30"/>
      <w:lang w:eastAsia="zh-CN" w:bidi="th-TH"/>
      <w14:textFill>
        <w14:solidFill>
          <w14:schemeClr w14:val="tx1">
            <w14:lumMod w14:val="85000"/>
            <w14:lumOff w14:val="15000"/>
          </w14:schemeClr>
        </w14:solidFill>
      </w14:textFill>
      <w14:ligatures w14:val="standardContextual"/>
    </w:rPr>
  </w:style>
  <w:style w:type="character" w:customStyle="1" w:styleId="46">
    <w:name w:val="_fadein_4f9by_7"/>
    <w:basedOn w:val="11"/>
    <w:qFormat/>
    <w:uiPriority w:val="0"/>
  </w:style>
  <w:style w:type="paragraph" w:customStyle="1" w:styleId="47">
    <w:name w:val="Table Paragraph"/>
    <w:basedOn w:val="1"/>
    <w:qFormat/>
    <w:uiPriority w:val="1"/>
  </w:style>
  <w:style w:type="character" w:customStyle="1" w:styleId="48">
    <w:name w:val="Unresolved Mention1"/>
    <w:basedOn w:val="11"/>
    <w:semiHidden/>
    <w:unhideWhenUsed/>
    <w:qFormat/>
    <w:uiPriority w:val="99"/>
    <w:rPr>
      <w:color w:val="605E5C"/>
      <w:shd w:val="clear" w:color="auto" w:fill="E1DFDD"/>
    </w:rPr>
  </w:style>
  <w:style w:type="table" w:customStyle="1" w:styleId="49">
    <w:name w:val="TableGrid"/>
    <w:qFormat/>
    <w:uiPriority w:val="0"/>
    <w:pPr>
      <w:spacing w:after="0" w:line="240" w:lineRule="auto"/>
    </w:pPr>
    <w:rPr>
      <w:rFonts w:eastAsiaTheme="minorEastAsia"/>
      <w:kern w:val="2"/>
      <w:sz w:val="24"/>
      <w:szCs w:val="30"/>
      <w:lang w:eastAsia="zh-CN" w:bidi="th-TH"/>
      <w14:ligatures w14:val="standardContextual"/>
    </w:rPr>
    <w:tblPr>
      <w:tblCellMar>
        <w:top w:w="0" w:type="dxa"/>
        <w:left w:w="0" w:type="dxa"/>
        <w:bottom w:w="0" w:type="dxa"/>
        <w:right w:w="0" w:type="dxa"/>
      </w:tblCellMar>
    </w:tblPr>
  </w:style>
  <w:style w:type="character" w:styleId="50">
    <w:name w:val="Placeholder Text"/>
    <w:basedOn w:val="11"/>
    <w:semiHidden/>
    <w:qFormat/>
    <w:uiPriority w:val="99"/>
    <w:rPr>
      <w:color w:val="666666"/>
    </w:rPr>
  </w:style>
  <w:style w:type="character" w:customStyle="1" w:styleId="51">
    <w:name w:val="Title Char"/>
    <w:basedOn w:val="11"/>
    <w:link w:val="24"/>
    <w:qFormat/>
    <w:uiPriority w:val="10"/>
    <w:rPr>
      <w:rFonts w:asciiTheme="majorHAnsi" w:hAnsiTheme="majorHAnsi" w:eastAsiaTheme="majorEastAsia" w:cstheme="majorBidi"/>
      <w:spacing w:val="-10"/>
      <w:kern w:val="28"/>
      <w:sz w:val="56"/>
      <w:szCs w:val="71"/>
      <w:lang w:eastAsia="zh-CN" w:bidi="th-TH"/>
      <w14:ligatures w14:val="standardContextual"/>
    </w:rPr>
  </w:style>
  <w:style w:type="character" w:customStyle="1" w:styleId="52">
    <w:name w:val="Subtitle Char"/>
    <w:basedOn w:val="11"/>
    <w:link w:val="22"/>
    <w:qFormat/>
    <w:uiPriority w:val="11"/>
    <w:rPr>
      <w:rFonts w:eastAsiaTheme="majorEastAsia" w:cstheme="majorBidi"/>
      <w:color w:val="595959" w:themeColor="text1" w:themeTint="A6"/>
      <w:spacing w:val="15"/>
      <w:kern w:val="2"/>
      <w:sz w:val="28"/>
      <w:szCs w:val="35"/>
      <w:lang w:eastAsia="zh-CN" w:bidi="th-TH"/>
      <w14:textFill>
        <w14:solidFill>
          <w14:schemeClr w14:val="tx1">
            <w14:lumMod w14:val="65000"/>
            <w14:lumOff w14:val="35000"/>
          </w14:schemeClr>
        </w14:solidFill>
      </w14:textFill>
      <w14:ligatures w14:val="standardContextual"/>
    </w:rPr>
  </w:style>
  <w:style w:type="paragraph" w:styleId="53">
    <w:name w:val="Quote"/>
    <w:basedOn w:val="1"/>
    <w:next w:val="1"/>
    <w:link w:val="54"/>
    <w:qFormat/>
    <w:uiPriority w:val="29"/>
    <w:pPr>
      <w:widowControl/>
      <w:autoSpaceDE/>
      <w:autoSpaceDN/>
      <w:spacing w:before="160" w:after="160" w:line="278" w:lineRule="auto"/>
      <w:jc w:val="center"/>
    </w:pPr>
    <w:rPr>
      <w:rFonts w:asciiTheme="minorHAnsi" w:hAnsiTheme="minorHAnsi" w:eastAsiaTheme="minorEastAsia" w:cstheme="minorBidi"/>
      <w:i/>
      <w:iCs/>
      <w:color w:val="404040" w:themeColor="text1" w:themeTint="BF"/>
      <w:kern w:val="2"/>
      <w:sz w:val="24"/>
      <w:szCs w:val="30"/>
      <w:lang w:val="en-US" w:eastAsia="zh-CN" w:bidi="th-TH"/>
      <w14:textFill>
        <w14:solidFill>
          <w14:schemeClr w14:val="tx1">
            <w14:lumMod w14:val="75000"/>
            <w14:lumOff w14:val="25000"/>
          </w14:schemeClr>
        </w14:solidFill>
      </w14:textFill>
      <w14:ligatures w14:val="standardContextual"/>
    </w:rPr>
  </w:style>
  <w:style w:type="character" w:customStyle="1" w:styleId="54">
    <w:name w:val="Quote Char"/>
    <w:basedOn w:val="11"/>
    <w:link w:val="53"/>
    <w:qFormat/>
    <w:uiPriority w:val="29"/>
    <w:rPr>
      <w:rFonts w:eastAsiaTheme="minorEastAsia"/>
      <w:i/>
      <w:iCs/>
      <w:color w:val="404040" w:themeColor="text1" w:themeTint="BF"/>
      <w:kern w:val="2"/>
      <w:sz w:val="24"/>
      <w:szCs w:val="30"/>
      <w:lang w:eastAsia="zh-CN" w:bidi="th-TH"/>
      <w14:textFill>
        <w14:solidFill>
          <w14:schemeClr w14:val="tx1">
            <w14:lumMod w14:val="75000"/>
            <w14:lumOff w14:val="25000"/>
          </w14:schemeClr>
        </w14:solidFill>
      </w14:textFill>
      <w14:ligatures w14:val="standardContextual"/>
    </w:rPr>
  </w:style>
  <w:style w:type="character" w:customStyle="1" w:styleId="55">
    <w:name w:val="Intense Emphasis"/>
    <w:basedOn w:val="11"/>
    <w:qFormat/>
    <w:uiPriority w:val="21"/>
    <w:rPr>
      <w:i/>
      <w:iCs/>
      <w:color w:val="376092" w:themeColor="accent1" w:themeShade="BF"/>
    </w:rPr>
  </w:style>
  <w:style w:type="paragraph" w:styleId="56">
    <w:name w:val="Intense Quote"/>
    <w:basedOn w:val="1"/>
    <w:next w:val="1"/>
    <w:link w:val="57"/>
    <w:qFormat/>
    <w:uiPriority w:val="30"/>
    <w:pPr>
      <w:widowControl/>
      <w:pBdr>
        <w:top w:val="single" w:color="366091" w:themeColor="accent1" w:themeShade="BF" w:sz="4" w:space="10"/>
        <w:bottom w:val="single" w:color="366091" w:themeColor="accent1" w:themeShade="BF" w:sz="4" w:space="10"/>
      </w:pBdr>
      <w:autoSpaceDE/>
      <w:autoSpaceDN/>
      <w:spacing w:before="360" w:after="360" w:line="278" w:lineRule="auto"/>
      <w:ind w:left="864" w:right="864"/>
      <w:jc w:val="center"/>
    </w:pPr>
    <w:rPr>
      <w:rFonts w:asciiTheme="minorHAnsi" w:hAnsiTheme="minorHAnsi" w:eastAsiaTheme="minorEastAsia" w:cstheme="minorBidi"/>
      <w:i/>
      <w:iCs/>
      <w:color w:val="376092" w:themeColor="accent1" w:themeShade="BF"/>
      <w:kern w:val="2"/>
      <w:sz w:val="24"/>
      <w:szCs w:val="30"/>
      <w:lang w:val="en-US" w:eastAsia="zh-CN" w:bidi="th-TH"/>
      <w14:ligatures w14:val="standardContextual"/>
    </w:rPr>
  </w:style>
  <w:style w:type="character" w:customStyle="1" w:styleId="57">
    <w:name w:val="Intense Quote Char"/>
    <w:basedOn w:val="11"/>
    <w:link w:val="56"/>
    <w:qFormat/>
    <w:uiPriority w:val="30"/>
    <w:rPr>
      <w:rFonts w:eastAsiaTheme="minorEastAsia"/>
      <w:i/>
      <w:iCs/>
      <w:color w:val="376092" w:themeColor="accent1" w:themeShade="BF"/>
      <w:kern w:val="2"/>
      <w:sz w:val="24"/>
      <w:szCs w:val="30"/>
      <w:lang w:eastAsia="zh-CN" w:bidi="th-TH"/>
      <w14:ligatures w14:val="standardContextual"/>
    </w:rPr>
  </w:style>
  <w:style w:type="character" w:customStyle="1" w:styleId="58">
    <w:name w:val="Intense Reference"/>
    <w:basedOn w:val="11"/>
    <w:qFormat/>
    <w:uiPriority w:val="32"/>
    <w:rPr>
      <w:b/>
      <w:bCs/>
      <w:smallCaps/>
      <w:color w:val="376092" w:themeColor="accent1" w:themeShade="BF"/>
      <w:spacing w:val="5"/>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7"/>
    <customShpInfo spid="_x0000_s2056"/>
    <customShpInfo spid="_x0000_s2055"/>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2711</Words>
  <Characters>15291</Characters>
  <Lines>130</Lines>
  <Paragraphs>36</Paragraphs>
  <TotalTime>0</TotalTime>
  <ScaleCrop>false</ScaleCrop>
  <LinksUpToDate>false</LinksUpToDate>
  <CharactersWithSpaces>17475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2026-09-11T05:09:00Z</dcterms:created>
  <dc:creator>berkah-3</dc:creator>
  <cp:lastModifiedBy>Administrator</cp:lastModifiedBy>
  <dcterms:modified xsi:type="dcterms:W3CDTF">2026-09-21T03:17:17Z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2D22648A6A0547F38F54DEA9E2A498E4_13</vt:lpwstr>
  </property>
</Properties>
</file>