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84AC6">
      <w:pPr>
        <w:pStyle w:val="2"/>
      </w:pPr>
      <w:bookmarkStart w:id="4" w:name="_GoBack"/>
      <w:bookmarkEnd w:id="4"/>
      <w:r>
        <w:t xml:space="preserve">  </w:t>
      </w:r>
      <w:bookmarkStart w:id="0" w:name="_Toc199782249"/>
      <w:r>
        <w:t>BAB V</w:t>
      </w:r>
      <w:bookmarkEnd w:id="0"/>
    </w:p>
    <w:p w14:paraId="160016EF">
      <w:pPr>
        <w:pStyle w:val="2"/>
      </w:pPr>
      <w:bookmarkStart w:id="1" w:name="_Toc199782250"/>
      <w:r>
        <w:t>KESIMPULAN DAN SARAN</w:t>
      </w:r>
      <w:bookmarkEnd w:id="1"/>
      <w:r>
        <w:t xml:space="preserve"> </w:t>
      </w:r>
    </w:p>
    <w:p w14:paraId="377B4B75">
      <w:pPr>
        <w:pStyle w:val="3"/>
      </w:pPr>
      <w:bookmarkStart w:id="2" w:name="_Toc199782251"/>
      <w:r>
        <w:t>5.1 Kesimpulan</w:t>
      </w:r>
      <w:bookmarkEnd w:id="2"/>
      <w:r>
        <w:t xml:space="preserve"> </w:t>
      </w:r>
    </w:p>
    <w:p w14:paraId="5CA29133">
      <w:pPr>
        <w:spacing w:after="0" w:line="480" w:lineRule="auto"/>
        <w:ind w:firstLine="425"/>
        <w:jc w:val="both"/>
        <w:rPr>
          <w:rFonts w:ascii="Times New Roman" w:hAnsi="Times New Roman"/>
        </w:rPr>
      </w:pPr>
      <w:r>
        <w:rPr>
          <w:rFonts w:ascii="Times New Roman" w:hAnsi="Times New Roman"/>
        </w:rPr>
        <w:t>Berdasarkan beberapa pembahasan dan hasil analisa data di atas, maka ada beberapa kesimpulan yang dapat diambil, yaitu :</w:t>
      </w:r>
    </w:p>
    <w:p w14:paraId="0B751A01">
      <w:pPr>
        <w:numPr>
          <w:ilvl w:val="4"/>
          <w:numId w:val="1"/>
        </w:numPr>
        <w:spacing w:after="0" w:line="480" w:lineRule="auto"/>
        <w:ind w:left="450"/>
        <w:jc w:val="both"/>
        <w:rPr>
          <w:rFonts w:ascii="Times New Roman" w:hAnsi="Times New Roman"/>
        </w:rPr>
      </w:pPr>
      <w:r>
        <w:rPr>
          <w:rFonts w:ascii="Times New Roman" w:hAnsi="Times New Roman"/>
        </w:rPr>
        <w:t xml:space="preserve"> Kesadaran Mahasiswa terhadap Aturan Lalu Lintas masih perlu ditingkatkan. Meskipun sebagian besar mahasiswa memahami peraturan dasar lalu lintas, kepatuhan terhadap aturan masih rendah, terutama dalam penggunaan helm dan kepatuhan terhadap rambu lalu lintas.</w:t>
      </w:r>
    </w:p>
    <w:p w14:paraId="207401AB">
      <w:pPr>
        <w:numPr>
          <w:ilvl w:val="0"/>
          <w:numId w:val="1"/>
        </w:numPr>
        <w:spacing w:after="0" w:line="480" w:lineRule="auto"/>
        <w:ind w:left="450"/>
        <w:jc w:val="both"/>
        <w:rPr>
          <w:rFonts w:ascii="Times New Roman" w:hAnsi="Times New Roman"/>
        </w:rPr>
      </w:pPr>
      <w:r>
        <w:rPr>
          <w:rFonts w:ascii="Times New Roman" w:hAnsi="Times New Roman"/>
        </w:rPr>
        <w:t xml:space="preserve"> Pengaruh Pendidikan terhadap Kesadaran Berkendara menunjukkan bahwa mahasiswa yang telah mengikuti sosialisasi dan edukasi mengenai keselamatan berlalu lintas memiliki tingkat kepatuhan yang lebih baik dibandingkan yang tidak. Oleh karena itu, pendidikan dan kampanye keselamatan memiliki peran penting dalam meningkatkan kesadaran.</w:t>
      </w:r>
    </w:p>
    <w:p w14:paraId="394E094D">
      <w:pPr>
        <w:numPr>
          <w:ilvl w:val="0"/>
          <w:numId w:val="1"/>
        </w:numPr>
        <w:spacing w:after="0" w:line="480" w:lineRule="auto"/>
        <w:ind w:left="450"/>
        <w:jc w:val="both"/>
        <w:rPr>
          <w:rFonts w:ascii="Times New Roman" w:hAnsi="Times New Roman"/>
        </w:rPr>
      </w:pPr>
      <w:r>
        <w:rPr>
          <w:rFonts w:ascii="Times New Roman" w:hAnsi="Times New Roman"/>
        </w:rPr>
        <w:t>Efektivitas Perlindungan Hukum menurut Undang-Undang Nomor 22 Tahun 2009 masih perlu diperkuat. Meskipun regulasi yang ada cukup jelas dalam memberikan perlindungan terhadap pengendara, implementasi dan penegakan hukum di lingkungan kampus masih kurang efektif, sehingga masih banyak pelanggaran yang terjadi</w:t>
      </w:r>
    </w:p>
    <w:p w14:paraId="101EFCC0">
      <w:pPr>
        <w:spacing w:after="0" w:line="480" w:lineRule="auto"/>
        <w:ind w:left="450"/>
        <w:jc w:val="both"/>
        <w:rPr>
          <w:rFonts w:ascii="Times New Roman" w:hAnsi="Times New Roman"/>
        </w:rPr>
      </w:pPr>
    </w:p>
    <w:p w14:paraId="6B540AE6">
      <w:pPr>
        <w:pStyle w:val="3"/>
      </w:pPr>
      <w:bookmarkStart w:id="3" w:name="_Toc199782252"/>
      <w:r>
        <w:t>5.2 Saran</w:t>
      </w:r>
      <w:bookmarkEnd w:id="3"/>
    </w:p>
    <w:p w14:paraId="3AE24BF9">
      <w:pPr>
        <w:spacing w:after="0" w:line="480" w:lineRule="auto"/>
        <w:ind w:firstLine="284"/>
        <w:jc w:val="both"/>
        <w:rPr>
          <w:rFonts w:ascii="Times New Roman" w:hAnsi="Times New Roman"/>
        </w:rPr>
      </w:pPr>
      <w:r>
        <w:rPr>
          <w:rFonts w:ascii="Times New Roman" w:hAnsi="Times New Roman"/>
        </w:rPr>
        <w:t>Berdasarkan kesimpulan yang telah diperoleh, berikut adalah beberapa saran yang dapat diterapkan untuk meningkatkan kesadaran mahasiswa dalam berlalu lintas:</w:t>
      </w:r>
    </w:p>
    <w:p w14:paraId="3F53B7ED">
      <w:pPr>
        <w:numPr>
          <w:ilvl w:val="3"/>
          <w:numId w:val="1"/>
        </w:numPr>
        <w:spacing w:after="0" w:line="480" w:lineRule="auto"/>
        <w:ind w:left="567" w:hanging="283"/>
        <w:jc w:val="both"/>
        <w:rPr>
          <w:rFonts w:ascii="Times New Roman" w:hAnsi="Times New Roman"/>
        </w:rPr>
      </w:pPr>
      <w:r>
        <w:rPr>
          <w:rFonts w:ascii="Times New Roman" w:hAnsi="Times New Roman"/>
        </w:rPr>
        <w:t>Meningkatkan Edukasi Keselamatan Berkendara Mengadakan seminar dan pelatihan berkala tentang keselamatan berlalu lintas bagi mahasiswa.  Memasukkan materi tentang kesadaran berlalu lintas ke dalam kurikulum Pendidikan jasmani di jurusan PJKR.</w:t>
      </w:r>
    </w:p>
    <w:p w14:paraId="09DA87C7">
      <w:pPr>
        <w:numPr>
          <w:ilvl w:val="3"/>
          <w:numId w:val="1"/>
        </w:numPr>
        <w:spacing w:after="0" w:line="480" w:lineRule="auto"/>
        <w:ind w:left="567" w:hanging="283"/>
        <w:jc w:val="both"/>
        <w:rPr>
          <w:rFonts w:ascii="Times New Roman" w:hAnsi="Times New Roman"/>
        </w:rPr>
      </w:pPr>
      <w:r>
        <w:rPr>
          <w:rFonts w:ascii="Times New Roman" w:hAnsi="Times New Roman"/>
        </w:rPr>
        <w:t>Memperkuat Sosialisasi Peraturan Lalu Lintas Menyebarluaskan informasi mengenai Undang-Undang Nomor 22 Tahun 2009 melalui media kampus, seperti spanduk, brosur, dan sosial media.Melibatkan mahasiswa dalam kampanye keselamatan berkendara untuk meningkatkan kepedulian terhadap aturan lalu lintas.</w:t>
      </w:r>
    </w:p>
    <w:p w14:paraId="0CC496C2">
      <w:pPr>
        <w:numPr>
          <w:ilvl w:val="3"/>
          <w:numId w:val="1"/>
        </w:numPr>
        <w:spacing w:after="0" w:line="480" w:lineRule="auto"/>
        <w:ind w:left="567" w:hanging="283"/>
        <w:jc w:val="both"/>
        <w:rPr>
          <w:rFonts w:ascii="Times New Roman" w:hAnsi="Times New Roman"/>
        </w:rPr>
      </w:pPr>
      <w:r>
        <w:rPr>
          <w:rFonts w:ascii="Times New Roman" w:hAnsi="Times New Roman"/>
        </w:rPr>
        <w:t>Optimalisasi Penegakan Hukum dan Pengawasan Memperkuat kerja sama antara pihak kampus dan instansi terkait untuk meningkatkan pengawasan terhadap pelanggaran lalu lintas. Memberikan sanksi yang lebih tegas bagi mahasiswa yang melanggar aturan, seperti peringatan akademik atau denda edukatif.</w:t>
      </w:r>
    </w:p>
    <w:p w14:paraId="1503B60B"/>
    <w:sectPr>
      <w:headerReference r:id="rId7" w:type="first"/>
      <w:footerReference r:id="rId10" w:type="first"/>
      <w:headerReference r:id="rId5" w:type="default"/>
      <w:footerReference r:id="rId8" w:type="default"/>
      <w:headerReference r:id="rId6" w:type="even"/>
      <w:footerReference r:id="rId9" w:type="even"/>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1E099">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B2CD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F244E">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5A865">
    <w:pPr>
      <w:pStyle w:val="7"/>
    </w:pPr>
    <w:r>
      <w:rPr>
        <w:lang w:val="en-US"/>
      </w:rPr>
      <w:pict>
        <v:shape id="WordPictureWatermark25843798" o:spid="_x0000_s2051" o:spt="75" type="#_x0000_t75" style="position:absolute;left:0pt;height:436.2pt;width:451.1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9A868">
    <w:pPr>
      <w:pStyle w:val="7"/>
    </w:pPr>
    <w:r>
      <w:rPr>
        <w:lang w:val="en-US"/>
      </w:rPr>
      <w:pict>
        <v:shape id="WordPictureWatermark25843797" o:spid="_x0000_s2050" o:spt="75" type="#_x0000_t75" style="position:absolute;left:0pt;height:436.2pt;width:451.1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EA11F">
    <w:pPr>
      <w:pStyle w:val="7"/>
    </w:pPr>
    <w:r>
      <w:rPr>
        <w:lang w:val="en-US"/>
      </w:rPr>
      <w:pict>
        <v:shape id="WordPictureWatermark25843796" o:spid="_x0000_s2049" o:spt="75" type="#_x0000_t75" style="position:absolute;left:0pt;height:436.2pt;width:451.1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4710BD"/>
    <w:multiLevelType w:val="multilevel"/>
    <w:tmpl w:val="354710BD"/>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1352" w:hanging="360"/>
      </w:pPr>
      <w:rPr>
        <w:rFonts w:hint="default" w:ascii="Times New Roman" w:hAnsi="Times New Roman" w:cs="Times New Roman"/>
      </w:rPr>
    </w:lvl>
    <w:lvl w:ilvl="4" w:tentative="0">
      <w:start w:val="1"/>
      <w:numFmt w:val="decimal"/>
      <w:lvlText w:val="%5."/>
      <w:lvlJc w:val="left"/>
      <w:pPr>
        <w:ind w:left="785" w:hanging="360"/>
      </w:pPr>
      <w:rPr>
        <w:rFonts w:ascii="Times New Roman" w:hAnsi="Times New Roman" w:eastAsia="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6zBPAogXN+WCkpNLUQr9L3M9VGY=" w:salt="PNS6zdu5Vd0WcP5t2OVBu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09B"/>
    <w:rsid w:val="00566BDD"/>
    <w:rsid w:val="006D682E"/>
    <w:rsid w:val="00DD409B"/>
    <w:rsid w:val="68BC4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Times New Roman" w:cs="Times New Roman"/>
      <w:kern w:val="2"/>
      <w:sz w:val="22"/>
      <w:szCs w:val="22"/>
      <w:lang w:val="zh-CN" w:eastAsia="en-US" w:bidi="ar-SA"/>
    </w:rPr>
  </w:style>
  <w:style w:type="paragraph" w:styleId="2">
    <w:name w:val="heading 1"/>
    <w:basedOn w:val="1"/>
    <w:next w:val="1"/>
    <w:link w:val="8"/>
    <w:qFormat/>
    <w:uiPriority w:val="9"/>
    <w:pPr>
      <w:spacing w:after="0" w:line="480" w:lineRule="auto"/>
      <w:jc w:val="center"/>
      <w:outlineLvl w:val="0"/>
    </w:pPr>
    <w:rPr>
      <w:rFonts w:ascii="Times New Roman" w:hAnsi="Times New Roman"/>
      <w:b/>
      <w:bCs/>
      <w:sz w:val="24"/>
      <w:szCs w:val="24"/>
    </w:rPr>
  </w:style>
  <w:style w:type="paragraph" w:styleId="3">
    <w:name w:val="heading 2"/>
    <w:basedOn w:val="1"/>
    <w:next w:val="1"/>
    <w:link w:val="9"/>
    <w:unhideWhenUsed/>
    <w:qFormat/>
    <w:uiPriority w:val="9"/>
    <w:pPr>
      <w:spacing w:after="0" w:line="480" w:lineRule="auto"/>
      <w:jc w:val="both"/>
      <w:outlineLvl w:val="1"/>
    </w:pPr>
    <w:rPr>
      <w:rFonts w:ascii="Times New Roman" w:hAnsi="Times New Roman"/>
      <w:b/>
      <w:bCs/>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1"/>
    <w:unhideWhenUsed/>
    <w:qFormat/>
    <w:uiPriority w:val="99"/>
    <w:pPr>
      <w:tabs>
        <w:tab w:val="center" w:pos="4680"/>
        <w:tab w:val="right" w:pos="9360"/>
      </w:tabs>
      <w:spacing w:after="0" w:line="240" w:lineRule="auto"/>
    </w:pPr>
  </w:style>
  <w:style w:type="paragraph" w:styleId="7">
    <w:name w:val="header"/>
    <w:basedOn w:val="1"/>
    <w:link w:val="10"/>
    <w:unhideWhenUsed/>
    <w:qFormat/>
    <w:uiPriority w:val="99"/>
    <w:pPr>
      <w:tabs>
        <w:tab w:val="center" w:pos="4680"/>
        <w:tab w:val="right" w:pos="9360"/>
      </w:tabs>
      <w:spacing w:after="0" w:line="240" w:lineRule="auto"/>
    </w:pPr>
  </w:style>
  <w:style w:type="character" w:customStyle="1" w:styleId="8">
    <w:name w:val="Heading 1 Char"/>
    <w:basedOn w:val="4"/>
    <w:link w:val="2"/>
    <w:qFormat/>
    <w:uiPriority w:val="9"/>
    <w:rPr>
      <w:rFonts w:ascii="Times New Roman" w:hAnsi="Times New Roman" w:eastAsia="Times New Roman" w:cs="Times New Roman"/>
      <w:b/>
      <w:bCs/>
      <w:kern w:val="2"/>
      <w:sz w:val="24"/>
      <w:szCs w:val="24"/>
      <w:lang w:val="zh-CN"/>
    </w:rPr>
  </w:style>
  <w:style w:type="character" w:customStyle="1" w:styleId="9">
    <w:name w:val="Heading 2 Char"/>
    <w:basedOn w:val="4"/>
    <w:link w:val="3"/>
    <w:qFormat/>
    <w:uiPriority w:val="9"/>
    <w:rPr>
      <w:rFonts w:ascii="Times New Roman" w:hAnsi="Times New Roman" w:eastAsia="Times New Roman" w:cs="Times New Roman"/>
      <w:b/>
      <w:bCs/>
      <w:kern w:val="2"/>
      <w:lang w:val="zh-CN"/>
    </w:rPr>
  </w:style>
  <w:style w:type="character" w:customStyle="1" w:styleId="10">
    <w:name w:val="Header Char"/>
    <w:basedOn w:val="4"/>
    <w:link w:val="7"/>
    <w:qFormat/>
    <w:uiPriority w:val="99"/>
    <w:rPr>
      <w:rFonts w:ascii="Calibri" w:hAnsi="Calibri" w:eastAsia="Times New Roman" w:cs="Times New Roman"/>
      <w:kern w:val="2"/>
      <w:lang w:val="zh-CN"/>
    </w:rPr>
  </w:style>
  <w:style w:type="character" w:customStyle="1" w:styleId="11">
    <w:name w:val="Footer Char"/>
    <w:basedOn w:val="4"/>
    <w:link w:val="6"/>
    <w:qFormat/>
    <w:uiPriority w:val="99"/>
    <w:rPr>
      <w:rFonts w:ascii="Calibri" w:hAnsi="Calibri" w:eastAsia="Times New Roman" w:cs="Times New Roman"/>
      <w:kern w:val="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258</Words>
  <Characters>1805</Characters>
  <Lines>14</Lines>
  <Paragraphs>4</Paragraphs>
  <TotalTime>5</TotalTime>
  <ScaleCrop>false</ScaleCrop>
  <LinksUpToDate>false</LinksUpToDate>
  <CharactersWithSpaces>2058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2026-09-10T07:19:00Z</dcterms:created>
  <dc:creator>user</dc:creator>
  <cp:lastModifiedBy>Administrator</cp:lastModifiedBy>
  <dcterms:modified xsi:type="dcterms:W3CDTF">2026-09-22T02:57:37Z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9F18B6979D7C420D9FFE5EEE7120E978_13</vt:lpwstr>
  </property>
</Properties>
</file>