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257"/>
        <w:ind w:left="-1" w:right="129"/>
        <w:jc w:val="center"/>
      </w:pPr>
      <w:r>
        <w:rPr>
          <w:spacing w:val="-2"/>
        </w:rPr>
        <w:t>DAFTAR</w:t>
      </w:r>
      <w:r>
        <w:rPr>
          <w:spacing w:val="-9"/>
        </w:rPr>
        <w:t> </w:t>
      </w:r>
      <w:r>
        <w:rPr>
          <w:spacing w:val="-2"/>
        </w:rPr>
        <w:t>PUSTAKA</w:t>
      </w:r>
    </w:p>
    <w:p>
      <w:pPr>
        <w:pStyle w:val="BodyText"/>
        <w:rPr>
          <w:b/>
        </w:rPr>
      </w:pPr>
    </w:p>
    <w:p>
      <w:pPr>
        <w:pStyle w:val="BodyText"/>
        <w:spacing w:before="267"/>
        <w:rPr>
          <w:b/>
        </w:rPr>
      </w:pPr>
    </w:p>
    <w:p>
      <w:pPr>
        <w:pStyle w:val="BodyText"/>
        <w:ind w:left="1187" w:right="1563" w:hanging="480"/>
        <w:jc w:val="both"/>
      </w:pPr>
      <w:r>
        <w:rPr/>
        <w:drawing>
          <wp:anchor distT="0" distB="0" distL="0" distR="0" allowOverlap="1" layoutInCell="1" locked="0" behindDoc="1" simplePos="0" relativeHeight="485446144">
            <wp:simplePos x="0" y="0"/>
            <wp:positionH relativeFrom="page">
              <wp:posOffset>1456944</wp:posOffset>
            </wp:positionH>
            <wp:positionV relativeFrom="paragraph">
              <wp:posOffset>905930</wp:posOffset>
            </wp:positionV>
            <wp:extent cx="4667249" cy="459104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Apriliani,</w:t>
      </w:r>
      <w:r>
        <w:rPr>
          <w:spacing w:val="-11"/>
        </w:rPr>
        <w:t> </w:t>
      </w:r>
      <w:r>
        <w:rPr/>
        <w:t>N.</w:t>
      </w:r>
      <w:r>
        <w:rPr>
          <w:spacing w:val="-11"/>
        </w:rPr>
        <w:t> </w:t>
      </w:r>
      <w:r>
        <w:rPr/>
        <w:t>L.</w:t>
      </w:r>
      <w:r>
        <w:rPr>
          <w:spacing w:val="-11"/>
        </w:rPr>
        <w:t> </w:t>
      </w:r>
      <w:r>
        <w:rPr/>
        <w:t>P.</w:t>
      </w:r>
      <w:r>
        <w:rPr>
          <w:spacing w:val="-11"/>
        </w:rPr>
        <w:t> </w:t>
      </w:r>
      <w:r>
        <w:rPr/>
        <w:t>L.,</w:t>
      </w:r>
      <w:r>
        <w:rPr>
          <w:spacing w:val="-14"/>
        </w:rPr>
        <w:t> </w:t>
      </w:r>
      <w:r>
        <w:rPr/>
        <w:t>I</w:t>
      </w:r>
      <w:r>
        <w:rPr>
          <w:spacing w:val="-11"/>
        </w:rPr>
        <w:t> </w:t>
      </w:r>
      <w:r>
        <w:rPr/>
        <w:t>Nyoman</w:t>
      </w:r>
      <w:r>
        <w:rPr>
          <w:spacing w:val="-12"/>
        </w:rPr>
        <w:t> </w:t>
      </w:r>
      <w:r>
        <w:rPr/>
        <w:t>Kusuma</w:t>
      </w:r>
      <w:r>
        <w:rPr>
          <w:spacing w:val="-13"/>
        </w:rPr>
        <w:t> </w:t>
      </w:r>
      <w:r>
        <w:rPr/>
        <w:t>Adnyana</w:t>
      </w:r>
      <w:r>
        <w:rPr>
          <w:spacing w:val="-13"/>
        </w:rPr>
        <w:t> </w:t>
      </w:r>
      <w:r>
        <w:rPr/>
        <w:t>Mahaputra,</w:t>
      </w:r>
      <w:r>
        <w:rPr>
          <w:spacing w:val="-11"/>
        </w:rPr>
        <w:t> </w:t>
      </w:r>
      <w:r>
        <w:rPr/>
        <w:t>&amp;</w:t>
      </w:r>
      <w:r>
        <w:rPr>
          <w:spacing w:val="-15"/>
        </w:rPr>
        <w:t> </w:t>
      </w:r>
      <w:r>
        <w:rPr/>
        <w:t>Putu</w:t>
      </w:r>
      <w:r>
        <w:rPr>
          <w:spacing w:val="-12"/>
        </w:rPr>
        <w:t> </w:t>
      </w:r>
      <w:r>
        <w:rPr/>
        <w:t>Ayu</w:t>
      </w:r>
      <w:r>
        <w:rPr>
          <w:spacing w:val="-12"/>
        </w:rPr>
        <w:t> </w:t>
      </w:r>
      <w:r>
        <w:rPr/>
        <w:t>Meidha Suwandewi. (2023). Pengaruh Kualitas Pelayanan Fiskus, Pengetahuan, Sosialisasi, Ketegasan Sanksi Perpajakan, Tingkat Pendapatan Terhadap Kepatuhan Wajib Pajak Orang Pribadi di KPP. Pratama Bandung Utara. </w:t>
      </w:r>
      <w:r>
        <w:rPr>
          <w:i/>
        </w:rPr>
        <w:t>Kumpulan Hasil Riset Mahasiswa Akuntansi</w:t>
      </w:r>
      <w:r>
        <w:rPr/>
        <w:t>, </w:t>
      </w:r>
      <w:r>
        <w:rPr>
          <w:i/>
        </w:rPr>
        <w:t>Vol. 5</w:t>
      </w:r>
      <w:r>
        <w:rPr/>
        <w:t>(1), 75–87.</w:t>
      </w:r>
    </w:p>
    <w:p>
      <w:pPr>
        <w:pStyle w:val="BodyText"/>
      </w:pPr>
    </w:p>
    <w:p>
      <w:pPr>
        <w:pStyle w:val="BodyText"/>
        <w:ind w:left="1187" w:right="1556" w:hanging="480"/>
        <w:jc w:val="both"/>
      </w:pPr>
      <w:r>
        <w:rPr/>
        <w:t>Ariantyet al. (2016). Pengaruh Beban Kerja Dan Disiplin Kerja Terhadap Produktivitas Kerja Dengan Motivasi Sebagai Intervening. </w:t>
      </w:r>
      <w:r>
        <w:rPr>
          <w:i/>
        </w:rPr>
        <w:t>SIMBA: Seminar Inovasi Manajemen,</w:t>
      </w:r>
      <w:r>
        <w:rPr>
          <w:i/>
          <w:spacing w:val="-6"/>
        </w:rPr>
        <w:t> </w:t>
      </w:r>
      <w:r>
        <w:rPr>
          <w:i/>
        </w:rPr>
        <w:t>Bisnis, Dan</w:t>
      </w:r>
      <w:r>
        <w:rPr>
          <w:i/>
          <w:spacing w:val="-5"/>
        </w:rPr>
        <w:t> </w:t>
      </w:r>
      <w:r>
        <w:rPr>
          <w:i/>
        </w:rPr>
        <w:t>Akuntansi</w:t>
      </w:r>
      <w:r>
        <w:rPr/>
        <w:t>,</w:t>
      </w:r>
      <w:r>
        <w:rPr>
          <w:spacing w:val="-2"/>
        </w:rPr>
        <w:t> </w:t>
      </w:r>
      <w:r>
        <w:rPr>
          <w:i/>
        </w:rPr>
        <w:t>3</w:t>
      </w:r>
      <w:r>
        <w:rPr/>
        <w:t>,</w:t>
      </w:r>
      <w:r>
        <w:rPr>
          <w:spacing w:val="-2"/>
        </w:rPr>
        <w:t> </w:t>
      </w:r>
      <w:r>
        <w:rPr/>
        <w:t>Bramasta,</w:t>
      </w:r>
      <w:r>
        <w:rPr>
          <w:spacing w:val="-2"/>
        </w:rPr>
        <w:t> </w:t>
      </w:r>
      <w:r>
        <w:rPr/>
        <w:t>R., M.</w:t>
      </w:r>
      <w:r>
        <w:rPr>
          <w:spacing w:val="-2"/>
        </w:rPr>
        <w:t> </w:t>
      </w:r>
      <w:r>
        <w:rPr/>
        <w:t>Asmike, and 2021.</w:t>
      </w:r>
      <w:r>
        <w:rPr>
          <w:spacing w:val="-7"/>
        </w:rPr>
        <w:t> </w:t>
      </w:r>
      <w:hyperlink r:id="rId7">
        <w:r>
          <w:rPr>
            <w:spacing w:val="-2"/>
          </w:rPr>
          <w:t>http://prosiding.unipma.ac.id/index.php/SIMBA/article/view/2093%0A</w:t>
        </w:r>
      </w:hyperlink>
    </w:p>
    <w:p>
      <w:pPr>
        <w:pStyle w:val="BodyText"/>
        <w:spacing w:before="3"/>
      </w:pPr>
    </w:p>
    <w:p>
      <w:pPr>
        <w:pStyle w:val="BodyText"/>
        <w:ind w:left="1187" w:right="1559" w:hanging="480"/>
        <w:jc w:val="both"/>
      </w:pPr>
      <w:r>
        <w:rPr/>
        <w:t>Axel, Mulyani, A. (2019). Pengaruh Tax Amnesty Terhadap Kepatuhan Wajib Pajak</w:t>
      </w:r>
      <w:r>
        <w:rPr>
          <w:spacing w:val="-11"/>
        </w:rPr>
        <w:t> </w:t>
      </w:r>
      <w:r>
        <w:rPr/>
        <w:t>Dengan</w:t>
      </w:r>
      <w:r>
        <w:rPr>
          <w:spacing w:val="-14"/>
        </w:rPr>
        <w:t> </w:t>
      </w:r>
      <w:r>
        <w:rPr/>
        <w:t>Pengetahuan</w:t>
      </w:r>
      <w:r>
        <w:rPr>
          <w:spacing w:val="-14"/>
        </w:rPr>
        <w:t> </w:t>
      </w:r>
      <w:r>
        <w:rPr/>
        <w:t>Pepajakan</w:t>
      </w:r>
      <w:r>
        <w:rPr>
          <w:spacing w:val="-14"/>
        </w:rPr>
        <w:t> </w:t>
      </w:r>
      <w:r>
        <w:rPr/>
        <w:t>Sebagai</w:t>
      </w:r>
      <w:r>
        <w:rPr>
          <w:spacing w:val="-15"/>
        </w:rPr>
        <w:t> </w:t>
      </w:r>
      <w:r>
        <w:rPr/>
        <w:t>Pemoderasi.</w:t>
      </w:r>
      <w:r>
        <w:rPr>
          <w:spacing w:val="-1"/>
        </w:rPr>
        <w:t> </w:t>
      </w:r>
      <w:r>
        <w:rPr>
          <w:i/>
        </w:rPr>
        <w:t>Jurnal</w:t>
      </w:r>
      <w:r>
        <w:rPr>
          <w:i/>
          <w:spacing w:val="-8"/>
        </w:rPr>
        <w:t> </w:t>
      </w:r>
      <w:r>
        <w:rPr>
          <w:i/>
        </w:rPr>
        <w:t>Akuntansi</w:t>
      </w:r>
      <w:r>
        <w:rPr/>
        <w:t>, </w:t>
      </w:r>
      <w:r>
        <w:rPr>
          <w:i/>
        </w:rPr>
        <w:t>8</w:t>
      </w:r>
      <w:r>
        <w:rPr/>
        <w:t>(1), 72–86. </w:t>
      </w:r>
      <w:hyperlink r:id="rId8">
        <w:r>
          <w:rPr/>
          <w:t>https://doi.org/10.46806/ja.v8i1.580</w:t>
        </w:r>
      </w:hyperlink>
    </w:p>
    <w:p>
      <w:pPr>
        <w:pStyle w:val="BodyText"/>
        <w:spacing w:before="1"/>
      </w:pPr>
    </w:p>
    <w:p>
      <w:pPr>
        <w:pStyle w:val="BodyText"/>
        <w:ind w:left="1187" w:right="1554" w:hanging="480"/>
        <w:jc w:val="both"/>
      </w:pPr>
      <w:r>
        <w:rPr/>
        <w:t>Daulay. (2017). Pengaruh Fasilitas Kerja Dan Disiplin Kerja Terhadap Kinerja Karyawan Melalui Motivasi Kerja. </w:t>
      </w:r>
      <w:r>
        <w:rPr>
          <w:i/>
        </w:rPr>
        <w:t>Sains Manajemen</w:t>
      </w:r>
      <w:r>
        <w:rPr/>
        <w:t>, </w:t>
      </w:r>
      <w:r>
        <w:rPr>
          <w:i/>
        </w:rPr>
        <w:t>7</w:t>
      </w:r>
      <w:r>
        <w:rPr/>
        <w:t>(1), 35–54. </w:t>
      </w:r>
      <w:hyperlink r:id="rId9">
        <w:r>
          <w:rPr>
            <w:spacing w:val="-2"/>
          </w:rPr>
          <w:t>https://doi.org/10.30656/sm.v7i1.2277</w:t>
        </w:r>
      </w:hyperlink>
    </w:p>
    <w:p>
      <w:pPr>
        <w:pStyle w:val="BodyText"/>
        <w:spacing w:before="2"/>
      </w:pPr>
    </w:p>
    <w:p>
      <w:pPr>
        <w:spacing w:line="237" w:lineRule="auto" w:before="0"/>
        <w:ind w:left="1187" w:right="1560" w:hanging="480"/>
        <w:jc w:val="both"/>
        <w:rPr>
          <w:sz w:val="24"/>
        </w:rPr>
      </w:pPr>
      <w:r>
        <w:rPr>
          <w:sz w:val="24"/>
        </w:rPr>
        <w:t>Dewi,</w:t>
      </w:r>
      <w:r>
        <w:rPr>
          <w:spacing w:val="-3"/>
          <w:sz w:val="24"/>
        </w:rPr>
        <w:t> </w:t>
      </w:r>
      <w:r>
        <w:rPr>
          <w:sz w:val="24"/>
        </w:rPr>
        <w:t>N.</w:t>
      </w:r>
      <w:r>
        <w:rPr>
          <w:spacing w:val="-8"/>
          <w:sz w:val="24"/>
        </w:rPr>
        <w:t> </w:t>
      </w:r>
      <w:r>
        <w:rPr>
          <w:sz w:val="24"/>
        </w:rPr>
        <w:t>kadek</w:t>
      </w:r>
      <w:r>
        <w:rPr>
          <w:spacing w:val="-4"/>
          <w:sz w:val="24"/>
        </w:rPr>
        <w:t> </w:t>
      </w:r>
      <w:r>
        <w:rPr>
          <w:sz w:val="24"/>
        </w:rPr>
        <w:t>Y.,</w:t>
      </w:r>
      <w:r>
        <w:rPr>
          <w:spacing w:val="-8"/>
          <w:sz w:val="24"/>
        </w:rPr>
        <w:t> </w:t>
      </w:r>
      <w:r>
        <w:rPr>
          <w:sz w:val="24"/>
        </w:rPr>
        <w:t>&amp;</w:t>
      </w:r>
      <w:r>
        <w:rPr>
          <w:spacing w:val="-9"/>
          <w:sz w:val="24"/>
        </w:rPr>
        <w:t> </w:t>
      </w:r>
      <w:r>
        <w:rPr>
          <w:sz w:val="24"/>
        </w:rPr>
        <w:t>Ardana,</w:t>
      </w:r>
      <w:r>
        <w:rPr>
          <w:spacing w:val="-3"/>
          <w:sz w:val="24"/>
        </w:rPr>
        <w:t> </w:t>
      </w:r>
      <w:r>
        <w:rPr>
          <w:sz w:val="24"/>
        </w:rPr>
        <w:t>K.</w:t>
      </w:r>
      <w:r>
        <w:rPr>
          <w:spacing w:val="-3"/>
          <w:sz w:val="24"/>
        </w:rPr>
        <w:t> </w:t>
      </w:r>
      <w:r>
        <w:rPr>
          <w:sz w:val="24"/>
        </w:rPr>
        <w:t>(2022).</w:t>
      </w:r>
      <w:r>
        <w:rPr>
          <w:spacing w:val="-4"/>
          <w:sz w:val="24"/>
        </w:rPr>
        <w:t> </w:t>
      </w:r>
      <w:r>
        <w:rPr>
          <w:i/>
          <w:sz w:val="24"/>
        </w:rPr>
        <w:t>Peran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Motivasi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Kerja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Memediasi Pengaruh Kompensasi Terhadap Kinerja Kayawan</w:t>
      </w:r>
      <w:r>
        <w:rPr>
          <w:sz w:val="24"/>
        </w:rPr>
        <w:t>. </w:t>
      </w:r>
      <w:r>
        <w:rPr>
          <w:i/>
          <w:sz w:val="24"/>
        </w:rPr>
        <w:t>11</w:t>
      </w:r>
      <w:r>
        <w:rPr>
          <w:sz w:val="24"/>
        </w:rPr>
        <w:t>(2), 230–254.</w:t>
      </w:r>
    </w:p>
    <w:p>
      <w:pPr>
        <w:pStyle w:val="BodyText"/>
        <w:spacing w:before="1"/>
      </w:pPr>
    </w:p>
    <w:p>
      <w:pPr>
        <w:pStyle w:val="BodyText"/>
        <w:spacing w:before="1"/>
        <w:ind w:left="1187" w:right="1555" w:hanging="480"/>
        <w:jc w:val="both"/>
      </w:pPr>
      <w:r>
        <w:rPr/>
        <w:t>Fathiya Syahidah Nasution, Dian Zahra Syahfitri Lubis, Hikmah Indri Yani Harahap, &amp; Dini Vientiany. (2024). Pentingnya Pengetahun Perpajakan dan Kesadaran Masyarakat dalam Membayar Pajak Guna Membantu Kestabilan Ekonomi di Indonesia. </w:t>
      </w:r>
      <w:r>
        <w:rPr>
          <w:i/>
        </w:rPr>
        <w:t>Jurnal Ilmiah Ekonomi, Akuntansi, Dan Pajak</w:t>
      </w:r>
      <w:r>
        <w:rPr/>
        <w:t>, </w:t>
      </w:r>
      <w:r>
        <w:rPr>
          <w:i/>
        </w:rPr>
        <w:t>1</w:t>
      </w:r>
      <w:r>
        <w:rPr/>
        <w:t>(2), 327–336. </w:t>
      </w:r>
      <w:hyperlink r:id="rId10">
        <w:r>
          <w:rPr/>
          <w:t>https://doi.org/10.61132/jieap.v1i2.237</w:t>
        </w:r>
      </w:hyperlink>
    </w:p>
    <w:p>
      <w:pPr>
        <w:pStyle w:val="BodyText"/>
      </w:pPr>
    </w:p>
    <w:p>
      <w:pPr>
        <w:pStyle w:val="BodyText"/>
        <w:ind w:left="1187" w:right="1554" w:hanging="480"/>
        <w:jc w:val="both"/>
      </w:pPr>
      <w:r>
        <w:rPr/>
        <w:t>Hana Dwi Fani Ariska, Dedy Djefris, &amp; Dita Maretha Rissi. (2022). Pengaruh Motivasi Pengetahuan Perpajakan, Pilihan Karir dan Peningkatan Kualitas Diri terhadap Minat Mahasiswa Akuntansi Untuk Mengikuti Brevet Pajak (Studi Kasus pada Mahasiswa Akuntansi Politeknik Negeri Padang). </w:t>
      </w:r>
      <w:r>
        <w:rPr>
          <w:i/>
        </w:rPr>
        <w:t>Jurnal Akuntansi, Bisnis Dan Ekonomi Indonesia (JABEI)</w:t>
      </w:r>
      <w:r>
        <w:rPr/>
        <w:t>, </w:t>
      </w:r>
      <w:r>
        <w:rPr>
          <w:i/>
        </w:rPr>
        <w:t>1</w:t>
      </w:r>
      <w:r>
        <w:rPr/>
        <w:t>(1), 101–108. </w:t>
      </w:r>
      <w:hyperlink r:id="rId11">
        <w:r>
          <w:rPr>
            <w:spacing w:val="-2"/>
          </w:rPr>
          <w:t>https://doi.org/10.30630/jabei.v1i1.19</w:t>
        </w:r>
      </w:hyperlink>
    </w:p>
    <w:p>
      <w:pPr>
        <w:pStyle w:val="BodyText"/>
        <w:spacing w:before="5"/>
      </w:pPr>
    </w:p>
    <w:p>
      <w:pPr>
        <w:spacing w:line="237" w:lineRule="auto" w:before="0"/>
        <w:ind w:left="1187" w:right="1566" w:hanging="480"/>
        <w:jc w:val="both"/>
        <w:rPr>
          <w:sz w:val="24"/>
        </w:rPr>
      </w:pPr>
      <w:r>
        <w:rPr>
          <w:sz w:val="24"/>
        </w:rPr>
        <w:t>Hasibuan. (2013). </w:t>
      </w:r>
      <w:r>
        <w:rPr>
          <w:i/>
          <w:sz w:val="24"/>
        </w:rPr>
        <w:t>Pengaruh Motivasi Terhadap Kinerja Karyawan Pada PT.Global Teknomedika Mandiri Pekanbaru</w:t>
      </w:r>
      <w:r>
        <w:rPr>
          <w:sz w:val="24"/>
        </w:rPr>
        <w:t>. </w:t>
      </w:r>
      <w:r>
        <w:rPr>
          <w:i/>
          <w:sz w:val="24"/>
        </w:rPr>
        <w:t>3</w:t>
      </w:r>
      <w:r>
        <w:rPr>
          <w:sz w:val="24"/>
        </w:rPr>
        <w:t>(1), 104–118.</w:t>
      </w:r>
    </w:p>
    <w:p>
      <w:pPr>
        <w:pStyle w:val="BodyText"/>
        <w:spacing w:before="1"/>
      </w:pPr>
    </w:p>
    <w:p>
      <w:pPr>
        <w:pStyle w:val="BodyText"/>
        <w:ind w:left="1187" w:right="1562" w:hanging="480"/>
        <w:jc w:val="both"/>
      </w:pPr>
      <w:r>
        <w:rPr/>
        <w:t>Janrosi.</w:t>
      </w:r>
      <w:r>
        <w:rPr>
          <w:spacing w:val="-9"/>
        </w:rPr>
        <w:t> </w:t>
      </w:r>
      <w:r>
        <w:rPr/>
        <w:t>(2017).</w:t>
      </w:r>
      <w:r>
        <w:rPr>
          <w:spacing w:val="-11"/>
        </w:rPr>
        <w:t> </w:t>
      </w:r>
      <w:r>
        <w:rPr/>
        <w:t>Analisis</w:t>
      </w:r>
      <w:r>
        <w:rPr>
          <w:spacing w:val="-11"/>
        </w:rPr>
        <w:t> </w:t>
      </w:r>
      <w:r>
        <w:rPr/>
        <w:t>Persepsi</w:t>
      </w:r>
      <w:r>
        <w:rPr>
          <w:spacing w:val="-13"/>
        </w:rPr>
        <w:t> </w:t>
      </w:r>
      <w:r>
        <w:rPr/>
        <w:t>Mahasiswa</w:t>
      </w:r>
      <w:r>
        <w:rPr>
          <w:spacing w:val="-6"/>
        </w:rPr>
        <w:t> </w:t>
      </w:r>
      <w:r>
        <w:rPr/>
        <w:t>Akuntansi</w:t>
      </w:r>
      <w:r>
        <w:rPr>
          <w:spacing w:val="-15"/>
        </w:rPr>
        <w:t> </w:t>
      </w:r>
      <w:r>
        <w:rPr/>
        <w:t>Tentang</w:t>
      </w:r>
      <w:r>
        <w:rPr>
          <w:spacing w:val="-9"/>
        </w:rPr>
        <w:t> </w:t>
      </w:r>
      <w:r>
        <w:rPr/>
        <w:t>Pajak</w:t>
      </w:r>
      <w:r>
        <w:rPr>
          <w:spacing w:val="-9"/>
        </w:rPr>
        <w:t> </w:t>
      </w:r>
      <w:r>
        <w:rPr/>
        <w:t>Dan</w:t>
      </w:r>
      <w:r>
        <w:rPr>
          <w:spacing w:val="-13"/>
        </w:rPr>
        <w:t> </w:t>
      </w:r>
      <w:r>
        <w:rPr/>
        <w:t>Brevet Pajak Terhadap Minat Berprofesi Di Bidang Perpajakan. </w:t>
      </w:r>
      <w:r>
        <w:rPr>
          <w:i/>
        </w:rPr>
        <w:t>Jurnal Politeknik Caltex Riau</w:t>
      </w:r>
      <w:r>
        <w:rPr/>
        <w:t>, </w:t>
      </w:r>
      <w:r>
        <w:rPr>
          <w:i/>
        </w:rPr>
        <w:t>10</w:t>
      </w:r>
      <w:r>
        <w:rPr/>
        <w:t>(2), 17–24.</w:t>
      </w:r>
    </w:p>
    <w:p>
      <w:pPr>
        <w:pStyle w:val="BodyText"/>
        <w:spacing w:after="0"/>
        <w:jc w:val="both"/>
        <w:sectPr>
          <w:headerReference w:type="default" r:id="rId5"/>
          <w:type w:val="continuous"/>
          <w:pgSz w:w="11910" w:h="16840"/>
          <w:pgMar w:header="1308" w:footer="0" w:top="2000" w:bottom="280" w:left="1559" w:right="141"/>
          <w:pgNumType w:start="73"/>
        </w:sectPr>
      </w:pPr>
    </w:p>
    <w:p>
      <w:pPr>
        <w:pStyle w:val="BodyText"/>
        <w:spacing w:before="248"/>
        <w:ind w:left="1187" w:right="1554" w:hanging="480"/>
        <w:jc w:val="both"/>
      </w:pPr>
      <w:r>
        <w:rPr/>
        <w:t>Lestari,</w:t>
      </w:r>
      <w:r>
        <w:rPr>
          <w:spacing w:val="-14"/>
        </w:rPr>
        <w:t> </w:t>
      </w:r>
      <w:r>
        <w:rPr/>
        <w:t>P.</w:t>
      </w:r>
      <w:r>
        <w:rPr>
          <w:spacing w:val="-13"/>
        </w:rPr>
        <w:t> </w:t>
      </w:r>
      <w:r>
        <w:rPr/>
        <w:t>A.,</w:t>
      </w:r>
      <w:r>
        <w:rPr>
          <w:spacing w:val="-14"/>
        </w:rPr>
        <w:t> </w:t>
      </w:r>
      <w:r>
        <w:rPr/>
        <w:t>Yasa,</w:t>
      </w:r>
      <w:r>
        <w:rPr>
          <w:spacing w:val="-14"/>
        </w:rPr>
        <w:t> </w:t>
      </w:r>
      <w:r>
        <w:rPr/>
        <w:t>I.</w:t>
      </w:r>
      <w:r>
        <w:rPr>
          <w:spacing w:val="-14"/>
        </w:rPr>
        <w:t> </w:t>
      </w:r>
      <w:r>
        <w:rPr/>
        <w:t>N.</w:t>
      </w:r>
      <w:r>
        <w:rPr>
          <w:spacing w:val="-15"/>
        </w:rPr>
        <w:t> </w:t>
      </w:r>
      <w:r>
        <w:rPr/>
        <w:t>P.,</w:t>
      </w:r>
      <w:r>
        <w:rPr>
          <w:spacing w:val="-14"/>
        </w:rPr>
        <w:t> </w:t>
      </w:r>
      <w:r>
        <w:rPr/>
        <w:t>&amp;</w:t>
      </w:r>
      <w:r>
        <w:rPr>
          <w:spacing w:val="-15"/>
        </w:rPr>
        <w:t> </w:t>
      </w:r>
      <w:r>
        <w:rPr/>
        <w:t>Herawati,</w:t>
      </w:r>
      <w:r>
        <w:rPr>
          <w:spacing w:val="-10"/>
        </w:rPr>
        <w:t> </w:t>
      </w:r>
      <w:r>
        <w:rPr/>
        <w:t>N.</w:t>
      </w:r>
      <w:r>
        <w:rPr>
          <w:spacing w:val="-15"/>
        </w:rPr>
        <w:t> </w:t>
      </w:r>
      <w:r>
        <w:rPr/>
        <w:t>T.</w:t>
      </w:r>
      <w:r>
        <w:rPr>
          <w:spacing w:val="-15"/>
        </w:rPr>
        <w:t> </w:t>
      </w:r>
      <w:r>
        <w:rPr/>
        <w:t>(2019).</w:t>
      </w:r>
      <w:r>
        <w:rPr>
          <w:spacing w:val="-14"/>
        </w:rPr>
        <w:t> </w:t>
      </w:r>
      <w:r>
        <w:rPr/>
        <w:t>Motivasi</w:t>
      </w:r>
      <w:r>
        <w:rPr>
          <w:spacing w:val="-15"/>
        </w:rPr>
        <w:t> </w:t>
      </w:r>
      <w:r>
        <w:rPr/>
        <w:t>Karir</w:t>
      </w:r>
      <w:r>
        <w:rPr>
          <w:spacing w:val="-10"/>
        </w:rPr>
        <w:t> </w:t>
      </w:r>
      <w:r>
        <w:rPr/>
        <w:t>dan</w:t>
      </w:r>
      <w:r>
        <w:rPr>
          <w:spacing w:val="-10"/>
        </w:rPr>
        <w:t> </w:t>
      </w:r>
      <w:r>
        <w:rPr/>
        <w:t>Motivasi Kualitas terhadap Minat Mahasiswa Jurusan Akuntansi Program S1 Universitas Pendidikan Genesha untuk Mengikuti Brevet Pajak. </w:t>
      </w:r>
      <w:r>
        <w:rPr>
          <w:i/>
        </w:rPr>
        <w:t>JIMAT (Jurnal Ilmiah Mahasiswa Akuntansi)</w:t>
      </w:r>
      <w:r>
        <w:rPr/>
        <w:t>, </w:t>
      </w:r>
      <w:r>
        <w:rPr>
          <w:i/>
        </w:rPr>
        <w:t>10</w:t>
      </w:r>
      <w:r>
        <w:rPr/>
        <w:t>(2), 183–194.</w:t>
      </w:r>
    </w:p>
    <w:p>
      <w:pPr>
        <w:pStyle w:val="BodyText"/>
        <w:spacing w:before="2"/>
      </w:pPr>
    </w:p>
    <w:p>
      <w:pPr>
        <w:pStyle w:val="BodyText"/>
        <w:ind w:left="1187" w:right="1563" w:hanging="480"/>
        <w:jc w:val="both"/>
      </w:pPr>
      <w:r>
        <w:rPr/>
        <w:t>Lioni, L., &amp; Baihaqi, B. (2016). Persepsi Karir di Bidang Perpajakan Terhadap Minat</w:t>
      </w:r>
      <w:r>
        <w:rPr>
          <w:spacing w:val="-15"/>
        </w:rPr>
        <w:t> </w:t>
      </w:r>
      <w:r>
        <w:rPr/>
        <w:t>Mahasiswa</w:t>
      </w:r>
      <w:r>
        <w:rPr>
          <w:spacing w:val="-15"/>
        </w:rPr>
        <w:t> </w:t>
      </w:r>
      <w:r>
        <w:rPr/>
        <w:t>untuk</w:t>
      </w:r>
      <w:r>
        <w:rPr>
          <w:spacing w:val="-15"/>
        </w:rPr>
        <w:t> </w:t>
      </w:r>
      <w:r>
        <w:rPr/>
        <w:t>Berkarir</w:t>
      </w:r>
      <w:r>
        <w:rPr>
          <w:spacing w:val="-15"/>
        </w:rPr>
        <w:t> </w:t>
      </w:r>
      <w:r>
        <w:rPr/>
        <w:t>dalam</w:t>
      </w:r>
      <w:r>
        <w:rPr>
          <w:spacing w:val="-15"/>
        </w:rPr>
        <w:t> </w:t>
      </w:r>
      <w:r>
        <w:rPr/>
        <w:t>Bidang</w:t>
      </w:r>
      <w:r>
        <w:rPr>
          <w:spacing w:val="-15"/>
        </w:rPr>
        <w:t> </w:t>
      </w:r>
      <w:r>
        <w:rPr/>
        <w:t>Perpajakan.</w:t>
      </w:r>
      <w:r>
        <w:rPr>
          <w:spacing w:val="-8"/>
        </w:rPr>
        <w:t> </w:t>
      </w:r>
      <w:r>
        <w:rPr>
          <w:i/>
        </w:rPr>
        <w:t>Jurnal</w:t>
      </w:r>
      <w:r>
        <w:rPr>
          <w:i/>
          <w:spacing w:val="-15"/>
        </w:rPr>
        <w:t> </w:t>
      </w:r>
      <w:r>
        <w:rPr>
          <w:i/>
        </w:rPr>
        <w:t>Akuntansi</w:t>
      </w:r>
      <w:r>
        <w:rPr/>
        <w:t>, </w:t>
      </w:r>
      <w:r>
        <w:rPr>
          <w:i/>
        </w:rPr>
        <w:t>6</w:t>
      </w:r>
      <w:r>
        <w:rPr/>
        <w:t>(2), 143–156. </w:t>
      </w:r>
      <w:hyperlink r:id="rId12">
        <w:r>
          <w:rPr/>
          <w:t>https://doi.org/10.33369/j.akuntansi.6.2.143-156</w:t>
        </w:r>
      </w:hyperlink>
    </w:p>
    <w:p>
      <w:pPr>
        <w:pStyle w:val="BodyText"/>
      </w:pPr>
    </w:p>
    <w:p>
      <w:pPr>
        <w:pStyle w:val="BodyText"/>
        <w:spacing w:before="1"/>
        <w:ind w:left="1187" w:right="1559" w:hanging="480"/>
        <w:jc w:val="both"/>
      </w:pPr>
      <w:r>
        <w:rPr/>
        <w:drawing>
          <wp:anchor distT="0" distB="0" distL="0" distR="0" allowOverlap="1" layoutInCell="1" locked="0" behindDoc="1" simplePos="0" relativeHeight="485446656">
            <wp:simplePos x="0" y="0"/>
            <wp:positionH relativeFrom="page">
              <wp:posOffset>1456944</wp:posOffset>
            </wp:positionH>
            <wp:positionV relativeFrom="paragraph">
              <wp:posOffset>28449</wp:posOffset>
            </wp:positionV>
            <wp:extent cx="4667249" cy="45910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Malendes,</w:t>
      </w:r>
      <w:r>
        <w:rPr>
          <w:spacing w:val="-13"/>
        </w:rPr>
        <w:t> </w:t>
      </w:r>
      <w:r>
        <w:rPr/>
        <w:t>D.,</w:t>
      </w:r>
      <w:r>
        <w:rPr>
          <w:spacing w:val="-11"/>
        </w:rPr>
        <w:t> </w:t>
      </w:r>
      <w:r>
        <w:rPr/>
        <w:t>Sabijono,</w:t>
      </w:r>
      <w:r>
        <w:rPr>
          <w:spacing w:val="-14"/>
        </w:rPr>
        <w:t> </w:t>
      </w:r>
      <w:r>
        <w:rPr/>
        <w:t>H.,</w:t>
      </w:r>
      <w:r>
        <w:rPr>
          <w:spacing w:val="-14"/>
        </w:rPr>
        <w:t> </w:t>
      </w:r>
      <w:r>
        <w:rPr/>
        <w:t>&amp;</w:t>
      </w:r>
      <w:r>
        <w:rPr>
          <w:spacing w:val="-15"/>
        </w:rPr>
        <w:t> </w:t>
      </w:r>
      <w:r>
        <w:rPr/>
        <w:t>Weku,</w:t>
      </w:r>
      <w:r>
        <w:rPr>
          <w:spacing w:val="-11"/>
        </w:rPr>
        <w:t> </w:t>
      </w:r>
      <w:r>
        <w:rPr/>
        <w:t>P.</w:t>
      </w:r>
      <w:r>
        <w:rPr>
          <w:spacing w:val="-14"/>
        </w:rPr>
        <w:t> </w:t>
      </w:r>
      <w:r>
        <w:rPr/>
        <w:t>(2024).</w:t>
      </w:r>
      <w:r>
        <w:rPr>
          <w:spacing w:val="-14"/>
        </w:rPr>
        <w:t> </w:t>
      </w:r>
      <w:r>
        <w:rPr/>
        <w:t>Pengaruh</w:t>
      </w:r>
      <w:r>
        <w:rPr>
          <w:spacing w:val="-15"/>
        </w:rPr>
        <w:t> </w:t>
      </w:r>
      <w:r>
        <w:rPr/>
        <w:t>pengetahuan</w:t>
      </w:r>
      <w:r>
        <w:rPr>
          <w:spacing w:val="-15"/>
        </w:rPr>
        <w:t> </w:t>
      </w:r>
      <w:r>
        <w:rPr/>
        <w:t>perpajakan, kesadaran</w:t>
      </w:r>
      <w:r>
        <w:rPr>
          <w:spacing w:val="-14"/>
        </w:rPr>
        <w:t> </w:t>
      </w:r>
      <w:r>
        <w:rPr/>
        <w:t>wajib</w:t>
      </w:r>
      <w:r>
        <w:rPr>
          <w:spacing w:val="-10"/>
        </w:rPr>
        <w:t> </w:t>
      </w:r>
      <w:r>
        <w:rPr/>
        <w:t>pajak</w:t>
      </w:r>
      <w:r>
        <w:rPr>
          <w:spacing w:val="-10"/>
        </w:rPr>
        <w:t> </w:t>
      </w:r>
      <w:r>
        <w:rPr/>
        <w:t>dan</w:t>
      </w:r>
      <w:r>
        <w:rPr>
          <w:spacing w:val="-10"/>
        </w:rPr>
        <w:t> </w:t>
      </w:r>
      <w:r>
        <w:rPr/>
        <w:t>sanksi</w:t>
      </w:r>
      <w:r>
        <w:rPr>
          <w:spacing w:val="-14"/>
        </w:rPr>
        <w:t> </w:t>
      </w:r>
      <w:r>
        <w:rPr/>
        <w:t>pajak</w:t>
      </w:r>
      <w:r>
        <w:rPr>
          <w:spacing w:val="-10"/>
        </w:rPr>
        <w:t> </w:t>
      </w:r>
      <w:r>
        <w:rPr/>
        <w:t>terhadap</w:t>
      </w:r>
      <w:r>
        <w:rPr>
          <w:spacing w:val="-10"/>
        </w:rPr>
        <w:t> </w:t>
      </w:r>
      <w:r>
        <w:rPr/>
        <w:t>kepatuhan</w:t>
      </w:r>
      <w:r>
        <w:rPr>
          <w:spacing w:val="-14"/>
        </w:rPr>
        <w:t> </w:t>
      </w:r>
      <w:r>
        <w:rPr/>
        <w:t>wajib</w:t>
      </w:r>
      <w:r>
        <w:rPr>
          <w:spacing w:val="-10"/>
        </w:rPr>
        <w:t> </w:t>
      </w:r>
      <w:r>
        <w:rPr/>
        <w:t>pajak</w:t>
      </w:r>
      <w:r>
        <w:rPr>
          <w:spacing w:val="-10"/>
        </w:rPr>
        <w:t> </w:t>
      </w:r>
      <w:r>
        <w:rPr/>
        <w:t>dalam membayar Pajak Bumi dan Bangunan di Kecamatan Pulau Batang Dua Kota Ternate. </w:t>
      </w:r>
      <w:r>
        <w:rPr>
          <w:i/>
        </w:rPr>
        <w:t>Riset Akuntansi Dan Portofolio Investasi</w:t>
      </w:r>
      <w:r>
        <w:rPr/>
        <w:t>, </w:t>
      </w:r>
      <w:r>
        <w:rPr>
          <w:i/>
        </w:rPr>
        <w:t>2</w:t>
      </w:r>
      <w:r>
        <w:rPr/>
        <w:t>(2), 93–100. </w:t>
      </w:r>
      <w:hyperlink r:id="rId13">
        <w:r>
          <w:rPr>
            <w:spacing w:val="-2"/>
          </w:rPr>
          <w:t>https://doi.org/10.58784/rapi.131</w:t>
        </w:r>
      </w:hyperlink>
    </w:p>
    <w:p>
      <w:pPr>
        <w:pStyle w:val="BodyText"/>
      </w:pPr>
    </w:p>
    <w:p>
      <w:pPr>
        <w:pStyle w:val="BodyText"/>
        <w:ind w:left="1187" w:right="1554" w:hanging="480"/>
        <w:jc w:val="both"/>
      </w:pPr>
      <w:r>
        <w:rPr/>
        <w:t>Mardia et al. (2021). Pengaruh Pemberian Mata Kuliah Perpajakan Dan Pelatihan Pajak Terhadap Minat Mahasiswa Berkarir Di Bidang Perpajakan. </w:t>
      </w:r>
      <w:r>
        <w:rPr>
          <w:i/>
        </w:rPr>
        <w:t>JMM Online</w:t>
      </w:r>
      <w:r>
        <w:rPr/>
        <w:t>, </w:t>
      </w:r>
      <w:r>
        <w:rPr>
          <w:i/>
        </w:rPr>
        <w:t>2</w:t>
      </w:r>
      <w:r>
        <w:rPr/>
        <w:t>(5), 476–483.</w:t>
      </w:r>
    </w:p>
    <w:p>
      <w:pPr>
        <w:pStyle w:val="BodyText"/>
        <w:spacing w:before="1"/>
      </w:pPr>
    </w:p>
    <w:p>
      <w:pPr>
        <w:pStyle w:val="BodyText"/>
        <w:ind w:left="1187" w:right="1554" w:hanging="480"/>
        <w:jc w:val="both"/>
      </w:pPr>
      <w:r>
        <w:rPr/>
        <w:t>Nurhasanah, S., &amp; Sobandi, A. (2016). Minat Belajar Sebagai Determinan Hasil Belajar</w:t>
      </w:r>
      <w:r>
        <w:rPr>
          <w:spacing w:val="-13"/>
        </w:rPr>
        <w:t> </w:t>
      </w:r>
      <w:r>
        <w:rPr/>
        <w:t>Siswa</w:t>
      </w:r>
      <w:r>
        <w:rPr>
          <w:spacing w:val="-13"/>
        </w:rPr>
        <w:t> </w:t>
      </w:r>
      <w:r>
        <w:rPr/>
        <w:t>(Learning</w:t>
      </w:r>
      <w:r>
        <w:rPr>
          <w:spacing w:val="-14"/>
        </w:rPr>
        <w:t> </w:t>
      </w:r>
      <w:r>
        <w:rPr/>
        <w:t>Interest</w:t>
      </w:r>
      <w:r>
        <w:rPr>
          <w:spacing w:val="-10"/>
        </w:rPr>
        <w:t> </w:t>
      </w:r>
      <w:r>
        <w:rPr/>
        <w:t>as</w:t>
      </w:r>
      <w:r>
        <w:rPr>
          <w:spacing w:val="-15"/>
        </w:rPr>
        <w:t> </w:t>
      </w:r>
      <w:r>
        <w:rPr/>
        <w:t>Determinant</w:t>
      </w:r>
      <w:r>
        <w:rPr>
          <w:spacing w:val="-10"/>
        </w:rPr>
        <w:t> </w:t>
      </w:r>
      <w:r>
        <w:rPr/>
        <w:t>Student</w:t>
      </w:r>
      <w:r>
        <w:rPr>
          <w:spacing w:val="-10"/>
        </w:rPr>
        <w:t> </w:t>
      </w:r>
      <w:r>
        <w:rPr/>
        <w:t>Learning</w:t>
      </w:r>
      <w:r>
        <w:rPr>
          <w:spacing w:val="-14"/>
        </w:rPr>
        <w:t> </w:t>
      </w:r>
      <w:r>
        <w:rPr/>
        <w:t>Outcomes). </w:t>
      </w:r>
      <w:r>
        <w:rPr>
          <w:i/>
        </w:rPr>
        <w:t>Jurnal Pendidikan Manajemen Perkantoran</w:t>
      </w:r>
      <w:r>
        <w:rPr/>
        <w:t>, </w:t>
      </w:r>
      <w:r>
        <w:rPr>
          <w:i/>
        </w:rPr>
        <w:t>1</w:t>
      </w:r>
      <w:r>
        <w:rPr/>
        <w:t>(1), 128–135. </w:t>
      </w:r>
      <w:hyperlink r:id="rId14">
        <w:r>
          <w:rPr>
            <w:spacing w:val="-2"/>
          </w:rPr>
          <w:t>https://doi.org/10.17509/jpm.v1i1.3264</w:t>
        </w:r>
      </w:hyperlink>
    </w:p>
    <w:p>
      <w:pPr>
        <w:pStyle w:val="BodyText"/>
        <w:spacing w:line="242" w:lineRule="auto" w:before="274"/>
        <w:ind w:left="1187" w:right="1565" w:hanging="480"/>
        <w:jc w:val="both"/>
      </w:pPr>
      <w:r>
        <w:rPr/>
        <w:t>Pokhrel,</w:t>
      </w:r>
      <w:r>
        <w:rPr>
          <w:spacing w:val="-2"/>
        </w:rPr>
        <w:t> </w:t>
      </w:r>
      <w:r>
        <w:rPr/>
        <w:t>S.</w:t>
      </w:r>
      <w:r>
        <w:rPr>
          <w:spacing w:val="-7"/>
        </w:rPr>
        <w:t> </w:t>
      </w:r>
      <w:r>
        <w:rPr/>
        <w:t>(2024). Pengaruh</w:t>
      </w:r>
      <w:r>
        <w:rPr>
          <w:spacing w:val="-9"/>
        </w:rPr>
        <w:t> </w:t>
      </w:r>
      <w:r>
        <w:rPr/>
        <w:t>Pemahaman</w:t>
      </w:r>
      <w:r>
        <w:rPr>
          <w:spacing w:val="-9"/>
        </w:rPr>
        <w:t> </w:t>
      </w:r>
      <w:r>
        <w:rPr/>
        <w:t>Perpajakan,</w:t>
      </w:r>
      <w:r>
        <w:rPr>
          <w:spacing w:val="-2"/>
        </w:rPr>
        <w:t> </w:t>
      </w:r>
      <w:r>
        <w:rPr/>
        <w:t>Brevet Pajak,</w:t>
      </w:r>
      <w:r>
        <w:rPr>
          <w:spacing w:val="-2"/>
        </w:rPr>
        <w:t> </w:t>
      </w:r>
      <w:r>
        <w:rPr/>
        <w:t>Dan</w:t>
      </w:r>
      <w:r>
        <w:rPr>
          <w:spacing w:val="-9"/>
        </w:rPr>
        <w:t> </w:t>
      </w:r>
      <w:r>
        <w:rPr/>
        <w:t>Motivasi Terhadap Minat Berkarir Di Bidang Perpajakan. In </w:t>
      </w:r>
      <w:r>
        <w:rPr>
          <w:i/>
        </w:rPr>
        <w:t>Αγαη </w:t>
      </w:r>
      <w:r>
        <w:rPr/>
        <w:t>(Vol. 15, Issue 1).</w:t>
      </w:r>
    </w:p>
    <w:p>
      <w:pPr>
        <w:spacing w:line="240" w:lineRule="auto" w:before="273"/>
        <w:ind w:left="1187" w:right="1553" w:hanging="480"/>
        <w:jc w:val="both"/>
        <w:rPr>
          <w:sz w:val="24"/>
        </w:rPr>
      </w:pPr>
      <w:r>
        <w:rPr>
          <w:sz w:val="24"/>
        </w:rPr>
        <w:t>Pratama, Adit A.A , Ridwan, M. (2024). Penerapan Self Assesment System Perpajakan</w:t>
      </w:r>
      <w:r>
        <w:rPr>
          <w:spacing w:val="-15"/>
          <w:sz w:val="24"/>
        </w:rPr>
        <w:t> </w:t>
      </w:r>
      <w:r>
        <w:rPr>
          <w:sz w:val="24"/>
        </w:rPr>
        <w:t>dalam</w:t>
      </w:r>
      <w:r>
        <w:rPr>
          <w:spacing w:val="-15"/>
          <w:sz w:val="24"/>
        </w:rPr>
        <w:t> </w:t>
      </w:r>
      <w:r>
        <w:rPr>
          <w:sz w:val="24"/>
        </w:rPr>
        <w:t>Pelaporan</w:t>
      </w:r>
      <w:r>
        <w:rPr>
          <w:spacing w:val="-15"/>
          <w:sz w:val="24"/>
        </w:rPr>
        <w:t> </w:t>
      </w:r>
      <w:r>
        <w:rPr>
          <w:sz w:val="24"/>
        </w:rPr>
        <w:t>SPT.</w:t>
      </w:r>
      <w:r>
        <w:rPr>
          <w:spacing w:val="-6"/>
          <w:sz w:val="24"/>
        </w:rPr>
        <w:t> </w:t>
      </w:r>
      <w:r>
        <w:rPr>
          <w:i/>
          <w:sz w:val="24"/>
        </w:rPr>
        <w:t>Prosiding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Seri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Praktikum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Ilmu-Ilmu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Sosial-Politik</w:t>
      </w:r>
      <w:r>
        <w:rPr>
          <w:sz w:val="24"/>
        </w:rPr>
        <w:t>, </w:t>
      </w:r>
      <w:r>
        <w:rPr>
          <w:i/>
          <w:sz w:val="24"/>
        </w:rPr>
        <w:t>1</w:t>
      </w:r>
      <w:r>
        <w:rPr>
          <w:sz w:val="24"/>
        </w:rPr>
        <w:t>, 50–55.</w:t>
      </w:r>
    </w:p>
    <w:p>
      <w:pPr>
        <w:pStyle w:val="BodyText"/>
      </w:pPr>
    </w:p>
    <w:p>
      <w:pPr>
        <w:pStyle w:val="BodyText"/>
        <w:spacing w:before="1"/>
        <w:ind w:left="1187" w:right="1559" w:hanging="480"/>
        <w:jc w:val="both"/>
      </w:pPr>
      <w:r>
        <w:rPr/>
        <w:t>Rialdy, N., Sari, M., &amp; Pohan, M. (2022). Model Pengukuran Motivasi</w:t>
      </w:r>
      <w:r>
        <w:rPr>
          <w:spacing w:val="-5"/>
        </w:rPr>
        <w:t> </w:t>
      </w:r>
      <w:r>
        <w:rPr/>
        <w:t>dan Minat Karir Mahasiswa Akuntansi Sebagai Konsultan Pajak: Studi pada Perguruan Swasta di Kota Medan. </w:t>
      </w:r>
      <w:r>
        <w:rPr>
          <w:i/>
        </w:rPr>
        <w:t>Owner</w:t>
      </w:r>
      <w:r>
        <w:rPr/>
        <w:t>, </w:t>
      </w:r>
      <w:r>
        <w:rPr>
          <w:i/>
        </w:rPr>
        <w:t>6</w:t>
      </w:r>
      <w:r>
        <w:rPr/>
        <w:t>(2), 1519–1528. </w:t>
      </w:r>
      <w:hyperlink r:id="rId15">
        <w:r>
          <w:rPr>
            <w:spacing w:val="-2"/>
          </w:rPr>
          <w:t>https://doi.org/10.33395/owner.v6i2.779</w:t>
        </w:r>
      </w:hyperlink>
    </w:p>
    <w:p>
      <w:pPr>
        <w:pStyle w:val="BodyText"/>
        <w:spacing w:before="273"/>
        <w:ind w:left="1187" w:right="1554" w:hanging="480"/>
        <w:jc w:val="both"/>
      </w:pPr>
      <w:r>
        <w:rPr/>
        <w:t>Rika Widianita, D. (2023). Pengaruh Minat, Motivasi Dan Digital Literacy Terhadap Keputusan Perempuan Dalam Berwirausaha (Studi Pada UMKM Kec.</w:t>
      </w:r>
      <w:r>
        <w:rPr>
          <w:spacing w:val="-1"/>
        </w:rPr>
        <w:t> </w:t>
      </w:r>
      <w:r>
        <w:rPr/>
        <w:t>Karangrayung).</w:t>
      </w:r>
      <w:r>
        <w:rPr>
          <w:spacing w:val="2"/>
        </w:rPr>
        <w:t> </w:t>
      </w:r>
      <w:r>
        <w:rPr>
          <w:i/>
        </w:rPr>
        <w:t>AT-TAWASSUTH:</w:t>
      </w:r>
      <w:r>
        <w:rPr>
          <w:i/>
          <w:spacing w:val="-6"/>
        </w:rPr>
        <w:t> </w:t>
      </w:r>
      <w:r>
        <w:rPr>
          <w:i/>
        </w:rPr>
        <w:t>Jurnal</w:t>
      </w:r>
      <w:r>
        <w:rPr>
          <w:i/>
          <w:spacing w:val="-6"/>
        </w:rPr>
        <w:t> </w:t>
      </w:r>
      <w:r>
        <w:rPr>
          <w:i/>
        </w:rPr>
        <w:t>Ekonomi</w:t>
      </w:r>
      <w:r>
        <w:rPr>
          <w:i/>
          <w:spacing w:val="-3"/>
        </w:rPr>
        <w:t> </w:t>
      </w:r>
      <w:r>
        <w:rPr>
          <w:i/>
        </w:rPr>
        <w:t>Islam</w:t>
      </w:r>
      <w:r>
        <w:rPr/>
        <w:t>,</w:t>
      </w:r>
      <w:r>
        <w:rPr>
          <w:spacing w:val="-4"/>
        </w:rPr>
        <w:t> </w:t>
      </w:r>
      <w:r>
        <w:rPr>
          <w:i/>
        </w:rPr>
        <w:t>VIII</w:t>
      </w:r>
      <w:r>
        <w:rPr/>
        <w:t>(I),</w:t>
      </w:r>
      <w:r>
        <w:rPr>
          <w:spacing w:val="-4"/>
        </w:rPr>
        <w:t> </w:t>
      </w:r>
      <w:r>
        <w:rPr/>
        <w:t>1–</w:t>
      </w:r>
      <w:r>
        <w:rPr>
          <w:spacing w:val="-5"/>
        </w:rPr>
        <w:t>19.</w:t>
      </w:r>
    </w:p>
    <w:p>
      <w:pPr>
        <w:pStyle w:val="BodyText"/>
        <w:spacing w:before="1"/>
      </w:pPr>
    </w:p>
    <w:p>
      <w:pPr>
        <w:pStyle w:val="BodyText"/>
        <w:ind w:left="1187" w:right="1568" w:hanging="480"/>
        <w:jc w:val="both"/>
      </w:pPr>
      <w:r>
        <w:rPr/>
        <w:t>S. K. Rahayu, 2010. (2017). Pengaruh Kesadaran Wajib Pajak Dan Sanksi Pajak Terhadap Kepatuhan Wajib Pajak (Studi Kasus Kantor Pelayanan Pajak Pratama Jakarta Cakung Satu). </w:t>
      </w:r>
      <w:r>
        <w:rPr>
          <w:i/>
        </w:rPr>
        <w:t>Oktober</w:t>
      </w:r>
      <w:r>
        <w:rPr/>
        <w:t>, </w:t>
      </w:r>
      <w:r>
        <w:rPr>
          <w:i/>
        </w:rPr>
        <w:t>11</w:t>
      </w:r>
      <w:r>
        <w:rPr/>
        <w:t>(2), 1.</w:t>
      </w:r>
    </w:p>
    <w:p>
      <w:pPr>
        <w:pStyle w:val="BodyText"/>
      </w:pPr>
    </w:p>
    <w:p>
      <w:pPr>
        <w:spacing w:line="242" w:lineRule="auto" w:before="0"/>
        <w:ind w:left="1187" w:right="1557" w:hanging="480"/>
        <w:jc w:val="both"/>
        <w:rPr>
          <w:i/>
          <w:sz w:val="24"/>
        </w:rPr>
      </w:pPr>
      <w:r>
        <w:rPr>
          <w:sz w:val="24"/>
        </w:rPr>
        <w:t>Sarjono. (2023). </w:t>
      </w:r>
      <w:r>
        <w:rPr>
          <w:i/>
          <w:sz w:val="24"/>
        </w:rPr>
        <w:t>Pengaruh Motivasi Karir Dan Peningkatan Kualitas Diri Terhadap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Mahasiswa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Mengikuti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Sertifikasi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Brevet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Pajak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52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46"/>
          <w:sz w:val="24"/>
        </w:rPr>
        <w:t> </w:t>
      </w:r>
      <w:r>
        <w:rPr>
          <w:i/>
          <w:spacing w:val="-10"/>
          <w:sz w:val="24"/>
        </w:rPr>
        <w:t>B</w:t>
      </w:r>
    </w:p>
    <w:p>
      <w:pPr>
        <w:spacing w:after="0" w:line="242" w:lineRule="auto"/>
        <w:jc w:val="both"/>
        <w:rPr>
          <w:i/>
          <w:sz w:val="24"/>
        </w:rPr>
        <w:sectPr>
          <w:pgSz w:w="11910" w:h="16840"/>
          <w:pgMar w:header="1308" w:footer="0" w:top="2000" w:bottom="280" w:left="1559" w:right="141"/>
        </w:sectPr>
      </w:pPr>
    </w:p>
    <w:p>
      <w:pPr>
        <w:spacing w:line="242" w:lineRule="auto" w:before="248"/>
        <w:ind w:left="1187" w:right="1097" w:firstLine="0"/>
        <w:jc w:val="left"/>
        <w:rPr>
          <w:sz w:val="24"/>
        </w:rPr>
      </w:pPr>
      <w:r>
        <w:rPr>
          <w:i/>
          <w:sz w:val="24"/>
        </w:rPr>
        <w:t>(Studi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Empiris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Mahasiswa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Akuntansi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Universitas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Islam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Malang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Universitas Negeri Malang)</w:t>
      </w:r>
      <w:r>
        <w:rPr>
          <w:sz w:val="24"/>
        </w:rPr>
        <w:t>. </w:t>
      </w:r>
      <w:r>
        <w:rPr>
          <w:i/>
          <w:sz w:val="24"/>
        </w:rPr>
        <w:t>12</w:t>
      </w:r>
      <w:r>
        <w:rPr>
          <w:sz w:val="24"/>
        </w:rPr>
        <w:t>(02), 103–111.</w:t>
      </w:r>
    </w:p>
    <w:p>
      <w:pPr>
        <w:spacing w:before="273"/>
        <w:ind w:left="0" w:right="4064" w:firstLine="0"/>
        <w:jc w:val="center"/>
        <w:rPr>
          <w:sz w:val="24"/>
        </w:rPr>
      </w:pPr>
      <w:r>
        <w:rPr>
          <w:sz w:val="24"/>
        </w:rPr>
        <w:t>Sugiyono.</w:t>
      </w:r>
      <w:r>
        <w:rPr>
          <w:spacing w:val="-4"/>
          <w:sz w:val="24"/>
        </w:rPr>
        <w:t> </w:t>
      </w:r>
      <w:r>
        <w:rPr>
          <w:sz w:val="24"/>
        </w:rPr>
        <w:t>(2019).</w:t>
      </w:r>
      <w:r>
        <w:rPr>
          <w:spacing w:val="1"/>
          <w:sz w:val="24"/>
        </w:rPr>
        <w:t> </w:t>
      </w:r>
      <w:r>
        <w:rPr>
          <w:i/>
          <w:sz w:val="24"/>
        </w:rPr>
        <w:t>Metode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Penelitian </w:t>
      </w:r>
      <w:r>
        <w:rPr>
          <w:i/>
          <w:spacing w:val="-2"/>
          <w:sz w:val="24"/>
        </w:rPr>
        <w:t>Kuantitatif</w:t>
      </w:r>
      <w:r>
        <w:rPr>
          <w:spacing w:val="-2"/>
          <w:sz w:val="24"/>
        </w:rPr>
        <w:t>.</w:t>
      </w:r>
    </w:p>
    <w:p>
      <w:pPr>
        <w:spacing w:line="240" w:lineRule="auto" w:before="276"/>
        <w:ind w:left="1187" w:right="1559" w:hanging="480"/>
        <w:jc w:val="both"/>
        <w:rPr>
          <w:sz w:val="24"/>
        </w:rPr>
      </w:pPr>
      <w:r>
        <w:rPr>
          <w:sz w:val="24"/>
        </w:rPr>
        <w:t>Sulastri, Saharuddin, &amp; Jasman, J. (2021). </w:t>
      </w:r>
      <w:r>
        <w:rPr>
          <w:i/>
          <w:sz w:val="24"/>
        </w:rPr>
        <w:t>Pengaruh Kompetensi Dan Motivasi Kerja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Kinerja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Karyawan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Pt.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Makassar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Raya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Motor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Cabang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Palopo</w:t>
      </w:r>
      <w:r>
        <w:rPr>
          <w:sz w:val="24"/>
        </w:rPr>
        <w:t>. </w:t>
      </w:r>
      <w:r>
        <w:rPr>
          <w:spacing w:val="-2"/>
          <w:sz w:val="24"/>
        </w:rPr>
        <w:t>167–186.</w:t>
      </w:r>
    </w:p>
    <w:p>
      <w:pPr>
        <w:pStyle w:val="BodyText"/>
      </w:pPr>
    </w:p>
    <w:p>
      <w:pPr>
        <w:spacing w:line="240" w:lineRule="auto" w:before="0"/>
        <w:ind w:left="1187" w:right="1558" w:hanging="480"/>
        <w:jc w:val="both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5447168">
            <wp:simplePos x="0" y="0"/>
            <wp:positionH relativeFrom="page">
              <wp:posOffset>1456944</wp:posOffset>
            </wp:positionH>
            <wp:positionV relativeFrom="paragraph">
              <wp:posOffset>28090</wp:posOffset>
            </wp:positionV>
            <wp:extent cx="4667249" cy="459104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Sulistiono,</w:t>
      </w:r>
      <w:r>
        <w:rPr>
          <w:spacing w:val="-6"/>
          <w:sz w:val="24"/>
        </w:rPr>
        <w:t> </w:t>
      </w:r>
      <w:r>
        <w:rPr>
          <w:sz w:val="24"/>
        </w:rPr>
        <w:t>S.,</w:t>
      </w:r>
      <w:r>
        <w:rPr>
          <w:spacing w:val="-6"/>
          <w:sz w:val="24"/>
        </w:rPr>
        <w:t> </w:t>
      </w:r>
      <w:r>
        <w:rPr>
          <w:sz w:val="24"/>
        </w:rPr>
        <w:t>Nurendah,</w:t>
      </w:r>
      <w:r>
        <w:rPr>
          <w:spacing w:val="-6"/>
          <w:sz w:val="24"/>
        </w:rPr>
        <w:t> </w:t>
      </w:r>
      <w:r>
        <w:rPr>
          <w:sz w:val="24"/>
        </w:rPr>
        <w:t>Y.,</w:t>
      </w:r>
      <w:r>
        <w:rPr>
          <w:spacing w:val="-6"/>
          <w:sz w:val="24"/>
        </w:rPr>
        <w:t> </w:t>
      </w:r>
      <w:r>
        <w:rPr>
          <w:sz w:val="24"/>
        </w:rPr>
        <w:t>&amp;</w:t>
      </w:r>
      <w:r>
        <w:rPr>
          <w:spacing w:val="-11"/>
          <w:sz w:val="24"/>
        </w:rPr>
        <w:t> </w:t>
      </w:r>
      <w:r>
        <w:rPr>
          <w:sz w:val="24"/>
        </w:rPr>
        <w:t>Mulyana,</w:t>
      </w:r>
      <w:r>
        <w:rPr>
          <w:spacing w:val="-6"/>
          <w:sz w:val="24"/>
        </w:rPr>
        <w:t> </w:t>
      </w:r>
      <w:r>
        <w:rPr>
          <w:sz w:val="24"/>
        </w:rPr>
        <w:t>M.</w:t>
      </w:r>
      <w:r>
        <w:rPr>
          <w:spacing w:val="-6"/>
          <w:sz w:val="24"/>
        </w:rPr>
        <w:t> </w:t>
      </w:r>
      <w:r>
        <w:rPr>
          <w:sz w:val="24"/>
        </w:rPr>
        <w:t>(2019).</w:t>
      </w:r>
      <w:r>
        <w:rPr>
          <w:spacing w:val="-6"/>
          <w:sz w:val="24"/>
        </w:rPr>
        <w:t> </w:t>
      </w:r>
      <w:r>
        <w:rPr>
          <w:sz w:val="24"/>
        </w:rPr>
        <w:t>Mengukur</w:t>
      </w:r>
      <w:r>
        <w:rPr>
          <w:spacing w:val="-6"/>
          <w:sz w:val="24"/>
        </w:rPr>
        <w:t> </w:t>
      </w:r>
      <w:r>
        <w:rPr>
          <w:sz w:val="24"/>
        </w:rPr>
        <w:t>Minat</w:t>
      </w:r>
      <w:r>
        <w:rPr>
          <w:spacing w:val="-3"/>
          <w:sz w:val="24"/>
        </w:rPr>
        <w:t> </w:t>
      </w:r>
      <w:r>
        <w:rPr>
          <w:sz w:val="24"/>
        </w:rPr>
        <w:t>Studi</w:t>
      </w:r>
      <w:r>
        <w:rPr>
          <w:spacing w:val="-15"/>
          <w:sz w:val="24"/>
        </w:rPr>
        <w:t> </w:t>
      </w:r>
      <w:r>
        <w:rPr>
          <w:sz w:val="24"/>
        </w:rPr>
        <w:t>Siswa SMA dan SMK di Kota Bogor Pada Program Studi Kewirausahaan. </w:t>
      </w:r>
      <w:r>
        <w:rPr>
          <w:i/>
          <w:sz w:val="24"/>
        </w:rPr>
        <w:t>JAS-PT Jurnal</w:t>
      </w:r>
      <w:r>
        <w:rPr>
          <w:i/>
          <w:spacing w:val="77"/>
          <w:w w:val="150"/>
          <w:sz w:val="24"/>
        </w:rPr>
        <w:t>   </w:t>
      </w:r>
      <w:r>
        <w:rPr>
          <w:i/>
          <w:sz w:val="24"/>
        </w:rPr>
        <w:t>Analisis</w:t>
      </w:r>
      <w:r>
        <w:rPr>
          <w:i/>
          <w:spacing w:val="76"/>
          <w:w w:val="150"/>
          <w:sz w:val="24"/>
        </w:rPr>
        <w:t>   </w:t>
      </w:r>
      <w:r>
        <w:rPr>
          <w:i/>
          <w:sz w:val="24"/>
        </w:rPr>
        <w:t>Sistem</w:t>
      </w:r>
      <w:r>
        <w:rPr>
          <w:i/>
          <w:spacing w:val="76"/>
          <w:w w:val="150"/>
          <w:sz w:val="24"/>
        </w:rPr>
        <w:t>   </w:t>
      </w:r>
      <w:r>
        <w:rPr>
          <w:i/>
          <w:sz w:val="24"/>
        </w:rPr>
        <w:t>Pendidikan</w:t>
      </w:r>
      <w:r>
        <w:rPr>
          <w:i/>
          <w:spacing w:val="77"/>
          <w:w w:val="150"/>
          <w:sz w:val="24"/>
        </w:rPr>
        <w:t>   </w:t>
      </w:r>
      <w:r>
        <w:rPr>
          <w:i/>
          <w:sz w:val="24"/>
        </w:rPr>
        <w:t>Tinggi</w:t>
      </w:r>
      <w:r>
        <w:rPr>
          <w:sz w:val="24"/>
        </w:rPr>
        <w:t>,</w:t>
      </w:r>
      <w:r>
        <w:rPr>
          <w:spacing w:val="76"/>
          <w:w w:val="150"/>
          <w:sz w:val="24"/>
        </w:rPr>
        <w:t>   </w:t>
      </w:r>
      <w:r>
        <w:rPr>
          <w:i/>
          <w:sz w:val="24"/>
        </w:rPr>
        <w:t>3</w:t>
      </w:r>
      <w:r>
        <w:rPr>
          <w:sz w:val="24"/>
        </w:rPr>
        <w:t>(1),</w:t>
      </w:r>
      <w:r>
        <w:rPr>
          <w:spacing w:val="78"/>
          <w:w w:val="150"/>
          <w:sz w:val="24"/>
        </w:rPr>
        <w:t>   </w:t>
      </w:r>
      <w:r>
        <w:rPr>
          <w:spacing w:val="-5"/>
          <w:sz w:val="24"/>
        </w:rPr>
        <w:t>1.</w:t>
      </w:r>
    </w:p>
    <w:p>
      <w:pPr>
        <w:pStyle w:val="BodyText"/>
        <w:spacing w:line="274" w:lineRule="exact"/>
        <w:ind w:right="4090"/>
        <w:jc w:val="center"/>
      </w:pPr>
      <w:hyperlink r:id="rId16">
        <w:r>
          <w:rPr>
            <w:spacing w:val="-2"/>
          </w:rPr>
          <w:t>https://doi.org/10.36339/jaspt.v3i1.208</w:t>
        </w:r>
      </w:hyperlink>
    </w:p>
    <w:p>
      <w:pPr>
        <w:pStyle w:val="BodyText"/>
        <w:spacing w:before="1"/>
      </w:pPr>
    </w:p>
    <w:p>
      <w:pPr>
        <w:pStyle w:val="BodyText"/>
        <w:ind w:left="1187" w:right="1562" w:hanging="480"/>
        <w:jc w:val="both"/>
      </w:pPr>
      <w:r>
        <w:rPr/>
        <w:t>Suyanto, S., &amp; Ania, A. (2023). Pengaruh Motivasi Pengetahuan Perpajakan dan Motivasi Peningkatan Kualitas Diri Terhadap Minat Mahasiswa Akuntansi untuk Mengikuti</w:t>
      </w:r>
      <w:r>
        <w:rPr>
          <w:spacing w:val="-7"/>
        </w:rPr>
        <w:t> </w:t>
      </w:r>
      <w:r>
        <w:rPr/>
        <w:t>Brevet Pajak. </w:t>
      </w:r>
      <w:r>
        <w:rPr>
          <w:i/>
        </w:rPr>
        <w:t>Reslaj</w:t>
      </w:r>
      <w:r>
        <w:rPr>
          <w:i/>
          <w:spacing w:val="-15"/>
        </w:rPr>
        <w:t> </w:t>
      </w:r>
      <w:r>
        <w:rPr>
          <w:i/>
        </w:rPr>
        <w:t>: Religion Education Social Laa Roiba Journal</w:t>
      </w:r>
      <w:r>
        <w:rPr/>
        <w:t>, </w:t>
      </w:r>
      <w:r>
        <w:rPr>
          <w:i/>
        </w:rPr>
        <w:t>6</w:t>
      </w:r>
      <w:r>
        <w:rPr/>
        <w:t>(2), 549–557. </w:t>
      </w:r>
      <w:hyperlink r:id="rId17">
        <w:r>
          <w:rPr/>
          <w:t>https://doi.org/10.47467/reslaj.v6i2.3867</w:t>
        </w:r>
      </w:hyperlink>
    </w:p>
    <w:p>
      <w:pPr>
        <w:pStyle w:val="BodyText"/>
        <w:spacing w:before="2"/>
      </w:pPr>
    </w:p>
    <w:p>
      <w:pPr>
        <w:pStyle w:val="BodyText"/>
        <w:spacing w:before="1"/>
        <w:ind w:left="1187" w:right="1561" w:hanging="480"/>
        <w:jc w:val="both"/>
      </w:pPr>
      <w:r>
        <w:rPr/>
        <w:t>Wardani, D. K., &amp; Yunia, F. (2023). Pengetahuan Perpajakan terhadap Minat Mengikuti Brevet Pajak: Studi Kasus Fakultas Ekonomi Universitas Sarjanawiyata Tamansiswa Yogyakarta. </w:t>
      </w:r>
      <w:r>
        <w:rPr>
          <w:i/>
        </w:rPr>
        <w:t>Reslaj: Religion Education Social Laa Roiba Journal</w:t>
      </w:r>
      <w:r>
        <w:rPr/>
        <w:t>, </w:t>
      </w:r>
      <w:r>
        <w:rPr>
          <w:i/>
        </w:rPr>
        <w:t>5</w:t>
      </w:r>
      <w:r>
        <w:rPr/>
        <w:t>, 2654–2664. </w:t>
      </w:r>
      <w:hyperlink r:id="rId18">
        <w:r>
          <w:rPr/>
          <w:t>https://doi.org/10.47476/reslaj.v5i5.2466</w:t>
        </w:r>
      </w:hyperlink>
    </w:p>
    <w:p>
      <w:pPr>
        <w:pStyle w:val="BodyText"/>
        <w:spacing w:before="273"/>
        <w:ind w:left="1187" w:right="1554" w:hanging="480"/>
        <w:jc w:val="both"/>
      </w:pPr>
      <w:r>
        <w:rPr/>
        <w:t>Yosy</w:t>
      </w:r>
      <w:r>
        <w:rPr>
          <w:spacing w:val="-15"/>
        </w:rPr>
        <w:t> </w:t>
      </w:r>
      <w:r>
        <w:rPr/>
        <w:t>Fryli</w:t>
      </w:r>
      <w:r>
        <w:rPr>
          <w:spacing w:val="-15"/>
        </w:rPr>
        <w:t> </w:t>
      </w:r>
      <w:r>
        <w:rPr/>
        <w:t>Mianti,</w:t>
      </w:r>
      <w:r>
        <w:rPr>
          <w:spacing w:val="-15"/>
        </w:rPr>
        <w:t> </w:t>
      </w:r>
      <w:r>
        <w:rPr/>
        <w:t>&amp;</w:t>
      </w:r>
      <w:r>
        <w:rPr>
          <w:spacing w:val="-15"/>
        </w:rPr>
        <w:t> </w:t>
      </w:r>
      <w:r>
        <w:rPr/>
        <w:t>Gideon</w:t>
      </w:r>
      <w:r>
        <w:rPr>
          <w:spacing w:val="-15"/>
        </w:rPr>
        <w:t> </w:t>
      </w:r>
      <w:r>
        <w:rPr/>
        <w:t>Setyo</w:t>
      </w:r>
      <w:r>
        <w:rPr>
          <w:spacing w:val="-15"/>
        </w:rPr>
        <w:t> </w:t>
      </w:r>
      <w:r>
        <w:rPr/>
        <w:t>Budiwitjaksono.</w:t>
      </w:r>
      <w:r>
        <w:rPr>
          <w:spacing w:val="-15"/>
        </w:rPr>
        <w:t> </w:t>
      </w:r>
      <w:r>
        <w:rPr/>
        <w:t>(2021).</w:t>
      </w:r>
      <w:r>
        <w:rPr>
          <w:spacing w:val="-15"/>
        </w:rPr>
        <w:t> </w:t>
      </w:r>
      <w:r>
        <w:rPr/>
        <w:t>Pengaruh</w:t>
      </w:r>
      <w:r>
        <w:rPr>
          <w:spacing w:val="-15"/>
        </w:rPr>
        <w:t> </w:t>
      </w:r>
      <w:r>
        <w:rPr/>
        <w:t>Pengetahuan Dan Sanksi Perpajakan Terhadap Kepatuhan Wajib Pajak Orang Pribadi </w:t>
      </w:r>
      <w:r>
        <w:rPr>
          <w:spacing w:val="-2"/>
        </w:rPr>
        <w:t>Dimediasi</w:t>
      </w:r>
      <w:r>
        <w:rPr>
          <w:spacing w:val="-9"/>
        </w:rPr>
        <w:t> </w:t>
      </w:r>
      <w:r>
        <w:rPr>
          <w:spacing w:val="-2"/>
        </w:rPr>
        <w:t>Kesadaran Wajib Pajak.</w:t>
      </w:r>
      <w:r>
        <w:rPr>
          <w:spacing w:val="6"/>
        </w:rPr>
        <w:t> </w:t>
      </w:r>
      <w:r>
        <w:rPr>
          <w:i/>
          <w:spacing w:val="-2"/>
        </w:rPr>
        <w:t>Jurnal Akuntansi</w:t>
      </w:r>
      <w:r>
        <w:rPr>
          <w:spacing w:val="-2"/>
        </w:rPr>
        <w:t>,</w:t>
      </w:r>
      <w:r>
        <w:rPr/>
        <w:t> </w:t>
      </w:r>
      <w:r>
        <w:rPr>
          <w:i/>
          <w:spacing w:val="-2"/>
        </w:rPr>
        <w:t>Vol 11 No2</w:t>
      </w:r>
      <w:r>
        <w:rPr>
          <w:spacing w:val="-2"/>
        </w:rPr>
        <w:t>(2),</w:t>
      </w:r>
      <w:r>
        <w:rPr>
          <w:spacing w:val="-5"/>
        </w:rPr>
        <w:t> </w:t>
      </w:r>
      <w:r>
        <w:rPr>
          <w:spacing w:val="-2"/>
        </w:rPr>
        <w:t>349–</w:t>
      </w:r>
      <w:r>
        <w:rPr>
          <w:spacing w:val="-4"/>
        </w:rPr>
        <w:t>359.</w:t>
      </w:r>
    </w:p>
    <w:p>
      <w:pPr>
        <w:pStyle w:val="BodyText"/>
        <w:spacing w:after="0"/>
        <w:jc w:val="both"/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  <w:rPr>
          <w:sz w:val="96"/>
        </w:rPr>
      </w:pPr>
    </w:p>
    <w:p>
      <w:pPr>
        <w:pStyle w:val="BodyText"/>
        <w:spacing w:before="805"/>
        <w:rPr>
          <w:sz w:val="9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5447680">
            <wp:simplePos x="0" y="0"/>
            <wp:positionH relativeFrom="page">
              <wp:posOffset>1456944</wp:posOffset>
            </wp:positionH>
            <wp:positionV relativeFrom="paragraph">
              <wp:posOffset>-148730</wp:posOffset>
            </wp:positionV>
            <wp:extent cx="4667249" cy="459104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LAMPIRAN</w:t>
      </w:r>
    </w:p>
    <w:p>
      <w:pPr>
        <w:pStyle w:val="Heading1"/>
        <w:spacing w:after="0"/>
        <w:sectPr>
          <w:pgSz w:w="11910" w:h="16840"/>
          <w:pgMar w:header="1308" w:footer="0" w:top="2000" w:bottom="280" w:left="1559" w:right="141"/>
        </w:sectPr>
      </w:pPr>
    </w:p>
    <w:p>
      <w:pPr>
        <w:pStyle w:val="Heading2"/>
        <w:spacing w:before="252"/>
        <w:ind w:left="-1" w:right="858"/>
        <w:jc w:val="center"/>
      </w:pPr>
      <w:r>
        <w:rPr>
          <w:spacing w:val="-2"/>
        </w:rPr>
        <w:t>LAMPIRAN</w:t>
      </w:r>
    </w:p>
    <w:p>
      <w:pPr>
        <w:spacing w:before="185"/>
        <w:ind w:left="707" w:right="0" w:firstLine="0"/>
        <w:jc w:val="left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5448704">
            <wp:simplePos x="0" y="0"/>
            <wp:positionH relativeFrom="page">
              <wp:posOffset>1456944</wp:posOffset>
            </wp:positionH>
            <wp:positionV relativeFrom="paragraph">
              <wp:posOffset>1429140</wp:posOffset>
            </wp:positionV>
            <wp:extent cx="4667249" cy="459104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Lampiran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1: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Kuesioner</w:t>
      </w:r>
      <w:r>
        <w:rPr>
          <w:b/>
          <w:spacing w:val="-11"/>
          <w:sz w:val="24"/>
        </w:rPr>
        <w:t> </w:t>
      </w:r>
      <w:r>
        <w:rPr>
          <w:b/>
          <w:spacing w:val="-2"/>
          <w:sz w:val="24"/>
        </w:rPr>
        <w:t>Penelitian</w:t>
      </w:r>
    </w:p>
    <w:p>
      <w:pPr>
        <w:pStyle w:val="BodyTex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1305560</wp:posOffset>
                </wp:positionH>
                <wp:positionV relativeFrom="paragraph">
                  <wp:posOffset>132358</wp:posOffset>
                </wp:positionV>
                <wp:extent cx="5511165" cy="157099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511165" cy="1570990"/>
                          <a:chExt cx="5511165" cy="15709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5498465" cy="155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8465" h="1558290">
                                <a:moveTo>
                                  <a:pt x="54984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8290"/>
                                </a:lnTo>
                                <a:lnTo>
                                  <a:pt x="5498465" y="1558290"/>
                                </a:lnTo>
                                <a:lnTo>
                                  <a:pt x="5498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 descr="Tren Pelaporan PDDikti 2022–2024: Tantangan dan Arah ...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" y="5714"/>
                            <a:ext cx="489445" cy="3232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 descr="Logo Universitas Medan Area - Fakultas Fisipol Universitas ...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6990" y="13970"/>
                            <a:ext cx="31750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 descr="Logo UMSU Baru - Badan Penjaminan Mutu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2350" y="5664"/>
                            <a:ext cx="292735" cy="41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 descr="Filosofi Logo – Universitas Muslim Nusantara Al Washliyah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40" y="13334"/>
                            <a:ext cx="321081" cy="3162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6350" y="6350"/>
                            <a:ext cx="5498465" cy="155829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auto" w:before="134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64" w:lineRule="auto" w:before="0"/>
                                <w:ind w:left="305" w:right="307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Pengaruh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Motivasi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Dan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Pengetahuan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Perpajakan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Terhadap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Minat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Mahasiswa Akuntansi Dalam Mengikuti Sertifikasi Brevet Pajak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AB Pada Tiga Kampus Swasta Yang Terakreditasi Unggul Di Sumatera Utara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2.800003pt;margin-top:10.421928pt;width:433.95pt;height:123.7pt;mso-position-horizontal-relative:page;mso-position-vertical-relative:paragraph;z-index:-15726592;mso-wrap-distance-left:0;mso-wrap-distance-right:0" id="docshapegroup2" coordorigin="2056,208" coordsize="8679,2474">
                <v:rect style="position:absolute;left:2066;top:218;width:8659;height:2454" id="docshape3" filled="true" fillcolor="#ffffff" stroked="false">
                  <v:fill type="solid"/>
                </v:rect>
                <v:shape style="position:absolute;left:2140;top:217;width:771;height:509" type="#_x0000_t75" id="docshape4" alt="Tren Pelaporan PDDikti 2022–2024: Tantangan dan Arah ..." stroked="false">
                  <v:imagedata r:id="rId19" o:title=""/>
                </v:shape>
                <v:shape style="position:absolute;left:10130;top:230;width:500;height:500" type="#_x0000_t75" id="docshape5" alt="Logo Universitas Medan Area - Fakultas Fisipol Universitas ..." stroked="false">
                  <v:imagedata r:id="rId20" o:title=""/>
                </v:shape>
                <v:shape style="position:absolute;left:9666;top:217;width:461;height:653" type="#_x0000_t75" id="docshape6" alt="Logo UMSU Baru - Badan Penjaminan Mutu" stroked="false">
                  <v:imagedata r:id="rId21" o:title=""/>
                </v:shape>
                <v:shape style="position:absolute;left:9160;top:229;width:506;height:498" type="#_x0000_t75" id="docshape7" alt="Filosofi Logo – Universitas Muslim Nusantara Al Washliyah" stroked="false">
                  <v:imagedata r:id="rId22" o:title=""/>
                </v:shape>
                <v:shape style="position:absolute;left:2066;top:218;width:8659;height:2454" type="#_x0000_t202" id="docshape8" filled="false" stroked="true" strokeweight="1pt" strokecolor="#6fac46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40" w:lineRule="auto" w:before="134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line="264" w:lineRule="auto" w:before="0"/>
                          <w:ind w:left="305" w:right="307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Pengaruh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Motivasi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Dan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Pengetahuan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Perpajakan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Terhadap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Minat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Mahasiswa Akuntansi Dalam Mengikuti Sertifikasi Brevet Pajak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AB Pada Tiga Kampus Swasta Yang Terakreditasi Unggul Di Sumatera Utara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59" w:lineRule="auto" w:before="254"/>
        <w:ind w:left="707" w:right="1562" w:firstLine="720"/>
        <w:jc w:val="both"/>
      </w:pPr>
      <w:r>
        <w:rPr/>
        <w:t>Sehubungan dengan penelitian yang akan saya lakukan pada bidang perpajakan dengan judul “Pengaruh Motivasi Dan Pengetahuan Perpajakan Terhadap Minat Mahasiswa</w:t>
      </w:r>
      <w:r>
        <w:rPr>
          <w:spacing w:val="-2"/>
        </w:rPr>
        <w:t> </w:t>
      </w:r>
      <w:r>
        <w:rPr/>
        <w:t>Akuntansi Dalam Mengikuti Sertifikasi Brevet Pajak AB Pada Tiga Kampus Swasta Yang Terakreditasi Unggul Di Sumatera Utara”</w:t>
      </w: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spacing w:before="1"/>
        <w:ind w:left="707"/>
      </w:pPr>
      <w:r>
        <w:rPr/>
        <w:t>Maka</w:t>
      </w:r>
      <w:r>
        <w:rPr>
          <w:spacing w:val="-4"/>
        </w:rPr>
        <w:t> </w:t>
      </w:r>
      <w:r>
        <w:rPr/>
        <w:t>saya</w:t>
      </w:r>
      <w:r>
        <w:rPr>
          <w:spacing w:val="2"/>
        </w:rPr>
        <w:t> </w:t>
      </w:r>
      <w:r>
        <w:rPr/>
        <w:t>yang</w:t>
      </w:r>
      <w:r>
        <w:rPr>
          <w:spacing w:val="-1"/>
        </w:rPr>
        <w:t> </w:t>
      </w:r>
      <w:r>
        <w:rPr/>
        <w:t>bertanda</w:t>
      </w:r>
      <w:r>
        <w:rPr>
          <w:spacing w:val="-2"/>
        </w:rPr>
        <w:t> </w:t>
      </w:r>
      <w:r>
        <w:rPr/>
        <w:t>tangan</w:t>
      </w:r>
      <w:r>
        <w:rPr>
          <w:spacing w:val="-5"/>
        </w:rPr>
        <w:t> </w:t>
      </w:r>
      <w:r>
        <w:rPr/>
        <w:t>dibawah</w:t>
      </w:r>
      <w:r>
        <w:rPr>
          <w:spacing w:val="-1"/>
        </w:rPr>
        <w:t> </w:t>
      </w:r>
      <w:r>
        <w:rPr>
          <w:spacing w:val="-4"/>
        </w:rPr>
        <w:t>ini:</w:t>
      </w:r>
    </w:p>
    <w:p>
      <w:pPr>
        <w:pStyle w:val="BodyText"/>
        <w:tabs>
          <w:tab w:pos="2844" w:val="left" w:leader="none"/>
        </w:tabs>
        <w:spacing w:before="136"/>
        <w:ind w:left="707"/>
      </w:pPr>
      <w:r>
        <w:rPr>
          <w:spacing w:val="-4"/>
        </w:rPr>
        <w:t>Nama</w:t>
      </w:r>
      <w:r>
        <w:rPr/>
        <w:tab/>
        <w:t>:</w:t>
      </w:r>
      <w:r>
        <w:rPr>
          <w:spacing w:val="-8"/>
        </w:rPr>
        <w:t> </w:t>
      </w:r>
      <w:r>
        <w:rPr/>
        <w:t>Mellissa</w:t>
      </w:r>
      <w:r>
        <w:rPr>
          <w:spacing w:val="-4"/>
        </w:rPr>
        <w:t> Rambe</w:t>
      </w:r>
    </w:p>
    <w:p>
      <w:pPr>
        <w:pStyle w:val="BodyText"/>
        <w:tabs>
          <w:tab w:pos="3002" w:val="left" w:leader="none"/>
        </w:tabs>
        <w:spacing w:before="137"/>
        <w:ind w:left="707"/>
      </w:pPr>
      <w:r>
        <w:rPr>
          <w:spacing w:val="-5"/>
        </w:rPr>
        <w:t>Npm</w:t>
      </w:r>
      <w:r>
        <w:rPr/>
        <w:tab/>
      </w:r>
      <w:r>
        <w:rPr>
          <w:spacing w:val="-2"/>
        </w:rPr>
        <w:t>213214019</w:t>
      </w:r>
    </w:p>
    <w:p>
      <w:pPr>
        <w:pStyle w:val="BodyText"/>
        <w:tabs>
          <w:tab w:pos="2883" w:val="left" w:leader="none"/>
        </w:tabs>
        <w:spacing w:before="142"/>
        <w:ind w:left="707"/>
      </w:pPr>
      <w:r>
        <w:rPr/>
        <w:t>Program</w:t>
      </w:r>
      <w:r>
        <w:rPr>
          <w:spacing w:val="-7"/>
        </w:rPr>
        <w:t> </w:t>
      </w:r>
      <w:r>
        <w:rPr>
          <w:spacing w:val="-2"/>
        </w:rPr>
        <w:t>Studi</w:t>
      </w:r>
      <w:r>
        <w:rPr/>
        <w:tab/>
        <w:t>:</w:t>
      </w:r>
      <w:r>
        <w:rPr>
          <w:spacing w:val="-17"/>
        </w:rPr>
        <w:t> </w:t>
      </w:r>
      <w:r>
        <w:rPr>
          <w:spacing w:val="-2"/>
        </w:rPr>
        <w:t>Akuntansi</w:t>
      </w:r>
    </w:p>
    <w:p>
      <w:pPr>
        <w:pStyle w:val="BodyText"/>
        <w:tabs>
          <w:tab w:pos="2860" w:val="left" w:leader="none"/>
        </w:tabs>
        <w:spacing w:before="137"/>
        <w:ind w:left="707"/>
      </w:pPr>
      <w:r>
        <w:rPr/>
        <w:t>Perguruan</w:t>
      </w:r>
      <w:r>
        <w:rPr>
          <w:spacing w:val="-13"/>
        </w:rPr>
        <w:t> </w:t>
      </w:r>
      <w:r>
        <w:rPr>
          <w:spacing w:val="-2"/>
        </w:rPr>
        <w:t>Tinggi</w:t>
      </w:r>
      <w:r>
        <w:rPr/>
        <w:tab/>
        <w:t>:</w:t>
      </w:r>
      <w:r>
        <w:rPr>
          <w:spacing w:val="-7"/>
        </w:rPr>
        <w:t> </w:t>
      </w:r>
      <w:r>
        <w:rPr/>
        <w:t>Universitas</w:t>
      </w:r>
      <w:r>
        <w:rPr>
          <w:spacing w:val="-2"/>
        </w:rPr>
        <w:t> </w:t>
      </w:r>
      <w:r>
        <w:rPr/>
        <w:t>Muslim</w:t>
      </w:r>
      <w:r>
        <w:rPr>
          <w:spacing w:val="-8"/>
        </w:rPr>
        <w:t> </w:t>
      </w:r>
      <w:r>
        <w:rPr/>
        <w:t>Nusantara</w:t>
      </w:r>
      <w:r>
        <w:rPr>
          <w:spacing w:val="-13"/>
        </w:rPr>
        <w:t> </w:t>
      </w:r>
      <w:r>
        <w:rPr/>
        <w:t>Al-</w:t>
      </w:r>
      <w:r>
        <w:rPr>
          <w:spacing w:val="-2"/>
        </w:rPr>
        <w:t>Washliyah</w:t>
      </w:r>
    </w:p>
    <w:p>
      <w:pPr>
        <w:pStyle w:val="BodyText"/>
        <w:spacing w:before="274"/>
      </w:pPr>
    </w:p>
    <w:p>
      <w:pPr>
        <w:pStyle w:val="BodyText"/>
        <w:spacing w:line="360" w:lineRule="auto"/>
        <w:ind w:left="707" w:right="1560" w:firstLine="682"/>
        <w:jc w:val="both"/>
      </w:pPr>
      <w:r>
        <w:rPr/>
        <w:t>Pada kesempatan ini, saya memohon kesediaan saudara/i untuk menjadi responden dan menjawab seluruh pertanyaan yang telah disediakan (angket terlampir). Sehubung dengan hal tersebut, maka jawaban responden diharapkan objektif karena tidak akan mempengaruhi status penilaian saudara/i sebagai responden.</w:t>
      </w:r>
      <w:r>
        <w:rPr>
          <w:spacing w:val="-15"/>
        </w:rPr>
        <w:t> </w:t>
      </w:r>
      <w:r>
        <w:rPr/>
        <w:t>Atas</w:t>
      </w:r>
      <w:r>
        <w:rPr>
          <w:spacing w:val="-13"/>
        </w:rPr>
        <w:t> </w:t>
      </w:r>
      <w:r>
        <w:rPr/>
        <w:t>perhatian</w:t>
      </w:r>
      <w:r>
        <w:rPr>
          <w:spacing w:val="-14"/>
        </w:rPr>
        <w:t> </w:t>
      </w:r>
      <w:r>
        <w:rPr/>
        <w:t>dan</w:t>
      </w:r>
      <w:r>
        <w:rPr>
          <w:spacing w:val="-15"/>
        </w:rPr>
        <w:t> </w:t>
      </w:r>
      <w:r>
        <w:rPr/>
        <w:t>kesediaan</w:t>
      </w:r>
      <w:r>
        <w:rPr>
          <w:spacing w:val="-11"/>
        </w:rPr>
        <w:t> </w:t>
      </w:r>
      <w:r>
        <w:rPr/>
        <w:t>saudara/i</w:t>
      </w:r>
      <w:r>
        <w:rPr>
          <w:spacing w:val="-9"/>
        </w:rPr>
        <w:t> </w:t>
      </w:r>
      <w:r>
        <w:rPr/>
        <w:t>saya</w:t>
      </w:r>
      <w:r>
        <w:rPr>
          <w:spacing w:val="-7"/>
        </w:rPr>
        <w:t> </w:t>
      </w:r>
      <w:r>
        <w:rPr/>
        <w:t>mengucapkan</w:t>
      </w:r>
      <w:r>
        <w:rPr>
          <w:spacing w:val="-15"/>
        </w:rPr>
        <w:t> </w:t>
      </w:r>
      <w:r>
        <w:rPr/>
        <w:t>terima</w:t>
      </w:r>
      <w:r>
        <w:rPr>
          <w:spacing w:val="-11"/>
        </w:rPr>
        <w:t> </w:t>
      </w:r>
      <w:r>
        <w:rPr>
          <w:spacing w:val="-2"/>
        </w:rPr>
        <w:t>kasih.</w:t>
      </w:r>
    </w:p>
    <w:p>
      <w:pPr>
        <w:pStyle w:val="BodyText"/>
        <w:spacing w:before="141"/>
      </w:pPr>
    </w:p>
    <w:p>
      <w:pPr>
        <w:pStyle w:val="BodyText"/>
        <w:ind w:left="707"/>
      </w:pPr>
      <w:r>
        <w:rPr>
          <w:spacing w:val="-2"/>
        </w:rPr>
        <w:t>Wassalamu’alaikum </w:t>
      </w:r>
      <w:r>
        <w:rPr>
          <w:spacing w:val="-4"/>
        </w:rPr>
        <w:t>Wr.Wb</w:t>
      </w:r>
    </w:p>
    <w:p>
      <w:pPr>
        <w:pStyle w:val="BodyText"/>
        <w:spacing w:before="274"/>
      </w:pPr>
    </w:p>
    <w:p>
      <w:pPr>
        <w:pStyle w:val="BodyText"/>
        <w:ind w:right="1562"/>
        <w:jc w:val="right"/>
      </w:pPr>
      <w:r>
        <w:rPr/>
        <w:t>Hormat</w:t>
      </w:r>
      <w:r>
        <w:rPr>
          <w:spacing w:val="-1"/>
        </w:rPr>
        <w:t> </w:t>
      </w:r>
      <w:r>
        <w:rPr>
          <w:spacing w:val="-4"/>
        </w:rPr>
        <w:t>Saya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ind w:right="1560"/>
        <w:jc w:val="right"/>
      </w:pPr>
      <w:r>
        <w:rPr/>
        <w:t>Mellisssa</w:t>
      </w:r>
      <w:r>
        <w:rPr>
          <w:spacing w:val="-14"/>
        </w:rPr>
        <w:t> </w:t>
      </w:r>
      <w:r>
        <w:rPr>
          <w:spacing w:val="-4"/>
        </w:rPr>
        <w:t>Rambe</w:t>
      </w:r>
    </w:p>
    <w:p>
      <w:pPr>
        <w:pStyle w:val="BodyText"/>
        <w:spacing w:after="0"/>
        <w:jc w:val="right"/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Heading2"/>
      </w:pPr>
      <w:r>
        <w:rPr>
          <w:spacing w:val="-2"/>
        </w:rPr>
        <w:t>DAFTAR</w:t>
      </w:r>
      <w:r>
        <w:rPr>
          <w:spacing w:val="-8"/>
        </w:rPr>
        <w:t> </w:t>
      </w:r>
      <w:r>
        <w:rPr>
          <w:spacing w:val="-2"/>
        </w:rPr>
        <w:t>KUESIONER</w:t>
      </w:r>
    </w:p>
    <w:p>
      <w:pPr>
        <w:pStyle w:val="BodyText"/>
        <w:spacing w:line="357" w:lineRule="auto" w:before="131"/>
        <w:ind w:left="707" w:right="1097"/>
      </w:pPr>
      <w:r>
        <w:rPr/>
        <w:t>Mohon</w:t>
      </w:r>
      <w:r>
        <w:rPr>
          <w:spacing w:val="-14"/>
        </w:rPr>
        <w:t> </w:t>
      </w:r>
      <w:r>
        <w:rPr/>
        <w:t>untuk</w:t>
      </w:r>
      <w:r>
        <w:rPr>
          <w:spacing w:val="-10"/>
        </w:rPr>
        <w:t> </w:t>
      </w:r>
      <w:r>
        <w:rPr/>
        <w:t>memberikan</w:t>
      </w:r>
      <w:r>
        <w:rPr>
          <w:spacing w:val="-14"/>
        </w:rPr>
        <w:t> </w:t>
      </w:r>
      <w:r>
        <w:rPr/>
        <w:t>tanda</w:t>
      </w:r>
      <w:r>
        <w:rPr>
          <w:spacing w:val="-11"/>
        </w:rPr>
        <w:t> </w:t>
      </w:r>
      <w:r>
        <w:rPr/>
        <w:t>(</w:t>
      </w:r>
      <w:r>
        <w:rPr>
          <w:rFonts w:ascii="Arial MT" w:eastAsia="Arial MT"/>
        </w:rPr>
        <w:t>🗸</w:t>
      </w:r>
      <w:r>
        <w:rPr/>
        <w:t>)</w:t>
      </w:r>
      <w:r>
        <w:rPr>
          <w:spacing w:val="-9"/>
        </w:rPr>
        <w:t> </w:t>
      </w:r>
      <w:r>
        <w:rPr/>
        <w:t>pada</w:t>
      </w:r>
      <w:r>
        <w:rPr>
          <w:spacing w:val="-11"/>
        </w:rPr>
        <w:t> </w:t>
      </w:r>
      <w:r>
        <w:rPr/>
        <w:t>setiap</w:t>
      </w:r>
      <w:r>
        <w:rPr>
          <w:spacing w:val="-10"/>
        </w:rPr>
        <w:t> </w:t>
      </w:r>
      <w:r>
        <w:rPr/>
        <w:t>pernyataan</w:t>
      </w:r>
      <w:r>
        <w:rPr>
          <w:spacing w:val="-10"/>
        </w:rPr>
        <w:t> </w:t>
      </w:r>
      <w:r>
        <w:rPr/>
        <w:t>yang</w:t>
      </w:r>
      <w:r>
        <w:rPr>
          <w:spacing w:val="-10"/>
        </w:rPr>
        <w:t> </w:t>
      </w:r>
      <w:r>
        <w:rPr/>
        <w:t>anda</w:t>
      </w:r>
      <w:r>
        <w:rPr>
          <w:spacing w:val="-11"/>
        </w:rPr>
        <w:t> </w:t>
      </w:r>
      <w:r>
        <w:rPr/>
        <w:t>pilih </w:t>
      </w:r>
      <w:r>
        <w:rPr>
          <w:spacing w:val="-2"/>
        </w:rPr>
        <w:t>Keterangan:</w:t>
      </w:r>
    </w:p>
    <w:p>
      <w:pPr>
        <w:pStyle w:val="BodyText"/>
        <w:tabs>
          <w:tab w:pos="1840" w:val="left" w:leader="none"/>
        </w:tabs>
        <w:spacing w:before="3"/>
        <w:ind w:left="707"/>
      </w:pPr>
      <w:r>
        <w:rPr>
          <w:spacing w:val="-5"/>
        </w:rPr>
        <w:t>SS</w:t>
      </w:r>
      <w:r>
        <w:rPr/>
        <w:tab/>
        <w:t>=</w:t>
      </w:r>
      <w:r>
        <w:rPr>
          <w:spacing w:val="-3"/>
        </w:rPr>
        <w:t> </w:t>
      </w:r>
      <w:r>
        <w:rPr/>
        <w:t>Sangat</w:t>
      </w:r>
      <w:r>
        <w:rPr>
          <w:spacing w:val="4"/>
        </w:rPr>
        <w:t> </w:t>
      </w:r>
      <w:r>
        <w:rPr>
          <w:spacing w:val="-2"/>
        </w:rPr>
        <w:t>Setuju</w:t>
      </w:r>
    </w:p>
    <w:p>
      <w:pPr>
        <w:pStyle w:val="BodyText"/>
        <w:tabs>
          <w:tab w:pos="1861" w:val="left" w:leader="none"/>
        </w:tabs>
        <w:spacing w:before="142"/>
        <w:ind w:left="707"/>
      </w:pPr>
      <w:r>
        <w:rPr>
          <w:spacing w:val="-10"/>
        </w:rPr>
        <w:t>S</w:t>
      </w:r>
      <w:r>
        <w:rPr/>
        <w:tab/>
        <w:t>=</w:t>
      </w:r>
      <w:r>
        <w:rPr>
          <w:spacing w:val="1"/>
        </w:rPr>
        <w:t> </w:t>
      </w:r>
      <w:r>
        <w:rPr>
          <w:spacing w:val="-2"/>
        </w:rPr>
        <w:t>Setuju</w:t>
      </w:r>
    </w:p>
    <w:p>
      <w:pPr>
        <w:pStyle w:val="BodyText"/>
        <w:tabs>
          <w:tab w:pos="1859" w:val="left" w:leader="none"/>
        </w:tabs>
        <w:spacing w:before="137"/>
        <w:ind w:left="707"/>
      </w:pPr>
      <w:r>
        <w:rPr/>
        <w:drawing>
          <wp:anchor distT="0" distB="0" distL="0" distR="0" allowOverlap="1" layoutInCell="1" locked="0" behindDoc="1" simplePos="0" relativeHeight="485449216">
            <wp:simplePos x="0" y="0"/>
            <wp:positionH relativeFrom="page">
              <wp:posOffset>1456944</wp:posOffset>
            </wp:positionH>
            <wp:positionV relativeFrom="paragraph">
              <wp:posOffset>115090</wp:posOffset>
            </wp:positionV>
            <wp:extent cx="4667249" cy="459104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KS</w:t>
      </w:r>
      <w:r>
        <w:rPr/>
        <w:tab/>
        <w:t>=</w:t>
      </w:r>
      <w:r>
        <w:rPr>
          <w:spacing w:val="-5"/>
        </w:rPr>
        <w:t> </w:t>
      </w:r>
      <w:r>
        <w:rPr/>
        <w:t>Kurang</w:t>
      </w:r>
      <w:r>
        <w:rPr>
          <w:spacing w:val="-3"/>
        </w:rPr>
        <w:t> </w:t>
      </w:r>
      <w:r>
        <w:rPr>
          <w:spacing w:val="-2"/>
        </w:rPr>
        <w:t>Setuju</w:t>
      </w:r>
    </w:p>
    <w:p>
      <w:pPr>
        <w:pStyle w:val="BodyText"/>
        <w:tabs>
          <w:tab w:pos="1855" w:val="left" w:leader="none"/>
        </w:tabs>
        <w:spacing w:before="137"/>
        <w:ind w:left="707"/>
      </w:pPr>
      <w:r>
        <w:rPr>
          <w:spacing w:val="-5"/>
        </w:rPr>
        <w:t>TS</w:t>
      </w:r>
      <w:r>
        <w:rPr/>
        <w:tab/>
        <w:t>=</w:t>
      </w:r>
      <w:r>
        <w:rPr>
          <w:spacing w:val="-14"/>
        </w:rPr>
        <w:t> </w:t>
      </w:r>
      <w:r>
        <w:rPr/>
        <w:t>Tidak</w:t>
      </w:r>
      <w:r>
        <w:rPr>
          <w:spacing w:val="-7"/>
        </w:rPr>
        <w:t> </w:t>
      </w:r>
      <w:r>
        <w:rPr>
          <w:spacing w:val="-2"/>
        </w:rPr>
        <w:t>Setuju</w:t>
      </w:r>
    </w:p>
    <w:p>
      <w:pPr>
        <w:pStyle w:val="BodyText"/>
        <w:tabs>
          <w:tab w:pos="1845" w:val="left" w:leader="none"/>
        </w:tabs>
        <w:spacing w:before="137"/>
        <w:ind w:left="707"/>
      </w:pPr>
      <w:r>
        <w:rPr>
          <w:spacing w:val="-5"/>
        </w:rPr>
        <w:t>STS</w:t>
      </w:r>
      <w:r>
        <w:rPr/>
        <w:tab/>
        <w:t>=</w:t>
      </w:r>
      <w:r>
        <w:rPr>
          <w:spacing w:val="-13"/>
        </w:rPr>
        <w:t> </w:t>
      </w:r>
      <w:r>
        <w:rPr/>
        <w:t>Sangat</w:t>
      </w:r>
      <w:r>
        <w:rPr>
          <w:spacing w:val="-7"/>
        </w:rPr>
        <w:t> </w:t>
      </w:r>
      <w:r>
        <w:rPr/>
        <w:t>Tidak</w:t>
      </w:r>
      <w:r>
        <w:rPr>
          <w:spacing w:val="-6"/>
        </w:rPr>
        <w:t> </w:t>
      </w:r>
      <w:r>
        <w:rPr>
          <w:spacing w:val="-2"/>
        </w:rPr>
        <w:t>Setuju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tabs>
          <w:tab w:pos="2373" w:val="left" w:leader="none"/>
        </w:tabs>
        <w:spacing w:line="360" w:lineRule="auto" w:before="1"/>
        <w:ind w:left="707" w:right="7043"/>
      </w:pPr>
      <w:r>
        <w:rPr/>
        <w:t>Bagian</w:t>
      </w:r>
      <w:r>
        <w:rPr>
          <w:spacing w:val="-15"/>
        </w:rPr>
        <w:t> </w:t>
      </w:r>
      <w:r>
        <w:rPr/>
        <w:t>I</w:t>
      </w:r>
      <w:r>
        <w:rPr>
          <w:spacing w:val="-12"/>
        </w:rPr>
        <w:t> </w:t>
      </w:r>
      <w:r>
        <w:rPr/>
        <w:t>Data</w:t>
      </w:r>
      <w:r>
        <w:rPr>
          <w:spacing w:val="-13"/>
        </w:rPr>
        <w:t> </w:t>
      </w:r>
      <w:r>
        <w:rPr/>
        <w:t>Responden </w:t>
      </w:r>
      <w:r>
        <w:rPr>
          <w:spacing w:val="-4"/>
        </w:rPr>
        <w:t>Nama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2373" w:val="left" w:leader="none"/>
        </w:tabs>
        <w:spacing w:before="2"/>
        <w:ind w:left="707"/>
      </w:pPr>
      <w:r>
        <w:rPr>
          <w:spacing w:val="-2"/>
        </w:rPr>
        <w:t>Jurusan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2373" w:val="left" w:leader="none"/>
        </w:tabs>
        <w:spacing w:before="137"/>
        <w:ind w:left="707"/>
      </w:pPr>
      <w:r>
        <w:rPr>
          <w:spacing w:val="-2"/>
        </w:rPr>
        <w:t>Semester</w:t>
      </w:r>
      <w:r>
        <w:rPr/>
        <w:tab/>
      </w:r>
      <w:r>
        <w:rPr>
          <w:spacing w:val="-10"/>
        </w:rPr>
        <w:t>:</w:t>
      </w:r>
    </w:p>
    <w:p>
      <w:pPr>
        <w:pStyle w:val="BodyText"/>
        <w:spacing w:before="137"/>
        <w:ind w:left="707"/>
      </w:pPr>
      <w:r>
        <w:rPr/>
        <w:t>Berminat</w:t>
      </w:r>
      <w:r>
        <w:rPr>
          <w:spacing w:val="2"/>
        </w:rPr>
        <w:t> </w:t>
      </w:r>
      <w:r>
        <w:rPr/>
        <w:t>di</w:t>
      </w:r>
      <w:r>
        <w:rPr>
          <w:spacing w:val="-11"/>
        </w:rPr>
        <w:t> </w:t>
      </w:r>
      <w:r>
        <w:rPr/>
        <w:t>Bidang</w:t>
      </w:r>
      <w:r>
        <w:rPr>
          <w:spacing w:val="-2"/>
        </w:rPr>
        <w:t> Perpajakan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Heading2"/>
        <w:spacing w:line="360" w:lineRule="auto"/>
        <w:ind w:right="1568"/>
        <w:jc w:val="both"/>
      </w:pPr>
      <w:r>
        <w:rPr/>
        <w:t>Variabel Minat Mahasiswa Akuntansi Dalam Mengikuti Sertifikasi Brevet Pajak (Y)</w:t>
      </w:r>
    </w:p>
    <w:p>
      <w:pPr>
        <w:pStyle w:val="BodyText"/>
        <w:spacing w:line="362" w:lineRule="auto"/>
        <w:ind w:left="707" w:right="1562"/>
        <w:jc w:val="both"/>
      </w:pPr>
      <w:r>
        <w:rPr/>
        <w:t>Minat</w:t>
      </w:r>
      <w:r>
        <w:rPr>
          <w:spacing w:val="-13"/>
        </w:rPr>
        <w:t> </w:t>
      </w:r>
      <w:r>
        <w:rPr/>
        <w:t>berkarir</w:t>
      </w:r>
      <w:r>
        <w:rPr>
          <w:spacing w:val="-11"/>
        </w:rPr>
        <w:t> </w:t>
      </w:r>
      <w:r>
        <w:rPr/>
        <w:t>di</w:t>
      </w:r>
      <w:r>
        <w:rPr>
          <w:spacing w:val="-15"/>
        </w:rPr>
        <w:t> </w:t>
      </w:r>
      <w:r>
        <w:rPr/>
        <w:t>bidang</w:t>
      </w:r>
      <w:r>
        <w:rPr>
          <w:spacing w:val="-14"/>
        </w:rPr>
        <w:t> </w:t>
      </w:r>
      <w:r>
        <w:rPr/>
        <w:t>perpajakan</w:t>
      </w:r>
      <w:r>
        <w:rPr>
          <w:spacing w:val="-14"/>
        </w:rPr>
        <w:t> </w:t>
      </w:r>
      <w:r>
        <w:rPr/>
        <w:t>merupakan</w:t>
      </w:r>
      <w:r>
        <w:rPr>
          <w:spacing w:val="-15"/>
        </w:rPr>
        <w:t> </w:t>
      </w:r>
      <w:r>
        <w:rPr/>
        <w:t>rasa</w:t>
      </w:r>
      <w:r>
        <w:rPr>
          <w:spacing w:val="-15"/>
        </w:rPr>
        <w:t> </w:t>
      </w:r>
      <w:r>
        <w:rPr/>
        <w:t>suka,</w:t>
      </w:r>
      <w:r>
        <w:rPr>
          <w:spacing w:val="-12"/>
        </w:rPr>
        <w:t> </w:t>
      </w:r>
      <w:r>
        <w:rPr/>
        <w:t>tertarik,</w:t>
      </w:r>
      <w:r>
        <w:rPr>
          <w:spacing w:val="-12"/>
        </w:rPr>
        <w:t> </w:t>
      </w:r>
      <w:r>
        <w:rPr/>
        <w:t>senang</w:t>
      </w:r>
      <w:r>
        <w:rPr>
          <w:spacing w:val="-6"/>
        </w:rPr>
        <w:t> </w:t>
      </w:r>
      <w:r>
        <w:rPr/>
        <w:t>terhadap bidang</w:t>
      </w:r>
      <w:r>
        <w:rPr>
          <w:spacing w:val="-5"/>
        </w:rPr>
        <w:t> </w:t>
      </w:r>
      <w:r>
        <w:rPr/>
        <w:t>perpajakan</w:t>
      </w:r>
      <w:r>
        <w:rPr>
          <w:spacing w:val="-10"/>
        </w:rPr>
        <w:t> </w:t>
      </w:r>
      <w:r>
        <w:rPr/>
        <w:t>sehingga membuat</w:t>
      </w:r>
      <w:r>
        <w:rPr>
          <w:spacing w:val="-1"/>
        </w:rPr>
        <w:t> </w:t>
      </w:r>
      <w:r>
        <w:rPr/>
        <w:t>seseorang</w:t>
      </w:r>
      <w:r>
        <w:rPr>
          <w:spacing w:val="-2"/>
        </w:rPr>
        <w:t> </w:t>
      </w:r>
      <w:r>
        <w:rPr/>
        <w:t>ingin</w:t>
      </w:r>
      <w:r>
        <w:rPr>
          <w:spacing w:val="-2"/>
        </w:rPr>
        <w:t> </w:t>
      </w:r>
      <w:r>
        <w:rPr/>
        <w:t>memberikan</w:t>
      </w:r>
      <w:r>
        <w:rPr>
          <w:spacing w:val="-10"/>
        </w:rPr>
        <w:t> </w:t>
      </w:r>
      <w:r>
        <w:rPr/>
        <w:t>perhatian</w:t>
      </w:r>
      <w:r>
        <w:rPr>
          <w:spacing w:val="-5"/>
        </w:rPr>
        <w:t> </w:t>
      </w:r>
      <w:r>
        <w:rPr/>
        <w:t>yang lebih</w:t>
      </w:r>
      <w:r>
        <w:rPr>
          <w:spacing w:val="-9"/>
        </w:rPr>
        <w:t> </w:t>
      </w:r>
      <w:r>
        <w:rPr/>
        <w:t>terhadap</w:t>
      </w:r>
      <w:r>
        <w:rPr>
          <w:spacing w:val="-7"/>
        </w:rPr>
        <w:t> </w:t>
      </w:r>
      <w:r>
        <w:rPr/>
        <w:t>bidang</w:t>
      </w:r>
      <w:r>
        <w:rPr>
          <w:spacing w:val="-2"/>
        </w:rPr>
        <w:t> </w:t>
      </w:r>
      <w:r>
        <w:rPr/>
        <w:t>ini</w:t>
      </w:r>
      <w:r>
        <w:rPr>
          <w:spacing w:val="-10"/>
        </w:rPr>
        <w:t> </w:t>
      </w:r>
      <w:r>
        <w:rPr/>
        <w:t>sampai</w:t>
      </w:r>
      <w:r>
        <w:rPr>
          <w:spacing w:val="-10"/>
        </w:rPr>
        <w:t> </w:t>
      </w:r>
      <w:r>
        <w:rPr/>
        <w:t>ke</w:t>
      </w:r>
      <w:r>
        <w:rPr>
          <w:spacing w:val="-8"/>
        </w:rPr>
        <w:t> </w:t>
      </w:r>
      <w:r>
        <w:rPr/>
        <w:t>profesi</w:t>
      </w:r>
      <w:r>
        <w:rPr>
          <w:spacing w:val="-2"/>
        </w:rPr>
        <w:t> </w:t>
      </w:r>
      <w:r>
        <w:rPr/>
        <w:t>yang</w:t>
      </w:r>
      <w:r>
        <w:rPr>
          <w:spacing w:val="-7"/>
        </w:rPr>
        <w:t> </w:t>
      </w:r>
      <w:r>
        <w:rPr/>
        <w:t>terkait</w:t>
      </w:r>
      <w:r>
        <w:rPr>
          <w:spacing w:val="-2"/>
        </w:rPr>
        <w:t> </w:t>
      </w:r>
      <w:r>
        <w:rPr/>
        <w:t>dengan</w:t>
      </w:r>
      <w:r>
        <w:rPr>
          <w:spacing w:val="-11"/>
        </w:rPr>
        <w:t> </w:t>
      </w:r>
      <w:r>
        <w:rPr/>
        <w:t>bidang</w:t>
      </w:r>
      <w:r>
        <w:rPr>
          <w:spacing w:val="-6"/>
        </w:rPr>
        <w:t> </w:t>
      </w:r>
      <w:r>
        <w:rPr>
          <w:spacing w:val="-2"/>
        </w:rPr>
        <w:t>perpajakan.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0"/>
        <w:rPr>
          <w:sz w:val="20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3703"/>
        <w:gridCol w:w="706"/>
        <w:gridCol w:w="711"/>
        <w:gridCol w:w="710"/>
        <w:gridCol w:w="706"/>
        <w:gridCol w:w="706"/>
      </w:tblGrid>
      <w:tr>
        <w:trPr>
          <w:trHeight w:val="417" w:hRule="atLeast"/>
        </w:trPr>
        <w:tc>
          <w:tcPr>
            <w:tcW w:w="692" w:type="dxa"/>
          </w:tcPr>
          <w:p>
            <w:pPr>
              <w:pStyle w:val="TableParagraph"/>
              <w:ind w:left="20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3703" w:type="dxa"/>
          </w:tcPr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Pernyataan</w:t>
            </w:r>
          </w:p>
        </w:tc>
        <w:tc>
          <w:tcPr>
            <w:tcW w:w="706" w:type="dxa"/>
          </w:tcPr>
          <w:p>
            <w:pPr>
              <w:pStyle w:val="TableParagraph"/>
              <w:ind w:left="21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SS</w:t>
            </w:r>
          </w:p>
        </w:tc>
        <w:tc>
          <w:tcPr>
            <w:tcW w:w="711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710" w:type="dxa"/>
          </w:tcPr>
          <w:p>
            <w:pPr>
              <w:pStyle w:val="TableParagraph"/>
              <w:ind w:left="19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KS</w:t>
            </w:r>
          </w:p>
        </w:tc>
        <w:tc>
          <w:tcPr>
            <w:tcW w:w="706" w:type="dxa"/>
          </w:tcPr>
          <w:p>
            <w:pPr>
              <w:pStyle w:val="TableParagraph"/>
              <w:ind w:left="21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TS</w:t>
            </w:r>
          </w:p>
        </w:tc>
        <w:tc>
          <w:tcPr>
            <w:tcW w:w="706" w:type="dxa"/>
          </w:tcPr>
          <w:p>
            <w:pPr>
              <w:pStyle w:val="TableParagraph"/>
              <w:ind w:left="142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STS</w:t>
            </w:r>
          </w:p>
        </w:tc>
      </w:tr>
      <w:tr>
        <w:trPr>
          <w:trHeight w:val="1237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703" w:type="dxa"/>
          </w:tcPr>
          <w:p>
            <w:pPr>
              <w:pStyle w:val="TableParagraph"/>
              <w:tabs>
                <w:tab w:pos="1251" w:val="left" w:leader="none"/>
                <w:tab w:pos="2538" w:val="left" w:leader="none"/>
              </w:tabs>
              <w:spacing w:line="360" w:lineRule="auto"/>
              <w:ind w:left="109" w:right="1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Karir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bidang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perpajakan </w:t>
            </w:r>
            <w:r>
              <w:rPr>
                <w:sz w:val="24"/>
              </w:rPr>
              <w:t>memberikan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peluang</w:t>
            </w:r>
            <w:r>
              <w:rPr>
                <w:spacing w:val="34"/>
                <w:sz w:val="24"/>
              </w:rPr>
              <w:t>  </w:t>
            </w:r>
            <w:r>
              <w:rPr>
                <w:sz w:val="24"/>
              </w:rPr>
              <w:t>yang</w:t>
            </w:r>
            <w:r>
              <w:rPr>
                <w:spacing w:val="30"/>
                <w:sz w:val="24"/>
              </w:rPr>
              <w:t>  </w:t>
            </w:r>
            <w:r>
              <w:rPr>
                <w:spacing w:val="-4"/>
                <w:sz w:val="24"/>
              </w:rPr>
              <w:t>besar</w:t>
            </w:r>
          </w:p>
          <w:p>
            <w:pPr>
              <w:pStyle w:val="TableParagraph"/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bagi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mahasiswa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perpajakan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830" w:hRule="atLeast"/>
        </w:trPr>
        <w:tc>
          <w:tcPr>
            <w:tcW w:w="692" w:type="dxa"/>
          </w:tcPr>
          <w:p>
            <w:pPr>
              <w:pStyle w:val="TableParagraph"/>
              <w:spacing w:line="273" w:lineRule="exact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703" w:type="dxa"/>
          </w:tcPr>
          <w:p>
            <w:pPr>
              <w:pStyle w:val="TableParagraph"/>
              <w:spacing w:line="27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tertarik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berkarir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di</w:t>
            </w:r>
            <w:r>
              <w:rPr>
                <w:spacing w:val="26"/>
                <w:sz w:val="24"/>
              </w:rPr>
              <w:t>  </w:t>
            </w:r>
            <w:r>
              <w:rPr>
                <w:spacing w:val="-2"/>
                <w:sz w:val="24"/>
              </w:rPr>
              <w:t>bidang</w:t>
            </w:r>
          </w:p>
          <w:p>
            <w:pPr>
              <w:pStyle w:val="TableParagraph"/>
              <w:tabs>
                <w:tab w:pos="1708" w:val="left" w:leader="none"/>
                <w:tab w:pos="2898" w:val="left" w:leader="none"/>
              </w:tabs>
              <w:spacing w:line="240" w:lineRule="auto" w:before="137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perpajakan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karena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banyak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>
      <w:pPr>
        <w:pStyle w:val="TableParagraph"/>
        <w:spacing w:after="0" w:line="240" w:lineRule="auto"/>
        <w:jc w:val="left"/>
        <w:rPr>
          <w:sz w:val="24"/>
        </w:rPr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  <w:spacing w:before="25"/>
        <w:rPr>
          <w:sz w:val="20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3703"/>
        <w:gridCol w:w="706"/>
        <w:gridCol w:w="711"/>
        <w:gridCol w:w="710"/>
        <w:gridCol w:w="706"/>
        <w:gridCol w:w="706"/>
      </w:tblGrid>
      <w:tr>
        <w:trPr>
          <w:trHeight w:val="830" w:hRule="atLeast"/>
        </w:trPr>
        <w:tc>
          <w:tcPr>
            <w:tcW w:w="692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703" w:type="dxa"/>
          </w:tcPr>
          <w:p>
            <w:pPr>
              <w:pStyle w:val="TableParagraph"/>
              <w:tabs>
                <w:tab w:pos="1644" w:val="left" w:leader="none"/>
                <w:tab w:pos="2373" w:val="left" w:leader="none"/>
              </w:tabs>
              <w:spacing w:line="273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pengalaman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pengetahuan</w:t>
            </w:r>
          </w:p>
          <w:p>
            <w:pPr>
              <w:pStyle w:val="TableParagraph"/>
              <w:spacing w:line="240" w:lineRule="auto" w:before="137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tentang</w:t>
            </w:r>
            <w:r>
              <w:rPr>
                <w:spacing w:val="-2"/>
                <w:sz w:val="24"/>
              </w:rPr>
              <w:t> pajak.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1243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703" w:type="dxa"/>
          </w:tcPr>
          <w:p>
            <w:pPr>
              <w:pStyle w:val="TableParagraph"/>
              <w:tabs>
                <w:tab w:pos="848" w:val="left" w:leader="none"/>
                <w:tab w:pos="1329" w:val="left" w:leader="none"/>
                <w:tab w:pos="1970" w:val="left" w:leader="none"/>
                <w:tab w:pos="2951" w:val="left" w:leader="none"/>
                <w:tab w:pos="2996" w:val="left" w:leader="none"/>
              </w:tabs>
              <w:spacing w:line="360" w:lineRule="auto"/>
              <w:ind w:left="109" w:right="10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berminat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berkarir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dalam </w:t>
            </w:r>
            <w:r>
              <w:rPr>
                <w:spacing w:val="-2"/>
                <w:sz w:val="24"/>
              </w:rPr>
              <w:t>bidang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perpajakan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karena</w:t>
            </w:r>
          </w:p>
          <w:p>
            <w:pPr>
              <w:pStyle w:val="TableParagraph"/>
              <w:spacing w:line="240" w:lineRule="auto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memberikan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gaji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yang </w:t>
            </w:r>
            <w:r>
              <w:rPr>
                <w:spacing w:val="-4"/>
                <w:sz w:val="24"/>
              </w:rPr>
              <w:t>besar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1242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703" w:type="dxa"/>
          </w:tcPr>
          <w:p>
            <w:pPr>
              <w:pStyle w:val="TableParagraph"/>
              <w:spacing w:line="360" w:lineRule="auto"/>
              <w:ind w:left="109" w:right="99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berminat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berkarir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bidang pajak</w:t>
            </w:r>
            <w:r>
              <w:rPr>
                <w:spacing w:val="60"/>
                <w:w w:val="150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z w:val="24"/>
              </w:rPr>
              <w:t>akan</w:t>
            </w:r>
            <w:r>
              <w:rPr>
                <w:spacing w:val="55"/>
                <w:w w:val="150"/>
                <w:sz w:val="24"/>
              </w:rPr>
              <w:t> </w:t>
            </w:r>
            <w:r>
              <w:rPr>
                <w:sz w:val="24"/>
              </w:rPr>
              <w:t>dapat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fasilitas</w:t>
            </w:r>
          </w:p>
          <w:p>
            <w:pPr>
              <w:pStyle w:val="TableParagraph"/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memadai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825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703" w:type="dxa"/>
          </w:tcPr>
          <w:p>
            <w:pPr>
              <w:pStyle w:val="TableParagraph"/>
              <w:tabs>
                <w:tab w:pos="814" w:val="left" w:leader="none"/>
                <w:tab w:pos="1510" w:val="left" w:leader="none"/>
                <w:tab w:pos="2507" w:val="left" w:leader="none"/>
                <w:tab w:pos="2934" w:val="left" w:leader="none"/>
              </w:tabs>
              <w:ind w:left="10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berkarir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bidang</w:t>
            </w:r>
          </w:p>
          <w:p>
            <w:pPr>
              <w:pStyle w:val="TableParagraph"/>
              <w:spacing w:line="240" w:lineRule="auto" w:before="137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perpajakan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setelah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studi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selesai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>
      <w:pPr>
        <w:pStyle w:val="BodyText"/>
        <w:ind w:left="707"/>
        <w:jc w:val="both"/>
      </w:pPr>
      <w:r>
        <w:rPr/>
        <w:drawing>
          <wp:anchor distT="0" distB="0" distL="0" distR="0" allowOverlap="1" layoutInCell="1" locked="0" behindDoc="1" simplePos="0" relativeHeight="485449728">
            <wp:simplePos x="0" y="0"/>
            <wp:positionH relativeFrom="page">
              <wp:posOffset>1456944</wp:posOffset>
            </wp:positionH>
            <wp:positionV relativeFrom="paragraph">
              <wp:posOffset>-1058417</wp:posOffset>
            </wp:positionV>
            <wp:extent cx="4667249" cy="4591049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(Sumber:</w:t>
      </w:r>
      <w:r>
        <w:rPr>
          <w:spacing w:val="-2"/>
        </w:rPr>
        <w:t> </w:t>
      </w:r>
      <w:r>
        <w:rPr/>
        <w:t>Skripsi</w:t>
      </w:r>
      <w:r>
        <w:rPr>
          <w:spacing w:val="-7"/>
        </w:rPr>
        <w:t> </w:t>
      </w:r>
      <w:r>
        <w:rPr/>
        <w:t>Melati</w:t>
      </w:r>
      <w:r>
        <w:rPr>
          <w:spacing w:val="-10"/>
        </w:rPr>
        <w:t> </w:t>
      </w:r>
      <w:r>
        <w:rPr/>
        <w:t>Sari</w:t>
      </w:r>
      <w:r>
        <w:rPr>
          <w:spacing w:val="-11"/>
        </w:rPr>
        <w:t> </w:t>
      </w:r>
      <w:r>
        <w:rPr/>
        <w:t>Wilujeng,2021</w:t>
      </w:r>
      <w:r>
        <w:rPr>
          <w:spacing w:val="2"/>
        </w:rPr>
        <w:t> </w:t>
      </w:r>
      <w:r>
        <w:rPr>
          <w:spacing w:val="-10"/>
        </w:rPr>
        <w:t>)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Heading2"/>
        <w:jc w:val="both"/>
      </w:pPr>
      <w:r>
        <w:rPr/>
        <w:t>Variabel</w:t>
      </w:r>
      <w:r>
        <w:rPr>
          <w:spacing w:val="-15"/>
        </w:rPr>
        <w:t> </w:t>
      </w:r>
      <w:r>
        <w:rPr/>
        <w:t>Motivasi</w:t>
      </w:r>
      <w:r>
        <w:rPr>
          <w:spacing w:val="-13"/>
        </w:rPr>
        <w:t> </w:t>
      </w:r>
      <w:r>
        <w:rPr>
          <w:spacing w:val="-4"/>
        </w:rPr>
        <w:t>(X1)</w:t>
      </w:r>
    </w:p>
    <w:p>
      <w:pPr>
        <w:pStyle w:val="BodyText"/>
        <w:spacing w:line="360" w:lineRule="auto" w:before="132"/>
        <w:ind w:left="707" w:right="1554"/>
        <w:jc w:val="both"/>
      </w:pPr>
      <w:r>
        <w:rPr/>
        <w:t>Motivasi adalah suatu proses dimana seorang individu memiliki suatu kekuatan yang dapat memberikan</w:t>
      </w:r>
      <w:r>
        <w:rPr>
          <w:spacing w:val="-1"/>
        </w:rPr>
        <w:t> </w:t>
      </w:r>
      <w:r>
        <w:rPr/>
        <w:t>rangsangan</w:t>
      </w:r>
      <w:r>
        <w:rPr>
          <w:spacing w:val="-1"/>
        </w:rPr>
        <w:t> </w:t>
      </w:r>
      <w:r>
        <w:rPr/>
        <w:t>atau dorongan</w:t>
      </w:r>
      <w:r>
        <w:rPr>
          <w:spacing w:val="-1"/>
        </w:rPr>
        <w:t> </w:t>
      </w:r>
      <w:r>
        <w:rPr/>
        <w:t>dari</w:t>
      </w:r>
      <w:r>
        <w:rPr>
          <w:spacing w:val="-6"/>
        </w:rPr>
        <w:t> </w:t>
      </w:r>
      <w:r>
        <w:rPr/>
        <w:t>dalam maupun luar sesuai dengan keadaan untuk mencapai seuatu tujuan tertentu</w:t>
      </w:r>
    </w:p>
    <w:p>
      <w:pPr>
        <w:pStyle w:val="BodyText"/>
        <w:spacing w:before="193"/>
        <w:rPr>
          <w:sz w:val="20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3703"/>
        <w:gridCol w:w="706"/>
        <w:gridCol w:w="711"/>
        <w:gridCol w:w="710"/>
        <w:gridCol w:w="706"/>
        <w:gridCol w:w="706"/>
      </w:tblGrid>
      <w:tr>
        <w:trPr>
          <w:trHeight w:val="412" w:hRule="atLeast"/>
        </w:trPr>
        <w:tc>
          <w:tcPr>
            <w:tcW w:w="692" w:type="dxa"/>
          </w:tcPr>
          <w:p>
            <w:pPr>
              <w:pStyle w:val="TableParagraph"/>
              <w:ind w:left="20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3703" w:type="dxa"/>
          </w:tcPr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Pernyataan</w:t>
            </w:r>
          </w:p>
        </w:tc>
        <w:tc>
          <w:tcPr>
            <w:tcW w:w="706" w:type="dxa"/>
          </w:tcPr>
          <w:p>
            <w:pPr>
              <w:pStyle w:val="TableParagraph"/>
              <w:ind w:left="21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SS</w:t>
            </w:r>
          </w:p>
        </w:tc>
        <w:tc>
          <w:tcPr>
            <w:tcW w:w="711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710" w:type="dxa"/>
          </w:tcPr>
          <w:p>
            <w:pPr>
              <w:pStyle w:val="TableParagraph"/>
              <w:ind w:left="19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KS</w:t>
            </w:r>
          </w:p>
        </w:tc>
        <w:tc>
          <w:tcPr>
            <w:tcW w:w="706" w:type="dxa"/>
          </w:tcPr>
          <w:p>
            <w:pPr>
              <w:pStyle w:val="TableParagraph"/>
              <w:ind w:left="21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TS</w:t>
            </w:r>
          </w:p>
        </w:tc>
        <w:tc>
          <w:tcPr>
            <w:tcW w:w="706" w:type="dxa"/>
          </w:tcPr>
          <w:p>
            <w:pPr>
              <w:pStyle w:val="TableParagraph"/>
              <w:ind w:left="142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STS</w:t>
            </w:r>
          </w:p>
        </w:tc>
      </w:tr>
      <w:tr>
        <w:trPr>
          <w:trHeight w:val="1656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703" w:type="dxa"/>
          </w:tcPr>
          <w:p>
            <w:pPr>
              <w:pStyle w:val="TableParagraph"/>
              <w:spacing w:line="360" w:lineRule="auto"/>
              <w:ind w:left="109" w:right="103"/>
              <w:jc w:val="both"/>
              <w:rPr>
                <w:sz w:val="24"/>
              </w:rPr>
            </w:pPr>
            <w:r>
              <w:rPr>
                <w:sz w:val="24"/>
              </w:rPr>
              <w:t>Dengan latar belakang pendidikan yang saya miliki, saya termotivasi untuk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mendapatkan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pekerjaan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40" w:lineRule="auto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sesuai.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899" w:hRule="atLeast"/>
        </w:trPr>
        <w:tc>
          <w:tcPr>
            <w:tcW w:w="692" w:type="dxa"/>
          </w:tcPr>
          <w:p>
            <w:pPr>
              <w:pStyle w:val="TableParagraph"/>
              <w:spacing w:line="273" w:lineRule="exact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703" w:type="dxa"/>
          </w:tcPr>
          <w:p>
            <w:pPr>
              <w:pStyle w:val="TableParagraph"/>
              <w:tabs>
                <w:tab w:pos="1247" w:val="left" w:leader="none"/>
                <w:tab w:pos="2374" w:val="left" w:leader="none"/>
                <w:tab w:pos="2773" w:val="left" w:leader="none"/>
                <w:tab w:pos="2998" w:val="left" w:leader="none"/>
              </w:tabs>
              <w:spacing w:line="360" w:lineRule="auto"/>
              <w:ind w:left="109" w:right="101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termotivasi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4"/>
                <w:sz w:val="24"/>
              </w:rPr>
              <w:t>dalam </w:t>
            </w:r>
            <w:r>
              <w:rPr>
                <w:spacing w:val="-2"/>
                <w:sz w:val="24"/>
              </w:rPr>
              <w:t>meningkatkan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keahlian mengaplikasikan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pengetahuan </w:t>
            </w:r>
            <w:r>
              <w:rPr>
                <w:sz w:val="24"/>
              </w:rPr>
              <w:t>perpajakan dalam</w:t>
            </w:r>
          </w:p>
          <w:p>
            <w:pPr>
              <w:pStyle w:val="TableParagraph"/>
              <w:spacing w:line="272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memecahkan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masalah-masalah</w:t>
            </w:r>
            <w:r>
              <w:rPr>
                <w:spacing w:val="70"/>
                <w:sz w:val="24"/>
              </w:rPr>
              <w:t> </w:t>
            </w:r>
            <w:r>
              <w:rPr>
                <w:spacing w:val="-4"/>
                <w:sz w:val="24"/>
              </w:rPr>
              <w:t>riil</w:t>
            </w:r>
          </w:p>
          <w:p>
            <w:pPr>
              <w:pStyle w:val="TableParagraph"/>
              <w:spacing w:line="410" w:lineRule="atLeast" w:before="4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(sanksi pajak) dalam kehidupan </w:t>
            </w:r>
            <w:r>
              <w:rPr>
                <w:spacing w:val="-2"/>
                <w:sz w:val="24"/>
              </w:rPr>
              <w:t>sehari-hari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>
      <w:pPr>
        <w:pStyle w:val="TableParagraph"/>
        <w:spacing w:after="0" w:line="240" w:lineRule="auto"/>
        <w:jc w:val="left"/>
        <w:rPr>
          <w:sz w:val="24"/>
        </w:rPr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  <w:spacing w:before="25"/>
        <w:rPr>
          <w:sz w:val="20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3703"/>
        <w:gridCol w:w="706"/>
        <w:gridCol w:w="711"/>
        <w:gridCol w:w="710"/>
        <w:gridCol w:w="706"/>
        <w:gridCol w:w="706"/>
      </w:tblGrid>
      <w:tr>
        <w:trPr>
          <w:trHeight w:val="1243" w:hRule="atLeast"/>
        </w:trPr>
        <w:tc>
          <w:tcPr>
            <w:tcW w:w="692" w:type="dxa"/>
          </w:tcPr>
          <w:p>
            <w:pPr>
              <w:pStyle w:val="TableParagraph"/>
              <w:spacing w:line="273" w:lineRule="exact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703" w:type="dxa"/>
          </w:tcPr>
          <w:p>
            <w:pPr>
              <w:pStyle w:val="TableParagraph"/>
              <w:tabs>
                <w:tab w:pos="1247" w:val="left" w:leader="none"/>
                <w:tab w:pos="2413" w:val="left" w:leader="none"/>
                <w:tab w:pos="2998" w:val="left" w:leader="none"/>
              </w:tabs>
              <w:spacing w:line="360" w:lineRule="auto"/>
              <w:ind w:left="109" w:right="10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termotivasi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dalam </w:t>
            </w:r>
            <w:r>
              <w:rPr>
                <w:spacing w:val="-2"/>
                <w:sz w:val="24"/>
              </w:rPr>
              <w:t>meningkatkan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kemampuan</w:t>
            </w:r>
          </w:p>
          <w:p>
            <w:pPr>
              <w:pStyle w:val="TableParagraph"/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berprestasi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didalam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pekerjaan.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073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703" w:type="dxa"/>
          </w:tcPr>
          <w:p>
            <w:pPr>
              <w:pStyle w:val="TableParagraph"/>
              <w:tabs>
                <w:tab w:pos="1267" w:val="left" w:leader="none"/>
                <w:tab w:pos="3037" w:val="left" w:leader="none"/>
              </w:tabs>
              <w:spacing w:line="360" w:lineRule="auto"/>
              <w:ind w:left="109" w:right="10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termotivasi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untuk </w:t>
            </w:r>
            <w:r>
              <w:rPr>
                <w:sz w:val="24"/>
              </w:rPr>
              <w:t>mendapatkan pekerjaan yang memberikan gaji tambahan (di luar gaji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pokok,</w:t>
            </w:r>
            <w:r>
              <w:rPr>
                <w:spacing w:val="31"/>
                <w:sz w:val="24"/>
              </w:rPr>
              <w:t>  </w:t>
            </w:r>
            <w:r>
              <w:rPr>
                <w:sz w:val="24"/>
              </w:rPr>
              <w:t>seperti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honor)</w:t>
            </w:r>
            <w:r>
              <w:rPr>
                <w:spacing w:val="30"/>
                <w:sz w:val="24"/>
              </w:rPr>
              <w:t> 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40" w:lineRule="auto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tinggi.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069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703" w:type="dxa"/>
          </w:tcPr>
          <w:p>
            <w:pPr>
              <w:pStyle w:val="TableParagraph"/>
              <w:spacing w:line="360" w:lineRule="auto"/>
              <w:ind w:left="109" w:right="10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termotivasi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guna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mendapatkan pengetahuan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berkaitan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peran dan tanggung jawab yang akan dimiliki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ketika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berada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tengah-</w:t>
            </w:r>
          </w:p>
          <w:p>
            <w:pPr>
              <w:pStyle w:val="TableParagraph"/>
              <w:spacing w:line="240" w:lineRule="auto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tengah </w:t>
            </w:r>
            <w:r>
              <w:rPr>
                <w:spacing w:val="-2"/>
                <w:sz w:val="24"/>
              </w:rPr>
              <w:t>masyarakat.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>
      <w:pPr>
        <w:pStyle w:val="BodyText"/>
        <w:ind w:left="707"/>
      </w:pPr>
      <w:r>
        <w:rPr/>
        <w:drawing>
          <wp:anchor distT="0" distB="0" distL="0" distR="0" allowOverlap="1" layoutInCell="1" locked="0" behindDoc="1" simplePos="0" relativeHeight="485450240">
            <wp:simplePos x="0" y="0"/>
            <wp:positionH relativeFrom="page">
              <wp:posOffset>1456944</wp:posOffset>
            </wp:positionH>
            <wp:positionV relativeFrom="paragraph">
              <wp:posOffset>-1842642</wp:posOffset>
            </wp:positionV>
            <wp:extent cx="4667249" cy="4591049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(Sumber:</w:t>
      </w:r>
      <w:r>
        <w:rPr>
          <w:spacing w:val="-2"/>
        </w:rPr>
        <w:t> </w:t>
      </w:r>
      <w:r>
        <w:rPr/>
        <w:t>Skripsi</w:t>
      </w:r>
      <w:r>
        <w:rPr>
          <w:spacing w:val="-7"/>
        </w:rPr>
        <w:t> </w:t>
      </w:r>
      <w:r>
        <w:rPr/>
        <w:t>Melati</w:t>
      </w:r>
      <w:r>
        <w:rPr>
          <w:spacing w:val="-10"/>
        </w:rPr>
        <w:t> </w:t>
      </w:r>
      <w:r>
        <w:rPr/>
        <w:t>Sari</w:t>
      </w:r>
      <w:r>
        <w:rPr>
          <w:spacing w:val="-11"/>
        </w:rPr>
        <w:t> </w:t>
      </w:r>
      <w:r>
        <w:rPr/>
        <w:t>Wilujeng,2021</w:t>
      </w:r>
      <w:r>
        <w:rPr>
          <w:spacing w:val="2"/>
        </w:rPr>
        <w:t> </w:t>
      </w:r>
      <w:r>
        <w:rPr>
          <w:spacing w:val="-10"/>
        </w:rPr>
        <w:t>)</w:t>
      </w:r>
    </w:p>
    <w:p>
      <w:pPr>
        <w:pStyle w:val="BodyText"/>
        <w:spacing w:before="271"/>
      </w:pPr>
    </w:p>
    <w:p>
      <w:pPr>
        <w:pStyle w:val="Heading2"/>
      </w:pPr>
      <w:r>
        <w:rPr/>
        <w:t>Variabel</w:t>
      </w:r>
      <w:r>
        <w:rPr>
          <w:spacing w:val="-15"/>
        </w:rPr>
        <w:t> </w:t>
      </w:r>
      <w:r>
        <w:rPr/>
        <w:t>Pengetahuan</w:t>
      </w:r>
      <w:r>
        <w:rPr>
          <w:spacing w:val="-15"/>
        </w:rPr>
        <w:t> </w:t>
      </w:r>
      <w:r>
        <w:rPr/>
        <w:t>Perpajakan</w:t>
      </w:r>
      <w:r>
        <w:rPr>
          <w:spacing w:val="-14"/>
        </w:rPr>
        <w:t> </w:t>
      </w:r>
      <w:r>
        <w:rPr>
          <w:spacing w:val="-4"/>
        </w:rPr>
        <w:t>(X2)</w:t>
      </w:r>
    </w:p>
    <w:p>
      <w:pPr>
        <w:pStyle w:val="BodyText"/>
        <w:spacing w:line="360" w:lineRule="auto" w:before="137"/>
        <w:ind w:left="707" w:right="2138"/>
      </w:pPr>
      <w:r>
        <w:rPr/>
        <w:t>Pengetahuan</w:t>
      </w:r>
      <w:r>
        <w:rPr>
          <w:spacing w:val="-8"/>
        </w:rPr>
        <w:t> </w:t>
      </w:r>
      <w:r>
        <w:rPr/>
        <w:t>perpajakan</w:t>
      </w:r>
      <w:r>
        <w:rPr>
          <w:spacing w:val="-3"/>
        </w:rPr>
        <w:t> </w:t>
      </w:r>
      <w:r>
        <w:rPr/>
        <w:t>merupakan</w:t>
      </w:r>
      <w:r>
        <w:rPr>
          <w:spacing w:val="-3"/>
        </w:rPr>
        <w:t> </w:t>
      </w:r>
      <w:r>
        <w:rPr/>
        <w:t>iuran</w:t>
      </w:r>
      <w:r>
        <w:rPr>
          <w:spacing w:val="-8"/>
        </w:rPr>
        <w:t> </w:t>
      </w:r>
      <w:r>
        <w:rPr/>
        <w:t>wajib</w:t>
      </w:r>
      <w:r>
        <w:rPr>
          <w:spacing w:val="-8"/>
        </w:rPr>
        <w:t> </w:t>
      </w:r>
      <w:r>
        <w:rPr/>
        <w:t>rakyat kepada</w:t>
      </w:r>
      <w:r>
        <w:rPr>
          <w:spacing w:val="-4"/>
        </w:rPr>
        <w:t> </w:t>
      </w:r>
      <w:r>
        <w:rPr/>
        <w:t>kas</w:t>
      </w:r>
      <w:r>
        <w:rPr>
          <w:spacing w:val="-6"/>
        </w:rPr>
        <w:t> </w:t>
      </w:r>
      <w:r>
        <w:rPr/>
        <w:t>Negara berdasarkan</w:t>
      </w:r>
      <w:r>
        <w:rPr>
          <w:spacing w:val="-13"/>
        </w:rPr>
        <w:t> </w:t>
      </w:r>
      <w:r>
        <w:rPr/>
        <w:t>Undang-Undang</w:t>
      </w:r>
      <w:r>
        <w:rPr>
          <w:spacing w:val="-5"/>
        </w:rPr>
        <w:t> </w:t>
      </w:r>
      <w:r>
        <w:rPr/>
        <w:t>yang</w:t>
      </w:r>
      <w:r>
        <w:rPr>
          <w:spacing w:val="-9"/>
        </w:rPr>
        <w:t> </w:t>
      </w:r>
      <w:r>
        <w:rPr/>
        <w:t>bersifat memaksa</w:t>
      </w:r>
      <w:r>
        <w:rPr>
          <w:spacing w:val="-5"/>
        </w:rPr>
        <w:t> </w:t>
      </w:r>
      <w:r>
        <w:rPr/>
        <w:t>yang</w:t>
      </w:r>
      <w:r>
        <w:rPr>
          <w:spacing w:val="-9"/>
        </w:rPr>
        <w:t> </w:t>
      </w:r>
      <w:r>
        <w:rPr/>
        <w:t>tidak</w:t>
      </w:r>
      <w:r>
        <w:rPr>
          <w:spacing w:val="-5"/>
        </w:rPr>
        <w:t> </w:t>
      </w:r>
      <w:r>
        <w:rPr/>
        <w:t>mendapat timbal balik secara langsung yang dapat digunakan negara untuk kepentingan umum demi kemakmuran rakyat</w:t>
      </w:r>
    </w:p>
    <w:p>
      <w:pPr>
        <w:pStyle w:val="BodyText"/>
        <w:spacing w:before="192"/>
        <w:rPr>
          <w:sz w:val="20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3703"/>
        <w:gridCol w:w="706"/>
        <w:gridCol w:w="711"/>
        <w:gridCol w:w="710"/>
        <w:gridCol w:w="706"/>
        <w:gridCol w:w="706"/>
      </w:tblGrid>
      <w:tr>
        <w:trPr>
          <w:trHeight w:val="412" w:hRule="atLeast"/>
        </w:trPr>
        <w:tc>
          <w:tcPr>
            <w:tcW w:w="692" w:type="dxa"/>
          </w:tcPr>
          <w:p>
            <w:pPr>
              <w:pStyle w:val="TableParagraph"/>
              <w:ind w:left="20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3703" w:type="dxa"/>
          </w:tcPr>
          <w:p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Pernyataan</w:t>
            </w:r>
          </w:p>
        </w:tc>
        <w:tc>
          <w:tcPr>
            <w:tcW w:w="706" w:type="dxa"/>
          </w:tcPr>
          <w:p>
            <w:pPr>
              <w:pStyle w:val="TableParagraph"/>
              <w:ind w:left="21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SS</w:t>
            </w:r>
          </w:p>
        </w:tc>
        <w:tc>
          <w:tcPr>
            <w:tcW w:w="711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710" w:type="dxa"/>
          </w:tcPr>
          <w:p>
            <w:pPr>
              <w:pStyle w:val="TableParagraph"/>
              <w:ind w:left="19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KS</w:t>
            </w:r>
          </w:p>
        </w:tc>
        <w:tc>
          <w:tcPr>
            <w:tcW w:w="706" w:type="dxa"/>
          </w:tcPr>
          <w:p>
            <w:pPr>
              <w:pStyle w:val="TableParagraph"/>
              <w:ind w:left="21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TS</w:t>
            </w:r>
          </w:p>
        </w:tc>
        <w:tc>
          <w:tcPr>
            <w:tcW w:w="706" w:type="dxa"/>
          </w:tcPr>
          <w:p>
            <w:pPr>
              <w:pStyle w:val="TableParagraph"/>
              <w:ind w:left="142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STS</w:t>
            </w:r>
          </w:p>
        </w:tc>
      </w:tr>
      <w:tr>
        <w:trPr>
          <w:trHeight w:val="2073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703" w:type="dxa"/>
          </w:tcPr>
          <w:p>
            <w:pPr>
              <w:pStyle w:val="TableParagraph"/>
              <w:spacing w:line="360" w:lineRule="auto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Saya merasa berkarir dibidang perpajakan dapat menambah pengetahuan saya dalam menghitung</w:t>
            </w:r>
            <w:r>
              <w:rPr>
                <w:spacing w:val="73"/>
                <w:w w:val="150"/>
                <w:sz w:val="24"/>
              </w:rPr>
              <w:t> </w:t>
            </w:r>
            <w:r>
              <w:rPr>
                <w:sz w:val="24"/>
              </w:rPr>
              <w:t>besarnya</w:t>
            </w:r>
            <w:r>
              <w:rPr>
                <w:spacing w:val="70"/>
                <w:w w:val="150"/>
                <w:sz w:val="24"/>
              </w:rPr>
              <w:t> </w:t>
            </w:r>
            <w:r>
              <w:rPr>
                <w:sz w:val="24"/>
              </w:rPr>
              <w:t>pajak</w:t>
            </w:r>
            <w:r>
              <w:rPr>
                <w:spacing w:val="77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</w:p>
          <w:p>
            <w:pPr>
              <w:pStyle w:val="TableParagraph"/>
              <w:spacing w:line="240" w:lineRule="auto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harus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disetorkan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1238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703" w:type="dxa"/>
          </w:tcPr>
          <w:p>
            <w:pPr>
              <w:pStyle w:val="TableParagraph"/>
              <w:tabs>
                <w:tab w:pos="824" w:val="left" w:leader="none"/>
                <w:tab w:pos="1588" w:val="left" w:leader="none"/>
                <w:tab w:pos="1745" w:val="left" w:leader="none"/>
                <w:tab w:pos="2543" w:val="left" w:leader="none"/>
                <w:tab w:pos="2747" w:val="left" w:leader="none"/>
              </w:tabs>
              <w:spacing w:line="360" w:lineRule="auto"/>
              <w:ind w:left="109" w:right="10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merasa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berkarir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dibidang perpajakan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dapat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menambah</w:t>
            </w:r>
          </w:p>
          <w:p>
            <w:pPr>
              <w:pStyle w:val="TableParagraph"/>
              <w:tabs>
                <w:tab w:pos="1774" w:val="left" w:leader="none"/>
                <w:tab w:pos="2657" w:val="left" w:leader="none"/>
              </w:tabs>
              <w:spacing w:line="274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pengetahuan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mengenai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>
      <w:pPr>
        <w:pStyle w:val="TableParagraph"/>
        <w:spacing w:after="0" w:line="240" w:lineRule="auto"/>
        <w:jc w:val="left"/>
        <w:rPr>
          <w:sz w:val="24"/>
        </w:rPr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  <w:spacing w:before="25"/>
        <w:rPr>
          <w:sz w:val="20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3703"/>
        <w:gridCol w:w="706"/>
        <w:gridCol w:w="711"/>
        <w:gridCol w:w="710"/>
        <w:gridCol w:w="706"/>
        <w:gridCol w:w="706"/>
      </w:tblGrid>
      <w:tr>
        <w:trPr>
          <w:trHeight w:val="830" w:hRule="atLeast"/>
        </w:trPr>
        <w:tc>
          <w:tcPr>
            <w:tcW w:w="692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3703" w:type="dxa"/>
          </w:tcPr>
          <w:p>
            <w:pPr>
              <w:pStyle w:val="TableParagraph"/>
              <w:tabs>
                <w:tab w:pos="1251" w:val="left" w:leader="none"/>
                <w:tab w:pos="2071" w:val="left" w:leader="none"/>
                <w:tab w:pos="2627" w:val="left" w:leader="none"/>
                <w:tab w:pos="3193" w:val="left" w:leader="none"/>
              </w:tabs>
              <w:spacing w:line="273" w:lineRule="exact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ketentuan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umum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tata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cara</w:t>
            </w:r>
          </w:p>
          <w:p>
            <w:pPr>
              <w:pStyle w:val="TableParagraph"/>
              <w:spacing w:line="240" w:lineRule="auto" w:before="137"/>
              <w:ind w:left="1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perpajakan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1656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703" w:type="dxa"/>
          </w:tcPr>
          <w:p>
            <w:pPr>
              <w:pStyle w:val="TableParagraph"/>
              <w:spacing w:line="362" w:lineRule="auto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Saya berfikir berkarir dibidang perpajakan dapat </w:t>
            </w:r>
            <w:r>
              <w:rPr>
                <w:sz w:val="24"/>
              </w:rPr>
              <w:t>meningkatkan pengetahuan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saya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mengenai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isu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isu</w:t>
            </w:r>
          </w:p>
          <w:p>
            <w:pPr>
              <w:pStyle w:val="TableParagraph"/>
              <w:spacing w:line="269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dan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peraturan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perpajakan </w:t>
            </w:r>
            <w:r>
              <w:rPr>
                <w:spacing w:val="-2"/>
                <w:sz w:val="24"/>
              </w:rPr>
              <w:t>terbaru.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073" w:hRule="atLeast"/>
        </w:trPr>
        <w:tc>
          <w:tcPr>
            <w:tcW w:w="692" w:type="dxa"/>
          </w:tcPr>
          <w:p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703" w:type="dxa"/>
          </w:tcPr>
          <w:p>
            <w:pPr>
              <w:pStyle w:val="TableParagraph"/>
              <w:spacing w:line="360" w:lineRule="auto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Saya merasa berkarir dibidang perpajakan dapat meningkatkan pengetahuan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saya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perpajakan dan</w:t>
            </w:r>
            <w:r>
              <w:rPr>
                <w:spacing w:val="72"/>
                <w:sz w:val="24"/>
              </w:rPr>
              <w:t>    </w:t>
            </w:r>
            <w:r>
              <w:rPr>
                <w:sz w:val="24"/>
              </w:rPr>
              <w:t>pengaruhnya</w:t>
            </w:r>
            <w:r>
              <w:rPr>
                <w:spacing w:val="74"/>
                <w:sz w:val="24"/>
              </w:rPr>
              <w:t>    </w:t>
            </w:r>
            <w:r>
              <w:rPr>
                <w:spacing w:val="-2"/>
                <w:sz w:val="24"/>
              </w:rPr>
              <w:t>terhadap</w:t>
            </w:r>
          </w:p>
          <w:p>
            <w:pPr>
              <w:pStyle w:val="TableParagraph"/>
              <w:spacing w:line="240" w:lineRule="auto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keputusan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keuangan</w:t>
            </w: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>
      <w:pPr>
        <w:pStyle w:val="BodyText"/>
        <w:ind w:left="707"/>
      </w:pPr>
      <w:r>
        <w:rPr/>
        <w:drawing>
          <wp:anchor distT="0" distB="0" distL="0" distR="0" allowOverlap="1" layoutInCell="1" locked="0" behindDoc="1" simplePos="0" relativeHeight="485450752">
            <wp:simplePos x="0" y="0"/>
            <wp:positionH relativeFrom="page">
              <wp:posOffset>1456944</wp:posOffset>
            </wp:positionH>
            <wp:positionV relativeFrom="paragraph">
              <wp:posOffset>-1318132</wp:posOffset>
            </wp:positionV>
            <wp:extent cx="4667249" cy="4591049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(Sumber:</w:t>
      </w:r>
      <w:r>
        <w:rPr>
          <w:spacing w:val="-2"/>
        </w:rPr>
        <w:t> </w:t>
      </w:r>
      <w:r>
        <w:rPr/>
        <w:t>Skripsi</w:t>
      </w:r>
      <w:r>
        <w:rPr>
          <w:spacing w:val="-7"/>
        </w:rPr>
        <w:t> </w:t>
      </w:r>
      <w:r>
        <w:rPr/>
        <w:t>Melati</w:t>
      </w:r>
      <w:r>
        <w:rPr>
          <w:spacing w:val="-10"/>
        </w:rPr>
        <w:t> </w:t>
      </w:r>
      <w:r>
        <w:rPr/>
        <w:t>Sari</w:t>
      </w:r>
      <w:r>
        <w:rPr>
          <w:spacing w:val="-11"/>
        </w:rPr>
        <w:t> </w:t>
      </w:r>
      <w:r>
        <w:rPr/>
        <w:t>Wilujeng,2021</w:t>
      </w:r>
      <w:r>
        <w:rPr>
          <w:spacing w:val="2"/>
        </w:rPr>
        <w:t> </w:t>
      </w:r>
      <w:r>
        <w:rPr>
          <w:spacing w:val="-10"/>
        </w:rPr>
        <w:t>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Lampiran</w:t>
      </w:r>
      <w:r>
        <w:rPr>
          <w:spacing w:val="-4"/>
        </w:rPr>
        <w:t> </w:t>
      </w:r>
      <w:r>
        <w:rPr/>
        <w:t>2:</w:t>
      </w:r>
      <w:r>
        <w:rPr>
          <w:spacing w:val="-1"/>
        </w:rPr>
        <w:t> </w:t>
      </w:r>
      <w:r>
        <w:rPr/>
        <w:t>Hasil</w:t>
      </w:r>
      <w:r>
        <w:rPr>
          <w:spacing w:val="-7"/>
        </w:rPr>
        <w:t> </w:t>
      </w:r>
      <w:r>
        <w:rPr/>
        <w:t>Jawaban</w:t>
      </w:r>
      <w:r>
        <w:rPr>
          <w:spacing w:val="-2"/>
        </w:rPr>
        <w:t> </w:t>
      </w:r>
      <w:r>
        <w:rPr/>
        <w:t>Responden</w:t>
      </w:r>
      <w:r>
        <w:rPr>
          <w:spacing w:val="-4"/>
        </w:rPr>
        <w:t> </w:t>
      </w:r>
      <w:r>
        <w:rPr/>
        <w:t>Pilot</w:t>
      </w:r>
      <w:r>
        <w:rPr>
          <w:spacing w:val="-5"/>
        </w:rPr>
        <w:t> </w:t>
      </w:r>
      <w:r>
        <w:rPr>
          <w:spacing w:val="-4"/>
        </w:rPr>
        <w:t>Test</w:t>
      </w:r>
    </w:p>
    <w:p>
      <w:pPr>
        <w:pStyle w:val="ListParagraph"/>
        <w:numPr>
          <w:ilvl w:val="0"/>
          <w:numId w:val="1"/>
        </w:numPr>
        <w:tabs>
          <w:tab w:pos="1426" w:val="left" w:leader="none"/>
        </w:tabs>
        <w:spacing w:line="240" w:lineRule="auto" w:before="271" w:after="0"/>
        <w:ind w:left="1426" w:right="0" w:hanging="359"/>
        <w:jc w:val="left"/>
        <w:rPr>
          <w:sz w:val="24"/>
        </w:rPr>
      </w:pPr>
      <w:r>
        <w:rPr>
          <w:spacing w:val="-2"/>
          <w:sz w:val="24"/>
        </w:rPr>
        <w:t>Motivasi</w:t>
      </w:r>
    </w:p>
    <w:p>
      <w:pPr>
        <w:pStyle w:val="BodyText"/>
        <w:spacing w:before="50"/>
        <w:rPr>
          <w:sz w:val="20"/>
        </w:rPr>
      </w:pPr>
    </w:p>
    <w:tbl>
      <w:tblPr>
        <w:tblW w:w="0" w:type="auto"/>
        <w:jc w:val="left"/>
        <w:tblInd w:w="1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2"/>
        <w:gridCol w:w="850"/>
        <w:gridCol w:w="855"/>
        <w:gridCol w:w="850"/>
        <w:gridCol w:w="855"/>
        <w:gridCol w:w="850"/>
      </w:tblGrid>
      <w:tr>
        <w:trPr>
          <w:trHeight w:val="311" w:hRule="atLeast"/>
        </w:trPr>
        <w:tc>
          <w:tcPr>
            <w:tcW w:w="6022" w:type="dxa"/>
            <w:gridSpan w:val="6"/>
          </w:tcPr>
          <w:p>
            <w:pPr>
              <w:pStyle w:val="TableParagraph"/>
              <w:spacing w:line="273" w:lineRule="exact"/>
              <w:ind w:left="16"/>
              <w:rPr>
                <w:b/>
                <w:sz w:val="24"/>
              </w:rPr>
            </w:pPr>
            <w:r>
              <w:rPr>
                <w:b/>
                <w:sz w:val="24"/>
              </w:rPr>
              <w:t>Motivasi </w:t>
            </w:r>
            <w:r>
              <w:rPr>
                <w:b/>
                <w:spacing w:val="-4"/>
                <w:sz w:val="24"/>
              </w:rPr>
              <w:t>(X1)</w:t>
            </w:r>
          </w:p>
        </w:tc>
      </w:tr>
      <w:tr>
        <w:trPr>
          <w:trHeight w:val="297" w:hRule="atLeast"/>
        </w:trPr>
        <w:tc>
          <w:tcPr>
            <w:tcW w:w="1762" w:type="dxa"/>
          </w:tcPr>
          <w:p>
            <w:pPr>
              <w:pStyle w:val="TableParagraph"/>
              <w:spacing w:line="273" w:lineRule="exact"/>
              <w:ind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Responden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X1_1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X1_2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X1_3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X1_4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X1_5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spacing w:line="273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2" w:hRule="atLeast"/>
        </w:trPr>
        <w:tc>
          <w:tcPr>
            <w:tcW w:w="1762" w:type="dxa"/>
          </w:tcPr>
          <w:p>
            <w:pPr>
              <w:pStyle w:val="TableParagraph"/>
              <w:spacing w:line="273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spacing w:line="273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7" w:hRule="atLeast"/>
        </w:trPr>
        <w:tc>
          <w:tcPr>
            <w:tcW w:w="1762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2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" w:type="dxa"/>
          </w:tcPr>
          <w:p>
            <w:pPr>
              <w:pStyle w:val="TableParagraph"/>
              <w:spacing w:line="272" w:lineRule="exact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line="272" w:lineRule="exact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spacing w:line="272" w:lineRule="exact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>
      <w:pPr>
        <w:pStyle w:val="TableParagraph"/>
        <w:spacing w:after="0" w:line="272" w:lineRule="exact"/>
        <w:rPr>
          <w:sz w:val="24"/>
        </w:rPr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  <w:spacing w:before="20"/>
        <w:rPr>
          <w:sz w:val="20"/>
        </w:rPr>
      </w:pPr>
    </w:p>
    <w:tbl>
      <w:tblPr>
        <w:tblW w:w="0" w:type="auto"/>
        <w:jc w:val="left"/>
        <w:tblInd w:w="1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2"/>
        <w:gridCol w:w="850"/>
        <w:gridCol w:w="855"/>
        <w:gridCol w:w="850"/>
        <w:gridCol w:w="855"/>
        <w:gridCol w:w="850"/>
      </w:tblGrid>
      <w:tr>
        <w:trPr>
          <w:trHeight w:val="312" w:hRule="atLeast"/>
        </w:trPr>
        <w:tc>
          <w:tcPr>
            <w:tcW w:w="1762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12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762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</w:p>
    <w:p>
      <w:pPr>
        <w:pStyle w:val="ListParagraph"/>
        <w:numPr>
          <w:ilvl w:val="0"/>
          <w:numId w:val="1"/>
        </w:numPr>
        <w:tabs>
          <w:tab w:pos="1427" w:val="left" w:leader="none"/>
        </w:tabs>
        <w:spacing w:line="240" w:lineRule="auto" w:before="0" w:after="0"/>
        <w:ind w:left="1427" w:right="0" w:hanging="36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5451264">
            <wp:simplePos x="0" y="0"/>
            <wp:positionH relativeFrom="page">
              <wp:posOffset>1456944</wp:posOffset>
            </wp:positionH>
            <wp:positionV relativeFrom="paragraph">
              <wp:posOffset>-5340971</wp:posOffset>
            </wp:positionV>
            <wp:extent cx="4667249" cy="4591049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Pengetahuan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Perpajakan</w:t>
      </w:r>
    </w:p>
    <w:p>
      <w:pPr>
        <w:pStyle w:val="BodyText"/>
        <w:spacing w:before="54"/>
        <w:rPr>
          <w:sz w:val="20"/>
        </w:rPr>
      </w:pPr>
    </w:p>
    <w:tbl>
      <w:tblPr>
        <w:tblW w:w="0" w:type="auto"/>
        <w:jc w:val="left"/>
        <w:tblInd w:w="2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811"/>
        <w:gridCol w:w="811"/>
        <w:gridCol w:w="811"/>
        <w:gridCol w:w="810"/>
      </w:tblGrid>
      <w:tr>
        <w:trPr>
          <w:trHeight w:val="306" w:hRule="atLeast"/>
        </w:trPr>
        <w:tc>
          <w:tcPr>
            <w:tcW w:w="5063" w:type="dxa"/>
            <w:gridSpan w:val="5"/>
          </w:tcPr>
          <w:p>
            <w:pPr>
              <w:pStyle w:val="TableParagraph"/>
              <w:spacing w:line="233" w:lineRule="exact" w:before="53"/>
              <w:ind w:left="110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Pengetahuan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Perpajakan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(X2)</w:t>
            </w:r>
          </w:p>
        </w:tc>
      </w:tr>
      <w:tr>
        <w:trPr>
          <w:trHeight w:val="312" w:hRule="atLeast"/>
        </w:trPr>
        <w:tc>
          <w:tcPr>
            <w:tcW w:w="1820" w:type="dxa"/>
          </w:tcPr>
          <w:p>
            <w:pPr>
              <w:pStyle w:val="TableParagraph"/>
              <w:spacing w:line="257" w:lineRule="exact" w:before="35"/>
              <w:ind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Responden</w:t>
            </w:r>
          </w:p>
        </w:tc>
        <w:tc>
          <w:tcPr>
            <w:tcW w:w="811" w:type="dxa"/>
          </w:tcPr>
          <w:p>
            <w:pPr>
              <w:pStyle w:val="TableParagraph"/>
              <w:spacing w:line="233" w:lineRule="exact" w:before="59"/>
              <w:ind w:left="11" w:right="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X2_1</w:t>
            </w:r>
          </w:p>
        </w:tc>
        <w:tc>
          <w:tcPr>
            <w:tcW w:w="811" w:type="dxa"/>
          </w:tcPr>
          <w:p>
            <w:pPr>
              <w:pStyle w:val="TableParagraph"/>
              <w:spacing w:line="233" w:lineRule="exact" w:before="59"/>
              <w:ind w:left="11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X2_2</w:t>
            </w:r>
          </w:p>
        </w:tc>
        <w:tc>
          <w:tcPr>
            <w:tcW w:w="811" w:type="dxa"/>
          </w:tcPr>
          <w:p>
            <w:pPr>
              <w:pStyle w:val="TableParagraph"/>
              <w:spacing w:line="233" w:lineRule="exact" w:before="59"/>
              <w:ind w:left="1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X2_3</w:t>
            </w:r>
          </w:p>
        </w:tc>
        <w:tc>
          <w:tcPr>
            <w:tcW w:w="810" w:type="dxa"/>
          </w:tcPr>
          <w:p>
            <w:pPr>
              <w:pStyle w:val="TableParagraph"/>
              <w:spacing w:line="233" w:lineRule="exact" w:before="5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X2_4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43" w:lineRule="exact" w:before="48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43" w:lineRule="exact" w:before="48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43" w:lineRule="exact" w:before="48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43" w:lineRule="exact" w:before="48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 w:line="243" w:lineRule="exact"/>
        <w:rPr>
          <w:sz w:val="22"/>
        </w:rPr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  <w:spacing w:before="2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5451776">
            <wp:simplePos x="0" y="0"/>
            <wp:positionH relativeFrom="page">
              <wp:posOffset>1456944</wp:posOffset>
            </wp:positionH>
            <wp:positionV relativeFrom="page">
              <wp:posOffset>3041141</wp:posOffset>
            </wp:positionV>
            <wp:extent cx="4667249" cy="4591049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811"/>
        <w:gridCol w:w="811"/>
        <w:gridCol w:w="811"/>
        <w:gridCol w:w="810"/>
      </w:tblGrid>
      <w:tr>
        <w:trPr>
          <w:trHeight w:val="312" w:hRule="atLeast"/>
        </w:trPr>
        <w:tc>
          <w:tcPr>
            <w:tcW w:w="1820" w:type="dxa"/>
            <w:tcBorders>
              <w:top w:val="nil"/>
            </w:tcBorders>
          </w:tcPr>
          <w:p>
            <w:pPr>
              <w:pStyle w:val="TableParagraph"/>
              <w:spacing w:line="261" w:lineRule="exact" w:before="31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1" w:type="dxa"/>
            <w:tcBorders>
              <w:top w:val="nil"/>
            </w:tcBorders>
          </w:tcPr>
          <w:p>
            <w:pPr>
              <w:pStyle w:val="TableParagraph"/>
              <w:spacing w:line="238" w:lineRule="exact" w:before="54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  <w:tcBorders>
              <w:top w:val="nil"/>
            </w:tcBorders>
          </w:tcPr>
          <w:p>
            <w:pPr>
              <w:pStyle w:val="TableParagraph"/>
              <w:spacing w:line="238" w:lineRule="exact" w:before="54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  <w:tcBorders>
              <w:top w:val="nil"/>
            </w:tcBorders>
          </w:tcPr>
          <w:p>
            <w:pPr>
              <w:pStyle w:val="TableParagraph"/>
              <w:spacing w:line="238" w:lineRule="exact" w:before="54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  <w:tcBorders>
              <w:top w:val="nil"/>
            </w:tcBorders>
          </w:tcPr>
          <w:p>
            <w:pPr>
              <w:pStyle w:val="TableParagraph"/>
              <w:spacing w:line="238" w:lineRule="exact" w:before="54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1820" w:type="dxa"/>
          </w:tcPr>
          <w:p>
            <w:pPr>
              <w:pStyle w:val="TableParagraph"/>
              <w:spacing w:line="262" w:lineRule="exact" w:before="25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ind w:righ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07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4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4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4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4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2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4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4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4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4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1820" w:type="dxa"/>
          </w:tcPr>
          <w:p>
            <w:pPr>
              <w:pStyle w:val="TableParagraph"/>
              <w:spacing w:line="262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11" w:type="dxa"/>
          </w:tcPr>
          <w:p>
            <w:pPr>
              <w:pStyle w:val="TableParagraph"/>
              <w:spacing w:line="239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9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9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9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07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2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6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4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4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4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4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</w:tbl>
    <w:p>
      <w:pPr>
        <w:pStyle w:val="TableParagraph"/>
        <w:spacing w:after="0" w:line="238" w:lineRule="exact"/>
        <w:rPr>
          <w:sz w:val="22"/>
        </w:rPr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  <w:spacing w:before="20"/>
        <w:rPr>
          <w:sz w:val="20"/>
        </w:rPr>
      </w:pPr>
    </w:p>
    <w:tbl>
      <w:tblPr>
        <w:tblW w:w="0" w:type="auto"/>
        <w:jc w:val="left"/>
        <w:tblInd w:w="2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811"/>
        <w:gridCol w:w="811"/>
        <w:gridCol w:w="811"/>
        <w:gridCol w:w="810"/>
      </w:tblGrid>
      <w:tr>
        <w:trPr>
          <w:trHeight w:val="312" w:hRule="atLeast"/>
        </w:trPr>
        <w:tc>
          <w:tcPr>
            <w:tcW w:w="1820" w:type="dxa"/>
            <w:tcBorders>
              <w:top w:val="nil"/>
            </w:tcBorders>
          </w:tcPr>
          <w:p>
            <w:pPr>
              <w:pStyle w:val="TableParagraph"/>
              <w:spacing w:line="261" w:lineRule="exact" w:before="3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811" w:type="dxa"/>
            <w:tcBorders>
              <w:top w:val="nil"/>
            </w:tcBorders>
          </w:tcPr>
          <w:p>
            <w:pPr>
              <w:pStyle w:val="TableParagraph"/>
              <w:spacing w:line="238" w:lineRule="exact" w:before="54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  <w:tcBorders>
              <w:top w:val="nil"/>
            </w:tcBorders>
          </w:tcPr>
          <w:p>
            <w:pPr>
              <w:pStyle w:val="TableParagraph"/>
              <w:spacing w:line="238" w:lineRule="exact" w:before="54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  <w:tcBorders>
              <w:top w:val="nil"/>
            </w:tcBorders>
          </w:tcPr>
          <w:p>
            <w:pPr>
              <w:pStyle w:val="TableParagraph"/>
              <w:spacing w:line="238" w:lineRule="exact" w:before="54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  <w:tcBorders>
              <w:top w:val="nil"/>
            </w:tcBorders>
          </w:tcPr>
          <w:p>
            <w:pPr>
              <w:pStyle w:val="TableParagraph"/>
              <w:spacing w:line="238" w:lineRule="exact" w:before="54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1820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53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53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1820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811" w:type="dxa"/>
          </w:tcPr>
          <w:p>
            <w:pPr>
              <w:pStyle w:val="TableParagraph"/>
              <w:spacing w:line="238" w:lineRule="exact" w:before="49"/>
              <w:ind w:left="11" w:right="9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810" w:type="dxa"/>
          </w:tcPr>
          <w:p>
            <w:pPr>
              <w:pStyle w:val="TableParagraph"/>
              <w:spacing w:line="238" w:lineRule="exact" w:before="49"/>
              <w:ind w:right="10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</w:tbl>
    <w:p>
      <w:pPr>
        <w:pStyle w:val="BodyText"/>
        <w:spacing w:before="274"/>
      </w:pPr>
    </w:p>
    <w:p>
      <w:pPr>
        <w:pStyle w:val="ListParagraph"/>
        <w:numPr>
          <w:ilvl w:val="0"/>
          <w:numId w:val="1"/>
        </w:numPr>
        <w:tabs>
          <w:tab w:pos="1427" w:val="left" w:leader="none"/>
        </w:tabs>
        <w:spacing w:line="240" w:lineRule="auto" w:before="0" w:after="0"/>
        <w:ind w:left="1427" w:right="0" w:hanging="36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5452288">
            <wp:simplePos x="0" y="0"/>
            <wp:positionH relativeFrom="page">
              <wp:posOffset>1456944</wp:posOffset>
            </wp:positionH>
            <wp:positionV relativeFrom="paragraph">
              <wp:posOffset>647003</wp:posOffset>
            </wp:positionV>
            <wp:extent cx="4667249" cy="4591049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Minat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Mahasiswa</w:t>
      </w:r>
    </w:p>
    <w:p>
      <w:pPr>
        <w:pStyle w:val="BodyText"/>
        <w:spacing w:before="54"/>
        <w:rPr>
          <w:sz w:val="20"/>
        </w:rPr>
      </w:pPr>
    </w:p>
    <w:tbl>
      <w:tblPr>
        <w:tblW w:w="0" w:type="auto"/>
        <w:jc w:val="left"/>
        <w:tblInd w:w="1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701"/>
        <w:gridCol w:w="706"/>
        <w:gridCol w:w="701"/>
        <w:gridCol w:w="700"/>
        <w:gridCol w:w="700"/>
      </w:tblGrid>
      <w:tr>
        <w:trPr>
          <w:trHeight w:val="311" w:hRule="atLeast"/>
        </w:trPr>
        <w:tc>
          <w:tcPr>
            <w:tcW w:w="6024" w:type="dxa"/>
            <w:gridSpan w:val="6"/>
          </w:tcPr>
          <w:p>
            <w:pPr>
              <w:pStyle w:val="TableParagraph"/>
              <w:spacing w:line="257" w:lineRule="exact" w:before="35"/>
              <w:ind w:left="190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Minat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Mahasiswa</w:t>
            </w:r>
            <w:r>
              <w:rPr>
                <w:b/>
                <w:spacing w:val="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(Y)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ind w:righ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Responden</w:t>
            </w:r>
          </w:p>
        </w:tc>
        <w:tc>
          <w:tcPr>
            <w:tcW w:w="701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Y1</w:t>
            </w:r>
          </w:p>
        </w:tc>
        <w:tc>
          <w:tcPr>
            <w:tcW w:w="706" w:type="dxa"/>
          </w:tcPr>
          <w:p>
            <w:pPr>
              <w:pStyle w:val="TableParagraph"/>
              <w:spacing w:line="273" w:lineRule="exact"/>
              <w:ind w:left="10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Y2</w:t>
            </w:r>
          </w:p>
        </w:tc>
        <w:tc>
          <w:tcPr>
            <w:tcW w:w="701" w:type="dxa"/>
          </w:tcPr>
          <w:p>
            <w:pPr>
              <w:pStyle w:val="TableParagraph"/>
              <w:spacing w:line="273" w:lineRule="exact"/>
              <w:ind w:right="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Y3</w:t>
            </w:r>
          </w:p>
        </w:tc>
        <w:tc>
          <w:tcPr>
            <w:tcW w:w="700" w:type="dxa"/>
          </w:tcPr>
          <w:p>
            <w:pPr>
              <w:pStyle w:val="TableParagraph"/>
              <w:spacing w:line="273" w:lineRule="exact"/>
              <w:ind w:left="8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Y4</w:t>
            </w:r>
          </w:p>
        </w:tc>
        <w:tc>
          <w:tcPr>
            <w:tcW w:w="700" w:type="dxa"/>
          </w:tcPr>
          <w:p>
            <w:pPr>
              <w:pStyle w:val="TableParagraph"/>
              <w:spacing w:line="273" w:lineRule="exact"/>
              <w:ind w:left="8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Y5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2" w:hRule="atLeast"/>
        </w:trPr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6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6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6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2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1" w:type="dxa"/>
          </w:tcPr>
          <w:p>
            <w:pPr>
              <w:pStyle w:val="TableParagraph"/>
              <w:spacing w:line="262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2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</w:tcPr>
          <w:p>
            <w:pPr>
              <w:pStyle w:val="TableParagraph"/>
              <w:spacing w:line="262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2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2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2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7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6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6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6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spacing w:line="273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01" w:type="dxa"/>
          </w:tcPr>
          <w:p>
            <w:pPr>
              <w:pStyle w:val="TableParagraph"/>
              <w:spacing w:line="262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2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</w:tcPr>
          <w:p>
            <w:pPr>
              <w:pStyle w:val="TableParagraph"/>
              <w:spacing w:line="262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2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2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>
      <w:pPr>
        <w:pStyle w:val="TableParagraph"/>
        <w:spacing w:after="0" w:line="266" w:lineRule="exact"/>
        <w:rPr>
          <w:sz w:val="24"/>
        </w:rPr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  <w:spacing w:before="20"/>
        <w:rPr>
          <w:sz w:val="20"/>
        </w:rPr>
      </w:pPr>
    </w:p>
    <w:tbl>
      <w:tblPr>
        <w:tblW w:w="0" w:type="auto"/>
        <w:jc w:val="left"/>
        <w:tblInd w:w="1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701"/>
        <w:gridCol w:w="706"/>
        <w:gridCol w:w="701"/>
        <w:gridCol w:w="700"/>
        <w:gridCol w:w="700"/>
      </w:tblGrid>
      <w:tr>
        <w:trPr>
          <w:trHeight w:val="312" w:hRule="atLeast"/>
        </w:trPr>
        <w:tc>
          <w:tcPr>
            <w:tcW w:w="2516" w:type="dxa"/>
            <w:tcBorders>
              <w:top w:val="nil"/>
            </w:tcBorders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01" w:type="dxa"/>
            <w:tcBorders>
              <w:top w:val="nil"/>
            </w:tcBorders>
          </w:tcPr>
          <w:p>
            <w:pPr>
              <w:pStyle w:val="TableParagraph"/>
              <w:spacing w:line="261" w:lineRule="exact" w:before="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  <w:tcBorders>
              <w:top w:val="nil"/>
            </w:tcBorders>
          </w:tcPr>
          <w:p>
            <w:pPr>
              <w:pStyle w:val="TableParagraph"/>
              <w:spacing w:line="261" w:lineRule="exact" w:before="31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  <w:tcBorders>
              <w:top w:val="nil"/>
            </w:tcBorders>
          </w:tcPr>
          <w:p>
            <w:pPr>
              <w:pStyle w:val="TableParagraph"/>
              <w:spacing w:line="261" w:lineRule="exact" w:before="31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  <w:tcBorders>
              <w:top w:val="nil"/>
            </w:tcBorders>
          </w:tcPr>
          <w:p>
            <w:pPr>
              <w:pStyle w:val="TableParagraph"/>
              <w:spacing w:line="261" w:lineRule="exact" w:before="31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  <w:tcBorders>
              <w:top w:val="nil"/>
            </w:tcBorders>
          </w:tcPr>
          <w:p>
            <w:pPr>
              <w:pStyle w:val="TableParagraph"/>
              <w:spacing w:line="261" w:lineRule="exact" w:before="3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7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01" w:type="dxa"/>
          </w:tcPr>
          <w:p>
            <w:pPr>
              <w:pStyle w:val="TableParagraph"/>
              <w:spacing w:line="262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2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2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2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2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06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26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26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6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2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6" w:type="dxa"/>
          </w:tcPr>
          <w:p>
            <w:pPr>
              <w:pStyle w:val="TableParagraph"/>
              <w:spacing w:line="261" w:lineRule="exact" w:before="30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1" w:type="dxa"/>
          </w:tcPr>
          <w:p>
            <w:pPr>
              <w:pStyle w:val="TableParagraph"/>
              <w:spacing w:line="261" w:lineRule="exact" w:before="30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1" w:lineRule="exact" w:before="30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311" w:hRule="atLeast"/>
        </w:trPr>
        <w:tc>
          <w:tcPr>
            <w:tcW w:w="2516" w:type="dxa"/>
          </w:tcPr>
          <w:p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6" w:type="dxa"/>
          </w:tcPr>
          <w:p>
            <w:pPr>
              <w:pStyle w:val="TableParagraph"/>
              <w:spacing w:line="266" w:lineRule="exact" w:before="25"/>
              <w:ind w:lef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1" w:type="dxa"/>
          </w:tcPr>
          <w:p>
            <w:pPr>
              <w:pStyle w:val="TableParagraph"/>
              <w:spacing w:line="266" w:lineRule="exact" w:before="25"/>
              <w:ind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 w:right="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0" w:type="dxa"/>
          </w:tcPr>
          <w:p>
            <w:pPr>
              <w:pStyle w:val="TableParagraph"/>
              <w:spacing w:line="266" w:lineRule="exact" w:before="25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5452800">
            <wp:simplePos x="0" y="0"/>
            <wp:positionH relativeFrom="page">
              <wp:posOffset>1456944</wp:posOffset>
            </wp:positionH>
            <wp:positionV relativeFrom="paragraph">
              <wp:posOffset>-1767871</wp:posOffset>
            </wp:positionV>
            <wp:extent cx="4667249" cy="4591049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Lampiran</w:t>
      </w:r>
      <w:r>
        <w:rPr>
          <w:spacing w:val="-4"/>
        </w:rPr>
        <w:t> </w:t>
      </w:r>
      <w:r>
        <w:rPr/>
        <w:t>3:</w:t>
      </w:r>
      <w:r>
        <w:rPr>
          <w:spacing w:val="-3"/>
        </w:rPr>
        <w:t> </w:t>
      </w:r>
      <w:r>
        <w:rPr/>
        <w:t>Lampiran</w:t>
      </w:r>
      <w:r>
        <w:rPr>
          <w:spacing w:val="-4"/>
        </w:rPr>
        <w:t> </w:t>
      </w:r>
      <w:r>
        <w:rPr/>
        <w:t>Hasil</w:t>
      </w:r>
      <w:r>
        <w:rPr>
          <w:spacing w:val="-8"/>
        </w:rPr>
        <w:t> </w:t>
      </w:r>
      <w:r>
        <w:rPr/>
        <w:t>Uji</w:t>
      </w:r>
      <w:r>
        <w:rPr>
          <w:spacing w:val="-8"/>
        </w:rPr>
        <w:t> </w:t>
      </w:r>
      <w:r>
        <w:rPr/>
        <w:t>Validitas</w:t>
      </w:r>
      <w:r>
        <w:rPr>
          <w:spacing w:val="-3"/>
        </w:rPr>
        <w:t> </w:t>
      </w:r>
      <w:r>
        <w:rPr/>
        <w:t>Sumber</w:t>
      </w:r>
      <w:r>
        <w:rPr>
          <w:spacing w:val="-14"/>
        </w:rPr>
        <w:t> </w:t>
      </w:r>
      <w:r>
        <w:rPr/>
        <w:t>data</w:t>
      </w:r>
      <w:r>
        <w:rPr>
          <w:spacing w:val="-4"/>
        </w:rPr>
        <w:t> </w:t>
      </w:r>
      <w:r>
        <w:rPr/>
        <w:t>primer</w:t>
      </w:r>
      <w:r>
        <w:rPr>
          <w:spacing w:val="-14"/>
        </w:rPr>
        <w:t> </w:t>
      </w:r>
      <w:r>
        <w:rPr/>
        <w:t>SPSS</w:t>
      </w:r>
      <w:r>
        <w:rPr>
          <w:spacing w:val="-3"/>
        </w:rPr>
        <w:t> </w:t>
      </w:r>
      <w:r>
        <w:rPr>
          <w:spacing w:val="-5"/>
        </w:rPr>
        <w:t>31</w:t>
      </w:r>
    </w:p>
    <w:p>
      <w:pPr>
        <w:pStyle w:val="ListParagraph"/>
        <w:numPr>
          <w:ilvl w:val="0"/>
          <w:numId w:val="2"/>
        </w:numPr>
        <w:tabs>
          <w:tab w:pos="1426" w:val="left" w:leader="none"/>
        </w:tabs>
        <w:spacing w:line="240" w:lineRule="auto" w:before="271" w:after="0"/>
        <w:ind w:left="1426" w:right="0" w:hanging="359"/>
        <w:jc w:val="left"/>
        <w:rPr>
          <w:sz w:val="24"/>
        </w:rPr>
      </w:pPr>
      <w:r>
        <w:rPr>
          <w:spacing w:val="-2"/>
          <w:sz w:val="24"/>
        </w:rPr>
        <w:t>Motivasi</w:t>
      </w:r>
    </w:p>
    <w:p>
      <w:pPr>
        <w:pStyle w:val="BodyText"/>
        <w:spacing w:before="5"/>
      </w:pPr>
    </w:p>
    <w:p>
      <w:pPr>
        <w:pStyle w:val="Heading2"/>
        <w:ind w:left="2662"/>
      </w:pPr>
      <w:r>
        <w:rPr/>
        <w:t>Hasil</w:t>
      </w:r>
      <w:r>
        <w:rPr>
          <w:spacing w:val="-11"/>
        </w:rPr>
        <w:t> </w:t>
      </w:r>
      <w:r>
        <w:rPr/>
        <w:t>Uji</w:t>
      </w:r>
      <w:r>
        <w:rPr>
          <w:spacing w:val="-11"/>
        </w:rPr>
        <w:t> </w:t>
      </w:r>
      <w:r>
        <w:rPr/>
        <w:t>Validitas</w:t>
      </w:r>
      <w:r>
        <w:rPr>
          <w:spacing w:val="-10"/>
        </w:rPr>
        <w:t> </w:t>
      </w:r>
      <w:r>
        <w:rPr/>
        <w:t>Motivasi</w:t>
      </w:r>
      <w:r>
        <w:rPr>
          <w:spacing w:val="-10"/>
        </w:rPr>
        <w:t> </w:t>
      </w:r>
      <w:r>
        <w:rPr>
          <w:spacing w:val="-2"/>
        </w:rPr>
        <w:t>Mahasiswa</w:t>
      </w:r>
    </w:p>
    <w:p>
      <w:pPr>
        <w:pStyle w:val="BodyText"/>
        <w:spacing w:before="7"/>
        <w:rPr>
          <w:b/>
          <w:sz w:val="12"/>
        </w:rPr>
      </w:pPr>
    </w:p>
    <w:tbl>
      <w:tblPr>
        <w:tblW w:w="0" w:type="auto"/>
        <w:jc w:val="left"/>
        <w:tblInd w:w="1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3"/>
        <w:gridCol w:w="1686"/>
        <w:gridCol w:w="1701"/>
        <w:gridCol w:w="1844"/>
      </w:tblGrid>
      <w:tr>
        <w:trPr>
          <w:trHeight w:val="825" w:hRule="atLeast"/>
        </w:trPr>
        <w:tc>
          <w:tcPr>
            <w:tcW w:w="1403" w:type="dxa"/>
          </w:tcPr>
          <w:p>
            <w:pPr>
              <w:pStyle w:val="TableParagraph"/>
              <w:spacing w:line="273" w:lineRule="exact"/>
              <w:ind w:left="2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Butir</w:t>
            </w:r>
          </w:p>
          <w:p>
            <w:pPr>
              <w:pStyle w:val="TableParagraph"/>
              <w:spacing w:line="240" w:lineRule="auto" w:before="137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1686" w:type="dxa"/>
          </w:tcPr>
          <w:p>
            <w:pPr>
              <w:pStyle w:val="TableParagraph"/>
              <w:spacing w:line="273" w:lineRule="exact"/>
              <w:ind w:left="436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Pearson</w:t>
            </w:r>
          </w:p>
          <w:p>
            <w:pPr>
              <w:pStyle w:val="TableParagraph"/>
              <w:spacing w:line="240" w:lineRule="auto" w:before="137"/>
              <w:ind w:left="316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Corelation</w:t>
            </w:r>
          </w:p>
        </w:tc>
        <w:tc>
          <w:tcPr>
            <w:tcW w:w="1701" w:type="dxa"/>
          </w:tcPr>
          <w:p>
            <w:pPr>
              <w:pStyle w:val="TableParagraph"/>
              <w:spacing w:line="240" w:lineRule="auto" w:before="203"/>
              <w:ind w:left="1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Sig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( 2-</w:t>
            </w:r>
            <w:r>
              <w:rPr>
                <w:b/>
                <w:spacing w:val="-2"/>
                <w:sz w:val="24"/>
              </w:rPr>
              <w:t>Tailed)</w:t>
            </w:r>
          </w:p>
        </w:tc>
        <w:tc>
          <w:tcPr>
            <w:tcW w:w="1844" w:type="dxa"/>
          </w:tcPr>
          <w:p>
            <w:pPr>
              <w:pStyle w:val="TableParagraph"/>
              <w:spacing w:line="240" w:lineRule="auto" w:before="203"/>
              <w:ind w:left="6" w:righ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Keterangan</w:t>
            </w:r>
          </w:p>
        </w:tc>
      </w:tr>
      <w:tr>
        <w:trPr>
          <w:trHeight w:val="412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0.834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7" w:hRule="atLeast"/>
        </w:trPr>
        <w:tc>
          <w:tcPr>
            <w:tcW w:w="1403" w:type="dxa"/>
          </w:tcPr>
          <w:p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86" w:type="dxa"/>
          </w:tcPr>
          <w:p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0.821</w:t>
            </w:r>
          </w:p>
        </w:tc>
        <w:tc>
          <w:tcPr>
            <w:tcW w:w="1701" w:type="dxa"/>
          </w:tcPr>
          <w:p>
            <w:pPr>
              <w:pStyle w:val="TableParagraph"/>
              <w:spacing w:line="273" w:lineRule="exact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spacing w:line="273" w:lineRule="exact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2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0.823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2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0.817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7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0.780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</w:tbl>
    <w:p>
      <w:pPr>
        <w:pStyle w:val="BodyText"/>
        <w:ind w:left="1369"/>
      </w:pPr>
      <w:r>
        <w:rPr/>
        <w:t>Sumber:</w:t>
      </w:r>
      <w:r>
        <w:rPr>
          <w:spacing w:val="-11"/>
        </w:rPr>
        <w:t> </w:t>
      </w:r>
      <w:r>
        <w:rPr/>
        <w:t>Data</w:t>
      </w:r>
      <w:r>
        <w:rPr>
          <w:spacing w:val="-10"/>
        </w:rPr>
        <w:t> </w:t>
      </w:r>
      <w:r>
        <w:rPr/>
        <w:t>Primer</w:t>
      </w:r>
      <w:r>
        <w:rPr>
          <w:spacing w:val="-15"/>
        </w:rPr>
        <w:t> </w:t>
      </w:r>
      <w:r>
        <w:rPr/>
        <w:t>Yang</w:t>
      </w:r>
      <w:r>
        <w:rPr>
          <w:spacing w:val="-9"/>
        </w:rPr>
        <w:t> </w:t>
      </w:r>
      <w:r>
        <w:rPr/>
        <w:t>Diolah,</w:t>
      </w:r>
      <w:r>
        <w:rPr>
          <w:spacing w:val="-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pgSz w:w="11910" w:h="16840"/>
          <w:pgMar w:header="1308" w:footer="0" w:top="2000" w:bottom="280" w:left="1559" w:right="141"/>
        </w:sectPr>
      </w:pPr>
    </w:p>
    <w:p>
      <w:pPr>
        <w:pStyle w:val="ListParagraph"/>
        <w:numPr>
          <w:ilvl w:val="0"/>
          <w:numId w:val="2"/>
        </w:numPr>
        <w:tabs>
          <w:tab w:pos="1427" w:val="left" w:leader="none"/>
        </w:tabs>
        <w:spacing w:line="240" w:lineRule="auto" w:before="248" w:after="0"/>
        <w:ind w:left="1427" w:right="0" w:hanging="360"/>
        <w:jc w:val="left"/>
        <w:rPr>
          <w:sz w:val="24"/>
        </w:rPr>
      </w:pPr>
      <w:r>
        <w:rPr>
          <w:sz w:val="24"/>
        </w:rPr>
        <w:t>Pengetahuan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Perpajakan</w:t>
      </w:r>
    </w:p>
    <w:p>
      <w:pPr>
        <w:pStyle w:val="BodyText"/>
      </w:pPr>
    </w:p>
    <w:p>
      <w:pPr>
        <w:pStyle w:val="BodyText"/>
        <w:spacing w:before="7"/>
      </w:pPr>
    </w:p>
    <w:p>
      <w:pPr>
        <w:pStyle w:val="Heading2"/>
        <w:ind w:left="426" w:right="931"/>
        <w:jc w:val="center"/>
      </w:pPr>
      <w:r>
        <w:rPr/>
        <w:t>Hasil</w:t>
      </w:r>
      <w:r>
        <w:rPr>
          <w:spacing w:val="-12"/>
        </w:rPr>
        <w:t> </w:t>
      </w:r>
      <w:r>
        <w:rPr/>
        <w:t>Uji</w:t>
      </w:r>
      <w:r>
        <w:rPr>
          <w:spacing w:val="-12"/>
        </w:rPr>
        <w:t> </w:t>
      </w:r>
      <w:r>
        <w:rPr/>
        <w:t>Validitas</w:t>
      </w:r>
      <w:r>
        <w:rPr>
          <w:spacing w:val="-11"/>
        </w:rPr>
        <w:t> </w:t>
      </w:r>
      <w:r>
        <w:rPr/>
        <w:t>Pengetahuan</w:t>
      </w:r>
      <w:r>
        <w:rPr>
          <w:spacing w:val="-8"/>
        </w:rPr>
        <w:t> </w:t>
      </w:r>
      <w:r>
        <w:rPr>
          <w:spacing w:val="-2"/>
        </w:rPr>
        <w:t>Perpajakan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1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3"/>
        <w:gridCol w:w="1686"/>
        <w:gridCol w:w="1701"/>
        <w:gridCol w:w="1844"/>
      </w:tblGrid>
      <w:tr>
        <w:trPr>
          <w:trHeight w:val="830" w:hRule="atLeast"/>
        </w:trPr>
        <w:tc>
          <w:tcPr>
            <w:tcW w:w="1403" w:type="dxa"/>
          </w:tcPr>
          <w:p>
            <w:pPr>
              <w:pStyle w:val="TableParagraph"/>
              <w:spacing w:line="273" w:lineRule="exact"/>
              <w:ind w:left="2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Butir</w:t>
            </w:r>
          </w:p>
          <w:p>
            <w:pPr>
              <w:pStyle w:val="TableParagraph"/>
              <w:spacing w:line="240" w:lineRule="auto" w:before="142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1686" w:type="dxa"/>
          </w:tcPr>
          <w:p>
            <w:pPr>
              <w:pStyle w:val="TableParagraph"/>
              <w:spacing w:line="273" w:lineRule="exact"/>
              <w:ind w:left="436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Pearson</w:t>
            </w:r>
          </w:p>
          <w:p>
            <w:pPr>
              <w:pStyle w:val="TableParagraph"/>
              <w:spacing w:line="240" w:lineRule="auto" w:before="142"/>
              <w:ind w:left="316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Corelation</w:t>
            </w:r>
          </w:p>
        </w:tc>
        <w:tc>
          <w:tcPr>
            <w:tcW w:w="1701" w:type="dxa"/>
          </w:tcPr>
          <w:p>
            <w:pPr>
              <w:pStyle w:val="TableParagraph"/>
              <w:spacing w:line="240" w:lineRule="auto" w:before="203"/>
              <w:ind w:left="1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Sig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( 2-</w:t>
            </w:r>
            <w:r>
              <w:rPr>
                <w:b/>
                <w:spacing w:val="-2"/>
                <w:sz w:val="24"/>
              </w:rPr>
              <w:t>Tailed)</w:t>
            </w:r>
          </w:p>
        </w:tc>
        <w:tc>
          <w:tcPr>
            <w:tcW w:w="1844" w:type="dxa"/>
          </w:tcPr>
          <w:p>
            <w:pPr>
              <w:pStyle w:val="TableParagraph"/>
              <w:spacing w:line="240" w:lineRule="auto" w:before="203"/>
              <w:ind w:left="6" w:righ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Keterangan</w:t>
            </w:r>
          </w:p>
        </w:tc>
      </w:tr>
      <w:tr>
        <w:trPr>
          <w:trHeight w:val="412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0.859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2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0.836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7" w:hRule="atLeast"/>
        </w:trPr>
        <w:tc>
          <w:tcPr>
            <w:tcW w:w="1403" w:type="dxa"/>
          </w:tcPr>
          <w:p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86" w:type="dxa"/>
          </w:tcPr>
          <w:p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0.835</w:t>
            </w:r>
          </w:p>
        </w:tc>
        <w:tc>
          <w:tcPr>
            <w:tcW w:w="1701" w:type="dxa"/>
          </w:tcPr>
          <w:p>
            <w:pPr>
              <w:pStyle w:val="TableParagraph"/>
              <w:spacing w:line="273" w:lineRule="exact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spacing w:line="273" w:lineRule="exact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3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0.842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</w:tbl>
    <w:p>
      <w:pPr>
        <w:pStyle w:val="BodyText"/>
        <w:ind w:right="4942"/>
        <w:jc w:val="right"/>
      </w:pPr>
      <w:r>
        <w:rPr/>
        <w:drawing>
          <wp:anchor distT="0" distB="0" distL="0" distR="0" allowOverlap="1" layoutInCell="1" locked="0" behindDoc="1" simplePos="0" relativeHeight="485453312">
            <wp:simplePos x="0" y="0"/>
            <wp:positionH relativeFrom="page">
              <wp:posOffset>1456944</wp:posOffset>
            </wp:positionH>
            <wp:positionV relativeFrom="paragraph">
              <wp:posOffset>-803020</wp:posOffset>
            </wp:positionV>
            <wp:extent cx="4667249" cy="4591049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Sumber:</w:t>
      </w:r>
      <w:r>
        <w:rPr>
          <w:spacing w:val="-11"/>
        </w:rPr>
        <w:t> </w:t>
      </w:r>
      <w:r>
        <w:rPr/>
        <w:t>Data</w:t>
      </w:r>
      <w:r>
        <w:rPr>
          <w:spacing w:val="-10"/>
        </w:rPr>
        <w:t> </w:t>
      </w:r>
      <w:r>
        <w:rPr/>
        <w:t>Primer</w:t>
      </w:r>
      <w:r>
        <w:rPr>
          <w:spacing w:val="-15"/>
        </w:rPr>
        <w:t> </w:t>
      </w:r>
      <w:r>
        <w:rPr/>
        <w:t>Yang</w:t>
      </w:r>
      <w:r>
        <w:rPr>
          <w:spacing w:val="-9"/>
        </w:rPr>
        <w:t> </w:t>
      </w:r>
      <w:r>
        <w:rPr/>
        <w:t>Diolah,</w:t>
      </w:r>
      <w:r>
        <w:rPr>
          <w:spacing w:val="-6"/>
        </w:rPr>
        <w:t> </w:t>
      </w:r>
      <w:r>
        <w:rPr>
          <w:spacing w:val="-4"/>
        </w:rPr>
        <w:t>2025</w:t>
      </w:r>
    </w:p>
    <w:p>
      <w:pPr>
        <w:pStyle w:val="BodyText"/>
        <w:spacing w:before="132"/>
      </w:pPr>
    </w:p>
    <w:p>
      <w:pPr>
        <w:pStyle w:val="ListParagraph"/>
        <w:numPr>
          <w:ilvl w:val="0"/>
          <w:numId w:val="2"/>
        </w:numPr>
        <w:tabs>
          <w:tab w:pos="1427" w:val="left" w:leader="none"/>
        </w:tabs>
        <w:spacing w:line="240" w:lineRule="auto" w:before="0" w:after="0"/>
        <w:ind w:left="1427" w:right="0" w:hanging="360"/>
        <w:jc w:val="left"/>
        <w:rPr>
          <w:sz w:val="24"/>
        </w:rPr>
      </w:pPr>
      <w:r>
        <w:rPr>
          <w:sz w:val="24"/>
        </w:rPr>
        <w:t>Minat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Mahasiswa</w:t>
      </w:r>
    </w:p>
    <w:p>
      <w:pPr>
        <w:pStyle w:val="BodyText"/>
        <w:spacing w:before="5"/>
      </w:pPr>
    </w:p>
    <w:p>
      <w:pPr>
        <w:pStyle w:val="Heading2"/>
        <w:ind w:left="73" w:right="931"/>
        <w:jc w:val="center"/>
      </w:pPr>
      <w:r>
        <w:rPr/>
        <w:t>Hasil</w:t>
      </w:r>
      <w:r>
        <w:rPr>
          <w:spacing w:val="-10"/>
        </w:rPr>
        <w:t> </w:t>
      </w:r>
      <w:r>
        <w:rPr/>
        <w:t>Uji</w:t>
      </w:r>
      <w:r>
        <w:rPr>
          <w:spacing w:val="-10"/>
        </w:rPr>
        <w:t> </w:t>
      </w:r>
      <w:r>
        <w:rPr/>
        <w:t>Validitas</w:t>
      </w:r>
      <w:r>
        <w:rPr>
          <w:spacing w:val="-9"/>
        </w:rPr>
        <w:t> </w:t>
      </w:r>
      <w:r>
        <w:rPr/>
        <w:t>Minat</w:t>
      </w:r>
      <w:r>
        <w:rPr>
          <w:spacing w:val="-8"/>
        </w:rPr>
        <w:t> </w:t>
      </w:r>
      <w:r>
        <w:rPr>
          <w:spacing w:val="-2"/>
        </w:rPr>
        <w:t>Mahasiswa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1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3"/>
        <w:gridCol w:w="1686"/>
        <w:gridCol w:w="1701"/>
        <w:gridCol w:w="1844"/>
      </w:tblGrid>
      <w:tr>
        <w:trPr>
          <w:trHeight w:val="830" w:hRule="atLeast"/>
        </w:trPr>
        <w:tc>
          <w:tcPr>
            <w:tcW w:w="1403" w:type="dxa"/>
          </w:tcPr>
          <w:p>
            <w:pPr>
              <w:pStyle w:val="TableParagraph"/>
              <w:spacing w:line="273" w:lineRule="exact"/>
              <w:ind w:left="2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Butir</w:t>
            </w:r>
          </w:p>
          <w:p>
            <w:pPr>
              <w:pStyle w:val="TableParagraph"/>
              <w:spacing w:line="240" w:lineRule="auto" w:before="137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Pertanyaan</w:t>
            </w:r>
          </w:p>
        </w:tc>
        <w:tc>
          <w:tcPr>
            <w:tcW w:w="1686" w:type="dxa"/>
          </w:tcPr>
          <w:p>
            <w:pPr>
              <w:pStyle w:val="TableParagraph"/>
              <w:spacing w:line="273" w:lineRule="exact"/>
              <w:ind w:left="436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Pearson</w:t>
            </w:r>
          </w:p>
          <w:p>
            <w:pPr>
              <w:pStyle w:val="TableParagraph"/>
              <w:spacing w:line="240" w:lineRule="auto" w:before="137"/>
              <w:ind w:left="316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Corelation</w:t>
            </w:r>
          </w:p>
        </w:tc>
        <w:tc>
          <w:tcPr>
            <w:tcW w:w="1701" w:type="dxa"/>
          </w:tcPr>
          <w:p>
            <w:pPr>
              <w:pStyle w:val="TableParagraph"/>
              <w:spacing w:line="240" w:lineRule="auto" w:before="203"/>
              <w:ind w:left="1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Sig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( 2-</w:t>
            </w:r>
            <w:r>
              <w:rPr>
                <w:b/>
                <w:spacing w:val="-2"/>
                <w:sz w:val="24"/>
              </w:rPr>
              <w:t>Tailed)</w:t>
            </w:r>
          </w:p>
        </w:tc>
        <w:tc>
          <w:tcPr>
            <w:tcW w:w="1844" w:type="dxa"/>
          </w:tcPr>
          <w:p>
            <w:pPr>
              <w:pStyle w:val="TableParagraph"/>
              <w:spacing w:line="240" w:lineRule="auto" w:before="203"/>
              <w:ind w:left="6" w:righ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Keterangan</w:t>
            </w:r>
          </w:p>
        </w:tc>
      </w:tr>
      <w:tr>
        <w:trPr>
          <w:trHeight w:val="412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0.753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2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0.822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7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0.783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2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0.850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  <w:tr>
        <w:trPr>
          <w:trHeight w:val="412" w:hRule="atLeast"/>
        </w:trPr>
        <w:tc>
          <w:tcPr>
            <w:tcW w:w="1403" w:type="dxa"/>
          </w:tcPr>
          <w:p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86" w:type="dx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0.871</w:t>
            </w:r>
          </w:p>
        </w:tc>
        <w:tc>
          <w:tcPr>
            <w:tcW w:w="1701" w:type="dxa"/>
          </w:tcPr>
          <w:p>
            <w:pPr>
              <w:pStyle w:val="TableParagraph"/>
              <w:ind w:left="4" w:right="3"/>
              <w:rPr>
                <w:sz w:val="24"/>
              </w:rPr>
            </w:pPr>
            <w:r>
              <w:rPr>
                <w:spacing w:val="-4"/>
                <w:sz w:val="24"/>
              </w:rPr>
              <w:t>0.001</w:t>
            </w:r>
          </w:p>
        </w:tc>
        <w:tc>
          <w:tcPr>
            <w:tcW w:w="1844" w:type="dxa"/>
          </w:tcPr>
          <w:p>
            <w:pPr>
              <w:pStyle w:val="TableParagraph"/>
              <w:ind w:left="0" w:right="7"/>
              <w:rPr>
                <w:sz w:val="24"/>
              </w:rPr>
            </w:pPr>
            <w:r>
              <w:rPr>
                <w:spacing w:val="-2"/>
                <w:sz w:val="24"/>
              </w:rPr>
              <w:t>Valid</w:t>
            </w:r>
          </w:p>
        </w:tc>
      </w:tr>
    </w:tbl>
    <w:p>
      <w:pPr>
        <w:pStyle w:val="BodyText"/>
        <w:ind w:right="4942"/>
        <w:jc w:val="right"/>
      </w:pPr>
      <w:r>
        <w:rPr/>
        <w:t>Sumber:</w:t>
      </w:r>
      <w:r>
        <w:rPr>
          <w:spacing w:val="-11"/>
        </w:rPr>
        <w:t> </w:t>
      </w:r>
      <w:r>
        <w:rPr/>
        <w:t>Data</w:t>
      </w:r>
      <w:r>
        <w:rPr>
          <w:spacing w:val="-10"/>
        </w:rPr>
        <w:t> </w:t>
      </w:r>
      <w:r>
        <w:rPr/>
        <w:t>Primer</w:t>
      </w:r>
      <w:r>
        <w:rPr>
          <w:spacing w:val="-15"/>
        </w:rPr>
        <w:t> </w:t>
      </w:r>
      <w:r>
        <w:rPr/>
        <w:t>Yang</w:t>
      </w:r>
      <w:r>
        <w:rPr>
          <w:spacing w:val="-9"/>
        </w:rPr>
        <w:t> </w:t>
      </w:r>
      <w:r>
        <w:rPr/>
        <w:t>Diolah,</w:t>
      </w:r>
      <w:r>
        <w:rPr>
          <w:spacing w:val="-6"/>
        </w:rPr>
        <w:t> </w:t>
      </w:r>
      <w:r>
        <w:rPr>
          <w:spacing w:val="-4"/>
        </w:rPr>
        <w:t>2025</w:t>
      </w:r>
    </w:p>
    <w:p>
      <w:pPr>
        <w:pStyle w:val="BodyText"/>
      </w:pPr>
    </w:p>
    <w:p>
      <w:pPr>
        <w:pStyle w:val="BodyText"/>
        <w:spacing w:before="140"/>
      </w:pPr>
    </w:p>
    <w:p>
      <w:pPr>
        <w:pStyle w:val="Heading2"/>
        <w:spacing w:before="1"/>
        <w:ind w:left="0" w:right="4907"/>
        <w:jc w:val="right"/>
      </w:pPr>
      <w:r>
        <w:rPr/>
        <w:t>Lampiran</w:t>
      </w:r>
      <w:r>
        <w:rPr>
          <w:spacing w:val="-2"/>
        </w:rPr>
        <w:t> </w:t>
      </w:r>
      <w:r>
        <w:rPr/>
        <w:t>4: Lampiran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"/>
        </w:rPr>
        <w:t> </w:t>
      </w:r>
      <w:r>
        <w:rPr>
          <w:spacing w:val="-2"/>
        </w:rPr>
        <w:t>Reliabilitas</w:t>
      </w:r>
    </w:p>
    <w:p>
      <w:pPr>
        <w:pStyle w:val="ListParagraph"/>
        <w:numPr>
          <w:ilvl w:val="0"/>
          <w:numId w:val="3"/>
        </w:numPr>
        <w:tabs>
          <w:tab w:pos="1426" w:val="left" w:leader="none"/>
        </w:tabs>
        <w:spacing w:line="240" w:lineRule="auto" w:before="271" w:after="0"/>
        <w:ind w:left="1426" w:right="0" w:hanging="359"/>
        <w:jc w:val="left"/>
        <w:rPr>
          <w:sz w:val="24"/>
        </w:rPr>
      </w:pPr>
      <w:r>
        <w:rPr>
          <w:spacing w:val="-2"/>
          <w:sz w:val="24"/>
        </w:rPr>
        <w:t>Motivasi</w:t>
      </w:r>
    </w:p>
    <w:p>
      <w:pPr>
        <w:pStyle w:val="BodyText"/>
        <w:spacing w:before="5"/>
      </w:pPr>
    </w:p>
    <w:p>
      <w:pPr>
        <w:pStyle w:val="Heading2"/>
        <w:ind w:left="77" w:right="931"/>
        <w:jc w:val="center"/>
      </w:pP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2"/>
        </w:rPr>
        <w:t> </w:t>
      </w:r>
      <w:r>
        <w:rPr/>
        <w:t>Reliabilitas</w:t>
      </w:r>
      <w:r>
        <w:rPr>
          <w:spacing w:val="-5"/>
        </w:rPr>
        <w:t> </w:t>
      </w:r>
      <w:r>
        <w:rPr/>
        <w:t>Motivasi</w:t>
      </w:r>
      <w:r>
        <w:rPr>
          <w:spacing w:val="-2"/>
        </w:rPr>
        <w:t> Mahasiswa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2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2"/>
        <w:gridCol w:w="1571"/>
      </w:tblGrid>
      <w:tr>
        <w:trPr>
          <w:trHeight w:val="455" w:hRule="atLeast"/>
        </w:trPr>
        <w:tc>
          <w:tcPr>
            <w:tcW w:w="3953" w:type="dxa"/>
            <w:gridSpan w:val="2"/>
          </w:tcPr>
          <w:p>
            <w:pPr>
              <w:pStyle w:val="TableParagraph"/>
              <w:spacing w:line="273" w:lineRule="exact"/>
              <w:ind w:left="9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Reliability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Statistics</w:t>
            </w:r>
          </w:p>
        </w:tc>
      </w:tr>
      <w:tr>
        <w:trPr>
          <w:trHeight w:val="460" w:hRule="atLeast"/>
        </w:trPr>
        <w:tc>
          <w:tcPr>
            <w:tcW w:w="2382" w:type="dxa"/>
          </w:tcPr>
          <w:p>
            <w:pPr>
              <w:pStyle w:val="TableParagraph"/>
              <w:ind w:left="8" w:right="9"/>
              <w:rPr>
                <w:sz w:val="24"/>
              </w:rPr>
            </w:pPr>
            <w:r>
              <w:rPr>
                <w:spacing w:val="-2"/>
                <w:sz w:val="24"/>
              </w:rPr>
              <w:t>Cronbach's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Alpha</w:t>
            </w:r>
          </w:p>
        </w:tc>
        <w:tc>
          <w:tcPr>
            <w:tcW w:w="1571" w:type="dxa"/>
          </w:tcPr>
          <w:p>
            <w:pPr>
              <w:pStyle w:val="TableParagraph"/>
              <w:ind w:left="7" w:right="7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Items</w:t>
            </w:r>
          </w:p>
        </w:tc>
      </w:tr>
      <w:tr>
        <w:trPr>
          <w:trHeight w:val="456" w:hRule="atLeast"/>
        </w:trPr>
        <w:tc>
          <w:tcPr>
            <w:tcW w:w="2382" w:type="dxa"/>
            <w:shd w:val="clear" w:color="auto" w:fill="F8F8FA"/>
          </w:tcPr>
          <w:p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4"/>
                <w:sz w:val="24"/>
              </w:rPr>
              <w:t>.871</w:t>
            </w:r>
          </w:p>
        </w:tc>
        <w:tc>
          <w:tcPr>
            <w:tcW w:w="1571" w:type="dxa"/>
            <w:shd w:val="clear" w:color="auto" w:fill="F8F8F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>
      <w:pPr>
        <w:pStyle w:val="BodyText"/>
        <w:ind w:right="931"/>
        <w:jc w:val="center"/>
      </w:pPr>
      <w:r>
        <w:rPr/>
        <w:t>Sumber:</w:t>
      </w:r>
      <w:r>
        <w:rPr>
          <w:spacing w:val="-11"/>
        </w:rPr>
        <w:t> </w:t>
      </w:r>
      <w:r>
        <w:rPr/>
        <w:t>Data</w:t>
      </w:r>
      <w:r>
        <w:rPr>
          <w:spacing w:val="-9"/>
        </w:rPr>
        <w:t> </w:t>
      </w:r>
      <w:r>
        <w:rPr/>
        <w:t>Primer</w:t>
      </w:r>
      <w:r>
        <w:rPr>
          <w:spacing w:val="-15"/>
        </w:rPr>
        <w:t> </w:t>
      </w:r>
      <w:r>
        <w:rPr/>
        <w:t>Yang</w:t>
      </w:r>
      <w:r>
        <w:rPr>
          <w:spacing w:val="-9"/>
        </w:rPr>
        <w:t> </w:t>
      </w:r>
      <w:r>
        <w:rPr/>
        <w:t>Diolah,</w:t>
      </w:r>
      <w:r>
        <w:rPr>
          <w:spacing w:val="-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jc w:val="center"/>
        <w:sectPr>
          <w:pgSz w:w="11910" w:h="16840"/>
          <w:pgMar w:header="1308" w:footer="0" w:top="2000" w:bottom="280" w:left="1559" w:right="14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0"/>
      </w:pPr>
    </w:p>
    <w:p>
      <w:pPr>
        <w:pStyle w:val="ListParagraph"/>
        <w:numPr>
          <w:ilvl w:val="0"/>
          <w:numId w:val="3"/>
        </w:numPr>
        <w:tabs>
          <w:tab w:pos="1427" w:val="left" w:leader="none"/>
        </w:tabs>
        <w:spacing w:line="240" w:lineRule="auto" w:before="0" w:after="0"/>
        <w:ind w:left="1427" w:right="0" w:hanging="360"/>
        <w:jc w:val="left"/>
        <w:rPr>
          <w:sz w:val="24"/>
        </w:rPr>
      </w:pPr>
      <w:r>
        <w:rPr>
          <w:sz w:val="24"/>
        </w:rPr>
        <w:t>Pengetahuan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Perpajakan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Heading2"/>
        <w:spacing w:before="1"/>
        <w:ind w:left="430" w:right="931"/>
        <w:jc w:val="center"/>
      </w:pPr>
      <w:r>
        <w:rPr/>
        <w:drawing>
          <wp:anchor distT="0" distB="0" distL="0" distR="0" allowOverlap="1" layoutInCell="1" locked="0" behindDoc="1" simplePos="0" relativeHeight="485453824">
            <wp:simplePos x="0" y="0"/>
            <wp:positionH relativeFrom="page">
              <wp:posOffset>1456944</wp:posOffset>
            </wp:positionH>
            <wp:positionV relativeFrom="paragraph">
              <wp:posOffset>552915</wp:posOffset>
            </wp:positionV>
            <wp:extent cx="4667249" cy="4591049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2"/>
        </w:rPr>
        <w:t> </w:t>
      </w:r>
      <w:r>
        <w:rPr/>
        <w:t>Reliabilitas</w:t>
      </w:r>
      <w:r>
        <w:rPr>
          <w:spacing w:val="-6"/>
        </w:rPr>
        <w:t> </w:t>
      </w:r>
      <w:r>
        <w:rPr/>
        <w:t>Pengetahuan</w:t>
      </w:r>
      <w:r>
        <w:rPr>
          <w:spacing w:val="-2"/>
        </w:rPr>
        <w:t> Perpajakan</w:t>
      </w:r>
    </w:p>
    <w:p>
      <w:pPr>
        <w:pStyle w:val="BodyText"/>
        <w:spacing w:before="7"/>
        <w:rPr>
          <w:b/>
          <w:sz w:val="12"/>
        </w:rPr>
      </w:pPr>
    </w:p>
    <w:tbl>
      <w:tblPr>
        <w:tblW w:w="0" w:type="auto"/>
        <w:jc w:val="left"/>
        <w:tblInd w:w="2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2"/>
        <w:gridCol w:w="1571"/>
      </w:tblGrid>
      <w:tr>
        <w:trPr>
          <w:trHeight w:val="455" w:hRule="atLeast"/>
        </w:trPr>
        <w:tc>
          <w:tcPr>
            <w:tcW w:w="3953" w:type="dxa"/>
            <w:gridSpan w:val="2"/>
          </w:tcPr>
          <w:p>
            <w:pPr>
              <w:pStyle w:val="TableParagraph"/>
              <w:spacing w:line="273" w:lineRule="exact"/>
              <w:ind w:left="9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Reliability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Statistics</w:t>
            </w:r>
          </w:p>
        </w:tc>
      </w:tr>
      <w:tr>
        <w:trPr>
          <w:trHeight w:val="460" w:hRule="atLeast"/>
        </w:trPr>
        <w:tc>
          <w:tcPr>
            <w:tcW w:w="2382" w:type="dxa"/>
            <w:shd w:val="clear" w:color="auto" w:fill="FFFFFF"/>
          </w:tcPr>
          <w:p>
            <w:pPr>
              <w:pStyle w:val="TableParagraph"/>
              <w:ind w:left="8" w:right="9"/>
              <w:rPr>
                <w:sz w:val="24"/>
              </w:rPr>
            </w:pPr>
            <w:r>
              <w:rPr>
                <w:spacing w:val="-2"/>
                <w:sz w:val="24"/>
              </w:rPr>
              <w:t>Cronbach's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Alpha</w:t>
            </w:r>
          </w:p>
        </w:tc>
        <w:tc>
          <w:tcPr>
            <w:tcW w:w="1571" w:type="dxa"/>
            <w:shd w:val="clear" w:color="auto" w:fill="FFFFFF"/>
          </w:tcPr>
          <w:p>
            <w:pPr>
              <w:pStyle w:val="TableParagraph"/>
              <w:ind w:left="7" w:right="7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Items</w:t>
            </w:r>
          </w:p>
        </w:tc>
      </w:tr>
      <w:tr>
        <w:trPr>
          <w:trHeight w:val="455" w:hRule="atLeast"/>
        </w:trPr>
        <w:tc>
          <w:tcPr>
            <w:tcW w:w="2382" w:type="dxa"/>
            <w:shd w:val="clear" w:color="auto" w:fill="F8F8FA"/>
          </w:tcPr>
          <w:p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4"/>
                <w:sz w:val="24"/>
              </w:rPr>
              <w:t>.864</w:t>
            </w:r>
          </w:p>
        </w:tc>
        <w:tc>
          <w:tcPr>
            <w:tcW w:w="1571" w:type="dxa"/>
            <w:shd w:val="clear" w:color="auto" w:fill="F8F8F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>
      <w:pPr>
        <w:pStyle w:val="BodyText"/>
        <w:ind w:left="2691"/>
      </w:pPr>
      <w:r>
        <w:rPr/>
        <w:t>Sumber:</w:t>
      </w:r>
      <w:r>
        <w:rPr>
          <w:spacing w:val="-11"/>
        </w:rPr>
        <w:t> </w:t>
      </w:r>
      <w:r>
        <w:rPr/>
        <w:t>Data</w:t>
      </w:r>
      <w:r>
        <w:rPr>
          <w:spacing w:val="-9"/>
        </w:rPr>
        <w:t> </w:t>
      </w:r>
      <w:r>
        <w:rPr/>
        <w:t>Primer</w:t>
      </w:r>
      <w:r>
        <w:rPr>
          <w:spacing w:val="-15"/>
        </w:rPr>
        <w:t> </w:t>
      </w:r>
      <w:r>
        <w:rPr/>
        <w:t>Yang</w:t>
      </w:r>
      <w:r>
        <w:rPr>
          <w:spacing w:val="-9"/>
        </w:rPr>
        <w:t> </w:t>
      </w:r>
      <w:r>
        <w:rPr/>
        <w:t>Diolah,</w:t>
      </w:r>
      <w:r>
        <w:rPr>
          <w:spacing w:val="-6"/>
        </w:rPr>
        <w:t> </w:t>
      </w:r>
      <w:r>
        <w:rPr>
          <w:spacing w:val="-4"/>
        </w:rPr>
        <w:t>2025</w:t>
      </w:r>
    </w:p>
    <w:p>
      <w:pPr>
        <w:pStyle w:val="BodyText"/>
        <w:spacing w:before="272"/>
      </w:pPr>
    </w:p>
    <w:p>
      <w:pPr>
        <w:pStyle w:val="ListParagraph"/>
        <w:numPr>
          <w:ilvl w:val="0"/>
          <w:numId w:val="3"/>
        </w:numPr>
        <w:tabs>
          <w:tab w:pos="1427" w:val="left" w:leader="none"/>
        </w:tabs>
        <w:spacing w:line="240" w:lineRule="auto" w:before="0" w:after="0"/>
        <w:ind w:left="1427" w:right="0" w:hanging="360"/>
        <w:jc w:val="left"/>
        <w:rPr>
          <w:sz w:val="24"/>
        </w:rPr>
      </w:pPr>
      <w:r>
        <w:rPr>
          <w:sz w:val="24"/>
        </w:rPr>
        <w:t>Minat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Mahasiswa</w:t>
      </w:r>
    </w:p>
    <w:p>
      <w:pPr>
        <w:pStyle w:val="BodyText"/>
        <w:spacing w:before="5"/>
      </w:pPr>
    </w:p>
    <w:p>
      <w:pPr>
        <w:pStyle w:val="Heading2"/>
        <w:ind w:left="2662"/>
      </w:pPr>
      <w:r>
        <w:rPr/>
        <w:t>Hasil</w:t>
      </w:r>
      <w:r>
        <w:rPr>
          <w:spacing w:val="-6"/>
        </w:rPr>
        <w:t> </w:t>
      </w:r>
      <w:r>
        <w:rPr/>
        <w:t>Uji</w:t>
      </w:r>
      <w:r>
        <w:rPr>
          <w:spacing w:val="-1"/>
        </w:rPr>
        <w:t> </w:t>
      </w:r>
      <w:r>
        <w:rPr/>
        <w:t>Reliabilitas</w:t>
      </w:r>
      <w:r>
        <w:rPr>
          <w:spacing w:val="-4"/>
        </w:rPr>
        <w:t> </w:t>
      </w:r>
      <w:r>
        <w:rPr/>
        <w:t>Minat</w:t>
      </w:r>
      <w:r>
        <w:rPr>
          <w:spacing w:val="-4"/>
        </w:rPr>
        <w:t> </w:t>
      </w:r>
      <w:r>
        <w:rPr>
          <w:spacing w:val="-2"/>
        </w:rPr>
        <w:t>Mahasiswa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2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2"/>
        <w:gridCol w:w="1571"/>
      </w:tblGrid>
      <w:tr>
        <w:trPr>
          <w:trHeight w:val="455" w:hRule="atLeast"/>
        </w:trPr>
        <w:tc>
          <w:tcPr>
            <w:tcW w:w="3953" w:type="dxa"/>
            <w:gridSpan w:val="2"/>
            <w:shd w:val="clear" w:color="auto" w:fill="FFFFFF"/>
          </w:tcPr>
          <w:p>
            <w:pPr>
              <w:pStyle w:val="TableParagraph"/>
              <w:spacing w:line="273" w:lineRule="exact"/>
              <w:ind w:left="9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Reliability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Statistics</w:t>
            </w:r>
          </w:p>
        </w:tc>
      </w:tr>
      <w:tr>
        <w:trPr>
          <w:trHeight w:val="460" w:hRule="atLeast"/>
        </w:trPr>
        <w:tc>
          <w:tcPr>
            <w:tcW w:w="2382" w:type="dxa"/>
            <w:shd w:val="clear" w:color="auto" w:fill="FFFFFF"/>
          </w:tcPr>
          <w:p>
            <w:pPr>
              <w:pStyle w:val="TableParagraph"/>
              <w:ind w:left="8" w:right="9"/>
              <w:rPr>
                <w:sz w:val="24"/>
              </w:rPr>
            </w:pPr>
            <w:r>
              <w:rPr>
                <w:spacing w:val="-2"/>
                <w:sz w:val="24"/>
              </w:rPr>
              <w:t>Cronbach's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Alpha</w:t>
            </w:r>
          </w:p>
        </w:tc>
        <w:tc>
          <w:tcPr>
            <w:tcW w:w="1571" w:type="dxa"/>
            <w:shd w:val="clear" w:color="auto" w:fill="FFFFFF"/>
          </w:tcPr>
          <w:p>
            <w:pPr>
              <w:pStyle w:val="TableParagraph"/>
              <w:ind w:left="7" w:right="7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Items</w:t>
            </w:r>
          </w:p>
        </w:tc>
      </w:tr>
      <w:tr>
        <w:trPr>
          <w:trHeight w:val="455" w:hRule="atLeast"/>
        </w:trPr>
        <w:tc>
          <w:tcPr>
            <w:tcW w:w="2382" w:type="dxa"/>
            <w:shd w:val="clear" w:color="auto" w:fill="F8F8FA"/>
          </w:tcPr>
          <w:p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4"/>
                <w:sz w:val="24"/>
              </w:rPr>
              <w:t>.872</w:t>
            </w:r>
          </w:p>
        </w:tc>
        <w:tc>
          <w:tcPr>
            <w:tcW w:w="1571" w:type="dxa"/>
            <w:shd w:val="clear" w:color="auto" w:fill="F8F8FA"/>
          </w:tcPr>
          <w:p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>
      <w:pPr>
        <w:pStyle w:val="BodyText"/>
        <w:ind w:left="2691"/>
      </w:pPr>
      <w:r>
        <w:rPr/>
        <w:t>Sumber:</w:t>
      </w:r>
      <w:r>
        <w:rPr>
          <w:spacing w:val="-11"/>
        </w:rPr>
        <w:t> </w:t>
      </w:r>
      <w:r>
        <w:rPr/>
        <w:t>Data</w:t>
      </w:r>
      <w:r>
        <w:rPr>
          <w:spacing w:val="-9"/>
        </w:rPr>
        <w:t> </w:t>
      </w:r>
      <w:r>
        <w:rPr/>
        <w:t>Primer</w:t>
      </w:r>
      <w:r>
        <w:rPr>
          <w:spacing w:val="-15"/>
        </w:rPr>
        <w:t> </w:t>
      </w:r>
      <w:r>
        <w:rPr/>
        <w:t>Yang</w:t>
      </w:r>
      <w:r>
        <w:rPr>
          <w:spacing w:val="-9"/>
        </w:rPr>
        <w:t> </w:t>
      </w:r>
      <w:r>
        <w:rPr/>
        <w:t>Diolah,</w:t>
      </w:r>
      <w:r>
        <w:rPr>
          <w:spacing w:val="-6"/>
        </w:rPr>
        <w:t> </w:t>
      </w:r>
      <w:r>
        <w:rPr>
          <w:spacing w:val="-4"/>
        </w:rPr>
        <w:t>2025</w:t>
      </w:r>
    </w:p>
    <w:p>
      <w:pPr>
        <w:pStyle w:val="BodyText"/>
      </w:pPr>
    </w:p>
    <w:p>
      <w:pPr>
        <w:pStyle w:val="BodyText"/>
        <w:spacing w:before="140"/>
      </w:pPr>
    </w:p>
    <w:p>
      <w:pPr>
        <w:pStyle w:val="Heading2"/>
        <w:spacing w:line="480" w:lineRule="auto"/>
        <w:ind w:right="3191"/>
      </w:pPr>
      <w:r>
        <w:rPr/>
        <w:t>Lampiran</w:t>
      </w:r>
      <w:r>
        <w:rPr>
          <w:spacing w:val="-5"/>
        </w:rPr>
        <w:t> </w:t>
      </w:r>
      <w:r>
        <w:rPr/>
        <w:t>5:</w:t>
      </w:r>
      <w:r>
        <w:rPr>
          <w:spacing w:val="-5"/>
        </w:rPr>
        <w:t> </w:t>
      </w:r>
      <w:r>
        <w:rPr/>
        <w:t>Hasil</w:t>
      </w:r>
      <w:r>
        <w:rPr>
          <w:spacing w:val="-9"/>
        </w:rPr>
        <w:t> </w:t>
      </w:r>
      <w:r>
        <w:rPr/>
        <w:t>Pengolahan</w:t>
      </w:r>
      <w:r>
        <w:rPr>
          <w:spacing w:val="-5"/>
        </w:rPr>
        <w:t> </w:t>
      </w:r>
      <w:r>
        <w:rPr/>
        <w:t>Data</w:t>
      </w:r>
      <w:r>
        <w:rPr>
          <w:spacing w:val="-5"/>
        </w:rPr>
        <w:t> </w:t>
      </w:r>
      <w:r>
        <w:rPr/>
        <w:t>Primer</w:t>
      </w:r>
      <w:r>
        <w:rPr>
          <w:spacing w:val="-15"/>
        </w:rPr>
        <w:t> </w:t>
      </w:r>
      <w:r>
        <w:rPr/>
        <w:t>SPSS</w:t>
      </w:r>
      <w:r>
        <w:rPr>
          <w:spacing w:val="-5"/>
        </w:rPr>
        <w:t> </w:t>
      </w:r>
      <w:r>
        <w:rPr/>
        <w:t>(31) Analisis Statistik Deskriptif</w:t>
      </w:r>
    </w:p>
    <w:p>
      <w:pPr>
        <w:pStyle w:val="BodyText"/>
        <w:rPr>
          <w:b/>
          <w:sz w:val="12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58"/>
        <w:gridCol w:w="1191"/>
        <w:gridCol w:w="1191"/>
        <w:gridCol w:w="1196"/>
        <w:gridCol w:w="1191"/>
        <w:gridCol w:w="1561"/>
      </w:tblGrid>
      <w:tr>
        <w:trPr>
          <w:trHeight w:val="417" w:hRule="atLeast"/>
        </w:trPr>
        <w:tc>
          <w:tcPr>
            <w:tcW w:w="8188" w:type="dxa"/>
            <w:gridSpan w:val="6"/>
            <w:shd w:val="clear" w:color="auto" w:fill="FFFFFF"/>
          </w:tcPr>
          <w:p>
            <w:pPr>
              <w:pStyle w:val="TableParagraph"/>
              <w:spacing w:line="273" w:lineRule="exact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Descriptive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Statistics</w:t>
            </w:r>
          </w:p>
        </w:tc>
      </w:tr>
      <w:tr>
        <w:trPr>
          <w:trHeight w:val="412" w:hRule="atLeast"/>
        </w:trPr>
        <w:tc>
          <w:tcPr>
            <w:tcW w:w="1858" w:type="dxa"/>
            <w:shd w:val="clear" w:color="auto" w:fill="FFFFFF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191" w:type="dxa"/>
            <w:shd w:val="clear" w:color="auto" w:fill="FFFFFF"/>
          </w:tcPr>
          <w:p>
            <w:pPr>
              <w:pStyle w:val="TableParagraph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1191" w:type="dxa"/>
            <w:shd w:val="clear" w:color="auto" w:fill="FFFFFF"/>
          </w:tcPr>
          <w:p>
            <w:pPr>
              <w:pStyle w:val="TableParagraph"/>
              <w:ind w:left="19" w:right="1"/>
              <w:rPr>
                <w:sz w:val="24"/>
              </w:rPr>
            </w:pPr>
            <w:r>
              <w:rPr>
                <w:spacing w:val="-2"/>
                <w:sz w:val="24"/>
              </w:rPr>
              <w:t>Minimum</w:t>
            </w:r>
          </w:p>
        </w:tc>
        <w:tc>
          <w:tcPr>
            <w:tcW w:w="1196" w:type="dxa"/>
            <w:shd w:val="clear" w:color="auto" w:fill="FFFFFF"/>
          </w:tcPr>
          <w:p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Maximum</w:t>
            </w:r>
          </w:p>
        </w:tc>
        <w:tc>
          <w:tcPr>
            <w:tcW w:w="1191" w:type="dxa"/>
            <w:shd w:val="clear" w:color="auto" w:fill="FFFFFF"/>
          </w:tcPr>
          <w:p>
            <w:pPr>
              <w:pStyle w:val="TableParagraph"/>
              <w:ind w:left="19" w:right="11"/>
              <w:rPr>
                <w:sz w:val="24"/>
              </w:rPr>
            </w:pPr>
            <w:r>
              <w:rPr>
                <w:spacing w:val="-4"/>
                <w:sz w:val="24"/>
              </w:rPr>
              <w:t>Mean</w:t>
            </w:r>
          </w:p>
        </w:tc>
        <w:tc>
          <w:tcPr>
            <w:tcW w:w="1561" w:type="dxa"/>
            <w:shd w:val="clear" w:color="auto" w:fill="FFFFFF"/>
          </w:tcPr>
          <w:p>
            <w:pPr>
              <w:pStyle w:val="TableParagraph"/>
              <w:ind w:left="17" w:right="1"/>
              <w:rPr>
                <w:sz w:val="24"/>
              </w:rPr>
            </w:pPr>
            <w:r>
              <w:rPr>
                <w:sz w:val="24"/>
              </w:rPr>
              <w:t>Std.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Deviation</w:t>
            </w:r>
          </w:p>
        </w:tc>
      </w:tr>
      <w:tr>
        <w:trPr>
          <w:trHeight w:val="412" w:hRule="atLeast"/>
        </w:trPr>
        <w:tc>
          <w:tcPr>
            <w:tcW w:w="1858" w:type="dxa"/>
            <w:shd w:val="clear" w:color="auto" w:fill="DFDFDF"/>
          </w:tcPr>
          <w:p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X1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 w:right="9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96" w:type="dxa"/>
            <w:shd w:val="clear" w:color="auto" w:fill="F8F8F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 w:right="6"/>
              <w:rPr>
                <w:sz w:val="24"/>
              </w:rPr>
            </w:pPr>
            <w:r>
              <w:rPr>
                <w:spacing w:val="-2"/>
                <w:sz w:val="24"/>
              </w:rPr>
              <w:t>17.84</w:t>
            </w:r>
          </w:p>
        </w:tc>
        <w:tc>
          <w:tcPr>
            <w:tcW w:w="1561" w:type="dxa"/>
            <w:shd w:val="clear" w:color="auto" w:fill="F8F8F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2.430</w:t>
            </w:r>
          </w:p>
        </w:tc>
      </w:tr>
      <w:tr>
        <w:trPr>
          <w:trHeight w:val="417" w:hRule="atLeast"/>
        </w:trPr>
        <w:tc>
          <w:tcPr>
            <w:tcW w:w="1858" w:type="dxa"/>
            <w:shd w:val="clear" w:color="auto" w:fill="DFDFDF"/>
          </w:tcPr>
          <w:p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X2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 w:right="9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96" w:type="dxa"/>
            <w:shd w:val="clear" w:color="auto" w:fill="F8F8F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 w:right="6"/>
              <w:rPr>
                <w:sz w:val="24"/>
              </w:rPr>
            </w:pPr>
            <w:r>
              <w:rPr>
                <w:spacing w:val="-2"/>
                <w:sz w:val="24"/>
              </w:rPr>
              <w:t>12.84</w:t>
            </w:r>
          </w:p>
        </w:tc>
        <w:tc>
          <w:tcPr>
            <w:tcW w:w="1561" w:type="dxa"/>
            <w:shd w:val="clear" w:color="auto" w:fill="F8F8F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2.044</w:t>
            </w:r>
          </w:p>
        </w:tc>
      </w:tr>
      <w:tr>
        <w:trPr>
          <w:trHeight w:val="412" w:hRule="atLeast"/>
        </w:trPr>
        <w:tc>
          <w:tcPr>
            <w:tcW w:w="1858" w:type="dxa"/>
            <w:shd w:val="clear" w:color="auto" w:fill="DFDFDF"/>
          </w:tcPr>
          <w:p>
            <w:pPr>
              <w:pStyle w:val="TableParagraph"/>
              <w:ind w:left="19" w:right="4"/>
              <w:rPr>
                <w:sz w:val="24"/>
              </w:rPr>
            </w:pPr>
            <w:r>
              <w:rPr>
                <w:spacing w:val="-10"/>
                <w:sz w:val="24"/>
              </w:rPr>
              <w:t>Y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 w:right="9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96" w:type="dxa"/>
            <w:shd w:val="clear" w:color="auto" w:fill="F8F8F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 w:right="6"/>
              <w:rPr>
                <w:sz w:val="24"/>
              </w:rPr>
            </w:pPr>
            <w:r>
              <w:rPr>
                <w:spacing w:val="-2"/>
                <w:sz w:val="24"/>
              </w:rPr>
              <w:t>20.38</w:t>
            </w:r>
          </w:p>
        </w:tc>
        <w:tc>
          <w:tcPr>
            <w:tcW w:w="1561" w:type="dxa"/>
            <w:shd w:val="clear" w:color="auto" w:fill="F8F8F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2.219</w:t>
            </w:r>
          </w:p>
        </w:tc>
      </w:tr>
      <w:tr>
        <w:trPr>
          <w:trHeight w:val="412" w:hRule="atLeast"/>
        </w:trPr>
        <w:tc>
          <w:tcPr>
            <w:tcW w:w="1858" w:type="dxa"/>
            <w:shd w:val="clear" w:color="auto" w:fill="DFDFDF"/>
          </w:tcPr>
          <w:p>
            <w:pPr>
              <w:pStyle w:val="TableParagraph"/>
              <w:ind w:left="19" w:right="9"/>
              <w:rPr>
                <w:sz w:val="24"/>
              </w:rPr>
            </w:pPr>
            <w:r>
              <w:rPr>
                <w:sz w:val="24"/>
              </w:rPr>
              <w:t>Valid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(listwise)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19" w:right="9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196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561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>
      <w:pPr>
        <w:pStyle w:val="BodyText"/>
        <w:ind w:left="707"/>
      </w:pPr>
      <w:r>
        <w:rPr/>
        <w:t>Sumber:</w:t>
      </w:r>
      <w:r>
        <w:rPr>
          <w:spacing w:val="-1"/>
        </w:rPr>
        <w:t> </w:t>
      </w:r>
      <w:r>
        <w:rPr/>
        <w:t>Hasil</w:t>
      </w:r>
      <w:r>
        <w:rPr>
          <w:spacing w:val="-6"/>
        </w:rPr>
        <w:t> </w:t>
      </w:r>
      <w:r>
        <w:rPr/>
        <w:t>Output</w:t>
      </w:r>
      <w:r>
        <w:rPr>
          <w:spacing w:val="-1"/>
        </w:rPr>
        <w:t> </w:t>
      </w:r>
      <w:r>
        <w:rPr/>
        <w:t>SPSS</w:t>
      </w:r>
      <w:r>
        <w:rPr>
          <w:spacing w:val="-4"/>
        </w:rPr>
        <w:t> </w:t>
      </w:r>
      <w:r>
        <w:rPr/>
        <w:t>31,</w:t>
      </w:r>
      <w:r>
        <w:rPr>
          <w:spacing w:val="1"/>
        </w:rPr>
        <w:t> </w:t>
      </w:r>
      <w:r>
        <w:rPr/>
        <w:t>data</w:t>
      </w:r>
      <w:r>
        <w:rPr>
          <w:spacing w:val="-2"/>
        </w:rPr>
        <w:t> </w:t>
      </w:r>
      <w:r>
        <w:rPr/>
        <w:t>diolah</w:t>
      </w:r>
      <w:r>
        <w:rPr>
          <w:spacing w:val="-5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pgSz w:w="11910" w:h="16840"/>
          <w:pgMar w:header="1308" w:footer="0" w:top="2000" w:bottom="280" w:left="1559" w:right="141"/>
        </w:sectPr>
      </w:pPr>
    </w:p>
    <w:p>
      <w:pPr>
        <w:pStyle w:val="Heading2"/>
        <w:spacing w:before="252"/>
      </w:pPr>
      <w:r>
        <w:rPr/>
        <w:drawing>
          <wp:anchor distT="0" distB="0" distL="0" distR="0" allowOverlap="1" layoutInCell="1" locked="0" behindDoc="1" simplePos="0" relativeHeight="485454848">
            <wp:simplePos x="0" y="0"/>
            <wp:positionH relativeFrom="page">
              <wp:posOffset>1456944</wp:posOffset>
            </wp:positionH>
            <wp:positionV relativeFrom="paragraph">
              <wp:posOffset>1764405</wp:posOffset>
            </wp:positionV>
            <wp:extent cx="4667249" cy="4591049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Lampiran</w:t>
      </w:r>
      <w:r>
        <w:rPr>
          <w:spacing w:val="-1"/>
        </w:rPr>
        <w:t> </w:t>
      </w:r>
      <w:r>
        <w:rPr/>
        <w:t>6 : Hasil</w:t>
      </w:r>
      <w:r>
        <w:rPr>
          <w:spacing w:val="-4"/>
        </w:rPr>
        <w:t> </w:t>
      </w:r>
      <w:r>
        <w:rPr/>
        <w:t>Uji </w:t>
      </w:r>
      <w:r>
        <w:rPr>
          <w:spacing w:val="-2"/>
        </w:rPr>
        <w:t>Normalitas</w:t>
      </w:r>
    </w:p>
    <w:p>
      <w:pPr>
        <w:pStyle w:val="BodyText"/>
        <w:spacing w:before="27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1998345</wp:posOffset>
            </wp:positionH>
            <wp:positionV relativeFrom="paragraph">
              <wp:posOffset>178698</wp:posOffset>
            </wp:positionV>
            <wp:extent cx="3912101" cy="2595181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2101" cy="2595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86"/>
        <w:ind w:left="1970"/>
      </w:pPr>
      <w:r>
        <w:rPr/>
        <w:t>Sumber: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Output</w:t>
      </w:r>
      <w:r>
        <w:rPr>
          <w:spacing w:val="5"/>
        </w:rPr>
        <w:t> </w:t>
      </w:r>
      <w:r>
        <w:rPr/>
        <w:t>SPSS</w:t>
      </w:r>
      <w:r>
        <w:rPr>
          <w:spacing w:val="-3"/>
        </w:rPr>
        <w:t> </w:t>
      </w:r>
      <w:r>
        <w:rPr/>
        <w:t>31,</w:t>
      </w:r>
      <w:r>
        <w:rPr>
          <w:spacing w:val="-2"/>
        </w:rPr>
        <w:t> </w:t>
      </w:r>
      <w:r>
        <w:rPr/>
        <w:t>data</w:t>
      </w:r>
      <w:r>
        <w:rPr>
          <w:spacing w:val="-10"/>
        </w:rPr>
        <w:t> </w:t>
      </w:r>
      <w:r>
        <w:rPr/>
        <w:t>diolah</w:t>
      </w:r>
      <w:r>
        <w:rPr>
          <w:spacing w:val="-3"/>
        </w:rPr>
        <w:t> </w:t>
      </w:r>
      <w:r>
        <w:rPr>
          <w:spacing w:val="-4"/>
        </w:rPr>
        <w:t>2025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Heading2"/>
      </w:pPr>
      <w:r>
        <w:rPr/>
        <w:t>Lampiran</w:t>
      </w:r>
      <w:r>
        <w:rPr>
          <w:spacing w:val="-1"/>
        </w:rPr>
        <w:t> </w:t>
      </w:r>
      <w:r>
        <w:rPr/>
        <w:t>7</w:t>
      </w:r>
      <w:r>
        <w:rPr>
          <w:spacing w:val="-1"/>
        </w:rPr>
        <w:t> </w:t>
      </w:r>
      <w:r>
        <w:rPr/>
        <w:t>:Hasil</w:t>
      </w:r>
      <w:r>
        <w:rPr>
          <w:spacing w:val="-2"/>
        </w:rPr>
        <w:t> </w:t>
      </w:r>
      <w:r>
        <w:rPr/>
        <w:t>Uji</w:t>
      </w:r>
      <w:r>
        <w:rPr>
          <w:spacing w:val="-4"/>
        </w:rPr>
        <w:t> </w:t>
      </w:r>
      <w:r>
        <w:rPr>
          <w:spacing w:val="-2"/>
        </w:rPr>
        <w:t>Multikolinearitas</w:t>
      </w:r>
    </w:p>
    <w:p>
      <w:pPr>
        <w:pStyle w:val="BodyText"/>
        <w:spacing w:before="49" w:after="1"/>
        <w:rPr>
          <w:b/>
          <w:sz w:val="20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"/>
        <w:gridCol w:w="1052"/>
        <w:gridCol w:w="558"/>
        <w:gridCol w:w="1201"/>
        <w:gridCol w:w="1419"/>
        <w:gridCol w:w="684"/>
        <w:gridCol w:w="687"/>
        <w:gridCol w:w="1215"/>
        <w:gridCol w:w="687"/>
      </w:tblGrid>
      <w:tr>
        <w:trPr>
          <w:trHeight w:val="460" w:hRule="atLeast"/>
        </w:trPr>
        <w:tc>
          <w:tcPr>
            <w:tcW w:w="7935" w:type="dxa"/>
            <w:gridSpan w:val="9"/>
            <w:shd w:val="clear" w:color="auto" w:fill="FFFFFF"/>
          </w:tcPr>
          <w:p>
            <w:pPr>
              <w:pStyle w:val="TableParagraph"/>
              <w:spacing w:line="273" w:lineRule="exact"/>
              <w:ind w:left="13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Coefficients</w:t>
            </w:r>
            <w:r>
              <w:rPr>
                <w:b/>
                <w:spacing w:val="-2"/>
                <w:sz w:val="24"/>
                <w:vertAlign w:val="superscript"/>
              </w:rPr>
              <w:t>a</w:t>
            </w:r>
          </w:p>
        </w:tc>
      </w:tr>
      <w:tr>
        <w:trPr>
          <w:trHeight w:val="753" w:hRule="atLeast"/>
        </w:trPr>
        <w:tc>
          <w:tcPr>
            <w:tcW w:w="1484" w:type="dxa"/>
            <w:gridSpan w:val="2"/>
            <w:vMerge w:val="restart"/>
            <w:shd w:val="clear" w:color="auto" w:fill="FFFFFF"/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 w:before="202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 w:before="1"/>
              <w:ind w:left="431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455360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-777886</wp:posOffset>
                      </wp:positionV>
                      <wp:extent cx="5028565" cy="77787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5028565" cy="777875"/>
                                <a:chExt cx="5028565" cy="77787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5028565" cy="777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28565" h="777875">
                                      <a:moveTo>
                                        <a:pt x="5028285" y="299008"/>
                                      </a:moveTo>
                                      <a:lnTo>
                                        <a:pt x="3826764" y="299008"/>
                                      </a:lnTo>
                                      <a:lnTo>
                                        <a:pt x="3826764" y="777544"/>
                                      </a:lnTo>
                                      <a:lnTo>
                                        <a:pt x="5028285" y="777544"/>
                                      </a:lnTo>
                                      <a:lnTo>
                                        <a:pt x="5028285" y="299008"/>
                                      </a:lnTo>
                                      <a:close/>
                                    </a:path>
                                    <a:path w="5028565" h="777875">
                                      <a:moveTo>
                                        <a:pt x="50283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2912"/>
                                      </a:lnTo>
                                      <a:lnTo>
                                        <a:pt x="5028311" y="292912"/>
                                      </a:lnTo>
                                      <a:lnTo>
                                        <a:pt x="50283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61.250877pt;width:395.95pt;height:61.25pt;mso-position-horizontal-relative:column;mso-position-vertical-relative:paragraph;z-index:-17861120" id="docshapegroup9" coordorigin="10,-1225" coordsize="7919,1225">
                      <v:shape style="position:absolute;left:9;top:-1226;width:7919;height:1225" id="docshape10" coordorigin="10,-1225" coordsize="7919,1225" path="m7928,-754l6036,-754,6036,-1,7928,-1,7928,-754xm7928,-1225l10,-1225,10,-764,7928,-764,7928,-1225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Model</w:t>
            </w:r>
          </w:p>
        </w:tc>
        <w:tc>
          <w:tcPr>
            <w:tcW w:w="1759" w:type="dxa"/>
            <w:gridSpan w:val="2"/>
            <w:shd w:val="clear" w:color="auto" w:fill="FFFFFF"/>
          </w:tcPr>
          <w:p>
            <w:pPr>
              <w:pStyle w:val="TableParagraph"/>
              <w:spacing w:line="259" w:lineRule="auto"/>
              <w:ind w:left="297" w:right="116" w:hanging="1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Unstandardized Coefficients</w:t>
            </w:r>
          </w:p>
        </w:tc>
        <w:tc>
          <w:tcPr>
            <w:tcW w:w="1419" w:type="dxa"/>
            <w:shd w:val="clear" w:color="auto" w:fill="FFFFFF"/>
          </w:tcPr>
          <w:p>
            <w:pPr>
              <w:pStyle w:val="TableParagraph"/>
              <w:spacing w:line="259" w:lineRule="auto"/>
              <w:ind w:left="127" w:hanging="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Standardized Coefficients</w:t>
            </w:r>
          </w:p>
        </w:tc>
        <w:tc>
          <w:tcPr>
            <w:tcW w:w="684" w:type="dxa"/>
            <w:vMerge w:val="restart"/>
            <w:shd w:val="clear" w:color="auto" w:fill="FFFFFF"/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 w:before="202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t</w:t>
            </w:r>
          </w:p>
        </w:tc>
        <w:tc>
          <w:tcPr>
            <w:tcW w:w="687" w:type="dxa"/>
            <w:vMerge w:val="restart"/>
            <w:shd w:val="clear" w:color="auto" w:fill="FFFFFF"/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 w:before="202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 w:before="1"/>
              <w:ind w:left="15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Sig.</w:t>
            </w:r>
          </w:p>
        </w:tc>
        <w:tc>
          <w:tcPr>
            <w:tcW w:w="1902" w:type="dxa"/>
            <w:gridSpan w:val="2"/>
            <w:shd w:val="clear" w:color="auto" w:fill="FFFFFF"/>
          </w:tcPr>
          <w:p>
            <w:pPr>
              <w:pStyle w:val="TableParagraph"/>
              <w:spacing w:line="259" w:lineRule="auto"/>
              <w:ind w:left="511" w:right="366" w:hanging="13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Collinearity Statistics</w:t>
            </w:r>
          </w:p>
        </w:tc>
      </w:tr>
      <w:tr>
        <w:trPr>
          <w:trHeight w:val="460" w:hRule="atLeast"/>
        </w:trPr>
        <w:tc>
          <w:tcPr>
            <w:tcW w:w="1484" w:type="dxa"/>
            <w:gridSpan w:val="2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shd w:val="clear" w:color="auto" w:fill="FFFFFF"/>
          </w:tcPr>
          <w:p>
            <w:pPr>
              <w:pStyle w:val="TableParagraph"/>
              <w:ind w:left="16" w:right="2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201" w:type="dxa"/>
            <w:shd w:val="clear" w:color="auto" w:fill="FFFFFF"/>
          </w:tcPr>
          <w:p>
            <w:pPr>
              <w:pStyle w:val="TableParagraph"/>
              <w:ind w:left="20" w:right="7"/>
              <w:rPr>
                <w:sz w:val="24"/>
              </w:rPr>
            </w:pPr>
            <w:r>
              <w:rPr>
                <w:sz w:val="24"/>
              </w:rPr>
              <w:t>Std.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Error</w:t>
            </w:r>
          </w:p>
        </w:tc>
        <w:tc>
          <w:tcPr>
            <w:tcW w:w="1419" w:type="dxa"/>
            <w:shd w:val="clear" w:color="auto" w:fill="FFFFFF"/>
          </w:tcPr>
          <w:p>
            <w:pPr>
              <w:pStyle w:val="TableParagraph"/>
              <w:ind w:left="17" w:right="9"/>
              <w:rPr>
                <w:sz w:val="24"/>
              </w:rPr>
            </w:pPr>
            <w:r>
              <w:rPr>
                <w:spacing w:val="-4"/>
                <w:sz w:val="24"/>
              </w:rPr>
              <w:t>Beta</w:t>
            </w:r>
          </w:p>
        </w:tc>
        <w:tc>
          <w:tcPr>
            <w:tcW w:w="684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5" w:type="dxa"/>
            <w:shd w:val="clear" w:color="auto" w:fill="FFFFFF"/>
          </w:tcPr>
          <w:p>
            <w:pPr>
              <w:pStyle w:val="TableParagraph"/>
              <w:ind w:left="9" w:right="4"/>
              <w:rPr>
                <w:sz w:val="24"/>
              </w:rPr>
            </w:pPr>
            <w:r>
              <w:rPr>
                <w:spacing w:val="-2"/>
                <w:sz w:val="24"/>
              </w:rPr>
              <w:t>Tolerance</w:t>
            </w:r>
          </w:p>
        </w:tc>
        <w:tc>
          <w:tcPr>
            <w:tcW w:w="687" w:type="dxa"/>
            <w:shd w:val="clear" w:color="auto" w:fill="FFFFFF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5"/>
                <w:sz w:val="24"/>
              </w:rPr>
              <w:t>VIF</w:t>
            </w:r>
          </w:p>
        </w:tc>
      </w:tr>
      <w:tr>
        <w:trPr>
          <w:trHeight w:val="456" w:hRule="atLeast"/>
        </w:trPr>
        <w:tc>
          <w:tcPr>
            <w:tcW w:w="432" w:type="dxa"/>
            <w:vMerge w:val="restart"/>
            <w:shd w:val="clear" w:color="auto" w:fill="DFDFDF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52" w:type="dxa"/>
            <w:shd w:val="clear" w:color="auto" w:fill="DFDFDF"/>
          </w:tcPr>
          <w:p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(Constant)</w:t>
            </w:r>
          </w:p>
        </w:tc>
        <w:tc>
          <w:tcPr>
            <w:tcW w:w="558" w:type="dxa"/>
            <w:shd w:val="clear" w:color="auto" w:fill="F8F8FA"/>
          </w:tcPr>
          <w:p>
            <w:pPr>
              <w:pStyle w:val="TableParagraph"/>
              <w:ind w:left="13" w:right="-15"/>
              <w:rPr>
                <w:sz w:val="24"/>
              </w:rPr>
            </w:pPr>
            <w:r>
              <w:rPr>
                <w:spacing w:val="-4"/>
                <w:sz w:val="24"/>
              </w:rPr>
              <w:t>4.271</w:t>
            </w:r>
          </w:p>
        </w:tc>
        <w:tc>
          <w:tcPr>
            <w:tcW w:w="1201" w:type="dxa"/>
            <w:shd w:val="clear" w:color="auto" w:fill="F8F8FA"/>
          </w:tcPr>
          <w:p>
            <w:pPr>
              <w:pStyle w:val="TableParagraph"/>
              <w:ind w:left="20"/>
              <w:rPr>
                <w:sz w:val="24"/>
              </w:rPr>
            </w:pPr>
            <w:r>
              <w:rPr>
                <w:spacing w:val="-4"/>
                <w:sz w:val="24"/>
              </w:rPr>
              <w:t>2.086</w:t>
            </w:r>
          </w:p>
        </w:tc>
        <w:tc>
          <w:tcPr>
            <w:tcW w:w="1419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684" w:type="dxa"/>
            <w:shd w:val="clear" w:color="auto" w:fill="F8F8FA"/>
          </w:tcPr>
          <w:p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2.048</w:t>
            </w:r>
          </w:p>
        </w:tc>
        <w:tc>
          <w:tcPr>
            <w:tcW w:w="687" w:type="dxa"/>
            <w:shd w:val="clear" w:color="auto" w:fill="F8F8FA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.047</w:t>
            </w:r>
          </w:p>
        </w:tc>
        <w:tc>
          <w:tcPr>
            <w:tcW w:w="1215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687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460" w:hRule="atLeast"/>
        </w:trPr>
        <w:tc>
          <w:tcPr>
            <w:tcW w:w="432" w:type="dxa"/>
            <w:vMerge/>
            <w:tcBorders>
              <w:top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shd w:val="clear" w:color="auto" w:fill="DFDFDF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X1</w:t>
            </w:r>
          </w:p>
        </w:tc>
        <w:tc>
          <w:tcPr>
            <w:tcW w:w="558" w:type="dxa"/>
            <w:shd w:val="clear" w:color="auto" w:fill="F8F8FA"/>
          </w:tcPr>
          <w:p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.501</w:t>
            </w:r>
          </w:p>
        </w:tc>
        <w:tc>
          <w:tcPr>
            <w:tcW w:w="1201" w:type="dxa"/>
            <w:shd w:val="clear" w:color="auto" w:fill="F8F8FA"/>
          </w:tcPr>
          <w:p>
            <w:pPr>
              <w:pStyle w:val="TableParagraph"/>
              <w:ind w:left="20" w:right="5"/>
              <w:rPr>
                <w:sz w:val="24"/>
              </w:rPr>
            </w:pPr>
            <w:r>
              <w:rPr>
                <w:spacing w:val="-4"/>
                <w:sz w:val="24"/>
              </w:rPr>
              <w:t>.091</w:t>
            </w:r>
          </w:p>
        </w:tc>
        <w:tc>
          <w:tcPr>
            <w:tcW w:w="1419" w:type="dxa"/>
            <w:shd w:val="clear" w:color="auto" w:fill="F8F8F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.548</w:t>
            </w:r>
          </w:p>
        </w:tc>
        <w:tc>
          <w:tcPr>
            <w:tcW w:w="684" w:type="dxa"/>
            <w:shd w:val="clear" w:color="auto" w:fill="F8F8FA"/>
          </w:tcPr>
          <w:p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5.537</w:t>
            </w:r>
          </w:p>
        </w:tc>
        <w:tc>
          <w:tcPr>
            <w:tcW w:w="687" w:type="dxa"/>
            <w:shd w:val="clear" w:color="auto" w:fill="F8F8F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&lt;,001</w:t>
            </w:r>
          </w:p>
        </w:tc>
        <w:tc>
          <w:tcPr>
            <w:tcW w:w="1215" w:type="dxa"/>
            <w:shd w:val="clear" w:color="auto" w:fill="F8F8F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.998</w:t>
            </w:r>
          </w:p>
        </w:tc>
        <w:tc>
          <w:tcPr>
            <w:tcW w:w="687" w:type="dxa"/>
            <w:shd w:val="clear" w:color="auto" w:fill="F8F8F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1.002</w:t>
            </w:r>
          </w:p>
        </w:tc>
      </w:tr>
      <w:tr>
        <w:trPr>
          <w:trHeight w:val="455" w:hRule="atLeast"/>
        </w:trPr>
        <w:tc>
          <w:tcPr>
            <w:tcW w:w="432" w:type="dxa"/>
            <w:vMerge/>
            <w:tcBorders>
              <w:top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shd w:val="clear" w:color="auto" w:fill="DFDFDF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X2</w:t>
            </w:r>
          </w:p>
        </w:tc>
        <w:tc>
          <w:tcPr>
            <w:tcW w:w="558" w:type="dxa"/>
            <w:shd w:val="clear" w:color="auto" w:fill="F8F8FA"/>
          </w:tcPr>
          <w:p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.559</w:t>
            </w:r>
          </w:p>
        </w:tc>
        <w:tc>
          <w:tcPr>
            <w:tcW w:w="1201" w:type="dxa"/>
            <w:shd w:val="clear" w:color="auto" w:fill="F8F8FA"/>
          </w:tcPr>
          <w:p>
            <w:pPr>
              <w:pStyle w:val="TableParagraph"/>
              <w:ind w:left="20" w:right="5"/>
              <w:rPr>
                <w:sz w:val="24"/>
              </w:rPr>
            </w:pPr>
            <w:r>
              <w:rPr>
                <w:spacing w:val="-4"/>
                <w:sz w:val="24"/>
              </w:rPr>
              <w:t>.107</w:t>
            </w:r>
          </w:p>
        </w:tc>
        <w:tc>
          <w:tcPr>
            <w:tcW w:w="1419" w:type="dxa"/>
            <w:shd w:val="clear" w:color="auto" w:fill="F8F8F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.515</w:t>
            </w:r>
          </w:p>
        </w:tc>
        <w:tc>
          <w:tcPr>
            <w:tcW w:w="684" w:type="dxa"/>
            <w:shd w:val="clear" w:color="auto" w:fill="F8F8FA"/>
          </w:tcPr>
          <w:p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5.207</w:t>
            </w:r>
          </w:p>
        </w:tc>
        <w:tc>
          <w:tcPr>
            <w:tcW w:w="687" w:type="dxa"/>
            <w:shd w:val="clear" w:color="auto" w:fill="F8F8F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pacing w:val="-4"/>
                <w:sz w:val="24"/>
              </w:rPr>
              <w:t>&lt;,001</w:t>
            </w:r>
          </w:p>
        </w:tc>
        <w:tc>
          <w:tcPr>
            <w:tcW w:w="1215" w:type="dxa"/>
            <w:shd w:val="clear" w:color="auto" w:fill="F8F8FA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.998</w:t>
            </w:r>
          </w:p>
        </w:tc>
        <w:tc>
          <w:tcPr>
            <w:tcW w:w="687" w:type="dxa"/>
            <w:shd w:val="clear" w:color="auto" w:fill="F8F8F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1.002</w:t>
            </w:r>
          </w:p>
        </w:tc>
      </w:tr>
      <w:tr>
        <w:trPr>
          <w:trHeight w:val="460" w:hRule="atLeast"/>
        </w:trPr>
        <w:tc>
          <w:tcPr>
            <w:tcW w:w="7935" w:type="dxa"/>
            <w:gridSpan w:val="9"/>
            <w:shd w:val="clear" w:color="auto" w:fill="FFFFFF"/>
          </w:tcPr>
          <w:p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455872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-127</wp:posOffset>
                      </wp:positionV>
                      <wp:extent cx="5028565" cy="29273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5028565" cy="292735"/>
                                <a:chExt cx="5028565" cy="29273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5028565" cy="292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28565" h="292735">
                                      <a:moveTo>
                                        <a:pt x="50283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2608"/>
                                      </a:lnTo>
                                      <a:lnTo>
                                        <a:pt x="5028311" y="292608"/>
                                      </a:lnTo>
                                      <a:lnTo>
                                        <a:pt x="50283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01001pt;width:395.95pt;height:23.05pt;mso-position-horizontal-relative:column;mso-position-vertical-relative:paragraph;z-index:-17860608" id="docshapegroup11" coordorigin="10,0" coordsize="7919,461">
                      <v:rect style="position:absolute;left:9;top:-1;width:7919;height:461" id="docshape12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a.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Dependent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Variable: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Y</w:t>
            </w:r>
          </w:p>
        </w:tc>
      </w:tr>
    </w:tbl>
    <w:p>
      <w:pPr>
        <w:pStyle w:val="BodyText"/>
        <w:ind w:left="424"/>
      </w:pPr>
      <w:r>
        <w:rPr/>
        <w:t>Sumber:</w:t>
      </w:r>
      <w:r>
        <w:rPr>
          <w:spacing w:val="-4"/>
        </w:rPr>
        <w:t> </w:t>
      </w:r>
      <w:r>
        <w:rPr/>
        <w:t>Hasil</w:t>
      </w:r>
      <w:r>
        <w:rPr>
          <w:spacing w:val="-5"/>
        </w:rPr>
        <w:t> </w:t>
      </w:r>
      <w:r>
        <w:rPr/>
        <w:t>Output</w:t>
      </w:r>
      <w:r>
        <w:rPr>
          <w:spacing w:val="1"/>
        </w:rPr>
        <w:t> </w:t>
      </w:r>
      <w:r>
        <w:rPr/>
        <w:t>SPSS</w:t>
      </w:r>
      <w:r>
        <w:rPr>
          <w:spacing w:val="-4"/>
        </w:rPr>
        <w:t> </w:t>
      </w:r>
      <w:r>
        <w:rPr/>
        <w:t>31, data</w:t>
      </w:r>
      <w:r>
        <w:rPr>
          <w:spacing w:val="-2"/>
        </w:rPr>
        <w:t> </w:t>
      </w:r>
      <w:r>
        <w:rPr/>
        <w:t>diolah</w:t>
      </w:r>
      <w:r>
        <w:rPr>
          <w:spacing w:val="-5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pgSz w:w="11910" w:h="16840"/>
          <w:pgMar w:header="1308" w:footer="0" w:top="2000" w:bottom="280" w:left="1559" w:right="141"/>
        </w:sectPr>
      </w:pPr>
    </w:p>
    <w:p>
      <w:pPr>
        <w:pStyle w:val="Heading2"/>
        <w:spacing w:before="252" w:after="4"/>
      </w:pPr>
      <w:r>
        <w:rPr/>
        <w:t>Lampiran</w:t>
      </w:r>
      <w:r>
        <w:rPr>
          <w:spacing w:val="-2"/>
        </w:rPr>
        <w:t> </w:t>
      </w:r>
      <w:r>
        <w:rPr/>
        <w:t>8:</w:t>
      </w:r>
      <w:r>
        <w:rPr>
          <w:spacing w:val="2"/>
        </w:rPr>
        <w:t> </w:t>
      </w:r>
      <w:r>
        <w:rPr/>
        <w:t>Hasil</w:t>
      </w:r>
      <w:r>
        <w:rPr>
          <w:spacing w:val="-4"/>
        </w:rPr>
        <w:t> </w:t>
      </w:r>
      <w:r>
        <w:rPr/>
        <w:t>Uji</w:t>
      </w:r>
      <w:r>
        <w:rPr>
          <w:spacing w:val="-1"/>
        </w:rPr>
        <w:t> </w:t>
      </w:r>
      <w:r>
        <w:rPr>
          <w:spacing w:val="-2"/>
        </w:rPr>
        <w:t>Heterokedastisitas</w:t>
      </w:r>
    </w:p>
    <w:p>
      <w:pPr>
        <w:spacing w:line="240" w:lineRule="auto"/>
        <w:ind w:left="14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78809" cy="2519076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809" cy="251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1927"/>
      </w:pPr>
      <w:r>
        <w:rPr/>
        <w:drawing>
          <wp:anchor distT="0" distB="0" distL="0" distR="0" allowOverlap="1" layoutInCell="1" locked="0" behindDoc="1" simplePos="0" relativeHeight="485456384">
            <wp:simplePos x="0" y="0"/>
            <wp:positionH relativeFrom="page">
              <wp:posOffset>1456944</wp:posOffset>
            </wp:positionH>
            <wp:positionV relativeFrom="paragraph">
              <wp:posOffset>-1093977</wp:posOffset>
            </wp:positionV>
            <wp:extent cx="4667249" cy="4591049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Sumber:</w:t>
      </w:r>
      <w:r>
        <w:rPr>
          <w:spacing w:val="-2"/>
        </w:rPr>
        <w:t> </w:t>
      </w:r>
      <w:r>
        <w:rPr/>
        <w:t>Hasil</w:t>
      </w:r>
      <w:r>
        <w:rPr>
          <w:spacing w:val="-9"/>
        </w:rPr>
        <w:t> </w:t>
      </w:r>
      <w:r>
        <w:rPr/>
        <w:t>Output</w:t>
      </w:r>
      <w:r>
        <w:rPr>
          <w:spacing w:val="6"/>
        </w:rPr>
        <w:t> </w:t>
      </w:r>
      <w:r>
        <w:rPr/>
        <w:t>SPSS</w:t>
      </w:r>
      <w:r>
        <w:rPr>
          <w:spacing w:val="-4"/>
        </w:rPr>
        <w:t> </w:t>
      </w:r>
      <w:r>
        <w:rPr/>
        <w:t>31,</w:t>
      </w:r>
      <w:r>
        <w:rPr>
          <w:spacing w:val="-2"/>
        </w:rPr>
        <w:t> </w:t>
      </w:r>
      <w:r>
        <w:rPr/>
        <w:t>data</w:t>
      </w:r>
      <w:r>
        <w:rPr>
          <w:spacing w:val="-1"/>
        </w:rPr>
        <w:t> </w:t>
      </w:r>
      <w:r>
        <w:rPr/>
        <w:t>diolah</w:t>
      </w:r>
      <w:r>
        <w:rPr>
          <w:spacing w:val="-4"/>
        </w:rPr>
        <w:t> 2025</w:t>
      </w:r>
    </w:p>
    <w:p>
      <w:pPr>
        <w:pStyle w:val="BodyText"/>
      </w:pPr>
    </w:p>
    <w:p>
      <w:pPr>
        <w:pStyle w:val="BodyText"/>
        <w:spacing w:before="252"/>
      </w:pPr>
    </w:p>
    <w:p>
      <w:pPr>
        <w:pStyle w:val="Heading2"/>
        <w:spacing w:before="1"/>
      </w:pPr>
      <w:r>
        <w:rPr/>
        <w:t>Lampiran</w:t>
      </w:r>
      <w:r>
        <w:rPr>
          <w:spacing w:val="-2"/>
        </w:rPr>
        <w:t> </w:t>
      </w:r>
      <w:r>
        <w:rPr/>
        <w:t>9: Hasil</w:t>
      </w:r>
      <w:r>
        <w:rPr>
          <w:spacing w:val="-2"/>
        </w:rPr>
        <w:t> </w:t>
      </w:r>
      <w:r>
        <w:rPr/>
        <w:t>Uji</w:t>
      </w:r>
      <w:r>
        <w:rPr>
          <w:spacing w:val="-14"/>
        </w:rPr>
        <w:t> </w:t>
      </w:r>
      <w:r>
        <w:rPr>
          <w:spacing w:val="-2"/>
        </w:rPr>
        <w:t>Autokorelasi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2"/>
        <w:rPr>
          <w:b/>
          <w:sz w:val="20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2"/>
        <w:gridCol w:w="1129"/>
        <w:gridCol w:w="1129"/>
        <w:gridCol w:w="1628"/>
        <w:gridCol w:w="1628"/>
        <w:gridCol w:w="1609"/>
      </w:tblGrid>
      <w:tr>
        <w:trPr>
          <w:trHeight w:val="436" w:hRule="atLeast"/>
        </w:trPr>
        <w:tc>
          <w:tcPr>
            <w:tcW w:w="7935" w:type="dxa"/>
            <w:gridSpan w:val="6"/>
            <w:shd w:val="clear" w:color="auto" w:fill="FFFFFF"/>
          </w:tcPr>
          <w:p>
            <w:pPr>
              <w:pStyle w:val="TableParagraph"/>
              <w:spacing w:line="240" w:lineRule="auto" w:before="1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Model</w:t>
            </w:r>
            <w:r>
              <w:rPr>
                <w:b/>
                <w:spacing w:val="-2"/>
                <w:sz w:val="24"/>
              </w:rPr>
              <w:t> Summary</w:t>
            </w:r>
            <w:r>
              <w:rPr>
                <w:b/>
                <w:spacing w:val="-2"/>
                <w:sz w:val="24"/>
                <w:vertAlign w:val="superscript"/>
              </w:rPr>
              <w:t>b</w:t>
            </w:r>
          </w:p>
        </w:tc>
      </w:tr>
      <w:tr>
        <w:trPr>
          <w:trHeight w:val="710" w:hRule="atLeast"/>
        </w:trPr>
        <w:tc>
          <w:tcPr>
            <w:tcW w:w="812" w:type="dxa"/>
            <w:shd w:val="clear" w:color="auto" w:fill="FFFFFF"/>
          </w:tcPr>
          <w:p>
            <w:pPr>
              <w:pStyle w:val="TableParagraph"/>
              <w:spacing w:line="240" w:lineRule="auto" w:before="275"/>
              <w:ind w:left="22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456896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-283805</wp:posOffset>
                      </wp:positionV>
                      <wp:extent cx="5028565" cy="735330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5028565" cy="735330"/>
                                <a:chExt cx="5028565" cy="73533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12"/>
                                  <a:ext cx="5028565" cy="7353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28565" h="735330">
                                      <a:moveTo>
                                        <a:pt x="1939467" y="283400"/>
                                      </a:moveTo>
                                      <a:lnTo>
                                        <a:pt x="1232027" y="283400"/>
                                      </a:lnTo>
                                      <a:lnTo>
                                        <a:pt x="1232027" y="734809"/>
                                      </a:lnTo>
                                      <a:lnTo>
                                        <a:pt x="1939467" y="734809"/>
                                      </a:lnTo>
                                      <a:lnTo>
                                        <a:pt x="1939467" y="283400"/>
                                      </a:lnTo>
                                      <a:close/>
                                    </a:path>
                                    <a:path w="5028565" h="735330">
                                      <a:moveTo>
                                        <a:pt x="2972993" y="283400"/>
                                      </a:moveTo>
                                      <a:lnTo>
                                        <a:pt x="1945513" y="283400"/>
                                      </a:lnTo>
                                      <a:lnTo>
                                        <a:pt x="1945513" y="734809"/>
                                      </a:lnTo>
                                      <a:lnTo>
                                        <a:pt x="2972993" y="734809"/>
                                      </a:lnTo>
                                      <a:lnTo>
                                        <a:pt x="2972993" y="283400"/>
                                      </a:lnTo>
                                      <a:close/>
                                    </a:path>
                                    <a:path w="5028565" h="735330">
                                      <a:moveTo>
                                        <a:pt x="4006519" y="283400"/>
                                      </a:moveTo>
                                      <a:lnTo>
                                        <a:pt x="2979039" y="283400"/>
                                      </a:lnTo>
                                      <a:lnTo>
                                        <a:pt x="2979039" y="734809"/>
                                      </a:lnTo>
                                      <a:lnTo>
                                        <a:pt x="4006519" y="734809"/>
                                      </a:lnTo>
                                      <a:lnTo>
                                        <a:pt x="4006519" y="283400"/>
                                      </a:lnTo>
                                      <a:close/>
                                    </a:path>
                                    <a:path w="5028565" h="735330">
                                      <a:moveTo>
                                        <a:pt x="5028285" y="283400"/>
                                      </a:moveTo>
                                      <a:lnTo>
                                        <a:pt x="4012692" y="283400"/>
                                      </a:lnTo>
                                      <a:lnTo>
                                        <a:pt x="4012692" y="734809"/>
                                      </a:lnTo>
                                      <a:lnTo>
                                        <a:pt x="5028285" y="734809"/>
                                      </a:lnTo>
                                      <a:lnTo>
                                        <a:pt x="5028285" y="283400"/>
                                      </a:lnTo>
                                      <a:close/>
                                    </a:path>
                                    <a:path w="5028565" h="735330">
                                      <a:moveTo>
                                        <a:pt x="50283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7355"/>
                                      </a:lnTo>
                                      <a:lnTo>
                                        <a:pt x="5028311" y="277355"/>
                                      </a:lnTo>
                                      <a:lnTo>
                                        <a:pt x="50283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22.346878pt;width:395.95pt;height:57.9pt;mso-position-horizontal-relative:column;mso-position-vertical-relative:paragraph;z-index:-17859584" id="docshapegroup13" coordorigin="10,-447" coordsize="7919,1158">
                      <v:shape style="position:absolute;left:9;top:-447;width:7919;height:1158" id="docshape14" coordorigin="10,-447" coordsize="7919,1158" path="m3064,-1l1950,-1,1950,710,3064,710,3064,-1xm4691,-1l3073,-1,3073,710,4691,710,4691,-1xm6319,-1l4701,-1,4701,710,6319,710,6319,-1xm7928,-1l6329,-1,6329,710,7928,710,7928,-1xm7928,-447l10,-447,10,-10,7928,-10,7928,-447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Model</w:t>
            </w:r>
          </w:p>
        </w:tc>
        <w:tc>
          <w:tcPr>
            <w:tcW w:w="1129" w:type="dxa"/>
            <w:shd w:val="clear" w:color="auto" w:fill="FFFFFF"/>
          </w:tcPr>
          <w:p>
            <w:pPr>
              <w:pStyle w:val="TableParagraph"/>
              <w:spacing w:line="240" w:lineRule="auto" w:before="275"/>
              <w:ind w:left="21" w:right="2"/>
              <w:rPr>
                <w:sz w:val="24"/>
              </w:rPr>
            </w:pPr>
            <w:r>
              <w:rPr>
                <w:spacing w:val="-10"/>
                <w:sz w:val="24"/>
              </w:rPr>
              <w:t>R</w:t>
            </w:r>
          </w:p>
        </w:tc>
        <w:tc>
          <w:tcPr>
            <w:tcW w:w="1129" w:type="dxa"/>
          </w:tcPr>
          <w:p>
            <w:pPr>
              <w:pStyle w:val="TableParagraph"/>
              <w:spacing w:line="240" w:lineRule="auto" w:before="275"/>
              <w:ind w:left="21" w:right="5"/>
              <w:rPr>
                <w:sz w:val="24"/>
              </w:rPr>
            </w:pPr>
            <w:r>
              <w:rPr>
                <w:sz w:val="24"/>
              </w:rPr>
              <w:t>R </w:t>
            </w:r>
            <w:r>
              <w:rPr>
                <w:spacing w:val="-2"/>
                <w:sz w:val="24"/>
              </w:rPr>
              <w:t>Square</w:t>
            </w:r>
          </w:p>
        </w:tc>
        <w:tc>
          <w:tcPr>
            <w:tcW w:w="1628" w:type="dxa"/>
          </w:tcPr>
          <w:p>
            <w:pPr>
              <w:pStyle w:val="TableParagraph"/>
              <w:spacing w:line="247" w:lineRule="auto"/>
              <w:ind w:left="478" w:right="260" w:hanging="212"/>
              <w:jc w:val="left"/>
              <w:rPr>
                <w:sz w:val="24"/>
              </w:rPr>
            </w:pPr>
            <w:r>
              <w:rPr>
                <w:sz w:val="24"/>
              </w:rPr>
              <w:t>Adjusted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 </w:t>
            </w:r>
            <w:r>
              <w:rPr>
                <w:spacing w:val="-2"/>
                <w:sz w:val="24"/>
              </w:rPr>
              <w:t>Square</w:t>
            </w:r>
          </w:p>
        </w:tc>
        <w:tc>
          <w:tcPr>
            <w:tcW w:w="1628" w:type="dxa"/>
          </w:tcPr>
          <w:p>
            <w:pPr>
              <w:pStyle w:val="TableParagraph"/>
              <w:spacing w:line="247" w:lineRule="auto"/>
              <w:ind w:left="391" w:hanging="360"/>
              <w:jc w:val="left"/>
              <w:rPr>
                <w:sz w:val="24"/>
              </w:rPr>
            </w:pPr>
            <w:r>
              <w:rPr>
                <w:sz w:val="24"/>
              </w:rPr>
              <w:t>Std.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Error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the </w:t>
            </w:r>
            <w:r>
              <w:rPr>
                <w:spacing w:val="-2"/>
                <w:sz w:val="24"/>
              </w:rPr>
              <w:t>Estimate</w:t>
            </w:r>
          </w:p>
        </w:tc>
        <w:tc>
          <w:tcPr>
            <w:tcW w:w="1609" w:type="dxa"/>
            <w:shd w:val="clear" w:color="auto" w:fill="FFFFFF"/>
          </w:tcPr>
          <w:p>
            <w:pPr>
              <w:pStyle w:val="TableParagraph"/>
              <w:spacing w:line="240" w:lineRule="auto" w:before="275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Durbin-Watson</w:t>
            </w:r>
          </w:p>
        </w:tc>
      </w:tr>
      <w:tr>
        <w:trPr>
          <w:trHeight w:val="436" w:hRule="atLeast"/>
        </w:trPr>
        <w:tc>
          <w:tcPr>
            <w:tcW w:w="812" w:type="dxa"/>
            <w:shd w:val="clear" w:color="auto" w:fill="DFDFDF"/>
          </w:tcPr>
          <w:p>
            <w:pPr>
              <w:pStyle w:val="TableParagraph"/>
              <w:spacing w:line="240" w:lineRule="auto" w:before="1"/>
              <w:ind w:left="22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9" w:type="dxa"/>
            <w:shd w:val="clear" w:color="auto" w:fill="F8F8FA"/>
          </w:tcPr>
          <w:p>
            <w:pPr>
              <w:pStyle w:val="TableParagraph"/>
              <w:spacing w:line="240" w:lineRule="auto" w:before="1"/>
              <w:ind w:left="21" w:right="6"/>
              <w:rPr>
                <w:sz w:val="24"/>
              </w:rPr>
            </w:pPr>
            <w:r>
              <w:rPr>
                <w:spacing w:val="-2"/>
                <w:sz w:val="24"/>
              </w:rPr>
              <w:t>.768</w:t>
            </w:r>
            <w:r>
              <w:rPr>
                <w:spacing w:val="-2"/>
                <w:sz w:val="24"/>
                <w:vertAlign w:val="superscript"/>
              </w:rPr>
              <w:t>a</w:t>
            </w:r>
          </w:p>
        </w:tc>
        <w:tc>
          <w:tcPr>
            <w:tcW w:w="1129" w:type="dxa"/>
            <w:shd w:val="clear" w:color="auto" w:fill="F8F8FA"/>
          </w:tcPr>
          <w:p>
            <w:pPr>
              <w:pStyle w:val="TableParagraph"/>
              <w:spacing w:line="240" w:lineRule="auto" w:before="1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.590</w:t>
            </w:r>
          </w:p>
        </w:tc>
        <w:tc>
          <w:tcPr>
            <w:tcW w:w="1628" w:type="dxa"/>
            <w:shd w:val="clear" w:color="auto" w:fill="F8F8FA"/>
          </w:tcPr>
          <w:p>
            <w:pPr>
              <w:pStyle w:val="TableParagraph"/>
              <w:spacing w:line="240" w:lineRule="auto" w:before="1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.571</w:t>
            </w:r>
          </w:p>
        </w:tc>
        <w:tc>
          <w:tcPr>
            <w:tcW w:w="1628" w:type="dxa"/>
            <w:shd w:val="clear" w:color="auto" w:fill="F8F8FA"/>
          </w:tcPr>
          <w:p>
            <w:pPr>
              <w:pStyle w:val="TableParagraph"/>
              <w:spacing w:line="240" w:lineRule="auto" w:before="1"/>
              <w:ind w:left="54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1.454</w:t>
            </w:r>
          </w:p>
        </w:tc>
        <w:tc>
          <w:tcPr>
            <w:tcW w:w="1609" w:type="dxa"/>
            <w:shd w:val="clear" w:color="auto" w:fill="F8F8FA"/>
          </w:tcPr>
          <w:p>
            <w:pPr>
              <w:pStyle w:val="TableParagraph"/>
              <w:spacing w:line="240" w:lineRule="auto" w:before="1"/>
              <w:ind w:left="9" w:right="4"/>
              <w:rPr>
                <w:sz w:val="24"/>
              </w:rPr>
            </w:pPr>
            <w:r>
              <w:rPr>
                <w:spacing w:val="-4"/>
                <w:sz w:val="24"/>
              </w:rPr>
              <w:t>1.843</w:t>
            </w:r>
          </w:p>
        </w:tc>
      </w:tr>
      <w:tr>
        <w:trPr>
          <w:trHeight w:val="436" w:hRule="atLeast"/>
        </w:trPr>
        <w:tc>
          <w:tcPr>
            <w:tcW w:w="7935" w:type="dxa"/>
            <w:gridSpan w:val="6"/>
            <w:shd w:val="clear" w:color="auto" w:fill="FFFFFF"/>
          </w:tcPr>
          <w:p>
            <w:pPr>
              <w:pStyle w:val="TableParagraph"/>
              <w:spacing w:line="273" w:lineRule="exact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457408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-127</wp:posOffset>
                      </wp:positionV>
                      <wp:extent cx="5028565" cy="561340"/>
                      <wp:effectExtent l="0" t="0" r="0" b="0"/>
                      <wp:wrapNone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5028565" cy="561340"/>
                                <a:chExt cx="5028565" cy="56134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5028565" cy="561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28565" h="561340">
                                      <a:moveTo>
                                        <a:pt x="5028311" y="283552"/>
                                      </a:moveTo>
                                      <a:lnTo>
                                        <a:pt x="0" y="283552"/>
                                      </a:lnTo>
                                      <a:lnTo>
                                        <a:pt x="0" y="561213"/>
                                      </a:lnTo>
                                      <a:lnTo>
                                        <a:pt x="5028311" y="561213"/>
                                      </a:lnTo>
                                      <a:lnTo>
                                        <a:pt x="5028311" y="283552"/>
                                      </a:lnTo>
                                      <a:close/>
                                    </a:path>
                                    <a:path w="5028565" h="561340">
                                      <a:moveTo>
                                        <a:pt x="50283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7368"/>
                                      </a:lnTo>
                                      <a:lnTo>
                                        <a:pt x="5028311" y="277368"/>
                                      </a:lnTo>
                                      <a:lnTo>
                                        <a:pt x="50283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01001pt;width:395.95pt;height:44.2pt;mso-position-horizontal-relative:column;mso-position-vertical-relative:paragraph;z-index:-17859072" id="docshapegroup15" coordorigin="10,0" coordsize="7919,884">
                      <v:shape style="position:absolute;left:9;top:-1;width:7919;height:884" id="docshape16" coordorigin="10,0" coordsize="7919,884" path="m7928,446l10,446,10,884,7928,884,7928,446xm7928,0l10,0,10,437,7928,437,7928,0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a. Predictors: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(Constant),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X2,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X1</w:t>
            </w:r>
          </w:p>
        </w:tc>
      </w:tr>
      <w:tr>
        <w:trPr>
          <w:trHeight w:val="437" w:hRule="atLeast"/>
        </w:trPr>
        <w:tc>
          <w:tcPr>
            <w:tcW w:w="7935" w:type="dxa"/>
            <w:gridSpan w:val="6"/>
            <w:shd w:val="clear" w:color="auto" w:fill="FFFFFF"/>
          </w:tcPr>
          <w:p>
            <w:pPr>
              <w:pStyle w:val="TableParagraph"/>
              <w:spacing w:line="273" w:lineRule="exact"/>
              <w:ind w:left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Dependent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Variable: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Y</w:t>
            </w:r>
          </w:p>
        </w:tc>
      </w:tr>
    </w:tbl>
    <w:p>
      <w:pPr>
        <w:pStyle w:val="BodyText"/>
        <w:ind w:left="707"/>
      </w:pPr>
      <w:r>
        <w:rPr/>
        <w:t>Sumber:</w:t>
      </w:r>
      <w:r>
        <w:rPr>
          <w:spacing w:val="-3"/>
        </w:rPr>
        <w:t> </w:t>
      </w:r>
      <w:r>
        <w:rPr/>
        <w:t>Hasil</w:t>
      </w:r>
      <w:r>
        <w:rPr>
          <w:spacing w:val="-6"/>
        </w:rPr>
        <w:t> </w:t>
      </w:r>
      <w:r>
        <w:rPr/>
        <w:t>Output SPSS</w:t>
      </w:r>
      <w:r>
        <w:rPr>
          <w:spacing w:val="-5"/>
        </w:rPr>
        <w:t> </w:t>
      </w:r>
      <w:r>
        <w:rPr/>
        <w:t>31,</w:t>
      </w:r>
      <w:r>
        <w:rPr>
          <w:spacing w:val="2"/>
        </w:rPr>
        <w:t> </w:t>
      </w:r>
      <w:r>
        <w:rPr/>
        <w:t>data</w:t>
      </w:r>
      <w:r>
        <w:rPr>
          <w:spacing w:val="-2"/>
        </w:rPr>
        <w:t> </w:t>
      </w:r>
      <w:r>
        <w:rPr/>
        <w:t>diolah</w:t>
      </w:r>
      <w:r>
        <w:rPr>
          <w:spacing w:val="-5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pgSz w:w="11910" w:h="16840"/>
          <w:pgMar w:header="1308" w:footer="0" w:top="2000" w:bottom="280" w:left="1559" w:right="141"/>
        </w:sectPr>
      </w:pPr>
    </w:p>
    <w:p>
      <w:pPr>
        <w:pStyle w:val="Heading2"/>
        <w:spacing w:before="252"/>
      </w:pPr>
      <w:r>
        <w:rPr/>
        <w:t>Lampiran</w:t>
      </w:r>
      <w:r>
        <w:rPr>
          <w:spacing w:val="-9"/>
        </w:rPr>
        <w:t> </w:t>
      </w:r>
      <w:r>
        <w:rPr/>
        <w:t>10:</w:t>
      </w:r>
      <w:r>
        <w:rPr>
          <w:spacing w:val="1"/>
        </w:rPr>
        <w:t> </w:t>
      </w:r>
      <w:r>
        <w:rPr/>
        <w:t>Hasil</w:t>
      </w:r>
      <w:r>
        <w:rPr>
          <w:spacing w:val="-16"/>
        </w:rPr>
        <w:t> </w:t>
      </w:r>
      <w:r>
        <w:rPr/>
        <w:t>Analisis</w:t>
      </w:r>
      <w:r>
        <w:rPr>
          <w:spacing w:val="-6"/>
        </w:rPr>
        <w:t> </w:t>
      </w:r>
      <w:r>
        <w:rPr/>
        <w:t>Regresi</w:t>
      </w:r>
      <w:r>
        <w:rPr>
          <w:spacing w:val="-3"/>
        </w:rPr>
        <w:t> </w:t>
      </w:r>
      <w:r>
        <w:rPr/>
        <w:t>Linear</w:t>
      </w:r>
      <w:r>
        <w:rPr>
          <w:spacing w:val="-12"/>
        </w:rPr>
        <w:t> </w:t>
      </w:r>
      <w:r>
        <w:rPr>
          <w:spacing w:val="-2"/>
        </w:rPr>
        <w:t>Berganda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8"/>
        <w:rPr>
          <w:b/>
          <w:sz w:val="20"/>
        </w:rPr>
      </w:pPr>
    </w:p>
    <w:tbl>
      <w:tblPr>
        <w:tblW w:w="0" w:type="auto"/>
        <w:jc w:val="left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7"/>
        <w:gridCol w:w="1042"/>
        <w:gridCol w:w="557"/>
        <w:gridCol w:w="2305"/>
        <w:gridCol w:w="2622"/>
        <w:gridCol w:w="854"/>
        <w:gridCol w:w="725"/>
      </w:tblGrid>
      <w:tr>
        <w:trPr>
          <w:trHeight w:val="455" w:hRule="atLeast"/>
        </w:trPr>
        <w:tc>
          <w:tcPr>
            <w:tcW w:w="8792" w:type="dxa"/>
            <w:gridSpan w:val="7"/>
          </w:tcPr>
          <w:p>
            <w:pPr>
              <w:pStyle w:val="TableParagraph"/>
              <w:spacing w:line="273" w:lineRule="exact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Coefficients</w:t>
            </w:r>
            <w:r>
              <w:rPr>
                <w:b/>
                <w:spacing w:val="-2"/>
                <w:sz w:val="24"/>
                <w:vertAlign w:val="superscript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1729" w:type="dxa"/>
            <w:gridSpan w:val="2"/>
            <w:vMerge w:val="restart"/>
          </w:tcPr>
          <w:p>
            <w:pPr>
              <w:pStyle w:val="TableParagraph"/>
              <w:spacing w:line="240" w:lineRule="auto" w:before="186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54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Model</w:t>
            </w:r>
          </w:p>
        </w:tc>
        <w:tc>
          <w:tcPr>
            <w:tcW w:w="2862" w:type="dxa"/>
            <w:gridSpan w:val="2"/>
          </w:tcPr>
          <w:p>
            <w:pPr>
              <w:pStyle w:val="TableParagraph"/>
              <w:spacing w:line="273" w:lineRule="exact"/>
              <w:ind w:left="66"/>
              <w:jc w:val="left"/>
              <w:rPr>
                <w:sz w:val="24"/>
              </w:rPr>
            </w:pPr>
            <w:r>
              <w:rPr>
                <w:sz w:val="24"/>
              </w:rPr>
              <w:t>Unstandardized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Coefficients</w:t>
            </w:r>
          </w:p>
        </w:tc>
        <w:tc>
          <w:tcPr>
            <w:tcW w:w="2622" w:type="dxa"/>
          </w:tcPr>
          <w:p>
            <w:pPr>
              <w:pStyle w:val="TableParagraph"/>
              <w:spacing w:line="273" w:lineRule="exact"/>
              <w:ind w:left="18" w:right="11"/>
              <w:rPr>
                <w:sz w:val="24"/>
              </w:rPr>
            </w:pPr>
            <w:r>
              <w:rPr>
                <w:sz w:val="24"/>
              </w:rPr>
              <w:t>Standardized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Coefficients</w:t>
            </w:r>
          </w:p>
        </w:tc>
        <w:tc>
          <w:tcPr>
            <w:tcW w:w="854" w:type="dxa"/>
            <w:vMerge w:val="restart"/>
          </w:tcPr>
          <w:p>
            <w:pPr>
              <w:pStyle w:val="TableParagraph"/>
              <w:spacing w:line="240" w:lineRule="auto" w:before="186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t</w:t>
            </w:r>
          </w:p>
        </w:tc>
        <w:tc>
          <w:tcPr>
            <w:tcW w:w="725" w:type="dxa"/>
            <w:vMerge w:val="restart"/>
          </w:tcPr>
          <w:p>
            <w:pPr>
              <w:pStyle w:val="TableParagraph"/>
              <w:spacing w:line="240" w:lineRule="auto" w:before="186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72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Sig.</w:t>
            </w:r>
          </w:p>
        </w:tc>
      </w:tr>
      <w:tr>
        <w:trPr>
          <w:trHeight w:val="455" w:hRule="atLeast"/>
        </w:trPr>
        <w:tc>
          <w:tcPr>
            <w:tcW w:w="172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7" w:type="dxa"/>
          </w:tcPr>
          <w:p>
            <w:pPr>
              <w:pStyle w:val="TableParagraph"/>
              <w:ind w:left="18" w:right="3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305" w:type="dxa"/>
          </w:tcPr>
          <w:p>
            <w:pPr>
              <w:pStyle w:val="TableParagraph"/>
              <w:ind w:left="13" w:right="7"/>
              <w:rPr>
                <w:sz w:val="24"/>
              </w:rPr>
            </w:pPr>
            <w:r>
              <w:rPr>
                <w:sz w:val="24"/>
              </w:rPr>
              <w:t>Std.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Error</w:t>
            </w:r>
          </w:p>
        </w:tc>
        <w:tc>
          <w:tcPr>
            <w:tcW w:w="2622" w:type="dxa"/>
          </w:tcPr>
          <w:p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Beta</w:t>
            </w:r>
          </w:p>
        </w:tc>
        <w:tc>
          <w:tcPr>
            <w:tcW w:w="8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687" w:type="dxa"/>
            <w:vMerge w:val="restart"/>
            <w:shd w:val="clear" w:color="auto" w:fill="DFDFDF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2" w:type="dxa"/>
            <w:shd w:val="clear" w:color="auto" w:fill="DFDFDF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(Constant)</w:t>
            </w:r>
          </w:p>
        </w:tc>
        <w:tc>
          <w:tcPr>
            <w:tcW w:w="557" w:type="dxa"/>
            <w:shd w:val="clear" w:color="auto" w:fill="F8F8FA"/>
          </w:tcPr>
          <w:p>
            <w:pPr>
              <w:pStyle w:val="TableParagraph"/>
              <w:ind w:right="-15"/>
              <w:rPr>
                <w:sz w:val="24"/>
              </w:rPr>
            </w:pPr>
            <w:r>
              <w:rPr>
                <w:spacing w:val="-4"/>
                <w:sz w:val="24"/>
              </w:rPr>
              <w:t>4.271</w:t>
            </w:r>
          </w:p>
        </w:tc>
        <w:tc>
          <w:tcPr>
            <w:tcW w:w="2305" w:type="dxa"/>
            <w:shd w:val="clear" w:color="auto" w:fill="F8F8FA"/>
          </w:tcPr>
          <w:p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2.086</w:t>
            </w:r>
          </w:p>
        </w:tc>
        <w:tc>
          <w:tcPr>
            <w:tcW w:w="2622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854" w:type="dxa"/>
            <w:shd w:val="clear" w:color="auto" w:fill="F8F8F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2.048</w:t>
            </w:r>
          </w:p>
        </w:tc>
        <w:tc>
          <w:tcPr>
            <w:tcW w:w="725" w:type="dxa"/>
            <w:shd w:val="clear" w:color="auto" w:fill="F8F8F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.047</w:t>
            </w:r>
          </w:p>
        </w:tc>
      </w:tr>
      <w:tr>
        <w:trPr>
          <w:trHeight w:val="455" w:hRule="atLeast"/>
        </w:trPr>
        <w:tc>
          <w:tcPr>
            <w:tcW w:w="687" w:type="dxa"/>
            <w:vMerge/>
            <w:tcBorders>
              <w:top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shd w:val="clear" w:color="auto" w:fill="DFDFDF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X1</w:t>
            </w:r>
          </w:p>
        </w:tc>
        <w:tc>
          <w:tcPr>
            <w:tcW w:w="557" w:type="dxa"/>
            <w:shd w:val="clear" w:color="auto" w:fill="F8F8FA"/>
          </w:tcPr>
          <w:p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.501</w:t>
            </w:r>
          </w:p>
        </w:tc>
        <w:tc>
          <w:tcPr>
            <w:tcW w:w="2305" w:type="dxa"/>
            <w:shd w:val="clear" w:color="auto" w:fill="F8F8FA"/>
          </w:tcPr>
          <w:p>
            <w:pPr>
              <w:pStyle w:val="TableParagraph"/>
              <w:ind w:left="13" w:right="4"/>
              <w:rPr>
                <w:sz w:val="24"/>
              </w:rPr>
            </w:pPr>
            <w:r>
              <w:rPr>
                <w:spacing w:val="-4"/>
                <w:sz w:val="24"/>
              </w:rPr>
              <w:t>.091</w:t>
            </w:r>
          </w:p>
        </w:tc>
        <w:tc>
          <w:tcPr>
            <w:tcW w:w="2622" w:type="dxa"/>
            <w:shd w:val="clear" w:color="auto" w:fill="F8F8FA"/>
          </w:tcPr>
          <w:p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.548</w:t>
            </w:r>
          </w:p>
        </w:tc>
        <w:tc>
          <w:tcPr>
            <w:tcW w:w="854" w:type="dxa"/>
            <w:shd w:val="clear" w:color="auto" w:fill="F8F8F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5.537</w:t>
            </w:r>
          </w:p>
        </w:tc>
        <w:tc>
          <w:tcPr>
            <w:tcW w:w="725" w:type="dxa"/>
            <w:shd w:val="clear" w:color="auto" w:fill="F8F8FA"/>
          </w:tcPr>
          <w:p>
            <w:pPr>
              <w:pStyle w:val="TableParagraph"/>
              <w:ind w:right="9"/>
              <w:rPr>
                <w:sz w:val="24"/>
              </w:rPr>
            </w:pPr>
            <w:r>
              <w:rPr>
                <w:spacing w:val="-4"/>
                <w:sz w:val="24"/>
              </w:rPr>
              <w:t>&lt;,001</w:t>
            </w:r>
          </w:p>
        </w:tc>
      </w:tr>
      <w:tr>
        <w:trPr>
          <w:trHeight w:val="460" w:hRule="atLeast"/>
        </w:trPr>
        <w:tc>
          <w:tcPr>
            <w:tcW w:w="687" w:type="dxa"/>
            <w:vMerge/>
            <w:tcBorders>
              <w:top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shd w:val="clear" w:color="auto" w:fill="DFDFDF"/>
          </w:tcPr>
          <w:p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X2</w:t>
            </w:r>
          </w:p>
        </w:tc>
        <w:tc>
          <w:tcPr>
            <w:tcW w:w="557" w:type="dxa"/>
            <w:shd w:val="clear" w:color="auto" w:fill="F8F8FA"/>
          </w:tcPr>
          <w:p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.559</w:t>
            </w:r>
          </w:p>
        </w:tc>
        <w:tc>
          <w:tcPr>
            <w:tcW w:w="2305" w:type="dxa"/>
            <w:shd w:val="clear" w:color="auto" w:fill="F8F8FA"/>
          </w:tcPr>
          <w:p>
            <w:pPr>
              <w:pStyle w:val="TableParagraph"/>
              <w:ind w:left="13" w:right="4"/>
              <w:rPr>
                <w:sz w:val="24"/>
              </w:rPr>
            </w:pPr>
            <w:r>
              <w:rPr>
                <w:spacing w:val="-4"/>
                <w:sz w:val="24"/>
              </w:rPr>
              <w:t>.107</w:t>
            </w:r>
          </w:p>
        </w:tc>
        <w:tc>
          <w:tcPr>
            <w:tcW w:w="2622" w:type="dxa"/>
            <w:shd w:val="clear" w:color="auto" w:fill="F8F8FA"/>
          </w:tcPr>
          <w:p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.515</w:t>
            </w:r>
          </w:p>
        </w:tc>
        <w:tc>
          <w:tcPr>
            <w:tcW w:w="854" w:type="dxa"/>
            <w:shd w:val="clear" w:color="auto" w:fill="F8F8F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5.207</w:t>
            </w:r>
          </w:p>
        </w:tc>
        <w:tc>
          <w:tcPr>
            <w:tcW w:w="725" w:type="dxa"/>
            <w:shd w:val="clear" w:color="auto" w:fill="F8F8FA"/>
          </w:tcPr>
          <w:p>
            <w:pPr>
              <w:pStyle w:val="TableParagraph"/>
              <w:ind w:right="9"/>
              <w:rPr>
                <w:sz w:val="24"/>
              </w:rPr>
            </w:pPr>
            <w:r>
              <w:rPr>
                <w:spacing w:val="-4"/>
                <w:sz w:val="24"/>
              </w:rPr>
              <w:t>&lt;,001</w:t>
            </w:r>
          </w:p>
        </w:tc>
      </w:tr>
      <w:tr>
        <w:trPr>
          <w:trHeight w:val="455" w:hRule="atLeast"/>
        </w:trPr>
        <w:tc>
          <w:tcPr>
            <w:tcW w:w="8792" w:type="dxa"/>
            <w:gridSpan w:val="7"/>
            <w:shd w:val="clear" w:color="auto" w:fill="FFFFFF"/>
          </w:tcPr>
          <w:p>
            <w:pPr>
              <w:pStyle w:val="TableParagraph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45843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-126</wp:posOffset>
                      </wp:positionV>
                      <wp:extent cx="5577205" cy="289560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5577205" cy="289560"/>
                                <a:chExt cx="5577205" cy="28956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5577205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77205" h="289560">
                                      <a:moveTo>
                                        <a:pt x="55772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9559"/>
                                      </a:lnTo>
                                      <a:lnTo>
                                        <a:pt x="5577204" y="289559"/>
                                      </a:lnTo>
                                      <a:lnTo>
                                        <a:pt x="55772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009995pt;width:439.15pt;height:22.8pt;mso-position-horizontal-relative:column;mso-position-vertical-relative:paragraph;z-index:-17858048" id="docshapegroup17" coordorigin="5,0" coordsize="8783,456">
                      <v:rect style="position:absolute;left:4;top:-1;width:8783;height:456" id="docshape18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a.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Dependent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Variable: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Y</w:t>
            </w:r>
          </w:p>
        </w:tc>
      </w:tr>
    </w:tbl>
    <w:p>
      <w:pPr>
        <w:pStyle w:val="BodyText"/>
        <w:ind w:left="121"/>
      </w:pPr>
      <w:r>
        <w:rPr/>
        <w:drawing>
          <wp:anchor distT="0" distB="0" distL="0" distR="0" allowOverlap="1" layoutInCell="1" locked="0" behindDoc="1" simplePos="0" relativeHeight="485457920">
            <wp:simplePos x="0" y="0"/>
            <wp:positionH relativeFrom="page">
              <wp:posOffset>1456944</wp:posOffset>
            </wp:positionH>
            <wp:positionV relativeFrom="paragraph">
              <wp:posOffset>-1008252</wp:posOffset>
            </wp:positionV>
            <wp:extent cx="4667249" cy="4591049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Sumber:</w:t>
      </w:r>
      <w:r>
        <w:rPr>
          <w:spacing w:val="-4"/>
        </w:rPr>
        <w:t> </w:t>
      </w:r>
      <w:r>
        <w:rPr/>
        <w:t>Hasil</w:t>
      </w:r>
      <w:r>
        <w:rPr>
          <w:spacing w:val="-6"/>
        </w:rPr>
        <w:t> </w:t>
      </w:r>
      <w:r>
        <w:rPr/>
        <w:t>Output</w:t>
      </w:r>
      <w:r>
        <w:rPr>
          <w:spacing w:val="-1"/>
        </w:rPr>
        <w:t> </w:t>
      </w:r>
      <w:r>
        <w:rPr/>
        <w:t>SPSS</w:t>
      </w:r>
      <w:r>
        <w:rPr>
          <w:spacing w:val="-5"/>
        </w:rPr>
        <w:t> </w:t>
      </w:r>
      <w:r>
        <w:rPr/>
        <w:t>31,</w:t>
      </w:r>
      <w:r>
        <w:rPr>
          <w:spacing w:val="1"/>
        </w:rPr>
        <w:t> </w:t>
      </w:r>
      <w:r>
        <w:rPr/>
        <w:t>data</w:t>
      </w:r>
      <w:r>
        <w:rPr>
          <w:spacing w:val="-2"/>
        </w:rPr>
        <w:t> </w:t>
      </w:r>
      <w:r>
        <w:rPr/>
        <w:t>diolah</w:t>
      </w:r>
      <w:r>
        <w:rPr>
          <w:spacing w:val="-4"/>
        </w:rPr>
        <w:t> 2025</w:t>
      </w:r>
    </w:p>
    <w:p>
      <w:pPr>
        <w:pStyle w:val="BodyText"/>
        <w:spacing w:line="360" w:lineRule="auto" w:before="137"/>
        <w:ind w:left="3401" w:right="4268" w:firstLine="211"/>
      </w:pPr>
      <w:r>
        <w:rPr/>
        <w:t>Y = α + β1X1 + β2X2</w:t>
      </w:r>
      <w:r>
        <w:rPr>
          <w:spacing w:val="40"/>
        </w:rPr>
        <w:t> </w:t>
      </w:r>
      <w:r>
        <w:rPr/>
        <w:t>Y</w:t>
      </w:r>
      <w:r>
        <w:rPr>
          <w:spacing w:val="-13"/>
        </w:rPr>
        <w:t> </w:t>
      </w:r>
      <w:r>
        <w:rPr/>
        <w:t>=</w:t>
      </w:r>
      <w:r>
        <w:rPr>
          <w:spacing w:val="-4"/>
        </w:rPr>
        <w:t> </w:t>
      </w:r>
      <w:r>
        <w:rPr/>
        <w:t>4.271</w:t>
      </w:r>
      <w:r>
        <w:rPr>
          <w:spacing w:val="-9"/>
        </w:rPr>
        <w:t> </w:t>
      </w:r>
      <w:r>
        <w:rPr/>
        <w:t>+</w:t>
      </w:r>
      <w:r>
        <w:rPr>
          <w:spacing w:val="-5"/>
        </w:rPr>
        <w:t> </w:t>
      </w:r>
      <w:r>
        <w:rPr/>
        <w:t>0.501</w:t>
      </w:r>
      <w:r>
        <w:rPr>
          <w:spacing w:val="-8"/>
        </w:rPr>
        <w:t> </w:t>
      </w:r>
      <w:r>
        <w:rPr/>
        <w:t>+</w:t>
      </w:r>
      <w:r>
        <w:rPr>
          <w:spacing w:val="-5"/>
        </w:rPr>
        <w:t> </w:t>
      </w:r>
      <w:r>
        <w:rPr/>
        <w:t>0.559</w:t>
      </w:r>
    </w:p>
    <w:p>
      <w:pPr>
        <w:pStyle w:val="BodyText"/>
      </w:pPr>
    </w:p>
    <w:p>
      <w:pPr>
        <w:pStyle w:val="BodyText"/>
        <w:spacing w:before="142"/>
      </w:pPr>
    </w:p>
    <w:p>
      <w:pPr>
        <w:pStyle w:val="Heading2"/>
        <w:spacing w:before="1"/>
        <w:ind w:left="0" w:right="4930"/>
        <w:jc w:val="right"/>
      </w:pPr>
      <w:r>
        <w:rPr/>
        <w:t>Lampiran</w:t>
      </w:r>
      <w:r>
        <w:rPr>
          <w:spacing w:val="-3"/>
        </w:rPr>
        <w:t> </w:t>
      </w:r>
      <w:r>
        <w:rPr/>
        <w:t>11:</w:t>
      </w:r>
      <w:r>
        <w:rPr>
          <w:spacing w:val="-1"/>
        </w:rPr>
        <w:t> </w:t>
      </w:r>
      <w:r>
        <w:rPr/>
        <w:t>Hasil</w:t>
      </w:r>
      <w:r>
        <w:rPr>
          <w:spacing w:val="-6"/>
        </w:rPr>
        <w:t> </w:t>
      </w:r>
      <w:r>
        <w:rPr/>
        <w:t>Uji</w:t>
      </w:r>
      <w:r>
        <w:rPr>
          <w:spacing w:val="-2"/>
        </w:rPr>
        <w:t> </w:t>
      </w:r>
      <w:r>
        <w:rPr/>
        <w:t>t</w:t>
      </w:r>
      <w:r>
        <w:rPr>
          <w:spacing w:val="-5"/>
        </w:rPr>
        <w:t> </w:t>
      </w:r>
      <w:r>
        <w:rPr/>
        <w:t>dan</w:t>
      </w:r>
      <w:r>
        <w:rPr>
          <w:spacing w:val="-2"/>
        </w:rPr>
        <w:t> </w:t>
      </w:r>
      <w:r>
        <w:rPr/>
        <w:t>Uji</w:t>
      </w:r>
      <w:r>
        <w:rPr>
          <w:spacing w:val="-2"/>
        </w:rPr>
        <w:t> </w:t>
      </w:r>
      <w:r>
        <w:rPr/>
        <w:t>f</w:t>
      </w:r>
      <w:r>
        <w:rPr>
          <w:spacing w:val="-5"/>
        </w:rPr>
        <w:t> </w:t>
      </w:r>
      <w:r>
        <w:rPr>
          <w:spacing w:val="-2"/>
        </w:rPr>
        <w:t>Penelitian</w:t>
      </w:r>
    </w:p>
    <w:p>
      <w:pPr>
        <w:spacing w:before="276"/>
        <w:ind w:left="-1" w:right="853" w:firstLine="0"/>
        <w:jc w:val="center"/>
        <w:rPr>
          <w:b/>
          <w:sz w:val="24"/>
        </w:rPr>
      </w:pPr>
      <w:r>
        <w:rPr>
          <w:b/>
          <w:sz w:val="24"/>
        </w:rPr>
        <w:t>Uji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Parsial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(Uji </w:t>
      </w:r>
      <w:r>
        <w:rPr>
          <w:b/>
          <w:spacing w:val="-5"/>
          <w:sz w:val="24"/>
        </w:rPr>
        <w:t>t)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"/>
        <w:gridCol w:w="1225"/>
        <w:gridCol w:w="942"/>
        <w:gridCol w:w="1599"/>
        <w:gridCol w:w="2690"/>
        <w:gridCol w:w="639"/>
        <w:gridCol w:w="659"/>
      </w:tblGrid>
      <w:tr>
        <w:trPr>
          <w:trHeight w:val="455" w:hRule="atLeast"/>
        </w:trPr>
        <w:tc>
          <w:tcPr>
            <w:tcW w:w="8076" w:type="dxa"/>
            <w:gridSpan w:val="7"/>
            <w:shd w:val="clear" w:color="auto" w:fill="FFFFFF"/>
          </w:tcPr>
          <w:p>
            <w:pPr>
              <w:pStyle w:val="TableParagraph"/>
              <w:spacing w:line="273" w:lineRule="exact"/>
              <w:ind w:lef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Coefficients</w:t>
            </w:r>
            <w:r>
              <w:rPr>
                <w:b/>
                <w:spacing w:val="-2"/>
                <w:sz w:val="24"/>
                <w:vertAlign w:val="superscript"/>
              </w:rPr>
              <w:t>a</w:t>
            </w:r>
          </w:p>
        </w:tc>
      </w:tr>
      <w:tr>
        <w:trPr>
          <w:trHeight w:val="758" w:hRule="atLeast"/>
        </w:trPr>
        <w:tc>
          <w:tcPr>
            <w:tcW w:w="1547" w:type="dxa"/>
            <w:gridSpan w:val="2"/>
            <w:vMerge w:val="restart"/>
            <w:shd w:val="clear" w:color="auto" w:fill="FFFFFF"/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 w:before="207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460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458944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-778216</wp:posOffset>
                      </wp:positionV>
                      <wp:extent cx="5116830" cy="107378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5116830" cy="1073785"/>
                                <a:chExt cx="5116830" cy="107378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5116830" cy="1073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16830" h="1073785">
                                      <a:moveTo>
                                        <a:pt x="972616" y="298780"/>
                                      </a:moveTo>
                                      <a:lnTo>
                                        <a:pt x="0" y="298780"/>
                                      </a:lnTo>
                                      <a:lnTo>
                                        <a:pt x="0" y="1073277"/>
                                      </a:lnTo>
                                      <a:lnTo>
                                        <a:pt x="972616" y="1073277"/>
                                      </a:lnTo>
                                      <a:lnTo>
                                        <a:pt x="972616" y="298780"/>
                                      </a:lnTo>
                                      <a:close/>
                                    </a:path>
                                    <a:path w="5116830" h="1073785">
                                      <a:moveTo>
                                        <a:pt x="51167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9560"/>
                                      </a:lnTo>
                                      <a:lnTo>
                                        <a:pt x="5116703" y="289560"/>
                                      </a:lnTo>
                                      <a:lnTo>
                                        <a:pt x="51167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61.276882pt;width:402.9pt;height:84.55pt;mso-position-horizontal-relative:column;mso-position-vertical-relative:paragraph;z-index:-17857536" id="docshapegroup19" coordorigin="10,-1226" coordsize="8058,1691">
                      <v:shape style="position:absolute;left:9;top:-1226;width:8058;height:1691" id="docshape20" coordorigin="10,-1226" coordsize="8058,1691" path="m1541,-755l10,-755,10,465,1541,465,1541,-755xm8067,-1226l10,-1226,10,-770,8067,-770,8067,-1226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Model</w:t>
            </w:r>
          </w:p>
        </w:tc>
        <w:tc>
          <w:tcPr>
            <w:tcW w:w="2541" w:type="dxa"/>
            <w:gridSpan w:val="2"/>
            <w:shd w:val="clear" w:color="auto" w:fill="FFFFFF"/>
          </w:tcPr>
          <w:p>
            <w:pPr>
              <w:pStyle w:val="TableParagraph"/>
              <w:spacing w:line="259" w:lineRule="auto"/>
              <w:ind w:left="685" w:right="509" w:hanging="1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Unstandardized Coefficients</w:t>
            </w:r>
          </w:p>
        </w:tc>
        <w:tc>
          <w:tcPr>
            <w:tcW w:w="2690" w:type="dxa"/>
            <w:shd w:val="clear" w:color="auto" w:fill="FFFFFF"/>
          </w:tcPr>
          <w:p>
            <w:pPr>
              <w:pStyle w:val="TableParagraph"/>
              <w:spacing w:line="240" w:lineRule="auto" w:before="18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5" w:right="8"/>
              <w:rPr>
                <w:sz w:val="24"/>
              </w:rPr>
            </w:pPr>
            <w:r>
              <w:rPr>
                <w:sz w:val="24"/>
              </w:rPr>
              <w:t>Standardized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Coefficients</w:t>
            </w:r>
          </w:p>
        </w:tc>
        <w:tc>
          <w:tcPr>
            <w:tcW w:w="639" w:type="dxa"/>
            <w:vMerge w:val="restart"/>
            <w:shd w:val="clear" w:color="auto" w:fill="FFFFFF"/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 w:before="207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t</w:t>
            </w:r>
          </w:p>
        </w:tc>
        <w:tc>
          <w:tcPr>
            <w:tcW w:w="659" w:type="dxa"/>
            <w:vMerge w:val="restart"/>
            <w:shd w:val="clear" w:color="auto" w:fill="FFFFFF"/>
          </w:tcPr>
          <w:p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 w:before="207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3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Sig.</w:t>
            </w:r>
          </w:p>
        </w:tc>
      </w:tr>
      <w:tr>
        <w:trPr>
          <w:trHeight w:val="456" w:hRule="atLeast"/>
        </w:trPr>
        <w:tc>
          <w:tcPr>
            <w:tcW w:w="1547" w:type="dxa"/>
            <w:gridSpan w:val="2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2" w:type="dxa"/>
            <w:shd w:val="clear" w:color="auto" w:fill="FFFFFF"/>
          </w:tcPr>
          <w:p>
            <w:pPr>
              <w:pStyle w:val="TableParagraph"/>
              <w:ind w:left="15" w:right="3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1599" w:type="dxa"/>
            <w:shd w:val="clear" w:color="auto" w:fill="FFFFFF"/>
          </w:tcPr>
          <w:p>
            <w:pPr>
              <w:pStyle w:val="TableParagraph"/>
              <w:ind w:left="15" w:right="8"/>
              <w:rPr>
                <w:sz w:val="24"/>
              </w:rPr>
            </w:pPr>
            <w:r>
              <w:rPr>
                <w:sz w:val="24"/>
              </w:rPr>
              <w:t>Std.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Error</w:t>
            </w:r>
          </w:p>
        </w:tc>
        <w:tc>
          <w:tcPr>
            <w:tcW w:w="2690" w:type="dxa"/>
            <w:shd w:val="clear" w:color="auto" w:fill="FFFFFF"/>
          </w:tcPr>
          <w:p>
            <w:pPr>
              <w:pStyle w:val="TableParagraph"/>
              <w:ind w:left="8" w:right="3"/>
              <w:rPr>
                <w:sz w:val="24"/>
              </w:rPr>
            </w:pPr>
            <w:r>
              <w:rPr>
                <w:spacing w:val="-4"/>
                <w:sz w:val="24"/>
              </w:rPr>
              <w:t>Beta</w:t>
            </w:r>
          </w:p>
        </w:tc>
        <w:tc>
          <w:tcPr>
            <w:tcW w:w="63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322" w:type="dxa"/>
            <w:vMerge w:val="restart"/>
            <w:shd w:val="clear" w:color="auto" w:fill="DFDFDF"/>
          </w:tcPr>
          <w:p>
            <w:pPr>
              <w:pStyle w:val="TableParagraph"/>
              <w:spacing w:line="273" w:lineRule="exact"/>
              <w:ind w:left="10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5" w:type="dxa"/>
            <w:shd w:val="clear" w:color="auto" w:fill="DFDFDF"/>
          </w:tcPr>
          <w:p>
            <w:pPr>
              <w:pStyle w:val="TableParagraph"/>
              <w:spacing w:line="273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(Constant)</w:t>
            </w:r>
          </w:p>
        </w:tc>
        <w:tc>
          <w:tcPr>
            <w:tcW w:w="942" w:type="dxa"/>
            <w:shd w:val="clear" w:color="auto" w:fill="F8F8FA"/>
          </w:tcPr>
          <w:p>
            <w:pPr>
              <w:pStyle w:val="TableParagraph"/>
              <w:spacing w:line="273" w:lineRule="exact"/>
              <w:ind w:left="15" w:right="5"/>
              <w:rPr>
                <w:sz w:val="24"/>
              </w:rPr>
            </w:pPr>
            <w:r>
              <w:rPr>
                <w:spacing w:val="-4"/>
                <w:sz w:val="24"/>
              </w:rPr>
              <w:t>4.271</w:t>
            </w:r>
          </w:p>
        </w:tc>
        <w:tc>
          <w:tcPr>
            <w:tcW w:w="1599" w:type="dxa"/>
            <w:shd w:val="clear" w:color="auto" w:fill="F8F8FA"/>
          </w:tcPr>
          <w:p>
            <w:pPr>
              <w:pStyle w:val="TableParagraph"/>
              <w:spacing w:line="273" w:lineRule="exact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2.086</w:t>
            </w:r>
          </w:p>
        </w:tc>
        <w:tc>
          <w:tcPr>
            <w:tcW w:w="2690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639" w:type="dxa"/>
            <w:shd w:val="clear" w:color="auto" w:fill="F8F8FA"/>
          </w:tcPr>
          <w:p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2.048</w:t>
            </w:r>
          </w:p>
        </w:tc>
        <w:tc>
          <w:tcPr>
            <w:tcW w:w="659" w:type="dxa"/>
            <w:shd w:val="clear" w:color="auto" w:fill="F8F8FA"/>
          </w:tcPr>
          <w:p>
            <w:pPr>
              <w:pStyle w:val="TableParagraph"/>
              <w:spacing w:line="273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.047</w:t>
            </w:r>
          </w:p>
        </w:tc>
      </w:tr>
      <w:tr>
        <w:trPr>
          <w:trHeight w:val="455" w:hRule="atLeast"/>
        </w:trPr>
        <w:tc>
          <w:tcPr>
            <w:tcW w:w="322" w:type="dxa"/>
            <w:vMerge/>
            <w:tcBorders>
              <w:top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shd w:val="clear" w:color="auto" w:fill="DFDFDF"/>
          </w:tcPr>
          <w:p>
            <w:pPr>
              <w:pStyle w:val="TableParagraph"/>
              <w:ind w:left="19" w:right="3"/>
              <w:rPr>
                <w:sz w:val="24"/>
              </w:rPr>
            </w:pPr>
            <w:r>
              <w:rPr>
                <w:spacing w:val="-5"/>
                <w:sz w:val="24"/>
              </w:rPr>
              <w:t>X1</w:t>
            </w:r>
          </w:p>
        </w:tc>
        <w:tc>
          <w:tcPr>
            <w:tcW w:w="942" w:type="dxa"/>
            <w:shd w:val="clear" w:color="auto" w:fill="F8F8F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.501</w:t>
            </w:r>
          </w:p>
        </w:tc>
        <w:tc>
          <w:tcPr>
            <w:tcW w:w="1599" w:type="dxa"/>
            <w:shd w:val="clear" w:color="auto" w:fill="F8F8FA"/>
          </w:tcPr>
          <w:p>
            <w:pPr>
              <w:pStyle w:val="TableParagraph"/>
              <w:ind w:left="15" w:right="5"/>
              <w:rPr>
                <w:sz w:val="24"/>
              </w:rPr>
            </w:pPr>
            <w:r>
              <w:rPr>
                <w:spacing w:val="-4"/>
                <w:sz w:val="24"/>
              </w:rPr>
              <w:t>.091</w:t>
            </w:r>
          </w:p>
        </w:tc>
        <w:tc>
          <w:tcPr>
            <w:tcW w:w="2690" w:type="dxa"/>
            <w:shd w:val="clear" w:color="auto" w:fill="F8F8FA"/>
          </w:tcPr>
          <w:p>
            <w:pPr>
              <w:pStyle w:val="TableParagraph"/>
              <w:ind w:left="7" w:right="3"/>
              <w:rPr>
                <w:sz w:val="24"/>
              </w:rPr>
            </w:pPr>
            <w:r>
              <w:rPr>
                <w:spacing w:val="-4"/>
                <w:sz w:val="24"/>
              </w:rPr>
              <w:t>.548</w:t>
            </w:r>
          </w:p>
        </w:tc>
        <w:tc>
          <w:tcPr>
            <w:tcW w:w="639" w:type="dxa"/>
            <w:shd w:val="clear" w:color="auto" w:fill="F8F8FA"/>
          </w:tcPr>
          <w:p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5.537</w:t>
            </w:r>
          </w:p>
        </w:tc>
        <w:tc>
          <w:tcPr>
            <w:tcW w:w="659" w:type="dxa"/>
            <w:shd w:val="clear" w:color="auto" w:fill="F8F8FA"/>
          </w:tcPr>
          <w:p>
            <w:pPr>
              <w:pStyle w:val="TableParagraph"/>
              <w:ind w:left="6" w:right="6"/>
              <w:rPr>
                <w:sz w:val="24"/>
              </w:rPr>
            </w:pPr>
            <w:r>
              <w:rPr>
                <w:spacing w:val="-4"/>
                <w:sz w:val="24"/>
              </w:rPr>
              <w:t>&lt;,001</w:t>
            </w:r>
          </w:p>
        </w:tc>
      </w:tr>
      <w:tr>
        <w:trPr>
          <w:trHeight w:val="460" w:hRule="atLeast"/>
        </w:trPr>
        <w:tc>
          <w:tcPr>
            <w:tcW w:w="322" w:type="dxa"/>
            <w:vMerge/>
            <w:tcBorders>
              <w:top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shd w:val="clear" w:color="auto" w:fill="DFDFDF"/>
          </w:tcPr>
          <w:p>
            <w:pPr>
              <w:pStyle w:val="TableParagraph"/>
              <w:ind w:left="19" w:right="3"/>
              <w:rPr>
                <w:sz w:val="24"/>
              </w:rPr>
            </w:pPr>
            <w:r>
              <w:rPr>
                <w:spacing w:val="-5"/>
                <w:sz w:val="24"/>
              </w:rPr>
              <w:t>X2</w:t>
            </w:r>
          </w:p>
        </w:tc>
        <w:tc>
          <w:tcPr>
            <w:tcW w:w="942" w:type="dxa"/>
            <w:shd w:val="clear" w:color="auto" w:fill="F8F8FA"/>
          </w:tcPr>
          <w:p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.559</w:t>
            </w:r>
          </w:p>
        </w:tc>
        <w:tc>
          <w:tcPr>
            <w:tcW w:w="1599" w:type="dxa"/>
            <w:shd w:val="clear" w:color="auto" w:fill="F8F8FA"/>
          </w:tcPr>
          <w:p>
            <w:pPr>
              <w:pStyle w:val="TableParagraph"/>
              <w:ind w:left="15" w:right="5"/>
              <w:rPr>
                <w:sz w:val="24"/>
              </w:rPr>
            </w:pPr>
            <w:r>
              <w:rPr>
                <w:spacing w:val="-4"/>
                <w:sz w:val="24"/>
              </w:rPr>
              <w:t>.107</w:t>
            </w:r>
          </w:p>
        </w:tc>
        <w:tc>
          <w:tcPr>
            <w:tcW w:w="2690" w:type="dxa"/>
            <w:shd w:val="clear" w:color="auto" w:fill="F8F8FA"/>
          </w:tcPr>
          <w:p>
            <w:pPr>
              <w:pStyle w:val="TableParagraph"/>
              <w:ind w:left="7" w:right="3"/>
              <w:rPr>
                <w:sz w:val="24"/>
              </w:rPr>
            </w:pPr>
            <w:r>
              <w:rPr>
                <w:spacing w:val="-4"/>
                <w:sz w:val="24"/>
              </w:rPr>
              <w:t>.515</w:t>
            </w:r>
          </w:p>
        </w:tc>
        <w:tc>
          <w:tcPr>
            <w:tcW w:w="639" w:type="dxa"/>
            <w:shd w:val="clear" w:color="auto" w:fill="F8F8FA"/>
          </w:tcPr>
          <w:p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4"/>
                <w:sz w:val="24"/>
              </w:rPr>
              <w:t>5.207</w:t>
            </w:r>
          </w:p>
        </w:tc>
        <w:tc>
          <w:tcPr>
            <w:tcW w:w="659" w:type="dxa"/>
            <w:shd w:val="clear" w:color="auto" w:fill="F8F8FA"/>
          </w:tcPr>
          <w:p>
            <w:pPr>
              <w:pStyle w:val="TableParagraph"/>
              <w:ind w:left="6" w:right="6"/>
              <w:rPr>
                <w:sz w:val="24"/>
              </w:rPr>
            </w:pPr>
            <w:r>
              <w:rPr>
                <w:spacing w:val="-4"/>
                <w:sz w:val="24"/>
              </w:rPr>
              <w:t>&lt;,001</w:t>
            </w:r>
          </w:p>
        </w:tc>
      </w:tr>
      <w:tr>
        <w:trPr>
          <w:trHeight w:val="456" w:hRule="atLeast"/>
        </w:trPr>
        <w:tc>
          <w:tcPr>
            <w:tcW w:w="8076" w:type="dxa"/>
            <w:gridSpan w:val="7"/>
          </w:tcPr>
          <w:p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Dependent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Variable: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Y</w:t>
            </w:r>
          </w:p>
        </w:tc>
      </w:tr>
    </w:tbl>
    <w:p>
      <w:pPr>
        <w:pStyle w:val="BodyText"/>
        <w:ind w:right="4925"/>
        <w:jc w:val="right"/>
      </w:pPr>
      <w:r>
        <w:rPr/>
        <w:t>Sumber:</w:t>
      </w:r>
      <w:r>
        <w:rPr>
          <w:spacing w:val="-1"/>
        </w:rPr>
        <w:t> </w:t>
      </w:r>
      <w:r>
        <w:rPr/>
        <w:t>Hasil</w:t>
      </w:r>
      <w:r>
        <w:rPr>
          <w:spacing w:val="-6"/>
        </w:rPr>
        <w:t> </w:t>
      </w:r>
      <w:r>
        <w:rPr/>
        <w:t>Output</w:t>
      </w:r>
      <w:r>
        <w:rPr>
          <w:spacing w:val="-1"/>
        </w:rPr>
        <w:t> </w:t>
      </w:r>
      <w:r>
        <w:rPr/>
        <w:t>SPSS</w:t>
      </w:r>
      <w:r>
        <w:rPr>
          <w:spacing w:val="-4"/>
        </w:rPr>
        <w:t> </w:t>
      </w:r>
      <w:r>
        <w:rPr/>
        <w:t>31,</w:t>
      </w:r>
      <w:r>
        <w:rPr>
          <w:spacing w:val="1"/>
        </w:rPr>
        <w:t> </w:t>
      </w:r>
      <w:r>
        <w:rPr/>
        <w:t>data</w:t>
      </w:r>
      <w:r>
        <w:rPr>
          <w:spacing w:val="-2"/>
        </w:rPr>
        <w:t> </w:t>
      </w:r>
      <w:r>
        <w:rPr/>
        <w:t>diolah</w:t>
      </w:r>
      <w:r>
        <w:rPr>
          <w:spacing w:val="-5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jc w:val="right"/>
        <w:sectPr>
          <w:pgSz w:w="11910" w:h="16840"/>
          <w:pgMar w:header="1308" w:footer="0" w:top="2000" w:bottom="280" w:left="1559" w:right="141"/>
        </w:sectPr>
      </w:pPr>
    </w:p>
    <w:p>
      <w:pPr>
        <w:pStyle w:val="Heading2"/>
        <w:spacing w:before="252"/>
        <w:ind w:left="-1" w:right="854"/>
        <w:jc w:val="center"/>
      </w:pPr>
      <w:r>
        <w:rPr/>
        <w:t>Hasil</w:t>
      </w:r>
      <w:r>
        <w:rPr>
          <w:spacing w:val="-8"/>
        </w:rPr>
        <w:t> </w:t>
      </w:r>
      <w:r>
        <w:rPr/>
        <w:t>Uji</w:t>
      </w:r>
      <w:r>
        <w:rPr>
          <w:spacing w:val="-2"/>
        </w:rPr>
        <w:t> </w:t>
      </w:r>
      <w:r>
        <w:rPr/>
        <w:t>Simultan</w:t>
      </w:r>
      <w:r>
        <w:rPr>
          <w:spacing w:val="-2"/>
        </w:rPr>
        <w:t> </w:t>
      </w:r>
      <w:r>
        <w:rPr>
          <w:spacing w:val="-5"/>
        </w:rPr>
        <w:t>(f)</w:t>
      </w:r>
    </w:p>
    <w:p>
      <w:pPr>
        <w:pStyle w:val="BodyText"/>
        <w:spacing w:before="7"/>
        <w:rPr>
          <w:b/>
          <w:sz w:val="12"/>
        </w:rPr>
      </w:pPr>
    </w:p>
    <w:tbl>
      <w:tblPr>
        <w:tblW w:w="0" w:type="auto"/>
        <w:jc w:val="left"/>
        <w:tblInd w:w="1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6"/>
        <w:gridCol w:w="1076"/>
        <w:gridCol w:w="1426"/>
        <w:gridCol w:w="356"/>
        <w:gridCol w:w="1283"/>
        <w:gridCol w:w="673"/>
        <w:gridCol w:w="649"/>
      </w:tblGrid>
      <w:tr>
        <w:trPr>
          <w:trHeight w:val="455" w:hRule="atLeast"/>
        </w:trPr>
        <w:tc>
          <w:tcPr>
            <w:tcW w:w="5919" w:type="dxa"/>
            <w:gridSpan w:val="7"/>
          </w:tcPr>
          <w:p>
            <w:pPr>
              <w:pStyle w:val="TableParagraph"/>
              <w:spacing w:line="273" w:lineRule="exact"/>
              <w:ind w:left="0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ANOVA</w:t>
            </w:r>
            <w:r>
              <w:rPr>
                <w:b/>
                <w:spacing w:val="-2"/>
                <w:sz w:val="24"/>
                <w:vertAlign w:val="superscript"/>
              </w:rPr>
              <w:t>a</w:t>
            </w:r>
          </w:p>
        </w:tc>
      </w:tr>
      <w:tr>
        <w:trPr>
          <w:trHeight w:val="758" w:hRule="atLeast"/>
        </w:trPr>
        <w:tc>
          <w:tcPr>
            <w:tcW w:w="1532" w:type="dxa"/>
            <w:gridSpan w:val="2"/>
          </w:tcPr>
          <w:p>
            <w:pPr>
              <w:pStyle w:val="TableParagraph"/>
              <w:spacing w:line="240" w:lineRule="auto" w:before="13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45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Model</w:t>
            </w:r>
          </w:p>
        </w:tc>
        <w:tc>
          <w:tcPr>
            <w:tcW w:w="1426" w:type="dxa"/>
          </w:tcPr>
          <w:p>
            <w:pPr>
              <w:pStyle w:val="TableParagraph"/>
              <w:spacing w:line="259" w:lineRule="auto"/>
              <w:ind w:left="330" w:right="320" w:firstLine="33"/>
              <w:jc w:val="left"/>
              <w:rPr>
                <w:sz w:val="24"/>
              </w:rPr>
            </w:pPr>
            <w:r>
              <w:rPr>
                <w:sz w:val="24"/>
              </w:rPr>
              <w:t>Sum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of </w:t>
            </w:r>
            <w:r>
              <w:rPr>
                <w:spacing w:val="-2"/>
                <w:sz w:val="24"/>
              </w:rPr>
              <w:t>Squares</w:t>
            </w:r>
          </w:p>
        </w:tc>
        <w:tc>
          <w:tcPr>
            <w:tcW w:w="356" w:type="dxa"/>
          </w:tcPr>
          <w:p>
            <w:pPr>
              <w:pStyle w:val="TableParagraph"/>
              <w:spacing w:line="240" w:lineRule="auto" w:before="13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df</w:t>
            </w:r>
          </w:p>
        </w:tc>
        <w:tc>
          <w:tcPr>
            <w:tcW w:w="1283" w:type="dxa"/>
          </w:tcPr>
          <w:p>
            <w:pPr>
              <w:pStyle w:val="TableParagraph"/>
              <w:spacing w:line="240" w:lineRule="auto" w:before="13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4" w:right="-15"/>
              <w:rPr>
                <w:sz w:val="24"/>
              </w:rPr>
            </w:pPr>
            <w:r>
              <w:rPr>
                <w:sz w:val="24"/>
              </w:rPr>
              <w:t>Mean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Square</w:t>
            </w:r>
          </w:p>
        </w:tc>
        <w:tc>
          <w:tcPr>
            <w:tcW w:w="673" w:type="dxa"/>
          </w:tcPr>
          <w:p>
            <w:pPr>
              <w:pStyle w:val="TableParagraph"/>
              <w:spacing w:line="240" w:lineRule="auto" w:before="13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649" w:type="dxa"/>
          </w:tcPr>
          <w:p>
            <w:pPr>
              <w:pStyle w:val="TableParagraph"/>
              <w:spacing w:line="240" w:lineRule="auto" w:before="13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Sig.</w:t>
            </w:r>
          </w:p>
        </w:tc>
      </w:tr>
      <w:tr>
        <w:trPr>
          <w:trHeight w:val="455" w:hRule="atLeast"/>
        </w:trPr>
        <w:tc>
          <w:tcPr>
            <w:tcW w:w="456" w:type="dxa"/>
            <w:vMerge w:val="restart"/>
            <w:tcBorders>
              <w:bottom w:val="nil"/>
            </w:tcBorders>
            <w:shd w:val="clear" w:color="auto" w:fill="DFDFDF"/>
          </w:tcPr>
          <w:p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76" w:type="dxa"/>
            <w:shd w:val="clear" w:color="auto" w:fill="DFDFDF"/>
          </w:tcPr>
          <w:p>
            <w:pPr>
              <w:pStyle w:val="TableParagraph"/>
              <w:ind w:left="-1" w:right="1"/>
              <w:rPr>
                <w:sz w:val="24"/>
              </w:rPr>
            </w:pPr>
            <w:r>
              <w:rPr>
                <w:spacing w:val="-2"/>
                <w:sz w:val="24"/>
              </w:rPr>
              <w:t>Regression</w:t>
            </w:r>
          </w:p>
        </w:tc>
        <w:tc>
          <w:tcPr>
            <w:tcW w:w="1426" w:type="dxa"/>
            <w:shd w:val="clear" w:color="auto" w:fill="F8F8FA"/>
          </w:tcPr>
          <w:p>
            <w:pPr>
              <w:pStyle w:val="TableParagraph"/>
              <w:ind w:left="13" w:right="5"/>
              <w:rPr>
                <w:sz w:val="24"/>
              </w:rPr>
            </w:pPr>
            <w:r>
              <w:rPr>
                <w:spacing w:val="-2"/>
                <w:sz w:val="24"/>
              </w:rPr>
              <w:t>127.803</w:t>
            </w:r>
          </w:p>
        </w:tc>
        <w:tc>
          <w:tcPr>
            <w:tcW w:w="356" w:type="dxa"/>
            <w:shd w:val="clear" w:color="auto" w:fill="F8F8FA"/>
          </w:tcPr>
          <w:p>
            <w:pPr>
              <w:pStyle w:val="TableParagraph"/>
              <w:ind w:left="16" w:righ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83" w:type="dxa"/>
            <w:shd w:val="clear" w:color="auto" w:fill="F8F8F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63.901</w:t>
            </w:r>
          </w:p>
        </w:tc>
        <w:tc>
          <w:tcPr>
            <w:tcW w:w="673" w:type="dxa"/>
            <w:shd w:val="clear" w:color="auto" w:fill="F8F8FA"/>
          </w:tcPr>
          <w:p>
            <w:pPr>
              <w:pStyle w:val="TableParagraph"/>
              <w:ind w:left="3" w:right="-15"/>
              <w:rPr>
                <w:sz w:val="24"/>
              </w:rPr>
            </w:pPr>
            <w:r>
              <w:rPr>
                <w:spacing w:val="-2"/>
                <w:sz w:val="24"/>
              </w:rPr>
              <w:t>30.232</w:t>
            </w:r>
          </w:p>
        </w:tc>
        <w:tc>
          <w:tcPr>
            <w:tcW w:w="649" w:type="dxa"/>
            <w:shd w:val="clear" w:color="auto" w:fill="F8F8FA"/>
          </w:tcPr>
          <w:p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&lt;,001</w:t>
            </w:r>
            <w:r>
              <w:rPr>
                <w:spacing w:val="-2"/>
                <w:sz w:val="24"/>
                <w:vertAlign w:val="superscript"/>
              </w:rPr>
              <w:t>b</w:t>
            </w:r>
          </w:p>
        </w:tc>
      </w:tr>
      <w:tr>
        <w:trPr>
          <w:trHeight w:val="460" w:hRule="atLeast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shd w:val="clear" w:color="auto" w:fill="DFDFDF"/>
          </w:tcPr>
          <w:p>
            <w:pPr>
              <w:pStyle w:val="TableParagraph"/>
              <w:ind w:left="3" w:right="7"/>
              <w:rPr>
                <w:sz w:val="24"/>
              </w:rPr>
            </w:pPr>
            <w:r>
              <w:rPr>
                <w:spacing w:val="-2"/>
                <w:sz w:val="24"/>
              </w:rPr>
              <w:t>Residual</w:t>
            </w:r>
          </w:p>
        </w:tc>
        <w:tc>
          <w:tcPr>
            <w:tcW w:w="1426" w:type="dxa"/>
            <w:shd w:val="clear" w:color="auto" w:fill="F8F8FA"/>
          </w:tcPr>
          <w:p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88.775</w:t>
            </w:r>
          </w:p>
        </w:tc>
        <w:tc>
          <w:tcPr>
            <w:tcW w:w="356" w:type="dxa"/>
            <w:shd w:val="clear" w:color="auto" w:fill="F8F8FA"/>
          </w:tcPr>
          <w:p>
            <w:pPr>
              <w:pStyle w:val="TableParagraph"/>
              <w:ind w:left="16" w:right="8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283" w:type="dxa"/>
            <w:shd w:val="clear" w:color="auto" w:fill="F8F8FA"/>
          </w:tcPr>
          <w:p>
            <w:pPr>
              <w:pStyle w:val="TableParagraph"/>
              <w:ind w:left="11" w:right="5"/>
              <w:rPr>
                <w:sz w:val="24"/>
              </w:rPr>
            </w:pPr>
            <w:r>
              <w:rPr>
                <w:spacing w:val="-2"/>
                <w:sz w:val="24"/>
              </w:rPr>
              <w:t>2.114</w:t>
            </w:r>
          </w:p>
        </w:tc>
        <w:tc>
          <w:tcPr>
            <w:tcW w:w="673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649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456" w:type="dxa"/>
            <w:tcBorders>
              <w:top w:val="nil"/>
            </w:tcBorders>
            <w:shd w:val="clear" w:color="auto" w:fill="DFDFDF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076" w:type="dxa"/>
            <w:shd w:val="clear" w:color="auto" w:fill="DFDFDF"/>
          </w:tcPr>
          <w:p>
            <w:pPr>
              <w:pStyle w:val="TableParagraph"/>
              <w:ind w:left="4" w:right="1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426" w:type="dxa"/>
            <w:shd w:val="clear" w:color="auto" w:fill="F8F8FA"/>
          </w:tcPr>
          <w:p>
            <w:pPr>
              <w:pStyle w:val="TableParagraph"/>
              <w:ind w:left="13" w:right="5"/>
              <w:rPr>
                <w:sz w:val="24"/>
              </w:rPr>
            </w:pPr>
            <w:r>
              <w:rPr>
                <w:spacing w:val="-2"/>
                <w:sz w:val="24"/>
              </w:rPr>
              <w:t>216.578</w:t>
            </w:r>
          </w:p>
        </w:tc>
        <w:tc>
          <w:tcPr>
            <w:tcW w:w="356" w:type="dxa"/>
            <w:shd w:val="clear" w:color="auto" w:fill="F8F8FA"/>
          </w:tcPr>
          <w:p>
            <w:pPr>
              <w:pStyle w:val="TableParagraph"/>
              <w:ind w:left="16" w:right="8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283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673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649" w:type="dxa"/>
            <w:shd w:val="clear" w:color="auto" w:fill="F8F8F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460" w:hRule="atLeast"/>
        </w:trPr>
        <w:tc>
          <w:tcPr>
            <w:tcW w:w="5919" w:type="dxa"/>
            <w:gridSpan w:val="7"/>
            <w:shd w:val="clear" w:color="auto" w:fill="FFFFFF"/>
          </w:tcPr>
          <w:p>
            <w:pPr>
              <w:pStyle w:val="TableParagraph"/>
              <w:ind w:left="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a.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Dependent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Variable: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10"/>
                <w:sz w:val="24"/>
              </w:rPr>
              <w:t>Y</w:t>
            </w:r>
          </w:p>
        </w:tc>
      </w:tr>
      <w:tr>
        <w:trPr>
          <w:trHeight w:val="456" w:hRule="atLeast"/>
        </w:trPr>
        <w:tc>
          <w:tcPr>
            <w:tcW w:w="5919" w:type="dxa"/>
            <w:gridSpan w:val="7"/>
            <w:shd w:val="clear" w:color="auto" w:fill="FFFFFF"/>
          </w:tcPr>
          <w:p>
            <w:pPr>
              <w:pStyle w:val="TableParagraph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b. Predictors: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(Constant),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X2,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X1</w:t>
            </w:r>
          </w:p>
        </w:tc>
      </w:tr>
    </w:tbl>
    <w:p>
      <w:pPr>
        <w:pStyle w:val="BodyText"/>
        <w:ind w:left="1730"/>
      </w:pPr>
      <w:r>
        <w:rPr/>
        <w:drawing>
          <wp:anchor distT="0" distB="0" distL="0" distR="0" allowOverlap="1" layoutInCell="1" locked="0" behindDoc="1" simplePos="0" relativeHeight="485460992">
            <wp:simplePos x="0" y="0"/>
            <wp:positionH relativeFrom="page">
              <wp:posOffset>1456944</wp:posOffset>
            </wp:positionH>
            <wp:positionV relativeFrom="paragraph">
              <wp:posOffset>-935989</wp:posOffset>
            </wp:positionV>
            <wp:extent cx="4667249" cy="4591049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Sumber: Hasil</w:t>
      </w:r>
      <w:r>
        <w:rPr>
          <w:spacing w:val="-4"/>
        </w:rPr>
        <w:t> </w:t>
      </w:r>
      <w:r>
        <w:rPr/>
        <w:t>Output</w:t>
      </w:r>
      <w:r>
        <w:rPr>
          <w:spacing w:val="4"/>
        </w:rPr>
        <w:t> </w:t>
      </w:r>
      <w:r>
        <w:rPr/>
        <w:t>SPSS</w:t>
      </w:r>
      <w:r>
        <w:rPr>
          <w:spacing w:val="-4"/>
        </w:rPr>
        <w:t> </w:t>
      </w:r>
      <w:r>
        <w:rPr/>
        <w:t>31,</w:t>
      </w:r>
      <w:r>
        <w:rPr>
          <w:spacing w:val="-4"/>
        </w:rPr>
        <w:t> </w:t>
      </w:r>
      <w:r>
        <w:rPr/>
        <w:t>data</w:t>
      </w:r>
      <w:r>
        <w:rPr>
          <w:spacing w:val="-6"/>
        </w:rPr>
        <w:t> </w:t>
      </w:r>
      <w:r>
        <w:rPr/>
        <w:t>diolah</w:t>
      </w:r>
      <w:r>
        <w:rPr>
          <w:spacing w:val="-5"/>
        </w:rPr>
        <w:t> </w:t>
      </w:r>
      <w:r>
        <w:rPr>
          <w:spacing w:val="-4"/>
        </w:rPr>
        <w:t>2025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2"/>
      </w:pPr>
      <w:r>
        <w:rPr/>
        <w:t>Lampiran</w:t>
      </w:r>
      <w:r>
        <w:rPr>
          <w:spacing w:val="-2"/>
        </w:rPr>
        <w:t> </w:t>
      </w:r>
      <w:r>
        <w:rPr/>
        <w:t>12:</w:t>
      </w:r>
      <w:r>
        <w:rPr>
          <w:spacing w:val="-1"/>
        </w:rPr>
        <w:t> </w:t>
      </w:r>
      <w:r>
        <w:rPr/>
        <w:t>Hasil</w:t>
      </w:r>
      <w:r>
        <w:rPr>
          <w:spacing w:val="-5"/>
        </w:rPr>
        <w:t> </w:t>
      </w:r>
      <w:r>
        <w:rPr/>
        <w:t>Uji</w:t>
      </w:r>
      <w:r>
        <w:rPr>
          <w:spacing w:val="-5"/>
        </w:rPr>
        <w:t> </w:t>
      </w:r>
      <w:r>
        <w:rPr/>
        <w:t>Koefisien</w:t>
      </w:r>
      <w:r>
        <w:rPr>
          <w:spacing w:val="-1"/>
        </w:rPr>
        <w:t> </w:t>
      </w:r>
      <w:r>
        <w:rPr>
          <w:spacing w:val="-2"/>
        </w:rPr>
        <w:t>Determinasi</w:t>
      </w:r>
    </w:p>
    <w:p>
      <w:pPr>
        <w:pStyle w:val="BodyText"/>
        <w:spacing w:before="188"/>
        <w:rPr>
          <w:b/>
          <w:sz w:val="20"/>
        </w:rPr>
      </w:pPr>
    </w:p>
    <w:tbl>
      <w:tblPr>
        <w:tblW w:w="0" w:type="auto"/>
        <w:jc w:val="left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191"/>
        <w:gridCol w:w="1191"/>
        <w:gridCol w:w="1719"/>
        <w:gridCol w:w="1720"/>
      </w:tblGrid>
      <w:tr>
        <w:trPr>
          <w:trHeight w:val="455" w:hRule="atLeast"/>
        </w:trPr>
        <w:tc>
          <w:tcPr>
            <w:tcW w:w="6681" w:type="dxa"/>
            <w:gridSpan w:val="5"/>
            <w:shd w:val="clear" w:color="auto" w:fill="FFFFFF"/>
          </w:tcPr>
          <w:p>
            <w:pPr>
              <w:pStyle w:val="TableParagraph"/>
              <w:spacing w:line="27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Model</w:t>
            </w:r>
            <w:r>
              <w:rPr>
                <w:b/>
                <w:spacing w:val="-2"/>
                <w:sz w:val="24"/>
              </w:rPr>
              <w:t> Summary</w:t>
            </w:r>
          </w:p>
        </w:tc>
      </w:tr>
      <w:tr>
        <w:trPr>
          <w:trHeight w:val="758" w:hRule="atLeast"/>
        </w:trPr>
        <w:tc>
          <w:tcPr>
            <w:tcW w:w="860" w:type="dxa"/>
            <w:shd w:val="clear" w:color="auto" w:fill="FFFFFF"/>
          </w:tcPr>
          <w:p>
            <w:pPr>
              <w:pStyle w:val="TableParagraph"/>
              <w:spacing w:line="240" w:lineRule="auto" w:before="13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Model</w:t>
            </w:r>
          </w:p>
        </w:tc>
        <w:tc>
          <w:tcPr>
            <w:tcW w:w="1191" w:type="dxa"/>
            <w:shd w:val="clear" w:color="auto" w:fill="FFFFFF"/>
          </w:tcPr>
          <w:p>
            <w:pPr>
              <w:pStyle w:val="TableParagraph"/>
              <w:spacing w:line="240" w:lineRule="auto" w:before="13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4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R</w:t>
            </w:r>
          </w:p>
        </w:tc>
        <w:tc>
          <w:tcPr>
            <w:tcW w:w="1191" w:type="dxa"/>
            <w:shd w:val="clear" w:color="auto" w:fill="FFFFFF"/>
          </w:tcPr>
          <w:p>
            <w:pPr>
              <w:pStyle w:val="TableParagraph"/>
              <w:spacing w:line="240" w:lineRule="auto" w:before="13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4"/>
              <w:jc w:val="left"/>
              <w:rPr>
                <w:sz w:val="24"/>
              </w:rPr>
            </w:pPr>
            <w:r>
              <w:rPr>
                <w:sz w:val="24"/>
              </w:rPr>
              <w:t>R </w:t>
            </w:r>
            <w:r>
              <w:rPr>
                <w:spacing w:val="-2"/>
                <w:sz w:val="24"/>
              </w:rPr>
              <w:t>Square</w:t>
            </w:r>
          </w:p>
        </w:tc>
        <w:tc>
          <w:tcPr>
            <w:tcW w:w="1719" w:type="dxa"/>
            <w:shd w:val="clear" w:color="auto" w:fill="FFFFFF"/>
          </w:tcPr>
          <w:p>
            <w:pPr>
              <w:pStyle w:val="TableParagraph"/>
              <w:spacing w:line="259" w:lineRule="auto"/>
              <w:ind w:left="8" w:right="609"/>
              <w:jc w:val="left"/>
              <w:rPr>
                <w:sz w:val="24"/>
              </w:rPr>
            </w:pPr>
            <w:r>
              <w:rPr>
                <w:sz w:val="24"/>
              </w:rPr>
              <w:t>Adjusted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R </w:t>
            </w:r>
            <w:r>
              <w:rPr>
                <w:spacing w:val="-2"/>
                <w:sz w:val="24"/>
              </w:rPr>
              <w:t>Square</w:t>
            </w:r>
          </w:p>
        </w:tc>
        <w:tc>
          <w:tcPr>
            <w:tcW w:w="1720" w:type="dxa"/>
            <w:shd w:val="clear" w:color="auto" w:fill="FFFFFF"/>
          </w:tcPr>
          <w:p>
            <w:pPr>
              <w:pStyle w:val="TableParagraph"/>
              <w:spacing w:line="259" w:lineRule="auto"/>
              <w:ind w:left="3"/>
              <w:jc w:val="left"/>
              <w:rPr>
                <w:sz w:val="24"/>
              </w:rPr>
            </w:pPr>
            <w:r>
              <w:rPr>
                <w:sz w:val="24"/>
              </w:rPr>
              <w:t>Std.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Error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the </w:t>
            </w:r>
            <w:r>
              <w:rPr>
                <w:spacing w:val="-2"/>
                <w:sz w:val="24"/>
              </w:rPr>
              <w:t>Estimate</w:t>
            </w:r>
          </w:p>
        </w:tc>
      </w:tr>
      <w:tr>
        <w:trPr>
          <w:trHeight w:val="455" w:hRule="atLeast"/>
        </w:trPr>
        <w:tc>
          <w:tcPr>
            <w:tcW w:w="860" w:type="dxa"/>
            <w:shd w:val="clear" w:color="auto" w:fill="DFDFDF"/>
          </w:tcPr>
          <w:p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.768</w:t>
            </w:r>
            <w:r>
              <w:rPr>
                <w:spacing w:val="-2"/>
                <w:sz w:val="24"/>
                <w:vertAlign w:val="superscript"/>
              </w:rPr>
              <w:t>a</w:t>
            </w:r>
          </w:p>
        </w:tc>
        <w:tc>
          <w:tcPr>
            <w:tcW w:w="1191" w:type="dxa"/>
            <w:shd w:val="clear" w:color="auto" w:fill="F8F8FA"/>
          </w:tcPr>
          <w:p>
            <w:pPr>
              <w:pStyle w:val="TableParagraph"/>
              <w:ind w:left="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.590</w:t>
            </w:r>
          </w:p>
        </w:tc>
        <w:tc>
          <w:tcPr>
            <w:tcW w:w="1719" w:type="dxa"/>
            <w:shd w:val="clear" w:color="auto" w:fill="F8F8FA"/>
          </w:tcPr>
          <w:p>
            <w:pPr>
              <w:pStyle w:val="TableParagraph"/>
              <w:ind w:left="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.571</w:t>
            </w:r>
          </w:p>
        </w:tc>
        <w:tc>
          <w:tcPr>
            <w:tcW w:w="1720" w:type="dxa"/>
            <w:shd w:val="clear" w:color="auto" w:fill="F8F8FA"/>
          </w:tcPr>
          <w:p>
            <w:pPr>
              <w:pStyle w:val="TableParagraph"/>
              <w:ind w:left="3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1.454</w:t>
            </w:r>
          </w:p>
        </w:tc>
      </w:tr>
      <w:tr>
        <w:trPr>
          <w:trHeight w:val="460" w:hRule="atLeast"/>
        </w:trPr>
        <w:tc>
          <w:tcPr>
            <w:tcW w:w="6681" w:type="dxa"/>
            <w:gridSpan w:val="5"/>
            <w:shd w:val="clear" w:color="auto" w:fill="FFFFFF"/>
          </w:tcPr>
          <w:p>
            <w:pPr>
              <w:pStyle w:val="TableParagraph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a. Predictors: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(Constant),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X2,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X1</w:t>
            </w:r>
          </w:p>
        </w:tc>
      </w:tr>
    </w:tbl>
    <w:p>
      <w:pPr>
        <w:pStyle w:val="BodyText"/>
        <w:ind w:left="707"/>
      </w:pPr>
      <w:r>
        <w:rPr/>
        <w:t>Sumber:</w:t>
      </w:r>
      <w:r>
        <w:rPr>
          <w:spacing w:val="-1"/>
        </w:rPr>
        <w:t> </w:t>
      </w:r>
      <w:r>
        <w:rPr/>
        <w:t>Hasil</w:t>
      </w:r>
      <w:r>
        <w:rPr>
          <w:spacing w:val="-6"/>
        </w:rPr>
        <w:t> </w:t>
      </w:r>
      <w:r>
        <w:rPr/>
        <w:t>Output</w:t>
      </w:r>
      <w:r>
        <w:rPr>
          <w:spacing w:val="-1"/>
        </w:rPr>
        <w:t> </w:t>
      </w:r>
      <w:r>
        <w:rPr/>
        <w:t>SPSS</w:t>
      </w:r>
      <w:r>
        <w:rPr>
          <w:spacing w:val="-4"/>
        </w:rPr>
        <w:t> </w:t>
      </w:r>
      <w:r>
        <w:rPr/>
        <w:t>31,</w:t>
      </w:r>
      <w:r>
        <w:rPr>
          <w:spacing w:val="1"/>
        </w:rPr>
        <w:t> </w:t>
      </w:r>
      <w:r>
        <w:rPr/>
        <w:t>data</w:t>
      </w:r>
      <w:r>
        <w:rPr>
          <w:spacing w:val="-2"/>
        </w:rPr>
        <w:t> </w:t>
      </w:r>
      <w:r>
        <w:rPr/>
        <w:t>diolah</w:t>
      </w:r>
      <w:r>
        <w:rPr>
          <w:spacing w:val="-5"/>
        </w:rPr>
        <w:t> </w:t>
      </w:r>
      <w:r>
        <w:rPr>
          <w:spacing w:val="-4"/>
        </w:rPr>
        <w:t>2025</w:t>
      </w:r>
    </w:p>
    <w:p>
      <w:pPr>
        <w:pStyle w:val="BodyText"/>
      </w:pPr>
    </w:p>
    <w:p>
      <w:pPr>
        <w:pStyle w:val="BodyText"/>
        <w:spacing w:before="135"/>
      </w:pPr>
    </w:p>
    <w:p>
      <w:pPr>
        <w:pStyle w:val="Heading2"/>
        <w:spacing w:before="1"/>
      </w:pPr>
      <w:r>
        <w:rPr/>
        <w:t>Lampiran</w:t>
      </w:r>
      <w:r>
        <w:rPr>
          <w:spacing w:val="-3"/>
        </w:rPr>
        <w:t> </w:t>
      </w:r>
      <w:r>
        <w:rPr/>
        <w:t>13:</w:t>
      </w:r>
      <w:r>
        <w:rPr>
          <w:spacing w:val="-1"/>
        </w:rPr>
        <w:t> </w:t>
      </w:r>
      <w:r>
        <w:rPr/>
        <w:t>Hasil</w:t>
      </w:r>
      <w:r>
        <w:rPr>
          <w:spacing w:val="-5"/>
        </w:rPr>
        <w:t> </w:t>
      </w:r>
      <w:r>
        <w:rPr>
          <w:spacing w:val="-2"/>
        </w:rPr>
        <w:t>Dokumentasi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9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1446530</wp:posOffset>
            </wp:positionH>
            <wp:positionV relativeFrom="paragraph">
              <wp:posOffset>173680</wp:posOffset>
            </wp:positionV>
            <wp:extent cx="1651882" cy="2936652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882" cy="2936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3513454</wp:posOffset>
            </wp:positionH>
            <wp:positionV relativeFrom="paragraph">
              <wp:posOffset>173678</wp:posOffset>
            </wp:positionV>
            <wp:extent cx="1677170" cy="2981706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170" cy="2981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5780404</wp:posOffset>
            </wp:positionH>
            <wp:positionV relativeFrom="paragraph">
              <wp:posOffset>237178</wp:posOffset>
            </wp:positionV>
            <wp:extent cx="1654584" cy="2942082"/>
            <wp:effectExtent l="0" t="0" r="0" b="0"/>
            <wp:wrapTopAndBottom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4584" cy="2942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1910" w:h="16840"/>
          <w:pgMar w:header="1308" w:footer="0" w:top="2000" w:bottom="0" w:left="1559" w:right="141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61504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0</wp:posOffset>
            </wp:positionH>
            <wp:positionV relativeFrom="page">
              <wp:posOffset>112299</wp:posOffset>
            </wp:positionV>
            <wp:extent cx="7556500" cy="10568400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28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62528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30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63552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32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64576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34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65600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36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66624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38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67648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40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68672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42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69696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44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70720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46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71744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48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72768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50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73792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52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74816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54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75840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56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76864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17"/>
        </w:rPr>
        <w:sectPr>
          <w:headerReference w:type="default" r:id="rId58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5477888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60"/>
      <w:pgSz w:w="11900" w:h="16820"/>
      <w:pgMar w:header="0" w:footer="0"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46144">
              <wp:simplePos x="0" y="0"/>
              <wp:positionH relativeFrom="page">
                <wp:posOffset>6291960</wp:posOffset>
              </wp:positionH>
              <wp:positionV relativeFrom="page">
                <wp:posOffset>790532</wp:posOffset>
              </wp:positionV>
              <wp:extent cx="241300" cy="2216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1300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5.429993pt;margin-top:62.246624pt;width:19pt;height:17.45pt;mso-position-horizontal-relative:page;mso-position-vertical-relative:page;z-index:-1787033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upperLetter"/>
      <w:lvlText w:val="%1."/>
      <w:lvlJc w:val="left"/>
      <w:pPr>
        <w:ind w:left="1428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298" w:hanging="36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177" w:hanging="36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056" w:hanging="36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935" w:hanging="36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814" w:hanging="36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693" w:hanging="36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572" w:hanging="36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451" w:hanging="361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1428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298" w:hanging="36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177" w:hanging="36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056" w:hanging="36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935" w:hanging="36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814" w:hanging="36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693" w:hanging="36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572" w:hanging="36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451" w:hanging="361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428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298" w:hanging="36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177" w:hanging="36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056" w:hanging="36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935" w:hanging="36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814" w:hanging="36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693" w:hanging="36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572" w:hanging="36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451" w:hanging="361"/>
      </w:pPr>
      <w:rPr>
        <w:rFonts w:hint="default"/>
        <w:lang w:val="id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77" w:right="931"/>
      <w:jc w:val="center"/>
      <w:outlineLvl w:val="1"/>
    </w:pPr>
    <w:rPr>
      <w:rFonts w:ascii="Times New Roman" w:hAnsi="Times New Roman" w:eastAsia="Times New Roman" w:cs="Times New Roman"/>
      <w:b/>
      <w:bCs/>
      <w:sz w:val="96"/>
      <w:szCs w:val="96"/>
      <w:lang w:val="id" w:eastAsia="en-US" w:bidi="ar-SA"/>
    </w:rPr>
  </w:style>
  <w:style w:styleId="Heading2" w:type="paragraph">
    <w:name w:val="Heading 2"/>
    <w:basedOn w:val="Normal"/>
    <w:uiPriority w:val="1"/>
    <w:qFormat/>
    <w:pPr>
      <w:ind w:left="707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427" w:hanging="36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line="268" w:lineRule="exact"/>
      <w:ind w:left="14"/>
      <w:jc w:val="center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hyperlink" Target="http://prosiding.unipma.ac.id/index.php/SIMBA/article/view/2093%0A" TargetMode="External"/><Relationship Id="rId8" Type="http://schemas.openxmlformats.org/officeDocument/2006/relationships/hyperlink" Target="https://doi.org/10.46806/ja.v8i1.580" TargetMode="External"/><Relationship Id="rId9" Type="http://schemas.openxmlformats.org/officeDocument/2006/relationships/hyperlink" Target="https://doi.org/10.30656/sm.v7i1.2277" TargetMode="External"/><Relationship Id="rId10" Type="http://schemas.openxmlformats.org/officeDocument/2006/relationships/hyperlink" Target="https://doi.org/10.61132/jieap.v1i2.237" TargetMode="External"/><Relationship Id="rId11" Type="http://schemas.openxmlformats.org/officeDocument/2006/relationships/hyperlink" Target="https://doi.org/10.30630/jabei.v1i1.19" TargetMode="External"/><Relationship Id="rId12" Type="http://schemas.openxmlformats.org/officeDocument/2006/relationships/hyperlink" Target="https://doi.org/10.33369/j.akuntansi.6.2.143-156" TargetMode="External"/><Relationship Id="rId13" Type="http://schemas.openxmlformats.org/officeDocument/2006/relationships/hyperlink" Target="https://doi.org/10.58784/rapi.131" TargetMode="External"/><Relationship Id="rId14" Type="http://schemas.openxmlformats.org/officeDocument/2006/relationships/hyperlink" Target="https://doi.org/10.17509/jpm.v1i1.3264" TargetMode="External"/><Relationship Id="rId15" Type="http://schemas.openxmlformats.org/officeDocument/2006/relationships/hyperlink" Target="https://doi.org/10.33395/owner.v6i2.779" TargetMode="External"/><Relationship Id="rId16" Type="http://schemas.openxmlformats.org/officeDocument/2006/relationships/hyperlink" Target="https://doi.org/10.36339/jaspt.v3i1.208" TargetMode="External"/><Relationship Id="rId17" Type="http://schemas.openxmlformats.org/officeDocument/2006/relationships/hyperlink" Target="https://doi.org/10.47467/reslaj.v6i2.3867" TargetMode="External"/><Relationship Id="rId18" Type="http://schemas.openxmlformats.org/officeDocument/2006/relationships/hyperlink" Target="https://doi.org/10.47476/reslaj.v5i5.2466" TargetMode="External"/><Relationship Id="rId19" Type="http://schemas.openxmlformats.org/officeDocument/2006/relationships/image" Target="media/image2.jpeg"/><Relationship Id="rId20" Type="http://schemas.openxmlformats.org/officeDocument/2006/relationships/image" Target="media/image3.jpeg"/><Relationship Id="rId21" Type="http://schemas.openxmlformats.org/officeDocument/2006/relationships/image" Target="media/image4.png"/><Relationship Id="rId22" Type="http://schemas.openxmlformats.org/officeDocument/2006/relationships/image" Target="media/image5.jpeg"/><Relationship Id="rId23" Type="http://schemas.openxmlformats.org/officeDocument/2006/relationships/image" Target="media/image6.png"/><Relationship Id="rId24" Type="http://schemas.openxmlformats.org/officeDocument/2006/relationships/image" Target="media/image7.png"/><Relationship Id="rId25" Type="http://schemas.openxmlformats.org/officeDocument/2006/relationships/image" Target="media/image8.jpeg"/><Relationship Id="rId26" Type="http://schemas.openxmlformats.org/officeDocument/2006/relationships/image" Target="media/image9.jpeg"/><Relationship Id="rId27" Type="http://schemas.openxmlformats.org/officeDocument/2006/relationships/image" Target="media/image10.jpeg"/><Relationship Id="rId28" Type="http://schemas.openxmlformats.org/officeDocument/2006/relationships/header" Target="header2.xml"/><Relationship Id="rId29" Type="http://schemas.openxmlformats.org/officeDocument/2006/relationships/image" Target="media/image11.png"/><Relationship Id="rId30" Type="http://schemas.openxmlformats.org/officeDocument/2006/relationships/header" Target="header3.xml"/><Relationship Id="rId31" Type="http://schemas.openxmlformats.org/officeDocument/2006/relationships/image" Target="media/image12.jpeg"/><Relationship Id="rId32" Type="http://schemas.openxmlformats.org/officeDocument/2006/relationships/header" Target="header4.xml"/><Relationship Id="rId33" Type="http://schemas.openxmlformats.org/officeDocument/2006/relationships/image" Target="media/image13.jpeg"/><Relationship Id="rId34" Type="http://schemas.openxmlformats.org/officeDocument/2006/relationships/header" Target="header5.xml"/><Relationship Id="rId35" Type="http://schemas.openxmlformats.org/officeDocument/2006/relationships/image" Target="media/image14.jpeg"/><Relationship Id="rId36" Type="http://schemas.openxmlformats.org/officeDocument/2006/relationships/header" Target="header6.xml"/><Relationship Id="rId37" Type="http://schemas.openxmlformats.org/officeDocument/2006/relationships/image" Target="media/image15.jpeg"/><Relationship Id="rId38" Type="http://schemas.openxmlformats.org/officeDocument/2006/relationships/header" Target="header7.xml"/><Relationship Id="rId39" Type="http://schemas.openxmlformats.org/officeDocument/2006/relationships/image" Target="media/image16.jpeg"/><Relationship Id="rId40" Type="http://schemas.openxmlformats.org/officeDocument/2006/relationships/header" Target="header8.xml"/><Relationship Id="rId41" Type="http://schemas.openxmlformats.org/officeDocument/2006/relationships/image" Target="media/image17.jpeg"/><Relationship Id="rId42" Type="http://schemas.openxmlformats.org/officeDocument/2006/relationships/header" Target="header9.xml"/><Relationship Id="rId43" Type="http://schemas.openxmlformats.org/officeDocument/2006/relationships/image" Target="media/image18.jpeg"/><Relationship Id="rId44" Type="http://schemas.openxmlformats.org/officeDocument/2006/relationships/header" Target="header10.xml"/><Relationship Id="rId45" Type="http://schemas.openxmlformats.org/officeDocument/2006/relationships/image" Target="media/image19.jpeg"/><Relationship Id="rId46" Type="http://schemas.openxmlformats.org/officeDocument/2006/relationships/header" Target="header11.xml"/><Relationship Id="rId47" Type="http://schemas.openxmlformats.org/officeDocument/2006/relationships/image" Target="media/image20.jpeg"/><Relationship Id="rId48" Type="http://schemas.openxmlformats.org/officeDocument/2006/relationships/header" Target="header12.xml"/><Relationship Id="rId49" Type="http://schemas.openxmlformats.org/officeDocument/2006/relationships/image" Target="media/image21.jpeg"/><Relationship Id="rId50" Type="http://schemas.openxmlformats.org/officeDocument/2006/relationships/header" Target="header13.xml"/><Relationship Id="rId51" Type="http://schemas.openxmlformats.org/officeDocument/2006/relationships/image" Target="media/image22.jpeg"/><Relationship Id="rId52" Type="http://schemas.openxmlformats.org/officeDocument/2006/relationships/header" Target="header14.xml"/><Relationship Id="rId53" Type="http://schemas.openxmlformats.org/officeDocument/2006/relationships/image" Target="media/image23.jpeg"/><Relationship Id="rId54" Type="http://schemas.openxmlformats.org/officeDocument/2006/relationships/header" Target="header15.xml"/><Relationship Id="rId55" Type="http://schemas.openxmlformats.org/officeDocument/2006/relationships/image" Target="media/image24.jpeg"/><Relationship Id="rId56" Type="http://schemas.openxmlformats.org/officeDocument/2006/relationships/header" Target="header16.xml"/><Relationship Id="rId57" Type="http://schemas.openxmlformats.org/officeDocument/2006/relationships/image" Target="media/image25.jpeg"/><Relationship Id="rId58" Type="http://schemas.openxmlformats.org/officeDocument/2006/relationships/header" Target="header17.xml"/><Relationship Id="rId59" Type="http://schemas.openxmlformats.org/officeDocument/2006/relationships/image" Target="media/image26.jpeg"/><Relationship Id="rId60" Type="http://schemas.openxmlformats.org/officeDocument/2006/relationships/header" Target="header18.xml"/><Relationship Id="rId61" Type="http://schemas.openxmlformats.org/officeDocument/2006/relationships/image" Target="media/image27.jpeg"/><Relationship Id="rId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melisa rambe</dc:creator>
  <dcterms:created xsi:type="dcterms:W3CDTF">2026-09-22T11:51:32Z</dcterms:created>
  <dcterms:modified xsi:type="dcterms:W3CDTF">2026-09-22T11:51:32Z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www.ilovepdf.com</vt:lpwstr>
  </property>
</Properties>
</file>