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324" w:rsidRPr="00A50324" w:rsidRDefault="00A50324" w:rsidP="00A50324">
      <w:pPr>
        <w:widowControl w:val="0"/>
        <w:autoSpaceDE w:val="0"/>
        <w:autoSpaceDN w:val="0"/>
        <w:spacing w:before="53" w:after="0" w:line="360" w:lineRule="auto"/>
        <w:rPr>
          <w:rFonts w:eastAsia="Times New Roman" w:cs="Times New Roman"/>
          <w:b/>
          <w:szCs w:val="24"/>
        </w:rPr>
      </w:pPr>
      <w:r w:rsidRPr="00A50324">
        <w:rPr>
          <w:rFonts w:eastAsia="Times New Roman" w:cs="Times New Roman"/>
          <w:b/>
          <w:szCs w:val="24"/>
        </w:rPr>
        <w:t>BAB III</w:t>
      </w:r>
    </w:p>
    <w:p w:rsidR="00A50324" w:rsidRPr="00A50324" w:rsidRDefault="00A50324" w:rsidP="00A50324">
      <w:pPr>
        <w:widowControl w:val="0"/>
        <w:autoSpaceDE w:val="0"/>
        <w:autoSpaceDN w:val="0"/>
        <w:spacing w:before="53" w:after="0" w:line="360" w:lineRule="auto"/>
        <w:rPr>
          <w:rFonts w:eastAsia="Times New Roman" w:cs="Times New Roman"/>
          <w:b/>
          <w:szCs w:val="24"/>
        </w:rPr>
      </w:pPr>
      <w:r w:rsidRPr="00A50324">
        <w:rPr>
          <w:rFonts w:eastAsia="Times New Roman" w:cs="Times New Roman"/>
          <w:b/>
          <w:szCs w:val="24"/>
        </w:rPr>
        <w:t>METODOLOGI PENELITIAN</w:t>
      </w:r>
    </w:p>
    <w:p w:rsidR="00A50324" w:rsidRPr="00A50324" w:rsidRDefault="00A50324" w:rsidP="00A50324">
      <w:pPr>
        <w:widowControl w:val="0"/>
        <w:autoSpaceDE w:val="0"/>
        <w:autoSpaceDN w:val="0"/>
        <w:spacing w:before="53" w:after="0" w:line="360" w:lineRule="auto"/>
        <w:rPr>
          <w:rFonts w:eastAsia="Times New Roman" w:cs="Times New Roman"/>
          <w:b/>
          <w:szCs w:val="24"/>
        </w:rPr>
      </w:pPr>
    </w:p>
    <w:p w:rsidR="00A50324" w:rsidRPr="00A50324" w:rsidRDefault="00A50324" w:rsidP="00362CAF">
      <w:pPr>
        <w:pStyle w:val="ListParagraph"/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spacing w:before="116" w:after="0" w:line="360" w:lineRule="auto"/>
        <w:ind w:left="709"/>
        <w:jc w:val="left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>Desain</w:t>
      </w:r>
      <w:r w:rsidRPr="00A50324">
        <w:rPr>
          <w:rFonts w:eastAsia="Times New Roman" w:cs="Times New Roman"/>
          <w:b/>
          <w:bCs/>
          <w:spacing w:val="-3"/>
          <w:szCs w:val="24"/>
        </w:rPr>
        <w:t xml:space="preserve"> </w:t>
      </w:r>
      <w:r w:rsidRPr="00A50324">
        <w:rPr>
          <w:rFonts w:eastAsia="Times New Roman" w:cs="Times New Roman"/>
          <w:b/>
          <w:bCs/>
          <w:spacing w:val="-2"/>
          <w:szCs w:val="24"/>
        </w:rPr>
        <w:t>Penelitian</w:t>
      </w:r>
    </w:p>
    <w:p w:rsidR="00A50324" w:rsidRPr="00A50324" w:rsidRDefault="00A50324" w:rsidP="00A50324">
      <w:pPr>
        <w:widowControl w:val="0"/>
        <w:autoSpaceDE w:val="0"/>
        <w:autoSpaceDN w:val="0"/>
        <w:spacing w:before="116" w:after="0" w:line="360" w:lineRule="auto"/>
        <w:ind w:left="709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</w:r>
      <w:proofErr w:type="gramStart"/>
      <w:r w:rsidRPr="00A50324">
        <w:rPr>
          <w:rFonts w:eastAsia="Times New Roman" w:cs="Times New Roman"/>
          <w:bCs/>
          <w:szCs w:val="24"/>
        </w:rPr>
        <w:t>Metode penelitain yang digunak</w:t>
      </w:r>
      <w:bookmarkStart w:id="0" w:name="_GoBack"/>
      <w:bookmarkEnd w:id="0"/>
      <w:r w:rsidRPr="00A50324">
        <w:rPr>
          <w:rFonts w:eastAsia="Times New Roman" w:cs="Times New Roman"/>
          <w:bCs/>
          <w:szCs w:val="24"/>
        </w:rPr>
        <w:t>an adalah kuantitatif dengan membagi subjek</w:t>
      </w:r>
      <w:r w:rsidRPr="00A50324">
        <w:rPr>
          <w:rFonts w:eastAsia="Times New Roman" w:cs="Times New Roman"/>
          <w:bCs/>
          <w:spacing w:val="-12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penelitian</w:t>
      </w:r>
      <w:r w:rsidRPr="00A50324">
        <w:rPr>
          <w:rFonts w:eastAsia="Times New Roman" w:cs="Times New Roman"/>
          <w:bCs/>
          <w:spacing w:val="-12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menjadi</w:t>
      </w:r>
      <w:r w:rsidRPr="00A50324">
        <w:rPr>
          <w:rFonts w:eastAsia="Times New Roman" w:cs="Times New Roman"/>
          <w:bCs/>
          <w:spacing w:val="-9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dua</w:t>
      </w:r>
      <w:r w:rsidRPr="00A50324">
        <w:rPr>
          <w:rFonts w:eastAsia="Times New Roman" w:cs="Times New Roman"/>
          <w:bCs/>
          <w:spacing w:val="-13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kelompok</w:t>
      </w:r>
      <w:r w:rsidRPr="00A50324">
        <w:rPr>
          <w:rFonts w:eastAsia="Times New Roman" w:cs="Times New Roman"/>
          <w:bCs/>
          <w:spacing w:val="-12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eksperimen</w:t>
      </w:r>
      <w:r w:rsidRPr="00A50324">
        <w:rPr>
          <w:rFonts w:eastAsia="Times New Roman" w:cs="Times New Roman"/>
          <w:bCs/>
          <w:spacing w:val="-12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dan</w:t>
      </w:r>
      <w:r w:rsidRPr="00A50324">
        <w:rPr>
          <w:rFonts w:eastAsia="Times New Roman" w:cs="Times New Roman"/>
          <w:bCs/>
          <w:spacing w:val="-12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kelompok</w:t>
      </w:r>
      <w:r w:rsidRPr="00A50324">
        <w:rPr>
          <w:rFonts w:eastAsia="Times New Roman" w:cs="Times New Roman"/>
          <w:bCs/>
          <w:spacing w:val="-11"/>
          <w:szCs w:val="24"/>
        </w:rPr>
        <w:t xml:space="preserve"> </w:t>
      </w:r>
      <w:r w:rsidRPr="00A50324">
        <w:rPr>
          <w:rFonts w:eastAsia="Times New Roman" w:cs="Times New Roman"/>
          <w:bCs/>
          <w:szCs w:val="24"/>
        </w:rPr>
        <w:t>control.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  <w:proofErr w:type="gramStart"/>
      <w:r w:rsidRPr="00A50324">
        <w:rPr>
          <w:rFonts w:eastAsia="Times New Roman" w:cs="Times New Roman"/>
          <w:bCs/>
          <w:szCs w:val="24"/>
        </w:rPr>
        <w:t>Menurut Syafina (dalam Mayliningrum Nst, Susanti dan Purwaningtyas, 2024) penelitian kuantitatif adalah penelitian yang sistematis, terencana, dan terstruktur mulai dari awal penelitian hingga pembuatandesain penelitian.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Dalam kelompok eksperimen, subjek diberikan perlakuan menggunakan metode pembelajaran interaktif, sedangkan kelompok control diberikan perlakuan dengan metode konvensioner (putri</w:t>
      </w:r>
      <w:proofErr w:type="gramStart"/>
      <w:r w:rsidRPr="00A50324">
        <w:rPr>
          <w:rFonts w:eastAsia="Times New Roman" w:cs="Times New Roman"/>
          <w:bCs/>
          <w:szCs w:val="24"/>
        </w:rPr>
        <w:t>,2023</w:t>
      </w:r>
      <w:proofErr w:type="gramEnd"/>
      <w:r w:rsidRPr="00A50324">
        <w:rPr>
          <w:rFonts w:eastAsia="Times New Roman" w:cs="Times New Roman"/>
          <w:bCs/>
          <w:szCs w:val="24"/>
        </w:rPr>
        <w:t>).</w:t>
      </w:r>
    </w:p>
    <w:p w:rsidR="00A50324" w:rsidRPr="00A50324" w:rsidRDefault="00A50324" w:rsidP="00A50324">
      <w:pPr>
        <w:widowControl w:val="0"/>
        <w:autoSpaceDE w:val="0"/>
        <w:autoSpaceDN w:val="0"/>
        <w:spacing w:before="2" w:after="0" w:line="360" w:lineRule="auto"/>
        <w:ind w:left="3597"/>
        <w:jc w:val="both"/>
        <w:rPr>
          <w:rFonts w:eastAsia="Times New Roman" w:cs="Times New Roman"/>
          <w:b/>
          <w:szCs w:val="24"/>
        </w:rPr>
      </w:pPr>
      <w:r w:rsidRPr="00A50324">
        <w:rPr>
          <w:rFonts w:eastAsia="Times New Roman" w:cs="Times New Roman"/>
          <w:b/>
          <w:szCs w:val="24"/>
        </w:rPr>
        <w:t>Table</w:t>
      </w:r>
      <w:r w:rsidRPr="00A50324">
        <w:rPr>
          <w:rFonts w:eastAsia="Times New Roman" w:cs="Times New Roman"/>
          <w:b/>
          <w:spacing w:val="-3"/>
          <w:szCs w:val="24"/>
        </w:rPr>
        <w:t xml:space="preserve"> </w:t>
      </w:r>
      <w:r w:rsidRPr="00A50324">
        <w:rPr>
          <w:rFonts w:eastAsia="Times New Roman" w:cs="Times New Roman"/>
          <w:b/>
          <w:szCs w:val="24"/>
        </w:rPr>
        <w:t>3.1</w:t>
      </w:r>
      <w:r w:rsidRPr="00A50324">
        <w:rPr>
          <w:rFonts w:eastAsia="Times New Roman" w:cs="Times New Roman"/>
          <w:b/>
          <w:spacing w:val="-1"/>
          <w:szCs w:val="24"/>
        </w:rPr>
        <w:t xml:space="preserve"> </w:t>
      </w:r>
      <w:r w:rsidRPr="00A50324">
        <w:rPr>
          <w:rFonts w:eastAsia="Times New Roman" w:cs="Times New Roman"/>
          <w:b/>
          <w:szCs w:val="24"/>
        </w:rPr>
        <w:t>desain</w:t>
      </w:r>
      <w:r w:rsidRPr="00A50324">
        <w:rPr>
          <w:rFonts w:eastAsia="Times New Roman" w:cs="Times New Roman"/>
          <w:b/>
          <w:spacing w:val="-1"/>
          <w:szCs w:val="24"/>
        </w:rPr>
        <w:t xml:space="preserve"> </w:t>
      </w:r>
      <w:r w:rsidRPr="00A50324">
        <w:rPr>
          <w:rFonts w:eastAsia="Times New Roman" w:cs="Times New Roman"/>
          <w:b/>
          <w:spacing w:val="-2"/>
          <w:szCs w:val="24"/>
        </w:rPr>
        <w:t>penelitian</w:t>
      </w:r>
    </w:p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jc w:val="left"/>
        <w:rPr>
          <w:rFonts w:eastAsia="Times New Roman" w:cs="Times New Roman"/>
          <w:sz w:val="12"/>
          <w:szCs w:val="24"/>
        </w:rPr>
      </w:pPr>
    </w:p>
    <w:tbl>
      <w:tblPr>
        <w:tblW w:w="5436" w:type="dxa"/>
        <w:tblInd w:w="2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275"/>
        <w:gridCol w:w="1524"/>
        <w:gridCol w:w="1048"/>
      </w:tblGrid>
      <w:tr w:rsidR="00A50324" w:rsidRPr="00A50324" w:rsidTr="00AF0191">
        <w:trPr>
          <w:trHeight w:val="399"/>
        </w:trPr>
        <w:tc>
          <w:tcPr>
            <w:tcW w:w="1589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9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2"/>
              </w:rPr>
              <w:t>Kelompok</w:t>
            </w:r>
          </w:p>
        </w:tc>
        <w:tc>
          <w:tcPr>
            <w:tcW w:w="1275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10" w:right="3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Pre</w:t>
            </w:r>
            <w:r w:rsidRPr="00A50324">
              <w:rPr>
                <w:rFonts w:eastAsia="Times New Roman" w:cs="Times New Roman"/>
                <w:spacing w:val="-2"/>
              </w:rPr>
              <w:t xml:space="preserve"> </w:t>
            </w:r>
            <w:r w:rsidRPr="00A50324">
              <w:rPr>
                <w:rFonts w:eastAsia="Times New Roman" w:cs="Times New Roman"/>
                <w:spacing w:val="-4"/>
              </w:rPr>
              <w:t>test</w:t>
            </w:r>
          </w:p>
        </w:tc>
        <w:tc>
          <w:tcPr>
            <w:tcW w:w="1524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9" w:right="3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2"/>
              </w:rPr>
              <w:t>Perlakuan</w:t>
            </w:r>
          </w:p>
        </w:tc>
        <w:tc>
          <w:tcPr>
            <w:tcW w:w="1048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7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Post</w:t>
            </w:r>
            <w:r w:rsidRPr="00A50324">
              <w:rPr>
                <w:rFonts w:eastAsia="Times New Roman" w:cs="Times New Roman"/>
                <w:spacing w:val="1"/>
              </w:rPr>
              <w:t xml:space="preserve"> </w:t>
            </w:r>
            <w:r w:rsidRPr="00A50324">
              <w:rPr>
                <w:rFonts w:eastAsia="Times New Roman" w:cs="Times New Roman"/>
                <w:spacing w:val="-4"/>
              </w:rPr>
              <w:t>test</w:t>
            </w:r>
          </w:p>
        </w:tc>
      </w:tr>
      <w:tr w:rsidR="00A50324" w:rsidRPr="00A50324" w:rsidTr="00AF0191">
        <w:trPr>
          <w:trHeight w:val="399"/>
        </w:trPr>
        <w:tc>
          <w:tcPr>
            <w:tcW w:w="1589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9" w:right="2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2"/>
              </w:rPr>
              <w:t>Eksperomen</w:t>
            </w:r>
          </w:p>
        </w:tc>
        <w:tc>
          <w:tcPr>
            <w:tcW w:w="1275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10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5"/>
              </w:rPr>
              <w:t>O</w:t>
            </w:r>
            <w:r w:rsidRPr="00A50324">
              <w:rPr>
                <w:rFonts w:eastAsia="Times New Roman" w:cs="Times New Roman"/>
                <w:spacing w:val="-5"/>
                <w:vertAlign w:val="subscript"/>
              </w:rPr>
              <w:t>1</w:t>
            </w:r>
          </w:p>
        </w:tc>
        <w:tc>
          <w:tcPr>
            <w:tcW w:w="1524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9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10"/>
              </w:rPr>
              <w:t>X</w:t>
            </w:r>
          </w:p>
        </w:tc>
        <w:tc>
          <w:tcPr>
            <w:tcW w:w="1048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7" w:right="2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5"/>
              </w:rPr>
              <w:t>O</w:t>
            </w:r>
            <w:r w:rsidRPr="00A50324">
              <w:rPr>
                <w:rFonts w:eastAsia="Times New Roman" w:cs="Times New Roman"/>
                <w:spacing w:val="-5"/>
                <w:vertAlign w:val="subscript"/>
              </w:rPr>
              <w:t>3</w:t>
            </w:r>
          </w:p>
        </w:tc>
      </w:tr>
      <w:tr w:rsidR="00A50324" w:rsidRPr="00A50324" w:rsidTr="00AF0191">
        <w:trPr>
          <w:trHeight w:val="397"/>
        </w:trPr>
        <w:tc>
          <w:tcPr>
            <w:tcW w:w="1589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9" w:right="2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2"/>
              </w:rPr>
              <w:t>Kontrol</w:t>
            </w:r>
          </w:p>
        </w:tc>
        <w:tc>
          <w:tcPr>
            <w:tcW w:w="1275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10" w:right="1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5"/>
              </w:rPr>
              <w:t>O</w:t>
            </w:r>
            <w:r w:rsidRPr="00A50324">
              <w:rPr>
                <w:rFonts w:eastAsia="Times New Roman" w:cs="Times New Roman"/>
                <w:spacing w:val="-5"/>
                <w:vertAlign w:val="subscript"/>
              </w:rPr>
              <w:t>2</w:t>
            </w:r>
          </w:p>
        </w:tc>
        <w:tc>
          <w:tcPr>
            <w:tcW w:w="1524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9" w:right="2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10"/>
              </w:rPr>
              <w:t>-</w:t>
            </w:r>
          </w:p>
        </w:tc>
        <w:tc>
          <w:tcPr>
            <w:tcW w:w="1048" w:type="dxa"/>
          </w:tcPr>
          <w:p w:rsidR="00A50324" w:rsidRPr="00A50324" w:rsidRDefault="00A50324" w:rsidP="00A50324">
            <w:pPr>
              <w:widowControl w:val="0"/>
              <w:autoSpaceDE w:val="0"/>
              <w:autoSpaceDN w:val="0"/>
              <w:spacing w:after="0" w:line="360" w:lineRule="auto"/>
              <w:ind w:left="7" w:right="2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  <w:spacing w:val="-5"/>
              </w:rPr>
              <w:t>O</w:t>
            </w:r>
            <w:r w:rsidRPr="00A50324">
              <w:rPr>
                <w:rFonts w:eastAsia="Times New Roman" w:cs="Times New Roman"/>
                <w:spacing w:val="-5"/>
                <w:vertAlign w:val="subscript"/>
              </w:rPr>
              <w:t>4</w:t>
            </w:r>
          </w:p>
        </w:tc>
      </w:tr>
    </w:tbl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ind w:left="1276"/>
        <w:jc w:val="left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Keterangan</w:t>
      </w:r>
      <w:r w:rsidRPr="00A50324">
        <w:rPr>
          <w:rFonts w:eastAsia="Times New Roman" w:cs="Times New Roman"/>
          <w:spacing w:val="-4"/>
          <w:szCs w:val="24"/>
        </w:rPr>
        <w:t xml:space="preserve"> </w:t>
      </w:r>
      <w:r w:rsidRPr="00A50324">
        <w:rPr>
          <w:rFonts w:eastAsia="Times New Roman" w:cs="Times New Roman"/>
          <w:spacing w:val="-10"/>
          <w:szCs w:val="24"/>
        </w:rPr>
        <w:t>:</w:t>
      </w:r>
      <w:proofErr w:type="gramEnd"/>
    </w:p>
    <w:p w:rsidR="00A50324" w:rsidRPr="00A50324" w:rsidRDefault="00A50324" w:rsidP="00A50324">
      <w:pPr>
        <w:widowControl w:val="0"/>
        <w:autoSpaceDE w:val="0"/>
        <w:autoSpaceDN w:val="0"/>
        <w:spacing w:before="140" w:after="0" w:line="360" w:lineRule="auto"/>
        <w:ind w:left="1276" w:right="21"/>
        <w:jc w:val="left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O</w:t>
      </w:r>
      <w:r w:rsidRPr="00A50324">
        <w:rPr>
          <w:rFonts w:eastAsia="Times New Roman" w:cs="Times New Roman"/>
          <w:szCs w:val="24"/>
          <w:vertAlign w:val="subscript"/>
        </w:rPr>
        <w:t>1</w:t>
      </w:r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:</w:t>
      </w:r>
      <w:proofErr w:type="gramEnd"/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pengukuran</w:t>
      </w:r>
      <w:r w:rsidRPr="00A50324">
        <w:rPr>
          <w:rFonts w:eastAsia="Times New Roman" w:cs="Times New Roman"/>
          <w:spacing w:val="-6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awal</w:t>
      </w:r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kelompok</w:t>
      </w:r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 xml:space="preserve">eksperimen </w:t>
      </w:r>
    </w:p>
    <w:p w:rsidR="00A50324" w:rsidRPr="00A50324" w:rsidRDefault="00A50324" w:rsidP="00A50324">
      <w:pPr>
        <w:widowControl w:val="0"/>
        <w:autoSpaceDE w:val="0"/>
        <w:autoSpaceDN w:val="0"/>
        <w:spacing w:before="140" w:after="0" w:line="360" w:lineRule="auto"/>
        <w:ind w:left="1276" w:right="21"/>
        <w:jc w:val="left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O</w:t>
      </w:r>
      <w:r w:rsidRPr="00A50324">
        <w:rPr>
          <w:rFonts w:eastAsia="Times New Roman" w:cs="Times New Roman"/>
          <w:szCs w:val="24"/>
          <w:vertAlign w:val="subscript"/>
        </w:rPr>
        <w:t>3</w:t>
      </w:r>
      <w:r w:rsidRPr="00A50324">
        <w:rPr>
          <w:rFonts w:eastAsia="Times New Roman" w:cs="Times New Roman"/>
          <w:szCs w:val="24"/>
        </w:rPr>
        <w:t xml:space="preserve"> :</w:t>
      </w:r>
      <w:proofErr w:type="gramEnd"/>
      <w:r w:rsidRPr="00A50324">
        <w:rPr>
          <w:rFonts w:eastAsia="Times New Roman" w:cs="Times New Roman"/>
          <w:szCs w:val="24"/>
        </w:rPr>
        <w:t xml:space="preserve"> pengukuran awal kelompok control</w:t>
      </w:r>
    </w:p>
    <w:p w:rsidR="00A50324" w:rsidRPr="00A50324" w:rsidRDefault="00A50324" w:rsidP="00A50324">
      <w:pPr>
        <w:widowControl w:val="0"/>
        <w:tabs>
          <w:tab w:val="left" w:pos="7920"/>
        </w:tabs>
        <w:autoSpaceDE w:val="0"/>
        <w:autoSpaceDN w:val="0"/>
        <w:spacing w:before="140" w:after="0" w:line="360" w:lineRule="auto"/>
        <w:ind w:left="1276" w:right="21"/>
        <w:jc w:val="left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X</w:t>
      </w:r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:</w:t>
      </w:r>
      <w:proofErr w:type="gramEnd"/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pengukuran</w:t>
      </w:r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metode</w:t>
      </w:r>
      <w:r w:rsidRPr="00A50324">
        <w:rPr>
          <w:rFonts w:eastAsia="Times New Roman" w:cs="Times New Roman"/>
          <w:spacing w:val="-9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pembelajaran</w:t>
      </w:r>
      <w:r w:rsidRPr="00A50324">
        <w:rPr>
          <w:rFonts w:eastAsia="Times New Roman" w:cs="Times New Roman"/>
          <w:spacing w:val="-8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>interaktif</w:t>
      </w:r>
    </w:p>
    <w:p w:rsidR="00A50324" w:rsidRPr="00A50324" w:rsidRDefault="00A50324" w:rsidP="00A50324">
      <w:pPr>
        <w:widowControl w:val="0"/>
        <w:autoSpaceDE w:val="0"/>
        <w:autoSpaceDN w:val="0"/>
        <w:spacing w:before="140" w:after="0" w:line="360" w:lineRule="auto"/>
        <w:ind w:left="1276" w:right="21"/>
        <w:jc w:val="left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O</w:t>
      </w:r>
      <w:r w:rsidRPr="00A50324">
        <w:rPr>
          <w:rFonts w:eastAsia="Times New Roman" w:cs="Times New Roman"/>
          <w:szCs w:val="24"/>
          <w:vertAlign w:val="subscript"/>
        </w:rPr>
        <w:t>2</w:t>
      </w:r>
      <w:r w:rsidRPr="00A50324">
        <w:rPr>
          <w:rFonts w:eastAsia="Times New Roman" w:cs="Times New Roman"/>
          <w:szCs w:val="24"/>
        </w:rPr>
        <w:t xml:space="preserve"> :</w:t>
      </w:r>
      <w:proofErr w:type="gramEnd"/>
      <w:r w:rsidRPr="00A50324">
        <w:rPr>
          <w:rFonts w:eastAsia="Times New Roman" w:cs="Times New Roman"/>
          <w:szCs w:val="24"/>
        </w:rPr>
        <w:t xml:space="preserve"> pengukuran akhir kelompok eksperimen</w:t>
      </w:r>
    </w:p>
    <w:p w:rsidR="00A50324" w:rsidRPr="00A50324" w:rsidRDefault="00A50324" w:rsidP="00A50324">
      <w:pPr>
        <w:widowControl w:val="0"/>
        <w:autoSpaceDE w:val="0"/>
        <w:autoSpaceDN w:val="0"/>
        <w:spacing w:before="140" w:after="0" w:line="360" w:lineRule="auto"/>
        <w:ind w:left="1276" w:right="21"/>
        <w:jc w:val="left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O</w:t>
      </w:r>
      <w:r w:rsidRPr="00A50324">
        <w:rPr>
          <w:rFonts w:eastAsia="Times New Roman" w:cs="Times New Roman"/>
          <w:szCs w:val="24"/>
          <w:vertAlign w:val="subscript"/>
        </w:rPr>
        <w:t>4</w:t>
      </w:r>
      <w:r w:rsidRPr="00A50324">
        <w:rPr>
          <w:rFonts w:eastAsia="Times New Roman" w:cs="Times New Roman"/>
          <w:szCs w:val="24"/>
        </w:rPr>
        <w:t xml:space="preserve"> :</w:t>
      </w:r>
      <w:proofErr w:type="gramEnd"/>
      <w:r w:rsidRPr="00A50324">
        <w:rPr>
          <w:rFonts w:eastAsia="Times New Roman" w:cs="Times New Roman"/>
          <w:szCs w:val="24"/>
        </w:rPr>
        <w:t xml:space="preserve"> pengukuran akhir kelompok kontrol</w:t>
      </w:r>
    </w:p>
    <w:p w:rsidR="00A50324" w:rsidRPr="00A50324" w:rsidRDefault="00A50324" w:rsidP="00362CAF">
      <w:pPr>
        <w:pStyle w:val="ListParagraph"/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spacing w:after="0" w:line="360" w:lineRule="auto"/>
        <w:ind w:left="1276"/>
        <w:jc w:val="left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>Populasi</w:t>
      </w:r>
      <w:r w:rsidRPr="00A50324">
        <w:rPr>
          <w:rFonts w:eastAsia="Times New Roman" w:cs="Times New Roman"/>
          <w:b/>
          <w:bCs/>
          <w:spacing w:val="-2"/>
          <w:szCs w:val="24"/>
        </w:rPr>
        <w:t xml:space="preserve"> </w:t>
      </w:r>
      <w:r w:rsidRPr="00A50324">
        <w:rPr>
          <w:rFonts w:eastAsia="Times New Roman" w:cs="Times New Roman"/>
          <w:b/>
          <w:bCs/>
          <w:szCs w:val="24"/>
        </w:rPr>
        <w:t xml:space="preserve">dan </w:t>
      </w:r>
      <w:r w:rsidRPr="00A50324">
        <w:rPr>
          <w:rFonts w:eastAsia="Times New Roman" w:cs="Times New Roman"/>
          <w:b/>
          <w:bCs/>
          <w:spacing w:val="-2"/>
          <w:szCs w:val="24"/>
        </w:rPr>
        <w:t>Sampel</w:t>
      </w:r>
    </w:p>
    <w:p w:rsidR="00A50324" w:rsidRPr="00A50324" w:rsidRDefault="00A50324" w:rsidP="00362CAF">
      <w:pPr>
        <w:widowControl w:val="0"/>
        <w:numPr>
          <w:ilvl w:val="2"/>
          <w:numId w:val="4"/>
        </w:numPr>
        <w:tabs>
          <w:tab w:val="left" w:pos="1648"/>
        </w:tabs>
        <w:autoSpaceDE w:val="0"/>
        <w:autoSpaceDN w:val="0"/>
        <w:spacing w:before="139" w:after="0" w:line="360" w:lineRule="auto"/>
        <w:ind w:left="1843" w:hanging="567"/>
        <w:jc w:val="both"/>
        <w:rPr>
          <w:rFonts w:eastAsia="Times New Roman" w:cs="Times New Roman"/>
          <w:b/>
        </w:rPr>
      </w:pPr>
      <w:r w:rsidRPr="00A50324">
        <w:rPr>
          <w:rFonts w:eastAsia="Times New Roman" w:cs="Times New Roman"/>
          <w:b/>
          <w:spacing w:val="-2"/>
        </w:rPr>
        <w:t>Populasi</w:t>
      </w:r>
    </w:p>
    <w:p w:rsidR="00A50324" w:rsidRPr="00A50324" w:rsidRDefault="00A50324" w:rsidP="00A50324">
      <w:pPr>
        <w:widowControl w:val="0"/>
        <w:tabs>
          <w:tab w:val="left" w:pos="1648"/>
        </w:tabs>
        <w:autoSpaceDE w:val="0"/>
        <w:autoSpaceDN w:val="0"/>
        <w:spacing w:before="139" w:after="0" w:line="360" w:lineRule="auto"/>
        <w:ind w:left="1843"/>
        <w:jc w:val="both"/>
        <w:rPr>
          <w:rFonts w:eastAsia="Times New Roman" w:cs="Times New Roman"/>
        </w:rPr>
      </w:pPr>
      <w:r w:rsidRPr="00A50324">
        <w:rPr>
          <w:rFonts w:eastAsia="Times New Roman" w:cs="Times New Roman"/>
          <w:spacing w:val="-2"/>
        </w:rPr>
        <w:tab/>
      </w:r>
      <w:r w:rsidRPr="00A50324">
        <w:rPr>
          <w:rFonts w:eastAsia="Times New Roman" w:cs="Times New Roman"/>
          <w:spacing w:val="-2"/>
        </w:rPr>
        <w:tab/>
        <w:t xml:space="preserve">Populasi penelitian terdiri dari sejumlah subjek atau objek yang </w:t>
      </w:r>
      <w:proofErr w:type="gramStart"/>
      <w:r w:rsidRPr="00A50324">
        <w:rPr>
          <w:rFonts w:eastAsia="Times New Roman" w:cs="Times New Roman"/>
          <w:spacing w:val="-2"/>
        </w:rPr>
        <w:t>akan</w:t>
      </w:r>
      <w:proofErr w:type="gramEnd"/>
      <w:r w:rsidRPr="00A50324">
        <w:rPr>
          <w:rFonts w:eastAsia="Times New Roman" w:cs="Times New Roman"/>
          <w:spacing w:val="-2"/>
        </w:rPr>
        <w:t xml:space="preserve"> diteliti dan mencakup seluruh karakteristik atau </w:t>
      </w:r>
      <w:r w:rsidRPr="00A50324">
        <w:rPr>
          <w:rFonts w:eastAsia="Times New Roman" w:cs="Times New Roman"/>
          <w:spacing w:val="-2"/>
        </w:rPr>
        <w:lastRenderedPageBreak/>
        <w:t xml:space="preserve">sifat yang dimiliki oleh subjek atau objek tersebut (sugiyono 2017). </w:t>
      </w:r>
      <w:proofErr w:type="gramStart"/>
      <w:r w:rsidRPr="00A50324">
        <w:rPr>
          <w:rFonts w:eastAsia="Times New Roman" w:cs="Times New Roman"/>
          <w:spacing w:val="-2"/>
        </w:rPr>
        <w:t>Dalam konteks ini, populasi merujuk pada kumpulan individu yang menjadi fokus penelitian dan mempertimbangkan karakteristik yang relevan.</w:t>
      </w:r>
      <w:proofErr w:type="gramEnd"/>
      <w:r w:rsidRPr="00A50324">
        <w:rPr>
          <w:rFonts w:eastAsia="Times New Roman" w:cs="Times New Roman"/>
          <w:spacing w:val="-2"/>
        </w:rPr>
        <w:t xml:space="preserve"> </w:t>
      </w:r>
      <w:proofErr w:type="gramStart"/>
      <w:r w:rsidRPr="00A50324">
        <w:rPr>
          <w:rFonts w:eastAsia="Times New Roman" w:cs="Times New Roman"/>
          <w:spacing w:val="-2"/>
        </w:rPr>
        <w:t>Dalam penelitian ini, populasi yang digunakan adalah seluruh siswa kelas III yang berada di SD Negeri 101815 Batu Rejo.</w:t>
      </w:r>
      <w:proofErr w:type="gramEnd"/>
      <w:r w:rsidRPr="00A50324">
        <w:rPr>
          <w:rFonts w:eastAsia="Times New Roman" w:cs="Times New Roman"/>
          <w:spacing w:val="-2"/>
        </w:rPr>
        <w:t xml:space="preserve"> </w:t>
      </w:r>
    </w:p>
    <w:p w:rsidR="00A50324" w:rsidRPr="00A50324" w:rsidRDefault="00A50324" w:rsidP="00362CAF">
      <w:pPr>
        <w:widowControl w:val="0"/>
        <w:numPr>
          <w:ilvl w:val="2"/>
          <w:numId w:val="4"/>
        </w:numPr>
        <w:tabs>
          <w:tab w:val="left" w:pos="1648"/>
        </w:tabs>
        <w:autoSpaceDE w:val="0"/>
        <w:autoSpaceDN w:val="0"/>
        <w:spacing w:before="2" w:after="0" w:line="360" w:lineRule="auto"/>
        <w:ind w:left="1843" w:hanging="567"/>
        <w:jc w:val="both"/>
        <w:rPr>
          <w:rFonts w:eastAsia="Times New Roman" w:cs="Times New Roman"/>
          <w:b/>
        </w:rPr>
      </w:pPr>
      <w:r w:rsidRPr="00A50324">
        <w:rPr>
          <w:rFonts w:eastAsia="Times New Roman" w:cs="Times New Roman"/>
          <w:b/>
          <w:spacing w:val="-2"/>
        </w:rPr>
        <w:t>Sampel</w:t>
      </w:r>
    </w:p>
    <w:p w:rsidR="00A50324" w:rsidRPr="00A50324" w:rsidRDefault="00A50324" w:rsidP="00A50324">
      <w:pPr>
        <w:widowControl w:val="0"/>
        <w:tabs>
          <w:tab w:val="left" w:pos="1648"/>
        </w:tabs>
        <w:autoSpaceDE w:val="0"/>
        <w:autoSpaceDN w:val="0"/>
        <w:spacing w:before="2" w:after="0" w:line="360" w:lineRule="auto"/>
        <w:ind w:left="1440"/>
        <w:jc w:val="both"/>
        <w:rPr>
          <w:rFonts w:eastAsia="Times New Roman" w:cs="Times New Roman"/>
          <w:spacing w:val="-2"/>
        </w:rPr>
      </w:pPr>
      <w:r w:rsidRPr="00A50324">
        <w:rPr>
          <w:rFonts w:eastAsia="Times New Roman" w:cs="Times New Roman"/>
          <w:spacing w:val="-2"/>
        </w:rPr>
        <w:tab/>
      </w:r>
      <w:r w:rsidRPr="00A50324">
        <w:rPr>
          <w:rFonts w:eastAsia="Times New Roman" w:cs="Times New Roman"/>
          <w:spacing w:val="-2"/>
        </w:rPr>
        <w:tab/>
        <w:t xml:space="preserve">Sugiyono (2017) mendefenisikan sampel sebagai bagian dari populasi yang memiliki ciri-ciri dan sifat-sifat yang </w:t>
      </w:r>
      <w:proofErr w:type="gramStart"/>
      <w:r w:rsidRPr="00A50324">
        <w:rPr>
          <w:rFonts w:eastAsia="Times New Roman" w:cs="Times New Roman"/>
          <w:spacing w:val="-2"/>
        </w:rPr>
        <w:t>sama</w:t>
      </w:r>
      <w:proofErr w:type="gramEnd"/>
      <w:r w:rsidRPr="00A50324">
        <w:rPr>
          <w:rFonts w:eastAsia="Times New Roman" w:cs="Times New Roman"/>
          <w:spacing w:val="-2"/>
        </w:rPr>
        <w:t xml:space="preserve"> dengan populasi secara keseluruhan. </w:t>
      </w:r>
      <w:proofErr w:type="gramStart"/>
      <w:r w:rsidRPr="00A50324">
        <w:rPr>
          <w:rFonts w:eastAsia="Times New Roman" w:cs="Times New Roman"/>
          <w:spacing w:val="-2"/>
        </w:rPr>
        <w:t>Teknik pengambilan sampel yang digunakan dalam penelitian ini adalah sampel random samping, yaitu pengambilan anggota sampel dari populasi dilakukan secara acak tanpa memperhatikan strata yang ada dalam populasi itu.</w:t>
      </w:r>
      <w:proofErr w:type="gramEnd"/>
      <w:r w:rsidRPr="00A50324">
        <w:rPr>
          <w:rFonts w:eastAsia="Times New Roman" w:cs="Times New Roman"/>
          <w:spacing w:val="-2"/>
        </w:rPr>
        <w:t xml:space="preserve"> Penelitian ini </w:t>
      </w:r>
      <w:proofErr w:type="gramStart"/>
      <w:r w:rsidRPr="00A50324">
        <w:rPr>
          <w:rFonts w:eastAsia="Times New Roman" w:cs="Times New Roman"/>
          <w:spacing w:val="-2"/>
        </w:rPr>
        <w:t>akan</w:t>
      </w:r>
      <w:proofErr w:type="gramEnd"/>
      <w:r w:rsidRPr="00A50324">
        <w:rPr>
          <w:rFonts w:eastAsia="Times New Roman" w:cs="Times New Roman"/>
          <w:spacing w:val="-2"/>
        </w:rPr>
        <w:t xml:space="preserve"> mengambil sampel dari kelas III, dengan III-A sebagai kelompok eksperimen yang diajar dengan menggunakan metode pembelajaran interaktif dan III-B sebagai kelompok kontrol dengan konvensional (Rahmi, 2023).</w:t>
      </w:r>
    </w:p>
    <w:tbl>
      <w:tblPr>
        <w:tblStyle w:val="TableGrid2"/>
        <w:tblW w:w="0" w:type="auto"/>
        <w:tblInd w:w="1526" w:type="dxa"/>
        <w:tblLook w:val="04A0" w:firstRow="1" w:lastRow="0" w:firstColumn="1" w:lastColumn="0" w:noHBand="0" w:noVBand="1"/>
      </w:tblPr>
      <w:tblGrid>
        <w:gridCol w:w="1134"/>
        <w:gridCol w:w="1701"/>
        <w:gridCol w:w="1756"/>
        <w:gridCol w:w="1929"/>
      </w:tblGrid>
      <w:tr w:rsidR="00A50324" w:rsidRPr="00A50324" w:rsidTr="00AF0191">
        <w:tc>
          <w:tcPr>
            <w:tcW w:w="1134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No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Kelas</w:t>
            </w:r>
          </w:p>
        </w:tc>
        <w:tc>
          <w:tcPr>
            <w:tcW w:w="1756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Populasi</w:t>
            </w:r>
          </w:p>
        </w:tc>
        <w:tc>
          <w:tcPr>
            <w:tcW w:w="1929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Sampel</w:t>
            </w:r>
          </w:p>
        </w:tc>
      </w:tr>
      <w:tr w:rsidR="00A50324" w:rsidRPr="00A50324" w:rsidTr="00AF0191">
        <w:tc>
          <w:tcPr>
            <w:tcW w:w="1134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1.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III A</w:t>
            </w:r>
          </w:p>
        </w:tc>
        <w:tc>
          <w:tcPr>
            <w:tcW w:w="1756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20</w:t>
            </w:r>
          </w:p>
        </w:tc>
        <w:tc>
          <w:tcPr>
            <w:tcW w:w="1929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20</w:t>
            </w:r>
          </w:p>
        </w:tc>
      </w:tr>
      <w:tr w:rsidR="00A50324" w:rsidRPr="00A50324" w:rsidTr="00AF0191">
        <w:tc>
          <w:tcPr>
            <w:tcW w:w="1134" w:type="dxa"/>
            <w:tcBorders>
              <w:bottom w:val="single" w:sz="4" w:space="0" w:color="auto"/>
            </w:tcBorders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2.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III B</w:t>
            </w:r>
          </w:p>
        </w:tc>
        <w:tc>
          <w:tcPr>
            <w:tcW w:w="1756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20</w:t>
            </w:r>
          </w:p>
        </w:tc>
        <w:tc>
          <w:tcPr>
            <w:tcW w:w="1929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20</w:t>
            </w:r>
          </w:p>
        </w:tc>
      </w:tr>
      <w:tr w:rsidR="00A50324" w:rsidRPr="00A50324" w:rsidTr="00AF019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jc w:val="left"/>
              <w:rPr>
                <w:rFonts w:eastAsia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jc w:val="left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Jumlah</w:t>
            </w:r>
          </w:p>
        </w:tc>
        <w:tc>
          <w:tcPr>
            <w:tcW w:w="1756" w:type="dxa"/>
            <w:tcBorders>
              <w:left w:val="single" w:sz="4" w:space="0" w:color="auto"/>
            </w:tcBorders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40</w:t>
            </w:r>
          </w:p>
        </w:tc>
        <w:tc>
          <w:tcPr>
            <w:tcW w:w="1929" w:type="dxa"/>
          </w:tcPr>
          <w:p w:rsidR="00A50324" w:rsidRPr="00A50324" w:rsidRDefault="00A50324" w:rsidP="00A50324">
            <w:pPr>
              <w:tabs>
                <w:tab w:val="left" w:pos="1648"/>
              </w:tabs>
              <w:spacing w:before="2" w:after="0" w:line="360" w:lineRule="auto"/>
              <w:rPr>
                <w:rFonts w:eastAsia="Times New Roman" w:cs="Times New Roman"/>
              </w:rPr>
            </w:pPr>
            <w:r w:rsidRPr="00A50324">
              <w:rPr>
                <w:rFonts w:eastAsia="Times New Roman" w:cs="Times New Roman"/>
              </w:rPr>
              <w:t>40</w:t>
            </w:r>
          </w:p>
        </w:tc>
      </w:tr>
    </w:tbl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="Times New Roman"/>
          <w:szCs w:val="24"/>
        </w:rPr>
      </w:pPr>
    </w:p>
    <w:p w:rsidR="00A50324" w:rsidRPr="00A50324" w:rsidRDefault="00A50324" w:rsidP="00362CAF">
      <w:pPr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left="1276"/>
        <w:jc w:val="both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 xml:space="preserve">Intrumen Penelitian </w:t>
      </w:r>
    </w:p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ind w:left="1276"/>
        <w:jc w:val="both"/>
        <w:outlineLvl w:val="0"/>
        <w:rPr>
          <w:rFonts w:eastAsia="Times New Roman" w:cs="Times New Roman"/>
          <w:szCs w:val="24"/>
        </w:rPr>
      </w:pPr>
      <w:r w:rsidRPr="00A50324">
        <w:rPr>
          <w:rFonts w:eastAsia="Times New Roman" w:cs="Times New Roman"/>
          <w:szCs w:val="24"/>
        </w:rPr>
        <w:t xml:space="preserve">Instrumen penelitian kuantitatif digunakan untuk mengukur variabel yang </w:t>
      </w:r>
      <w:proofErr w:type="gramStart"/>
      <w:r w:rsidRPr="00A50324">
        <w:rPr>
          <w:rFonts w:eastAsia="Times New Roman" w:cs="Times New Roman"/>
          <w:szCs w:val="24"/>
        </w:rPr>
        <w:t>akan</w:t>
      </w:r>
      <w:proofErr w:type="gramEnd"/>
      <w:r w:rsidRPr="00A50324">
        <w:rPr>
          <w:rFonts w:eastAsia="Times New Roman" w:cs="Times New Roman"/>
          <w:szCs w:val="24"/>
        </w:rPr>
        <w:t xml:space="preserve"> diteliti serta mengukur fenomena yang sedang diamati, dengan harapan dapat melengkapi data (Putri dan Putri, 2020).</w:t>
      </w:r>
    </w:p>
    <w:p w:rsidR="00A50324" w:rsidRPr="00A50324" w:rsidRDefault="00A50324" w:rsidP="00362CAF">
      <w:pPr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ind w:left="1276" w:firstLine="0"/>
        <w:jc w:val="both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>Tes</w:t>
      </w:r>
    </w:p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ind w:left="1440" w:firstLine="720"/>
        <w:jc w:val="both"/>
        <w:outlineLvl w:val="0"/>
        <w:rPr>
          <w:rFonts w:eastAsia="Times New Roman" w:cs="Times New Roman"/>
          <w:bCs/>
          <w:szCs w:val="24"/>
        </w:rPr>
      </w:pPr>
      <w:proofErr w:type="gramStart"/>
      <w:r w:rsidRPr="00A50324">
        <w:rPr>
          <w:rFonts w:eastAsia="Times New Roman" w:cs="Times New Roman"/>
          <w:bCs/>
          <w:szCs w:val="24"/>
        </w:rPr>
        <w:t>Tes adalah teknik yang digunakan untuik mengukur kinerja siswa melalui serangkaian pertanyaan, pernyataan, atau tugas.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  <w:proofErr w:type="gramStart"/>
      <w:r w:rsidRPr="00A50324">
        <w:rPr>
          <w:rFonts w:eastAsia="Times New Roman" w:cs="Times New Roman"/>
          <w:bCs/>
          <w:szCs w:val="24"/>
        </w:rPr>
        <w:t>Dalam penelitian ini, penelitimenggunakan pretest dan prostest.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  <w:proofErr w:type="gramStart"/>
      <w:r w:rsidRPr="00A50324">
        <w:rPr>
          <w:rFonts w:eastAsia="Times New Roman" w:cs="Times New Roman"/>
          <w:bCs/>
          <w:szCs w:val="24"/>
        </w:rPr>
        <w:t xml:space="preserve">Untuk mengumpulkan data dalam penelitian ini, peneliti </w:t>
      </w:r>
      <w:r w:rsidRPr="00A50324">
        <w:rPr>
          <w:rFonts w:eastAsia="Times New Roman" w:cs="Times New Roman"/>
          <w:bCs/>
          <w:szCs w:val="24"/>
        </w:rPr>
        <w:lastRenderedPageBreak/>
        <w:t>menggunakan instrumen berupa tes objektif yang terdiri dari soal-soal pilihan ganda.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  <w:proofErr w:type="gramStart"/>
      <w:r w:rsidRPr="00A50324">
        <w:rPr>
          <w:rFonts w:eastAsia="Times New Roman" w:cs="Times New Roman"/>
          <w:bCs/>
          <w:szCs w:val="24"/>
        </w:rPr>
        <w:t>Tes objektif merupakan jenis tes yang menuntut jawaban yang lebih pasti.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  <w:proofErr w:type="gramStart"/>
      <w:r w:rsidRPr="00A50324">
        <w:rPr>
          <w:rFonts w:eastAsia="Times New Roman" w:cs="Times New Roman"/>
          <w:bCs/>
          <w:szCs w:val="24"/>
        </w:rPr>
        <w:t>Peneliti menggunakan bentuk tes pilihan ganda, dimana peserta harus memilih jawaban dari beberapa opsi yang telah disediakan (Tati, 2022).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</w:p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ind w:left="1440" w:firstLine="720"/>
        <w:jc w:val="both"/>
        <w:outlineLvl w:val="0"/>
        <w:rPr>
          <w:rFonts w:eastAsia="Times New Roman" w:cs="Times New Roman"/>
          <w:bCs/>
          <w:szCs w:val="24"/>
        </w:rPr>
      </w:pPr>
      <w:proofErr w:type="gramStart"/>
      <w:r w:rsidRPr="00A50324">
        <w:rPr>
          <w:rFonts w:eastAsia="Times New Roman" w:cs="Times New Roman"/>
          <w:bCs/>
          <w:szCs w:val="24"/>
        </w:rPr>
        <w:t>Tes hasil belajar dalam bentuk pilihan ganda terdiri dari soal pre-tes dan soal post-tes, dan diberikan pada kelas eksperimen yang menerapkan metode pembelajaran interaktif, serta pada kelas kontrol yang menerapkan pembelajaran konvensional.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  <w:proofErr w:type="gramStart"/>
      <w:r w:rsidRPr="00A50324">
        <w:rPr>
          <w:rFonts w:eastAsia="Times New Roman" w:cs="Times New Roman"/>
          <w:bCs/>
          <w:szCs w:val="24"/>
        </w:rPr>
        <w:t>Tujuan dari pemberian tes objektif ini adalah untuk mengetahui pengaruh metode pembelajaran interaktif terhadap peningkatan interaksi siswa dikelas eksperimen (kelas perlakuan) dibandingkan dengan kelas kontrol.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</w:p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ind w:left="2008" w:hanging="720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>Tabel 3.2 Kisi-Kisi tes perubahan makhluk hidup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870"/>
        <w:gridCol w:w="1506"/>
        <w:gridCol w:w="1701"/>
        <w:gridCol w:w="3119"/>
        <w:gridCol w:w="961"/>
      </w:tblGrid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</w:rPr>
              <w:t>NO.</w:t>
            </w:r>
          </w:p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</w:rPr>
              <w:t>SOAL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  <w:lang w:val="id-ID"/>
              </w:rPr>
              <w:t>Level Kognitif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  <w:lang w:val="id-ID"/>
              </w:rPr>
              <w:t>Indikator Soal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</w:rPr>
              <w:t>SOAL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</w:rPr>
              <w:t>SKOR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C1 (Mengingat)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Menyebutkan tahapan metamorfosis sempurna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Sebutkan tahapan metamorfosis pada kupu-kupu!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a. Telur – Larva – Pupa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Telur – Pupa – Larva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Telur – Imago – Larva – Pupa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Telur – Larva – Imago – Pupa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a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2.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C1 (Mengingat)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 xml:space="preserve">Menyebutkan tahapan </w:t>
            </w: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metamorfosis tidak sempurna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Sebutkan tahapan metamorfosis pada belalang!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</w: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a. Telur – Nimfa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Telur – Larva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Telur – Pupa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Telur – Imago – Nimfa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a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3.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C2 (Memahami)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Mengelompokkan jenis hewan berdasarkan jenis metamorfosisnya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Manakah hewan berikut yang mengalami metamorfosis sempurna?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a. Kupu-kupu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Belalang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Capung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Jangkrik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a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4.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C2 (Memahami)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Mengelompokkan jenis metamorphosis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Kecoa termasuk hewan yang mengalami metamorfosis?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 xml:space="preserve">a. Sempurna 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Tidak sempurna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Lengkap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Sempurna sebagian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b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5.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C1 (Mengingat)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Menyebutkan ciri-ciri pertumbuhan pada makhluk hidup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 xml:space="preserve">Pertumbuhan pada makhluk dihidup ditandai </w:t>
            </w:r>
            <w:proofErr w:type="gramStart"/>
            <w:r w:rsidRPr="00A50324">
              <w:rPr>
                <w:rFonts w:eastAsia="Times New Roman" w:cs="Times New Roman"/>
                <w:bCs/>
                <w:szCs w:val="24"/>
              </w:rPr>
              <w:t>dengan ?</w:t>
            </w:r>
            <w:proofErr w:type="gramEnd"/>
          </w:p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 xml:space="preserve">a. Bertambah pendek dan kecil 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Bertambah besar dan tinggi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Warna berubah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Menjadi lemah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b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6.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C1 (Mengingat)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 xml:space="preserve">Mengingat factor-faktor </w:t>
            </w: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yang mempengaruhi pertumbuhan mahkluk hidup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 xml:space="preserve">Yeng merupakan factor penting dalam pertumbuhan </w:t>
            </w: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 xml:space="preserve">tanaman </w:t>
            </w:r>
            <w:proofErr w:type="gramStart"/>
            <w:r w:rsidRPr="00A50324">
              <w:rPr>
                <w:rFonts w:eastAsia="Times New Roman" w:cs="Times New Roman"/>
                <w:bCs/>
                <w:szCs w:val="24"/>
              </w:rPr>
              <w:t>adalah ?</w:t>
            </w:r>
            <w:proofErr w:type="gramEnd"/>
            <w:r w:rsidRPr="00A50324">
              <w:rPr>
                <w:rFonts w:eastAsia="Times New Roman" w:cs="Times New Roman"/>
                <w:bCs/>
                <w:szCs w:val="24"/>
              </w:rPr>
              <w:br/>
              <w:t>a. Air dan cahaya matahari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Warna pot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Bunyi musik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Udara malam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a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7.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C2 (Memahami)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Mengklasifikasikan hewan berdasarkan tahapan metamorphosis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Kupu-kupu, lalat, dan lebah memiliki tahapan metamorfosis yang sama, yaitu...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a. Telur – Nimfa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Telur – Larva – Pupa –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Telur – Imago – Larva – Pupa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Telur – Larva – Imago – Pupa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b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8.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C1 (Mengingat)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Menyebutkan tahapan metamorfosis tidak sempurna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Metamorfosis tidak sempurna terdiri dari tahapan berikut, kecuali...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a. Telur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Larva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Nimfa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Imago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b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9.</w:t>
            </w:r>
          </w:p>
        </w:tc>
        <w:tc>
          <w:tcPr>
            <w:tcW w:w="1506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C1 (Mengingat)</w:t>
            </w:r>
          </w:p>
        </w:tc>
        <w:tc>
          <w:tcPr>
            <w:tcW w:w="1701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 xml:space="preserve">Menyebutkan contoh hewan yang mengalami </w:t>
            </w: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metamorphosis sempurna</w:t>
            </w:r>
          </w:p>
        </w:tc>
        <w:tc>
          <w:tcPr>
            <w:tcW w:w="3119" w:type="dxa"/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 xml:space="preserve">Contoh hewan yang mengalami metamorphosis sempurna </w:t>
            </w:r>
            <w:proofErr w:type="gramStart"/>
            <w:r w:rsidRPr="00A50324">
              <w:rPr>
                <w:rFonts w:eastAsia="Times New Roman" w:cs="Times New Roman"/>
                <w:bCs/>
                <w:szCs w:val="24"/>
              </w:rPr>
              <w:t>adalah ?</w:t>
            </w:r>
            <w:proofErr w:type="gramEnd"/>
            <w:r w:rsidRPr="00A50324">
              <w:rPr>
                <w:rFonts w:eastAsia="Times New Roman" w:cs="Times New Roman"/>
                <w:bCs/>
                <w:szCs w:val="24"/>
              </w:rPr>
              <w:br/>
              <w:t>a. Kecoak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</w: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b. Belalang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Katak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Capung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c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10</w:t>
            </w:r>
          </w:p>
        </w:tc>
      </w:tr>
      <w:tr w:rsidR="00A50324" w:rsidRPr="00A50324" w:rsidTr="00AF0191">
        <w:tc>
          <w:tcPr>
            <w:tcW w:w="870" w:type="dxa"/>
            <w:tcBorders>
              <w:bottom w:val="single" w:sz="4" w:space="0" w:color="auto"/>
            </w:tcBorders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lastRenderedPageBreak/>
              <w:t>10.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C2 (Memahami)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Menjelaskan urutan tahapan metamorphosis pada hewan tertentu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50324" w:rsidRPr="00A50324" w:rsidRDefault="00A50324" w:rsidP="00A50324">
            <w:pPr>
              <w:spacing w:after="0" w:line="360" w:lineRule="auto"/>
              <w:jc w:val="left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 xml:space="preserve">Urutan metamorphosis sempurna pada kupu-kupu yang benar </w:t>
            </w:r>
            <w:proofErr w:type="gramStart"/>
            <w:r w:rsidRPr="00A50324">
              <w:rPr>
                <w:rFonts w:eastAsia="Times New Roman" w:cs="Times New Roman"/>
                <w:bCs/>
                <w:szCs w:val="24"/>
              </w:rPr>
              <w:t>adalah ?</w:t>
            </w:r>
            <w:proofErr w:type="gramEnd"/>
            <w:r w:rsidRPr="00A50324">
              <w:rPr>
                <w:rFonts w:eastAsia="Times New Roman" w:cs="Times New Roman"/>
                <w:bCs/>
                <w:szCs w:val="24"/>
              </w:rPr>
              <w:br/>
              <w:t>a. Telur-larva-pupa-kupu-kupu dewasa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b. Telur-pupa-larva-kupu-kupu dewasa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c. Telur-nimfa-kupu-kupu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d. Telur-larva-kupu-kupu dewasa</w:t>
            </w:r>
            <w:r w:rsidRPr="00A50324">
              <w:rPr>
                <w:rFonts w:eastAsia="Times New Roman" w:cs="Times New Roman"/>
                <w:bCs/>
                <w:szCs w:val="24"/>
              </w:rPr>
              <w:br/>
              <w:t>Jawaban: a</w:t>
            </w:r>
          </w:p>
        </w:tc>
        <w:tc>
          <w:tcPr>
            <w:tcW w:w="961" w:type="dxa"/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Cs/>
                <w:szCs w:val="24"/>
              </w:rPr>
            </w:pPr>
            <w:r w:rsidRPr="00A50324">
              <w:rPr>
                <w:rFonts w:eastAsia="Times New Roman" w:cs="Times New Roman"/>
                <w:bCs/>
                <w:szCs w:val="24"/>
              </w:rPr>
              <w:t>10</w:t>
            </w:r>
          </w:p>
        </w:tc>
      </w:tr>
      <w:tr w:rsidR="00A50324" w:rsidRPr="00A50324" w:rsidTr="00AF0191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50324" w:rsidRPr="00A50324" w:rsidRDefault="00A50324" w:rsidP="00A50324">
            <w:pPr>
              <w:spacing w:after="0" w:line="360" w:lineRule="auto"/>
              <w:jc w:val="both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</w:rPr>
              <w:t>TOTAL SKOR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0324" w:rsidRPr="00A50324" w:rsidRDefault="00A50324" w:rsidP="00A50324">
            <w:pPr>
              <w:spacing w:after="0" w:line="360" w:lineRule="auto"/>
              <w:jc w:val="both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</w:tcPr>
          <w:p w:rsidR="00A50324" w:rsidRPr="00A50324" w:rsidRDefault="00A50324" w:rsidP="00A50324">
            <w:pPr>
              <w:spacing w:after="0" w:line="360" w:lineRule="auto"/>
              <w:outlineLvl w:val="0"/>
              <w:rPr>
                <w:rFonts w:eastAsia="Times New Roman" w:cs="Times New Roman"/>
                <w:b/>
                <w:bCs/>
                <w:szCs w:val="24"/>
              </w:rPr>
            </w:pPr>
            <w:r w:rsidRPr="00A50324">
              <w:rPr>
                <w:rFonts w:eastAsia="Times New Roman" w:cs="Times New Roman"/>
                <w:b/>
                <w:bCs/>
                <w:szCs w:val="24"/>
              </w:rPr>
              <w:t>100</w:t>
            </w:r>
          </w:p>
        </w:tc>
      </w:tr>
    </w:tbl>
    <w:p w:rsidR="00A50324" w:rsidRPr="00A50324" w:rsidRDefault="00A50324" w:rsidP="00A50324">
      <w:pPr>
        <w:widowControl w:val="0"/>
        <w:autoSpaceDE w:val="0"/>
        <w:autoSpaceDN w:val="0"/>
        <w:spacing w:after="0" w:line="360" w:lineRule="auto"/>
        <w:outlineLvl w:val="0"/>
        <w:rPr>
          <w:rFonts w:eastAsia="Times New Roman" w:cs="Times New Roman"/>
          <w:b/>
          <w:bCs/>
          <w:szCs w:val="24"/>
        </w:rPr>
      </w:pPr>
    </w:p>
    <w:p w:rsidR="00A50324" w:rsidRPr="00A50324" w:rsidRDefault="00A50324" w:rsidP="00362CAF">
      <w:pPr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spacing w:after="0" w:line="360" w:lineRule="auto"/>
        <w:ind w:left="1276" w:hanging="425"/>
        <w:jc w:val="left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 xml:space="preserve">Teknik Analisis Data </w:t>
      </w:r>
    </w:p>
    <w:p w:rsidR="00A50324" w:rsidRPr="00A50324" w:rsidRDefault="00A50324" w:rsidP="00362CAF">
      <w:pPr>
        <w:widowControl w:val="0"/>
        <w:numPr>
          <w:ilvl w:val="2"/>
          <w:numId w:val="4"/>
        </w:numPr>
        <w:tabs>
          <w:tab w:val="left" w:pos="1276"/>
        </w:tabs>
        <w:autoSpaceDE w:val="0"/>
        <w:autoSpaceDN w:val="0"/>
        <w:spacing w:after="0" w:line="360" w:lineRule="auto"/>
        <w:ind w:left="1985" w:hanging="567"/>
        <w:jc w:val="left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>Uji Normalitas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</w:r>
      <w:proofErr w:type="gramStart"/>
      <w:r w:rsidRPr="00A50324">
        <w:rPr>
          <w:rFonts w:eastAsia="Times New Roman" w:cs="Times New Roman"/>
          <w:bCs/>
          <w:szCs w:val="24"/>
        </w:rPr>
        <w:t>Uji normalitas digunakan untuk mengetahui apakah populasi bedistribusi normal atau tidak.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Uji normalitas dilakukan dengan menggunakan uji liliefors seperti yang diungkapkan sugiyono (2017) dengan langkah-langkah sebagai </w:t>
      </w:r>
      <w:proofErr w:type="gramStart"/>
      <w:r w:rsidRPr="00A50324">
        <w:rPr>
          <w:rFonts w:eastAsia="Times New Roman" w:cs="Times New Roman"/>
          <w:bCs/>
          <w:szCs w:val="24"/>
        </w:rPr>
        <w:t>berikut :</w:t>
      </w:r>
      <w:proofErr w:type="gramEnd"/>
    </w:p>
    <w:p w:rsidR="00A50324" w:rsidRPr="00A50324" w:rsidRDefault="00A50324" w:rsidP="00362CAF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360" w:lineRule="auto"/>
        <w:jc w:val="both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Menyusun skor siswa dari yang terendah ke skor yang tertinggi.</w:t>
      </w:r>
    </w:p>
    <w:p w:rsidR="00A50324" w:rsidRPr="00A50324" w:rsidRDefault="00A50324" w:rsidP="00362CAF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360" w:lineRule="auto"/>
        <w:jc w:val="both"/>
        <w:outlineLvl w:val="0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 xml:space="preserve">Data-data X1,X2,X3,...Xn dijadikan bilangan baru Z1,Z2,Z3,...Zn dengan menggunakan rumus Zi =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xi-x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s</m:t>
            </m:r>
          </m:den>
        </m:f>
      </m:oMath>
      <w:r w:rsidRPr="00A50324">
        <w:rPr>
          <w:rFonts w:eastAsia="Times New Roman" w:cs="Times New Roman"/>
          <w:b/>
          <w:bCs/>
          <w:szCs w:val="24"/>
        </w:rPr>
        <w:t xml:space="preserve"> 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</w:r>
      <w:proofErr w:type="gramStart"/>
      <w:r w:rsidRPr="00A50324">
        <w:rPr>
          <w:rFonts w:eastAsia="Times New Roman" w:cs="Times New Roman"/>
          <w:bCs/>
          <w:szCs w:val="24"/>
        </w:rPr>
        <w:t>Dengan :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lastRenderedPageBreak/>
        <w:tab/>
      </w:r>
      <w:r w:rsidRPr="00A50324">
        <w:rPr>
          <w:rFonts w:eastAsia="Times New Roman" w:cs="Times New Roman"/>
          <w:bCs/>
          <w:szCs w:val="24"/>
        </w:rPr>
        <w:tab/>
        <w:t>X = Rata-Rata Sampel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  <w:t>S = Simpangan Baku Sampel</w:t>
      </w:r>
    </w:p>
    <w:p w:rsidR="00A50324" w:rsidRPr="00A50324" w:rsidRDefault="00A50324" w:rsidP="00362CAF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360" w:lineRule="auto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Menghitung proporsi Z1, Z2, Z3</w:t>
      </w:r>
      <w:proofErr w:type="gramStart"/>
      <w:r w:rsidRPr="00A50324">
        <w:rPr>
          <w:rFonts w:eastAsia="Times New Roman" w:cs="Times New Roman"/>
          <w:bCs/>
          <w:szCs w:val="24"/>
        </w:rPr>
        <w:t>,...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Zn yang lebih kecil atau </w:t>
      </w:r>
      <w:proofErr w:type="gramStart"/>
      <w:r w:rsidRPr="00A50324">
        <w:rPr>
          <w:rFonts w:eastAsia="Times New Roman" w:cs="Times New Roman"/>
          <w:bCs/>
          <w:szCs w:val="24"/>
        </w:rPr>
        <w:t>sama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dari Zi.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234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 xml:space="preserve">Jika proporsi ini dinyatakan oleh S (Zi) = P (Z≤Zi) </w:t>
      </w:r>
      <w:proofErr w:type="gramStart"/>
      <w:r w:rsidRPr="00A50324">
        <w:rPr>
          <w:rFonts w:eastAsia="Times New Roman" w:cs="Times New Roman"/>
          <w:bCs/>
          <w:szCs w:val="24"/>
        </w:rPr>
        <w:t>Maka :</w:t>
      </w:r>
      <w:proofErr w:type="gramEnd"/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2345"/>
        <w:jc w:val="both"/>
        <w:outlineLvl w:val="0"/>
        <w:rPr>
          <w:rFonts w:eastAsia="Times New Roman" w:cs="Times New Roman"/>
          <w:bCs/>
          <w:szCs w:val="24"/>
        </w:rPr>
      </w:pPr>
      <w:proofErr w:type="gramStart"/>
      <w:r w:rsidRPr="00A50324">
        <w:rPr>
          <w:rFonts w:eastAsia="Times New Roman" w:cs="Times New Roman"/>
          <w:bCs/>
          <w:szCs w:val="24"/>
        </w:rPr>
        <w:t>S(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Zn) =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banyaknya Z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1, Z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2,……Zn yang &lt;Zi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N</m:t>
            </m:r>
          </m:den>
        </m:f>
      </m:oMath>
    </w:p>
    <w:p w:rsidR="00A50324" w:rsidRPr="00A50324" w:rsidRDefault="00A50324" w:rsidP="00362CAF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360" w:lineRule="auto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Menghitung selisi F (Z1) – S (Zi), kemudian menentukan harga mutlaknya.</w:t>
      </w:r>
    </w:p>
    <w:p w:rsidR="00A50324" w:rsidRPr="00A50324" w:rsidRDefault="00A50324" w:rsidP="00362CAF">
      <w:pPr>
        <w:widowControl w:val="0"/>
        <w:numPr>
          <w:ilvl w:val="0"/>
          <w:numId w:val="3"/>
        </w:numPr>
        <w:tabs>
          <w:tab w:val="left" w:pos="1276"/>
        </w:tabs>
        <w:autoSpaceDE w:val="0"/>
        <w:autoSpaceDN w:val="0"/>
        <w:spacing w:after="0" w:line="360" w:lineRule="auto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Ambil harga terbesar anatara selisi tersebut L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r w:rsidRPr="00A50324">
        <w:rPr>
          <w:rFonts w:eastAsia="Times New Roman" w:cs="Times New Roman"/>
          <w:bCs/>
          <w:szCs w:val="24"/>
        </w:rPr>
        <w:t xml:space="preserve"> dan nilai kritis L yang diambil dari daftar uji liliefors dengan taraf nyata 0</w:t>
      </w:r>
      <w:proofErr w:type="gramStart"/>
      <w:r w:rsidRPr="00A50324">
        <w:rPr>
          <w:rFonts w:eastAsia="Times New Roman" w:cs="Times New Roman"/>
          <w:bCs/>
          <w:szCs w:val="24"/>
        </w:rPr>
        <w:t>,05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(5%), dengan kriteria pengujian : jika L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r w:rsidRPr="00A50324">
        <w:rPr>
          <w:rFonts w:eastAsia="Times New Roman" w:cs="Times New Roman"/>
          <w:bCs/>
          <w:szCs w:val="24"/>
        </w:rPr>
        <w:t xml:space="preserve"> &lt;L</w:t>
      </w:r>
      <w:r w:rsidRPr="00A50324">
        <w:rPr>
          <w:rFonts w:eastAsia="Times New Roman" w:cs="Times New Roman"/>
          <w:bCs/>
          <w:szCs w:val="24"/>
          <w:vertAlign w:val="subscript"/>
        </w:rPr>
        <w:t>tabel</w:t>
      </w:r>
      <w:r w:rsidRPr="00A50324">
        <w:rPr>
          <w:rFonts w:eastAsia="Times New Roman" w:cs="Times New Roman"/>
          <w:bCs/>
          <w:szCs w:val="24"/>
        </w:rPr>
        <w:t xml:space="preserve"> maka data berdistribusi normal. Jika L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r w:rsidRPr="00A50324">
        <w:rPr>
          <w:rFonts w:eastAsia="Times New Roman" w:cs="Times New Roman"/>
          <w:bCs/>
          <w:szCs w:val="24"/>
        </w:rPr>
        <w:t xml:space="preserve"> &gt;L</w:t>
      </w:r>
      <w:r w:rsidRPr="00A50324">
        <w:rPr>
          <w:rFonts w:eastAsia="Times New Roman" w:cs="Times New Roman"/>
          <w:bCs/>
          <w:szCs w:val="24"/>
          <w:vertAlign w:val="subscript"/>
        </w:rPr>
        <w:t>tabel</w:t>
      </w:r>
      <w:r w:rsidRPr="00A50324">
        <w:rPr>
          <w:rFonts w:eastAsia="Times New Roman" w:cs="Times New Roman"/>
          <w:bCs/>
          <w:szCs w:val="24"/>
        </w:rPr>
        <w:t xml:space="preserve"> maka data berdistribusi normal. </w:t>
      </w:r>
    </w:p>
    <w:p w:rsidR="00A50324" w:rsidRPr="00A50324" w:rsidRDefault="00A50324" w:rsidP="00362CAF">
      <w:pPr>
        <w:widowControl w:val="0"/>
        <w:numPr>
          <w:ilvl w:val="2"/>
          <w:numId w:val="4"/>
        </w:numPr>
        <w:autoSpaceDE w:val="0"/>
        <w:autoSpaceDN w:val="0"/>
        <w:spacing w:before="240" w:after="0" w:line="480" w:lineRule="auto"/>
        <w:ind w:left="1985" w:hanging="567"/>
        <w:contextualSpacing/>
        <w:jc w:val="both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 xml:space="preserve">Uji Homogenitas </w:t>
      </w:r>
    </w:p>
    <w:p w:rsidR="00A50324" w:rsidRPr="00A50324" w:rsidRDefault="00A50324" w:rsidP="00A50324">
      <w:pPr>
        <w:spacing w:before="240" w:line="480" w:lineRule="auto"/>
        <w:ind w:left="2160" w:firstLine="720"/>
        <w:contextualSpacing/>
        <w:jc w:val="both"/>
        <w:rPr>
          <w:rFonts w:eastAsia="Times New Roman" w:cs="Times New Roman"/>
          <w:szCs w:val="24"/>
        </w:rPr>
      </w:pPr>
      <w:r w:rsidRPr="00A50324">
        <w:rPr>
          <w:rFonts w:eastAsia="Times New Roman" w:cs="Times New Roman"/>
          <w:szCs w:val="24"/>
        </w:rPr>
        <w:t>Untuk melihat dan meberikan keyakinan bahwa sekelompok data yang diteliti perlu dilakukan uji homogenetitas dalam proses anakisis dari populasi yang tidak jauh berbeda keragamannya. Pada uji homogenetitas, maka dilakukan uji F dengan rumus sebagai berikut</w:t>
      </w:r>
    </w:p>
    <w:p w:rsidR="00A50324" w:rsidRPr="00A50324" w:rsidRDefault="00A50324" w:rsidP="00A50324">
      <w:pPr>
        <w:spacing w:before="240" w:line="480" w:lineRule="auto"/>
        <w:ind w:left="2160" w:firstLine="720"/>
        <w:contextualSpacing/>
        <w:jc w:val="both"/>
        <w:rPr>
          <w:rFonts w:eastAsia="Times New Roman" w:cs="Times New Roman"/>
          <w:szCs w:val="24"/>
        </w:rPr>
      </w:pPr>
      <m:oMath>
        <m:r>
          <w:rPr>
            <w:rFonts w:ascii="Cambria Math" w:eastAsia="Times New Roman" w:hAnsi="Cambria Math" w:cs="Times New Roman"/>
            <w:szCs w:val="24"/>
            <w:shd w:val="clear" w:color="auto" w:fill="E5B8B7"/>
          </w:rPr>
          <m:t xml:space="preserve">F= 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4"/>
                <w:shd w:val="clear" w:color="auto" w:fill="E5B8B7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4"/>
                <w:shd w:val="clear" w:color="auto" w:fill="E5B8B7"/>
              </w:rPr>
              <m:t xml:space="preserve">Varians terbesar </m:t>
            </m:r>
          </m:num>
          <m:den>
            <m:r>
              <w:rPr>
                <w:rFonts w:ascii="Cambria Math" w:eastAsia="Times New Roman" w:hAnsi="Cambria Math" w:cs="Times New Roman"/>
                <w:szCs w:val="24"/>
                <w:shd w:val="clear" w:color="auto" w:fill="E5B8B7"/>
              </w:rPr>
              <m:t>Varians terkecil</m:t>
            </m:r>
          </m:den>
        </m:f>
      </m:oMath>
      <w:r w:rsidRPr="00A50324">
        <w:rPr>
          <w:rFonts w:eastAsia="Times New Roman" w:cs="Times New Roman"/>
          <w:szCs w:val="24"/>
        </w:rPr>
        <w:t xml:space="preserve"> </w:t>
      </w:r>
      <w:r w:rsidRPr="00A50324">
        <w:rPr>
          <w:rFonts w:eastAsia="Times New Roman" w:cs="Times New Roman"/>
          <w:szCs w:val="24"/>
        </w:rPr>
        <w:tab/>
      </w:r>
    </w:p>
    <w:p w:rsidR="00A50324" w:rsidRPr="00A50324" w:rsidRDefault="00A50324" w:rsidP="00A50324">
      <w:pPr>
        <w:spacing w:before="240" w:line="480" w:lineRule="auto"/>
        <w:ind w:left="2160" w:firstLine="720"/>
        <w:contextualSpacing/>
        <w:jc w:val="both"/>
        <w:rPr>
          <w:rFonts w:eastAsia="Times New Roman" w:cs="Times New Roman"/>
          <w:b/>
          <w:bCs/>
          <w:szCs w:val="24"/>
        </w:rPr>
      </w:pPr>
      <w:r w:rsidRPr="00A50324">
        <w:rPr>
          <w:rFonts w:eastAsia="Times New Roman" w:cs="Times New Roman"/>
          <w:szCs w:val="24"/>
        </w:rPr>
        <w:t xml:space="preserve">Uji homogenitas ditemukan berdasarkan uji fisher yang berdasarkan pada tabel beriku </w:t>
      </w:r>
      <w:proofErr w:type="gramStart"/>
      <w:r w:rsidRPr="00A50324">
        <w:rPr>
          <w:rFonts w:eastAsia="Times New Roman" w:cs="Times New Roman"/>
          <w:szCs w:val="24"/>
        </w:rPr>
        <w:t>ini :</w:t>
      </w:r>
      <w:proofErr w:type="gramEnd"/>
    </w:p>
    <w:p w:rsidR="00A50324" w:rsidRPr="00A50324" w:rsidRDefault="00A50324" w:rsidP="00A50324">
      <w:pPr>
        <w:widowControl w:val="0"/>
        <w:autoSpaceDE w:val="0"/>
        <w:autoSpaceDN w:val="0"/>
        <w:spacing w:after="0" w:line="480" w:lineRule="auto"/>
        <w:ind w:left="1069" w:hanging="360"/>
        <w:rPr>
          <w:rFonts w:eastAsia="Times New Roman" w:cs="Times New Roman"/>
          <w:b/>
          <w:bCs/>
          <w:szCs w:val="24"/>
        </w:rPr>
      </w:pPr>
      <w:bookmarkStart w:id="1" w:name="_Hlk190724840"/>
      <w:r w:rsidRPr="00A50324">
        <w:rPr>
          <w:rFonts w:eastAsia="Times New Roman" w:cs="Times New Roman"/>
          <w:b/>
          <w:bCs/>
          <w:szCs w:val="24"/>
        </w:rPr>
        <w:t>Tabel 3.4 Kategori Uji homogenitas Fisher</w:t>
      </w:r>
    </w:p>
    <w:tbl>
      <w:tblPr>
        <w:tblStyle w:val="TableGrid2"/>
        <w:tblW w:w="0" w:type="auto"/>
        <w:tblInd w:w="1526" w:type="dxa"/>
        <w:tblLook w:val="04A0" w:firstRow="1" w:lastRow="0" w:firstColumn="1" w:lastColumn="0" w:noHBand="0" w:noVBand="1"/>
      </w:tblPr>
      <w:tblGrid>
        <w:gridCol w:w="2410"/>
        <w:gridCol w:w="3543"/>
      </w:tblGrid>
      <w:tr w:rsidR="00A50324" w:rsidRPr="00A50324" w:rsidTr="00AF0191">
        <w:tc>
          <w:tcPr>
            <w:tcW w:w="2410" w:type="dxa"/>
            <w:shd w:val="clear" w:color="auto" w:fill="95B3D7"/>
          </w:tcPr>
          <w:bookmarkEnd w:id="1"/>
          <w:p w:rsidR="00A50324" w:rsidRPr="00A50324" w:rsidRDefault="00A50324" w:rsidP="00A50324">
            <w:pPr>
              <w:spacing w:after="0" w:line="480" w:lineRule="auto"/>
              <w:jc w:val="both"/>
              <w:rPr>
                <w:rFonts w:eastAsia="Times New Roman" w:cs="Times New Roman"/>
                <w:b/>
                <w:sz w:val="22"/>
                <w:szCs w:val="24"/>
              </w:rPr>
            </w:pPr>
            <w:r w:rsidRPr="00A50324">
              <w:rPr>
                <w:rFonts w:eastAsia="Times New Roman" w:cs="Times New Roman"/>
                <w:b/>
                <w:sz w:val="22"/>
                <w:szCs w:val="24"/>
              </w:rPr>
              <w:t>Rentang Nilai F</w:t>
            </w:r>
          </w:p>
        </w:tc>
        <w:tc>
          <w:tcPr>
            <w:tcW w:w="3543" w:type="dxa"/>
            <w:shd w:val="clear" w:color="auto" w:fill="95B3D7"/>
          </w:tcPr>
          <w:p w:rsidR="00A50324" w:rsidRPr="00A50324" w:rsidRDefault="00A50324" w:rsidP="00A50324">
            <w:pPr>
              <w:spacing w:after="0" w:line="480" w:lineRule="auto"/>
              <w:jc w:val="both"/>
              <w:rPr>
                <w:rFonts w:eastAsia="Times New Roman" w:cs="Times New Roman"/>
                <w:b/>
                <w:sz w:val="22"/>
                <w:szCs w:val="24"/>
              </w:rPr>
            </w:pPr>
            <w:r w:rsidRPr="00A50324">
              <w:rPr>
                <w:rFonts w:eastAsia="Times New Roman" w:cs="Times New Roman"/>
                <w:b/>
                <w:sz w:val="22"/>
                <w:szCs w:val="24"/>
              </w:rPr>
              <w:t>Kategori</w:t>
            </w:r>
          </w:p>
        </w:tc>
      </w:tr>
      <w:tr w:rsidR="00A50324" w:rsidRPr="00A50324" w:rsidTr="00AF0191">
        <w:tc>
          <w:tcPr>
            <w:tcW w:w="2410" w:type="dxa"/>
          </w:tcPr>
          <w:p w:rsidR="00A50324" w:rsidRPr="00A50324" w:rsidRDefault="00A50324" w:rsidP="00A50324">
            <w:pPr>
              <w:spacing w:after="0" w:line="480" w:lineRule="auto"/>
              <w:jc w:val="both"/>
              <w:rPr>
                <w:rFonts w:eastAsia="Times New Roman" w:cs="Times New Roman"/>
                <w:sz w:val="22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>hitung ≥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 xml:space="preserve"> 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>tabel</m:t>
                    </m:r>
                  </m:sub>
                </m:sSub>
              </m:oMath>
            </m:oMathPara>
          </w:p>
        </w:tc>
        <w:tc>
          <w:tcPr>
            <w:tcW w:w="3543" w:type="dxa"/>
          </w:tcPr>
          <w:p w:rsidR="00A50324" w:rsidRPr="00A50324" w:rsidRDefault="00A50324" w:rsidP="00A50324">
            <w:pPr>
              <w:spacing w:after="0" w:line="480" w:lineRule="auto"/>
              <w:jc w:val="both"/>
              <w:rPr>
                <w:rFonts w:eastAsia="Times New Roman" w:cs="Times New Roman"/>
                <w:sz w:val="22"/>
                <w:szCs w:val="24"/>
              </w:rPr>
            </w:pPr>
            <w:r w:rsidRPr="00A50324">
              <w:rPr>
                <w:rFonts w:eastAsia="Times New Roman" w:cs="Times New Roman"/>
                <w:sz w:val="22"/>
                <w:szCs w:val="24"/>
              </w:rPr>
              <w:t>Data tidak homogeny</w:t>
            </w:r>
          </w:p>
        </w:tc>
      </w:tr>
      <w:tr w:rsidR="00A50324" w:rsidRPr="00A50324" w:rsidTr="00AF0191">
        <w:tc>
          <w:tcPr>
            <w:tcW w:w="2410" w:type="dxa"/>
          </w:tcPr>
          <w:p w:rsidR="00A50324" w:rsidRPr="00A50324" w:rsidRDefault="00A50324" w:rsidP="00A50324">
            <w:pPr>
              <w:spacing w:after="0" w:line="480" w:lineRule="auto"/>
              <w:jc w:val="both"/>
              <w:rPr>
                <w:rFonts w:eastAsia="Times New Roman" w:cs="Times New Roman"/>
                <w:sz w:val="22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 xml:space="preserve">hitung ≤ 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2"/>
                        <w:szCs w:val="24"/>
                      </w:rPr>
                      <m:t>tabel</m:t>
                    </m:r>
                  </m:sub>
                </m:sSub>
              </m:oMath>
            </m:oMathPara>
          </w:p>
        </w:tc>
        <w:tc>
          <w:tcPr>
            <w:tcW w:w="3543" w:type="dxa"/>
          </w:tcPr>
          <w:p w:rsidR="00A50324" w:rsidRPr="00A50324" w:rsidRDefault="00A50324" w:rsidP="00A50324">
            <w:pPr>
              <w:spacing w:after="0" w:line="480" w:lineRule="auto"/>
              <w:jc w:val="both"/>
              <w:rPr>
                <w:rFonts w:eastAsia="Times New Roman" w:cs="Times New Roman"/>
                <w:sz w:val="22"/>
                <w:szCs w:val="24"/>
              </w:rPr>
            </w:pPr>
            <w:r w:rsidRPr="00A50324">
              <w:rPr>
                <w:rFonts w:eastAsia="Times New Roman" w:cs="Times New Roman"/>
                <w:sz w:val="22"/>
                <w:szCs w:val="24"/>
              </w:rPr>
              <w:t>Data homogeny</w:t>
            </w:r>
          </w:p>
        </w:tc>
      </w:tr>
    </w:tbl>
    <w:p w:rsidR="00A50324" w:rsidRPr="00A50324" w:rsidRDefault="00A50324" w:rsidP="00A50324">
      <w:pPr>
        <w:widowControl w:val="0"/>
        <w:autoSpaceDE w:val="0"/>
        <w:autoSpaceDN w:val="0"/>
        <w:spacing w:after="0" w:line="480" w:lineRule="auto"/>
        <w:ind w:left="1069" w:hanging="360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Sumber :</w:t>
      </w:r>
      <w:proofErr w:type="gramEnd"/>
      <w:r w:rsidRPr="00A50324">
        <w:rPr>
          <w:rFonts w:eastAsia="Times New Roman" w:cs="Times New Roman"/>
          <w:szCs w:val="24"/>
        </w:rPr>
        <w:t xml:space="preserve"> Sugiyono (2018:115)</w:t>
      </w:r>
    </w:p>
    <w:p w:rsidR="00A50324" w:rsidRPr="00A50324" w:rsidRDefault="00A50324" w:rsidP="00A50324">
      <w:pPr>
        <w:widowControl w:val="0"/>
        <w:autoSpaceDE w:val="0"/>
        <w:autoSpaceDN w:val="0"/>
        <w:spacing w:after="0" w:line="480" w:lineRule="auto"/>
        <w:ind w:left="2160" w:firstLine="720"/>
        <w:jc w:val="both"/>
        <w:rPr>
          <w:rFonts w:eastAsia="Times New Roman" w:cs="Times New Roman"/>
          <w:szCs w:val="24"/>
        </w:rPr>
      </w:pPr>
      <w:proofErr w:type="gramStart"/>
      <w:r w:rsidRPr="00A50324">
        <w:rPr>
          <w:rFonts w:eastAsia="Times New Roman" w:cs="Times New Roman"/>
          <w:szCs w:val="24"/>
        </w:rPr>
        <w:t>Setelah melakukan perhitungan, adapun kriteria pengujian dari hasil perhitungannya.</w:t>
      </w:r>
      <w:proofErr w:type="gramEnd"/>
      <w:r w:rsidRPr="00A50324">
        <w:rPr>
          <w:rFonts w:eastAsia="Times New Roman" w:cs="Times New Roman"/>
          <w:szCs w:val="24"/>
        </w:rPr>
        <w:t xml:space="preserve"> Jika nilai signifikansi dari perhitungan ≥ 0</w:t>
      </w:r>
      <w:proofErr w:type="gramStart"/>
      <w:r w:rsidRPr="00A50324">
        <w:rPr>
          <w:rFonts w:eastAsia="Times New Roman" w:cs="Times New Roman"/>
          <w:szCs w:val="24"/>
        </w:rPr>
        <w:t>,05</w:t>
      </w:r>
      <w:proofErr w:type="gramEnd"/>
      <w:r w:rsidRPr="00A50324">
        <w:rPr>
          <w:rFonts w:eastAsia="Times New Roman" w:cs="Times New Roman"/>
          <w:szCs w:val="24"/>
        </w:rPr>
        <w:t>, maka data yang telah dihitung disimpulkan homogen. Begitupun, jika nilai signifikansinya &lt; 0</w:t>
      </w:r>
      <w:proofErr w:type="gramStart"/>
      <w:r w:rsidRPr="00A50324">
        <w:rPr>
          <w:rFonts w:eastAsia="Times New Roman" w:cs="Times New Roman"/>
          <w:szCs w:val="24"/>
        </w:rPr>
        <w:t>,05</w:t>
      </w:r>
      <w:proofErr w:type="gramEnd"/>
      <w:r w:rsidRPr="00A50324">
        <w:rPr>
          <w:rFonts w:eastAsia="Times New Roman" w:cs="Times New Roman"/>
          <w:szCs w:val="24"/>
        </w:rPr>
        <w:t>, maka data dikatakan tidak homogen.</w:t>
      </w:r>
    </w:p>
    <w:p w:rsidR="00A50324" w:rsidRPr="00A50324" w:rsidRDefault="00A50324" w:rsidP="00362CAF">
      <w:pPr>
        <w:widowControl w:val="0"/>
        <w:numPr>
          <w:ilvl w:val="2"/>
          <w:numId w:val="4"/>
        </w:numPr>
        <w:tabs>
          <w:tab w:val="left" w:pos="1276"/>
        </w:tabs>
        <w:autoSpaceDE w:val="0"/>
        <w:autoSpaceDN w:val="0"/>
        <w:spacing w:after="0" w:line="360" w:lineRule="auto"/>
        <w:ind w:left="1985" w:firstLine="0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/>
          <w:bCs/>
          <w:szCs w:val="24"/>
        </w:rPr>
        <w:t>Uji Hipotesis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  <w:t xml:space="preserve">Uji hipotesis penelitian dilakukan dengan menggunakan uji “t” dengan rumus sebagai berikut: </w:t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o</m:t>
            </m:r>
          </m:sub>
        </m:sSub>
        <m:r>
          <m:rPr>
            <m:sty m:val="bi"/>
          </m:rPr>
          <w:rPr>
            <w:rFonts w:ascii="Cambria Math" w:eastAsia="Times New Roman" w:hAnsi="Cambria Math" w:cs="Times New Roman"/>
            <w:szCs w:val="24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M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1-M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2</m:t>
            </m:r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i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SE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m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1-m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2</m:t>
                </m:r>
              </m:sub>
            </m:sSub>
          </m:den>
        </m:f>
      </m:oMath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proofErr w:type="gramStart"/>
      <w:r w:rsidRPr="00A50324">
        <w:rPr>
          <w:rFonts w:eastAsia="Times New Roman" w:cs="Times New Roman"/>
          <w:bCs/>
          <w:szCs w:val="24"/>
        </w:rPr>
        <w:t>Keterangan :</w:t>
      </w:r>
      <w:proofErr w:type="gramEnd"/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proofErr w:type="gramStart"/>
      <w:r w:rsidRPr="00A50324">
        <w:rPr>
          <w:rFonts w:eastAsia="Times New Roman" w:cs="Times New Roman"/>
          <w:bCs/>
          <w:szCs w:val="24"/>
        </w:rPr>
        <w:t>t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proofErr w:type="gramEnd"/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  <w:t>= t observari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M</w:t>
      </w:r>
      <w:r w:rsidRPr="00A50324">
        <w:rPr>
          <w:rFonts w:eastAsia="Times New Roman" w:cs="Times New Roman"/>
          <w:bCs/>
          <w:szCs w:val="24"/>
          <w:vertAlign w:val="subscript"/>
        </w:rPr>
        <w:t>1</w:t>
      </w:r>
      <w:r w:rsidRPr="00A50324">
        <w:rPr>
          <w:rFonts w:eastAsia="Times New Roman" w:cs="Times New Roman"/>
          <w:bCs/>
          <w:szCs w:val="24"/>
        </w:rPr>
        <w:tab/>
        <w:t>= Mean hasil post-test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M</w:t>
      </w:r>
      <w:r w:rsidRPr="00A50324">
        <w:rPr>
          <w:rFonts w:eastAsia="Times New Roman" w:cs="Times New Roman"/>
          <w:bCs/>
          <w:szCs w:val="24"/>
          <w:vertAlign w:val="subscript"/>
        </w:rPr>
        <w:t>2</w:t>
      </w:r>
      <w:r w:rsidRPr="00A50324">
        <w:rPr>
          <w:rFonts w:eastAsia="Times New Roman" w:cs="Times New Roman"/>
          <w:bCs/>
          <w:szCs w:val="24"/>
        </w:rPr>
        <w:tab/>
        <w:t>= Mean hasil pre-test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SE</w:t>
      </w:r>
      <w:r w:rsidRPr="00A50324">
        <w:rPr>
          <w:rFonts w:eastAsia="Times New Roman" w:cs="Times New Roman"/>
          <w:bCs/>
          <w:szCs w:val="24"/>
          <w:vertAlign w:val="subscript"/>
        </w:rPr>
        <w:t>m1-m2</w:t>
      </w:r>
      <w:r w:rsidRPr="00A50324">
        <w:rPr>
          <w:rFonts w:eastAsia="Times New Roman" w:cs="Times New Roman"/>
          <w:bCs/>
          <w:szCs w:val="24"/>
        </w:rPr>
        <w:t xml:space="preserve"> = Standar eror perbedaan kedua kelompok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Standar eror mean pre-test dan post-test dengan rumus: SE</w:t>
      </w:r>
      <w:r w:rsidRPr="00A50324">
        <w:rPr>
          <w:rFonts w:eastAsia="Times New Roman" w:cs="Times New Roman"/>
          <w:bCs/>
          <w:szCs w:val="24"/>
          <w:vertAlign w:val="subscript"/>
        </w:rPr>
        <w:t>M</w:t>
      </w:r>
      <w:r w:rsidRPr="00A50324">
        <w:rPr>
          <w:rFonts w:eastAsia="Times New Roman" w:cs="Times New Roman"/>
          <w:bCs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SDπr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Cs w:val="24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bCs/>
                    <w:i/>
                    <w:szCs w:val="24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N-1</m:t>
                </m:r>
              </m:e>
            </m:rad>
          </m:den>
        </m:f>
      </m:oMath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 xml:space="preserve">Keterangan: 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proofErr w:type="gramStart"/>
      <w:r w:rsidRPr="00A50324">
        <w:rPr>
          <w:rFonts w:eastAsia="Times New Roman" w:cs="Times New Roman"/>
          <w:bCs/>
          <w:szCs w:val="24"/>
        </w:rPr>
        <w:t>S</w:t>
      </w:r>
      <w:r w:rsidRPr="00A50324">
        <w:rPr>
          <w:rFonts w:eastAsia="Times New Roman" w:cs="Times New Roman"/>
          <w:bCs/>
          <w:szCs w:val="24"/>
          <w:vertAlign w:val="subscript"/>
        </w:rPr>
        <w:t>eM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= besarnya kesalahan mean sampel x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 xml:space="preserve">SD = deviasi standar sampel yang diteliti 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 xml:space="preserve">N = banyaknya subjek yang diteliti 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1 = bilangan konstan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 xml:space="preserve">Satandar eror perbedaan pre-test dan post-test dengan rumus 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>SE</w:t>
      </w:r>
      <w:r w:rsidRPr="00A50324">
        <w:rPr>
          <w:rFonts w:eastAsia="Times New Roman" w:cs="Times New Roman"/>
          <w:bCs/>
          <w:szCs w:val="24"/>
          <w:vertAlign w:val="subscript"/>
        </w:rPr>
        <w:t>M1-M2</w:t>
      </w:r>
      <w:r w:rsidRPr="00A50324">
        <w:rPr>
          <w:rFonts w:eastAsia="Times New Roman" w:cs="Times New Roman"/>
          <w:bCs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bCs/>
                <w:i/>
                <w:szCs w:val="24"/>
              </w:rPr>
            </m:ctrlPr>
          </m:radPr>
          <m:deg/>
          <m:e>
            <m:sSub>
              <m:sSubPr>
                <m:ctrlPr>
                  <w:rPr>
                    <w:rFonts w:ascii="Cambria Math" w:eastAsia="Times New Roman" w:hAnsi="Cambria Math" w:cs="Times New Roman"/>
                    <w:bCs/>
                    <w:i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SE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M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Cs w:val="24"/>
                  </w:rPr>
                  <m:t>1</m:t>
                </m:r>
              </m:sub>
            </m:sSub>
          </m:e>
        </m:rad>
      </m:oMath>
      <w:r w:rsidRPr="00A50324">
        <w:rPr>
          <w:rFonts w:eastAsia="Times New Roman" w:cs="Times New Roman"/>
          <w:bCs/>
          <w:szCs w:val="24"/>
        </w:rPr>
        <w:t xml:space="preserve"> + SE</w:t>
      </w:r>
      <w:r w:rsidRPr="00A50324">
        <w:rPr>
          <w:rFonts w:eastAsia="Times New Roman" w:cs="Times New Roman"/>
          <w:bCs/>
          <w:szCs w:val="24"/>
          <w:vertAlign w:val="subscript"/>
        </w:rPr>
        <w:t>M2</w:t>
      </w:r>
      <w:r w:rsidRPr="00A50324">
        <w:rPr>
          <w:rFonts w:eastAsia="Times New Roman" w:cs="Times New Roman"/>
          <w:bCs/>
          <w:szCs w:val="24"/>
          <w:vertAlign w:val="superscript"/>
        </w:rPr>
        <w:t>2</w:t>
      </w:r>
    </w:p>
    <w:p w:rsidR="00A50324" w:rsidRPr="00A50324" w:rsidRDefault="00A50324" w:rsidP="00A50324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left="1985"/>
        <w:jc w:val="both"/>
        <w:outlineLvl w:val="0"/>
        <w:rPr>
          <w:rFonts w:eastAsia="Times New Roman" w:cs="Times New Roman"/>
          <w:bCs/>
          <w:szCs w:val="24"/>
        </w:rPr>
      </w:pPr>
      <w:r w:rsidRPr="00A50324">
        <w:rPr>
          <w:rFonts w:eastAsia="Times New Roman" w:cs="Times New Roman"/>
          <w:bCs/>
          <w:szCs w:val="24"/>
        </w:rPr>
        <w:tab/>
      </w:r>
      <w:r w:rsidRPr="00A50324">
        <w:rPr>
          <w:rFonts w:eastAsia="Times New Roman" w:cs="Times New Roman"/>
          <w:bCs/>
          <w:szCs w:val="24"/>
        </w:rPr>
        <w:tab/>
      </w:r>
      <w:proofErr w:type="gramStart"/>
      <w:r w:rsidRPr="00A50324">
        <w:rPr>
          <w:rFonts w:eastAsia="Times New Roman" w:cs="Times New Roman"/>
          <w:bCs/>
          <w:szCs w:val="24"/>
        </w:rPr>
        <w:t>Dengan demikian jika t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r w:rsidRPr="00A50324">
        <w:rPr>
          <w:rFonts w:eastAsia="Times New Roman" w:cs="Times New Roman"/>
          <w:bCs/>
          <w:szCs w:val="24"/>
        </w:rPr>
        <w:t>&lt;t</w:t>
      </w:r>
      <w:r w:rsidRPr="00A50324">
        <w:rPr>
          <w:rFonts w:eastAsia="Times New Roman" w:cs="Times New Roman"/>
          <w:bCs/>
          <w:szCs w:val="24"/>
          <w:vertAlign w:val="subscript"/>
        </w:rPr>
        <w:t>tabel</w:t>
      </w:r>
      <w:r w:rsidRPr="00A50324">
        <w:rPr>
          <w:rFonts w:eastAsia="Times New Roman" w:cs="Times New Roman"/>
          <w:bCs/>
          <w:szCs w:val="24"/>
        </w:rPr>
        <w:t xml:space="preserve"> maka Ho ditolak yang berarti Ha diterima, jika t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r w:rsidRPr="00A50324">
        <w:rPr>
          <w:rFonts w:eastAsia="Times New Roman" w:cs="Times New Roman"/>
          <w:bCs/>
          <w:szCs w:val="24"/>
        </w:rPr>
        <w:t>&gt;t</w:t>
      </w:r>
      <w:r w:rsidRPr="00A50324">
        <w:rPr>
          <w:rFonts w:eastAsia="Times New Roman" w:cs="Times New Roman"/>
          <w:bCs/>
          <w:szCs w:val="24"/>
          <w:vertAlign w:val="subscript"/>
        </w:rPr>
        <w:t xml:space="preserve">tabel </w:t>
      </w:r>
      <w:r w:rsidRPr="00A50324">
        <w:rPr>
          <w:rFonts w:eastAsia="Times New Roman" w:cs="Times New Roman"/>
          <w:bCs/>
          <w:szCs w:val="24"/>
        </w:rPr>
        <w:t xml:space="preserve">maka Ho diterima yang </w:t>
      </w:r>
      <w:r w:rsidRPr="00A50324">
        <w:rPr>
          <w:rFonts w:eastAsia="Times New Roman" w:cs="Times New Roman"/>
          <w:bCs/>
          <w:szCs w:val="24"/>
        </w:rPr>
        <w:lastRenderedPageBreak/>
        <w:t>berarti Ha ditolak.</w:t>
      </w:r>
      <w:proofErr w:type="gramEnd"/>
      <w:r w:rsidRPr="00A50324">
        <w:rPr>
          <w:rFonts w:eastAsia="Times New Roman" w:cs="Times New Roman"/>
          <w:bCs/>
          <w:szCs w:val="24"/>
        </w:rPr>
        <w:t xml:space="preserve"> Pengujian dilakukan dengan membandingkan harga t</w:t>
      </w:r>
      <w:r w:rsidRPr="00A50324">
        <w:rPr>
          <w:rFonts w:eastAsia="Times New Roman" w:cs="Times New Roman"/>
          <w:bCs/>
          <w:szCs w:val="24"/>
          <w:vertAlign w:val="subscript"/>
        </w:rPr>
        <w:t>o</w:t>
      </w:r>
      <w:r w:rsidRPr="00A50324">
        <w:rPr>
          <w:rFonts w:eastAsia="Times New Roman" w:cs="Times New Roman"/>
          <w:bCs/>
          <w:szCs w:val="24"/>
        </w:rPr>
        <w:t xml:space="preserve"> dengan harga t</w:t>
      </w:r>
      <w:r w:rsidRPr="00A50324">
        <w:rPr>
          <w:rFonts w:eastAsia="Times New Roman" w:cs="Times New Roman"/>
          <w:bCs/>
          <w:szCs w:val="24"/>
          <w:vertAlign w:val="subscript"/>
        </w:rPr>
        <w:t>tabel</w:t>
      </w:r>
      <w:r w:rsidRPr="00A50324">
        <w:rPr>
          <w:rFonts w:eastAsia="Times New Roman" w:cs="Times New Roman"/>
          <w:bCs/>
          <w:szCs w:val="24"/>
        </w:rPr>
        <w:t xml:space="preserve"> pada taraf nyata α = 0</w:t>
      </w:r>
      <w:proofErr w:type="gramStart"/>
      <w:r w:rsidRPr="00A50324">
        <w:rPr>
          <w:rFonts w:eastAsia="Times New Roman" w:cs="Times New Roman"/>
          <w:bCs/>
          <w:szCs w:val="24"/>
        </w:rPr>
        <w:t>,05</w:t>
      </w:r>
      <w:proofErr w:type="gramEnd"/>
    </w:p>
    <w:p w:rsidR="00CB5DCB" w:rsidRPr="00861395" w:rsidRDefault="00CB5DCB" w:rsidP="00196C30">
      <w:pPr>
        <w:pStyle w:val="BodyText"/>
        <w:numPr>
          <w:ilvl w:val="0"/>
          <w:numId w:val="0"/>
        </w:numPr>
        <w:spacing w:before="137" w:line="360" w:lineRule="auto"/>
        <w:ind w:right="143"/>
        <w:jc w:val="both"/>
      </w:pPr>
    </w:p>
    <w:sectPr w:rsidR="00CB5DCB" w:rsidRPr="00861395" w:rsidSect="000E40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CAF" w:rsidRDefault="00362CAF" w:rsidP="000E4078">
      <w:pPr>
        <w:spacing w:after="0" w:line="240" w:lineRule="auto"/>
      </w:pPr>
      <w:r>
        <w:separator/>
      </w:r>
    </w:p>
  </w:endnote>
  <w:endnote w:type="continuationSeparator" w:id="0">
    <w:p w:rsidR="00362CAF" w:rsidRDefault="00362CAF" w:rsidP="000E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CAF" w:rsidRDefault="00362CAF" w:rsidP="000E4078">
      <w:pPr>
        <w:spacing w:after="0" w:line="240" w:lineRule="auto"/>
      </w:pPr>
      <w:r>
        <w:separator/>
      </w:r>
    </w:p>
  </w:footnote>
  <w:footnote w:type="continuationSeparator" w:id="0">
    <w:p w:rsidR="00362CAF" w:rsidRDefault="00362CAF" w:rsidP="000E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196C3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2972" o:spid="_x0000_s2095" type="#_x0000_t75" style="position:absolute;left:0;text-align:left;margin-left:0;margin-top:0;width:396.85pt;height:391pt;z-index:-251654144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196C3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2973" o:spid="_x0000_s2096" type="#_x0000_t75" style="position:absolute;left:0;text-align:left;margin-left:0;margin-top:0;width:396.85pt;height:391pt;z-index:-251653120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196C3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2971" o:spid="_x0000_s2094" type="#_x0000_t75" style="position:absolute;left:0;text-align:left;margin-left:0;margin-top:0;width:396.85pt;height:391pt;z-index:-251655168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F80A5576"/>
    <w:lvl w:ilvl="0" w:tplc="078270B2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150934C1"/>
    <w:multiLevelType w:val="multilevel"/>
    <w:tmpl w:val="6CB4D0F8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5"/>
      <w:numFmt w:val="decimal"/>
      <w:pStyle w:val="Heading4"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/>
      </w:rPr>
    </w:lvl>
  </w:abstractNum>
  <w:abstractNum w:abstractNumId="2">
    <w:nsid w:val="1A0D1313"/>
    <w:multiLevelType w:val="hybridMultilevel"/>
    <w:tmpl w:val="DC541706"/>
    <w:lvl w:ilvl="0" w:tplc="8F3A2C56">
      <w:start w:val="1"/>
      <w:numFmt w:val="decimal"/>
      <w:pStyle w:val="BodyText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56A2E"/>
    <w:multiLevelType w:val="multilevel"/>
    <w:tmpl w:val="6B1812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7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4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82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5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9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6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1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44" w:hanging="1800"/>
      </w:pPr>
      <w:rPr>
        <w:rFonts w:hint="default"/>
        <w:b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20"/>
  <w:characterSpacingControl w:val="doNotCompress"/>
  <w:hdrShapeDefaults>
    <o:shapedefaults v:ext="edit" spidmax="20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78"/>
    <w:rsid w:val="000E4078"/>
    <w:rsid w:val="00144385"/>
    <w:rsid w:val="001644E7"/>
    <w:rsid w:val="001911C1"/>
    <w:rsid w:val="00196C30"/>
    <w:rsid w:val="002A04D9"/>
    <w:rsid w:val="0031564D"/>
    <w:rsid w:val="00362CAF"/>
    <w:rsid w:val="004A3CEC"/>
    <w:rsid w:val="00502A88"/>
    <w:rsid w:val="0054471F"/>
    <w:rsid w:val="006D1D8E"/>
    <w:rsid w:val="006F1CC0"/>
    <w:rsid w:val="00861395"/>
    <w:rsid w:val="00A50324"/>
    <w:rsid w:val="00CB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EC"/>
    <w:pPr>
      <w:spacing w:after="160" w:line="259" w:lineRule="auto"/>
      <w:jc w:val="center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CEC"/>
    <w:pPr>
      <w:spacing w:after="0" w:line="48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CEC"/>
    <w:pPr>
      <w:spacing w:after="0" w:line="480" w:lineRule="auto"/>
      <w:jc w:val="both"/>
      <w:outlineLvl w:val="1"/>
    </w:pPr>
    <w:rPr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CEC"/>
    <w:pPr>
      <w:spacing w:after="0" w:line="480" w:lineRule="auto"/>
      <w:ind w:left="284" w:hanging="284"/>
      <w:jc w:val="both"/>
      <w:outlineLvl w:val="2"/>
    </w:pPr>
    <w:rPr>
      <w:rFonts w:cs="Times New Roman"/>
      <w:b/>
      <w:color w:val="000000" w:themeColor="text1"/>
      <w:szCs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3CEC"/>
    <w:pPr>
      <w:widowControl w:val="0"/>
      <w:numPr>
        <w:ilvl w:val="1"/>
        <w:numId w:val="1"/>
      </w:numPr>
      <w:autoSpaceDE w:val="0"/>
      <w:autoSpaceDN w:val="0"/>
      <w:spacing w:after="0" w:line="480" w:lineRule="auto"/>
      <w:jc w:val="both"/>
      <w:outlineLvl w:val="3"/>
    </w:pPr>
    <w:rPr>
      <w:rFonts w:eastAsia="Times New Roman" w:cs="Times New Roman"/>
      <w:b/>
      <w:bCs/>
      <w:color w:val="000000" w:themeColor="text1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78"/>
  </w:style>
  <w:style w:type="paragraph" w:styleId="Footer">
    <w:name w:val="footer"/>
    <w:basedOn w:val="Normal"/>
    <w:link w:val="Foot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078"/>
  </w:style>
  <w:style w:type="character" w:customStyle="1" w:styleId="Heading1Char">
    <w:name w:val="Heading 1 Char"/>
    <w:basedOn w:val="DefaultParagraphFont"/>
    <w:link w:val="Heading1"/>
    <w:uiPriority w:val="9"/>
    <w:rsid w:val="004A3CEC"/>
    <w:rPr>
      <w:rFonts w:ascii="Times New Roman" w:hAnsi="Times New Roman"/>
      <w:b/>
      <w:sz w:val="24"/>
    </w:rPr>
  </w:style>
  <w:style w:type="paragraph" w:styleId="ListParagraph">
    <w:name w:val="List Paragraph"/>
    <w:aliases w:val="Body Text Char1,Char Char2,tabel,First Level Outline,Body of text,List Paragraph1,Colorful List - Accent 11,heading 3,Body of text+1,Body of text+2,Body of text+3,List Paragraph11,Medium Grid 1 - Accent 21,HEADING 1,skripsi,Heading 11,rpp3"/>
    <w:basedOn w:val="Normal"/>
    <w:link w:val="ListParagraphChar"/>
    <w:uiPriority w:val="34"/>
    <w:qFormat/>
    <w:rsid w:val="004A3CEC"/>
    <w:pPr>
      <w:ind w:left="720"/>
      <w:contextualSpacing/>
    </w:pPr>
  </w:style>
  <w:style w:type="character" w:customStyle="1" w:styleId="ListParagraphChar">
    <w:name w:val="List Paragraph Char"/>
    <w:aliases w:val="Body Text Char1 Char,Char Char2 Char,tabel Char,First Level Outline Char,Body of text Char,List Paragraph1 Char,Colorful List - Accent 11 Char,heading 3 Char,Body of text+1 Char,Body of text+2 Char,Body of text+3 Char,HEADING 1 Char"/>
    <w:link w:val="ListParagraph"/>
    <w:uiPriority w:val="34"/>
    <w:qFormat/>
    <w:locked/>
    <w:rsid w:val="004A3CE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4A3C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A3CEC"/>
    <w:rPr>
      <w:b/>
      <w:bCs/>
    </w:rPr>
  </w:style>
  <w:style w:type="character" w:styleId="Emphasis">
    <w:name w:val="Emphasis"/>
    <w:basedOn w:val="DefaultParagraphFont"/>
    <w:uiPriority w:val="20"/>
    <w:qFormat/>
    <w:rsid w:val="004A3C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A3CEC"/>
    <w:rPr>
      <w:rFonts w:ascii="Times New Roman" w:hAnsi="Times New Roman"/>
      <w:b/>
      <w:sz w:val="24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4A3CEC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C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CE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basedOn w:val="Normal"/>
    <w:uiPriority w:val="1"/>
    <w:rsid w:val="004A3CEC"/>
    <w:pPr>
      <w:spacing w:line="480" w:lineRule="auto"/>
      <w:jc w:val="both"/>
    </w:pPr>
    <w:rPr>
      <w:rFonts w:eastAsiaTheme="minorEastAsia" w:cs="Times New Roman"/>
      <w:szCs w:val="24"/>
    </w:rPr>
  </w:style>
  <w:style w:type="table" w:styleId="TableGrid">
    <w:name w:val="Table Grid"/>
    <w:basedOn w:val="TableNormal"/>
    <w:uiPriority w:val="39"/>
    <w:rsid w:val="004A3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A3C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A3CE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851" w:hanging="851"/>
      <w:jc w:val="both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1276" w:hanging="709"/>
      <w:jc w:val="both"/>
    </w:pPr>
  </w:style>
  <w:style w:type="character" w:styleId="Hyperlink">
    <w:name w:val="Hyperlink"/>
    <w:basedOn w:val="DefaultParagraphFont"/>
    <w:uiPriority w:val="99"/>
    <w:unhideWhenUsed/>
    <w:rsid w:val="004A3CE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A3CEC"/>
  </w:style>
  <w:style w:type="paragraph" w:styleId="BodyText">
    <w:name w:val="Body Text"/>
    <w:basedOn w:val="Normal"/>
    <w:link w:val="BodyTextChar"/>
    <w:uiPriority w:val="1"/>
    <w:rsid w:val="004A3CEC"/>
    <w:pPr>
      <w:widowControl w:val="0"/>
      <w:numPr>
        <w:numId w:val="2"/>
      </w:numPr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CE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basedOn w:val="Heading4"/>
    <w:next w:val="Heading2"/>
    <w:link w:val="HEADING2Char0"/>
    <w:rsid w:val="004A3CEC"/>
  </w:style>
  <w:style w:type="character" w:customStyle="1" w:styleId="HEADING2Char0">
    <w:name w:val="HEADING 2 Char"/>
    <w:basedOn w:val="Heading1Char"/>
    <w:link w:val="Heading21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paragraph" w:customStyle="1" w:styleId="Style1">
    <w:name w:val="Style1"/>
    <w:basedOn w:val="Heading1"/>
    <w:next w:val="Heading2"/>
    <w:link w:val="Style1Char"/>
    <w:rsid w:val="004A3CEC"/>
    <w:pPr>
      <w:ind w:left="-142" w:right="4529"/>
    </w:pPr>
  </w:style>
  <w:style w:type="character" w:customStyle="1" w:styleId="Style1Char">
    <w:name w:val="Style1 Char"/>
    <w:basedOn w:val="DefaultParagraphFont"/>
    <w:link w:val="Style1"/>
    <w:rsid w:val="004A3CEC"/>
    <w:rPr>
      <w:rFonts w:ascii="Times New Roman" w:hAnsi="Times New Roman"/>
      <w:b/>
      <w:sz w:val="24"/>
    </w:rPr>
  </w:style>
  <w:style w:type="paragraph" w:customStyle="1" w:styleId="Style2">
    <w:name w:val="Style2"/>
    <w:basedOn w:val="Heading1"/>
    <w:link w:val="Style2Char"/>
    <w:qFormat/>
    <w:rsid w:val="004A3CEC"/>
    <w:pPr>
      <w:ind w:right="4954"/>
    </w:pPr>
  </w:style>
  <w:style w:type="character" w:customStyle="1" w:styleId="Style2Char">
    <w:name w:val="Style2 Char"/>
    <w:basedOn w:val="DefaultParagraphFont"/>
    <w:link w:val="Style2"/>
    <w:rsid w:val="004A3CEC"/>
    <w:rPr>
      <w:rFonts w:ascii="Times New Roman" w:hAnsi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4A3CEC"/>
    <w:pPr>
      <w:tabs>
        <w:tab w:val="left" w:pos="1894"/>
        <w:tab w:val="right" w:leader="dot" w:pos="7921"/>
      </w:tabs>
      <w:spacing w:after="0" w:line="360" w:lineRule="auto"/>
      <w:ind w:left="1418" w:hanging="567"/>
    </w:pPr>
  </w:style>
  <w:style w:type="table" w:customStyle="1" w:styleId="PlainTable11">
    <w:name w:val="Plain Table 11"/>
    <w:basedOn w:val="TableNormal"/>
    <w:uiPriority w:val="41"/>
    <w:rsid w:val="004A3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A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CEC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4A3CEC"/>
  </w:style>
  <w:style w:type="character" w:customStyle="1" w:styleId="katex-mathml">
    <w:name w:val="katex-mathml"/>
    <w:basedOn w:val="DefaultParagraphFont"/>
    <w:rsid w:val="004A3CEC"/>
  </w:style>
  <w:style w:type="character" w:styleId="FollowedHyperlink">
    <w:name w:val="FollowedHyperlink"/>
    <w:basedOn w:val="DefaultParagraphFont"/>
    <w:uiPriority w:val="99"/>
    <w:semiHidden/>
    <w:unhideWhenUsed/>
    <w:rsid w:val="004A3CEC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A3CEC"/>
    <w:pPr>
      <w:spacing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4A3CEC"/>
    <w:pPr>
      <w:spacing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4A3CEC"/>
    <w:pPr>
      <w:spacing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4A3CEC"/>
    <w:pPr>
      <w:spacing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4A3CEC"/>
    <w:pPr>
      <w:spacing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4A3CEC"/>
    <w:pPr>
      <w:spacing w:after="100"/>
      <w:ind w:left="1760"/>
      <w:jc w:val="left"/>
    </w:pPr>
    <w:rPr>
      <w:rFonts w:asciiTheme="minorHAnsi" w:eastAsiaTheme="minorEastAsia" w:hAnsiTheme="minorHAnsi"/>
      <w:sz w:val="22"/>
    </w:rPr>
  </w:style>
  <w:style w:type="paragraph" w:customStyle="1" w:styleId="isselectedend">
    <w:name w:val="isselectedend"/>
    <w:basedOn w:val="Normal"/>
    <w:rsid w:val="004A3C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uiPriority w:val="1"/>
    <w:qFormat/>
    <w:rsid w:val="001644E7"/>
    <w:pPr>
      <w:widowControl w:val="0"/>
      <w:autoSpaceDE w:val="0"/>
      <w:autoSpaceDN w:val="0"/>
      <w:spacing w:after="0" w:line="240" w:lineRule="auto"/>
      <w:ind w:left="429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644E7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196C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503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EC"/>
    <w:pPr>
      <w:spacing w:after="160" w:line="259" w:lineRule="auto"/>
      <w:jc w:val="center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CEC"/>
    <w:pPr>
      <w:spacing w:after="0" w:line="48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CEC"/>
    <w:pPr>
      <w:spacing w:after="0" w:line="480" w:lineRule="auto"/>
      <w:jc w:val="both"/>
      <w:outlineLvl w:val="1"/>
    </w:pPr>
    <w:rPr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CEC"/>
    <w:pPr>
      <w:spacing w:after="0" w:line="480" w:lineRule="auto"/>
      <w:ind w:left="284" w:hanging="284"/>
      <w:jc w:val="both"/>
      <w:outlineLvl w:val="2"/>
    </w:pPr>
    <w:rPr>
      <w:rFonts w:cs="Times New Roman"/>
      <w:b/>
      <w:color w:val="000000" w:themeColor="text1"/>
      <w:szCs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3CEC"/>
    <w:pPr>
      <w:widowControl w:val="0"/>
      <w:numPr>
        <w:ilvl w:val="1"/>
        <w:numId w:val="1"/>
      </w:numPr>
      <w:autoSpaceDE w:val="0"/>
      <w:autoSpaceDN w:val="0"/>
      <w:spacing w:after="0" w:line="480" w:lineRule="auto"/>
      <w:jc w:val="both"/>
      <w:outlineLvl w:val="3"/>
    </w:pPr>
    <w:rPr>
      <w:rFonts w:eastAsia="Times New Roman" w:cs="Times New Roman"/>
      <w:b/>
      <w:bCs/>
      <w:color w:val="000000" w:themeColor="text1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78"/>
  </w:style>
  <w:style w:type="paragraph" w:styleId="Footer">
    <w:name w:val="footer"/>
    <w:basedOn w:val="Normal"/>
    <w:link w:val="Foot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078"/>
  </w:style>
  <w:style w:type="character" w:customStyle="1" w:styleId="Heading1Char">
    <w:name w:val="Heading 1 Char"/>
    <w:basedOn w:val="DefaultParagraphFont"/>
    <w:link w:val="Heading1"/>
    <w:uiPriority w:val="9"/>
    <w:rsid w:val="004A3CEC"/>
    <w:rPr>
      <w:rFonts w:ascii="Times New Roman" w:hAnsi="Times New Roman"/>
      <w:b/>
      <w:sz w:val="24"/>
    </w:rPr>
  </w:style>
  <w:style w:type="paragraph" w:styleId="ListParagraph">
    <w:name w:val="List Paragraph"/>
    <w:aliases w:val="Body Text Char1,Char Char2,tabel,First Level Outline,Body of text,List Paragraph1,Colorful List - Accent 11,heading 3,Body of text+1,Body of text+2,Body of text+3,List Paragraph11,Medium Grid 1 - Accent 21,HEADING 1,skripsi,Heading 11,rpp3"/>
    <w:basedOn w:val="Normal"/>
    <w:link w:val="ListParagraphChar"/>
    <w:uiPriority w:val="34"/>
    <w:qFormat/>
    <w:rsid w:val="004A3CEC"/>
    <w:pPr>
      <w:ind w:left="720"/>
      <w:contextualSpacing/>
    </w:pPr>
  </w:style>
  <w:style w:type="character" w:customStyle="1" w:styleId="ListParagraphChar">
    <w:name w:val="List Paragraph Char"/>
    <w:aliases w:val="Body Text Char1 Char,Char Char2 Char,tabel Char,First Level Outline Char,Body of text Char,List Paragraph1 Char,Colorful List - Accent 11 Char,heading 3 Char,Body of text+1 Char,Body of text+2 Char,Body of text+3 Char,HEADING 1 Char"/>
    <w:link w:val="ListParagraph"/>
    <w:uiPriority w:val="34"/>
    <w:qFormat/>
    <w:locked/>
    <w:rsid w:val="004A3CE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4A3C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A3CEC"/>
    <w:rPr>
      <w:b/>
      <w:bCs/>
    </w:rPr>
  </w:style>
  <w:style w:type="character" w:styleId="Emphasis">
    <w:name w:val="Emphasis"/>
    <w:basedOn w:val="DefaultParagraphFont"/>
    <w:uiPriority w:val="20"/>
    <w:qFormat/>
    <w:rsid w:val="004A3C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A3CEC"/>
    <w:rPr>
      <w:rFonts w:ascii="Times New Roman" w:hAnsi="Times New Roman"/>
      <w:b/>
      <w:sz w:val="24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4A3CEC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C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CE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basedOn w:val="Normal"/>
    <w:uiPriority w:val="1"/>
    <w:rsid w:val="004A3CEC"/>
    <w:pPr>
      <w:spacing w:line="480" w:lineRule="auto"/>
      <w:jc w:val="both"/>
    </w:pPr>
    <w:rPr>
      <w:rFonts w:eastAsiaTheme="minorEastAsia" w:cs="Times New Roman"/>
      <w:szCs w:val="24"/>
    </w:rPr>
  </w:style>
  <w:style w:type="table" w:styleId="TableGrid">
    <w:name w:val="Table Grid"/>
    <w:basedOn w:val="TableNormal"/>
    <w:uiPriority w:val="39"/>
    <w:rsid w:val="004A3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A3C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A3CE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851" w:hanging="851"/>
      <w:jc w:val="both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1276" w:hanging="709"/>
      <w:jc w:val="both"/>
    </w:pPr>
  </w:style>
  <w:style w:type="character" w:styleId="Hyperlink">
    <w:name w:val="Hyperlink"/>
    <w:basedOn w:val="DefaultParagraphFont"/>
    <w:uiPriority w:val="99"/>
    <w:unhideWhenUsed/>
    <w:rsid w:val="004A3CE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A3CEC"/>
  </w:style>
  <w:style w:type="paragraph" w:styleId="BodyText">
    <w:name w:val="Body Text"/>
    <w:basedOn w:val="Normal"/>
    <w:link w:val="BodyTextChar"/>
    <w:uiPriority w:val="1"/>
    <w:rsid w:val="004A3CEC"/>
    <w:pPr>
      <w:widowControl w:val="0"/>
      <w:numPr>
        <w:numId w:val="2"/>
      </w:numPr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CE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basedOn w:val="Heading4"/>
    <w:next w:val="Heading2"/>
    <w:link w:val="HEADING2Char0"/>
    <w:rsid w:val="004A3CEC"/>
  </w:style>
  <w:style w:type="character" w:customStyle="1" w:styleId="HEADING2Char0">
    <w:name w:val="HEADING 2 Char"/>
    <w:basedOn w:val="Heading1Char"/>
    <w:link w:val="Heading21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paragraph" w:customStyle="1" w:styleId="Style1">
    <w:name w:val="Style1"/>
    <w:basedOn w:val="Heading1"/>
    <w:next w:val="Heading2"/>
    <w:link w:val="Style1Char"/>
    <w:rsid w:val="004A3CEC"/>
    <w:pPr>
      <w:ind w:left="-142" w:right="4529"/>
    </w:pPr>
  </w:style>
  <w:style w:type="character" w:customStyle="1" w:styleId="Style1Char">
    <w:name w:val="Style1 Char"/>
    <w:basedOn w:val="DefaultParagraphFont"/>
    <w:link w:val="Style1"/>
    <w:rsid w:val="004A3CEC"/>
    <w:rPr>
      <w:rFonts w:ascii="Times New Roman" w:hAnsi="Times New Roman"/>
      <w:b/>
      <w:sz w:val="24"/>
    </w:rPr>
  </w:style>
  <w:style w:type="paragraph" w:customStyle="1" w:styleId="Style2">
    <w:name w:val="Style2"/>
    <w:basedOn w:val="Heading1"/>
    <w:link w:val="Style2Char"/>
    <w:qFormat/>
    <w:rsid w:val="004A3CEC"/>
    <w:pPr>
      <w:ind w:right="4954"/>
    </w:pPr>
  </w:style>
  <w:style w:type="character" w:customStyle="1" w:styleId="Style2Char">
    <w:name w:val="Style2 Char"/>
    <w:basedOn w:val="DefaultParagraphFont"/>
    <w:link w:val="Style2"/>
    <w:rsid w:val="004A3CEC"/>
    <w:rPr>
      <w:rFonts w:ascii="Times New Roman" w:hAnsi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4A3CEC"/>
    <w:pPr>
      <w:tabs>
        <w:tab w:val="left" w:pos="1894"/>
        <w:tab w:val="right" w:leader="dot" w:pos="7921"/>
      </w:tabs>
      <w:spacing w:after="0" w:line="360" w:lineRule="auto"/>
      <w:ind w:left="1418" w:hanging="567"/>
    </w:pPr>
  </w:style>
  <w:style w:type="table" w:customStyle="1" w:styleId="PlainTable11">
    <w:name w:val="Plain Table 11"/>
    <w:basedOn w:val="TableNormal"/>
    <w:uiPriority w:val="41"/>
    <w:rsid w:val="004A3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A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CEC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4A3CEC"/>
  </w:style>
  <w:style w:type="character" w:customStyle="1" w:styleId="katex-mathml">
    <w:name w:val="katex-mathml"/>
    <w:basedOn w:val="DefaultParagraphFont"/>
    <w:rsid w:val="004A3CEC"/>
  </w:style>
  <w:style w:type="character" w:styleId="FollowedHyperlink">
    <w:name w:val="FollowedHyperlink"/>
    <w:basedOn w:val="DefaultParagraphFont"/>
    <w:uiPriority w:val="99"/>
    <w:semiHidden/>
    <w:unhideWhenUsed/>
    <w:rsid w:val="004A3CEC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A3CEC"/>
    <w:pPr>
      <w:spacing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4A3CEC"/>
    <w:pPr>
      <w:spacing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4A3CEC"/>
    <w:pPr>
      <w:spacing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4A3CEC"/>
    <w:pPr>
      <w:spacing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4A3CEC"/>
    <w:pPr>
      <w:spacing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4A3CEC"/>
    <w:pPr>
      <w:spacing w:after="100"/>
      <w:ind w:left="1760"/>
      <w:jc w:val="left"/>
    </w:pPr>
    <w:rPr>
      <w:rFonts w:asciiTheme="minorHAnsi" w:eastAsiaTheme="minorEastAsia" w:hAnsiTheme="minorHAnsi"/>
      <w:sz w:val="22"/>
    </w:rPr>
  </w:style>
  <w:style w:type="paragraph" w:customStyle="1" w:styleId="isselectedend">
    <w:name w:val="isselectedend"/>
    <w:basedOn w:val="Normal"/>
    <w:rsid w:val="004A3C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uiPriority w:val="1"/>
    <w:qFormat/>
    <w:rsid w:val="001644E7"/>
    <w:pPr>
      <w:widowControl w:val="0"/>
      <w:autoSpaceDE w:val="0"/>
      <w:autoSpaceDN w:val="0"/>
      <w:spacing w:after="0" w:line="240" w:lineRule="auto"/>
      <w:ind w:left="429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644E7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196C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503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>
  <b:Source>
    <b:Tag>Pem03</b:Tag>
    <b:SourceType>Report</b:SourceType>
    <b:Guid>{35CF219B-096F-4AAC-8E25-BF96E3010937}</b:Guid>
    <b:Author>
      <b:Author>
        <b:Corporate>Indonesia, Pemerintah Republik</b:Corporate>
      </b:Author>
    </b:Author>
    <b:Title>Undang-Undang Nomor 20 Tahun 2003 tentang Sistem Pendidikan Nasional</b:Title>
    <b:Year>2003</b:Year>
    <b:Publisher>Lembaran Negara Republik Indonesia Nomor 78 Tahun 2003</b:Publisher>
    <b:City>Jakarta</b:City>
    <b:RefOrder>1</b:RefOrder>
  </b:Source>
  <b:Source>
    <b:Tag>Kem221</b:Tag>
    <b:SourceType>Report</b:SourceType>
    <b:Guid>{D26AF2C8-2514-4D86-8A1A-C19E679AE431}</b:Guid>
    <b:Title>eraturan Menteri Pendidikan, Kebudayaan, Riset, dan Teknologi Republik Indonesia Nomor 56/M/2022 tentang Pedoman Penerapan Kurikulum dalam Rangka Pemulihan Pembelajaran</b:Title>
    <b:Year>2022</b:Year>
    <b:Author>
      <b:Author>
        <b:NameList>
          <b:Person>
            <b:Last>Kemendikbudristek.</b:Last>
          </b:Person>
        </b:NameList>
      </b:Author>
    </b:Author>
    <b:Publisher>Kementerian Pendidikan, Kebudayaan, Riset, dan Teknologi.</b:Publisher>
    <b:City>Jakarta</b:City>
    <b:RefOrder>2</b:RefOrder>
  </b:Source>
  <b:Source>
    <b:Tag>Naf23</b:Tag>
    <b:SourceType>Book</b:SourceType>
    <b:Guid>{671187E2-01C8-4F50-BF20-E6854D7926E6}</b:Guid>
    <b:Title>buku Pengembangan Kurikulum Sekolah Dasar</b:Title>
    <b:Year>2023</b:Year>
    <b:Author>
      <b:Author>
        <b:Corporate>Nafi'ah, 2019 dalam Landong, A</b:Corporate>
      </b:Author>
    </b:Author>
    <b:City>Yogyakarta</b:City>
    <b:Publisher>Jejak Pustaka</b:Publisher>
    <b:Pages>74</b:Pages>
    <b:StandardNumber>978-623-183-481-2</b:StandardNumber>
    <b:RefOrder>3</b:RefOrder>
  </b:Source>
  <b:Source>
    <b:Tag>Kem22</b:Tag>
    <b:SourceType>Report</b:SourceType>
    <b:Guid>{15B98516-FAB0-43A1-AEC2-68F09D8DA7EC}</b:Guid>
    <b:Title>Panduan Implementasi Kurikulum Merdeka</b:Title>
    <b:Year>2022</b:Year>
    <b:Author>
      <b:Author>
        <b:NameList>
          <b:Person>
            <b:Last>Kemendikbudristek</b:Last>
          </b:Person>
        </b:NameList>
      </b:Author>
    </b:Author>
    <b:Publisher>Kementerian Pendidikan, Kebudayaan, Riset, dan Teknologi RI</b:Publisher>
    <b:City>Jakarta</b:City>
    <b:RefOrder>4</b:RefOrder>
  </b:Source>
  <b:Source>
    <b:Tag>Mag20</b:Tag>
    <b:SourceType>JournalArticle</b:SourceType>
    <b:Guid>{E550A985-DE53-4514-BB3F-A06F228730C3}</b:Guid>
    <b:Author>
      <b:Author>
        <b:Corporate>Magdalena, Ina; dkk</b:Corporate>
      </b:Author>
    </b:Author>
    <b:Title>Pembelajaran Pendidikan Kewarganegaraan di Sekolah Dasar Negeri Bojong 3 Pinang</b:Title>
    <b:JournalName>Bintang: Jurnal Pendidikan dan Sains</b:JournalName>
    <b:Year>2020</b:Year>
    <b:LCID>id-ID</b:LCID>
    <b:City>jakarta</b:City>
    <b:Publisher>Sekolah Tinggi Ilmu Tarbiyah Panca Niaga (STITPN)</b:Publisher>
    <b:Volume>2</b:Volume>
    <b:Issue>3</b:Issue>
    <b:URL>https://ejournal.stitpn.ac.id/index.php/bintang/article/view/307</b:URL>
    <b:RefOrder>5</b:RefOrder>
  </b:Source>
</b:Sources>
</file>

<file path=customXml/itemProps1.xml><?xml version="1.0" encoding="utf-8"?>
<ds:datastoreItem xmlns:ds="http://schemas.openxmlformats.org/officeDocument/2006/customXml" ds:itemID="{B381FB07-894F-4353-A8D9-47F75124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berkah-3</dc:creator>
  <cp:lastModifiedBy>berkah-3</cp:lastModifiedBy>
  <cp:revision>2</cp:revision>
  <dcterms:created xsi:type="dcterms:W3CDTF">2026-10-02T10:29:00Z</dcterms:created>
  <dcterms:modified xsi:type="dcterms:W3CDTF">2026-10-02T10:29:00Z</dcterms:modified>
</cp:coreProperties>
</file>