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30AE8" w14:textId="0E32C20E" w:rsidR="00521237" w:rsidRDefault="00E208D8">
      <w:pPr>
        <w:pStyle w:val="Heading1"/>
      </w:pPr>
      <w:bookmarkStart w:id="0" w:name="_Toc239063823"/>
      <w:r>
        <w:t>BAB V</w:t>
      </w:r>
      <w:r w:rsidR="00A210CF">
        <w:rPr>
          <w:noProof/>
        </w:rPr>
        <mc:AlternateContent>
          <mc:Choice Requires="wps">
            <w:drawing>
              <wp:anchor distT="0" distB="0" distL="114935" distR="114935" simplePos="0" relativeHeight="251657728" behindDoc="0" locked="0" layoutInCell="1" allowOverlap="1" wp14:anchorId="3C72642D" wp14:editId="41525279">
                <wp:simplePos x="0" y="0"/>
                <wp:positionH relativeFrom="column">
                  <wp:posOffset>4693920</wp:posOffset>
                </wp:positionH>
                <wp:positionV relativeFrom="paragraph">
                  <wp:posOffset>-861060</wp:posOffset>
                </wp:positionV>
                <wp:extent cx="571500" cy="361950"/>
                <wp:effectExtent l="0" t="0" r="0" b="0"/>
                <wp:wrapNone/>
                <wp:docPr id="9" name="Fram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 cy="361950"/>
                        </a:xfrm>
                        <a:prstGeom prst="rect">
                          <a:avLst/>
                        </a:prstGeom>
                        <a:solidFill>
                          <a:srgbClr val="FFFFFF"/>
                        </a:solidFill>
                      </wps:spPr>
                      <wps:txbx>
                        <w:txbxContent>
                          <w:p w14:paraId="249E9C88" w14:textId="77777777" w:rsidR="00521237" w:rsidRDefault="00521237"/>
                        </w:txbxContent>
                      </wps:txbx>
                      <wps:bodyPr lIns="92075" tIns="46355" rIns="92075" bIns="46355" anchor="t">
                        <a:noAutofit/>
                      </wps:bodyPr>
                    </wps:wsp>
                  </a:graphicData>
                </a:graphic>
                <wp14:sizeRelH relativeFrom="page">
                  <wp14:pctWidth>0</wp14:pctWidth>
                </wp14:sizeRelH>
                <wp14:sizeRelV relativeFrom="page">
                  <wp14:pctHeight>0</wp14:pctHeight>
                </wp14:sizeRelV>
              </wp:anchor>
            </w:drawing>
          </mc:Choice>
          <mc:Fallback>
            <w:pict>
              <v:shapetype w14:anchorId="3C72642D" id="_x0000_t202" coordsize="21600,21600" o:spt="202" path="m,l,21600r21600,l21600,xe">
                <v:stroke joinstyle="miter"/>
                <v:path gradientshapeok="t" o:connecttype="rect"/>
              </v:shapetype>
              <v:shape id="Frame5" o:spid="_x0000_s1026" type="#_x0000_t202" style="position:absolute;left:0;text-align:left;margin-left:369.6pt;margin-top:-67.8pt;width:45pt;height:28.5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" stroked="f">
                <v:textbox inset="7.25pt,3.65pt,7.25pt,3.65pt">
                  <w:txbxContent>
                    <w:p w14:paraId="249E9C88" w14:textId="77777777" w:rsidR="00521237" w:rsidRDefault="00521237"/>
                  </w:txbxContent>
                </v:textbox>
              </v:shape>
            </w:pict>
          </mc:Fallback>
        </mc:AlternateContent>
      </w:r>
      <w:bookmarkEnd w:id="0"/>
    </w:p>
    <w:p w14:paraId="707651CD" w14:textId="77777777" w:rsidR="00521237" w:rsidRDefault="00E208D8">
      <w:pPr>
        <w:pStyle w:val="Heading1"/>
      </w:pPr>
      <w:bookmarkStart w:id="1" w:name="_Toc232114225"/>
      <w:bookmarkStart w:id="2" w:name="_Toc239063824"/>
      <w:r>
        <w:t>KESIMPULAN DAN SARAN</w:t>
      </w:r>
      <w:bookmarkEnd w:id="1"/>
      <w:bookmarkEnd w:id="2"/>
    </w:p>
    <w:p w14:paraId="062D187E" w14:textId="77777777" w:rsidR="00521237" w:rsidRDefault="00521237">
      <w:pPr>
        <w:spacing w:line="480" w:lineRule="auto"/>
        <w:jc w:val="both"/>
        <w:rPr>
          <w:b/>
          <w:bCs/>
        </w:rPr>
      </w:pPr>
    </w:p>
    <w:p w14:paraId="0B11465C" w14:textId="77777777" w:rsidR="00521237" w:rsidRDefault="00E208D8">
      <w:pPr>
        <w:pStyle w:val="Heading2"/>
      </w:pPr>
      <w:bookmarkStart w:id="3" w:name="_Toc239063825"/>
      <w:r>
        <w:t>A. Kesimpulan</w:t>
      </w:r>
      <w:bookmarkEnd w:id="3"/>
    </w:p>
    <w:p w14:paraId="30C4EDD2" w14:textId="77777777" w:rsidR="00521237" w:rsidRDefault="00E208D8">
      <w:pPr>
        <w:numPr>
          <w:ilvl w:val="0"/>
          <w:numId w:val="2"/>
        </w:numPr>
        <w:spacing w:line="480" w:lineRule="auto"/>
        <w:jc w:val="both"/>
      </w:pPr>
      <w:r>
        <w:t xml:space="preserve">Penerapan Pasal 310 </w:t>
      </w:r>
      <w:proofErr w:type="spellStart"/>
      <w:r>
        <w:t>Undang-Undang</w:t>
      </w:r>
      <w:proofErr w:type="spellEnd"/>
      <w:r>
        <w:t xml:space="preserve"> Nomor 22 Tahun 2009 terhadap perkara kecelakaan lalu lintas yang mengakibatkan luka berat berdasarkan Berkas Perkara Polres Tebing Tinggi pada dasarnya telah dilakukan dengan menghubungkan peristiwa kecelakaan, perbuatan pengemudi, korban sebagai pejalan kaki, serta akibat luka yang dialami korban. Dalam berkas perkara, tersangka Tan </w:t>
      </w:r>
      <w:proofErr w:type="spellStart"/>
      <w:r>
        <w:t>Khiam</w:t>
      </w:r>
      <w:proofErr w:type="spellEnd"/>
      <w:r>
        <w:t xml:space="preserve"> Lai </w:t>
      </w:r>
      <w:proofErr w:type="spellStart"/>
      <w:r>
        <w:t>dipersangkakan</w:t>
      </w:r>
      <w:proofErr w:type="spellEnd"/>
      <w:r>
        <w:t xml:space="preserve"> melanggar Pasal 310 ayat (2) jo. Pasal 106 ayat (2) sub Pasal 310 ayat (3), </w:t>
      </w:r>
      <w:proofErr w:type="spellStart"/>
      <w:r>
        <w:t>Undang-Undang</w:t>
      </w:r>
      <w:proofErr w:type="spellEnd"/>
      <w:r>
        <w:t xml:space="preserve"> Nomor 22 Tahun 2009 tentang Lalu Lintas dan Angkutan Jalan. Penerapan pasal tersebut dinilai tepat karena kecelakaan melibatkan kendaraan bermotor dengan pejalan kaki, sehingga pengemudi memiliki kewajiban hukum untuk mengutamakan keselamatan pejalan kaki. Namun, penerapan Pasal 310 ayat (3) tetap harus diperkuat dengan pembuktian medis, terutama untuk memastikan bahwa luka korban benar-benar memenuhi kategori luka berat sebagaimana dimaksud dalam Pasal 90 KUHP. </w:t>
      </w:r>
    </w:p>
    <w:p w14:paraId="0DE46630" w14:textId="26379263" w:rsidR="00521237" w:rsidRDefault="00E208D8">
      <w:pPr>
        <w:numPr>
          <w:ilvl w:val="0"/>
          <w:numId w:val="2"/>
        </w:numPr>
        <w:spacing w:line="480" w:lineRule="auto"/>
        <w:jc w:val="both"/>
      </w:pPr>
      <w:r>
        <w:t xml:space="preserve">Pembuktian unsur kelalaian pengemudi dalam perkara kecelakaan lalu lintas yang mengakibatkan luka berat berdasarkan Berkas Perkara Polres Tebing Tinggi dilakukan dengan menghubungkan keterangan saksi, kondisi tempat kejadian perkara, arah datang kendaraan, posisi korban, barang bukti kendaraan, keterangan tersangka, visum </w:t>
      </w:r>
      <w:proofErr w:type="spellStart"/>
      <w:r>
        <w:t>et</w:t>
      </w:r>
      <w:proofErr w:type="spellEnd"/>
      <w:r>
        <w:t xml:space="preserve"> </w:t>
      </w:r>
      <w:proofErr w:type="spellStart"/>
      <w:r>
        <w:t>repertum</w:t>
      </w:r>
      <w:proofErr w:type="spellEnd"/>
      <w:r>
        <w:t xml:space="preserve">, rekam medis, serta rekonstruksi. Unsur kelalaian dapat terlihat dari adanya dugaan bahwa pengemudi kurang </w:t>
      </w:r>
      <w:r>
        <w:lastRenderedPageBreak/>
        <w:t xml:space="preserve">hati-hati dalam mengendarai sepeda motor di jalan umum, terlebih korban merupakan pejalan kaki yang wajib diutamakan keselamatannya. Kondisi jalan yang cerah, lurus, arus lalu lintas sedang, dan pandangan tidak terhalang juga menjadi keadaan yang dapat memperkuat penilaian bahwa pengemudi seharusnya dapat mengantisipasi keberadaan korban. Meskipun terdapat keterangan bahwa korban tiba-tiba menyeberang, hal tersebut tidak secara otomatis menghapus kelalaian pengemudi apabila alat bukti menunjukkan bahwa pengemudi masih memiliki kewajiban dan kesempatan untuk menghindari kecelakaan. </w:t>
      </w:r>
    </w:p>
    <w:p w14:paraId="0E30EB33" w14:textId="77777777" w:rsidR="00521237" w:rsidRDefault="00E208D8">
      <w:pPr>
        <w:numPr>
          <w:ilvl w:val="0"/>
          <w:numId w:val="2"/>
        </w:numPr>
        <w:spacing w:line="480" w:lineRule="auto"/>
        <w:jc w:val="both"/>
      </w:pPr>
      <w:r>
        <w:t xml:space="preserve">Pertanggungjawaban pidana pengemudi terhadap korban luka berat dalam kecelakaan lalu lintas berdasarkan </w:t>
      </w:r>
      <w:proofErr w:type="spellStart"/>
      <w:r>
        <w:t>Undang-Undang</w:t>
      </w:r>
      <w:proofErr w:type="spellEnd"/>
      <w:r>
        <w:t xml:space="preserve"> Nomor 22 Tahun 2009 berdasarkan Berkas Perkara Polres Tebing Tinggi dapat dikenakan apabila terpenuhi unsur perbuatan, kelalaian, akibat, hubungan sebab akibat, dan kemampuan bertanggung jawab dari tersangka. Dalam perkara ini, tersangka sebagai pengemudi kendaraan bermotor dapat dimintai pertanggungjawaban pidana apabila terbukti lalai dalam mengendarai sepeda motor dan kelalaian tersebut menyebabkan korban mengalami luka. Pertanggungjawaban pidana tersebut didasarkan pada Pasal 310, </w:t>
      </w:r>
      <w:proofErr w:type="spellStart"/>
      <w:r>
        <w:t>Undang-Undang</w:t>
      </w:r>
      <w:proofErr w:type="spellEnd"/>
      <w:r>
        <w:t xml:space="preserve"> Nomor 22 Tahun 2009 tentang Lalu Lintas dan Angkutan Jalan, dengan memperhatikan Pasal 106 ayat (2) mengenai kewajiban mengutamakan keselamatan pejalan kaki dan Pasal 90 KUHP mengenai kategori luka berat. Dengan demikian, pertanggungjawaban pidana dalam perkara ini tidak hanya bertujuan memberikan sanksi kepada pengemudi, tetapi juga menegaskan bahwa setiap pengendara wajib berhati-hati dan bertanggung jawab terhadap keselamatan pengguna jalan lain.</w:t>
      </w:r>
    </w:p>
    <w:p w14:paraId="0DDB6DDE" w14:textId="77777777" w:rsidR="00521237" w:rsidRDefault="00E208D8">
      <w:pPr>
        <w:pStyle w:val="Heading2"/>
      </w:pPr>
      <w:bookmarkStart w:id="4" w:name="_Toc239063826"/>
      <w:r>
        <w:lastRenderedPageBreak/>
        <w:t>B. Saran</w:t>
      </w:r>
      <w:bookmarkEnd w:id="4"/>
    </w:p>
    <w:p w14:paraId="36128549" w14:textId="77777777" w:rsidR="00521237" w:rsidRDefault="00E208D8">
      <w:pPr>
        <w:numPr>
          <w:ilvl w:val="0"/>
          <w:numId w:val="4"/>
        </w:numPr>
        <w:spacing w:line="480" w:lineRule="auto"/>
        <w:jc w:val="both"/>
      </w:pPr>
      <w:r>
        <w:t xml:space="preserve">Penyidik </w:t>
      </w:r>
      <w:proofErr w:type="spellStart"/>
      <w:r>
        <w:t>Satlantas</w:t>
      </w:r>
      <w:proofErr w:type="spellEnd"/>
      <w:r>
        <w:t xml:space="preserve"> Polres Tebing Tinggi diharapkan lebih memperkuat kelengkapan pembuktian medis dalam perkara kecelakaan lalu lintas yang mengakibatkan luka berat. Dalam perkara yang berkaitan dengan Pasal 310 ayat (3), </w:t>
      </w:r>
      <w:proofErr w:type="spellStart"/>
      <w:r>
        <w:t>Undang-Undang</w:t>
      </w:r>
      <w:proofErr w:type="spellEnd"/>
      <w:r>
        <w:t xml:space="preserve"> Nomor 22 Tahun 2009 tentang Lalu Lintas dan Angkutan Jalan, penyidik sebaiknya tidak hanya berpedoman pada keterangan korban atau keluarga korban, tetapi juga melengkapi berkas dengan visum </w:t>
      </w:r>
      <w:proofErr w:type="spellStart"/>
      <w:r>
        <w:t>et</w:t>
      </w:r>
      <w:proofErr w:type="spellEnd"/>
      <w:r>
        <w:t xml:space="preserve"> </w:t>
      </w:r>
      <w:proofErr w:type="spellStart"/>
      <w:r>
        <w:t>repertum</w:t>
      </w:r>
      <w:proofErr w:type="spellEnd"/>
      <w:r>
        <w:t xml:space="preserve">, rekam medis, foto luka, dan keterangan ahli medis. Hal ini penting agar kategori luka berat benar-benar dapat dibuktikan berdasarkan Pasal 90 KUHP. Dengan pembuktian medis yang lengkap, penerapan pasal terhadap pengemudi akan lebih kuat dan tidak mudah dipersoalkan pada tahap penuntutan maupun persidangan. </w:t>
      </w:r>
    </w:p>
    <w:p w14:paraId="7F901EBA" w14:textId="77777777" w:rsidR="00521237" w:rsidRDefault="00E208D8">
      <w:pPr>
        <w:numPr>
          <w:ilvl w:val="0"/>
          <w:numId w:val="4"/>
        </w:numPr>
        <w:spacing w:line="480" w:lineRule="auto"/>
        <w:jc w:val="both"/>
      </w:pPr>
      <w:r>
        <w:t xml:space="preserve">Penyidik perlu lebih cermat dalam membuktikan unsur kelalaian pengemudi melalui kesesuaian antara keterangan saksi, sketsa TKP, rekonstruksi, barang bukti kendaraan, dan kondisi jalan. Dalam perkara kecelakaan lalu lintas, kelalaian tidak cukup dibuktikan hanya dari adanya korban luka, tetapi harus terlihat dari cara pengemudi mengendarai kendaraan sebelum kecelakaan terjadi. Oleh karena itu, penyidik sebaiknya menyusun konstruksi peristiwa secara runtut, mulai dari arah datang kendaraan, posisi korban, titik benturan, kecepatan kendaraan, kondisi jalan, hingga kemungkinan pengemudi menghindari kecelakaan. Rekonstruksi dan sketsa TKP perlu dibuat secara jelas agar hubungan antara perbuatan pengemudi dan akibat yang dialami korban dapat tergambar dengan kuat. </w:t>
      </w:r>
    </w:p>
    <w:p w14:paraId="17F3A92A" w14:textId="0E357201" w:rsidR="00911BBD" w:rsidRDefault="00E208D8" w:rsidP="00911BBD">
      <w:pPr>
        <w:numPr>
          <w:ilvl w:val="0"/>
          <w:numId w:val="4"/>
        </w:numPr>
        <w:spacing w:line="480" w:lineRule="auto"/>
        <w:jc w:val="both"/>
      </w:pPr>
      <w:r>
        <w:lastRenderedPageBreak/>
        <w:t xml:space="preserve">Penyidik diharapkan lebih memperhatikan penerapan pasal secara tepat dan proporsional antara Pasal 310 ayat (2) dan Pasal 310 ayat (3), </w:t>
      </w:r>
      <w:proofErr w:type="spellStart"/>
      <w:r>
        <w:t>Undang-Undang</w:t>
      </w:r>
      <w:proofErr w:type="spellEnd"/>
      <w:r>
        <w:t xml:space="preserve"> Nomor 22 Tahun 2009. Apabila luka korban belum dapat dipastikan sebagai luka berat, penyidik perlu berhati-hati dalam menentukan ayat yang digunakan. Pasal 310 ayat (3) sebaiknya diterapkan apabila sudah terdapat dasar medis yang kuat bahwa korban mengalami luka berat. Sebaliknya, apabila luka korban tidak memenuhi kategori luka berat, maka penerapan Pasal 310 ayat (2) lebih tepat digunakan. Ketepatan penerapan pasal sangat penting agar berkas perkara tidak lemah ketika diteliti oleh penuntut umum</w:t>
      </w:r>
      <w:r w:rsidR="00436E44">
        <w:t>.</w:t>
      </w:r>
    </w:p>
    <w:p w14:paraId="589F3736" w14:textId="380E247B" w:rsidR="00521237" w:rsidRDefault="00521237" w:rsidP="00911BBD">
      <w:pPr>
        <w:spacing w:after="280"/>
        <w:ind w:left="567" w:hanging="567"/>
        <w:jc w:val="both"/>
        <w:rPr>
          <w:color w:val="000000"/>
          <w:lang w:bidi="id-ID"/>
        </w:rPr>
      </w:pPr>
    </w:p>
    <w:sectPr w:rsidR="00521237">
      <w:headerReference w:type="even" r:id="rId8"/>
      <w:headerReference w:type="default" r:id="rId9"/>
      <w:footerReference w:type="default" r:id="rId10"/>
      <w:headerReference w:type="first" r:id="rId11"/>
      <w:footerReference w:type="first" r:id="rId12"/>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C9F0B" w14:textId="77777777" w:rsidR="00E43C8E" w:rsidRDefault="00E43C8E">
      <w:r>
        <w:separator/>
      </w:r>
    </w:p>
  </w:endnote>
  <w:endnote w:type="continuationSeparator" w:id="0">
    <w:p w14:paraId="013EF640" w14:textId="77777777" w:rsidR="00E43C8E" w:rsidRDefault="00E43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57DA" w14:textId="77777777" w:rsidR="00521237" w:rsidRDefault="005212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89D7" w14:textId="77777777" w:rsidR="00521237" w:rsidRDefault="00E208D8">
    <w:pPr>
      <w:pStyle w:val="Footer"/>
      <w:jc w:val="center"/>
    </w:pPr>
    <w:r>
      <w:fldChar w:fldCharType="begin"/>
    </w:r>
    <w:r>
      <w:instrText xml:space="preserve"> PAGE </w:instrText>
    </w:r>
    <w:r>
      <w:fldChar w:fldCharType="separate"/>
    </w:r>
    <w:r>
      <w:t>71</w:t>
    </w:r>
    <w:r>
      <w:fldChar w:fldCharType="end"/>
    </w:r>
  </w:p>
  <w:p w14:paraId="4299DBF7" w14:textId="77777777" w:rsidR="00521237" w:rsidRDefault="00521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7AD3C" w14:textId="77777777" w:rsidR="00E43C8E" w:rsidRDefault="00E43C8E">
      <w:r>
        <w:separator/>
      </w:r>
    </w:p>
  </w:footnote>
  <w:footnote w:type="continuationSeparator" w:id="0">
    <w:p w14:paraId="4C0AC83C" w14:textId="77777777" w:rsidR="00E43C8E" w:rsidRDefault="00E43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C339" w14:textId="61244C7A" w:rsidR="00FC4F74" w:rsidRDefault="00FC4F74">
    <w:pPr>
      <w:pStyle w:val="Header"/>
    </w:pPr>
    <w:r>
      <w:rPr>
        <w:noProof/>
      </w:rPr>
      <w:pict w14:anchorId="4896DE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60" o:spid="_x0000_s1917" type="#_x0000_t75" style="position:absolute;margin-left:0;margin-top:0;width:396.5pt;height:391pt;z-index:-250675200;mso-position-horizontal:center;mso-position-horizontal-relative:margin;mso-position-vertical:center;mso-position-vertical-relative:margin" o:allowincell="f">
          <v:imagedata r:id="rId1" o:title="LOGO UMN JPG" gain="19661f" blacklevel="22938f"/>
        </v:shape>
      </w:pict>
    </w:r>
    <w:r>
      <w:rPr>
        <w:noProof/>
      </w:rPr>
      <w:pict w14:anchorId="07EABB84">
        <v:shape id="WordPictureWatermark181240357" o:spid="_x0000_s1916" type="#_x0000_t75" style="position:absolute;margin-left:0;margin-top:0;width:396.5pt;height:391pt;z-index:-250676224;mso-position-horizontal:center;mso-position-horizontal-relative:margin;mso-position-vertical:center;mso-position-vertical-relative:margin" o:allowincell="f">
          <v:imagedata r:id="rId1" o:title="LOGO UMN JPG" gain="19661f" blacklevel="22938f"/>
        </v:shape>
      </w:pict>
    </w:r>
    <w:r>
      <w:rPr>
        <w:noProof/>
      </w:rPr>
      <w:pict w14:anchorId="5328657C">
        <v:shape id="WordPictureWatermark181240354" o:spid="_x0000_s1915" type="#_x0000_t75" style="position:absolute;margin-left:0;margin-top:0;width:396.5pt;height:391pt;z-index:-250677248;mso-position-horizontal:center;mso-position-horizontal-relative:margin;mso-position-vertical:center;mso-position-vertical-relative:margin" o:allowincell="f">
          <v:imagedata r:id="rId1" o:title="LOGO UMN JPG" gain="19661f" blacklevel="22938f"/>
        </v:shape>
      </w:pict>
    </w:r>
    <w:r>
      <w:rPr>
        <w:noProof/>
      </w:rPr>
      <w:pict w14:anchorId="4FCA182B">
        <v:shape id="WordPictureWatermark181240351" o:spid="_x0000_s1914" type="#_x0000_t75" style="position:absolute;margin-left:0;margin-top:0;width:396.5pt;height:391pt;z-index:-250678272;mso-position-horizontal:center;mso-position-horizontal-relative:margin;mso-position-vertical:center;mso-position-vertical-relative:margin" o:allowincell="f">
          <v:imagedata r:id="rId1" o:title="LOGO UMN JPG" gain="19661f" blacklevel="22938f"/>
        </v:shape>
      </w:pict>
    </w:r>
    <w:r>
      <w:rPr>
        <w:noProof/>
      </w:rPr>
      <w:pict w14:anchorId="170E0676">
        <v:shape id="WordPictureWatermark181240348" o:spid="_x0000_s1913" type="#_x0000_t75" style="position:absolute;margin-left:0;margin-top:0;width:396.5pt;height:391pt;z-index:-250679296;mso-position-horizontal:center;mso-position-horizontal-relative:margin;mso-position-vertical:center;mso-position-vertical-relative:margin" o:allowincell="f">
          <v:imagedata r:id="rId1" o:title="LOGO UMN JPG" gain="19661f" blacklevel="22938f"/>
        </v:shape>
      </w:pict>
    </w:r>
    <w:r>
      <w:rPr>
        <w:noProof/>
      </w:rPr>
      <w:pict w14:anchorId="101A925F">
        <v:shape id="WordPictureWatermark181240345" o:spid="_x0000_s1912" type="#_x0000_t75" style="position:absolute;margin-left:0;margin-top:0;width:396.5pt;height:391pt;z-index:-250680320;mso-position-horizontal:center;mso-position-horizontal-relative:margin;mso-position-vertical:center;mso-position-vertical-relative:margin" o:allowincell="f">
          <v:imagedata r:id="rId1" o:title="LOGO UMN JPG" gain="19661f" blacklevel="22938f"/>
        </v:shape>
      </w:pict>
    </w:r>
    <w:r>
      <w:rPr>
        <w:noProof/>
      </w:rPr>
      <w:pict w14:anchorId="666DEE26">
        <v:shape id="WordPictureWatermark181240342" o:spid="_x0000_s1911" type="#_x0000_t75" style="position:absolute;margin-left:0;margin-top:0;width:396.5pt;height:391pt;z-index:-250681344;mso-position-horizontal:center;mso-position-horizontal-relative:margin;mso-position-vertical:center;mso-position-vertical-relative:margin" o:allowincell="f">
          <v:imagedata r:id="rId1" o:title="LOGO UMN JPG" gain="19661f" blacklevel="22938f"/>
        </v:shape>
      </w:pict>
    </w:r>
    <w:r>
      <w:rPr>
        <w:noProof/>
      </w:rPr>
      <w:pict w14:anchorId="22560505">
        <v:shape id="WordPictureWatermark181240339" o:spid="_x0000_s1910" type="#_x0000_t75" style="position:absolute;margin-left:0;margin-top:0;width:396.5pt;height:391pt;z-index:-250682368;mso-position-horizontal:center;mso-position-horizontal-relative:margin;mso-position-vertical:center;mso-position-vertical-relative:margin" o:allowincell="f">
          <v:imagedata r:id="rId1" o:title="LOGO UMN JPG" gain="19661f" blacklevel="22938f"/>
        </v:shape>
      </w:pict>
    </w:r>
    <w:r>
      <w:rPr>
        <w:noProof/>
      </w:rPr>
      <w:pict w14:anchorId="590B42CB">
        <v:shape id="WordPictureWatermark181240336" o:spid="_x0000_s1909" type="#_x0000_t75" style="position:absolute;margin-left:0;margin-top:0;width:396.5pt;height:391pt;z-index:-250683392;mso-position-horizontal:center;mso-position-horizontal-relative:margin;mso-position-vertical:center;mso-position-vertical-relative:margin" o:allowincell="f">
          <v:imagedata r:id="rId1" o:title="LOGO UMN JPG" gain="19661f" blacklevel="22938f"/>
        </v:shape>
      </w:pict>
    </w:r>
    <w:r>
      <w:rPr>
        <w:noProof/>
      </w:rPr>
      <w:pict w14:anchorId="200E4582">
        <v:shape id="WordPictureWatermark181240333" o:spid="_x0000_s1908" type="#_x0000_t75" style="position:absolute;margin-left:0;margin-top:0;width:396.5pt;height:391pt;z-index:-250684416;mso-position-horizontal:center;mso-position-horizontal-relative:margin;mso-position-vertical:center;mso-position-vertical-relative:margin" o:allowincell="f">
          <v:imagedata r:id="rId1" o:title="LOGO UMN JPG" gain="19661f" blacklevel="22938f"/>
        </v:shape>
      </w:pict>
    </w:r>
    <w:r>
      <w:rPr>
        <w:noProof/>
      </w:rPr>
      <w:pict w14:anchorId="5E8D44F2">
        <v:shape id="WordPictureWatermark181240330" o:spid="_x0000_s1907" type="#_x0000_t75" style="position:absolute;margin-left:0;margin-top:0;width:396.5pt;height:391pt;z-index:-250685440;mso-position-horizontal:center;mso-position-horizontal-relative:margin;mso-position-vertical:center;mso-position-vertical-relative:margin" o:allowincell="f">
          <v:imagedata r:id="rId1" o:title="LOGO UMN JPG" gain="19661f" blacklevel="22938f"/>
        </v:shape>
      </w:pict>
    </w:r>
    <w:r>
      <w:rPr>
        <w:noProof/>
      </w:rPr>
      <w:pict w14:anchorId="6C9AE502">
        <v:shape id="WordPictureWatermark181240327" o:spid="_x0000_s1906" type="#_x0000_t75" style="position:absolute;margin-left:0;margin-top:0;width:396.5pt;height:391pt;z-index:-250686464;mso-position-horizontal:center;mso-position-horizontal-relative:margin;mso-position-vertical:center;mso-position-vertical-relative:margin" o:allowincell="f">
          <v:imagedata r:id="rId1" o:title="LOGO UMN JPG" gain="19661f" blacklevel="22938f"/>
        </v:shape>
      </w:pict>
    </w:r>
    <w:r>
      <w:rPr>
        <w:noProof/>
      </w:rPr>
      <w:pict w14:anchorId="0D50698D">
        <v:shape id="WordPictureWatermark181240324" o:spid="_x0000_s1905" type="#_x0000_t75" style="position:absolute;margin-left:0;margin-top:0;width:396.5pt;height:391pt;z-index:-250687488;mso-position-horizontal:center;mso-position-horizontal-relative:margin;mso-position-vertical:center;mso-position-vertical-relative:margin" o:allowincell="f">
          <v:imagedata r:id="rId1" o:title="LOGO UMN JPG" gain="19661f" blacklevel="22938f"/>
        </v:shape>
      </w:pict>
    </w:r>
    <w:r>
      <w:rPr>
        <w:noProof/>
      </w:rPr>
      <w:pict w14:anchorId="60EE0862">
        <v:shape id="WordPictureWatermark181240321" o:spid="_x0000_s1904" type="#_x0000_t75" style="position:absolute;margin-left:0;margin-top:0;width:396.5pt;height:391pt;z-index:-250688512;mso-position-horizontal:center;mso-position-horizontal-relative:margin;mso-position-vertical:center;mso-position-vertical-relative:margin" o:allowincell="f">
          <v:imagedata r:id="rId1" o:title="LOGO UMN JPG" gain="19661f" blacklevel="22938f"/>
        </v:shape>
      </w:pict>
    </w:r>
    <w:r>
      <w:rPr>
        <w:noProof/>
      </w:rPr>
      <w:pict w14:anchorId="26C4805A">
        <v:shape id="WordPictureWatermark181240318" o:spid="_x0000_s1903" type="#_x0000_t75" style="position:absolute;margin-left:0;margin-top:0;width:396.5pt;height:391pt;z-index:-250689536;mso-position-horizontal:center;mso-position-horizontal-relative:margin;mso-position-vertical:center;mso-position-vertical-relative:margin" o:allowincell="f">
          <v:imagedata r:id="rId1" o:title="LOGO UMN JPG" gain="19661f" blacklevel="22938f"/>
        </v:shape>
      </w:pict>
    </w:r>
    <w:r>
      <w:rPr>
        <w:noProof/>
      </w:rPr>
      <w:pict w14:anchorId="5B7CD3FC">
        <v:shape id="WordPictureWatermark181240315" o:spid="_x0000_s1902" type="#_x0000_t75" style="position:absolute;margin-left:0;margin-top:0;width:396.5pt;height:391pt;z-index:-250690560;mso-position-horizontal:center;mso-position-horizontal-relative:margin;mso-position-vertical:center;mso-position-vertical-relative:margin" o:allowincell="f">
          <v:imagedata r:id="rId1" o:title="LOGO UMN JPG" gain="19661f" blacklevel="22938f"/>
        </v:shape>
      </w:pict>
    </w:r>
    <w:r>
      <w:rPr>
        <w:noProof/>
      </w:rPr>
      <w:pict w14:anchorId="5EDD5BD6">
        <v:shape id="WordPictureWatermark181240312" o:spid="_x0000_s1901" type="#_x0000_t75" style="position:absolute;margin-left:0;margin-top:0;width:396.5pt;height:391pt;z-index:-250691584;mso-position-horizontal:center;mso-position-horizontal-relative:margin;mso-position-vertical:center;mso-position-vertical-relative:margin" o:allowincell="f">
          <v:imagedata r:id="rId1" o:title="LOGO UMN JPG" gain="19661f" blacklevel="22938f"/>
        </v:shape>
      </w:pict>
    </w:r>
    <w:r>
      <w:rPr>
        <w:noProof/>
      </w:rPr>
      <w:pict w14:anchorId="6D191328">
        <v:shape id="WordPictureWatermark181240309" o:spid="_x0000_s1900" type="#_x0000_t75" style="position:absolute;margin-left:0;margin-top:0;width:396.5pt;height:391pt;z-index:-250692608;mso-position-horizontal:center;mso-position-horizontal-relative:margin;mso-position-vertical:center;mso-position-vertical-relative:margin" o:allowincell="f">
          <v:imagedata r:id="rId1" o:title="LOGO UMN JPG" gain="19661f" blacklevel="22938f"/>
        </v:shape>
      </w:pict>
    </w:r>
    <w:r>
      <w:rPr>
        <w:noProof/>
      </w:rPr>
      <w:pict w14:anchorId="7600CD61">
        <v:shape id="WordPictureWatermark181240306" o:spid="_x0000_s1899" type="#_x0000_t75" style="position:absolute;margin-left:0;margin-top:0;width:396.5pt;height:391pt;z-index:-250693632;mso-position-horizontal:center;mso-position-horizontal-relative:margin;mso-position-vertical:center;mso-position-vertical-relative:margin" o:allowincell="f">
          <v:imagedata r:id="rId1" o:title="LOGO UMN JPG" gain="19661f" blacklevel="22938f"/>
        </v:shape>
      </w:pict>
    </w:r>
    <w:r>
      <w:rPr>
        <w:noProof/>
      </w:rPr>
      <w:pict w14:anchorId="17D3F927">
        <v:shape id="WordPictureWatermark181240303" o:spid="_x0000_s1898" type="#_x0000_t75" style="position:absolute;margin-left:0;margin-top:0;width:396.5pt;height:391pt;z-index:-250694656;mso-position-horizontal:center;mso-position-horizontal-relative:margin;mso-position-vertical:center;mso-position-vertical-relative:margin" o:allowincell="f">
          <v:imagedata r:id="rId1" o:title="LOGO UMN JPG" gain="19661f" blacklevel="22938f"/>
        </v:shape>
      </w:pict>
    </w:r>
    <w:r>
      <w:rPr>
        <w:noProof/>
      </w:rPr>
      <w:pict w14:anchorId="3A0A0AD6">
        <v:shape id="WordPictureWatermark181240300" o:spid="_x0000_s1897" type="#_x0000_t75" style="position:absolute;margin-left:0;margin-top:0;width:396.5pt;height:391pt;z-index:-250695680;mso-position-horizontal:center;mso-position-horizontal-relative:margin;mso-position-vertical:center;mso-position-vertical-relative:margin" o:allowincell="f">
          <v:imagedata r:id="rId1" o:title="LOGO UMN JPG" gain="19661f" blacklevel="22938f"/>
        </v:shape>
      </w:pict>
    </w:r>
    <w:r>
      <w:rPr>
        <w:noProof/>
      </w:rPr>
      <w:pict w14:anchorId="2E4E7A07">
        <v:shape id="WordPictureWatermark181240297" o:spid="_x0000_s1896" type="#_x0000_t75" style="position:absolute;margin-left:0;margin-top:0;width:396.5pt;height:391pt;z-index:-250696704;mso-position-horizontal:center;mso-position-horizontal-relative:margin;mso-position-vertical:center;mso-position-vertical-relative:margin" o:allowincell="f">
          <v:imagedata r:id="rId1" o:title="LOGO UMN JPG" gain="19661f" blacklevel="22938f"/>
        </v:shape>
      </w:pict>
    </w:r>
    <w:r>
      <w:rPr>
        <w:noProof/>
      </w:rPr>
      <w:pict w14:anchorId="13AC208F">
        <v:shape id="WordPictureWatermark181240294" o:spid="_x0000_s1895" type="#_x0000_t75" style="position:absolute;margin-left:0;margin-top:0;width:396.5pt;height:391pt;z-index:-250697728;mso-position-horizontal:center;mso-position-horizontal-relative:margin;mso-position-vertical:center;mso-position-vertical-relative:margin" o:allowincell="f">
          <v:imagedata r:id="rId1" o:title="LOGO UMN JPG" gain="19661f" blacklevel="22938f"/>
        </v:shape>
      </w:pict>
    </w:r>
    <w:r>
      <w:rPr>
        <w:noProof/>
      </w:rPr>
      <w:pict w14:anchorId="4D69C266">
        <v:shape id="WordPictureWatermark181240291" o:spid="_x0000_s1894" type="#_x0000_t75" style="position:absolute;margin-left:0;margin-top:0;width:396.5pt;height:391pt;z-index:-250698752;mso-position-horizontal:center;mso-position-horizontal-relative:margin;mso-position-vertical:center;mso-position-vertical-relative:margin" o:allowincell="f">
          <v:imagedata r:id="rId1" o:title="LOGO UMN JPG" gain="19661f" blacklevel="22938f"/>
        </v:shape>
      </w:pict>
    </w:r>
    <w:r>
      <w:rPr>
        <w:noProof/>
      </w:rPr>
      <w:pict w14:anchorId="6D53A296">
        <v:shape id="WordPictureWatermark181240288" o:spid="_x0000_s1893" type="#_x0000_t75" style="position:absolute;margin-left:0;margin-top:0;width:396.5pt;height:391pt;z-index:-250699776;mso-position-horizontal:center;mso-position-horizontal-relative:margin;mso-position-vertical:center;mso-position-vertical-relative:margin" o:allowincell="f">
          <v:imagedata r:id="rId1" o:title="LOGO UMN JPG" gain="19661f" blacklevel="22938f"/>
        </v:shape>
      </w:pict>
    </w:r>
    <w:r>
      <w:rPr>
        <w:noProof/>
      </w:rPr>
      <w:pict w14:anchorId="3C914509">
        <v:shape id="WordPictureWatermark181240285" o:spid="_x0000_s1892" type="#_x0000_t75" style="position:absolute;margin-left:0;margin-top:0;width:396.5pt;height:391pt;z-index:-250700800;mso-position-horizontal:center;mso-position-horizontal-relative:margin;mso-position-vertical:center;mso-position-vertical-relative:margin" o:allowincell="f">
          <v:imagedata r:id="rId1" o:title="LOGO UMN JPG" gain="19661f" blacklevel="22938f"/>
        </v:shape>
      </w:pict>
    </w:r>
    <w:r>
      <w:rPr>
        <w:noProof/>
      </w:rPr>
      <w:pict w14:anchorId="2C123D84">
        <v:shape id="WordPictureWatermark181240282" o:spid="_x0000_s1891" type="#_x0000_t75" style="position:absolute;margin-left:0;margin-top:0;width:396.5pt;height:391pt;z-index:-250701824;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47A2E" w14:textId="5EDB2516" w:rsidR="00521237" w:rsidRDefault="00FC4F74">
    <w:pPr>
      <w:pStyle w:val="Header"/>
      <w:jc w:val="right"/>
    </w:pPr>
    <w:r>
      <w:rPr>
        <w:noProof/>
      </w:rPr>
      <w:pict w14:anchorId="182A9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61" o:spid="_x0000_s1918" type="#_x0000_t75" style="position:absolute;left:0;text-align:left;margin-left:0;margin-top:0;width:396.5pt;height:391pt;z-index:-250674176;mso-position-horizontal:center;mso-position-horizontal-relative:margin;mso-position-vertical:center;mso-position-vertical-relative:margin" o:allowincell="f">
          <v:imagedata r:id="rId1" o:title="LOGO UMN JPG" gain="19661f" blacklevel="22938f"/>
        </v:shape>
      </w:pict>
    </w:r>
    <w:r w:rsidR="00E208D8">
      <w:fldChar w:fldCharType="begin"/>
    </w:r>
    <w:r w:rsidR="00E208D8">
      <w:instrText xml:space="preserve"> PAGE </w:instrText>
    </w:r>
    <w:r w:rsidR="00E208D8">
      <w:fldChar w:fldCharType="separate"/>
    </w:r>
    <w:r w:rsidR="00E208D8">
      <w:t>73</w:t>
    </w:r>
    <w:r w:rsidR="00E208D8">
      <w:fldChar w:fldCharType="end"/>
    </w:r>
  </w:p>
  <w:p w14:paraId="394FFB1F" w14:textId="77777777" w:rsidR="00521237" w:rsidRDefault="0052123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F147" w14:textId="098B47BD" w:rsidR="00521237" w:rsidRDefault="00FC4F74">
    <w:pPr>
      <w:pStyle w:val="Header"/>
    </w:pPr>
    <w:r>
      <w:rPr>
        <w:noProof/>
      </w:rPr>
      <w:pict w14:anchorId="3F4BC6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59" o:spid="_x0000_s1890" type="#_x0000_t75" style="position:absolute;margin-left:0;margin-top:0;width:396.5pt;height:391pt;z-index:-250703872;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08B236AA"/>
    <w:multiLevelType w:val="multilevel"/>
    <w:tmpl w:val="BFC44806"/>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F72F88"/>
    <w:multiLevelType w:val="multilevel"/>
    <w:tmpl w:val="590EE068"/>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ED20D6"/>
    <w:multiLevelType w:val="multilevel"/>
    <w:tmpl w:val="CA2A5082"/>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C57EFD"/>
    <w:multiLevelType w:val="multilevel"/>
    <w:tmpl w:val="FEDCDA7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D4C3F74"/>
    <w:multiLevelType w:val="multilevel"/>
    <w:tmpl w:val="E7DA2764"/>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D26CC4"/>
    <w:multiLevelType w:val="multilevel"/>
    <w:tmpl w:val="C93EC9F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F9305E1"/>
    <w:multiLevelType w:val="multilevel"/>
    <w:tmpl w:val="81B2F0FA"/>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38C6720"/>
    <w:multiLevelType w:val="multilevel"/>
    <w:tmpl w:val="F42E2578"/>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BA1563"/>
    <w:multiLevelType w:val="multilevel"/>
    <w:tmpl w:val="45B22C80"/>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A823FB5"/>
    <w:multiLevelType w:val="multilevel"/>
    <w:tmpl w:val="718A30C0"/>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40885559">
    <w:abstractNumId w:val="4"/>
  </w:num>
  <w:num w:numId="2" w16cid:durableId="1703900645">
    <w:abstractNumId w:val="3"/>
  </w:num>
  <w:num w:numId="3" w16cid:durableId="1154905726">
    <w:abstractNumId w:val="1"/>
  </w:num>
  <w:num w:numId="4" w16cid:durableId="17589814">
    <w:abstractNumId w:val="7"/>
  </w:num>
  <w:num w:numId="5" w16cid:durableId="155190614">
    <w:abstractNumId w:val="2"/>
  </w:num>
  <w:num w:numId="6" w16cid:durableId="1385177890">
    <w:abstractNumId w:val="5"/>
  </w:num>
  <w:num w:numId="7" w16cid:durableId="43216071">
    <w:abstractNumId w:val="8"/>
  </w:num>
  <w:num w:numId="8" w16cid:durableId="1564485381">
    <w:abstractNumId w:val="10"/>
  </w:num>
  <w:num w:numId="9" w16cid:durableId="452557189">
    <w:abstractNumId w:val="6"/>
  </w:num>
  <w:num w:numId="10" w16cid:durableId="1806435171">
    <w:abstractNumId w:val="9"/>
  </w:num>
  <w:num w:numId="11" w16cid:durableId="400911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237"/>
    <w:rsid w:val="00016190"/>
    <w:rsid w:val="000665D3"/>
    <w:rsid w:val="00221815"/>
    <w:rsid w:val="00240C61"/>
    <w:rsid w:val="002D2868"/>
    <w:rsid w:val="0031339E"/>
    <w:rsid w:val="00365618"/>
    <w:rsid w:val="00390585"/>
    <w:rsid w:val="003A5668"/>
    <w:rsid w:val="003B4D56"/>
    <w:rsid w:val="003D4263"/>
    <w:rsid w:val="003E028A"/>
    <w:rsid w:val="003F3247"/>
    <w:rsid w:val="00436E44"/>
    <w:rsid w:val="00452657"/>
    <w:rsid w:val="00521237"/>
    <w:rsid w:val="00524EA9"/>
    <w:rsid w:val="005565A7"/>
    <w:rsid w:val="00572AE5"/>
    <w:rsid w:val="00582E7E"/>
    <w:rsid w:val="00602C7E"/>
    <w:rsid w:val="006134C7"/>
    <w:rsid w:val="007346EB"/>
    <w:rsid w:val="00806087"/>
    <w:rsid w:val="00873C67"/>
    <w:rsid w:val="00874500"/>
    <w:rsid w:val="008A6DB9"/>
    <w:rsid w:val="00911BBD"/>
    <w:rsid w:val="0095619F"/>
    <w:rsid w:val="00A210CF"/>
    <w:rsid w:val="00A84096"/>
    <w:rsid w:val="00AF0C87"/>
    <w:rsid w:val="00B25168"/>
    <w:rsid w:val="00BE63F0"/>
    <w:rsid w:val="00C368A3"/>
    <w:rsid w:val="00CF08A8"/>
    <w:rsid w:val="00D56CAA"/>
    <w:rsid w:val="00DB0BED"/>
    <w:rsid w:val="00DB0F7C"/>
    <w:rsid w:val="00DF6B67"/>
    <w:rsid w:val="00E208D8"/>
    <w:rsid w:val="00E27350"/>
    <w:rsid w:val="00E43C8E"/>
    <w:rsid w:val="00EA59AF"/>
    <w:rsid w:val="00F401FB"/>
    <w:rsid w:val="00F965CF"/>
    <w:rsid w:val="00FC4F7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1ADB5"/>
  <w15:docId w15:val="{8D333B03-0D87-44B8-9C90-AF842226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3z0">
    <w:name w:val="WW8Num3z0"/>
    <w:qFormat/>
  </w:style>
  <w:style w:type="character" w:customStyle="1" w:styleId="WW8Num3z1">
    <w:name w:val="WW8Num3z1"/>
    <w:qFormat/>
    <w:rPr>
      <w:rFonts w:cs="Times New Roman"/>
    </w:rPr>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cs="Times New Roman"/>
    </w:rPr>
  </w:style>
  <w:style w:type="character" w:customStyle="1" w:styleId="WW8Num6z1">
    <w:name w:val="WW8Num6z1"/>
    <w:qFormat/>
    <w:rPr>
      <w:rFonts w:cs="Times New Roman"/>
    </w:rPr>
  </w:style>
  <w:style w:type="character" w:customStyle="1" w:styleId="WW8Num7z1">
    <w:name w:val="WW8Num7z1"/>
    <w:qFormat/>
    <w:rPr>
      <w:rFonts w:ascii="Times New Roman" w:eastAsia="Times New Roman" w:hAnsi="Times New Roman" w:cs="Times New Roman"/>
    </w:rPr>
  </w:style>
  <w:style w:type="character" w:customStyle="1" w:styleId="WW8Num8z0">
    <w:name w:val="WW8Num8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1z0">
    <w:name w:val="WW8Num11z0"/>
    <w:qFormat/>
    <w:rPr>
      <w:rFonts w:cs="Times New Roman"/>
    </w:rPr>
  </w:style>
  <w:style w:type="character" w:customStyle="1" w:styleId="WW8Num11z1">
    <w:name w:val="WW8Num11z1"/>
    <w:qFormat/>
    <w:rPr>
      <w:rFonts w:cs="Times New Roman"/>
    </w:rPr>
  </w:style>
  <w:style w:type="character" w:customStyle="1" w:styleId="WW8Num13z0">
    <w:name w:val="WW8Num13z0"/>
    <w:qFormat/>
  </w:style>
  <w:style w:type="character" w:customStyle="1" w:styleId="Heading1Char">
    <w:name w:val="Heading 1 Char"/>
    <w:uiPriority w:val="9"/>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FEC4C-6451-4BC6-9998-F972A682E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788</Words>
  <Characters>4497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2026-09-12T01:25:00Z</cp:lastPrinted>
  <dcterms:created xsi:type="dcterms:W3CDTF">2026-09-18T07:12:00Z</dcterms:created>
  <dcterms:modified xsi:type="dcterms:W3CDTF">2026-09-18T07:12:00Z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