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6C48AC" w14:textId="77777777" w:rsidR="001475FD" w:rsidRPr="00283E51" w:rsidRDefault="001475FD" w:rsidP="001475FD">
      <w:pPr>
        <w:spacing w:line="480" w:lineRule="auto"/>
        <w:jc w:val="center"/>
        <w:rPr>
          <w:b/>
        </w:rPr>
      </w:pPr>
      <w:bookmarkStart w:id="0" w:name="_GoBack"/>
      <w:bookmarkEnd w:id="0"/>
      <w:r w:rsidRPr="00283E51">
        <w:rPr>
          <w:b/>
        </w:rPr>
        <w:t>BAB I</w:t>
      </w:r>
    </w:p>
    <w:p w14:paraId="002CAA5B" w14:textId="77777777" w:rsidR="001475FD" w:rsidRPr="00283E51" w:rsidRDefault="001475FD" w:rsidP="001475FD">
      <w:pPr>
        <w:spacing w:line="480" w:lineRule="auto"/>
        <w:jc w:val="center"/>
        <w:rPr>
          <w:b/>
        </w:rPr>
      </w:pPr>
      <w:r w:rsidRPr="00283E51">
        <w:rPr>
          <w:b/>
        </w:rPr>
        <w:t>PENDAHULUAN</w:t>
      </w:r>
    </w:p>
    <w:p w14:paraId="4C901D8E" w14:textId="77777777" w:rsidR="001475FD" w:rsidRPr="00283E51" w:rsidRDefault="001475FD" w:rsidP="001475FD">
      <w:pPr>
        <w:rPr>
          <w:b/>
        </w:rPr>
      </w:pPr>
    </w:p>
    <w:p w14:paraId="4FCAA8C7" w14:textId="77777777" w:rsidR="001475FD" w:rsidRPr="00283E51" w:rsidRDefault="001475FD" w:rsidP="006C6189">
      <w:pPr>
        <w:pStyle w:val="ListParagraph"/>
        <w:numPr>
          <w:ilvl w:val="0"/>
          <w:numId w:val="4"/>
        </w:numPr>
        <w:spacing w:line="480" w:lineRule="auto"/>
        <w:ind w:hanging="720"/>
        <w:rPr>
          <w:b/>
        </w:rPr>
      </w:pPr>
      <w:r w:rsidRPr="00283E51">
        <w:rPr>
          <w:b/>
        </w:rPr>
        <w:t xml:space="preserve">Latar Belakang </w:t>
      </w:r>
      <w:r>
        <w:rPr>
          <w:b/>
        </w:rPr>
        <w:t xml:space="preserve">Masalah </w:t>
      </w:r>
    </w:p>
    <w:p w14:paraId="2CB9BA81" w14:textId="77777777" w:rsidR="005E56E4" w:rsidRDefault="001B4A21" w:rsidP="005E56E4">
      <w:pPr>
        <w:widowControl w:val="0"/>
        <w:spacing w:line="480" w:lineRule="auto"/>
        <w:ind w:firstLine="720"/>
        <w:jc w:val="both"/>
      </w:pPr>
      <w:r>
        <w:t>Salah satu kejahatan terhadap harta kekayaan yang meresahkan masyarakat adalah pencurian, yang merupakan kejahatan konvensional umum di Indonesia</w:t>
      </w:r>
      <w:r w:rsidR="00983376">
        <w:t>, khususnya pencurian ringan</w:t>
      </w:r>
      <w:r>
        <w:t>. Kejahatan ini menimbulkan keresahan sosial dan kerugian materiil. Buku II KUHP, khususnya Bab XXII tentang kejahatan terhadap harta benda, mengatur tindak pidana pencurian</w:t>
      </w:r>
      <w:r w:rsidR="00983376">
        <w:t xml:space="preserve"> ringan tepatnya pada Pasal 364 KUHP.</w:t>
      </w:r>
      <w:r>
        <w:t xml:space="preserve"> Menurut Pasal 36</w:t>
      </w:r>
      <w:r w:rsidR="00983376">
        <w:t>4</w:t>
      </w:r>
      <w:r>
        <w:t xml:space="preserve"> KUHP, </w:t>
      </w:r>
      <w:r w:rsidR="001A0DC1">
        <w:t>“perbuatan yang diterangkan dalam Pasal 362 dan Pasal 363 butir 4, begitu pun perbuatan yang diterangkan dalam Pasal 363 butir 5, apabila tidak dilakukan dalam sebuah rumah atau pekarangan tertutup yang ada rumahnya, jika harga barang yang dicuri tidak lebih dari dua puluh lima rupiah, diancam karena pencurian ringan dengan pidana penjara paling lama tiga bulan atau pidana denda paling banyak dua ratus lima puluh rupiah</w:t>
      </w:r>
      <w:r w:rsidR="002306CD">
        <w:t>”</w:t>
      </w:r>
      <w:r w:rsidR="001A0DC1">
        <w:t>.</w:t>
      </w:r>
      <w:r w:rsidR="00C01B2B">
        <w:t xml:space="preserve"> </w:t>
      </w:r>
      <w:r w:rsidR="00674B51">
        <w:t>Dengan demikian, p</w:t>
      </w:r>
      <w:r w:rsidR="00C01B2B" w:rsidRPr="00C01B2B">
        <w:t>encurian ringan adalah salah satu bentuk tindak pidana pencurian yang dilakukan dengan cara mengambil barang milik orang lain tanpa izin, namun dengan nilai barang yang relatif kecil dan tanpa disertai ke</w:t>
      </w:r>
      <w:r w:rsidR="00C01B2B">
        <w:t>kerasan atau ancaman kekerasan.</w:t>
      </w:r>
      <w:r w:rsidR="005E56E4">
        <w:rPr>
          <w:rStyle w:val="FootnoteReference"/>
        </w:rPr>
        <w:footnoteReference w:id="1"/>
      </w:r>
    </w:p>
    <w:p w14:paraId="6C34A307" w14:textId="77777777" w:rsidR="000E7B14" w:rsidRDefault="000E7B14" w:rsidP="005E56E4">
      <w:pPr>
        <w:widowControl w:val="0"/>
        <w:spacing w:line="480" w:lineRule="auto"/>
        <w:ind w:firstLine="720"/>
        <w:jc w:val="both"/>
      </w:pPr>
      <w:r>
        <w:t xml:space="preserve">Berdasarkan </w:t>
      </w:r>
      <w:r w:rsidR="004D01A7">
        <w:t>data statistik jumlah kasus pencurian di Polresta Medan diketahui bahwa pada tahun 2025, kasus pencurian di Kota Medan adalah sebanyak 15</w:t>
      </w:r>
      <w:r w:rsidR="00F53802">
        <w:t>52</w:t>
      </w:r>
      <w:r w:rsidR="004D01A7">
        <w:t xml:space="preserve"> kasus yang terdiri dari kasus pencurian dengan kekerasan (Curas) sebanyak 76 kasus, pencurian dengan pemberatan (Curat) sebanyak 928 kasus, kasus pencurian </w:t>
      </w:r>
      <w:r w:rsidR="004D01A7">
        <w:lastRenderedPageBreak/>
        <w:t xml:space="preserve">kenderaan bermotor sebanyak 542 kasus, dan </w:t>
      </w:r>
      <w:r w:rsidR="00F53802">
        <w:t>7 kasus pencurian ringan sebanyak 7 kasus.</w:t>
      </w:r>
      <w:r w:rsidR="00F53802">
        <w:rPr>
          <w:rStyle w:val="FootnoteReference"/>
        </w:rPr>
        <w:footnoteReference w:id="2"/>
      </w:r>
    </w:p>
    <w:p w14:paraId="3A5F3E47" w14:textId="77777777" w:rsidR="00C204E5" w:rsidRDefault="00B128DB" w:rsidP="00C204E5">
      <w:pPr>
        <w:widowControl w:val="0"/>
        <w:spacing w:line="480" w:lineRule="auto"/>
        <w:ind w:firstLine="720"/>
        <w:jc w:val="both"/>
      </w:pPr>
      <w:r>
        <w:t xml:space="preserve">Fenomena kejahatan yang banyak terjadi di kehidupan masyarakat, khususnya di Kota Medan adalah kejahatan pencurian ringan, seperti pencurian </w:t>
      </w:r>
      <w:r w:rsidRPr="00B128DB">
        <w:rPr>
          <w:i/>
        </w:rPr>
        <w:t>handphone</w:t>
      </w:r>
      <w:r>
        <w:t xml:space="preserve">. </w:t>
      </w:r>
      <w:r w:rsidR="00C204E5">
        <w:t xml:space="preserve">Maraknya kasus pencurian </w:t>
      </w:r>
      <w:r w:rsidR="00C204E5" w:rsidRPr="00C204E5">
        <w:rPr>
          <w:i/>
        </w:rPr>
        <w:t>handphone</w:t>
      </w:r>
      <w:r w:rsidR="00C204E5">
        <w:t xml:space="preserve"> di Kota Medan telah menyebabkan terganggunya keamanan masyarakat secara signifikan. Fenomena ini tidak hanya berdampak pada kerugian materiil yang dialami oleh korban, tetapi juga menimbulkan rasa takut dan ketidakpastian di kalangan masyarakat. Ketika kejahatan ini meningkat, masyarakat merasa kurang aman saat berada di tempat umum, seperti pasar, jalan raya, stasiun, dan tempat keramaian lainnya. Rasa waspada dan kekhawatiran akan kehilangan barang berharga membuat mereka menjadi lebih berhati-hati dan terkadang mengurangi aktivitas di luar rumah, yang berimplikasi pada berkurangnya interaksi sosial dan produktivitas ekonomi di lingkungan sekitar.</w:t>
      </w:r>
    </w:p>
    <w:p w14:paraId="72E4F1A5" w14:textId="77777777" w:rsidR="00C204E5" w:rsidRDefault="00C204E5" w:rsidP="00C204E5">
      <w:pPr>
        <w:widowControl w:val="0"/>
        <w:spacing w:line="480" w:lineRule="auto"/>
        <w:ind w:firstLine="720"/>
        <w:jc w:val="both"/>
      </w:pPr>
      <w:r>
        <w:t xml:space="preserve">Selain itu, tingginya angka pencurian </w:t>
      </w:r>
      <w:r w:rsidRPr="00C204E5">
        <w:rPr>
          <w:i/>
        </w:rPr>
        <w:t>handphone</w:t>
      </w:r>
      <w:r>
        <w:t xml:space="preserve"> memunculkan rasa tidak percaya terhadap efektivitas penegakan hukum dan aparat keamanan. Banyak masyarakat merasa bahwa tindak kejahatan tersebut tidak mendapatkan hukuman yang setimpal, sehingga pelaku kejahatan merasa bebas beraksi dan masyarakat merasa tidak terlindungi. Dampaknya, tingkat kenyamanan dan ketertiban umum menurun, dan suasana kota menjadi tidak kondusif untuk berbagai aktivitas sosial dan ekonomi.</w:t>
      </w:r>
    </w:p>
    <w:p w14:paraId="54174E90" w14:textId="77777777" w:rsidR="00983376" w:rsidRDefault="00C204E5" w:rsidP="00C204E5">
      <w:pPr>
        <w:widowControl w:val="0"/>
        <w:spacing w:line="480" w:lineRule="auto"/>
        <w:ind w:firstLine="720"/>
        <w:jc w:val="both"/>
      </w:pPr>
      <w:r>
        <w:t xml:space="preserve">Secara psikologis, korban pencurian sering mengalami trauma dan rasa takut </w:t>
      </w:r>
      <w:r>
        <w:lastRenderedPageBreak/>
        <w:t xml:space="preserve">yang berkepanjangan, yang dapat mengganggu kesehatan mental dan menurunkan kualitas hidup mereka. Keadaan ini menimbulkan kekhawatiran yang meluas di masyarakat dan mempengaruhi suasana sosial secara keseluruhan. Dengan demikian, maraknya kasus pencurian </w:t>
      </w:r>
      <w:r w:rsidRPr="00C204E5">
        <w:rPr>
          <w:i/>
        </w:rPr>
        <w:t>handphone</w:t>
      </w:r>
      <w:r>
        <w:t xml:space="preserve"> di Medan telah memberikan dampak yang luas, mengganggu keamanan dan ketertiban masyarakat secara signifikan, dan membutuhkan upaya penanganan yang komprehensif dari semua pihak terkait guna mengembalikan rasa aman dan nyaman di tengah masyarakat.</w:t>
      </w:r>
    </w:p>
    <w:p w14:paraId="1D2DBB76" w14:textId="77777777" w:rsidR="00D21920" w:rsidRDefault="0069232D" w:rsidP="00D21920">
      <w:pPr>
        <w:widowControl w:val="0"/>
        <w:spacing w:line="480" w:lineRule="auto"/>
        <w:ind w:firstLine="720"/>
        <w:jc w:val="both"/>
      </w:pPr>
      <w:r>
        <w:t>Salah satu contoh kasus pencurian ringan yang pernah terjadi di Kota Medan yaitu</w:t>
      </w:r>
      <w:r w:rsidR="00D21920">
        <w:t xml:space="preserve"> kasus pencurian sebuah </w:t>
      </w:r>
      <w:r w:rsidR="00D21920">
        <w:rPr>
          <w:i/>
        </w:rPr>
        <w:t xml:space="preserve">Handphone </w:t>
      </w:r>
      <w:r w:rsidR="00D21920">
        <w:t>di jalan Brigjen Katamso Gang Sempurna No. 10, Kelurahan Sei Mati, Kecamatan Medan Maimun, Kota Medan pada tahun 2023. Adapun kronologis kasus tersebut yaitu pada hari Selasa tanggal 05 September 2023 sekitar pukul 16.30 WIB saksi Sukimin sedang bekerja memperbaiki sepeda motornya yang rusak di rumahnya yang beralamat di Jalan Brigjen Katamso Gang Sempurna No. 10, Kelurahan Sei Mati, Kecamatan Medan Maimun Kota Medan.</w:t>
      </w:r>
    </w:p>
    <w:p w14:paraId="7E7D6CD7" w14:textId="77777777" w:rsidR="00D21920" w:rsidRDefault="00D21920" w:rsidP="00D21920">
      <w:pPr>
        <w:widowControl w:val="0"/>
        <w:spacing w:line="480" w:lineRule="auto"/>
        <w:ind w:firstLine="720"/>
        <w:jc w:val="both"/>
      </w:pPr>
      <w:r>
        <w:t xml:space="preserve">Pada saat bekerja saksi Sukimin menaruh 1 unit </w:t>
      </w:r>
      <w:r w:rsidRPr="00F36CBC">
        <w:rPr>
          <w:i/>
        </w:rPr>
        <w:t>handphone</w:t>
      </w:r>
      <w:r>
        <w:t xml:space="preserve"> merek Realmi 8 miliknya di kantong sebelah kiri baju yang dikenakannya dan tak lama kemudian Terdakwa Paisal Alamsyah Rangkuti datang dan meminta uang kepada saksi Sukimin namun tidak diberikan dan saksi Sukimin memarahi Terdakwa karena saksi Sukimin sebelumnya sudah memberikan uang kepada Terdakwa, dimana pada saat itu Terdakwa juga mengambil besi dari dalam rumah saksi Sukimin dan saksi Sukimin meminta kepada Terdakwa untuk dikembalikan namun tidak dikembalikan oleh Terdakwa, dan beberapa saat antara Terdakwa dengan saksi Sukimin saling bercakap cakap sambil saksi Sukimin memperbaiki sepeda motornya dan kemudian Terdakwa </w:t>
      </w:r>
      <w:r>
        <w:lastRenderedPageBreak/>
        <w:t xml:space="preserve">mendekati posisi saksi Sukimin dan posisi Terdakwa berada di belakang saksi Sukimin kemudian dengan tangannya Terdakwa mengambil 1 unit </w:t>
      </w:r>
      <w:r w:rsidRPr="00F36CBC">
        <w:rPr>
          <w:i/>
        </w:rPr>
        <w:t>handphone</w:t>
      </w:r>
      <w:r>
        <w:t xml:space="preserve"> miliknya di kantong sebelah kiri baju saksi Sukimin dan membawanya pergi dengan berlari dan saksi Sukimin berusaha mengejar namun tidak berhasil menangkap Terdakwa. Kemudian Terdakwa menjual </w:t>
      </w:r>
      <w:r w:rsidRPr="0053382F">
        <w:rPr>
          <w:i/>
        </w:rPr>
        <w:t>handphone</w:t>
      </w:r>
      <w:r>
        <w:t xml:space="preserve"> tersebut kepada orang lain yang tidak dikenal dengan harga Rp800.000,00 (delapan ratus ribu rupiah).</w:t>
      </w:r>
    </w:p>
    <w:p w14:paraId="2CC55F2E" w14:textId="77777777" w:rsidR="00D21920" w:rsidRDefault="00D21920" w:rsidP="00D21920">
      <w:pPr>
        <w:widowControl w:val="0"/>
        <w:spacing w:line="480" w:lineRule="auto"/>
        <w:ind w:firstLine="720"/>
        <w:jc w:val="both"/>
      </w:pPr>
      <w:r>
        <w:t>Saksi Sukimin merasa keberatan atas perbuatan Terdakwa dan melaporkannya kepada pihak yang berwajib hingga pada tahun 2025 Terdakwa berhasil di</w:t>
      </w:r>
      <w:r w:rsidR="00F83479">
        <w:t>t</w:t>
      </w:r>
      <w:r>
        <w:t>angkap. Akibat perbuatan terdakwa tersebut, akhirnya Pengadilan Negeri Medan memutuskan bahwa terdakwa Paisal Alamsyah Rangkuti tersebut di atas, terbukti secara sah dan meyakinkan bersalah melakukan tindak pidana pencurian. Menjatuhkan pidana kepada Terdakwa oleh karena itu dengan pidana penjara selama 3 tahun.</w:t>
      </w:r>
    </w:p>
    <w:p w14:paraId="2AE130EB" w14:textId="77777777" w:rsidR="003D371B" w:rsidRPr="003D371B" w:rsidRDefault="00B83C0F" w:rsidP="009A33E7">
      <w:pPr>
        <w:widowControl w:val="0"/>
        <w:spacing w:line="480" w:lineRule="auto"/>
        <w:ind w:firstLine="720"/>
        <w:jc w:val="both"/>
      </w:pPr>
      <w:r>
        <w:t xml:space="preserve">Adapun permasalahan yang timbul dari putusan tersebut adalah </w:t>
      </w:r>
      <w:r w:rsidR="00B27BD6">
        <w:t xml:space="preserve">tidak </w:t>
      </w:r>
      <w:r w:rsidR="00B27BD6" w:rsidRPr="00B27BD6">
        <w:t xml:space="preserve">terciptanya aspek hukum dan keadilan </w:t>
      </w:r>
      <w:r w:rsidR="00B27BD6">
        <w:t>bagi terdakwa maupun korban.</w:t>
      </w:r>
      <w:r w:rsidR="009A33E7">
        <w:t xml:space="preserve"> Oleh karena itu, peneliti tertarik untuk melakukan analisis terhadap putusan tersebut. </w:t>
      </w:r>
      <w:r w:rsidR="003D371B">
        <w:t xml:space="preserve">Adapun alasan peneliti melakukan analisis ini karena tingginya angka pencurian ringan yang terjadi di Kota Medan, seperti kasus pencurian </w:t>
      </w:r>
      <w:r w:rsidR="003D371B">
        <w:rPr>
          <w:i/>
        </w:rPr>
        <w:t>handphone</w:t>
      </w:r>
      <w:r w:rsidR="003D371B">
        <w:t xml:space="preserve"> di atas.</w:t>
      </w:r>
    </w:p>
    <w:p w14:paraId="1C1E6C9B" w14:textId="77777777" w:rsidR="009A33E7" w:rsidRDefault="009A33E7" w:rsidP="009A33E7">
      <w:pPr>
        <w:widowControl w:val="0"/>
        <w:spacing w:line="480" w:lineRule="auto"/>
        <w:ind w:firstLine="720"/>
        <w:jc w:val="both"/>
      </w:pPr>
      <w:r>
        <w:t xml:space="preserve">Dalam praktiknya, putusan pengadilan tidak hanya didasarkan pada fakta-fakta yang terbukti di persidangan, tetapi juga harus mempertimbangkan aspek hukum yang berlaku, seperti ketentuan pidana, asas-asas hukum pidana, serta peraturan perundang-undangan terkait. Hal ini penting agar proses peradilan berjalan </w:t>
      </w:r>
      <w:r>
        <w:lastRenderedPageBreak/>
        <w:t>sesuai dengan prinsip legalitas dan memberikan kepastian hukum bagi semua pihak.</w:t>
      </w:r>
      <w:r>
        <w:rPr>
          <w:rStyle w:val="FootnoteReference"/>
        </w:rPr>
        <w:footnoteReference w:id="3"/>
      </w:r>
      <w:r>
        <w:t xml:space="preserve"> Namun, dalam kenyataannya, muncul pertanyaan mengenai bagaimana aspek hukum tersebut benar-benar diterapkan dalam proses penetapan dan pertimbangan putusan, khususnya dalam kasus tindak pidana pencurian ringan. Kasus Putusan Nomor 2232/Pid.B/2025/PN Mdn menjadi salah satu contoh yang menarik untuk dikaji, mengingat adanya kemungkinan perbedaan interpretasi dan penerapan hukum oleh hakim dalam memutuskan perkara ini.</w:t>
      </w:r>
    </w:p>
    <w:p w14:paraId="563949DA" w14:textId="77777777" w:rsidR="009A33E7" w:rsidRDefault="009A33E7" w:rsidP="009A33E7">
      <w:pPr>
        <w:widowControl w:val="0"/>
        <w:spacing w:line="480" w:lineRule="auto"/>
        <w:ind w:firstLine="720"/>
        <w:jc w:val="both"/>
      </w:pPr>
      <w:r>
        <w:t>Oleh karena itu, penelitian ini penting dilakukan untuk menganalisis secara mendalam aspek hukum yang berlaku dan diterapkan dalam proses penetapan dan pertimbangan putusan terhadap tindak pidana pencurian ringan berdasarkan putusan tersebut. Hasil penelitian ini diharapkan dapat memberikan gambaran yang jelas mengenai kesesuaian antara ketentuan hukum dan praktik peradilan yang terjadi, serta memberi masukan untuk meningkatkan kualitas proses penegakan hukum pidana di masa mendatang.</w:t>
      </w:r>
    </w:p>
    <w:p w14:paraId="6ED31E56" w14:textId="77777777" w:rsidR="009A33E7" w:rsidRDefault="009A33E7" w:rsidP="009A33E7">
      <w:pPr>
        <w:widowControl w:val="0"/>
        <w:spacing w:line="480" w:lineRule="auto"/>
        <w:ind w:firstLine="720"/>
        <w:jc w:val="both"/>
      </w:pPr>
      <w:r>
        <w:t xml:space="preserve">Keadilan juga merupakan salah satu pilar utama dalam sistem peradilan pidana Indonesia. Penerapan prinsip keadilan dalam proses peradilan tidak hanya menjadi landasan normatif, tetapi juga menjadi indikator keberhasilan sistem peradilan dalam mencapai tujuan utamanya, yaitu memberikan keadilan bagi masyarakat, pelaku tindak pidana, dan korban. Prinsip keadilan harus tercermin secara nyata dalam setiap pertimbangan hakim dalam memutuskan perkara, termasuk </w:t>
      </w:r>
      <w:r>
        <w:lastRenderedPageBreak/>
        <w:t>dalam kasus tindak pidana pencurian ringan.</w:t>
      </w:r>
      <w:r>
        <w:rPr>
          <w:rStyle w:val="FootnoteReference"/>
        </w:rPr>
        <w:footnoteReference w:id="4"/>
      </w:r>
    </w:p>
    <w:p w14:paraId="343FC9E5" w14:textId="77777777" w:rsidR="009A33E7" w:rsidRDefault="009A33E7" w:rsidP="009A33E7">
      <w:pPr>
        <w:widowControl w:val="0"/>
        <w:spacing w:line="480" w:lineRule="auto"/>
        <w:ind w:firstLine="720"/>
        <w:jc w:val="both"/>
      </w:pPr>
      <w:r>
        <w:t>Dalam praktik peradilan, pertimbangan hakim merupakan bagian penting yang menjadi dasar pengambilan keputusan dalam putusan. Pertimbangan tersebut harus mampu mencerminkan prinsip keadilan, baik dari segi aspek hukum, keadilan substantif, maupun keadilan prosedural. Penerapan prinsip keadilan yang tidak tepat dapat berakibat pada ketidakpastian hukum, ketidakpuasan masyarakat, dan merusak citra lembaga peradilan itu sendiri.</w:t>
      </w:r>
      <w:r>
        <w:rPr>
          <w:rStyle w:val="FootnoteReference"/>
        </w:rPr>
        <w:footnoteReference w:id="5"/>
      </w:r>
    </w:p>
    <w:p w14:paraId="0E312B63" w14:textId="77777777" w:rsidR="009A33E7" w:rsidRDefault="009A33E7" w:rsidP="009A33E7">
      <w:pPr>
        <w:widowControl w:val="0"/>
        <w:spacing w:line="480" w:lineRule="auto"/>
        <w:ind w:firstLine="720"/>
        <w:jc w:val="both"/>
      </w:pPr>
      <w:r>
        <w:t>Putusan Nomor 2232/Pid.B/2025/PN Mdn menjadi salah satu contoh yang menarik untuk dikaji terkait bagaimana prinsip keadilan diterapkan oleh hakim dalam pertimbangan putusannya. Apakah pertimbangan tersebut sudah sesuai dengan prinsip keadilan substantif maupun prosedural, dan bagaimana hakim menyeimbangkan aspek hukum dan keadilan dalam memutus perkara tersebut. Oleh karena itu, penelitian ini dilatarbelakangi oleh kebutuhan untuk memahami secara mendalam bagaimana penerapan prinsip keadilan dalam pertimbangan hakim dalam putusan tersebut. Hasil penelitian ini diharapkan dapat memberikan gambaran mengenai kesesuaian antara prinsip keadilan dengan praktik peradilan, serta memberikan masukan bagi peningkatan kualitas pertimbangan hukum dalam sistem peradilan pidana di Indonesia.</w:t>
      </w:r>
    </w:p>
    <w:p w14:paraId="0F5A3C99" w14:textId="77777777" w:rsidR="009A33E7" w:rsidRDefault="009A33E7" w:rsidP="009A33E7">
      <w:pPr>
        <w:widowControl w:val="0"/>
        <w:spacing w:line="480" w:lineRule="auto"/>
        <w:ind w:firstLine="720"/>
        <w:jc w:val="both"/>
      </w:pPr>
      <w:r>
        <w:t xml:space="preserve">Di samping itu, proses penjatuhan putusan oleh hakim merupakan tahap akhir dalam rangkaian sistem peradilan pidana yang sangat menentukan keadilan dan </w:t>
      </w:r>
      <w:r>
        <w:lastRenderedPageBreak/>
        <w:t>kepastian hukum. Dalam menentukan putusan terhadap tindak pidana pencurian ringan, hakim tidak hanya berpedoman pada ketentuan peraturan perundang-undangan, tetapi juga dipengaruhi oleh berbagai faktor yang dapat mempengaruhi keputusan tersebut. Faktor-faktor ini penting untuk dipahami agar proses peradilan berjalan secara objektif, proporsional, dan adil.</w:t>
      </w:r>
    </w:p>
    <w:p w14:paraId="13D385F0" w14:textId="77777777" w:rsidR="009A33E7" w:rsidRDefault="009A33E7" w:rsidP="009A33E7">
      <w:pPr>
        <w:widowControl w:val="0"/>
        <w:spacing w:line="480" w:lineRule="auto"/>
        <w:ind w:firstLine="720"/>
        <w:jc w:val="both"/>
      </w:pPr>
      <w:r>
        <w:t>Faktor-faktor yang mempengaruhi hakim dalam menentukan putusan dapat bersifat internal maupun eksternal. Faktor internal meliputi pertimbangan hukum, fakta-fakta terbukti di persidangan, dan pertimbangan keadilan substantif. Sedangkan faktor eksternal dapat meliputi tekanan sosial, norma masyarakat, pengalaman hakim, dan budaya hukum setempat. Selain itu, faktor lain yang juga dapat mempengaruhi adalah faktor yuridis seperti ketentuan undang-undang yang berlaku, serta faktor non-yuridis seperti latar belakang sosial dan ekonomi terdakwa.</w:t>
      </w:r>
    </w:p>
    <w:p w14:paraId="34C5FF30" w14:textId="77777777" w:rsidR="009A33E7" w:rsidRDefault="009A33E7" w:rsidP="009A33E7">
      <w:pPr>
        <w:widowControl w:val="0"/>
        <w:spacing w:line="480" w:lineRule="auto"/>
        <w:ind w:firstLine="720"/>
        <w:jc w:val="both"/>
      </w:pPr>
      <w:r>
        <w:t>Dalam konteks Putusan Nomor 2232/Pid.B/2025/PN Mdn, penting untuk mengkaji faktor-faktor apa saja yang menjadi pertimbangan hakim dalam memutuskan perkara tersebut. Apakah faktor-faktor tersebut sejalan dengan ketentuan hukum yang berlaku dan bagaimana pengaruhnya terhadap hasil akhir putusan.</w:t>
      </w:r>
    </w:p>
    <w:p w14:paraId="2ADB945A" w14:textId="77777777" w:rsidR="009A33E7" w:rsidRDefault="009A33E7" w:rsidP="009A33E7">
      <w:pPr>
        <w:widowControl w:val="0"/>
        <w:spacing w:line="480" w:lineRule="auto"/>
        <w:ind w:firstLine="720"/>
        <w:jc w:val="both"/>
      </w:pPr>
      <w:r>
        <w:t>Penelitian ini sangat relevan dilakukan untuk mengungkap faktor-faktor yang mempengaruhi hakim dalam proses penjatuhan putusan, sehingga dapat memberikan gambaran yang lebih komprehensif tentang dinamika pengambilan keputusan di tingkat pengadilan. Hasil penelitian ini diharapkan dapat menjadi bahan evaluasi dan masukan dalam rangka meningkatkan profesionalisme dan objektivitas hakim dalam memutus perkara pidana pencurian ringan.</w:t>
      </w:r>
    </w:p>
    <w:p w14:paraId="44D71836" w14:textId="77777777" w:rsidR="009A33E7" w:rsidRDefault="009A33E7" w:rsidP="009A33E7">
      <w:pPr>
        <w:widowControl w:val="0"/>
        <w:spacing w:line="480" w:lineRule="auto"/>
        <w:ind w:firstLine="720"/>
        <w:jc w:val="both"/>
      </w:pPr>
      <w:r>
        <w:lastRenderedPageBreak/>
        <w:t>Adapun pertimbangan peneliti untuk melakuk</w:t>
      </w:r>
      <w:r w:rsidRPr="00C05687">
        <w:t xml:space="preserve">an penelitian tentang analisis aspek hukum dan keadilan dalam putusan tindak pidana pencurian ringan </w:t>
      </w:r>
      <w:r>
        <w:t xml:space="preserve">karena </w:t>
      </w:r>
      <w:r w:rsidRPr="00C05687">
        <w:t xml:space="preserve">penelitian ini sangat penting untuk mengkaji sejauh mana penerapan hukum berjalan sesuai dengan prinsip keadilan dan perlindungan hak-hak terdakwa. </w:t>
      </w:r>
      <w:r>
        <w:t>Peneliti</w:t>
      </w:r>
      <w:r w:rsidRPr="00C05687">
        <w:t xml:space="preserve"> merasa bahwa dalam praktiknya, sering terjadi ketidakseimbangan antara aspek hukum yang berlaku dan realitas di lapangan, sehingga diperlukan kajian mendalam untuk memastikan bahwa putusan pengadilan benar-benar mencerminkan keadilan substantif dan sesuai dengan ketentuan perundang-undangan yang berlaku. Selain itu, </w:t>
      </w:r>
      <w:r>
        <w:t>peneliti</w:t>
      </w:r>
      <w:r w:rsidRPr="00C05687">
        <w:t xml:space="preserve"> merasa bahwa penelitian ini dapat memberikan kontribusi terhadap pengembangan ilmu hukum dan memberikan masukan bagi aparat penegak hukum dan peradilan dalam menjalankan tugasnya secara adil dan proporsional.</w:t>
      </w:r>
    </w:p>
    <w:p w14:paraId="0AC8AF74" w14:textId="77777777" w:rsidR="009A33E7" w:rsidRDefault="009A33E7" w:rsidP="009A33E7">
      <w:pPr>
        <w:spacing w:line="480" w:lineRule="auto"/>
        <w:ind w:firstLine="720"/>
        <w:jc w:val="both"/>
      </w:pPr>
      <w:r>
        <w:t>Berdasarkan latar belakang di atas, penulis tertarik untuk melakukan penelitian yang berjudul “</w:t>
      </w:r>
      <w:r w:rsidRPr="00E430C3">
        <w:rPr>
          <w:b/>
        </w:rPr>
        <w:t>Analisis Aspek Hukum dan Keadilan dalam Putusan Tindak Pidana Pencurian Ringan (Analisis Putusan Nomor 2232/Pid.B/2025/PN Mdn)</w:t>
      </w:r>
      <w:r>
        <w:t>”.</w:t>
      </w:r>
    </w:p>
    <w:p w14:paraId="4FFFB4D4" w14:textId="77777777" w:rsidR="001475FD" w:rsidRPr="00DC23AB" w:rsidRDefault="001475FD" w:rsidP="006C6189">
      <w:pPr>
        <w:pStyle w:val="ListParagraph"/>
        <w:numPr>
          <w:ilvl w:val="0"/>
          <w:numId w:val="4"/>
        </w:numPr>
        <w:spacing w:line="480" w:lineRule="auto"/>
        <w:ind w:hanging="720"/>
        <w:jc w:val="both"/>
        <w:rPr>
          <w:b/>
        </w:rPr>
      </w:pPr>
      <w:r>
        <w:rPr>
          <w:b/>
        </w:rPr>
        <w:t>Rumusan Masalah</w:t>
      </w:r>
    </w:p>
    <w:p w14:paraId="1FC911FE" w14:textId="77777777" w:rsidR="001475FD" w:rsidRDefault="001475FD" w:rsidP="001475FD">
      <w:pPr>
        <w:spacing w:line="480" w:lineRule="auto"/>
        <w:ind w:firstLine="720"/>
        <w:jc w:val="both"/>
      </w:pPr>
      <w:r>
        <w:t>Berdasarkan dari penjabaran latar belakang masalah di atas</w:t>
      </w:r>
      <w:r w:rsidR="006D0B34">
        <w:t>,</w:t>
      </w:r>
      <w:r>
        <w:t xml:space="preserve"> maka dapat di</w:t>
      </w:r>
      <w:r w:rsidR="006D0B34">
        <w:t>r</w:t>
      </w:r>
      <w:r>
        <w:t>umuskan beberapa masalah sebagai berikut:</w:t>
      </w:r>
    </w:p>
    <w:p w14:paraId="7FC4031A" w14:textId="77777777" w:rsidR="00CE25F3" w:rsidRDefault="003B60BA" w:rsidP="00CE25F3">
      <w:pPr>
        <w:pStyle w:val="ListParagraph"/>
        <w:numPr>
          <w:ilvl w:val="1"/>
          <w:numId w:val="4"/>
        </w:numPr>
        <w:spacing w:line="480" w:lineRule="auto"/>
        <w:ind w:left="720"/>
        <w:jc w:val="both"/>
      </w:pPr>
      <w:r w:rsidRPr="003B60BA">
        <w:t>Bagaimana aspek hukum yang berlaku dalam proses penetapan dan pertimbangan putusan terhadap tindak pidana pencurian ringan berdasarkan Putusan Nomor 2232/Pid.B/2025/PN Mdn?</w:t>
      </w:r>
    </w:p>
    <w:p w14:paraId="1DB807BD" w14:textId="77777777" w:rsidR="00CE25F3" w:rsidRDefault="00CE25F3" w:rsidP="00CE25F3">
      <w:pPr>
        <w:pStyle w:val="ListParagraph"/>
        <w:numPr>
          <w:ilvl w:val="1"/>
          <w:numId w:val="4"/>
        </w:numPr>
        <w:spacing w:line="480" w:lineRule="auto"/>
        <w:ind w:left="720"/>
        <w:jc w:val="both"/>
      </w:pPr>
      <w:r w:rsidRPr="00CE25F3">
        <w:t xml:space="preserve">Bagaimana penerapan prinsip keadilan dalam pertimbangan hakim dalam </w:t>
      </w:r>
      <w:r w:rsidRPr="003B60BA">
        <w:t>Putusan Nomor 2232/Pid.B/2025/PN Mdn?</w:t>
      </w:r>
    </w:p>
    <w:p w14:paraId="380DAAE9" w14:textId="77777777" w:rsidR="0026680E" w:rsidRDefault="00CE25F3" w:rsidP="00CE25F3">
      <w:pPr>
        <w:pStyle w:val="ListParagraph"/>
        <w:numPr>
          <w:ilvl w:val="1"/>
          <w:numId w:val="4"/>
        </w:numPr>
        <w:spacing w:line="480" w:lineRule="auto"/>
        <w:ind w:left="720"/>
        <w:jc w:val="both"/>
      </w:pPr>
      <w:r w:rsidRPr="00CE25F3">
        <w:lastRenderedPageBreak/>
        <w:t xml:space="preserve">Faktor-faktor apa saja yang mempengaruhi hakim dalam menentukan putusan terhadap tindak pidana pencurian ringan dalam </w:t>
      </w:r>
      <w:r w:rsidRPr="003B60BA">
        <w:t>Putusan Nomor 2232/Pid.B/2025/PN Mdn?</w:t>
      </w:r>
    </w:p>
    <w:p w14:paraId="7F6290E5" w14:textId="77777777" w:rsidR="001475FD" w:rsidRPr="00283E51" w:rsidRDefault="001475FD" w:rsidP="006C6189">
      <w:pPr>
        <w:pStyle w:val="ListParagraph"/>
        <w:numPr>
          <w:ilvl w:val="0"/>
          <w:numId w:val="4"/>
        </w:numPr>
        <w:spacing w:line="480" w:lineRule="auto"/>
        <w:ind w:hanging="720"/>
        <w:rPr>
          <w:b/>
        </w:rPr>
      </w:pPr>
      <w:r w:rsidRPr="00283E51">
        <w:rPr>
          <w:b/>
        </w:rPr>
        <w:t>Tujuan Penelitian</w:t>
      </w:r>
    </w:p>
    <w:p w14:paraId="035DA2BF" w14:textId="77777777" w:rsidR="001475FD" w:rsidRPr="00283E51" w:rsidRDefault="001475FD" w:rsidP="001475FD">
      <w:pPr>
        <w:spacing w:line="480" w:lineRule="auto"/>
        <w:ind w:firstLine="720"/>
      </w:pPr>
      <w:r w:rsidRPr="00283E51">
        <w:t>Adapun tujuan penelitian ini adalah sebagai berikut:</w:t>
      </w:r>
    </w:p>
    <w:p w14:paraId="3A392F1C" w14:textId="77777777" w:rsidR="00FD4665" w:rsidRDefault="009B6F1B" w:rsidP="00FD4665">
      <w:pPr>
        <w:pStyle w:val="ListParagraph"/>
        <w:numPr>
          <w:ilvl w:val="0"/>
          <w:numId w:val="5"/>
        </w:numPr>
        <w:spacing w:line="480" w:lineRule="auto"/>
        <w:ind w:left="720"/>
        <w:jc w:val="both"/>
      </w:pPr>
      <w:r>
        <w:t>Untuk memenuhi salah satu syarat memperoleh gelar Sarjana Hukum (S.H.) dari Fakultas Hukum Universitas Muslim Nusantara Al-Wasliyah Medan.</w:t>
      </w:r>
    </w:p>
    <w:p w14:paraId="3ED12814" w14:textId="77777777" w:rsidR="00CE25F3" w:rsidRDefault="00FD4665" w:rsidP="00CE25F3">
      <w:pPr>
        <w:pStyle w:val="ListParagraph"/>
        <w:numPr>
          <w:ilvl w:val="0"/>
          <w:numId w:val="5"/>
        </w:numPr>
        <w:spacing w:line="480" w:lineRule="auto"/>
        <w:ind w:left="720"/>
        <w:jc w:val="both"/>
      </w:pPr>
      <w:r>
        <w:t xml:space="preserve">Untuk mengetahui </w:t>
      </w:r>
      <w:r w:rsidR="00CE25F3" w:rsidRPr="003B60BA">
        <w:t>aspek hukum yang berlaku dalam proses penetapan dan pertimbangan putusan terhadap tindak pidana pencurian ringan berdasarkan Putus</w:t>
      </w:r>
      <w:r w:rsidR="00CE25F3">
        <w:t>an Nomor 2232/Pid.B/2025/PN Mdn.</w:t>
      </w:r>
    </w:p>
    <w:p w14:paraId="78FB581C" w14:textId="77777777" w:rsidR="00CE25F3" w:rsidRDefault="00CE25F3" w:rsidP="00CE25F3">
      <w:pPr>
        <w:pStyle w:val="ListParagraph"/>
        <w:numPr>
          <w:ilvl w:val="0"/>
          <w:numId w:val="5"/>
        </w:numPr>
        <w:spacing w:line="480" w:lineRule="auto"/>
        <w:ind w:left="720"/>
        <w:jc w:val="both"/>
      </w:pPr>
      <w:r>
        <w:t xml:space="preserve">Untuk mengetahui </w:t>
      </w:r>
      <w:r w:rsidRPr="00CE25F3">
        <w:t xml:space="preserve">penerapan prinsip keadilan dalam pertimbangan hakim dalam </w:t>
      </w:r>
      <w:r w:rsidRPr="003B60BA">
        <w:t>Putus</w:t>
      </w:r>
      <w:r>
        <w:t>an Nomor 2232/Pid.B/2025/PN Mdn.</w:t>
      </w:r>
    </w:p>
    <w:p w14:paraId="5D702A00" w14:textId="77777777" w:rsidR="00CE25F3" w:rsidRDefault="00CE25F3" w:rsidP="00CE25F3">
      <w:pPr>
        <w:pStyle w:val="ListParagraph"/>
        <w:numPr>
          <w:ilvl w:val="0"/>
          <w:numId w:val="5"/>
        </w:numPr>
        <w:spacing w:line="480" w:lineRule="auto"/>
        <w:ind w:left="720"/>
        <w:jc w:val="both"/>
      </w:pPr>
      <w:r>
        <w:t>Untuk mengetahui f</w:t>
      </w:r>
      <w:r w:rsidRPr="00CE25F3">
        <w:t xml:space="preserve">aktor-faktor apa saja yang mempengaruhi hakim dalam menentukan putusan terhadap tindak pidana pencurian ringan dalam </w:t>
      </w:r>
      <w:r w:rsidRPr="003B60BA">
        <w:t>Putus</w:t>
      </w:r>
      <w:r>
        <w:t>an Nomor 2232/Pid.B/2025/PN Mdn.</w:t>
      </w:r>
    </w:p>
    <w:p w14:paraId="33081758" w14:textId="77777777" w:rsidR="001475FD" w:rsidRPr="00283E51" w:rsidRDefault="001475FD" w:rsidP="006C6189">
      <w:pPr>
        <w:pStyle w:val="ListParagraph"/>
        <w:numPr>
          <w:ilvl w:val="0"/>
          <w:numId w:val="4"/>
        </w:numPr>
        <w:spacing w:line="480" w:lineRule="auto"/>
        <w:ind w:hanging="720"/>
        <w:rPr>
          <w:b/>
        </w:rPr>
      </w:pPr>
      <w:r>
        <w:rPr>
          <w:b/>
        </w:rPr>
        <w:t xml:space="preserve">Manfaat </w:t>
      </w:r>
      <w:r w:rsidRPr="00283E51">
        <w:rPr>
          <w:b/>
        </w:rPr>
        <w:t xml:space="preserve"> Penelitian</w:t>
      </w:r>
    </w:p>
    <w:p w14:paraId="58746089" w14:textId="77777777" w:rsidR="001475FD" w:rsidRDefault="001A7145" w:rsidP="001475FD">
      <w:pPr>
        <w:spacing w:line="480" w:lineRule="auto"/>
        <w:ind w:firstLine="720"/>
        <w:jc w:val="both"/>
      </w:pPr>
      <w:r>
        <w:t>Berangkat dari permasalahan-permasalahan di atas</w:t>
      </w:r>
      <w:r w:rsidR="006D0B34">
        <w:t>,</w:t>
      </w:r>
      <w:r>
        <w:t xml:space="preserve"> penelitian ini diharapkan dapat memberikan manfaat sebagai berikut:</w:t>
      </w:r>
    </w:p>
    <w:p w14:paraId="03A8523F" w14:textId="77777777" w:rsidR="00CE25F3" w:rsidRDefault="00A07E04" w:rsidP="00CE25F3">
      <w:pPr>
        <w:pStyle w:val="ListParagraph"/>
        <w:numPr>
          <w:ilvl w:val="2"/>
          <w:numId w:val="4"/>
        </w:numPr>
        <w:spacing w:line="480" w:lineRule="auto"/>
        <w:ind w:left="720"/>
        <w:jc w:val="both"/>
      </w:pPr>
      <w:r>
        <w:t xml:space="preserve">Secara teoritis, diharapkan penelitian ini dapat </w:t>
      </w:r>
      <w:r w:rsidR="00CE25F3">
        <w:t xml:space="preserve">menambah wawasan dan pemahaman mengenai penerapan aspek hukum dan keadilan dalam proses peradilan pidana, khususnya tindak pidana pencurian ringan, memberikan kontribusi terhadap pengembangan ilmu hukum pidana dan studi </w:t>
      </w:r>
      <w:r w:rsidR="00CE25F3">
        <w:lastRenderedPageBreak/>
        <w:t>yurisprudensi dengan menganalisis aspek hukum dan keadilan dalam sebuah putusan pengadilan, serta menjadi dasar teoritis untuk penelitian selanjutnya.</w:t>
      </w:r>
    </w:p>
    <w:p w14:paraId="6B67F2A2" w14:textId="77777777" w:rsidR="00CE25F3" w:rsidRDefault="00A07E04" w:rsidP="00CE25F3">
      <w:pPr>
        <w:pStyle w:val="ListParagraph"/>
        <w:numPr>
          <w:ilvl w:val="2"/>
          <w:numId w:val="4"/>
        </w:numPr>
        <w:spacing w:line="480" w:lineRule="auto"/>
        <w:ind w:left="720"/>
        <w:jc w:val="both"/>
      </w:pPr>
      <w:r>
        <w:t xml:space="preserve">Secara praktis, hasil penelitian ini diharapkan dapat </w:t>
      </w:r>
      <w:r w:rsidR="00CE25F3">
        <w:t>memberikan gambaran nyata kepada hakim, jaksa, penasihat hukum, dan aparat penegak hukum lainnya tentang pentingnya menerapkan aspek hukum dan keadilan secara proporsional dalam memutus perkara pencurian ringan, menjadi acuan bagi praktisi hukum dalam menilai, menyusun, dan mengambil keputusan yang berkeadilan sesuai dengan ketentuan hukum yang berlaku, serta membantu masyarakat memahami proses peradilan dan pentingnya penerapan aspek hukum dan keadilan dalam penegakan hukum pidana.</w:t>
      </w:r>
    </w:p>
    <w:p w14:paraId="0DD41017" w14:textId="77777777" w:rsidR="00A07E04" w:rsidRDefault="00A07E04" w:rsidP="00F04119">
      <w:pPr>
        <w:pStyle w:val="ListParagraph"/>
        <w:spacing w:line="480" w:lineRule="auto"/>
        <w:jc w:val="both"/>
      </w:pPr>
    </w:p>
    <w:p w14:paraId="081E3F47" w14:textId="77777777" w:rsidR="009C7390" w:rsidRPr="006901A2" w:rsidRDefault="009C7390" w:rsidP="006901A2">
      <w:pPr>
        <w:pStyle w:val="FootnoteText"/>
        <w:spacing w:after="100" w:afterAutospacing="1"/>
        <w:ind w:left="720" w:hanging="720"/>
        <w:jc w:val="both"/>
        <w:rPr>
          <w:sz w:val="24"/>
          <w:szCs w:val="24"/>
        </w:rPr>
      </w:pPr>
    </w:p>
    <w:sectPr w:rsidR="009C7390" w:rsidRPr="006901A2" w:rsidSect="00B2077B">
      <w:headerReference w:type="even" r:id="rId8"/>
      <w:headerReference w:type="default" r:id="rId9"/>
      <w:footerReference w:type="even" r:id="rId10"/>
      <w:footerReference w:type="default" r:id="rId11"/>
      <w:headerReference w:type="first" r:id="rId12"/>
      <w:footerReference w:type="first" r:id="rId13"/>
      <w:pgSz w:w="12240" w:h="15840" w:code="1"/>
      <w:pgMar w:top="1699" w:right="1699" w:bottom="1699" w:left="2275"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ABF4DE" w14:textId="77777777" w:rsidR="00700510" w:rsidRDefault="00700510" w:rsidP="00996743">
      <w:r>
        <w:separator/>
      </w:r>
    </w:p>
  </w:endnote>
  <w:endnote w:type="continuationSeparator" w:id="0">
    <w:p w14:paraId="181439C8" w14:textId="77777777" w:rsidR="00700510" w:rsidRDefault="00700510" w:rsidP="00996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roman"/>
    <w:notTrueType/>
    <w:pitch w:val="variable"/>
    <w:sig w:usb0="01000001" w:usb1="00000000" w:usb2="00000000" w:usb3="00000000" w:csb0="0001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Abadi MT Condensed Light">
    <w:altName w:val="Arial Narro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958E45" w14:textId="77777777" w:rsidR="002E75FF" w:rsidRDefault="002E75F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9DA25F" w14:textId="77777777" w:rsidR="002A340F" w:rsidRPr="001475FD" w:rsidRDefault="002A340F" w:rsidP="001475F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2781093"/>
      <w:docPartObj>
        <w:docPartGallery w:val="Page Numbers (Bottom of Page)"/>
        <w:docPartUnique/>
      </w:docPartObj>
    </w:sdtPr>
    <w:sdtEndPr/>
    <w:sdtContent>
      <w:p w14:paraId="4AE7745D" w14:textId="77777777" w:rsidR="002A340F" w:rsidRDefault="002A340F">
        <w:pPr>
          <w:pStyle w:val="Footer"/>
          <w:jc w:val="center"/>
        </w:pPr>
        <w:r>
          <w:fldChar w:fldCharType="begin"/>
        </w:r>
        <w:r>
          <w:instrText xml:space="preserve"> PAGE   \* MERGEFORMAT </w:instrText>
        </w:r>
        <w:r>
          <w:fldChar w:fldCharType="separate"/>
        </w:r>
        <w:r w:rsidR="002E75FF">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51424" w14:textId="77777777" w:rsidR="00700510" w:rsidRDefault="00700510" w:rsidP="00996743">
      <w:r>
        <w:separator/>
      </w:r>
    </w:p>
  </w:footnote>
  <w:footnote w:type="continuationSeparator" w:id="0">
    <w:p w14:paraId="00D0CCEF" w14:textId="77777777" w:rsidR="00700510" w:rsidRDefault="00700510" w:rsidP="00996743">
      <w:r>
        <w:continuationSeparator/>
      </w:r>
    </w:p>
  </w:footnote>
  <w:footnote w:id="1">
    <w:p w14:paraId="3321696E" w14:textId="77777777" w:rsidR="002A340F" w:rsidRPr="00E512BC" w:rsidRDefault="002A340F" w:rsidP="005E56E4">
      <w:pPr>
        <w:shd w:val="clear" w:color="auto" w:fill="FFFFFF"/>
        <w:ind w:firstLine="720"/>
        <w:jc w:val="both"/>
        <w:rPr>
          <w:sz w:val="20"/>
          <w:szCs w:val="20"/>
        </w:rPr>
      </w:pPr>
      <w:r w:rsidRPr="00E512BC">
        <w:rPr>
          <w:rStyle w:val="FootnoteReference"/>
          <w:sz w:val="20"/>
          <w:szCs w:val="20"/>
        </w:rPr>
        <w:footnoteRef/>
      </w:r>
      <w:r w:rsidRPr="00E512BC">
        <w:rPr>
          <w:sz w:val="20"/>
          <w:szCs w:val="20"/>
          <w:shd w:val="clear" w:color="auto" w:fill="FFFFFF"/>
        </w:rPr>
        <w:t xml:space="preserve">Fransiskus Putra P.R, dkk, </w:t>
      </w:r>
      <w:r w:rsidRPr="00E512BC">
        <w:rPr>
          <w:i/>
          <w:sz w:val="20"/>
          <w:szCs w:val="20"/>
        </w:rPr>
        <w:t>Penegakan Hukum Terhadap Pelaku Tindak Pidana Pencurian Ringan</w:t>
      </w:r>
      <w:r w:rsidRPr="00E512BC">
        <w:rPr>
          <w:sz w:val="20"/>
          <w:szCs w:val="20"/>
        </w:rPr>
        <w:t xml:space="preserve">, Jurnal </w:t>
      </w:r>
      <w:r w:rsidRPr="00E512BC">
        <w:rPr>
          <w:sz w:val="20"/>
          <w:szCs w:val="20"/>
          <w:shd w:val="clear" w:color="auto" w:fill="FFFFFF"/>
        </w:rPr>
        <w:t>Collegium Studiosum, Vol. 7, No. 2, (2024), hlm. 700.</w:t>
      </w:r>
    </w:p>
  </w:footnote>
  <w:footnote w:id="2">
    <w:p w14:paraId="23D67E79" w14:textId="77777777" w:rsidR="002A340F" w:rsidRDefault="002A340F" w:rsidP="00763411">
      <w:pPr>
        <w:pStyle w:val="FootnoteText"/>
        <w:ind w:firstLine="720"/>
        <w:jc w:val="both"/>
      </w:pPr>
      <w:r>
        <w:rPr>
          <w:rStyle w:val="FootnoteReference"/>
        </w:rPr>
        <w:footnoteRef/>
      </w:r>
      <w:r>
        <w:t xml:space="preserve">Dinas Kominfo Kota Medan, </w:t>
      </w:r>
      <w:r w:rsidRPr="00763411">
        <w:t>Pengaktifan 1.160 Poskamling dan Sinergi dengan Kepolisian: Setahun Rico Waas, Angka Kriminalitas di Medan Turun</w:t>
      </w:r>
      <w:r>
        <w:t xml:space="preserve">, melalui </w:t>
      </w:r>
      <w:r w:rsidRPr="00763411">
        <w:rPr>
          <w:i/>
        </w:rPr>
        <w:t>https://portal.medan.go.id/</w:t>
      </w:r>
      <w:r>
        <w:t xml:space="preserve">, diakses pada tanggal 29 April 2026, pukul 13.18 Wib. </w:t>
      </w:r>
    </w:p>
  </w:footnote>
  <w:footnote w:id="3">
    <w:p w14:paraId="76BEB5CE" w14:textId="77777777" w:rsidR="002A340F" w:rsidRDefault="002A340F" w:rsidP="009A33E7">
      <w:pPr>
        <w:pStyle w:val="FootnoteText"/>
        <w:ind w:firstLine="720"/>
        <w:jc w:val="both"/>
      </w:pPr>
      <w:r>
        <w:rPr>
          <w:rStyle w:val="FootnoteReference"/>
        </w:rPr>
        <w:footnoteRef/>
      </w:r>
      <w:r w:rsidRPr="00E512BC">
        <w:rPr>
          <w:shd w:val="clear" w:color="auto" w:fill="FFFFFF"/>
        </w:rPr>
        <w:t>Fransiskus Putra P.R, dkk</w:t>
      </w:r>
      <w:r>
        <w:rPr>
          <w:shd w:val="clear" w:color="auto" w:fill="FFFFFF"/>
        </w:rPr>
        <w:t>,</w:t>
      </w:r>
      <w:r>
        <w:rPr>
          <w:i/>
        </w:rPr>
        <w:t xml:space="preserve"> Op.Cit., </w:t>
      </w:r>
      <w:r>
        <w:t xml:space="preserve">hlm. 700. </w:t>
      </w:r>
    </w:p>
  </w:footnote>
  <w:footnote w:id="4">
    <w:p w14:paraId="0D51957A" w14:textId="77777777" w:rsidR="002A340F" w:rsidRDefault="002A340F" w:rsidP="009A33E7">
      <w:pPr>
        <w:pStyle w:val="FootnoteText"/>
        <w:ind w:firstLine="720"/>
        <w:jc w:val="both"/>
      </w:pPr>
      <w:r>
        <w:rPr>
          <w:rStyle w:val="FootnoteReference"/>
        </w:rPr>
        <w:footnoteRef/>
      </w:r>
      <w:r>
        <w:t xml:space="preserve">Muhammad Alvian Yudistira Chandra Chaerudi, dkk, </w:t>
      </w:r>
      <w:r w:rsidRPr="000A5435">
        <w:rPr>
          <w:i/>
        </w:rPr>
        <w:t>Prinsip Keadilan Prosedural Sebagai Landasan Pertimbangan Hakim Dalam Kasus Pencurian Ayam</w:t>
      </w:r>
      <w:r>
        <w:t xml:space="preserve">, Jurnal USM Law Review, Vol. 8, No. 1, (2025), hlm. 511. </w:t>
      </w:r>
    </w:p>
  </w:footnote>
  <w:footnote w:id="5">
    <w:p w14:paraId="0DE023B1" w14:textId="77777777" w:rsidR="002A340F" w:rsidRDefault="002A340F" w:rsidP="009A33E7">
      <w:pPr>
        <w:pStyle w:val="FootnoteText"/>
        <w:ind w:firstLine="720"/>
        <w:jc w:val="both"/>
      </w:pPr>
      <w:r>
        <w:rPr>
          <w:rStyle w:val="FootnoteReference"/>
        </w:rPr>
        <w:footnoteRef/>
      </w:r>
      <w:r>
        <w:rPr>
          <w:i/>
        </w:rPr>
        <w:t>Ibid.</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9AA539" w14:textId="2250AF63" w:rsidR="002E75FF" w:rsidRDefault="002E75FF">
    <w:pPr>
      <w:pStyle w:val="Header"/>
    </w:pPr>
    <w:r>
      <w:rPr>
        <w:noProof/>
      </w:rPr>
      <w:pict w14:anchorId="0C6523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95329" o:spid="_x0000_s2050" type="#_x0000_t75" style="position:absolute;margin-left:0;margin-top:0;width:413.05pt;height:407.3pt;z-index:-251657216;mso-position-horizontal:center;mso-position-horizontal-relative:margin;mso-position-vertical:center;mso-position-vertical-relative:margin" o:allowincell="f">
          <v:imagedata r:id="rId1" o:title="WhatsApp Image 2026-09-14 at 09.02.31"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6324971"/>
      <w:docPartObj>
        <w:docPartGallery w:val="Page Numbers (Top of Page)"/>
        <w:docPartUnique/>
      </w:docPartObj>
    </w:sdtPr>
    <w:sdtEndPr/>
    <w:sdtContent>
      <w:p w14:paraId="015C3A36" w14:textId="1F0C57B3" w:rsidR="002A340F" w:rsidRDefault="002E75FF">
        <w:pPr>
          <w:pStyle w:val="Header"/>
          <w:jc w:val="right"/>
        </w:pPr>
        <w:r>
          <w:rPr>
            <w:noProof/>
          </w:rPr>
          <w:pict w14:anchorId="378D3E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95330" o:spid="_x0000_s2051" type="#_x0000_t75" style="position:absolute;left:0;text-align:left;margin-left:0;margin-top:0;width:413.05pt;height:407.3pt;z-index:-251656192;mso-position-horizontal:center;mso-position-horizontal-relative:margin;mso-position-vertical:center;mso-position-vertical-relative:margin" o:allowincell="f">
              <v:imagedata r:id="rId1" o:title="WhatsApp Image 2026-09-14 at 09.02.31" gain="19661f" blacklevel="22938f"/>
            </v:shape>
          </w:pict>
        </w:r>
        <w:r w:rsidR="002A340F">
          <w:fldChar w:fldCharType="begin"/>
        </w:r>
        <w:r w:rsidR="002A340F">
          <w:instrText xml:space="preserve"> PAGE   \* MERGEFORMAT </w:instrText>
        </w:r>
        <w:r w:rsidR="002A340F">
          <w:fldChar w:fldCharType="separate"/>
        </w:r>
        <w:r>
          <w:rPr>
            <w:noProof/>
          </w:rPr>
          <w:t>10</w:t>
        </w:r>
        <w:r w:rsidR="002A340F">
          <w:rPr>
            <w:noProof/>
          </w:rPr>
          <w:fldChar w:fldCharType="end"/>
        </w:r>
      </w:p>
    </w:sdtContent>
  </w:sdt>
  <w:p w14:paraId="4A31DB98" w14:textId="77777777" w:rsidR="002A340F" w:rsidRDefault="002A340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88ACED" w14:textId="462131FC" w:rsidR="002A340F" w:rsidRDefault="002E75FF">
    <w:pPr>
      <w:pStyle w:val="Header"/>
    </w:pPr>
    <w:r>
      <w:rPr>
        <w:noProof/>
      </w:rPr>
      <w:pict w14:anchorId="028779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95328" o:spid="_x0000_s2049" type="#_x0000_t75" style="position:absolute;margin-left:0;margin-top:0;width:413.05pt;height:407.3pt;z-index:-251658240;mso-position-horizontal:center;mso-position-horizontal-relative:margin;mso-position-vertical:center;mso-position-vertical-relative:margin" o:allowincell="f">
          <v:imagedata r:id="rId1" o:title="WhatsApp Image 2026-09-14 at 09.02.31"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66122"/>
    <w:multiLevelType w:val="hybridMultilevel"/>
    <w:tmpl w:val="198EC910"/>
    <w:lvl w:ilvl="0" w:tplc="04090011">
      <w:start w:val="1"/>
      <w:numFmt w:val="decimal"/>
      <w:lvlText w:val="%1)"/>
      <w:lvlJc w:val="left"/>
      <w:pPr>
        <w:ind w:left="1440" w:hanging="360"/>
      </w:pPr>
    </w:lvl>
    <w:lvl w:ilvl="1" w:tplc="04090017">
      <w:start w:val="1"/>
      <w:numFmt w:val="lowerLetter"/>
      <w:lvlText w:val="%2)"/>
      <w:lvlJc w:val="left"/>
      <w:pPr>
        <w:ind w:left="2160" w:hanging="360"/>
      </w:pPr>
    </w:lvl>
    <w:lvl w:ilvl="2" w:tplc="FD80ABC6">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3B14E36"/>
    <w:multiLevelType w:val="hybridMultilevel"/>
    <w:tmpl w:val="FDEE304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72725D8"/>
    <w:multiLevelType w:val="hybridMultilevel"/>
    <w:tmpl w:val="701C7FF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11">
      <w:start w:val="1"/>
      <w:numFmt w:val="decimal"/>
      <w:lvlText w:val="%4)"/>
      <w:lvlJc w:val="left"/>
      <w:pPr>
        <w:ind w:left="3600" w:hanging="360"/>
      </w:pPr>
    </w:lvl>
    <w:lvl w:ilvl="4" w:tplc="04090017">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A4825CE"/>
    <w:multiLevelType w:val="hybridMultilevel"/>
    <w:tmpl w:val="1850130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C0F5E60"/>
    <w:multiLevelType w:val="hybridMultilevel"/>
    <w:tmpl w:val="7152BB1E"/>
    <w:lvl w:ilvl="0" w:tplc="66BCA9AE">
      <w:start w:val="1"/>
      <w:numFmt w:val="upperLetter"/>
      <w:lvlText w:val="%1."/>
      <w:lvlJc w:val="left"/>
      <w:pPr>
        <w:ind w:left="720" w:hanging="360"/>
      </w:pPr>
      <w:rPr>
        <w:rFonts w:hint="default"/>
        <w:b/>
      </w:rPr>
    </w:lvl>
    <w:lvl w:ilvl="1" w:tplc="0409000F">
      <w:start w:val="1"/>
      <w:numFmt w:val="decimal"/>
      <w:lvlText w:val="%2."/>
      <w:lvlJc w:val="left"/>
      <w:pPr>
        <w:ind w:left="2010" w:hanging="930"/>
      </w:pPr>
      <w:rPr>
        <w:rFonts w:hint="default"/>
      </w:rPr>
    </w:lvl>
    <w:lvl w:ilvl="2" w:tplc="0409000F">
      <w:start w:val="1"/>
      <w:numFmt w:val="decimal"/>
      <w:lvlText w:val="%3."/>
      <w:lvlJc w:val="left"/>
      <w:pPr>
        <w:ind w:left="2940" w:hanging="960"/>
      </w:pPr>
      <w:rPr>
        <w:rFonts w:hint="default"/>
      </w:rPr>
    </w:lvl>
    <w:lvl w:ilvl="3" w:tplc="0409000F">
      <w:start w:val="1"/>
      <w:numFmt w:val="decimal"/>
      <w:lvlText w:val="%4."/>
      <w:lvlJc w:val="left"/>
      <w:pPr>
        <w:ind w:left="2880" w:hanging="360"/>
      </w:pPr>
      <w:rPr>
        <w:rFonts w:hint="default"/>
      </w:rPr>
    </w:lvl>
    <w:lvl w:ilvl="4" w:tplc="0409000F">
      <w:start w:val="1"/>
      <w:numFmt w:val="decimal"/>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291E23"/>
    <w:multiLevelType w:val="hybridMultilevel"/>
    <w:tmpl w:val="D996F29A"/>
    <w:lvl w:ilvl="0" w:tplc="04090013">
      <w:start w:val="1"/>
      <w:numFmt w:val="upp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D1F576A"/>
    <w:multiLevelType w:val="hybridMultilevel"/>
    <w:tmpl w:val="A65EDDE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E9F6B29"/>
    <w:multiLevelType w:val="hybridMultilevel"/>
    <w:tmpl w:val="D0A8795A"/>
    <w:lvl w:ilvl="0" w:tplc="04090013">
      <w:start w:val="1"/>
      <w:numFmt w:val="upperRoman"/>
      <w:lvlText w:val="%1."/>
      <w:lvlJc w:val="right"/>
      <w:pPr>
        <w:ind w:left="1440" w:hanging="360"/>
      </w:pPr>
    </w:lvl>
    <w:lvl w:ilvl="1" w:tplc="F986237E">
      <w:start w:val="1"/>
      <w:numFmt w:val="lowerLetter"/>
      <w:lvlText w:val="%2."/>
      <w:lvlJc w:val="left"/>
      <w:pPr>
        <w:ind w:left="2805" w:hanging="1005"/>
      </w:pPr>
      <w:rPr>
        <w:rFonts w:hint="default"/>
      </w:rPr>
    </w:lvl>
    <w:lvl w:ilvl="2" w:tplc="0409000F">
      <w:start w:val="1"/>
      <w:numFmt w:val="decimal"/>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3470858"/>
    <w:multiLevelType w:val="hybridMultilevel"/>
    <w:tmpl w:val="4D0EA9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0F">
      <w:start w:val="1"/>
      <w:numFmt w:val="decimal"/>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47E1E6A"/>
    <w:multiLevelType w:val="hybridMultilevel"/>
    <w:tmpl w:val="1DB612D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6C51077"/>
    <w:multiLevelType w:val="hybridMultilevel"/>
    <w:tmpl w:val="C51684B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9D344F9"/>
    <w:multiLevelType w:val="hybridMultilevel"/>
    <w:tmpl w:val="75D4B9C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E983182"/>
    <w:multiLevelType w:val="hybridMultilevel"/>
    <w:tmpl w:val="E80C912C"/>
    <w:lvl w:ilvl="0" w:tplc="04090015">
      <w:start w:val="1"/>
      <w:numFmt w:val="upperLetter"/>
      <w:lvlText w:val="%1."/>
      <w:lvlJc w:val="left"/>
      <w:pPr>
        <w:ind w:left="720" w:hanging="360"/>
      </w:pPr>
    </w:lvl>
    <w:lvl w:ilvl="1" w:tplc="354E60D6">
      <w:start w:val="1"/>
      <w:numFmt w:val="lowerLetter"/>
      <w:lvlText w:val="%2."/>
      <w:lvlJc w:val="left"/>
      <w:pPr>
        <w:ind w:left="1440" w:hanging="360"/>
      </w:pPr>
      <w:rPr>
        <w:rFonts w:hint="default"/>
      </w:rPr>
    </w:lvl>
    <w:lvl w:ilvl="2" w:tplc="0409000F">
      <w:start w:val="1"/>
      <w:numFmt w:val="decimal"/>
      <w:lvlText w:val="%3."/>
      <w:lvlJc w:val="left"/>
      <w:pPr>
        <w:ind w:left="3075" w:hanging="1095"/>
      </w:pPr>
      <w:rPr>
        <w:rFonts w:hint="default"/>
      </w:rPr>
    </w:lvl>
    <w:lvl w:ilvl="3" w:tplc="544405E0">
      <w:start w:val="1"/>
      <w:numFmt w:val="decimal"/>
      <w:lvlText w:val="%4)"/>
      <w:lvlJc w:val="left"/>
      <w:pPr>
        <w:ind w:left="3525" w:hanging="1005"/>
      </w:pPr>
      <w:rPr>
        <w:rFonts w:hint="default"/>
      </w:rPr>
    </w:lvl>
    <w:lvl w:ilvl="4" w:tplc="C458E9C4">
      <w:start w:val="1"/>
      <w:numFmt w:val="decimal"/>
      <w:lvlText w:val="%5."/>
      <w:lvlJc w:val="left"/>
      <w:pPr>
        <w:ind w:left="4215" w:hanging="975"/>
      </w:pPr>
      <w:rPr>
        <w:rFonts w:hint="default"/>
      </w:rPr>
    </w:lvl>
    <w:lvl w:ilvl="5" w:tplc="04090011">
      <w:start w:val="1"/>
      <w:numFmt w:val="decimal"/>
      <w:lvlText w:val="%6)"/>
      <w:lvlJc w:val="lef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F2D7BD1"/>
    <w:multiLevelType w:val="hybridMultilevel"/>
    <w:tmpl w:val="AD261EBA"/>
    <w:lvl w:ilvl="0" w:tplc="04090019">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4">
    <w:nsid w:val="2FF7496E"/>
    <w:multiLevelType w:val="hybridMultilevel"/>
    <w:tmpl w:val="31D65CC4"/>
    <w:lvl w:ilvl="0" w:tplc="04090013">
      <w:start w:val="1"/>
      <w:numFmt w:val="upperRoman"/>
      <w:lvlText w:val="%1."/>
      <w:lvlJc w:val="right"/>
      <w:pPr>
        <w:ind w:left="1440" w:hanging="360"/>
      </w:pPr>
    </w:lvl>
    <w:lvl w:ilvl="1" w:tplc="20888CD6">
      <w:start w:val="1"/>
      <w:numFmt w:val="lowerLetter"/>
      <w:lvlText w:val="%2."/>
      <w:lvlJc w:val="left"/>
      <w:pPr>
        <w:ind w:left="2850" w:hanging="105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0F">
      <w:start w:val="1"/>
      <w:numFmt w:val="decimal"/>
      <w:lvlText w:val="%6."/>
      <w:lvlJc w:val="lef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472453E"/>
    <w:multiLevelType w:val="hybridMultilevel"/>
    <w:tmpl w:val="AFEED93E"/>
    <w:lvl w:ilvl="0" w:tplc="D13472D4">
      <w:start w:val="1"/>
      <w:numFmt w:val="decimal"/>
      <w:lvlText w:val="%1."/>
      <w:lvlJc w:val="left"/>
      <w:pPr>
        <w:ind w:left="1080" w:hanging="360"/>
      </w:pPr>
      <w:rPr>
        <w:rFonts w:ascii="Times New Roman" w:eastAsiaTheme="minorHAnsi" w:hAnsi="Times New Roman" w:cs="Times New Roman"/>
        <w:b w:val="0"/>
      </w:rPr>
    </w:lvl>
    <w:lvl w:ilvl="1" w:tplc="0409000F">
      <w:start w:val="1"/>
      <w:numFmt w:val="decimal"/>
      <w:lvlText w:val="%2."/>
      <w:lvlJc w:val="left"/>
      <w:pPr>
        <w:ind w:left="1800" w:hanging="360"/>
      </w:pPr>
      <w:rPr>
        <w:rFonts w:hint="default"/>
      </w:rPr>
    </w:lvl>
    <w:lvl w:ilvl="2" w:tplc="79066FC8">
      <w:start w:val="1"/>
      <w:numFmt w:val="lowerLetter"/>
      <w:lvlText w:val="%3."/>
      <w:lvlJc w:val="left"/>
      <w:pPr>
        <w:ind w:left="2700" w:hanging="360"/>
      </w:pPr>
      <w:rPr>
        <w:rFonts w:hint="default"/>
      </w:rPr>
    </w:lvl>
    <w:lvl w:ilvl="3" w:tplc="42FE6960">
      <w:start w:val="1"/>
      <w:numFmt w:val="decimal"/>
      <w:lvlText w:val="(%4)"/>
      <w:lvlJc w:val="left"/>
      <w:pPr>
        <w:ind w:left="4080" w:hanging="1200"/>
      </w:pPr>
      <w:rPr>
        <w:rFonts w:hint="default"/>
      </w:rPr>
    </w:lvl>
    <w:lvl w:ilvl="4" w:tplc="0409000F">
      <w:start w:val="1"/>
      <w:numFmt w:val="decimal"/>
      <w:lvlText w:val="%5."/>
      <w:lvlJc w:val="left"/>
      <w:pPr>
        <w:ind w:left="4665" w:hanging="1065"/>
      </w:pPr>
      <w:rPr>
        <w:rFonts w:hint="default"/>
      </w:rPr>
    </w:lvl>
    <w:lvl w:ilvl="5" w:tplc="0409000F">
      <w:start w:val="1"/>
      <w:numFmt w:val="decimal"/>
      <w:lvlText w:val="%6."/>
      <w:lvlJc w:val="left"/>
      <w:pPr>
        <w:ind w:left="4860" w:hanging="360"/>
      </w:pPr>
      <w:rPr>
        <w:rFonts w:hint="default"/>
      </w:rPr>
    </w:lvl>
    <w:lvl w:ilvl="6" w:tplc="0409000F">
      <w:start w:val="1"/>
      <w:numFmt w:val="decimal"/>
      <w:lvlText w:val="%7."/>
      <w:lvlJc w:val="left"/>
      <w:pPr>
        <w:ind w:left="5400" w:hanging="360"/>
      </w:pPr>
    </w:lvl>
    <w:lvl w:ilvl="7" w:tplc="462698E8">
      <w:start w:val="1"/>
      <w:numFmt w:val="upperLetter"/>
      <w:lvlText w:val="%8."/>
      <w:lvlJc w:val="left"/>
      <w:pPr>
        <w:ind w:left="6120" w:hanging="360"/>
      </w:pPr>
      <w:rPr>
        <w:rFonts w:hint="default"/>
      </w:rPr>
    </w:lvl>
    <w:lvl w:ilvl="8" w:tplc="0409001B" w:tentative="1">
      <w:start w:val="1"/>
      <w:numFmt w:val="lowerRoman"/>
      <w:lvlText w:val="%9."/>
      <w:lvlJc w:val="right"/>
      <w:pPr>
        <w:ind w:left="6840" w:hanging="180"/>
      </w:pPr>
    </w:lvl>
  </w:abstractNum>
  <w:abstractNum w:abstractNumId="16">
    <w:nsid w:val="354A2469"/>
    <w:multiLevelType w:val="hybridMultilevel"/>
    <w:tmpl w:val="A1943F4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1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365A58C5"/>
    <w:multiLevelType w:val="hybridMultilevel"/>
    <w:tmpl w:val="C30AEDF4"/>
    <w:lvl w:ilvl="0" w:tplc="04090015">
      <w:start w:val="1"/>
      <w:numFmt w:val="upperLetter"/>
      <w:lvlText w:val="%1."/>
      <w:lvlJc w:val="left"/>
      <w:pPr>
        <w:ind w:left="720" w:hanging="360"/>
      </w:pPr>
    </w:lvl>
    <w:lvl w:ilvl="1" w:tplc="69B010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85266D"/>
    <w:multiLevelType w:val="hybridMultilevel"/>
    <w:tmpl w:val="C30AEDF4"/>
    <w:lvl w:ilvl="0" w:tplc="04090015">
      <w:start w:val="1"/>
      <w:numFmt w:val="upperLetter"/>
      <w:lvlText w:val="%1."/>
      <w:lvlJc w:val="left"/>
      <w:pPr>
        <w:ind w:left="720" w:hanging="360"/>
      </w:pPr>
    </w:lvl>
    <w:lvl w:ilvl="1" w:tplc="69B010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A7F66CC"/>
    <w:multiLevelType w:val="hybridMultilevel"/>
    <w:tmpl w:val="AA9A4C32"/>
    <w:lvl w:ilvl="0" w:tplc="04090013">
      <w:start w:val="1"/>
      <w:numFmt w:val="upperRoman"/>
      <w:lvlText w:val="%1."/>
      <w:lvlJc w:val="right"/>
      <w:pPr>
        <w:ind w:left="1440" w:hanging="360"/>
      </w:pPr>
    </w:lvl>
    <w:lvl w:ilvl="1" w:tplc="0409000F">
      <w:start w:val="1"/>
      <w:numFmt w:val="decimal"/>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40E67218"/>
    <w:multiLevelType w:val="hybridMultilevel"/>
    <w:tmpl w:val="C30AEDF4"/>
    <w:lvl w:ilvl="0" w:tplc="04090015">
      <w:start w:val="1"/>
      <w:numFmt w:val="upperLetter"/>
      <w:lvlText w:val="%1."/>
      <w:lvlJc w:val="left"/>
      <w:pPr>
        <w:ind w:left="720" w:hanging="360"/>
      </w:pPr>
    </w:lvl>
    <w:lvl w:ilvl="1" w:tplc="69B010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392720E"/>
    <w:multiLevelType w:val="hybridMultilevel"/>
    <w:tmpl w:val="AC5CF84C"/>
    <w:lvl w:ilvl="0" w:tplc="04090013">
      <w:start w:val="1"/>
      <w:numFmt w:val="upp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43AA0BDD"/>
    <w:multiLevelType w:val="hybridMultilevel"/>
    <w:tmpl w:val="92D43AF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45BE5D19"/>
    <w:multiLevelType w:val="multilevel"/>
    <w:tmpl w:val="BF328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699242D"/>
    <w:multiLevelType w:val="hybridMultilevel"/>
    <w:tmpl w:val="6CDCBD9C"/>
    <w:lvl w:ilvl="0" w:tplc="04210015">
      <w:start w:val="1"/>
      <w:numFmt w:val="upperLetter"/>
      <w:lvlText w:val="%1."/>
      <w:lvlJc w:val="left"/>
      <w:pPr>
        <w:ind w:left="720" w:hanging="360"/>
      </w:pPr>
      <w:rPr>
        <w:rFonts w:hint="default"/>
      </w:rPr>
    </w:lvl>
    <w:lvl w:ilvl="1" w:tplc="DE2E04F6">
      <w:start w:val="1"/>
      <w:numFmt w:val="decimal"/>
      <w:lvlText w:val="%2."/>
      <w:lvlJc w:val="left"/>
      <w:pPr>
        <w:ind w:left="1440" w:hanging="360"/>
      </w:pPr>
      <w:rPr>
        <w:rFonts w:hint="default"/>
      </w:rPr>
    </w:lvl>
    <w:lvl w:ilvl="2" w:tplc="0409000F">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4A014C12"/>
    <w:multiLevelType w:val="hybridMultilevel"/>
    <w:tmpl w:val="9144441C"/>
    <w:lvl w:ilvl="0" w:tplc="0409000F">
      <w:start w:val="1"/>
      <w:numFmt w:val="decimal"/>
      <w:lvlText w:val="%1."/>
      <w:lvlJc w:val="left"/>
      <w:pPr>
        <w:ind w:left="1440" w:hanging="360"/>
      </w:pPr>
    </w:lvl>
    <w:lvl w:ilvl="1" w:tplc="52284742">
      <w:start w:val="1"/>
      <w:numFmt w:val="lowerLetter"/>
      <w:lvlText w:val="%2."/>
      <w:lvlJc w:val="left"/>
      <w:pPr>
        <w:ind w:left="2805" w:hanging="1005"/>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4D2D6B39"/>
    <w:multiLevelType w:val="hybridMultilevel"/>
    <w:tmpl w:val="6CDCBD9C"/>
    <w:lvl w:ilvl="0" w:tplc="04210015">
      <w:start w:val="1"/>
      <w:numFmt w:val="upperLetter"/>
      <w:lvlText w:val="%1."/>
      <w:lvlJc w:val="left"/>
      <w:pPr>
        <w:ind w:left="720" w:hanging="360"/>
      </w:pPr>
      <w:rPr>
        <w:rFonts w:hint="default"/>
      </w:rPr>
    </w:lvl>
    <w:lvl w:ilvl="1" w:tplc="DE2E04F6">
      <w:start w:val="1"/>
      <w:numFmt w:val="decimal"/>
      <w:lvlText w:val="%2."/>
      <w:lvlJc w:val="left"/>
      <w:pPr>
        <w:ind w:left="1440" w:hanging="360"/>
      </w:pPr>
      <w:rPr>
        <w:rFonts w:hint="default"/>
      </w:rPr>
    </w:lvl>
    <w:lvl w:ilvl="2" w:tplc="0409000F">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4DFA41EA"/>
    <w:multiLevelType w:val="hybridMultilevel"/>
    <w:tmpl w:val="D2D4CDD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F4011BD"/>
    <w:multiLevelType w:val="hybridMultilevel"/>
    <w:tmpl w:val="CA50E868"/>
    <w:lvl w:ilvl="0" w:tplc="04090019">
      <w:start w:val="1"/>
      <w:numFmt w:val="lowerLetter"/>
      <w:lvlText w:val="%1."/>
      <w:lvlJc w:val="left"/>
      <w:pPr>
        <w:ind w:left="1440" w:hanging="360"/>
      </w:pPr>
    </w:lvl>
    <w:lvl w:ilvl="1" w:tplc="04090011">
      <w:start w:val="1"/>
      <w:numFmt w:val="decimal"/>
      <w:lvlText w:val="%2)"/>
      <w:lvlJc w:val="left"/>
      <w:pPr>
        <w:ind w:left="2160" w:hanging="360"/>
      </w:pPr>
    </w:lvl>
    <w:lvl w:ilvl="2" w:tplc="04090017">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51BA0976"/>
    <w:multiLevelType w:val="hybridMultilevel"/>
    <w:tmpl w:val="0C6034B0"/>
    <w:lvl w:ilvl="0" w:tplc="DB8ACD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5F1F70F2"/>
    <w:multiLevelType w:val="hybridMultilevel"/>
    <w:tmpl w:val="2E7A8398"/>
    <w:lvl w:ilvl="0" w:tplc="1902AE68">
      <w:start w:val="1"/>
      <w:numFmt w:val="upperLetter"/>
      <w:lvlText w:val="%1."/>
      <w:lvlJc w:val="left"/>
      <w:pPr>
        <w:ind w:left="720" w:hanging="360"/>
      </w:pPr>
      <w:rPr>
        <w:rFonts w:hint="default"/>
        <w:b/>
      </w:rPr>
    </w:lvl>
    <w:lvl w:ilvl="1" w:tplc="11CCFC88">
      <w:start w:val="1"/>
      <w:numFmt w:val="decimal"/>
      <w:lvlText w:val="%2."/>
      <w:lvlJc w:val="left"/>
      <w:pPr>
        <w:ind w:left="1440" w:hanging="360"/>
      </w:pPr>
      <w:rPr>
        <w:b/>
      </w:rPr>
    </w:lvl>
    <w:lvl w:ilvl="2" w:tplc="0421001B">
      <w:start w:val="1"/>
      <w:numFmt w:val="lowerRoman"/>
      <w:lvlText w:val="%3."/>
      <w:lvlJc w:val="right"/>
      <w:pPr>
        <w:ind w:left="2160" w:hanging="180"/>
      </w:pPr>
    </w:lvl>
    <w:lvl w:ilvl="3" w:tplc="04090019">
      <w:start w:val="1"/>
      <w:numFmt w:val="lowerLetter"/>
      <w:lvlText w:val="%4."/>
      <w:lvlJc w:val="left"/>
      <w:pPr>
        <w:ind w:left="2880" w:hanging="360"/>
      </w:pPr>
      <w:rPr>
        <w:rFonts w:hint="default"/>
      </w:rPr>
    </w:lvl>
    <w:lvl w:ilvl="4" w:tplc="04090019">
      <w:start w:val="1"/>
      <w:numFmt w:val="lowerLetter"/>
      <w:lvlText w:val="%5."/>
      <w:lvlJc w:val="left"/>
      <w:pPr>
        <w:ind w:left="3600" w:hanging="360"/>
      </w:pPr>
      <w:rPr>
        <w:rFonts w:hint="default"/>
      </w:rPr>
    </w:lvl>
    <w:lvl w:ilvl="5" w:tplc="04090011">
      <w:start w:val="1"/>
      <w:numFmt w:val="decimal"/>
      <w:lvlText w:val="%6)"/>
      <w:lvlJc w:val="left"/>
      <w:pPr>
        <w:ind w:left="4500" w:hanging="360"/>
      </w:pPr>
      <w:rPr>
        <w:rFonts w:hint="default"/>
      </w:rPr>
    </w:lvl>
    <w:lvl w:ilvl="6" w:tplc="04090017">
      <w:start w:val="1"/>
      <w:numFmt w:val="lowerLetter"/>
      <w:lvlText w:val="%7)"/>
      <w:lvlJc w:val="left"/>
      <w:pPr>
        <w:ind w:left="5745" w:hanging="1065"/>
      </w:pPr>
      <w:rPr>
        <w:rFonts w:hint="default"/>
      </w:rPr>
    </w:lvl>
    <w:lvl w:ilvl="7" w:tplc="04090011">
      <w:start w:val="1"/>
      <w:numFmt w:val="decimal"/>
      <w:lvlText w:val="%8)"/>
      <w:lvlJc w:val="left"/>
      <w:pPr>
        <w:ind w:left="5760" w:hanging="360"/>
      </w:pPr>
    </w:lvl>
    <w:lvl w:ilvl="8" w:tplc="04090011">
      <w:start w:val="1"/>
      <w:numFmt w:val="decimal"/>
      <w:lvlText w:val="%9)"/>
      <w:lvlJc w:val="left"/>
      <w:pPr>
        <w:ind w:left="6480" w:hanging="180"/>
      </w:pPr>
      <w:rPr>
        <w:rFonts w:hint="default"/>
      </w:rPr>
    </w:lvl>
  </w:abstractNum>
  <w:abstractNum w:abstractNumId="31">
    <w:nsid w:val="617A47FB"/>
    <w:multiLevelType w:val="hybridMultilevel"/>
    <w:tmpl w:val="4AC262E4"/>
    <w:lvl w:ilvl="0" w:tplc="0409000F">
      <w:start w:val="1"/>
      <w:numFmt w:val="decimal"/>
      <w:lvlText w:val="%1."/>
      <w:lvlJc w:val="left"/>
      <w:pPr>
        <w:ind w:left="144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2">
    <w:nsid w:val="64C93908"/>
    <w:multiLevelType w:val="hybridMultilevel"/>
    <w:tmpl w:val="EF588AD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67446C87"/>
    <w:multiLevelType w:val="hybridMultilevel"/>
    <w:tmpl w:val="20E445F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68484ECF"/>
    <w:multiLevelType w:val="hybridMultilevel"/>
    <w:tmpl w:val="8B641124"/>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1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699244FC"/>
    <w:multiLevelType w:val="hybridMultilevel"/>
    <w:tmpl w:val="6CDCBD9C"/>
    <w:lvl w:ilvl="0" w:tplc="04210015">
      <w:start w:val="1"/>
      <w:numFmt w:val="upperLetter"/>
      <w:lvlText w:val="%1."/>
      <w:lvlJc w:val="left"/>
      <w:pPr>
        <w:ind w:left="720" w:hanging="360"/>
      </w:pPr>
      <w:rPr>
        <w:rFonts w:hint="default"/>
      </w:rPr>
    </w:lvl>
    <w:lvl w:ilvl="1" w:tplc="DE2E04F6">
      <w:start w:val="1"/>
      <w:numFmt w:val="decimal"/>
      <w:lvlText w:val="%2."/>
      <w:lvlJc w:val="left"/>
      <w:pPr>
        <w:ind w:left="1440" w:hanging="360"/>
      </w:pPr>
      <w:rPr>
        <w:rFonts w:hint="default"/>
      </w:rPr>
    </w:lvl>
    <w:lvl w:ilvl="2" w:tplc="0409000F">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6DAF225D"/>
    <w:multiLevelType w:val="hybridMultilevel"/>
    <w:tmpl w:val="EB6C3000"/>
    <w:lvl w:ilvl="0" w:tplc="04090015">
      <w:start w:val="1"/>
      <w:numFmt w:val="upperLetter"/>
      <w:lvlText w:val="%1."/>
      <w:lvlJc w:val="left"/>
      <w:pPr>
        <w:ind w:left="720" w:hanging="360"/>
      </w:pPr>
    </w:lvl>
    <w:lvl w:ilvl="1" w:tplc="0409000F">
      <w:start w:val="1"/>
      <w:numFmt w:val="decimal"/>
      <w:lvlText w:val="%2."/>
      <w:lvlJc w:val="left"/>
      <w:pPr>
        <w:ind w:left="2028" w:hanging="948"/>
      </w:pPr>
      <w:rPr>
        <w:rFonts w:hint="default"/>
        <w:b w:val="0"/>
      </w:rPr>
    </w:lvl>
    <w:lvl w:ilvl="2" w:tplc="00A049B8">
      <w:start w:val="1"/>
      <w:numFmt w:val="decimal"/>
      <w:lvlText w:val="(%3)"/>
      <w:lvlJc w:val="left"/>
      <w:pPr>
        <w:ind w:left="3150" w:hanging="1170"/>
      </w:pPr>
      <w:rPr>
        <w:rFonts w:hint="default"/>
      </w:rPr>
    </w:lvl>
    <w:lvl w:ilvl="3" w:tplc="0409000F">
      <w:start w:val="1"/>
      <w:numFmt w:val="decimal"/>
      <w:lvlText w:val="%4."/>
      <w:lvlJc w:val="left"/>
      <w:pPr>
        <w:ind w:left="2880" w:hanging="360"/>
      </w:pPr>
    </w:lvl>
    <w:lvl w:ilvl="4" w:tplc="0409000F">
      <w:start w:val="1"/>
      <w:numFmt w:val="decimal"/>
      <w:lvlText w:val="%5."/>
      <w:lvlJc w:val="left"/>
      <w:pPr>
        <w:ind w:left="4275" w:hanging="1035"/>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0C33BAD"/>
    <w:multiLevelType w:val="hybridMultilevel"/>
    <w:tmpl w:val="1846758E"/>
    <w:lvl w:ilvl="0" w:tplc="0C08EB6C">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7A00510"/>
    <w:multiLevelType w:val="hybridMultilevel"/>
    <w:tmpl w:val="6F163366"/>
    <w:lvl w:ilvl="0" w:tplc="4134EB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C1626DB"/>
    <w:multiLevelType w:val="hybridMultilevel"/>
    <w:tmpl w:val="DD8E11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36"/>
  </w:num>
  <w:num w:numId="3">
    <w:abstractNumId w:val="18"/>
  </w:num>
  <w:num w:numId="4">
    <w:abstractNumId w:val="26"/>
  </w:num>
  <w:num w:numId="5">
    <w:abstractNumId w:val="15"/>
  </w:num>
  <w:num w:numId="6">
    <w:abstractNumId w:val="30"/>
  </w:num>
  <w:num w:numId="7">
    <w:abstractNumId w:val="4"/>
  </w:num>
  <w:num w:numId="8">
    <w:abstractNumId w:val="29"/>
  </w:num>
  <w:num w:numId="9">
    <w:abstractNumId w:val="32"/>
  </w:num>
  <w:num w:numId="10">
    <w:abstractNumId w:val="22"/>
  </w:num>
  <w:num w:numId="11">
    <w:abstractNumId w:val="19"/>
  </w:num>
  <w:num w:numId="12">
    <w:abstractNumId w:val="8"/>
  </w:num>
  <w:num w:numId="13">
    <w:abstractNumId w:val="28"/>
  </w:num>
  <w:num w:numId="14">
    <w:abstractNumId w:val="37"/>
  </w:num>
  <w:num w:numId="15">
    <w:abstractNumId w:val="38"/>
  </w:num>
  <w:num w:numId="16">
    <w:abstractNumId w:val="23"/>
  </w:num>
  <w:num w:numId="17">
    <w:abstractNumId w:val="31"/>
  </w:num>
  <w:num w:numId="18">
    <w:abstractNumId w:val="13"/>
  </w:num>
  <w:num w:numId="19">
    <w:abstractNumId w:val="7"/>
  </w:num>
  <w:num w:numId="20">
    <w:abstractNumId w:val="27"/>
  </w:num>
  <w:num w:numId="21">
    <w:abstractNumId w:val="14"/>
  </w:num>
  <w:num w:numId="22">
    <w:abstractNumId w:val="9"/>
  </w:num>
  <w:num w:numId="23">
    <w:abstractNumId w:val="21"/>
  </w:num>
  <w:num w:numId="24">
    <w:abstractNumId w:val="11"/>
  </w:num>
  <w:num w:numId="25">
    <w:abstractNumId w:val="6"/>
  </w:num>
  <w:num w:numId="26">
    <w:abstractNumId w:val="3"/>
  </w:num>
  <w:num w:numId="27">
    <w:abstractNumId w:val="0"/>
  </w:num>
  <w:num w:numId="28">
    <w:abstractNumId w:val="34"/>
  </w:num>
  <w:num w:numId="29">
    <w:abstractNumId w:val="2"/>
  </w:num>
  <w:num w:numId="30">
    <w:abstractNumId w:val="16"/>
  </w:num>
  <w:num w:numId="31">
    <w:abstractNumId w:val="17"/>
  </w:num>
  <w:num w:numId="32">
    <w:abstractNumId w:val="20"/>
  </w:num>
  <w:num w:numId="33">
    <w:abstractNumId w:val="35"/>
  </w:num>
  <w:num w:numId="34">
    <w:abstractNumId w:val="39"/>
  </w:num>
  <w:num w:numId="35">
    <w:abstractNumId w:val="25"/>
  </w:num>
  <w:num w:numId="36">
    <w:abstractNumId w:val="33"/>
  </w:num>
  <w:num w:numId="37">
    <w:abstractNumId w:val="5"/>
  </w:num>
  <w:num w:numId="38">
    <w:abstractNumId w:val="10"/>
  </w:num>
  <w:num w:numId="39">
    <w:abstractNumId w:val="1"/>
  </w:num>
  <w:num w:numId="40">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proofState w:grammar="clean"/>
  <w:defaultTabStop w:val="720"/>
  <w:drawingGridHorizontalSpacing w:val="12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55E"/>
    <w:rsid w:val="00005683"/>
    <w:rsid w:val="00006049"/>
    <w:rsid w:val="00007016"/>
    <w:rsid w:val="00010BBC"/>
    <w:rsid w:val="00010D9F"/>
    <w:rsid w:val="00014608"/>
    <w:rsid w:val="00016DE5"/>
    <w:rsid w:val="00017A33"/>
    <w:rsid w:val="00020303"/>
    <w:rsid w:val="000212F2"/>
    <w:rsid w:val="000218D3"/>
    <w:rsid w:val="00026501"/>
    <w:rsid w:val="00026761"/>
    <w:rsid w:val="00030273"/>
    <w:rsid w:val="00030FFA"/>
    <w:rsid w:val="0004022C"/>
    <w:rsid w:val="00040C04"/>
    <w:rsid w:val="0004240C"/>
    <w:rsid w:val="000457BE"/>
    <w:rsid w:val="000500CA"/>
    <w:rsid w:val="00050997"/>
    <w:rsid w:val="00051AB0"/>
    <w:rsid w:val="000541B2"/>
    <w:rsid w:val="00054453"/>
    <w:rsid w:val="00055AF8"/>
    <w:rsid w:val="000610BE"/>
    <w:rsid w:val="00061870"/>
    <w:rsid w:val="00063EFE"/>
    <w:rsid w:val="00064271"/>
    <w:rsid w:val="00064C76"/>
    <w:rsid w:val="000652BC"/>
    <w:rsid w:val="00067978"/>
    <w:rsid w:val="000702F3"/>
    <w:rsid w:val="0007192A"/>
    <w:rsid w:val="0007338D"/>
    <w:rsid w:val="00074632"/>
    <w:rsid w:val="000752D8"/>
    <w:rsid w:val="0007624A"/>
    <w:rsid w:val="00081077"/>
    <w:rsid w:val="00084C94"/>
    <w:rsid w:val="00085053"/>
    <w:rsid w:val="000A1AA9"/>
    <w:rsid w:val="000A2D9E"/>
    <w:rsid w:val="000A45F9"/>
    <w:rsid w:val="000A5435"/>
    <w:rsid w:val="000A785A"/>
    <w:rsid w:val="000A7FEB"/>
    <w:rsid w:val="000B05D7"/>
    <w:rsid w:val="000B4507"/>
    <w:rsid w:val="000B4A49"/>
    <w:rsid w:val="000B515A"/>
    <w:rsid w:val="000C1FAE"/>
    <w:rsid w:val="000C204E"/>
    <w:rsid w:val="000C28B9"/>
    <w:rsid w:val="000D0E37"/>
    <w:rsid w:val="000D24D5"/>
    <w:rsid w:val="000E2F86"/>
    <w:rsid w:val="000E7B14"/>
    <w:rsid w:val="000F758D"/>
    <w:rsid w:val="0010071D"/>
    <w:rsid w:val="0010121E"/>
    <w:rsid w:val="0010239B"/>
    <w:rsid w:val="001049B1"/>
    <w:rsid w:val="001050D8"/>
    <w:rsid w:val="00111B3D"/>
    <w:rsid w:val="00113111"/>
    <w:rsid w:val="001153FC"/>
    <w:rsid w:val="001217A5"/>
    <w:rsid w:val="00131A9D"/>
    <w:rsid w:val="00133DCD"/>
    <w:rsid w:val="0013594C"/>
    <w:rsid w:val="0013771E"/>
    <w:rsid w:val="00140470"/>
    <w:rsid w:val="001404AA"/>
    <w:rsid w:val="001417A9"/>
    <w:rsid w:val="00142B58"/>
    <w:rsid w:val="00143657"/>
    <w:rsid w:val="001475FD"/>
    <w:rsid w:val="00153FFE"/>
    <w:rsid w:val="00155023"/>
    <w:rsid w:val="00160E29"/>
    <w:rsid w:val="00161AE2"/>
    <w:rsid w:val="00162C9C"/>
    <w:rsid w:val="00163C08"/>
    <w:rsid w:val="00171D0E"/>
    <w:rsid w:val="00175312"/>
    <w:rsid w:val="0018086D"/>
    <w:rsid w:val="00182148"/>
    <w:rsid w:val="00184AAA"/>
    <w:rsid w:val="001865C0"/>
    <w:rsid w:val="00187C9F"/>
    <w:rsid w:val="001942CC"/>
    <w:rsid w:val="0019597D"/>
    <w:rsid w:val="001A0DC1"/>
    <w:rsid w:val="001A3E46"/>
    <w:rsid w:val="001A677C"/>
    <w:rsid w:val="001A6F7A"/>
    <w:rsid w:val="001A7145"/>
    <w:rsid w:val="001B4A21"/>
    <w:rsid w:val="001B59F7"/>
    <w:rsid w:val="001C14C5"/>
    <w:rsid w:val="001C2E6A"/>
    <w:rsid w:val="001C56A6"/>
    <w:rsid w:val="001D0139"/>
    <w:rsid w:val="001D5723"/>
    <w:rsid w:val="001D7928"/>
    <w:rsid w:val="001D7D3A"/>
    <w:rsid w:val="001E0801"/>
    <w:rsid w:val="001E310F"/>
    <w:rsid w:val="001E3CFD"/>
    <w:rsid w:val="001F2E97"/>
    <w:rsid w:val="00204016"/>
    <w:rsid w:val="002109FA"/>
    <w:rsid w:val="00210F54"/>
    <w:rsid w:val="00212EFE"/>
    <w:rsid w:val="0021409E"/>
    <w:rsid w:val="002144A4"/>
    <w:rsid w:val="00215466"/>
    <w:rsid w:val="00222286"/>
    <w:rsid w:val="00223AB3"/>
    <w:rsid w:val="002246F6"/>
    <w:rsid w:val="00224871"/>
    <w:rsid w:val="002265CB"/>
    <w:rsid w:val="002306CD"/>
    <w:rsid w:val="002327DD"/>
    <w:rsid w:val="00236688"/>
    <w:rsid w:val="00237BF8"/>
    <w:rsid w:val="002420D3"/>
    <w:rsid w:val="0024259E"/>
    <w:rsid w:val="00243074"/>
    <w:rsid w:val="0024464B"/>
    <w:rsid w:val="00244834"/>
    <w:rsid w:val="00254E89"/>
    <w:rsid w:val="0025642C"/>
    <w:rsid w:val="00256FB4"/>
    <w:rsid w:val="002645C9"/>
    <w:rsid w:val="00265AD5"/>
    <w:rsid w:val="0026680E"/>
    <w:rsid w:val="0027565E"/>
    <w:rsid w:val="00280EC4"/>
    <w:rsid w:val="00281A1A"/>
    <w:rsid w:val="00281DB8"/>
    <w:rsid w:val="00283C66"/>
    <w:rsid w:val="00286A03"/>
    <w:rsid w:val="00286AC3"/>
    <w:rsid w:val="00287598"/>
    <w:rsid w:val="00292FF2"/>
    <w:rsid w:val="002A0C5C"/>
    <w:rsid w:val="002A3261"/>
    <w:rsid w:val="002A340F"/>
    <w:rsid w:val="002A3D45"/>
    <w:rsid w:val="002A3D9D"/>
    <w:rsid w:val="002B16C0"/>
    <w:rsid w:val="002B25A2"/>
    <w:rsid w:val="002B4030"/>
    <w:rsid w:val="002B5171"/>
    <w:rsid w:val="002B58F5"/>
    <w:rsid w:val="002C1DAE"/>
    <w:rsid w:val="002C2932"/>
    <w:rsid w:val="002C3B37"/>
    <w:rsid w:val="002D330B"/>
    <w:rsid w:val="002D47BB"/>
    <w:rsid w:val="002D6F4C"/>
    <w:rsid w:val="002E1215"/>
    <w:rsid w:val="002E27B8"/>
    <w:rsid w:val="002E2C04"/>
    <w:rsid w:val="002E34B8"/>
    <w:rsid w:val="002E4506"/>
    <w:rsid w:val="002E7241"/>
    <w:rsid w:val="002E75FF"/>
    <w:rsid w:val="002F17D5"/>
    <w:rsid w:val="00312198"/>
    <w:rsid w:val="00320F72"/>
    <w:rsid w:val="003212C2"/>
    <w:rsid w:val="00322B5B"/>
    <w:rsid w:val="00323073"/>
    <w:rsid w:val="003303BD"/>
    <w:rsid w:val="003350D1"/>
    <w:rsid w:val="003356BC"/>
    <w:rsid w:val="00342DBF"/>
    <w:rsid w:val="00343C36"/>
    <w:rsid w:val="00345CD4"/>
    <w:rsid w:val="00353228"/>
    <w:rsid w:val="00356604"/>
    <w:rsid w:val="003572C9"/>
    <w:rsid w:val="003574C5"/>
    <w:rsid w:val="003620F5"/>
    <w:rsid w:val="00371A44"/>
    <w:rsid w:val="00373B36"/>
    <w:rsid w:val="00374255"/>
    <w:rsid w:val="00375291"/>
    <w:rsid w:val="0037713C"/>
    <w:rsid w:val="003803F0"/>
    <w:rsid w:val="00380BAC"/>
    <w:rsid w:val="00381ECE"/>
    <w:rsid w:val="00386D00"/>
    <w:rsid w:val="00391B57"/>
    <w:rsid w:val="00393CC1"/>
    <w:rsid w:val="00396259"/>
    <w:rsid w:val="003962CF"/>
    <w:rsid w:val="003963D4"/>
    <w:rsid w:val="00397360"/>
    <w:rsid w:val="003A20A5"/>
    <w:rsid w:val="003A4C79"/>
    <w:rsid w:val="003A5FFE"/>
    <w:rsid w:val="003A66C4"/>
    <w:rsid w:val="003B217E"/>
    <w:rsid w:val="003B60BA"/>
    <w:rsid w:val="003B60FD"/>
    <w:rsid w:val="003B6B48"/>
    <w:rsid w:val="003C044F"/>
    <w:rsid w:val="003C7FE5"/>
    <w:rsid w:val="003D035B"/>
    <w:rsid w:val="003D0B26"/>
    <w:rsid w:val="003D129E"/>
    <w:rsid w:val="003D2A3D"/>
    <w:rsid w:val="003D3718"/>
    <w:rsid w:val="003D371B"/>
    <w:rsid w:val="003D3C80"/>
    <w:rsid w:val="003D47E6"/>
    <w:rsid w:val="003E0D23"/>
    <w:rsid w:val="003E6591"/>
    <w:rsid w:val="003F3B5A"/>
    <w:rsid w:val="003F43CE"/>
    <w:rsid w:val="003F7EDF"/>
    <w:rsid w:val="00401728"/>
    <w:rsid w:val="00401806"/>
    <w:rsid w:val="0040325B"/>
    <w:rsid w:val="004049DC"/>
    <w:rsid w:val="00405A1B"/>
    <w:rsid w:val="0041581D"/>
    <w:rsid w:val="00417531"/>
    <w:rsid w:val="004213D8"/>
    <w:rsid w:val="0042240A"/>
    <w:rsid w:val="00425BA6"/>
    <w:rsid w:val="00426B80"/>
    <w:rsid w:val="00431FFE"/>
    <w:rsid w:val="004328CB"/>
    <w:rsid w:val="004330E9"/>
    <w:rsid w:val="00433FB5"/>
    <w:rsid w:val="0043513C"/>
    <w:rsid w:val="00440FA0"/>
    <w:rsid w:val="00445EA4"/>
    <w:rsid w:val="00450707"/>
    <w:rsid w:val="00460818"/>
    <w:rsid w:val="00461A20"/>
    <w:rsid w:val="00473333"/>
    <w:rsid w:val="004749C0"/>
    <w:rsid w:val="00475767"/>
    <w:rsid w:val="004760F7"/>
    <w:rsid w:val="00476247"/>
    <w:rsid w:val="00482258"/>
    <w:rsid w:val="004840E7"/>
    <w:rsid w:val="00486CBA"/>
    <w:rsid w:val="004923B4"/>
    <w:rsid w:val="00495CA2"/>
    <w:rsid w:val="0049726A"/>
    <w:rsid w:val="004A0477"/>
    <w:rsid w:val="004A0C07"/>
    <w:rsid w:val="004A21E9"/>
    <w:rsid w:val="004A34A4"/>
    <w:rsid w:val="004A4351"/>
    <w:rsid w:val="004B0F89"/>
    <w:rsid w:val="004B3861"/>
    <w:rsid w:val="004B7556"/>
    <w:rsid w:val="004C1D7D"/>
    <w:rsid w:val="004C3788"/>
    <w:rsid w:val="004C4A85"/>
    <w:rsid w:val="004C65F4"/>
    <w:rsid w:val="004C6EE9"/>
    <w:rsid w:val="004C714C"/>
    <w:rsid w:val="004D01A7"/>
    <w:rsid w:val="004D4BD5"/>
    <w:rsid w:val="004D66BC"/>
    <w:rsid w:val="004D755F"/>
    <w:rsid w:val="004E0DC7"/>
    <w:rsid w:val="004E1558"/>
    <w:rsid w:val="004E198E"/>
    <w:rsid w:val="004E582E"/>
    <w:rsid w:val="004E5834"/>
    <w:rsid w:val="004E7F4E"/>
    <w:rsid w:val="004F54AE"/>
    <w:rsid w:val="004F5F79"/>
    <w:rsid w:val="004F6E51"/>
    <w:rsid w:val="00501662"/>
    <w:rsid w:val="00502046"/>
    <w:rsid w:val="00505BB8"/>
    <w:rsid w:val="005075BA"/>
    <w:rsid w:val="00511431"/>
    <w:rsid w:val="00511B22"/>
    <w:rsid w:val="005131C8"/>
    <w:rsid w:val="005159C3"/>
    <w:rsid w:val="005164E2"/>
    <w:rsid w:val="00516F08"/>
    <w:rsid w:val="00523387"/>
    <w:rsid w:val="005241CD"/>
    <w:rsid w:val="0053382F"/>
    <w:rsid w:val="00533EEF"/>
    <w:rsid w:val="005350BA"/>
    <w:rsid w:val="0053595C"/>
    <w:rsid w:val="0054037C"/>
    <w:rsid w:val="00544310"/>
    <w:rsid w:val="0054614D"/>
    <w:rsid w:val="00551145"/>
    <w:rsid w:val="00551C18"/>
    <w:rsid w:val="005528A4"/>
    <w:rsid w:val="00555AF7"/>
    <w:rsid w:val="0056056B"/>
    <w:rsid w:val="00561E16"/>
    <w:rsid w:val="00566952"/>
    <w:rsid w:val="00566E9A"/>
    <w:rsid w:val="005678C5"/>
    <w:rsid w:val="00567B76"/>
    <w:rsid w:val="00570CCD"/>
    <w:rsid w:val="00571EE4"/>
    <w:rsid w:val="00573EE1"/>
    <w:rsid w:val="00575497"/>
    <w:rsid w:val="005755CD"/>
    <w:rsid w:val="00576730"/>
    <w:rsid w:val="00577AE2"/>
    <w:rsid w:val="00580E14"/>
    <w:rsid w:val="00582311"/>
    <w:rsid w:val="005840EF"/>
    <w:rsid w:val="00584802"/>
    <w:rsid w:val="0058655E"/>
    <w:rsid w:val="00590519"/>
    <w:rsid w:val="005909AA"/>
    <w:rsid w:val="0059640C"/>
    <w:rsid w:val="005A1BC6"/>
    <w:rsid w:val="005A5EE2"/>
    <w:rsid w:val="005B5889"/>
    <w:rsid w:val="005B645E"/>
    <w:rsid w:val="005B657B"/>
    <w:rsid w:val="005B7CE1"/>
    <w:rsid w:val="005C03E0"/>
    <w:rsid w:val="005C1222"/>
    <w:rsid w:val="005C59F3"/>
    <w:rsid w:val="005D2034"/>
    <w:rsid w:val="005D2DC0"/>
    <w:rsid w:val="005D305B"/>
    <w:rsid w:val="005D359B"/>
    <w:rsid w:val="005D3D16"/>
    <w:rsid w:val="005D565F"/>
    <w:rsid w:val="005D74AC"/>
    <w:rsid w:val="005E56E4"/>
    <w:rsid w:val="005E6207"/>
    <w:rsid w:val="005E7753"/>
    <w:rsid w:val="005F123D"/>
    <w:rsid w:val="005F13D0"/>
    <w:rsid w:val="005F1C58"/>
    <w:rsid w:val="005F1F3E"/>
    <w:rsid w:val="006007E2"/>
    <w:rsid w:val="0060346E"/>
    <w:rsid w:val="0060748F"/>
    <w:rsid w:val="00607F06"/>
    <w:rsid w:val="006106D9"/>
    <w:rsid w:val="006206C5"/>
    <w:rsid w:val="00623237"/>
    <w:rsid w:val="00625E1A"/>
    <w:rsid w:val="006308B8"/>
    <w:rsid w:val="00631E40"/>
    <w:rsid w:val="006422FC"/>
    <w:rsid w:val="006459C8"/>
    <w:rsid w:val="0064687B"/>
    <w:rsid w:val="0065710E"/>
    <w:rsid w:val="00657C23"/>
    <w:rsid w:val="00660B64"/>
    <w:rsid w:val="006622A3"/>
    <w:rsid w:val="006658AF"/>
    <w:rsid w:val="006663FD"/>
    <w:rsid w:val="00673CF7"/>
    <w:rsid w:val="00674B51"/>
    <w:rsid w:val="00677704"/>
    <w:rsid w:val="00683114"/>
    <w:rsid w:val="00685C5B"/>
    <w:rsid w:val="00687383"/>
    <w:rsid w:val="006901A2"/>
    <w:rsid w:val="006907A9"/>
    <w:rsid w:val="0069232D"/>
    <w:rsid w:val="00696244"/>
    <w:rsid w:val="006B224D"/>
    <w:rsid w:val="006B2A3C"/>
    <w:rsid w:val="006B5052"/>
    <w:rsid w:val="006B535F"/>
    <w:rsid w:val="006B6495"/>
    <w:rsid w:val="006B6D28"/>
    <w:rsid w:val="006C0AFE"/>
    <w:rsid w:val="006C0B16"/>
    <w:rsid w:val="006C4300"/>
    <w:rsid w:val="006C611A"/>
    <w:rsid w:val="006C6189"/>
    <w:rsid w:val="006D0B23"/>
    <w:rsid w:val="006D0B34"/>
    <w:rsid w:val="006D6F8E"/>
    <w:rsid w:val="006E0DCD"/>
    <w:rsid w:val="006E0DE0"/>
    <w:rsid w:val="006E0FB5"/>
    <w:rsid w:val="006E120C"/>
    <w:rsid w:val="006E1DCD"/>
    <w:rsid w:val="006E204D"/>
    <w:rsid w:val="006E7601"/>
    <w:rsid w:val="006F0B3E"/>
    <w:rsid w:val="006F1C34"/>
    <w:rsid w:val="006F216E"/>
    <w:rsid w:val="006F34F0"/>
    <w:rsid w:val="006F57C7"/>
    <w:rsid w:val="006F60D3"/>
    <w:rsid w:val="006F637F"/>
    <w:rsid w:val="00700510"/>
    <w:rsid w:val="007009D7"/>
    <w:rsid w:val="00706AF5"/>
    <w:rsid w:val="00707E26"/>
    <w:rsid w:val="00715FC6"/>
    <w:rsid w:val="007163A4"/>
    <w:rsid w:val="007222AE"/>
    <w:rsid w:val="00722BA0"/>
    <w:rsid w:val="00732C17"/>
    <w:rsid w:val="00735CB4"/>
    <w:rsid w:val="007425BD"/>
    <w:rsid w:val="007434F7"/>
    <w:rsid w:val="00743C89"/>
    <w:rsid w:val="00747FA9"/>
    <w:rsid w:val="00751838"/>
    <w:rsid w:val="0075199B"/>
    <w:rsid w:val="007537B8"/>
    <w:rsid w:val="00753F76"/>
    <w:rsid w:val="00755ED6"/>
    <w:rsid w:val="00757292"/>
    <w:rsid w:val="007617CB"/>
    <w:rsid w:val="00761AA5"/>
    <w:rsid w:val="00762F3F"/>
    <w:rsid w:val="00763411"/>
    <w:rsid w:val="007641A9"/>
    <w:rsid w:val="007651AC"/>
    <w:rsid w:val="00765BA4"/>
    <w:rsid w:val="007669E1"/>
    <w:rsid w:val="00773056"/>
    <w:rsid w:val="00773836"/>
    <w:rsid w:val="007762DE"/>
    <w:rsid w:val="007767DF"/>
    <w:rsid w:val="00782FE7"/>
    <w:rsid w:val="00786C68"/>
    <w:rsid w:val="007937EF"/>
    <w:rsid w:val="0079619E"/>
    <w:rsid w:val="007A0078"/>
    <w:rsid w:val="007A1151"/>
    <w:rsid w:val="007A236D"/>
    <w:rsid w:val="007A5E8D"/>
    <w:rsid w:val="007A614B"/>
    <w:rsid w:val="007A6F81"/>
    <w:rsid w:val="007A702B"/>
    <w:rsid w:val="007B078A"/>
    <w:rsid w:val="007B0DC9"/>
    <w:rsid w:val="007B18FF"/>
    <w:rsid w:val="007B3FFB"/>
    <w:rsid w:val="007B50E2"/>
    <w:rsid w:val="007C0337"/>
    <w:rsid w:val="007C380C"/>
    <w:rsid w:val="007D185F"/>
    <w:rsid w:val="007D1FE9"/>
    <w:rsid w:val="007E2476"/>
    <w:rsid w:val="007E28F7"/>
    <w:rsid w:val="007E5965"/>
    <w:rsid w:val="007E6D5C"/>
    <w:rsid w:val="007F4368"/>
    <w:rsid w:val="007F475A"/>
    <w:rsid w:val="008014AF"/>
    <w:rsid w:val="008034E8"/>
    <w:rsid w:val="00811E68"/>
    <w:rsid w:val="008143E1"/>
    <w:rsid w:val="00815123"/>
    <w:rsid w:val="00820D77"/>
    <w:rsid w:val="008212AF"/>
    <w:rsid w:val="00822FFB"/>
    <w:rsid w:val="00831882"/>
    <w:rsid w:val="008319F9"/>
    <w:rsid w:val="00835542"/>
    <w:rsid w:val="0083675E"/>
    <w:rsid w:val="00836F00"/>
    <w:rsid w:val="008376C1"/>
    <w:rsid w:val="00841DB8"/>
    <w:rsid w:val="00842EEB"/>
    <w:rsid w:val="00844766"/>
    <w:rsid w:val="00845361"/>
    <w:rsid w:val="008500EB"/>
    <w:rsid w:val="008504E6"/>
    <w:rsid w:val="0085638B"/>
    <w:rsid w:val="00856CB2"/>
    <w:rsid w:val="00862DE6"/>
    <w:rsid w:val="008677CE"/>
    <w:rsid w:val="00867F3E"/>
    <w:rsid w:val="00873AA1"/>
    <w:rsid w:val="00874550"/>
    <w:rsid w:val="008875D0"/>
    <w:rsid w:val="00890AEA"/>
    <w:rsid w:val="0089135A"/>
    <w:rsid w:val="00891483"/>
    <w:rsid w:val="0089586A"/>
    <w:rsid w:val="00897C76"/>
    <w:rsid w:val="008A3515"/>
    <w:rsid w:val="008A58BE"/>
    <w:rsid w:val="008A65C3"/>
    <w:rsid w:val="008A70C8"/>
    <w:rsid w:val="008B1418"/>
    <w:rsid w:val="008B254E"/>
    <w:rsid w:val="008B7467"/>
    <w:rsid w:val="008C05D3"/>
    <w:rsid w:val="008C0653"/>
    <w:rsid w:val="008C074B"/>
    <w:rsid w:val="008C0F22"/>
    <w:rsid w:val="008C1FEB"/>
    <w:rsid w:val="008C4273"/>
    <w:rsid w:val="008D1822"/>
    <w:rsid w:val="008D2F68"/>
    <w:rsid w:val="008D3719"/>
    <w:rsid w:val="008D4B98"/>
    <w:rsid w:val="008D5053"/>
    <w:rsid w:val="008E01B8"/>
    <w:rsid w:val="008E11E5"/>
    <w:rsid w:val="008E12C8"/>
    <w:rsid w:val="008E2DA5"/>
    <w:rsid w:val="008F1953"/>
    <w:rsid w:val="009062DF"/>
    <w:rsid w:val="00910DE4"/>
    <w:rsid w:val="00910E69"/>
    <w:rsid w:val="00911443"/>
    <w:rsid w:val="00911A8A"/>
    <w:rsid w:val="009133DF"/>
    <w:rsid w:val="00915818"/>
    <w:rsid w:val="0091615E"/>
    <w:rsid w:val="009170CD"/>
    <w:rsid w:val="0092166A"/>
    <w:rsid w:val="00924822"/>
    <w:rsid w:val="00926419"/>
    <w:rsid w:val="00931520"/>
    <w:rsid w:val="00931FE5"/>
    <w:rsid w:val="00936770"/>
    <w:rsid w:val="0094324E"/>
    <w:rsid w:val="00943BEF"/>
    <w:rsid w:val="009529F5"/>
    <w:rsid w:val="00953406"/>
    <w:rsid w:val="009544D1"/>
    <w:rsid w:val="009569E1"/>
    <w:rsid w:val="00957B72"/>
    <w:rsid w:val="00961FD7"/>
    <w:rsid w:val="00963C05"/>
    <w:rsid w:val="0097011D"/>
    <w:rsid w:val="00973067"/>
    <w:rsid w:val="009733CF"/>
    <w:rsid w:val="009757B4"/>
    <w:rsid w:val="009764E1"/>
    <w:rsid w:val="00981756"/>
    <w:rsid w:val="00981A1D"/>
    <w:rsid w:val="00983376"/>
    <w:rsid w:val="009860C8"/>
    <w:rsid w:val="009919B4"/>
    <w:rsid w:val="00992294"/>
    <w:rsid w:val="00992BA4"/>
    <w:rsid w:val="00996743"/>
    <w:rsid w:val="009A33E7"/>
    <w:rsid w:val="009B20DD"/>
    <w:rsid w:val="009B2303"/>
    <w:rsid w:val="009B45DA"/>
    <w:rsid w:val="009B6F1B"/>
    <w:rsid w:val="009C010B"/>
    <w:rsid w:val="009C27FE"/>
    <w:rsid w:val="009C7390"/>
    <w:rsid w:val="009D6AB1"/>
    <w:rsid w:val="009D7298"/>
    <w:rsid w:val="009D73F0"/>
    <w:rsid w:val="009D79A0"/>
    <w:rsid w:val="009D7B18"/>
    <w:rsid w:val="009E0EB3"/>
    <w:rsid w:val="009E668B"/>
    <w:rsid w:val="009F602E"/>
    <w:rsid w:val="009F6326"/>
    <w:rsid w:val="00A01A38"/>
    <w:rsid w:val="00A03EB7"/>
    <w:rsid w:val="00A07074"/>
    <w:rsid w:val="00A07E04"/>
    <w:rsid w:val="00A07EC3"/>
    <w:rsid w:val="00A15C24"/>
    <w:rsid w:val="00A21E98"/>
    <w:rsid w:val="00A266BD"/>
    <w:rsid w:val="00A2753F"/>
    <w:rsid w:val="00A32804"/>
    <w:rsid w:val="00A33AED"/>
    <w:rsid w:val="00A4245B"/>
    <w:rsid w:val="00A44C6C"/>
    <w:rsid w:val="00A45ED4"/>
    <w:rsid w:val="00A460DA"/>
    <w:rsid w:val="00A52679"/>
    <w:rsid w:val="00A62484"/>
    <w:rsid w:val="00A660E2"/>
    <w:rsid w:val="00A67579"/>
    <w:rsid w:val="00A67804"/>
    <w:rsid w:val="00A67D82"/>
    <w:rsid w:val="00A72816"/>
    <w:rsid w:val="00A741BF"/>
    <w:rsid w:val="00A80087"/>
    <w:rsid w:val="00A82E0E"/>
    <w:rsid w:val="00A87AE4"/>
    <w:rsid w:val="00A9302B"/>
    <w:rsid w:val="00A936A9"/>
    <w:rsid w:val="00A9548F"/>
    <w:rsid w:val="00A97AE3"/>
    <w:rsid w:val="00AA02A8"/>
    <w:rsid w:val="00AB0177"/>
    <w:rsid w:val="00AB1617"/>
    <w:rsid w:val="00AB20FB"/>
    <w:rsid w:val="00AB2447"/>
    <w:rsid w:val="00AB58D1"/>
    <w:rsid w:val="00AB5BAA"/>
    <w:rsid w:val="00AB60E6"/>
    <w:rsid w:val="00AB7BC7"/>
    <w:rsid w:val="00AC1184"/>
    <w:rsid w:val="00AC1DED"/>
    <w:rsid w:val="00AC32E9"/>
    <w:rsid w:val="00AC3688"/>
    <w:rsid w:val="00AC3A19"/>
    <w:rsid w:val="00AC5816"/>
    <w:rsid w:val="00AC6067"/>
    <w:rsid w:val="00AD1379"/>
    <w:rsid w:val="00AD403E"/>
    <w:rsid w:val="00AD53E1"/>
    <w:rsid w:val="00AD5C3C"/>
    <w:rsid w:val="00AD5EF5"/>
    <w:rsid w:val="00AE0DB8"/>
    <w:rsid w:val="00AE6361"/>
    <w:rsid w:val="00AF10F1"/>
    <w:rsid w:val="00AF6A36"/>
    <w:rsid w:val="00B006BA"/>
    <w:rsid w:val="00B02ECF"/>
    <w:rsid w:val="00B035AD"/>
    <w:rsid w:val="00B0445F"/>
    <w:rsid w:val="00B06D9F"/>
    <w:rsid w:val="00B10196"/>
    <w:rsid w:val="00B128DB"/>
    <w:rsid w:val="00B15B65"/>
    <w:rsid w:val="00B2077B"/>
    <w:rsid w:val="00B235F2"/>
    <w:rsid w:val="00B27BD6"/>
    <w:rsid w:val="00B336A6"/>
    <w:rsid w:val="00B365FD"/>
    <w:rsid w:val="00B405FD"/>
    <w:rsid w:val="00B52BD3"/>
    <w:rsid w:val="00B559EA"/>
    <w:rsid w:val="00B55B32"/>
    <w:rsid w:val="00B600C0"/>
    <w:rsid w:val="00B6021E"/>
    <w:rsid w:val="00B618ED"/>
    <w:rsid w:val="00B61C5D"/>
    <w:rsid w:val="00B62966"/>
    <w:rsid w:val="00B63E35"/>
    <w:rsid w:val="00B669DC"/>
    <w:rsid w:val="00B72AC7"/>
    <w:rsid w:val="00B734A7"/>
    <w:rsid w:val="00B74D96"/>
    <w:rsid w:val="00B75BDD"/>
    <w:rsid w:val="00B76C84"/>
    <w:rsid w:val="00B81D66"/>
    <w:rsid w:val="00B82091"/>
    <w:rsid w:val="00B83C0F"/>
    <w:rsid w:val="00B84E6F"/>
    <w:rsid w:val="00B87FB6"/>
    <w:rsid w:val="00B92C9B"/>
    <w:rsid w:val="00B9305A"/>
    <w:rsid w:val="00B93F71"/>
    <w:rsid w:val="00B9584F"/>
    <w:rsid w:val="00B95A37"/>
    <w:rsid w:val="00B96BBA"/>
    <w:rsid w:val="00BA39B5"/>
    <w:rsid w:val="00BA6440"/>
    <w:rsid w:val="00BB642D"/>
    <w:rsid w:val="00BB73DA"/>
    <w:rsid w:val="00BC6A0B"/>
    <w:rsid w:val="00BD6885"/>
    <w:rsid w:val="00BE0009"/>
    <w:rsid w:val="00BE01E6"/>
    <w:rsid w:val="00BE6031"/>
    <w:rsid w:val="00BF1E37"/>
    <w:rsid w:val="00BF2E58"/>
    <w:rsid w:val="00BF5A5D"/>
    <w:rsid w:val="00BF63BB"/>
    <w:rsid w:val="00BF6B85"/>
    <w:rsid w:val="00C01B2B"/>
    <w:rsid w:val="00C05687"/>
    <w:rsid w:val="00C0750E"/>
    <w:rsid w:val="00C07FAC"/>
    <w:rsid w:val="00C13B38"/>
    <w:rsid w:val="00C142AC"/>
    <w:rsid w:val="00C15E56"/>
    <w:rsid w:val="00C16652"/>
    <w:rsid w:val="00C204E5"/>
    <w:rsid w:val="00C25BA5"/>
    <w:rsid w:val="00C26A04"/>
    <w:rsid w:val="00C30AD6"/>
    <w:rsid w:val="00C3170B"/>
    <w:rsid w:val="00C37768"/>
    <w:rsid w:val="00C41032"/>
    <w:rsid w:val="00C42443"/>
    <w:rsid w:val="00C436CB"/>
    <w:rsid w:val="00C54749"/>
    <w:rsid w:val="00C55590"/>
    <w:rsid w:val="00C55AB5"/>
    <w:rsid w:val="00C565C9"/>
    <w:rsid w:val="00C6101F"/>
    <w:rsid w:val="00C6130B"/>
    <w:rsid w:val="00C61C08"/>
    <w:rsid w:val="00C642DE"/>
    <w:rsid w:val="00C66FDC"/>
    <w:rsid w:val="00C725F0"/>
    <w:rsid w:val="00C74D33"/>
    <w:rsid w:val="00C830B0"/>
    <w:rsid w:val="00C86995"/>
    <w:rsid w:val="00C910E4"/>
    <w:rsid w:val="00C953CE"/>
    <w:rsid w:val="00C979C6"/>
    <w:rsid w:val="00CA4735"/>
    <w:rsid w:val="00CB2C33"/>
    <w:rsid w:val="00CB4CF4"/>
    <w:rsid w:val="00CB6ADD"/>
    <w:rsid w:val="00CC4360"/>
    <w:rsid w:val="00CC4B07"/>
    <w:rsid w:val="00CC797D"/>
    <w:rsid w:val="00CD2F10"/>
    <w:rsid w:val="00CD3DBE"/>
    <w:rsid w:val="00CE0EEC"/>
    <w:rsid w:val="00CE1C8E"/>
    <w:rsid w:val="00CE25F3"/>
    <w:rsid w:val="00CE34C0"/>
    <w:rsid w:val="00CE4985"/>
    <w:rsid w:val="00CE531A"/>
    <w:rsid w:val="00CE6EDF"/>
    <w:rsid w:val="00CF29F3"/>
    <w:rsid w:val="00D07699"/>
    <w:rsid w:val="00D112E8"/>
    <w:rsid w:val="00D1621E"/>
    <w:rsid w:val="00D1700D"/>
    <w:rsid w:val="00D20DAF"/>
    <w:rsid w:val="00D21393"/>
    <w:rsid w:val="00D21920"/>
    <w:rsid w:val="00D23A63"/>
    <w:rsid w:val="00D260F0"/>
    <w:rsid w:val="00D34BBC"/>
    <w:rsid w:val="00D355BF"/>
    <w:rsid w:val="00D36691"/>
    <w:rsid w:val="00D36A74"/>
    <w:rsid w:val="00D40889"/>
    <w:rsid w:val="00D4427E"/>
    <w:rsid w:val="00D44BFC"/>
    <w:rsid w:val="00D4768F"/>
    <w:rsid w:val="00D51333"/>
    <w:rsid w:val="00D52743"/>
    <w:rsid w:val="00D5363D"/>
    <w:rsid w:val="00D551E8"/>
    <w:rsid w:val="00D60789"/>
    <w:rsid w:val="00D63568"/>
    <w:rsid w:val="00D67125"/>
    <w:rsid w:val="00D679C0"/>
    <w:rsid w:val="00D75F6F"/>
    <w:rsid w:val="00D8203E"/>
    <w:rsid w:val="00D84748"/>
    <w:rsid w:val="00D909BE"/>
    <w:rsid w:val="00D96749"/>
    <w:rsid w:val="00D97303"/>
    <w:rsid w:val="00D9789D"/>
    <w:rsid w:val="00D97FF9"/>
    <w:rsid w:val="00DA4F00"/>
    <w:rsid w:val="00DA61F6"/>
    <w:rsid w:val="00DA6C88"/>
    <w:rsid w:val="00DB4EAF"/>
    <w:rsid w:val="00DB5FF5"/>
    <w:rsid w:val="00DC1BC7"/>
    <w:rsid w:val="00DC221E"/>
    <w:rsid w:val="00DC33EC"/>
    <w:rsid w:val="00DD0750"/>
    <w:rsid w:val="00DD5C4C"/>
    <w:rsid w:val="00DD77FD"/>
    <w:rsid w:val="00DD7973"/>
    <w:rsid w:val="00DE19AA"/>
    <w:rsid w:val="00DE243E"/>
    <w:rsid w:val="00DF0BD3"/>
    <w:rsid w:val="00DF32CD"/>
    <w:rsid w:val="00DF39AC"/>
    <w:rsid w:val="00DF5C64"/>
    <w:rsid w:val="00E04874"/>
    <w:rsid w:val="00E078D8"/>
    <w:rsid w:val="00E1164E"/>
    <w:rsid w:val="00E11C55"/>
    <w:rsid w:val="00E15BDD"/>
    <w:rsid w:val="00E172DB"/>
    <w:rsid w:val="00E21255"/>
    <w:rsid w:val="00E22595"/>
    <w:rsid w:val="00E22C05"/>
    <w:rsid w:val="00E27D19"/>
    <w:rsid w:val="00E33CB6"/>
    <w:rsid w:val="00E34B91"/>
    <w:rsid w:val="00E41248"/>
    <w:rsid w:val="00E41F5D"/>
    <w:rsid w:val="00E430C3"/>
    <w:rsid w:val="00E512BC"/>
    <w:rsid w:val="00E52ECF"/>
    <w:rsid w:val="00E53F29"/>
    <w:rsid w:val="00E55CC1"/>
    <w:rsid w:val="00E615EC"/>
    <w:rsid w:val="00E61D4B"/>
    <w:rsid w:val="00E62C2C"/>
    <w:rsid w:val="00E636D4"/>
    <w:rsid w:val="00E65E94"/>
    <w:rsid w:val="00E7065A"/>
    <w:rsid w:val="00E719A9"/>
    <w:rsid w:val="00E738D0"/>
    <w:rsid w:val="00E74864"/>
    <w:rsid w:val="00E768D7"/>
    <w:rsid w:val="00E77498"/>
    <w:rsid w:val="00E77D47"/>
    <w:rsid w:val="00E82256"/>
    <w:rsid w:val="00E84A5E"/>
    <w:rsid w:val="00E86F67"/>
    <w:rsid w:val="00E90B80"/>
    <w:rsid w:val="00E92E8C"/>
    <w:rsid w:val="00E93175"/>
    <w:rsid w:val="00E93E20"/>
    <w:rsid w:val="00EA5B0F"/>
    <w:rsid w:val="00EA5E00"/>
    <w:rsid w:val="00EB1697"/>
    <w:rsid w:val="00EB2086"/>
    <w:rsid w:val="00EB404D"/>
    <w:rsid w:val="00EB4EBA"/>
    <w:rsid w:val="00EB51F6"/>
    <w:rsid w:val="00EB75DD"/>
    <w:rsid w:val="00EC011C"/>
    <w:rsid w:val="00EC01DD"/>
    <w:rsid w:val="00EC3104"/>
    <w:rsid w:val="00EC7059"/>
    <w:rsid w:val="00ED2E54"/>
    <w:rsid w:val="00ED6AE1"/>
    <w:rsid w:val="00ED6DAE"/>
    <w:rsid w:val="00ED71BD"/>
    <w:rsid w:val="00EE0958"/>
    <w:rsid w:val="00EE48F5"/>
    <w:rsid w:val="00EE62F5"/>
    <w:rsid w:val="00EF54DF"/>
    <w:rsid w:val="00EF73A0"/>
    <w:rsid w:val="00F0132C"/>
    <w:rsid w:val="00F04119"/>
    <w:rsid w:val="00F0649C"/>
    <w:rsid w:val="00F07ED9"/>
    <w:rsid w:val="00F10C69"/>
    <w:rsid w:val="00F13B24"/>
    <w:rsid w:val="00F15C91"/>
    <w:rsid w:val="00F20CE9"/>
    <w:rsid w:val="00F24348"/>
    <w:rsid w:val="00F26F69"/>
    <w:rsid w:val="00F3090D"/>
    <w:rsid w:val="00F358FB"/>
    <w:rsid w:val="00F36CBC"/>
    <w:rsid w:val="00F37E02"/>
    <w:rsid w:val="00F41DC5"/>
    <w:rsid w:val="00F42782"/>
    <w:rsid w:val="00F52626"/>
    <w:rsid w:val="00F53802"/>
    <w:rsid w:val="00F54F79"/>
    <w:rsid w:val="00F65446"/>
    <w:rsid w:val="00F65F84"/>
    <w:rsid w:val="00F663B2"/>
    <w:rsid w:val="00F663E4"/>
    <w:rsid w:val="00F6676B"/>
    <w:rsid w:val="00F6763F"/>
    <w:rsid w:val="00F70196"/>
    <w:rsid w:val="00F736BD"/>
    <w:rsid w:val="00F7386C"/>
    <w:rsid w:val="00F75079"/>
    <w:rsid w:val="00F83479"/>
    <w:rsid w:val="00F8358B"/>
    <w:rsid w:val="00F85644"/>
    <w:rsid w:val="00F90138"/>
    <w:rsid w:val="00F948D7"/>
    <w:rsid w:val="00FA3D87"/>
    <w:rsid w:val="00FB2886"/>
    <w:rsid w:val="00FB4ED2"/>
    <w:rsid w:val="00FC08F1"/>
    <w:rsid w:val="00FC2BFB"/>
    <w:rsid w:val="00FC30F6"/>
    <w:rsid w:val="00FC3555"/>
    <w:rsid w:val="00FC3DD3"/>
    <w:rsid w:val="00FC3F9D"/>
    <w:rsid w:val="00FC65D4"/>
    <w:rsid w:val="00FC6F44"/>
    <w:rsid w:val="00FD123A"/>
    <w:rsid w:val="00FD2045"/>
    <w:rsid w:val="00FD22CA"/>
    <w:rsid w:val="00FD2EC5"/>
    <w:rsid w:val="00FD4665"/>
    <w:rsid w:val="00FD6791"/>
    <w:rsid w:val="00FD6F43"/>
    <w:rsid w:val="00FE0F2F"/>
    <w:rsid w:val="00FE1863"/>
    <w:rsid w:val="00FE1EA9"/>
    <w:rsid w:val="00FE5492"/>
    <w:rsid w:val="00FE5F99"/>
    <w:rsid w:val="00FF06F8"/>
    <w:rsid w:val="00FF204E"/>
    <w:rsid w:val="00FF3CA2"/>
    <w:rsid w:val="00FF3D6A"/>
    <w:rsid w:val="00FF643C"/>
  </w:rsids>
  <m:mathPr>
    <m:mathFont m:val="Cambria Math"/>
    <m:brkBin m:val="before"/>
    <m:brkBinSub m:val="--"/>
    <m:smallFrac/>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13E6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55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C618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1581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175312"/>
    <w:pPr>
      <w:keepNext/>
      <w:jc w:val="center"/>
      <w:outlineLvl w:val="2"/>
    </w:pPr>
    <w:rPr>
      <w:rFonts w:ascii="Abadi MT Condensed Light" w:hAnsi="Abadi MT Condensed Light"/>
      <w:b/>
      <w:sz w:val="26"/>
      <w:szCs w:val="20"/>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8655E"/>
    <w:pPr>
      <w:spacing w:line="360" w:lineRule="auto"/>
      <w:jc w:val="center"/>
    </w:pPr>
    <w:rPr>
      <w:b/>
      <w:bCs/>
      <w:sz w:val="36"/>
    </w:rPr>
  </w:style>
  <w:style w:type="character" w:customStyle="1" w:styleId="BodyTextChar">
    <w:name w:val="Body Text Char"/>
    <w:basedOn w:val="DefaultParagraphFont"/>
    <w:link w:val="BodyText"/>
    <w:rsid w:val="0058655E"/>
    <w:rPr>
      <w:rFonts w:ascii="Times New Roman" w:eastAsia="Times New Roman" w:hAnsi="Times New Roman" w:cs="Times New Roman"/>
      <w:b/>
      <w:bCs/>
      <w:sz w:val="36"/>
      <w:szCs w:val="24"/>
    </w:rPr>
  </w:style>
  <w:style w:type="paragraph" w:styleId="ListParagraph">
    <w:name w:val="List Paragraph"/>
    <w:basedOn w:val="Normal"/>
    <w:uiPriority w:val="34"/>
    <w:qFormat/>
    <w:rsid w:val="0058655E"/>
    <w:pPr>
      <w:ind w:left="720"/>
      <w:contextualSpacing/>
    </w:pPr>
  </w:style>
  <w:style w:type="paragraph" w:styleId="BalloonText">
    <w:name w:val="Balloon Text"/>
    <w:basedOn w:val="Normal"/>
    <w:link w:val="BalloonTextChar"/>
    <w:uiPriority w:val="99"/>
    <w:semiHidden/>
    <w:unhideWhenUsed/>
    <w:rsid w:val="0058655E"/>
    <w:rPr>
      <w:rFonts w:ascii="Tahoma" w:hAnsi="Tahoma" w:cs="Tahoma"/>
      <w:sz w:val="16"/>
      <w:szCs w:val="16"/>
    </w:rPr>
  </w:style>
  <w:style w:type="character" w:customStyle="1" w:styleId="BalloonTextChar">
    <w:name w:val="Balloon Text Char"/>
    <w:basedOn w:val="DefaultParagraphFont"/>
    <w:link w:val="BalloonText"/>
    <w:uiPriority w:val="99"/>
    <w:semiHidden/>
    <w:rsid w:val="0058655E"/>
    <w:rPr>
      <w:rFonts w:ascii="Tahoma" w:eastAsia="Times New Roman" w:hAnsi="Tahoma" w:cs="Tahoma"/>
      <w:sz w:val="16"/>
      <w:szCs w:val="16"/>
    </w:rPr>
  </w:style>
  <w:style w:type="character" w:customStyle="1" w:styleId="Heading3Char">
    <w:name w:val="Heading 3 Char"/>
    <w:basedOn w:val="DefaultParagraphFont"/>
    <w:link w:val="Heading3"/>
    <w:rsid w:val="00175312"/>
    <w:rPr>
      <w:rFonts w:ascii="Abadi MT Condensed Light" w:eastAsia="Times New Roman" w:hAnsi="Abadi MT Condensed Light" w:cs="Times New Roman"/>
      <w:b/>
      <w:sz w:val="26"/>
      <w:szCs w:val="20"/>
      <w:u w:val="single"/>
      <w:lang w:eastAsia="en-GB"/>
    </w:rPr>
  </w:style>
  <w:style w:type="paragraph" w:styleId="Header">
    <w:name w:val="header"/>
    <w:basedOn w:val="Normal"/>
    <w:link w:val="HeaderChar"/>
    <w:uiPriority w:val="99"/>
    <w:unhideWhenUsed/>
    <w:rsid w:val="00996743"/>
    <w:pPr>
      <w:tabs>
        <w:tab w:val="center" w:pos="4680"/>
        <w:tab w:val="right" w:pos="9360"/>
      </w:tabs>
    </w:pPr>
  </w:style>
  <w:style w:type="character" w:customStyle="1" w:styleId="HeaderChar">
    <w:name w:val="Header Char"/>
    <w:basedOn w:val="DefaultParagraphFont"/>
    <w:link w:val="Header"/>
    <w:uiPriority w:val="99"/>
    <w:rsid w:val="0099674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96743"/>
    <w:pPr>
      <w:tabs>
        <w:tab w:val="center" w:pos="4680"/>
        <w:tab w:val="right" w:pos="9360"/>
      </w:tabs>
    </w:pPr>
  </w:style>
  <w:style w:type="character" w:customStyle="1" w:styleId="FooterChar">
    <w:name w:val="Footer Char"/>
    <w:basedOn w:val="DefaultParagraphFont"/>
    <w:link w:val="Footer"/>
    <w:uiPriority w:val="99"/>
    <w:rsid w:val="00996743"/>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1475FD"/>
    <w:rPr>
      <w:sz w:val="20"/>
      <w:szCs w:val="20"/>
    </w:rPr>
  </w:style>
  <w:style w:type="character" w:customStyle="1" w:styleId="FootnoteTextChar">
    <w:name w:val="Footnote Text Char"/>
    <w:basedOn w:val="DefaultParagraphFont"/>
    <w:link w:val="FootnoteText"/>
    <w:uiPriority w:val="99"/>
    <w:rsid w:val="001475F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475FD"/>
    <w:rPr>
      <w:vertAlign w:val="superscript"/>
    </w:rPr>
  </w:style>
  <w:style w:type="character" w:styleId="Emphasis">
    <w:name w:val="Emphasis"/>
    <w:basedOn w:val="DefaultParagraphFont"/>
    <w:uiPriority w:val="20"/>
    <w:qFormat/>
    <w:rsid w:val="0094324E"/>
    <w:rPr>
      <w:i/>
      <w:iCs/>
    </w:rPr>
  </w:style>
  <w:style w:type="paragraph" w:styleId="NormalWeb">
    <w:name w:val="Normal (Web)"/>
    <w:basedOn w:val="Normal"/>
    <w:uiPriority w:val="99"/>
    <w:semiHidden/>
    <w:unhideWhenUsed/>
    <w:rsid w:val="00133DCD"/>
    <w:pPr>
      <w:spacing w:before="100" w:beforeAutospacing="1" w:after="100" w:afterAutospacing="1"/>
    </w:pPr>
  </w:style>
  <w:style w:type="character" w:styleId="Strong">
    <w:name w:val="Strong"/>
    <w:basedOn w:val="DefaultParagraphFont"/>
    <w:uiPriority w:val="22"/>
    <w:qFormat/>
    <w:rsid w:val="00133DCD"/>
    <w:rPr>
      <w:b/>
      <w:bCs/>
    </w:rPr>
  </w:style>
  <w:style w:type="character" w:customStyle="1" w:styleId="Heading2Char">
    <w:name w:val="Heading 2 Char"/>
    <w:basedOn w:val="DefaultParagraphFont"/>
    <w:link w:val="Heading2"/>
    <w:uiPriority w:val="9"/>
    <w:semiHidden/>
    <w:rsid w:val="00915818"/>
    <w:rPr>
      <w:rFonts w:asciiTheme="majorHAnsi" w:eastAsiaTheme="majorEastAsia" w:hAnsiTheme="majorHAnsi" w:cstheme="majorBidi"/>
      <w:b/>
      <w:bCs/>
      <w:color w:val="4F81BD" w:themeColor="accent1"/>
      <w:sz w:val="26"/>
      <w:szCs w:val="26"/>
    </w:rPr>
  </w:style>
  <w:style w:type="character" w:customStyle="1" w:styleId="uv3um">
    <w:name w:val="uv3um"/>
    <w:basedOn w:val="DefaultParagraphFont"/>
    <w:rsid w:val="00A03EB7"/>
  </w:style>
  <w:style w:type="character" w:customStyle="1" w:styleId="Heading1Char">
    <w:name w:val="Heading 1 Char"/>
    <w:basedOn w:val="DefaultParagraphFont"/>
    <w:link w:val="Heading1"/>
    <w:uiPriority w:val="9"/>
    <w:rsid w:val="006C6189"/>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405A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13B24"/>
    <w:rPr>
      <w:color w:val="0000FF"/>
      <w:u w:val="single"/>
    </w:rPr>
  </w:style>
  <w:style w:type="character" w:customStyle="1" w:styleId="vkekvd">
    <w:name w:val="vkekvd"/>
    <w:basedOn w:val="DefaultParagraphFont"/>
    <w:rsid w:val="00573EE1"/>
  </w:style>
  <w:style w:type="character" w:customStyle="1" w:styleId="t286pc">
    <w:name w:val="t286pc"/>
    <w:basedOn w:val="DefaultParagraphFont"/>
    <w:rsid w:val="00A01A38"/>
  </w:style>
  <w:style w:type="character" w:customStyle="1" w:styleId="va9htb">
    <w:name w:val="va9htb"/>
    <w:basedOn w:val="DefaultParagraphFont"/>
    <w:rsid w:val="00C55A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55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C618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1581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175312"/>
    <w:pPr>
      <w:keepNext/>
      <w:jc w:val="center"/>
      <w:outlineLvl w:val="2"/>
    </w:pPr>
    <w:rPr>
      <w:rFonts w:ascii="Abadi MT Condensed Light" w:hAnsi="Abadi MT Condensed Light"/>
      <w:b/>
      <w:sz w:val="26"/>
      <w:szCs w:val="20"/>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8655E"/>
    <w:pPr>
      <w:spacing w:line="360" w:lineRule="auto"/>
      <w:jc w:val="center"/>
    </w:pPr>
    <w:rPr>
      <w:b/>
      <w:bCs/>
      <w:sz w:val="36"/>
    </w:rPr>
  </w:style>
  <w:style w:type="character" w:customStyle="1" w:styleId="BodyTextChar">
    <w:name w:val="Body Text Char"/>
    <w:basedOn w:val="DefaultParagraphFont"/>
    <w:link w:val="BodyText"/>
    <w:rsid w:val="0058655E"/>
    <w:rPr>
      <w:rFonts w:ascii="Times New Roman" w:eastAsia="Times New Roman" w:hAnsi="Times New Roman" w:cs="Times New Roman"/>
      <w:b/>
      <w:bCs/>
      <w:sz w:val="36"/>
      <w:szCs w:val="24"/>
    </w:rPr>
  </w:style>
  <w:style w:type="paragraph" w:styleId="ListParagraph">
    <w:name w:val="List Paragraph"/>
    <w:basedOn w:val="Normal"/>
    <w:uiPriority w:val="34"/>
    <w:qFormat/>
    <w:rsid w:val="0058655E"/>
    <w:pPr>
      <w:ind w:left="720"/>
      <w:contextualSpacing/>
    </w:pPr>
  </w:style>
  <w:style w:type="paragraph" w:styleId="BalloonText">
    <w:name w:val="Balloon Text"/>
    <w:basedOn w:val="Normal"/>
    <w:link w:val="BalloonTextChar"/>
    <w:uiPriority w:val="99"/>
    <w:semiHidden/>
    <w:unhideWhenUsed/>
    <w:rsid w:val="0058655E"/>
    <w:rPr>
      <w:rFonts w:ascii="Tahoma" w:hAnsi="Tahoma" w:cs="Tahoma"/>
      <w:sz w:val="16"/>
      <w:szCs w:val="16"/>
    </w:rPr>
  </w:style>
  <w:style w:type="character" w:customStyle="1" w:styleId="BalloonTextChar">
    <w:name w:val="Balloon Text Char"/>
    <w:basedOn w:val="DefaultParagraphFont"/>
    <w:link w:val="BalloonText"/>
    <w:uiPriority w:val="99"/>
    <w:semiHidden/>
    <w:rsid w:val="0058655E"/>
    <w:rPr>
      <w:rFonts w:ascii="Tahoma" w:eastAsia="Times New Roman" w:hAnsi="Tahoma" w:cs="Tahoma"/>
      <w:sz w:val="16"/>
      <w:szCs w:val="16"/>
    </w:rPr>
  </w:style>
  <w:style w:type="character" w:customStyle="1" w:styleId="Heading3Char">
    <w:name w:val="Heading 3 Char"/>
    <w:basedOn w:val="DefaultParagraphFont"/>
    <w:link w:val="Heading3"/>
    <w:rsid w:val="00175312"/>
    <w:rPr>
      <w:rFonts w:ascii="Abadi MT Condensed Light" w:eastAsia="Times New Roman" w:hAnsi="Abadi MT Condensed Light" w:cs="Times New Roman"/>
      <w:b/>
      <w:sz w:val="26"/>
      <w:szCs w:val="20"/>
      <w:u w:val="single"/>
      <w:lang w:eastAsia="en-GB"/>
    </w:rPr>
  </w:style>
  <w:style w:type="paragraph" w:styleId="Header">
    <w:name w:val="header"/>
    <w:basedOn w:val="Normal"/>
    <w:link w:val="HeaderChar"/>
    <w:uiPriority w:val="99"/>
    <w:unhideWhenUsed/>
    <w:rsid w:val="00996743"/>
    <w:pPr>
      <w:tabs>
        <w:tab w:val="center" w:pos="4680"/>
        <w:tab w:val="right" w:pos="9360"/>
      </w:tabs>
    </w:pPr>
  </w:style>
  <w:style w:type="character" w:customStyle="1" w:styleId="HeaderChar">
    <w:name w:val="Header Char"/>
    <w:basedOn w:val="DefaultParagraphFont"/>
    <w:link w:val="Header"/>
    <w:uiPriority w:val="99"/>
    <w:rsid w:val="0099674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96743"/>
    <w:pPr>
      <w:tabs>
        <w:tab w:val="center" w:pos="4680"/>
        <w:tab w:val="right" w:pos="9360"/>
      </w:tabs>
    </w:pPr>
  </w:style>
  <w:style w:type="character" w:customStyle="1" w:styleId="FooterChar">
    <w:name w:val="Footer Char"/>
    <w:basedOn w:val="DefaultParagraphFont"/>
    <w:link w:val="Footer"/>
    <w:uiPriority w:val="99"/>
    <w:rsid w:val="00996743"/>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1475FD"/>
    <w:rPr>
      <w:sz w:val="20"/>
      <w:szCs w:val="20"/>
    </w:rPr>
  </w:style>
  <w:style w:type="character" w:customStyle="1" w:styleId="FootnoteTextChar">
    <w:name w:val="Footnote Text Char"/>
    <w:basedOn w:val="DefaultParagraphFont"/>
    <w:link w:val="FootnoteText"/>
    <w:uiPriority w:val="99"/>
    <w:rsid w:val="001475F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475FD"/>
    <w:rPr>
      <w:vertAlign w:val="superscript"/>
    </w:rPr>
  </w:style>
  <w:style w:type="character" w:styleId="Emphasis">
    <w:name w:val="Emphasis"/>
    <w:basedOn w:val="DefaultParagraphFont"/>
    <w:uiPriority w:val="20"/>
    <w:qFormat/>
    <w:rsid w:val="0094324E"/>
    <w:rPr>
      <w:i/>
      <w:iCs/>
    </w:rPr>
  </w:style>
  <w:style w:type="paragraph" w:styleId="NormalWeb">
    <w:name w:val="Normal (Web)"/>
    <w:basedOn w:val="Normal"/>
    <w:uiPriority w:val="99"/>
    <w:semiHidden/>
    <w:unhideWhenUsed/>
    <w:rsid w:val="00133DCD"/>
    <w:pPr>
      <w:spacing w:before="100" w:beforeAutospacing="1" w:after="100" w:afterAutospacing="1"/>
    </w:pPr>
  </w:style>
  <w:style w:type="character" w:styleId="Strong">
    <w:name w:val="Strong"/>
    <w:basedOn w:val="DefaultParagraphFont"/>
    <w:uiPriority w:val="22"/>
    <w:qFormat/>
    <w:rsid w:val="00133DCD"/>
    <w:rPr>
      <w:b/>
      <w:bCs/>
    </w:rPr>
  </w:style>
  <w:style w:type="character" w:customStyle="1" w:styleId="Heading2Char">
    <w:name w:val="Heading 2 Char"/>
    <w:basedOn w:val="DefaultParagraphFont"/>
    <w:link w:val="Heading2"/>
    <w:uiPriority w:val="9"/>
    <w:semiHidden/>
    <w:rsid w:val="00915818"/>
    <w:rPr>
      <w:rFonts w:asciiTheme="majorHAnsi" w:eastAsiaTheme="majorEastAsia" w:hAnsiTheme="majorHAnsi" w:cstheme="majorBidi"/>
      <w:b/>
      <w:bCs/>
      <w:color w:val="4F81BD" w:themeColor="accent1"/>
      <w:sz w:val="26"/>
      <w:szCs w:val="26"/>
    </w:rPr>
  </w:style>
  <w:style w:type="character" w:customStyle="1" w:styleId="uv3um">
    <w:name w:val="uv3um"/>
    <w:basedOn w:val="DefaultParagraphFont"/>
    <w:rsid w:val="00A03EB7"/>
  </w:style>
  <w:style w:type="character" w:customStyle="1" w:styleId="Heading1Char">
    <w:name w:val="Heading 1 Char"/>
    <w:basedOn w:val="DefaultParagraphFont"/>
    <w:link w:val="Heading1"/>
    <w:uiPriority w:val="9"/>
    <w:rsid w:val="006C6189"/>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405A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13B24"/>
    <w:rPr>
      <w:color w:val="0000FF"/>
      <w:u w:val="single"/>
    </w:rPr>
  </w:style>
  <w:style w:type="character" w:customStyle="1" w:styleId="vkekvd">
    <w:name w:val="vkekvd"/>
    <w:basedOn w:val="DefaultParagraphFont"/>
    <w:rsid w:val="00573EE1"/>
  </w:style>
  <w:style w:type="character" w:customStyle="1" w:styleId="t286pc">
    <w:name w:val="t286pc"/>
    <w:basedOn w:val="DefaultParagraphFont"/>
    <w:rsid w:val="00A01A38"/>
  </w:style>
  <w:style w:type="character" w:customStyle="1" w:styleId="va9htb">
    <w:name w:val="va9htb"/>
    <w:basedOn w:val="DefaultParagraphFont"/>
    <w:rsid w:val="00C55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6214">
      <w:bodyDiv w:val="1"/>
      <w:marLeft w:val="0"/>
      <w:marRight w:val="0"/>
      <w:marTop w:val="0"/>
      <w:marBottom w:val="0"/>
      <w:divBdr>
        <w:top w:val="none" w:sz="0" w:space="0" w:color="auto"/>
        <w:left w:val="none" w:sz="0" w:space="0" w:color="auto"/>
        <w:bottom w:val="none" w:sz="0" w:space="0" w:color="auto"/>
        <w:right w:val="none" w:sz="0" w:space="0" w:color="auto"/>
      </w:divBdr>
    </w:div>
    <w:div w:id="505874124">
      <w:bodyDiv w:val="1"/>
      <w:marLeft w:val="0"/>
      <w:marRight w:val="0"/>
      <w:marTop w:val="0"/>
      <w:marBottom w:val="0"/>
      <w:divBdr>
        <w:top w:val="none" w:sz="0" w:space="0" w:color="auto"/>
        <w:left w:val="none" w:sz="0" w:space="0" w:color="auto"/>
        <w:bottom w:val="none" w:sz="0" w:space="0" w:color="auto"/>
        <w:right w:val="none" w:sz="0" w:space="0" w:color="auto"/>
      </w:divBdr>
      <w:divsChild>
        <w:div w:id="1861354861">
          <w:marLeft w:val="0"/>
          <w:marRight w:val="0"/>
          <w:marTop w:val="0"/>
          <w:marBottom w:val="0"/>
          <w:divBdr>
            <w:top w:val="none" w:sz="0" w:space="0" w:color="auto"/>
            <w:left w:val="none" w:sz="0" w:space="0" w:color="auto"/>
            <w:bottom w:val="none" w:sz="0" w:space="0" w:color="auto"/>
            <w:right w:val="none" w:sz="0" w:space="0" w:color="auto"/>
          </w:divBdr>
          <w:divsChild>
            <w:div w:id="1410541123">
              <w:marLeft w:val="0"/>
              <w:marRight w:val="0"/>
              <w:marTop w:val="0"/>
              <w:marBottom w:val="0"/>
              <w:divBdr>
                <w:top w:val="none" w:sz="0" w:space="0" w:color="auto"/>
                <w:left w:val="none" w:sz="0" w:space="0" w:color="auto"/>
                <w:bottom w:val="none" w:sz="0" w:space="0" w:color="auto"/>
                <w:right w:val="none" w:sz="0" w:space="0" w:color="auto"/>
              </w:divBdr>
              <w:divsChild>
                <w:div w:id="2144999915">
                  <w:marLeft w:val="0"/>
                  <w:marRight w:val="0"/>
                  <w:marTop w:val="0"/>
                  <w:marBottom w:val="0"/>
                  <w:divBdr>
                    <w:top w:val="none" w:sz="0" w:space="0" w:color="auto"/>
                    <w:left w:val="none" w:sz="0" w:space="0" w:color="auto"/>
                    <w:bottom w:val="none" w:sz="0" w:space="0" w:color="auto"/>
                    <w:right w:val="none" w:sz="0" w:space="0" w:color="auto"/>
                  </w:divBdr>
                  <w:divsChild>
                    <w:div w:id="192842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839288">
          <w:marLeft w:val="0"/>
          <w:marRight w:val="0"/>
          <w:marTop w:val="0"/>
          <w:marBottom w:val="0"/>
          <w:divBdr>
            <w:top w:val="none" w:sz="0" w:space="0" w:color="auto"/>
            <w:left w:val="none" w:sz="0" w:space="0" w:color="auto"/>
            <w:bottom w:val="none" w:sz="0" w:space="0" w:color="auto"/>
            <w:right w:val="none" w:sz="0" w:space="0" w:color="auto"/>
          </w:divBdr>
          <w:divsChild>
            <w:div w:id="101077356">
              <w:marLeft w:val="0"/>
              <w:marRight w:val="0"/>
              <w:marTop w:val="0"/>
              <w:marBottom w:val="0"/>
              <w:divBdr>
                <w:top w:val="none" w:sz="0" w:space="0" w:color="auto"/>
                <w:left w:val="none" w:sz="0" w:space="0" w:color="auto"/>
                <w:bottom w:val="none" w:sz="0" w:space="0" w:color="auto"/>
                <w:right w:val="none" w:sz="0" w:space="0" w:color="auto"/>
              </w:divBdr>
              <w:divsChild>
                <w:div w:id="1432093553">
                  <w:marLeft w:val="0"/>
                  <w:marRight w:val="0"/>
                  <w:marTop w:val="0"/>
                  <w:marBottom w:val="0"/>
                  <w:divBdr>
                    <w:top w:val="none" w:sz="0" w:space="0" w:color="auto"/>
                    <w:left w:val="none" w:sz="0" w:space="0" w:color="auto"/>
                    <w:bottom w:val="none" w:sz="0" w:space="0" w:color="auto"/>
                    <w:right w:val="none" w:sz="0" w:space="0" w:color="auto"/>
                  </w:divBdr>
                  <w:divsChild>
                    <w:div w:id="882906216">
                      <w:marLeft w:val="0"/>
                      <w:marRight w:val="0"/>
                      <w:marTop w:val="0"/>
                      <w:marBottom w:val="0"/>
                      <w:divBdr>
                        <w:top w:val="none" w:sz="0" w:space="0" w:color="auto"/>
                        <w:left w:val="none" w:sz="0" w:space="0" w:color="auto"/>
                        <w:bottom w:val="none" w:sz="0" w:space="0" w:color="auto"/>
                        <w:right w:val="none" w:sz="0" w:space="0" w:color="auto"/>
                      </w:divBdr>
                      <w:divsChild>
                        <w:div w:id="790592966">
                          <w:marLeft w:val="0"/>
                          <w:marRight w:val="0"/>
                          <w:marTop w:val="0"/>
                          <w:marBottom w:val="0"/>
                          <w:divBdr>
                            <w:top w:val="none" w:sz="0" w:space="0" w:color="auto"/>
                            <w:left w:val="none" w:sz="0" w:space="0" w:color="auto"/>
                            <w:bottom w:val="none" w:sz="0" w:space="0" w:color="auto"/>
                            <w:right w:val="none" w:sz="0" w:space="0" w:color="auto"/>
                          </w:divBdr>
                          <w:divsChild>
                            <w:div w:id="2108188857">
                              <w:marLeft w:val="0"/>
                              <w:marRight w:val="0"/>
                              <w:marTop w:val="0"/>
                              <w:marBottom w:val="0"/>
                              <w:divBdr>
                                <w:top w:val="none" w:sz="0" w:space="0" w:color="auto"/>
                                <w:left w:val="none" w:sz="0" w:space="0" w:color="auto"/>
                                <w:bottom w:val="none" w:sz="0" w:space="0" w:color="auto"/>
                                <w:right w:val="none" w:sz="0" w:space="0" w:color="auto"/>
                              </w:divBdr>
                              <w:divsChild>
                                <w:div w:id="631832733">
                                  <w:marLeft w:val="0"/>
                                  <w:marRight w:val="0"/>
                                  <w:marTop w:val="0"/>
                                  <w:marBottom w:val="0"/>
                                  <w:divBdr>
                                    <w:top w:val="none" w:sz="0" w:space="0" w:color="auto"/>
                                    <w:left w:val="none" w:sz="0" w:space="0" w:color="auto"/>
                                    <w:bottom w:val="none" w:sz="0" w:space="0" w:color="auto"/>
                                    <w:right w:val="none" w:sz="0" w:space="0" w:color="auto"/>
                                  </w:divBdr>
                                  <w:divsChild>
                                    <w:div w:id="1195193605">
                                      <w:marLeft w:val="0"/>
                                      <w:marRight w:val="0"/>
                                      <w:marTop w:val="0"/>
                                      <w:marBottom w:val="0"/>
                                      <w:divBdr>
                                        <w:top w:val="none" w:sz="0" w:space="0" w:color="auto"/>
                                        <w:left w:val="none" w:sz="0" w:space="0" w:color="auto"/>
                                        <w:bottom w:val="none" w:sz="0" w:space="0" w:color="auto"/>
                                        <w:right w:val="none" w:sz="0" w:space="0" w:color="auto"/>
                                      </w:divBdr>
                                      <w:divsChild>
                                        <w:div w:id="238293085">
                                          <w:marLeft w:val="0"/>
                                          <w:marRight w:val="0"/>
                                          <w:marTop w:val="0"/>
                                          <w:marBottom w:val="0"/>
                                          <w:divBdr>
                                            <w:top w:val="none" w:sz="0" w:space="0" w:color="auto"/>
                                            <w:left w:val="none" w:sz="0" w:space="0" w:color="auto"/>
                                            <w:bottom w:val="none" w:sz="0" w:space="0" w:color="auto"/>
                                            <w:right w:val="none" w:sz="0" w:space="0" w:color="auto"/>
                                          </w:divBdr>
                                          <w:divsChild>
                                            <w:div w:id="1227372708">
                                              <w:marLeft w:val="0"/>
                                              <w:marRight w:val="0"/>
                                              <w:marTop w:val="0"/>
                                              <w:marBottom w:val="0"/>
                                              <w:divBdr>
                                                <w:top w:val="none" w:sz="0" w:space="0" w:color="auto"/>
                                                <w:left w:val="none" w:sz="0" w:space="0" w:color="auto"/>
                                                <w:bottom w:val="none" w:sz="0" w:space="0" w:color="auto"/>
                                                <w:right w:val="none" w:sz="0" w:space="0" w:color="auto"/>
                                              </w:divBdr>
                                              <w:divsChild>
                                                <w:div w:id="101465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4837222">
      <w:bodyDiv w:val="1"/>
      <w:marLeft w:val="0"/>
      <w:marRight w:val="0"/>
      <w:marTop w:val="0"/>
      <w:marBottom w:val="0"/>
      <w:divBdr>
        <w:top w:val="none" w:sz="0" w:space="0" w:color="auto"/>
        <w:left w:val="none" w:sz="0" w:space="0" w:color="auto"/>
        <w:bottom w:val="none" w:sz="0" w:space="0" w:color="auto"/>
        <w:right w:val="none" w:sz="0" w:space="0" w:color="auto"/>
      </w:divBdr>
      <w:divsChild>
        <w:div w:id="1281497752">
          <w:marLeft w:val="0"/>
          <w:marRight w:val="0"/>
          <w:marTop w:val="0"/>
          <w:marBottom w:val="0"/>
          <w:divBdr>
            <w:top w:val="none" w:sz="0" w:space="0" w:color="auto"/>
            <w:left w:val="none" w:sz="0" w:space="0" w:color="auto"/>
            <w:bottom w:val="none" w:sz="0" w:space="0" w:color="auto"/>
            <w:right w:val="none" w:sz="0" w:space="0" w:color="auto"/>
          </w:divBdr>
        </w:div>
        <w:div w:id="1343436898">
          <w:marLeft w:val="0"/>
          <w:marRight w:val="0"/>
          <w:marTop w:val="0"/>
          <w:marBottom w:val="0"/>
          <w:divBdr>
            <w:top w:val="none" w:sz="0" w:space="0" w:color="auto"/>
            <w:left w:val="none" w:sz="0" w:space="0" w:color="auto"/>
            <w:bottom w:val="none" w:sz="0" w:space="0" w:color="auto"/>
            <w:right w:val="none" w:sz="0" w:space="0" w:color="auto"/>
          </w:divBdr>
        </w:div>
      </w:divsChild>
    </w:div>
    <w:div w:id="932401116">
      <w:bodyDiv w:val="1"/>
      <w:marLeft w:val="0"/>
      <w:marRight w:val="0"/>
      <w:marTop w:val="0"/>
      <w:marBottom w:val="0"/>
      <w:divBdr>
        <w:top w:val="none" w:sz="0" w:space="0" w:color="auto"/>
        <w:left w:val="none" w:sz="0" w:space="0" w:color="auto"/>
        <w:bottom w:val="none" w:sz="0" w:space="0" w:color="auto"/>
        <w:right w:val="none" w:sz="0" w:space="0" w:color="auto"/>
      </w:divBdr>
    </w:div>
    <w:div w:id="1452506978">
      <w:bodyDiv w:val="1"/>
      <w:marLeft w:val="0"/>
      <w:marRight w:val="0"/>
      <w:marTop w:val="0"/>
      <w:marBottom w:val="0"/>
      <w:divBdr>
        <w:top w:val="none" w:sz="0" w:space="0" w:color="auto"/>
        <w:left w:val="none" w:sz="0" w:space="0" w:color="auto"/>
        <w:bottom w:val="none" w:sz="0" w:space="0" w:color="auto"/>
        <w:right w:val="none" w:sz="0" w:space="0" w:color="auto"/>
      </w:divBdr>
    </w:div>
    <w:div w:id="1639991664">
      <w:bodyDiv w:val="1"/>
      <w:marLeft w:val="0"/>
      <w:marRight w:val="0"/>
      <w:marTop w:val="0"/>
      <w:marBottom w:val="0"/>
      <w:divBdr>
        <w:top w:val="none" w:sz="0" w:space="0" w:color="auto"/>
        <w:left w:val="none" w:sz="0" w:space="0" w:color="auto"/>
        <w:bottom w:val="none" w:sz="0" w:space="0" w:color="auto"/>
        <w:right w:val="none" w:sz="0" w:space="0" w:color="auto"/>
      </w:divBdr>
    </w:div>
    <w:div w:id="1745688396">
      <w:bodyDiv w:val="1"/>
      <w:marLeft w:val="0"/>
      <w:marRight w:val="0"/>
      <w:marTop w:val="0"/>
      <w:marBottom w:val="0"/>
      <w:divBdr>
        <w:top w:val="none" w:sz="0" w:space="0" w:color="auto"/>
        <w:left w:val="none" w:sz="0" w:space="0" w:color="auto"/>
        <w:bottom w:val="none" w:sz="0" w:space="0" w:color="auto"/>
        <w:right w:val="none" w:sz="0" w:space="0" w:color="auto"/>
      </w:divBdr>
    </w:div>
    <w:div w:id="1852333492">
      <w:bodyDiv w:val="1"/>
      <w:marLeft w:val="0"/>
      <w:marRight w:val="0"/>
      <w:marTop w:val="0"/>
      <w:marBottom w:val="0"/>
      <w:divBdr>
        <w:top w:val="none" w:sz="0" w:space="0" w:color="auto"/>
        <w:left w:val="none" w:sz="0" w:space="0" w:color="auto"/>
        <w:bottom w:val="none" w:sz="0" w:space="0" w:color="auto"/>
        <w:right w:val="none" w:sz="0" w:space="0" w:color="auto"/>
      </w:divBdr>
    </w:div>
    <w:div w:id="1910263434">
      <w:bodyDiv w:val="1"/>
      <w:marLeft w:val="0"/>
      <w:marRight w:val="0"/>
      <w:marTop w:val="0"/>
      <w:marBottom w:val="0"/>
      <w:divBdr>
        <w:top w:val="none" w:sz="0" w:space="0" w:color="auto"/>
        <w:left w:val="none" w:sz="0" w:space="0" w:color="auto"/>
        <w:bottom w:val="none" w:sz="0" w:space="0" w:color="auto"/>
        <w:right w:val="none" w:sz="0" w:space="0" w:color="auto"/>
      </w:divBdr>
      <w:divsChild>
        <w:div w:id="1164393689">
          <w:marLeft w:val="0"/>
          <w:marRight w:val="0"/>
          <w:marTop w:val="0"/>
          <w:marBottom w:val="0"/>
          <w:divBdr>
            <w:top w:val="none" w:sz="0" w:space="0" w:color="auto"/>
            <w:left w:val="none" w:sz="0" w:space="0" w:color="auto"/>
            <w:bottom w:val="none" w:sz="0" w:space="0" w:color="auto"/>
            <w:right w:val="none" w:sz="0" w:space="0" w:color="auto"/>
          </w:divBdr>
          <w:divsChild>
            <w:div w:id="119737373">
              <w:marLeft w:val="0"/>
              <w:marRight w:val="0"/>
              <w:marTop w:val="0"/>
              <w:marBottom w:val="0"/>
              <w:divBdr>
                <w:top w:val="none" w:sz="0" w:space="0" w:color="auto"/>
                <w:left w:val="none" w:sz="0" w:space="0" w:color="auto"/>
                <w:bottom w:val="none" w:sz="0" w:space="0" w:color="auto"/>
                <w:right w:val="none" w:sz="0" w:space="0" w:color="auto"/>
              </w:divBdr>
              <w:divsChild>
                <w:div w:id="411974153">
                  <w:marLeft w:val="0"/>
                  <w:marRight w:val="0"/>
                  <w:marTop w:val="0"/>
                  <w:marBottom w:val="0"/>
                  <w:divBdr>
                    <w:top w:val="none" w:sz="0" w:space="0" w:color="auto"/>
                    <w:left w:val="none" w:sz="0" w:space="0" w:color="auto"/>
                    <w:bottom w:val="none" w:sz="0" w:space="0" w:color="auto"/>
                    <w:right w:val="none" w:sz="0" w:space="0" w:color="auto"/>
                  </w:divBdr>
                  <w:divsChild>
                    <w:div w:id="1647977118">
                      <w:marLeft w:val="0"/>
                      <w:marRight w:val="0"/>
                      <w:marTop w:val="0"/>
                      <w:marBottom w:val="0"/>
                      <w:divBdr>
                        <w:top w:val="none" w:sz="0" w:space="0" w:color="auto"/>
                        <w:left w:val="none" w:sz="0" w:space="0" w:color="auto"/>
                        <w:bottom w:val="none" w:sz="0" w:space="0" w:color="auto"/>
                        <w:right w:val="none" w:sz="0" w:space="0" w:color="auto"/>
                      </w:divBdr>
                      <w:divsChild>
                        <w:div w:id="604582818">
                          <w:marLeft w:val="0"/>
                          <w:marRight w:val="0"/>
                          <w:marTop w:val="0"/>
                          <w:marBottom w:val="0"/>
                          <w:divBdr>
                            <w:top w:val="none" w:sz="0" w:space="0" w:color="auto"/>
                            <w:left w:val="none" w:sz="0" w:space="0" w:color="auto"/>
                            <w:bottom w:val="none" w:sz="0" w:space="0" w:color="auto"/>
                            <w:right w:val="none" w:sz="0" w:space="0" w:color="auto"/>
                          </w:divBdr>
                          <w:divsChild>
                            <w:div w:id="434861525">
                              <w:marLeft w:val="0"/>
                              <w:marRight w:val="0"/>
                              <w:marTop w:val="0"/>
                              <w:marBottom w:val="0"/>
                              <w:divBdr>
                                <w:top w:val="none" w:sz="0" w:space="0" w:color="auto"/>
                                <w:left w:val="none" w:sz="0" w:space="0" w:color="auto"/>
                                <w:bottom w:val="none" w:sz="0" w:space="0" w:color="auto"/>
                                <w:right w:val="none" w:sz="0" w:space="0" w:color="auto"/>
                              </w:divBdr>
                              <w:divsChild>
                                <w:div w:id="627275998">
                                  <w:marLeft w:val="0"/>
                                  <w:marRight w:val="0"/>
                                  <w:marTop w:val="0"/>
                                  <w:marBottom w:val="0"/>
                                  <w:divBdr>
                                    <w:top w:val="none" w:sz="0" w:space="0" w:color="auto"/>
                                    <w:left w:val="none" w:sz="0" w:space="0" w:color="auto"/>
                                    <w:bottom w:val="none" w:sz="0" w:space="0" w:color="auto"/>
                                    <w:right w:val="none" w:sz="0" w:space="0" w:color="auto"/>
                                  </w:divBdr>
                                  <w:divsChild>
                                    <w:div w:id="1393118114">
                                      <w:marLeft w:val="0"/>
                                      <w:marRight w:val="0"/>
                                      <w:marTop w:val="0"/>
                                      <w:marBottom w:val="0"/>
                                      <w:divBdr>
                                        <w:top w:val="none" w:sz="0" w:space="0" w:color="auto"/>
                                        <w:left w:val="none" w:sz="0" w:space="0" w:color="auto"/>
                                        <w:bottom w:val="none" w:sz="0" w:space="0" w:color="auto"/>
                                        <w:right w:val="none" w:sz="0" w:space="0" w:color="auto"/>
                                      </w:divBdr>
                                      <w:divsChild>
                                        <w:div w:id="1695350943">
                                          <w:marLeft w:val="0"/>
                                          <w:marRight w:val="0"/>
                                          <w:marTop w:val="0"/>
                                          <w:marBottom w:val="0"/>
                                          <w:divBdr>
                                            <w:top w:val="none" w:sz="0" w:space="0" w:color="auto"/>
                                            <w:left w:val="none" w:sz="0" w:space="0" w:color="auto"/>
                                            <w:bottom w:val="none" w:sz="0" w:space="0" w:color="auto"/>
                                            <w:right w:val="none" w:sz="0" w:space="0" w:color="auto"/>
                                          </w:divBdr>
                                          <w:divsChild>
                                            <w:div w:id="1902017210">
                                              <w:marLeft w:val="0"/>
                                              <w:marRight w:val="0"/>
                                              <w:marTop w:val="0"/>
                                              <w:marBottom w:val="0"/>
                                              <w:divBdr>
                                                <w:top w:val="none" w:sz="0" w:space="0" w:color="auto"/>
                                                <w:left w:val="none" w:sz="0" w:space="0" w:color="auto"/>
                                                <w:bottom w:val="none" w:sz="0" w:space="0" w:color="auto"/>
                                                <w:right w:val="none" w:sz="0" w:space="0" w:color="auto"/>
                                              </w:divBdr>
                                              <w:divsChild>
                                                <w:div w:id="2054846155">
                                                  <w:marLeft w:val="0"/>
                                                  <w:marRight w:val="0"/>
                                                  <w:marTop w:val="0"/>
                                                  <w:marBottom w:val="0"/>
                                                  <w:divBdr>
                                                    <w:top w:val="none" w:sz="0" w:space="0" w:color="auto"/>
                                                    <w:left w:val="none" w:sz="0" w:space="0" w:color="auto"/>
                                                    <w:bottom w:val="none" w:sz="0" w:space="0" w:color="auto"/>
                                                    <w:right w:val="none" w:sz="0" w:space="0" w:color="auto"/>
                                                  </w:divBdr>
                                                  <w:divsChild>
                                                    <w:div w:id="1167555829">
                                                      <w:marLeft w:val="0"/>
                                                      <w:marRight w:val="0"/>
                                                      <w:marTop w:val="0"/>
                                                      <w:marBottom w:val="0"/>
                                                      <w:divBdr>
                                                        <w:top w:val="none" w:sz="0" w:space="0" w:color="auto"/>
                                                        <w:left w:val="none" w:sz="0" w:space="0" w:color="auto"/>
                                                        <w:bottom w:val="none" w:sz="0" w:space="0" w:color="auto"/>
                                                        <w:right w:val="none" w:sz="0" w:space="0" w:color="auto"/>
                                                      </w:divBdr>
                                                      <w:divsChild>
                                                        <w:div w:id="1418986128">
                                                          <w:marLeft w:val="0"/>
                                                          <w:marRight w:val="0"/>
                                                          <w:marTop w:val="0"/>
                                                          <w:marBottom w:val="0"/>
                                                          <w:divBdr>
                                                            <w:top w:val="none" w:sz="0" w:space="0" w:color="auto"/>
                                                            <w:left w:val="none" w:sz="0" w:space="0" w:color="auto"/>
                                                            <w:bottom w:val="none" w:sz="0" w:space="0" w:color="auto"/>
                                                            <w:right w:val="none" w:sz="0" w:space="0" w:color="auto"/>
                                                          </w:divBdr>
                                                          <w:divsChild>
                                                            <w:div w:id="158277960">
                                                              <w:marLeft w:val="0"/>
                                                              <w:marRight w:val="0"/>
                                                              <w:marTop w:val="0"/>
                                                              <w:marBottom w:val="0"/>
                                                              <w:divBdr>
                                                                <w:top w:val="none" w:sz="0" w:space="0" w:color="auto"/>
                                                                <w:left w:val="none" w:sz="0" w:space="0" w:color="auto"/>
                                                                <w:bottom w:val="none" w:sz="0" w:space="0" w:color="auto"/>
                                                                <w:right w:val="none" w:sz="0" w:space="0" w:color="auto"/>
                                                              </w:divBdr>
                                                              <w:divsChild>
                                                                <w:div w:id="7104913">
                                                                  <w:marLeft w:val="0"/>
                                                                  <w:marRight w:val="0"/>
                                                                  <w:marTop w:val="0"/>
                                                                  <w:marBottom w:val="0"/>
                                                                  <w:divBdr>
                                                                    <w:top w:val="none" w:sz="0" w:space="0" w:color="auto"/>
                                                                    <w:left w:val="none" w:sz="0" w:space="0" w:color="auto"/>
                                                                    <w:bottom w:val="none" w:sz="0" w:space="0" w:color="auto"/>
                                                                    <w:right w:val="none" w:sz="0" w:space="0" w:color="auto"/>
                                                                  </w:divBdr>
                                                                  <w:divsChild>
                                                                    <w:div w:id="1961106234">
                                                                      <w:marLeft w:val="0"/>
                                                                      <w:marRight w:val="0"/>
                                                                      <w:marTop w:val="0"/>
                                                                      <w:marBottom w:val="0"/>
                                                                      <w:divBdr>
                                                                        <w:top w:val="none" w:sz="0" w:space="0" w:color="auto"/>
                                                                        <w:left w:val="none" w:sz="0" w:space="0" w:color="auto"/>
                                                                        <w:bottom w:val="none" w:sz="0" w:space="0" w:color="auto"/>
                                                                        <w:right w:val="none" w:sz="0" w:space="0" w:color="auto"/>
                                                                      </w:divBdr>
                                                                      <w:divsChild>
                                                                        <w:div w:id="985823006">
                                                                          <w:marLeft w:val="0"/>
                                                                          <w:marRight w:val="0"/>
                                                                          <w:marTop w:val="0"/>
                                                                          <w:marBottom w:val="0"/>
                                                                          <w:divBdr>
                                                                            <w:top w:val="none" w:sz="0" w:space="0" w:color="auto"/>
                                                                            <w:left w:val="none" w:sz="0" w:space="0" w:color="auto"/>
                                                                            <w:bottom w:val="none" w:sz="0" w:space="0" w:color="auto"/>
                                                                            <w:right w:val="none" w:sz="0" w:space="0" w:color="auto"/>
                                                                          </w:divBdr>
                                                                          <w:divsChild>
                                                                            <w:div w:id="60687762">
                                                                              <w:marLeft w:val="0"/>
                                                                              <w:marRight w:val="0"/>
                                                                              <w:marTop w:val="0"/>
                                                                              <w:marBottom w:val="0"/>
                                                                              <w:divBdr>
                                                                                <w:top w:val="none" w:sz="0" w:space="0" w:color="auto"/>
                                                                                <w:left w:val="none" w:sz="0" w:space="0" w:color="auto"/>
                                                                                <w:bottom w:val="none" w:sz="0" w:space="0" w:color="auto"/>
                                                                                <w:right w:val="none" w:sz="0" w:space="0" w:color="auto"/>
                                                                              </w:divBdr>
                                                                              <w:divsChild>
                                                                                <w:div w:id="794719717">
                                                                                  <w:marLeft w:val="0"/>
                                                                                  <w:marRight w:val="0"/>
                                                                                  <w:marTop w:val="0"/>
                                                                                  <w:marBottom w:val="0"/>
                                                                                  <w:divBdr>
                                                                                    <w:top w:val="none" w:sz="0" w:space="0" w:color="auto"/>
                                                                                    <w:left w:val="none" w:sz="0" w:space="0" w:color="auto"/>
                                                                                    <w:bottom w:val="none" w:sz="0" w:space="0" w:color="auto"/>
                                                                                    <w:right w:val="none" w:sz="0" w:space="0" w:color="auto"/>
                                                                                  </w:divBdr>
                                                                                  <w:divsChild>
                                                                                    <w:div w:id="840007523">
                                                                                      <w:marLeft w:val="0"/>
                                                                                      <w:marRight w:val="0"/>
                                                                                      <w:marTop w:val="0"/>
                                                                                      <w:marBottom w:val="0"/>
                                                                                      <w:divBdr>
                                                                                        <w:top w:val="none" w:sz="0" w:space="0" w:color="auto"/>
                                                                                        <w:left w:val="none" w:sz="0" w:space="0" w:color="auto"/>
                                                                                        <w:bottom w:val="none" w:sz="0" w:space="0" w:color="auto"/>
                                                                                        <w:right w:val="none" w:sz="0" w:space="0" w:color="auto"/>
                                                                                      </w:divBdr>
                                                                                      <w:divsChild>
                                                                                        <w:div w:id="1211459693">
                                                                                          <w:marLeft w:val="0"/>
                                                                                          <w:marRight w:val="0"/>
                                                                                          <w:marTop w:val="0"/>
                                                                                          <w:marBottom w:val="0"/>
                                                                                          <w:divBdr>
                                                                                            <w:top w:val="none" w:sz="0" w:space="0" w:color="auto"/>
                                                                                            <w:left w:val="none" w:sz="0" w:space="0" w:color="auto"/>
                                                                                            <w:bottom w:val="none" w:sz="0" w:space="0" w:color="auto"/>
                                                                                            <w:right w:val="none" w:sz="0" w:space="0" w:color="auto"/>
                                                                                          </w:divBdr>
                                                                                          <w:divsChild>
                                                                                            <w:div w:id="1033535462">
                                                                                              <w:marLeft w:val="0"/>
                                                                                              <w:marRight w:val="0"/>
                                                                                              <w:marTop w:val="0"/>
                                                                                              <w:marBottom w:val="0"/>
                                                                                              <w:divBdr>
                                                                                                <w:top w:val="none" w:sz="0" w:space="0" w:color="auto"/>
                                                                                                <w:left w:val="none" w:sz="0" w:space="0" w:color="auto"/>
                                                                                                <w:bottom w:val="none" w:sz="0" w:space="0" w:color="auto"/>
                                                                                                <w:right w:val="none" w:sz="0" w:space="0" w:color="auto"/>
                                                                                              </w:divBdr>
                                                                                              <w:divsChild>
                                                                                                <w:div w:id="2081902726">
                                                                                                  <w:marLeft w:val="0"/>
                                                                                                  <w:marRight w:val="0"/>
                                                                                                  <w:marTop w:val="0"/>
                                                                                                  <w:marBottom w:val="0"/>
                                                                                                  <w:divBdr>
                                                                                                    <w:top w:val="none" w:sz="0" w:space="0" w:color="auto"/>
                                                                                                    <w:left w:val="none" w:sz="0" w:space="0" w:color="auto"/>
                                                                                                    <w:bottom w:val="none" w:sz="0" w:space="0" w:color="auto"/>
                                                                                                    <w:right w:val="none" w:sz="0" w:space="0" w:color="auto"/>
                                                                                                  </w:divBdr>
                                                                                                  <w:divsChild>
                                                                                                    <w:div w:id="1317537113">
                                                                                                      <w:marLeft w:val="0"/>
                                                                                                      <w:marRight w:val="0"/>
                                                                                                      <w:marTop w:val="0"/>
                                                                                                      <w:marBottom w:val="0"/>
                                                                                                      <w:divBdr>
                                                                                                        <w:top w:val="none" w:sz="0" w:space="0" w:color="auto"/>
                                                                                                        <w:left w:val="none" w:sz="0" w:space="0" w:color="auto"/>
                                                                                                        <w:bottom w:val="none" w:sz="0" w:space="0" w:color="auto"/>
                                                                                                        <w:right w:val="none" w:sz="0" w:space="0" w:color="auto"/>
                                                                                                      </w:divBdr>
                                                                                                      <w:divsChild>
                                                                                                        <w:div w:id="1980449752">
                                                                                                          <w:marLeft w:val="0"/>
                                                                                                          <w:marRight w:val="0"/>
                                                                                                          <w:marTop w:val="0"/>
                                                                                                          <w:marBottom w:val="0"/>
                                                                                                          <w:divBdr>
                                                                                                            <w:top w:val="none" w:sz="0" w:space="0" w:color="auto"/>
                                                                                                            <w:left w:val="none" w:sz="0" w:space="0" w:color="auto"/>
                                                                                                            <w:bottom w:val="none" w:sz="0" w:space="0" w:color="auto"/>
                                                                                                            <w:right w:val="none" w:sz="0" w:space="0" w:color="auto"/>
                                                                                                          </w:divBdr>
                                                                                                          <w:divsChild>
                                                                                                            <w:div w:id="1802265392">
                                                                                                              <w:marLeft w:val="0"/>
                                                                                                              <w:marRight w:val="0"/>
                                                                                                              <w:marTop w:val="0"/>
                                                                                                              <w:marBottom w:val="335"/>
                                                                                                              <w:divBdr>
                                                                                                                <w:top w:val="none" w:sz="0" w:space="0" w:color="auto"/>
                                                                                                                <w:left w:val="none" w:sz="0" w:space="0" w:color="auto"/>
                                                                                                                <w:bottom w:val="none" w:sz="0" w:space="0" w:color="auto"/>
                                                                                                                <w:right w:val="none" w:sz="0" w:space="0" w:color="auto"/>
                                                                                                              </w:divBdr>
                                                                                                            </w:div>
                                                                                                            <w:div w:id="1441872480">
                                                                                                              <w:marLeft w:val="0"/>
                                                                                                              <w:marRight w:val="0"/>
                                                                                                              <w:marTop w:val="335"/>
                                                                                                              <w:marBottom w:val="167"/>
                                                                                                              <w:divBdr>
                                                                                                                <w:top w:val="none" w:sz="0" w:space="0" w:color="auto"/>
                                                                                                                <w:left w:val="none" w:sz="0" w:space="0" w:color="auto"/>
                                                                                                                <w:bottom w:val="none" w:sz="0" w:space="0" w:color="auto"/>
                                                                                                                <w:right w:val="none" w:sz="0" w:space="0" w:color="auto"/>
                                                                                                              </w:divBdr>
                                                                                                            </w:div>
                                                                                                            <w:div w:id="2028167709">
                                                                                                              <w:marLeft w:val="0"/>
                                                                                                              <w:marRight w:val="0"/>
                                                                                                              <w:marTop w:val="335"/>
                                                                                                              <w:marBottom w:val="167"/>
                                                                                                              <w:divBdr>
                                                                                                                <w:top w:val="none" w:sz="0" w:space="0" w:color="auto"/>
                                                                                                                <w:left w:val="none" w:sz="0" w:space="0" w:color="auto"/>
                                                                                                                <w:bottom w:val="none" w:sz="0" w:space="0" w:color="auto"/>
                                                                                                                <w:right w:val="none" w:sz="0" w:space="0" w:color="auto"/>
                                                                                                              </w:divBdr>
                                                                                                            </w:div>
                                                                                                            <w:div w:id="1623995834">
                                                                                                              <w:marLeft w:val="0"/>
                                                                                                              <w:marRight w:val="0"/>
                                                                                                              <w:marTop w:val="335"/>
                                                                                                              <w:marBottom w:val="167"/>
                                                                                                              <w:divBdr>
                                                                                                                <w:top w:val="none" w:sz="0" w:space="0" w:color="auto"/>
                                                                                                                <w:left w:val="none" w:sz="0" w:space="0" w:color="auto"/>
                                                                                                                <w:bottom w:val="none" w:sz="0" w:space="0" w:color="auto"/>
                                                                                                                <w:right w:val="none" w:sz="0" w:space="0" w:color="auto"/>
                                                                                                              </w:divBdr>
                                                                                                            </w:div>
                                                                                                          </w:divsChild>
                                                                                                        </w:div>
                                                                                                      </w:divsChild>
                                                                                                    </w:div>
                                                                                                    <w:div w:id="2087147769">
                                                                                                      <w:marLeft w:val="0"/>
                                                                                                      <w:marRight w:val="0"/>
                                                                                                      <w:marTop w:val="0"/>
                                                                                                      <w:marBottom w:val="0"/>
                                                                                                      <w:divBdr>
                                                                                                        <w:top w:val="none" w:sz="0" w:space="0" w:color="auto"/>
                                                                                                        <w:left w:val="none" w:sz="0" w:space="0" w:color="auto"/>
                                                                                                        <w:bottom w:val="none" w:sz="0" w:space="0" w:color="auto"/>
                                                                                                        <w:right w:val="none" w:sz="0" w:space="0" w:color="auto"/>
                                                                                                      </w:divBdr>
                                                                                                      <w:divsChild>
                                                                                                        <w:div w:id="917597165">
                                                                                                          <w:marLeft w:val="0"/>
                                                                                                          <w:marRight w:val="0"/>
                                                                                                          <w:marTop w:val="0"/>
                                                                                                          <w:marBottom w:val="0"/>
                                                                                                          <w:divBdr>
                                                                                                            <w:top w:val="none" w:sz="0" w:space="0" w:color="auto"/>
                                                                                                            <w:left w:val="none" w:sz="0" w:space="0" w:color="auto"/>
                                                                                                            <w:bottom w:val="none" w:sz="0" w:space="0" w:color="auto"/>
                                                                                                            <w:right w:val="none" w:sz="0" w:space="0" w:color="auto"/>
                                                                                                          </w:divBdr>
                                                                                                          <w:divsChild>
                                                                                                            <w:div w:id="486820173">
                                                                                                              <w:marLeft w:val="0"/>
                                                                                                              <w:marRight w:val="0"/>
                                                                                                              <w:marTop w:val="0"/>
                                                                                                              <w:marBottom w:val="0"/>
                                                                                                              <w:divBdr>
                                                                                                                <w:top w:val="none" w:sz="0" w:space="0" w:color="auto"/>
                                                                                                                <w:left w:val="none" w:sz="0" w:space="0" w:color="auto"/>
                                                                                                                <w:bottom w:val="none" w:sz="0" w:space="0" w:color="auto"/>
                                                                                                                <w:right w:val="none" w:sz="0" w:space="0" w:color="auto"/>
                                                                                                              </w:divBdr>
                                                                                                              <w:divsChild>
                                                                                                                <w:div w:id="94443345">
                                                                                                                  <w:marLeft w:val="0"/>
                                                                                                                  <w:marRight w:val="0"/>
                                                                                                                  <w:marTop w:val="0"/>
                                                                                                                  <w:marBottom w:val="335"/>
                                                                                                                  <w:divBdr>
                                                                                                                    <w:top w:val="none" w:sz="0" w:space="0" w:color="auto"/>
                                                                                                                    <w:left w:val="none" w:sz="0" w:space="0" w:color="auto"/>
                                                                                                                    <w:bottom w:val="none" w:sz="0" w:space="0" w:color="auto"/>
                                                                                                                    <w:right w:val="none" w:sz="0" w:space="0" w:color="auto"/>
                                                                                                                  </w:divBdr>
                                                                                                                  <w:divsChild>
                                                                                                                    <w:div w:id="821576815">
                                                                                                                      <w:marLeft w:val="0"/>
                                                                                                                      <w:marRight w:val="0"/>
                                                                                                                      <w:marTop w:val="0"/>
                                                                                                                      <w:marBottom w:val="0"/>
                                                                                                                      <w:divBdr>
                                                                                                                        <w:top w:val="none" w:sz="0" w:space="0" w:color="auto"/>
                                                                                                                        <w:left w:val="none" w:sz="0" w:space="0" w:color="auto"/>
                                                                                                                        <w:bottom w:val="none" w:sz="0" w:space="0" w:color="auto"/>
                                                                                                                        <w:right w:val="none" w:sz="0" w:space="0" w:color="auto"/>
                                                                                                                      </w:divBdr>
                                                                                                                      <w:divsChild>
                                                                                                                        <w:div w:id="1518731538">
                                                                                                                          <w:marLeft w:val="0"/>
                                                                                                                          <w:marRight w:val="0"/>
                                                                                                                          <w:marTop w:val="0"/>
                                                                                                                          <w:marBottom w:val="0"/>
                                                                                                                          <w:divBdr>
                                                                                                                            <w:top w:val="none" w:sz="0" w:space="0" w:color="auto"/>
                                                                                                                            <w:left w:val="none" w:sz="0" w:space="0" w:color="auto"/>
                                                                                                                            <w:bottom w:val="none" w:sz="0" w:space="0" w:color="auto"/>
                                                                                                                            <w:right w:val="none" w:sz="0" w:space="0" w:color="auto"/>
                                                                                                                          </w:divBdr>
                                                                                                                          <w:divsChild>
                                                                                                                            <w:div w:id="190187062">
                                                                                                                              <w:marLeft w:val="0"/>
                                                                                                                              <w:marRight w:val="0"/>
                                                                                                                              <w:marTop w:val="0"/>
                                                                                                                              <w:marBottom w:val="0"/>
                                                                                                                              <w:divBdr>
                                                                                                                                <w:top w:val="none" w:sz="0" w:space="0" w:color="auto"/>
                                                                                                                                <w:left w:val="none" w:sz="0" w:space="0" w:color="auto"/>
                                                                                                                                <w:bottom w:val="none" w:sz="0" w:space="0" w:color="auto"/>
                                                                                                                                <w:right w:val="none" w:sz="0" w:space="0" w:color="auto"/>
                                                                                                                              </w:divBdr>
                                                                                                                              <w:divsChild>
                                                                                                                                <w:div w:id="1617252645">
                                                                                                                                  <w:marLeft w:val="0"/>
                                                                                                                                  <w:marRight w:val="0"/>
                                                                                                                                  <w:marTop w:val="0"/>
                                                                                                                                  <w:marBottom w:val="0"/>
                                                                                                                                  <w:divBdr>
                                                                                                                                    <w:top w:val="none" w:sz="0" w:space="0" w:color="auto"/>
                                                                                                                                    <w:left w:val="none" w:sz="0" w:space="0" w:color="auto"/>
                                                                                                                                    <w:bottom w:val="none" w:sz="0" w:space="0" w:color="auto"/>
                                                                                                                                    <w:right w:val="none" w:sz="0" w:space="0" w:color="auto"/>
                                                                                                                                  </w:divBdr>
                                                                                                                                  <w:divsChild>
                                                                                                                                    <w:div w:id="580213638">
                                                                                                                                      <w:marLeft w:val="0"/>
                                                                                                                                      <w:marRight w:val="0"/>
                                                                                                                                      <w:marTop w:val="0"/>
                                                                                                                                      <w:marBottom w:val="0"/>
                                                                                                                                      <w:divBdr>
                                                                                                                                        <w:top w:val="none" w:sz="0" w:space="0" w:color="auto"/>
                                                                                                                                        <w:left w:val="none" w:sz="0" w:space="0" w:color="auto"/>
                                                                                                                                        <w:bottom w:val="none" w:sz="0" w:space="0" w:color="auto"/>
                                                                                                                                        <w:right w:val="none" w:sz="0" w:space="0" w:color="auto"/>
                                                                                                                                      </w:divBdr>
                                                                                                                                      <w:divsChild>
                                                                                                                                        <w:div w:id="1223517486">
                                                                                                                                          <w:marLeft w:val="0"/>
                                                                                                                                          <w:marRight w:val="0"/>
                                                                                                                                          <w:marTop w:val="0"/>
                                                                                                                                          <w:marBottom w:val="67"/>
                                                                                                                                          <w:divBdr>
                                                                                                                                            <w:top w:val="none" w:sz="0" w:space="0" w:color="auto"/>
                                                                                                                                            <w:left w:val="none" w:sz="0" w:space="0" w:color="auto"/>
                                                                                                                                            <w:bottom w:val="none" w:sz="0" w:space="0" w:color="auto"/>
                                                                                                                                            <w:right w:val="none" w:sz="0" w:space="0" w:color="auto"/>
                                                                                                                                          </w:divBdr>
                                                                                                                                        </w:div>
                                                                                                                                        <w:div w:id="1901401507">
                                                                                                                                          <w:marLeft w:val="0"/>
                                                                                                                                          <w:marRight w:val="0"/>
                                                                                                                                          <w:marTop w:val="100"/>
                                                                                                                                          <w:marBottom w:val="0"/>
                                                                                                                                          <w:divBdr>
                                                                                                                                            <w:top w:val="none" w:sz="0" w:space="0" w:color="auto"/>
                                                                                                                                            <w:left w:val="none" w:sz="0" w:space="0" w:color="auto"/>
                                                                                                                                            <w:bottom w:val="none" w:sz="0" w:space="0" w:color="auto"/>
                                                                                                                                            <w:right w:val="none" w:sz="0" w:space="0" w:color="auto"/>
                                                                                                                                          </w:divBdr>
                                                                                                                                          <w:divsChild>
                                                                                                                                            <w:div w:id="919827705">
                                                                                                                                              <w:marLeft w:val="0"/>
                                                                                                                                              <w:marRight w:val="0"/>
                                                                                                                                              <w:marTop w:val="0"/>
                                                                                                                                              <w:marBottom w:val="0"/>
                                                                                                                                              <w:divBdr>
                                                                                                                                                <w:top w:val="none" w:sz="0" w:space="0" w:color="auto"/>
                                                                                                                                                <w:left w:val="none" w:sz="0" w:space="0" w:color="auto"/>
                                                                                                                                                <w:bottom w:val="none" w:sz="0" w:space="0" w:color="auto"/>
                                                                                                                                                <w:right w:val="none" w:sz="0" w:space="0" w:color="auto"/>
                                                                                                                                              </w:divBdr>
                                                                                                                                            </w:div>
                                                                                                                                            <w:div w:id="61494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02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475050">
                                                                                                                          <w:marLeft w:val="0"/>
                                                                                                                          <w:marRight w:val="0"/>
                                                                                                                          <w:marTop w:val="0"/>
                                                                                                                          <w:marBottom w:val="0"/>
                                                                                                                          <w:divBdr>
                                                                                                                            <w:top w:val="none" w:sz="0" w:space="0" w:color="auto"/>
                                                                                                                            <w:left w:val="none" w:sz="0" w:space="0" w:color="auto"/>
                                                                                                                            <w:bottom w:val="none" w:sz="0" w:space="0" w:color="auto"/>
                                                                                                                            <w:right w:val="none" w:sz="0" w:space="0" w:color="auto"/>
                                                                                                                          </w:divBdr>
                                                                                                                          <w:divsChild>
                                                                                                                            <w:div w:id="1916235643">
                                                                                                                              <w:marLeft w:val="0"/>
                                                                                                                              <w:marRight w:val="0"/>
                                                                                                                              <w:marTop w:val="0"/>
                                                                                                                              <w:marBottom w:val="0"/>
                                                                                                                              <w:divBdr>
                                                                                                                                <w:top w:val="none" w:sz="0" w:space="0" w:color="auto"/>
                                                                                                                                <w:left w:val="none" w:sz="0" w:space="0" w:color="auto"/>
                                                                                                                                <w:bottom w:val="none" w:sz="0" w:space="0" w:color="auto"/>
                                                                                                                                <w:right w:val="none" w:sz="0" w:space="0" w:color="auto"/>
                                                                                                                              </w:divBdr>
                                                                                                                              <w:divsChild>
                                                                                                                                <w:div w:id="1214269101">
                                                                                                                                  <w:marLeft w:val="0"/>
                                                                                                                                  <w:marRight w:val="0"/>
                                                                                                                                  <w:marTop w:val="0"/>
                                                                                                                                  <w:marBottom w:val="0"/>
                                                                                                                                  <w:divBdr>
                                                                                                                                    <w:top w:val="none" w:sz="0" w:space="0" w:color="auto"/>
                                                                                                                                    <w:left w:val="none" w:sz="0" w:space="0" w:color="auto"/>
                                                                                                                                    <w:bottom w:val="none" w:sz="0" w:space="0" w:color="auto"/>
                                                                                                                                    <w:right w:val="none" w:sz="0" w:space="0" w:color="auto"/>
                                                                                                                                  </w:divBdr>
                                                                                                                                  <w:divsChild>
                                                                                                                                    <w:div w:id="879323880">
                                                                                                                                      <w:marLeft w:val="0"/>
                                                                                                                                      <w:marRight w:val="0"/>
                                                                                                                                      <w:marTop w:val="0"/>
                                                                                                                                      <w:marBottom w:val="0"/>
                                                                                                                                      <w:divBdr>
                                                                                                                                        <w:top w:val="none" w:sz="0" w:space="0" w:color="auto"/>
                                                                                                                                        <w:left w:val="none" w:sz="0" w:space="0" w:color="auto"/>
                                                                                                                                        <w:bottom w:val="none" w:sz="0" w:space="0" w:color="auto"/>
                                                                                                                                        <w:right w:val="none" w:sz="0" w:space="0" w:color="auto"/>
                                                                                                                                      </w:divBdr>
                                                                                                                                      <w:divsChild>
                                                                                                                                        <w:div w:id="517276594">
                                                                                                                                          <w:marLeft w:val="0"/>
                                                                                                                                          <w:marRight w:val="0"/>
                                                                                                                                          <w:marTop w:val="0"/>
                                                                                                                                          <w:marBottom w:val="67"/>
                                                                                                                                          <w:divBdr>
                                                                                                                                            <w:top w:val="none" w:sz="0" w:space="0" w:color="auto"/>
                                                                                                                                            <w:left w:val="none" w:sz="0" w:space="0" w:color="auto"/>
                                                                                                                                            <w:bottom w:val="none" w:sz="0" w:space="0" w:color="auto"/>
                                                                                                                                            <w:right w:val="none" w:sz="0" w:space="0" w:color="auto"/>
                                                                                                                                          </w:divBdr>
                                                                                                                                        </w:div>
                                                                                                                                        <w:div w:id="399140943">
                                                                                                                                          <w:marLeft w:val="0"/>
                                                                                                                                          <w:marRight w:val="0"/>
                                                                                                                                          <w:marTop w:val="100"/>
                                                                                                                                          <w:marBottom w:val="0"/>
                                                                                                                                          <w:divBdr>
                                                                                                                                            <w:top w:val="none" w:sz="0" w:space="0" w:color="auto"/>
                                                                                                                                            <w:left w:val="none" w:sz="0" w:space="0" w:color="auto"/>
                                                                                                                                            <w:bottom w:val="none" w:sz="0" w:space="0" w:color="auto"/>
                                                                                                                                            <w:right w:val="none" w:sz="0" w:space="0" w:color="auto"/>
                                                                                                                                          </w:divBdr>
                                                                                                                                          <w:divsChild>
                                                                                                                                            <w:div w:id="985400434">
                                                                                                                                              <w:marLeft w:val="0"/>
                                                                                                                                              <w:marRight w:val="0"/>
                                                                                                                                              <w:marTop w:val="0"/>
                                                                                                                                              <w:marBottom w:val="0"/>
                                                                                                                                              <w:divBdr>
                                                                                                                                                <w:top w:val="none" w:sz="0" w:space="0" w:color="auto"/>
                                                                                                                                                <w:left w:val="none" w:sz="0" w:space="0" w:color="auto"/>
                                                                                                                                                <w:bottom w:val="none" w:sz="0" w:space="0" w:color="auto"/>
                                                                                                                                                <w:right w:val="none" w:sz="0" w:space="0" w:color="auto"/>
                                                                                                                                              </w:divBdr>
                                                                                                                                            </w:div>
                                                                                                                                            <w:div w:id="5139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41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457023">
                                                                                                                          <w:marLeft w:val="0"/>
                                                                                                                          <w:marRight w:val="0"/>
                                                                                                                          <w:marTop w:val="0"/>
                                                                                                                          <w:marBottom w:val="0"/>
                                                                                                                          <w:divBdr>
                                                                                                                            <w:top w:val="none" w:sz="0" w:space="0" w:color="auto"/>
                                                                                                                            <w:left w:val="none" w:sz="0" w:space="0" w:color="auto"/>
                                                                                                                            <w:bottom w:val="none" w:sz="0" w:space="0" w:color="auto"/>
                                                                                                                            <w:right w:val="none" w:sz="0" w:space="0" w:color="auto"/>
                                                                                                                          </w:divBdr>
                                                                                                                          <w:divsChild>
                                                                                                                            <w:div w:id="2107728468">
                                                                                                                              <w:marLeft w:val="0"/>
                                                                                                                              <w:marRight w:val="0"/>
                                                                                                                              <w:marTop w:val="0"/>
                                                                                                                              <w:marBottom w:val="0"/>
                                                                                                                              <w:divBdr>
                                                                                                                                <w:top w:val="none" w:sz="0" w:space="0" w:color="auto"/>
                                                                                                                                <w:left w:val="none" w:sz="0" w:space="0" w:color="auto"/>
                                                                                                                                <w:bottom w:val="none" w:sz="0" w:space="0" w:color="auto"/>
                                                                                                                                <w:right w:val="none" w:sz="0" w:space="0" w:color="auto"/>
                                                                                                                              </w:divBdr>
                                                                                                                              <w:divsChild>
                                                                                                                                <w:div w:id="897014383">
                                                                                                                                  <w:marLeft w:val="0"/>
                                                                                                                                  <w:marRight w:val="0"/>
                                                                                                                                  <w:marTop w:val="0"/>
                                                                                                                                  <w:marBottom w:val="0"/>
                                                                                                                                  <w:divBdr>
                                                                                                                                    <w:top w:val="none" w:sz="0" w:space="0" w:color="auto"/>
                                                                                                                                    <w:left w:val="none" w:sz="0" w:space="0" w:color="auto"/>
                                                                                                                                    <w:bottom w:val="none" w:sz="0" w:space="0" w:color="auto"/>
                                                                                                                                    <w:right w:val="none" w:sz="0" w:space="0" w:color="auto"/>
                                                                                                                                  </w:divBdr>
                                                                                                                                  <w:divsChild>
                                                                                                                                    <w:div w:id="328603591">
                                                                                                                                      <w:marLeft w:val="0"/>
                                                                                                                                      <w:marRight w:val="0"/>
                                                                                                                                      <w:marTop w:val="0"/>
                                                                                                                                      <w:marBottom w:val="0"/>
                                                                                                                                      <w:divBdr>
                                                                                                                                        <w:top w:val="none" w:sz="0" w:space="0" w:color="auto"/>
                                                                                                                                        <w:left w:val="none" w:sz="0" w:space="0" w:color="auto"/>
                                                                                                                                        <w:bottom w:val="none" w:sz="0" w:space="0" w:color="auto"/>
                                                                                                                                        <w:right w:val="none" w:sz="0" w:space="0" w:color="auto"/>
                                                                                                                                      </w:divBdr>
                                                                                                                                      <w:divsChild>
                                                                                                                                        <w:div w:id="1854879909">
                                                                                                                                          <w:marLeft w:val="0"/>
                                                                                                                                          <w:marRight w:val="0"/>
                                                                                                                                          <w:marTop w:val="0"/>
                                                                                                                                          <w:marBottom w:val="67"/>
                                                                                                                                          <w:divBdr>
                                                                                                                                            <w:top w:val="none" w:sz="0" w:space="0" w:color="auto"/>
                                                                                                                                            <w:left w:val="none" w:sz="0" w:space="0" w:color="auto"/>
                                                                                                                                            <w:bottom w:val="none" w:sz="0" w:space="0" w:color="auto"/>
                                                                                                                                            <w:right w:val="none" w:sz="0" w:space="0" w:color="auto"/>
                                                                                                                                          </w:divBdr>
                                                                                                                                        </w:div>
                                                                                                                                        <w:div w:id="1182938583">
                                                                                                                                          <w:marLeft w:val="0"/>
                                                                                                                                          <w:marRight w:val="0"/>
                                                                                                                                          <w:marTop w:val="100"/>
                                                                                                                                          <w:marBottom w:val="0"/>
                                                                                                                                          <w:divBdr>
                                                                                                                                            <w:top w:val="none" w:sz="0" w:space="0" w:color="auto"/>
                                                                                                                                            <w:left w:val="none" w:sz="0" w:space="0" w:color="auto"/>
                                                                                                                                            <w:bottom w:val="none" w:sz="0" w:space="0" w:color="auto"/>
                                                                                                                                            <w:right w:val="none" w:sz="0" w:space="0" w:color="auto"/>
                                                                                                                                          </w:divBdr>
                                                                                                                                          <w:divsChild>
                                                                                                                                            <w:div w:id="1018968671">
                                                                                                                                              <w:marLeft w:val="0"/>
                                                                                                                                              <w:marRight w:val="0"/>
                                                                                                                                              <w:marTop w:val="0"/>
                                                                                                                                              <w:marBottom w:val="0"/>
                                                                                                                                              <w:divBdr>
                                                                                                                                                <w:top w:val="none" w:sz="0" w:space="0" w:color="auto"/>
                                                                                                                                                <w:left w:val="none" w:sz="0" w:space="0" w:color="auto"/>
                                                                                                                                                <w:bottom w:val="none" w:sz="0" w:space="0" w:color="auto"/>
                                                                                                                                                <w:right w:val="none" w:sz="0" w:space="0" w:color="auto"/>
                                                                                                                                              </w:divBdr>
                                                                                                                                            </w:div>
                                                                                                                                            <w:div w:id="151109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392497">
                                                                                                                          <w:marLeft w:val="0"/>
                                                                                                                          <w:marRight w:val="0"/>
                                                                                                                          <w:marTop w:val="0"/>
                                                                                                                          <w:marBottom w:val="0"/>
                                                                                                                          <w:divBdr>
                                                                                                                            <w:top w:val="none" w:sz="0" w:space="0" w:color="auto"/>
                                                                                                                            <w:left w:val="none" w:sz="0" w:space="0" w:color="auto"/>
                                                                                                                            <w:bottom w:val="none" w:sz="0" w:space="0" w:color="auto"/>
                                                                                                                            <w:right w:val="none" w:sz="0" w:space="0" w:color="auto"/>
                                                                                                                          </w:divBdr>
                                                                                                                          <w:divsChild>
                                                                                                                            <w:div w:id="176182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6087263">
      <w:bodyDiv w:val="1"/>
      <w:marLeft w:val="0"/>
      <w:marRight w:val="0"/>
      <w:marTop w:val="0"/>
      <w:marBottom w:val="0"/>
      <w:divBdr>
        <w:top w:val="none" w:sz="0" w:space="0" w:color="auto"/>
        <w:left w:val="none" w:sz="0" w:space="0" w:color="auto"/>
        <w:bottom w:val="none" w:sz="0" w:space="0" w:color="auto"/>
        <w:right w:val="none" w:sz="0" w:space="0" w:color="auto"/>
      </w:divBdr>
    </w:div>
    <w:div w:id="2006468359">
      <w:bodyDiv w:val="1"/>
      <w:marLeft w:val="0"/>
      <w:marRight w:val="0"/>
      <w:marTop w:val="0"/>
      <w:marBottom w:val="0"/>
      <w:divBdr>
        <w:top w:val="none" w:sz="0" w:space="0" w:color="auto"/>
        <w:left w:val="none" w:sz="0" w:space="0" w:color="auto"/>
        <w:bottom w:val="none" w:sz="0" w:space="0" w:color="auto"/>
        <w:right w:val="none" w:sz="0" w:space="0" w:color="auto"/>
      </w:divBdr>
    </w:div>
    <w:div w:id="2066878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2112</Words>
  <Characters>12039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2026-09-09T11:03:00Z</cp:lastPrinted>
  <dcterms:created xsi:type="dcterms:W3CDTF">2026-09-11T08:27:00Z</dcterms:created>
  <dcterms:modified xsi:type="dcterms:W3CDTF">2026-09-17T03:44:00Z</dcterms:modified>
</cp:coreProperties>
</file>