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73" w:rsidRPr="00877F66" w:rsidRDefault="00D71D73" w:rsidP="00D71D73">
      <w:pPr>
        <w:tabs>
          <w:tab w:val="left" w:pos="255"/>
          <w:tab w:val="left" w:pos="2430"/>
          <w:tab w:val="left" w:pos="2685"/>
          <w:tab w:val="left" w:pos="2865"/>
          <w:tab w:val="left" w:pos="3120"/>
          <w:tab w:val="center" w:pos="397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D71D73" w:rsidRPr="00877F66" w:rsidRDefault="00D71D73" w:rsidP="00D71D73">
      <w:pPr>
        <w:tabs>
          <w:tab w:val="left" w:pos="255"/>
          <w:tab w:val="left" w:pos="2430"/>
          <w:tab w:val="left" w:pos="2685"/>
          <w:tab w:val="left" w:pos="2865"/>
          <w:tab w:val="left" w:pos="3120"/>
          <w:tab w:val="center" w:pos="397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Adams, M.J., (1990). </w:t>
      </w:r>
      <w:proofErr w:type="gram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The Encyclopedia of Language and Linguistics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New York: Elsevier Ltd.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Alexander, J.E., (1988). </w:t>
      </w:r>
      <w:proofErr w:type="gram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Teaching Reading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Boston: Little, Brown.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Anderson, G., (1997). </w:t>
      </w:r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Let’s Write English. 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New York: Longman.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 w:rsidRPr="00877F66">
        <w:rPr>
          <w:rFonts w:ascii="Times New Roman" w:hAnsi="Times New Roman" w:cs="Times New Roman"/>
          <w:sz w:val="24"/>
          <w:szCs w:val="24"/>
          <w:lang w:val="en-US"/>
        </w:rPr>
        <w:t>, S., (1992).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ProsedurPenelitian</w:t>
      </w:r>
      <w:proofErr w:type="spellEnd"/>
      <w:r w:rsidRPr="00877F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877F66">
        <w:rPr>
          <w:rFonts w:ascii="Times New Roman" w:hAnsi="Times New Roman" w:cs="Times New Roman"/>
          <w:sz w:val="24"/>
          <w:szCs w:val="24"/>
          <w:lang w:val="en-US"/>
        </w:rPr>
        <w:t>RinekaCipta</w:t>
      </w:r>
      <w:proofErr w:type="spellEnd"/>
      <w:r w:rsidRPr="00877F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Aitiawarman</w:t>
      </w:r>
      <w:proofErr w:type="spell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,M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. 2019. </w:t>
      </w:r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Recount Text </w:t>
      </w:r>
      <w:proofErr w:type="gram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Through</w:t>
      </w:r>
      <w:proofErr w:type="gramEnd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Toontown</w:t>
      </w:r>
      <w:proofErr w:type="spellEnd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Game at Senior High School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London :Lambert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Academic Publishing. 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tabs>
          <w:tab w:val="left" w:pos="63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Baker, T.J., (2013). </w:t>
      </w:r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Teaching English Language Learners World Wide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. Thomas Jerome Baker All rights Reserved: ISBN: 1484889350. ISBN-13:978-1484889355.</w:t>
      </w:r>
    </w:p>
    <w:p w:rsidR="00D71D73" w:rsidRPr="00877F66" w:rsidRDefault="00D71D73" w:rsidP="00D71D73">
      <w:pPr>
        <w:tabs>
          <w:tab w:val="left" w:pos="63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>Brown, H.D.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,(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1994). </w:t>
      </w:r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Teaching by Principles: An Interactive Approach to Language Pedagogy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. Englewood Cliffs: Prentice Hall Regents.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7F66">
        <w:rPr>
          <w:rFonts w:ascii="Times New Roman" w:hAnsi="Times New Roman" w:cs="Times New Roman"/>
          <w:sz w:val="24"/>
          <w:szCs w:val="24"/>
          <w:lang w:val="en-US"/>
        </w:rPr>
        <w:t>Carnine</w:t>
      </w:r>
      <w:proofErr w:type="spell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, D., (1997). </w:t>
      </w:r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Direct Instruction Reading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. New Jersey: Pearson Education.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>Chapin S.H.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,(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2009). </w:t>
      </w:r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Classroom Discussions: Using Math Talk to Help Student Learn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. California: Sausalito.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7F66">
        <w:rPr>
          <w:rFonts w:ascii="Times New Roman" w:hAnsi="Times New Roman" w:cs="Times New Roman"/>
          <w:sz w:val="24"/>
          <w:szCs w:val="24"/>
          <w:lang w:val="en-US"/>
        </w:rPr>
        <w:t>Crumpler</w:t>
      </w:r>
      <w:proofErr w:type="spellEnd"/>
      <w:r w:rsidRPr="00877F66">
        <w:rPr>
          <w:rFonts w:ascii="Times New Roman" w:hAnsi="Times New Roman" w:cs="Times New Roman"/>
          <w:sz w:val="24"/>
          <w:szCs w:val="24"/>
          <w:lang w:val="en-US"/>
        </w:rPr>
        <w:t>, K.T.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,(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2015). </w:t>
      </w:r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Foundations for Success: in Life, Career, Health, and Wellness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. New Jersey: Pearson Education.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Cleaver ,S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. 2020. 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Raising an Active Reader.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spellStart"/>
      <w:r w:rsidRPr="00877F66">
        <w:rPr>
          <w:rFonts w:ascii="Times New Roman" w:hAnsi="Times New Roman" w:cs="Times New Roman"/>
          <w:sz w:val="24"/>
          <w:szCs w:val="24"/>
          <w:lang w:val="en-US"/>
        </w:rPr>
        <w:t>Rowman</w:t>
      </w:r>
      <w:proofErr w:type="spellEnd"/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&amp; Little Field Publishing. 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Datienne</w:t>
      </w:r>
      <w:proofErr w:type="spellEnd"/>
      <w:r w:rsidRPr="00877F66">
        <w:rPr>
          <w:rFonts w:ascii="Times New Roman" w:hAnsi="Times New Roman" w:cs="Times New Roman"/>
          <w:sz w:val="24"/>
          <w:szCs w:val="24"/>
          <w:lang w:val="en-US"/>
        </w:rPr>
        <w:t>, F., (2001).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Software Design-Cognitive Aspect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London: Springer.</w:t>
      </w:r>
    </w:p>
    <w:p w:rsidR="00D71D73" w:rsidRPr="00877F66" w:rsidRDefault="00D71D73" w:rsidP="00D71D73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>Department of National Education, 2013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>Dorn, L.J.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,(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2005). </w:t>
      </w:r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Teaching for Deep Comprehension: Reading Workshop Approach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. New Hampshire: </w:t>
      </w:r>
      <w:proofErr w:type="spellStart"/>
      <w:r w:rsidRPr="00877F66">
        <w:rPr>
          <w:rFonts w:ascii="Times New Roman" w:hAnsi="Times New Roman" w:cs="Times New Roman"/>
          <w:sz w:val="24"/>
          <w:szCs w:val="24"/>
          <w:lang w:val="en-US"/>
        </w:rPr>
        <w:t>Stenhouse</w:t>
      </w:r>
      <w:proofErr w:type="spell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Publishers.</w:t>
      </w:r>
    </w:p>
    <w:p w:rsidR="00D71D73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D71D73" w:rsidSect="00D71D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68" w:right="1701" w:bottom="1701" w:left="2268" w:header="720" w:footer="720" w:gutter="0"/>
          <w:pgNumType w:start="50"/>
          <w:cols w:space="720"/>
          <w:docGrid w:linePitch="360"/>
        </w:sectPr>
      </w:pPr>
    </w:p>
    <w:p w:rsidR="00D71D73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Grove, C. 2002. </w:t>
      </w:r>
      <w:proofErr w:type="gram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Instructors Resource Manual.</w:t>
      </w:r>
      <w:proofErr w:type="gramEnd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Boston: </w:t>
      </w:r>
      <w:proofErr w:type="spell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Allyn</w:t>
      </w:r>
      <w:proofErr w:type="spellEnd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 Bacon.</w:t>
      </w:r>
    </w:p>
    <w:p w:rsidR="00D71D73" w:rsidRPr="00877F66" w:rsidRDefault="00D71D73" w:rsidP="00D71D7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7F66">
        <w:rPr>
          <w:rFonts w:ascii="Times New Roman" w:hAnsi="Times New Roman" w:cs="Times New Roman"/>
          <w:sz w:val="24"/>
          <w:szCs w:val="24"/>
          <w:lang w:val="en-US"/>
        </w:rPr>
        <w:t>Garrod</w:t>
      </w:r>
      <w:proofErr w:type="spellEnd"/>
      <w:r w:rsidRPr="00877F66">
        <w:rPr>
          <w:rFonts w:ascii="Times New Roman" w:hAnsi="Times New Roman" w:cs="Times New Roman"/>
          <w:sz w:val="24"/>
          <w:szCs w:val="24"/>
          <w:lang w:val="en-US"/>
        </w:rPr>
        <w:t>, S.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,(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2016). </w:t>
      </w:r>
      <w:proofErr w:type="gram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Language Processing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New York: Psychology Press.</w:t>
      </w:r>
    </w:p>
    <w:p w:rsidR="00D71D73" w:rsidRPr="00877F66" w:rsidRDefault="00D71D73" w:rsidP="00D71D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7F66">
        <w:rPr>
          <w:rFonts w:ascii="Times New Roman" w:hAnsi="Times New Roman" w:cs="Times New Roman"/>
          <w:sz w:val="24"/>
          <w:szCs w:val="24"/>
          <w:lang w:val="en-US"/>
        </w:rPr>
        <w:t>Grove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,S</w:t>
      </w:r>
      <w:proofErr w:type="spellEnd"/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. 2019. </w:t>
      </w:r>
      <w:proofErr w:type="gram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Understanding Nursing Research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Arlington: Elsevier Health Sciences.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Hardy, Judy. </w:t>
      </w:r>
      <w:proofErr w:type="spellStart"/>
      <w:r w:rsidRPr="00877F66">
        <w:rPr>
          <w:rFonts w:ascii="Times New Roman" w:hAnsi="Times New Roman" w:cs="Times New Roman"/>
          <w:sz w:val="24"/>
          <w:szCs w:val="24"/>
          <w:lang w:val="en-US"/>
        </w:rPr>
        <w:t>Klarwein</w:t>
      </w:r>
      <w:proofErr w:type="spellEnd"/>
      <w:r w:rsidRPr="00877F66">
        <w:rPr>
          <w:rFonts w:ascii="Times New Roman" w:hAnsi="Times New Roman" w:cs="Times New Roman"/>
          <w:sz w:val="24"/>
          <w:szCs w:val="24"/>
          <w:lang w:val="en-US"/>
        </w:rPr>
        <w:t>, Damien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2010) .Written Genres in the Secondary School. 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Brisbane :Department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of Education ,Queensland, Australia. 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tabs>
          <w:tab w:val="left" w:pos="63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Hartono ,R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>.(2005). Genres of texts .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Semarang :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Semarang state university.</w:t>
      </w:r>
    </w:p>
    <w:p w:rsidR="00D71D73" w:rsidRPr="00877F66" w:rsidRDefault="00D71D73" w:rsidP="00D71D73">
      <w:pPr>
        <w:tabs>
          <w:tab w:val="left" w:pos="63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tabs>
          <w:tab w:val="left" w:pos="63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>Harmer, J.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,(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1991). </w:t>
      </w:r>
      <w:proofErr w:type="gram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The Practice of English Language Teaching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New York Longman.</w:t>
      </w:r>
      <w:proofErr w:type="gramEnd"/>
    </w:p>
    <w:p w:rsidR="00D71D73" w:rsidRPr="00877F66" w:rsidRDefault="00D71D73" w:rsidP="00D71D73">
      <w:pPr>
        <w:tabs>
          <w:tab w:val="left" w:pos="63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tabs>
          <w:tab w:val="left" w:pos="63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Harris 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( 2002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Teaching Reading Skill A Foreign Language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. London: </w:t>
      </w:r>
      <w:proofErr w:type="spellStart"/>
      <w:r w:rsidRPr="00877F66">
        <w:rPr>
          <w:rFonts w:ascii="Times New Roman" w:hAnsi="Times New Roman" w:cs="Times New Roman"/>
          <w:sz w:val="24"/>
          <w:szCs w:val="24"/>
          <w:lang w:val="en-US"/>
        </w:rPr>
        <w:t>Heineman</w:t>
      </w:r>
      <w:proofErr w:type="spell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Educational Book.</w:t>
      </w:r>
    </w:p>
    <w:p w:rsidR="00D71D73" w:rsidRPr="00877F66" w:rsidRDefault="00D71D73" w:rsidP="00D71D73">
      <w:pPr>
        <w:tabs>
          <w:tab w:val="left" w:pos="63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tabs>
          <w:tab w:val="left" w:pos="630"/>
        </w:tabs>
        <w:spacing w:after="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Hyland ,K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. (2006). English for academic purpose: An Advanced Resources Book.     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Retrieved from </w:t>
      </w:r>
      <w:hyperlink r:id="rId14" w:history="1">
        <w:r w:rsidRPr="00877F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http://www2.caes.hku.hk/kenhyland/files/2010/08/English- for academic-purpose 1</w:t>
        </w:r>
      </w:hyperlink>
      <w:r w:rsidRPr="00877F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71D73" w:rsidRPr="00877F66" w:rsidRDefault="00D71D73" w:rsidP="00D71D73">
      <w:pPr>
        <w:tabs>
          <w:tab w:val="left" w:pos="6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tabs>
          <w:tab w:val="left" w:pos="63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Hanafi</w:t>
      </w:r>
      <w:proofErr w:type="spell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,2019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English Text: Developing English Material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spellStart"/>
      <w:r w:rsidRPr="00877F66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7F66">
        <w:rPr>
          <w:rFonts w:ascii="Times New Roman" w:hAnsi="Times New Roman" w:cs="Times New Roman"/>
          <w:sz w:val="24"/>
          <w:szCs w:val="24"/>
          <w:lang w:val="en-US"/>
        </w:rPr>
        <w:t>Abadi</w:t>
      </w:r>
      <w:proofErr w:type="spellEnd"/>
    </w:p>
    <w:p w:rsidR="00D71D73" w:rsidRPr="00877F66" w:rsidRDefault="00D71D73" w:rsidP="00D71D73">
      <w:pPr>
        <w:tabs>
          <w:tab w:val="left" w:pos="63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tabs>
          <w:tab w:val="left" w:pos="63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Hansen, A. 2018.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Media and Communication Research Method.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London: Red Globe Press.</w:t>
      </w:r>
    </w:p>
    <w:p w:rsidR="00D71D73" w:rsidRPr="00877F66" w:rsidRDefault="00D71D73" w:rsidP="00D71D73">
      <w:pPr>
        <w:tabs>
          <w:tab w:val="left" w:pos="63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tabs>
          <w:tab w:val="left" w:pos="63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7F66">
        <w:rPr>
          <w:rFonts w:ascii="Times New Roman" w:hAnsi="Times New Roman" w:cs="Times New Roman"/>
          <w:sz w:val="24"/>
          <w:szCs w:val="24"/>
          <w:lang w:val="en-US"/>
        </w:rPr>
        <w:t>Keengwee</w:t>
      </w:r>
      <w:proofErr w:type="spell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, J. 2017 </w:t>
      </w:r>
      <w:proofErr w:type="spell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Handbok</w:t>
      </w:r>
      <w:proofErr w:type="spellEnd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proofErr w:type="gram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Research on Pedagogies and Culture Considerations of Young English Language Learners.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Hershey :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IGI Global.  </w:t>
      </w:r>
    </w:p>
    <w:p w:rsidR="00D71D73" w:rsidRPr="00877F66" w:rsidRDefault="00D71D73" w:rsidP="00D71D73">
      <w:pPr>
        <w:tabs>
          <w:tab w:val="left" w:pos="63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7F66">
        <w:rPr>
          <w:rFonts w:ascii="Times New Roman" w:hAnsi="Times New Roman" w:cs="Times New Roman"/>
          <w:sz w:val="24"/>
          <w:szCs w:val="24"/>
          <w:lang w:val="en-US"/>
        </w:rPr>
        <w:t>Liben</w:t>
      </w:r>
      <w:proofErr w:type="spellEnd"/>
      <w:r w:rsidRPr="00877F66">
        <w:rPr>
          <w:rFonts w:ascii="Times New Roman" w:hAnsi="Times New Roman" w:cs="Times New Roman"/>
          <w:sz w:val="24"/>
          <w:szCs w:val="24"/>
          <w:lang w:val="en-US"/>
        </w:rPr>
        <w:t>, L.S.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,(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2015). </w:t>
      </w:r>
      <w:proofErr w:type="gram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Handbook of Child Psychology and Development Science, Cognitive Processes.</w:t>
      </w:r>
      <w:proofErr w:type="gramEnd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New Jersey: John Willey &amp; Sons, Inc.</w:t>
      </w:r>
    </w:p>
    <w:p w:rsidR="00D71D73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(2010). A Study of English Reading Strategies used by Senior Middle School Students. Asian Social Science 6 (10)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,184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-192. 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,N.2016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Teaching EELS </w:t>
      </w:r>
      <w:proofErr w:type="gram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Across</w:t>
      </w:r>
      <w:proofErr w:type="gramEnd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Areas: Issues and Strategies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. California: Information Age Publishing. </w:t>
      </w:r>
    </w:p>
    <w:p w:rsidR="00D71D73" w:rsidRPr="00877F66" w:rsidRDefault="00D71D73" w:rsidP="00D71D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lastRenderedPageBreak/>
        <w:t>Null, C.K.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,(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1998). </w:t>
      </w:r>
      <w:proofErr w:type="gram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How to Write a Paragraph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Westminster: Teacher Created Resources, Inc.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Robb, L., (2016). </w:t>
      </w:r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Read, Talk, Write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. New York: Corwin Literacy.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Rojas ,V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.( 2010). 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Language  Features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of seven writing genres. 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Education Consultant (732)940-860.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Retrieved from </w:t>
      </w:r>
      <w:hyperlink r:id="rId15" w:history="1">
        <w:r w:rsidRPr="00877F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http://portal.hallco.org/portal/wp content/uploads/2014/07/genreOverview.pdf</w:t>
        </w:r>
      </w:hyperlink>
      <w:r w:rsidRPr="00877F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7F66">
        <w:rPr>
          <w:rFonts w:ascii="Times New Roman" w:hAnsi="Times New Roman" w:cs="Times New Roman"/>
          <w:sz w:val="24"/>
          <w:szCs w:val="24"/>
          <w:lang w:val="en-US"/>
        </w:rPr>
        <w:t>Romero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,D</w:t>
      </w:r>
      <w:proofErr w:type="spellEnd"/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>. 2018</w:t>
      </w:r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Teaching Literature and Language </w:t>
      </w:r>
      <w:proofErr w:type="gram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Through</w:t>
      </w:r>
      <w:proofErr w:type="gramEnd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Multimodal Text 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.Hershey: IGI Global.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>Steinberg, D.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,(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1982). </w:t>
      </w:r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Psycholinguistics: Language, Mind, and World.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New York: </w:t>
      </w:r>
      <w:proofErr w:type="spellStart"/>
      <w:r w:rsidRPr="00877F66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877F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Schumm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 .S. (2006) Reading Assessment and Instruction for All Learners, New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York :Guilford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Press. 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7F66">
        <w:rPr>
          <w:rFonts w:ascii="Times New Roman" w:hAnsi="Times New Roman" w:cs="Times New Roman"/>
          <w:sz w:val="24"/>
          <w:szCs w:val="24"/>
          <w:lang w:val="en-US"/>
        </w:rPr>
        <w:t>Schulz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,W</w:t>
      </w:r>
      <w:proofErr w:type="spellEnd"/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>. 2016</w:t>
      </w:r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International Civic and Citizenship Education Study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7F66">
        <w:rPr>
          <w:rFonts w:ascii="Times New Roman" w:hAnsi="Times New Roman" w:cs="Times New Roman"/>
          <w:sz w:val="24"/>
          <w:szCs w:val="24"/>
          <w:lang w:val="en-US"/>
        </w:rPr>
        <w:t>Camberwell</w:t>
      </w:r>
      <w:proofErr w:type="spellEnd"/>
      <w:r w:rsidRPr="00877F66">
        <w:rPr>
          <w:rFonts w:ascii="Times New Roman" w:hAnsi="Times New Roman" w:cs="Times New Roman"/>
          <w:sz w:val="24"/>
          <w:szCs w:val="24"/>
          <w:lang w:val="en-US"/>
        </w:rPr>
        <w:t>: Springer International Publishing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>Theobald, M.A.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,(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2005). </w:t>
      </w:r>
      <w:proofErr w:type="gram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Increasing Student Motivation: Strategies for Middle and High School Teachers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New York: Sage Publication, Inc.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>Tiffin, J.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,(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1965). </w:t>
      </w:r>
      <w:proofErr w:type="gram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Industrial Psychology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California: Prentice Hall.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>Westwood, P.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,(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2014). </w:t>
      </w:r>
      <w:proofErr w:type="gram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Teaching Spelling: Exploring Commonsense Strategies and Best Practices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7F66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877F66">
        <w:rPr>
          <w:rFonts w:ascii="Times New Roman" w:hAnsi="Times New Roman" w:cs="Times New Roman"/>
          <w:sz w:val="24"/>
          <w:szCs w:val="24"/>
          <w:lang w:val="en-US"/>
        </w:rPr>
        <w:t>: New York: USA.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7F66">
        <w:rPr>
          <w:rFonts w:ascii="Times New Roman" w:hAnsi="Times New Roman" w:cs="Times New Roman"/>
          <w:sz w:val="24"/>
          <w:szCs w:val="24"/>
          <w:lang w:val="en-US"/>
        </w:rPr>
        <w:t>Wooley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,G</w:t>
      </w:r>
      <w:proofErr w:type="spellEnd"/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Reading </w:t>
      </w:r>
      <w:proofErr w:type="gramStart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Comprehension :</w:t>
      </w:r>
      <w:proofErr w:type="gramEnd"/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Assisting Children With Learning Difficulties. 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London: Springer </w:t>
      </w:r>
      <w:proofErr w:type="spellStart"/>
      <w:r w:rsidRPr="00877F66">
        <w:rPr>
          <w:rFonts w:ascii="Times New Roman" w:hAnsi="Times New Roman" w:cs="Times New Roman"/>
          <w:sz w:val="24"/>
          <w:szCs w:val="24"/>
          <w:lang w:val="en-US"/>
        </w:rPr>
        <w:t>Nethelands</w:t>
      </w:r>
      <w:proofErr w:type="spellEnd"/>
      <w:r w:rsidRPr="00877F66">
        <w:rPr>
          <w:rFonts w:ascii="Times New Roman" w:hAnsi="Times New Roman" w:cs="Times New Roman"/>
          <w:sz w:val="24"/>
          <w:szCs w:val="24"/>
          <w:lang w:val="en-US"/>
        </w:rPr>
        <w:t>, Inc.</w:t>
      </w: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71D73" w:rsidRPr="00877F66" w:rsidRDefault="00D71D73" w:rsidP="00D71D73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>Yeager, B.</w:t>
      </w: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>,(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2013). </w:t>
      </w:r>
      <w:r w:rsidRPr="00877F66">
        <w:rPr>
          <w:rFonts w:ascii="Times New Roman" w:hAnsi="Times New Roman" w:cs="Times New Roman"/>
          <w:i/>
          <w:sz w:val="24"/>
          <w:szCs w:val="24"/>
          <w:lang w:val="en-US"/>
        </w:rPr>
        <w:t>Soaring: from Literature to Leadership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. Bloomington: Author House. </w:t>
      </w:r>
    </w:p>
    <w:p w:rsidR="00A73D87" w:rsidRDefault="00A73D87"/>
    <w:sectPr w:rsidR="00A73D87" w:rsidSect="00D71D73">
      <w:headerReference w:type="default" r:id="rId16"/>
      <w:footerReference w:type="default" r:id="rId17"/>
      <w:pgSz w:w="11907" w:h="16840" w:code="9"/>
      <w:pgMar w:top="2268" w:right="1701" w:bottom="1701" w:left="2268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16" w:rsidRDefault="00164616" w:rsidP="00D71D73">
      <w:pPr>
        <w:spacing w:after="0" w:line="240" w:lineRule="auto"/>
      </w:pPr>
      <w:r>
        <w:separator/>
      </w:r>
    </w:p>
  </w:endnote>
  <w:endnote w:type="continuationSeparator" w:id="0">
    <w:p w:rsidR="00164616" w:rsidRDefault="00164616" w:rsidP="00D7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3" w:rsidRDefault="00D71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65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D73" w:rsidRDefault="00D71D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D71D73" w:rsidRDefault="00D71D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3" w:rsidRDefault="00D71D7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954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D73" w:rsidRDefault="00D71D73">
        <w:pPr>
          <w:pStyle w:val="Footer"/>
          <w:jc w:val="center"/>
        </w:pPr>
      </w:p>
      <w:bookmarkStart w:id="0" w:name="_GoBack" w:displacedByCustomXml="next"/>
      <w:bookmarkEnd w:id="0" w:displacedByCustomXml="next"/>
    </w:sdtContent>
  </w:sdt>
  <w:p w:rsidR="00D71D73" w:rsidRDefault="00D71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16" w:rsidRDefault="00164616" w:rsidP="00D71D73">
      <w:pPr>
        <w:spacing w:after="0" w:line="240" w:lineRule="auto"/>
      </w:pPr>
      <w:r>
        <w:separator/>
      </w:r>
    </w:p>
  </w:footnote>
  <w:footnote w:type="continuationSeparator" w:id="0">
    <w:p w:rsidR="00164616" w:rsidRDefault="00164616" w:rsidP="00D7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3" w:rsidRDefault="00D71D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3" w:rsidRDefault="00D71D73">
    <w:pPr>
      <w:pStyle w:val="Header"/>
      <w:jc w:val="right"/>
    </w:pPr>
  </w:p>
  <w:p w:rsidR="00D71D73" w:rsidRDefault="00D71D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3" w:rsidRDefault="00D71D7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153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1D73" w:rsidRDefault="00D71D7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D71D73" w:rsidRDefault="00D71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73"/>
    <w:rsid w:val="00164616"/>
    <w:rsid w:val="00A73D87"/>
    <w:rsid w:val="00D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73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D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7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7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73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D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7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7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ortal.hallco.org/portal/wp%20content/uploads/2014/07/genreOverview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2.caes.hku.hk/kenhyland/files/2010/08/English-%20for%20academic-purpose%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B210-645D-42BC-B393-5D01E274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2021-08-23T06:15:00Z</dcterms:created>
  <dcterms:modified xsi:type="dcterms:W3CDTF">2021-08-23T06:16:00Z</dcterms:modified>
</cp:coreProperties>
</file>