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1E" w:rsidRDefault="0051466E" w:rsidP="005146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6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716D9" w:rsidRPr="002716D9" w:rsidRDefault="002716D9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16D9">
        <w:rPr>
          <w:rFonts w:ascii="Times New Roman" w:hAnsi="Times New Roman" w:cs="Times New Roman"/>
          <w:sz w:val="24"/>
          <w:szCs w:val="24"/>
        </w:rPr>
        <w:t>Basarang, M</w:t>
      </w:r>
      <w:r>
        <w:rPr>
          <w:rFonts w:ascii="Times New Roman" w:hAnsi="Times New Roman" w:cs="Times New Roman"/>
          <w:sz w:val="24"/>
          <w:szCs w:val="24"/>
        </w:rPr>
        <w:t>., Rianto, M</w:t>
      </w:r>
      <w:r w:rsidR="00165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R., dan Arifuddin, M</w:t>
      </w:r>
      <w:r w:rsidR="00165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(2016). </w:t>
      </w:r>
      <w:r>
        <w:rPr>
          <w:rFonts w:ascii="Times New Roman" w:hAnsi="Times New Roman" w:cs="Times New Roman"/>
          <w:i/>
          <w:sz w:val="24"/>
          <w:szCs w:val="24"/>
        </w:rPr>
        <w:t>Pertumbuhan Aspergilus sp</w:t>
      </w:r>
      <w:r w:rsidR="008521DD">
        <w:rPr>
          <w:rFonts w:ascii="Times New Roman" w:hAnsi="Times New Roman" w:cs="Times New Roman"/>
          <w:i/>
          <w:sz w:val="24"/>
          <w:szCs w:val="24"/>
        </w:rPr>
        <w:t xml:space="preserve"> dan Candida sp</w:t>
      </w:r>
      <w:r>
        <w:rPr>
          <w:rFonts w:ascii="Times New Roman" w:hAnsi="Times New Roman" w:cs="Times New Roman"/>
          <w:i/>
          <w:sz w:val="24"/>
          <w:szCs w:val="24"/>
        </w:rPr>
        <w:t xml:space="preserve"> pada Media Bekatul Agar</w:t>
      </w:r>
      <w:r>
        <w:rPr>
          <w:rFonts w:ascii="Times New Roman" w:hAnsi="Times New Roman" w:cs="Times New Roman"/>
          <w:sz w:val="24"/>
          <w:szCs w:val="24"/>
        </w:rPr>
        <w:t>. Jurnal Medika: Media Ilmiah Analisis Kesehatan. 1 (2): 70-76.</w:t>
      </w:r>
    </w:p>
    <w:p w:rsidR="00414397" w:rsidRPr="00414397" w:rsidRDefault="00414397" w:rsidP="007F1101">
      <w:pPr>
        <w:rPr>
          <w:rFonts w:ascii="Times New Roman" w:hAnsi="Times New Roman" w:cs="Times New Roman"/>
          <w:i/>
          <w:sz w:val="24"/>
          <w:szCs w:val="24"/>
        </w:rPr>
      </w:pPr>
      <w:r w:rsidRPr="00414397">
        <w:rPr>
          <w:rFonts w:ascii="Times New Roman" w:hAnsi="Times New Roman" w:cs="Times New Roman"/>
          <w:sz w:val="24"/>
          <w:szCs w:val="24"/>
        </w:rPr>
        <w:t xml:space="preserve">Davey, P. (2005). </w:t>
      </w:r>
      <w:r w:rsidRPr="00414397">
        <w:rPr>
          <w:rFonts w:ascii="Times New Roman" w:hAnsi="Times New Roman" w:cs="Times New Roman"/>
          <w:i/>
          <w:sz w:val="24"/>
          <w:szCs w:val="24"/>
        </w:rPr>
        <w:t xml:space="preserve">At a Glance Medica. </w:t>
      </w:r>
      <w:r w:rsidR="005B0517">
        <w:rPr>
          <w:rFonts w:ascii="Times New Roman" w:hAnsi="Times New Roman" w:cs="Times New Roman"/>
          <w:sz w:val="24"/>
          <w:szCs w:val="24"/>
        </w:rPr>
        <w:t>Jakarta:</w:t>
      </w:r>
      <w:r w:rsidRPr="00414397">
        <w:rPr>
          <w:rFonts w:ascii="Times New Roman" w:hAnsi="Times New Roman" w:cs="Times New Roman"/>
          <w:sz w:val="24"/>
          <w:szCs w:val="24"/>
        </w:rPr>
        <w:t xml:space="preserve"> Penerbit Erlangga.</w:t>
      </w:r>
    </w:p>
    <w:p w:rsidR="004605E9" w:rsidRDefault="004605E9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(1979). </w:t>
      </w:r>
      <w:r w:rsidRPr="0051466E">
        <w:rPr>
          <w:rFonts w:ascii="Times New Roman" w:hAnsi="Times New Roman" w:cs="Times New Roman"/>
          <w:i/>
          <w:sz w:val="24"/>
          <w:szCs w:val="24"/>
        </w:rPr>
        <w:t>Materi Medika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0517">
        <w:rPr>
          <w:rFonts w:ascii="Times New Roman" w:hAnsi="Times New Roman" w:cs="Times New Roman"/>
          <w:sz w:val="24"/>
          <w:szCs w:val="24"/>
        </w:rPr>
        <w:t>Edisi III. Jakarta:</w:t>
      </w:r>
      <w:r>
        <w:rPr>
          <w:rFonts w:ascii="Times New Roman" w:hAnsi="Times New Roman" w:cs="Times New Roman"/>
          <w:sz w:val="24"/>
          <w:szCs w:val="24"/>
        </w:rPr>
        <w:t xml:space="preserve"> Departemen Kesehatan RI. Hal. XXX.</w:t>
      </w:r>
    </w:p>
    <w:p w:rsidR="004605E9" w:rsidRDefault="004605E9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(1980). </w:t>
      </w:r>
      <w:r w:rsidRPr="0051466E">
        <w:rPr>
          <w:rFonts w:ascii="Times New Roman" w:hAnsi="Times New Roman" w:cs="Times New Roman"/>
          <w:i/>
          <w:sz w:val="24"/>
          <w:szCs w:val="24"/>
        </w:rPr>
        <w:t>Materi Medika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Jil</w:t>
      </w:r>
      <w:r w:rsidR="005B0517">
        <w:rPr>
          <w:rFonts w:ascii="Times New Roman" w:hAnsi="Times New Roman" w:cs="Times New Roman"/>
          <w:sz w:val="24"/>
          <w:szCs w:val="24"/>
        </w:rPr>
        <w:t>id IV. Cetakan Pertama. Jakarta:</w:t>
      </w:r>
      <w:r>
        <w:rPr>
          <w:rFonts w:ascii="Times New Roman" w:hAnsi="Times New Roman" w:cs="Times New Roman"/>
          <w:sz w:val="24"/>
          <w:szCs w:val="24"/>
        </w:rPr>
        <w:t xml:space="preserve"> Direktorat Jenderal Pengawasan Obat dan Makanan. Hal. 94-98.</w:t>
      </w:r>
    </w:p>
    <w:p w:rsidR="004605E9" w:rsidRDefault="004605E9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(1989). </w:t>
      </w:r>
      <w:r w:rsidRPr="0051466E">
        <w:rPr>
          <w:rFonts w:ascii="Times New Roman" w:hAnsi="Times New Roman" w:cs="Times New Roman"/>
          <w:i/>
          <w:sz w:val="24"/>
          <w:szCs w:val="24"/>
        </w:rPr>
        <w:t>Materi Medika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Ji</w:t>
      </w:r>
      <w:r w:rsidR="005B0517">
        <w:rPr>
          <w:rFonts w:ascii="Times New Roman" w:hAnsi="Times New Roman" w:cs="Times New Roman"/>
          <w:sz w:val="24"/>
          <w:szCs w:val="24"/>
        </w:rPr>
        <w:t>lid V. Cetakan Pertama. Jakarta:</w:t>
      </w:r>
      <w:r>
        <w:rPr>
          <w:rFonts w:ascii="Times New Roman" w:hAnsi="Times New Roman" w:cs="Times New Roman"/>
          <w:sz w:val="24"/>
          <w:szCs w:val="24"/>
        </w:rPr>
        <w:t xml:space="preserve"> Direktorat Jenderal Pengawasan Obat dan Makanan. Hal. 226-229.</w:t>
      </w:r>
    </w:p>
    <w:p w:rsidR="004605E9" w:rsidRDefault="004605E9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(1995). </w:t>
      </w:r>
      <w:r w:rsidRPr="0051466E">
        <w:rPr>
          <w:rFonts w:ascii="Times New Roman" w:hAnsi="Times New Roman" w:cs="Times New Roman"/>
          <w:i/>
          <w:sz w:val="24"/>
          <w:szCs w:val="24"/>
        </w:rPr>
        <w:t>Materi Medika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0517">
        <w:rPr>
          <w:rFonts w:ascii="Times New Roman" w:hAnsi="Times New Roman" w:cs="Times New Roman"/>
          <w:sz w:val="24"/>
          <w:szCs w:val="24"/>
        </w:rPr>
        <w:t>Edisi IV. Jakarta:</w:t>
      </w:r>
      <w:r>
        <w:rPr>
          <w:rFonts w:ascii="Times New Roman" w:hAnsi="Times New Roman" w:cs="Times New Roman"/>
          <w:sz w:val="24"/>
          <w:szCs w:val="24"/>
        </w:rPr>
        <w:t xml:space="preserve"> Departemen kesehatan </w:t>
      </w:r>
      <w:r w:rsidR="00DF07B4">
        <w:rPr>
          <w:rFonts w:ascii="Times New Roman" w:hAnsi="Times New Roman" w:cs="Times New Roman"/>
          <w:sz w:val="24"/>
          <w:szCs w:val="24"/>
        </w:rPr>
        <w:t>Republik Indonesia. Hal. 7-8, 45-46, 537-538, 891-898, 1035.</w:t>
      </w:r>
    </w:p>
    <w:p w:rsidR="00DF07B4" w:rsidRDefault="00DF07B4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Ditjen POM.</w:t>
      </w:r>
      <w:r w:rsidR="008D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(1979). </w:t>
      </w:r>
      <w:r>
        <w:rPr>
          <w:rFonts w:ascii="Times New Roman" w:hAnsi="Times New Roman" w:cs="Times New Roman"/>
          <w:i/>
          <w:sz w:val="24"/>
          <w:szCs w:val="24"/>
        </w:rPr>
        <w:t>Farmakope Indonesia.</w:t>
      </w:r>
      <w:r w:rsidR="008D2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517">
        <w:rPr>
          <w:rFonts w:ascii="Times New Roman" w:hAnsi="Times New Roman" w:cs="Times New Roman"/>
          <w:sz w:val="24"/>
          <w:szCs w:val="24"/>
        </w:rPr>
        <w:t>Edisi III. Jakarta:</w:t>
      </w:r>
      <w:r>
        <w:rPr>
          <w:rFonts w:ascii="Times New Roman" w:hAnsi="Times New Roman" w:cs="Times New Roman"/>
          <w:sz w:val="24"/>
          <w:szCs w:val="24"/>
        </w:rPr>
        <w:t xml:space="preserve"> Departemen Kesehatan. Hal. 9.</w:t>
      </w:r>
    </w:p>
    <w:p w:rsidR="00DF07B4" w:rsidRDefault="00DF07B4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(1995). </w:t>
      </w:r>
      <w:r>
        <w:rPr>
          <w:rFonts w:ascii="Times New Roman" w:hAnsi="Times New Roman" w:cs="Times New Roman"/>
          <w:i/>
          <w:sz w:val="24"/>
          <w:szCs w:val="24"/>
        </w:rPr>
        <w:t>Farmakope Indonesia</w:t>
      </w:r>
      <w:r w:rsidR="005B0517">
        <w:rPr>
          <w:rFonts w:ascii="Times New Roman" w:hAnsi="Times New Roman" w:cs="Times New Roman"/>
          <w:sz w:val="24"/>
          <w:szCs w:val="24"/>
        </w:rPr>
        <w:t>. Edisi IV. Jakarta:</w:t>
      </w:r>
      <w:r>
        <w:rPr>
          <w:rFonts w:ascii="Times New Roman" w:hAnsi="Times New Roman" w:cs="Times New Roman"/>
          <w:sz w:val="24"/>
          <w:szCs w:val="24"/>
        </w:rPr>
        <w:t xml:space="preserve"> Departemen Kesehatan Republik Indonesia. Hal. 7,585, 896.</w:t>
      </w:r>
    </w:p>
    <w:p w:rsidR="00624EC9" w:rsidRDefault="00624EC9" w:rsidP="008521DD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(2000). </w:t>
      </w:r>
      <w:r>
        <w:rPr>
          <w:rFonts w:ascii="Times New Roman" w:hAnsi="Times New Roman" w:cs="Times New Roman"/>
          <w:i/>
          <w:sz w:val="24"/>
          <w:szCs w:val="24"/>
        </w:rPr>
        <w:t>Parameter Standart Umum Ekstrak Tumbuhan Obat</w:t>
      </w:r>
      <w:r w:rsidR="005B0517">
        <w:rPr>
          <w:rFonts w:ascii="Times New Roman" w:hAnsi="Times New Roman" w:cs="Times New Roman"/>
          <w:sz w:val="24"/>
          <w:szCs w:val="24"/>
        </w:rPr>
        <w:t>. Cetakan Pertama. Jakarta:</w:t>
      </w:r>
      <w:r>
        <w:rPr>
          <w:rFonts w:ascii="Times New Roman" w:hAnsi="Times New Roman" w:cs="Times New Roman"/>
          <w:sz w:val="24"/>
          <w:szCs w:val="24"/>
        </w:rPr>
        <w:t xml:space="preserve"> Departemen Kesehatan RI. Hal. 10-11.</w:t>
      </w:r>
    </w:p>
    <w:p w:rsidR="00020481" w:rsidRDefault="00165516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Djunaedy, A.</w:t>
      </w:r>
      <w:r w:rsidR="00020481">
        <w:rPr>
          <w:rFonts w:ascii="Times New Roman" w:hAnsi="Times New Roman" w:cs="Times New Roman"/>
          <w:sz w:val="24"/>
          <w:szCs w:val="24"/>
        </w:rPr>
        <w:t xml:space="preserve"> (2008). </w:t>
      </w:r>
      <w:r w:rsidR="00020481" w:rsidRPr="00E813AD">
        <w:rPr>
          <w:rFonts w:ascii="Times New Roman" w:hAnsi="Times New Roman" w:cs="Times New Roman"/>
          <w:sz w:val="24"/>
          <w:szCs w:val="24"/>
        </w:rPr>
        <w:t>Aplikasi Fungisida Sistemik dan Pemanfaatan Mikoriza dalam Rangka Pengendalian Patogen Tular Tanah pada Tanaman Kedelai</w:t>
      </w:r>
      <w:r w:rsidR="00020481">
        <w:rPr>
          <w:rFonts w:ascii="Times New Roman" w:hAnsi="Times New Roman" w:cs="Times New Roman"/>
          <w:i/>
          <w:sz w:val="24"/>
          <w:szCs w:val="24"/>
        </w:rPr>
        <w:t xml:space="preserve"> (Glycine max </w:t>
      </w:r>
      <w:r w:rsidR="00020481">
        <w:rPr>
          <w:rFonts w:ascii="Times New Roman" w:hAnsi="Times New Roman" w:cs="Times New Roman"/>
          <w:sz w:val="24"/>
          <w:szCs w:val="24"/>
        </w:rPr>
        <w:t>L. Embryo</w:t>
      </w:r>
      <w:r w:rsidR="00E813AD">
        <w:rPr>
          <w:rFonts w:ascii="Times New Roman" w:hAnsi="Times New Roman" w:cs="Times New Roman"/>
          <w:sz w:val="24"/>
          <w:szCs w:val="24"/>
        </w:rPr>
        <w:t>).</w:t>
      </w:r>
      <w:r w:rsidR="00020481" w:rsidRPr="00E813AD">
        <w:rPr>
          <w:rFonts w:ascii="Times New Roman" w:hAnsi="Times New Roman" w:cs="Times New Roman"/>
          <w:i/>
          <w:sz w:val="24"/>
          <w:szCs w:val="24"/>
        </w:rPr>
        <w:t>Vol. 5., No. 2</w:t>
      </w:r>
      <w:r w:rsidR="00020481">
        <w:rPr>
          <w:rFonts w:ascii="Times New Roman" w:hAnsi="Times New Roman" w:cs="Times New Roman"/>
          <w:sz w:val="24"/>
          <w:szCs w:val="24"/>
        </w:rPr>
        <w:t>. Hal. 1-9.</w:t>
      </w:r>
    </w:p>
    <w:p w:rsidR="00A547A6" w:rsidRDefault="00A547A6" w:rsidP="00A547A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Dwidjoseputro, D. (2010). </w:t>
      </w:r>
      <w:r>
        <w:rPr>
          <w:rFonts w:ascii="Times New Roman" w:hAnsi="Times New Roman" w:cs="Times New Roman"/>
          <w:i/>
          <w:sz w:val="24"/>
          <w:szCs w:val="24"/>
        </w:rPr>
        <w:t>Dasar-dasar Mikrobiologi.</w:t>
      </w:r>
      <w:r>
        <w:rPr>
          <w:rFonts w:ascii="Times New Roman" w:hAnsi="Times New Roman" w:cs="Times New Roman"/>
          <w:sz w:val="24"/>
          <w:szCs w:val="24"/>
        </w:rPr>
        <w:t xml:space="preserve"> Cetakan XII. Jakarta: Djambatan. Hal. 22-25.</w:t>
      </w:r>
    </w:p>
    <w:p w:rsidR="00414397" w:rsidRDefault="00414397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Gibson, J.M. (1996). </w:t>
      </w:r>
      <w:r>
        <w:rPr>
          <w:rFonts w:ascii="Times New Roman" w:hAnsi="Times New Roman" w:cs="Times New Roman"/>
          <w:i/>
          <w:sz w:val="24"/>
          <w:szCs w:val="24"/>
        </w:rPr>
        <w:t>Mikrobiologi dan Patologi Untuk Perawat</w:t>
      </w:r>
      <w:r>
        <w:rPr>
          <w:rFonts w:ascii="Times New Roman" w:hAnsi="Times New Roman" w:cs="Times New Roman"/>
          <w:sz w:val="24"/>
          <w:szCs w:val="24"/>
        </w:rPr>
        <w:t xml:space="preserve">. Diterjemahkan oleh Prasada, S. Cetakan I. </w:t>
      </w:r>
      <w:r w:rsidR="005B0517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Penerbit Buku Kedokteran EGC. </w:t>
      </w:r>
    </w:p>
    <w:p w:rsidR="005B0517" w:rsidRPr="00414397" w:rsidRDefault="00165516" w:rsidP="005B051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Gunawan, D.</w:t>
      </w:r>
      <w:r w:rsidR="0026272D">
        <w:rPr>
          <w:rFonts w:ascii="Times New Roman" w:hAnsi="Times New Roman" w:cs="Times New Roman"/>
          <w:sz w:val="24"/>
          <w:szCs w:val="24"/>
        </w:rPr>
        <w:t xml:space="preserve"> </w:t>
      </w:r>
      <w:r w:rsidR="005D51C1">
        <w:rPr>
          <w:rFonts w:ascii="Times New Roman" w:hAnsi="Times New Roman" w:cs="Times New Roman"/>
          <w:sz w:val="24"/>
          <w:szCs w:val="24"/>
        </w:rPr>
        <w:t>dan</w:t>
      </w:r>
      <w:r w:rsidR="005B0517">
        <w:rPr>
          <w:rFonts w:ascii="Times New Roman" w:hAnsi="Times New Roman" w:cs="Times New Roman"/>
          <w:sz w:val="24"/>
          <w:szCs w:val="24"/>
        </w:rPr>
        <w:t xml:space="preserve"> Mulyani</w:t>
      </w:r>
      <w:r>
        <w:rPr>
          <w:rFonts w:ascii="Times New Roman" w:hAnsi="Times New Roman" w:cs="Times New Roman"/>
          <w:sz w:val="24"/>
          <w:szCs w:val="24"/>
        </w:rPr>
        <w:t>, S.</w:t>
      </w:r>
      <w:r w:rsidR="005B0517">
        <w:rPr>
          <w:rFonts w:ascii="Times New Roman" w:hAnsi="Times New Roman" w:cs="Times New Roman"/>
          <w:sz w:val="24"/>
          <w:szCs w:val="24"/>
        </w:rPr>
        <w:t xml:space="preserve"> (2004). </w:t>
      </w:r>
      <w:r w:rsidR="005B0517">
        <w:rPr>
          <w:rFonts w:ascii="Times New Roman" w:hAnsi="Times New Roman" w:cs="Times New Roman"/>
          <w:i/>
          <w:sz w:val="24"/>
          <w:szCs w:val="24"/>
        </w:rPr>
        <w:t>Ilmu Obat Alam</w:t>
      </w:r>
      <w:r w:rsidR="005B0517">
        <w:rPr>
          <w:rFonts w:ascii="Times New Roman" w:hAnsi="Times New Roman" w:cs="Times New Roman"/>
          <w:sz w:val="24"/>
          <w:szCs w:val="24"/>
        </w:rPr>
        <w:t xml:space="preserve">. Bogor: Penebar Swadaya. </w:t>
      </w:r>
    </w:p>
    <w:p w:rsidR="00414397" w:rsidRPr="00414397" w:rsidRDefault="008D2698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Hambali,</w:t>
      </w:r>
      <w:r w:rsidR="00165516">
        <w:rPr>
          <w:rFonts w:ascii="Times New Roman" w:hAnsi="Times New Roman" w:cs="Times New Roman"/>
          <w:sz w:val="24"/>
          <w:szCs w:val="24"/>
        </w:rPr>
        <w:t xml:space="preserve"> </w:t>
      </w:r>
      <w:r w:rsidR="00414397">
        <w:rPr>
          <w:rFonts w:ascii="Times New Roman" w:hAnsi="Times New Roman" w:cs="Times New Roman"/>
          <w:sz w:val="24"/>
          <w:szCs w:val="24"/>
        </w:rPr>
        <w:t xml:space="preserve">(2005). </w:t>
      </w:r>
      <w:r w:rsidR="00414397">
        <w:rPr>
          <w:rFonts w:ascii="Times New Roman" w:hAnsi="Times New Roman" w:cs="Times New Roman"/>
          <w:i/>
          <w:sz w:val="24"/>
          <w:szCs w:val="24"/>
        </w:rPr>
        <w:t>Membuat Aneka Herbal Tea</w:t>
      </w:r>
      <w:r w:rsidR="005B0517">
        <w:rPr>
          <w:rFonts w:ascii="Times New Roman" w:hAnsi="Times New Roman" w:cs="Times New Roman"/>
          <w:sz w:val="24"/>
          <w:szCs w:val="24"/>
        </w:rPr>
        <w:t>. Jakarta: Penerbit</w:t>
      </w:r>
      <w:r w:rsidR="00414397">
        <w:rPr>
          <w:rFonts w:ascii="Times New Roman" w:hAnsi="Times New Roman" w:cs="Times New Roman"/>
          <w:sz w:val="24"/>
          <w:szCs w:val="24"/>
        </w:rPr>
        <w:t xml:space="preserve"> Swadaya. Hal. 56-64.</w:t>
      </w:r>
    </w:p>
    <w:p w:rsidR="003B13C6" w:rsidRDefault="0001379F" w:rsidP="007F110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Harborne</w:t>
      </w:r>
      <w:r w:rsidR="003B13C6">
        <w:rPr>
          <w:rFonts w:ascii="Times New Roman" w:hAnsi="Times New Roman" w:cs="Times New Roman"/>
          <w:sz w:val="24"/>
          <w:szCs w:val="24"/>
        </w:rPr>
        <w:t xml:space="preserve">, J.B. (1987). </w:t>
      </w:r>
      <w:r w:rsidR="003B13C6">
        <w:rPr>
          <w:rFonts w:ascii="Times New Roman" w:hAnsi="Times New Roman" w:cs="Times New Roman"/>
          <w:i/>
          <w:sz w:val="24"/>
          <w:szCs w:val="24"/>
        </w:rPr>
        <w:t>Metode Fitokimia</w:t>
      </w:r>
      <w:r w:rsidR="005B0517">
        <w:rPr>
          <w:rFonts w:ascii="Times New Roman" w:hAnsi="Times New Roman" w:cs="Times New Roman"/>
          <w:sz w:val="24"/>
          <w:szCs w:val="24"/>
        </w:rPr>
        <w:t>. Terbitan kedua. Penerjemah : K</w:t>
      </w:r>
      <w:r w:rsidR="003B13C6">
        <w:rPr>
          <w:rFonts w:ascii="Times New Roman" w:hAnsi="Times New Roman" w:cs="Times New Roman"/>
          <w:sz w:val="24"/>
          <w:szCs w:val="24"/>
        </w:rPr>
        <w:t>okasih. Padmawin</w:t>
      </w:r>
      <w:r w:rsidR="005B0517">
        <w:rPr>
          <w:rFonts w:ascii="Times New Roman" w:hAnsi="Times New Roman" w:cs="Times New Roman"/>
          <w:sz w:val="24"/>
          <w:szCs w:val="24"/>
        </w:rPr>
        <w:t>ata dan Iewang Soediro. Bandung</w:t>
      </w:r>
      <w:r w:rsidR="003B13C6">
        <w:rPr>
          <w:rFonts w:ascii="Times New Roman" w:hAnsi="Times New Roman" w:cs="Times New Roman"/>
          <w:sz w:val="24"/>
          <w:szCs w:val="24"/>
        </w:rPr>
        <w:t>: penerbit ITB. Hal. 71,102,103.</w:t>
      </w:r>
    </w:p>
    <w:p w:rsidR="009267A1" w:rsidRPr="009267A1" w:rsidRDefault="009267A1" w:rsidP="009267A1">
      <w:pPr>
        <w:spacing w:before="360" w:after="100" w:afterAutospacing="1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Harti, A.S.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Mikrobiologi Kesehatan. </w:t>
      </w:r>
      <w:r>
        <w:rPr>
          <w:rFonts w:ascii="Times New Roman" w:hAnsi="Times New Roman" w:cs="Times New Roman"/>
          <w:sz w:val="24"/>
          <w:szCs w:val="24"/>
        </w:rPr>
        <w:t>Yogyakarta: Penerbit Andi. Hal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17, 125-126, 148-150.</w:t>
      </w:r>
    </w:p>
    <w:p w:rsidR="00112ED7" w:rsidRDefault="00112ED7" w:rsidP="00112ED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Heyne, K. (1987). </w:t>
      </w:r>
      <w:r>
        <w:rPr>
          <w:rFonts w:ascii="Times New Roman" w:hAnsi="Times New Roman" w:cs="Times New Roman"/>
          <w:i/>
          <w:sz w:val="24"/>
          <w:szCs w:val="24"/>
        </w:rPr>
        <w:t>Tumbuhan Berguna Indonesia</w:t>
      </w:r>
      <w:r>
        <w:rPr>
          <w:rFonts w:ascii="Times New Roman" w:hAnsi="Times New Roman" w:cs="Times New Roman"/>
          <w:sz w:val="24"/>
          <w:szCs w:val="24"/>
        </w:rPr>
        <w:t xml:space="preserve">. Jilid II. Penerjemah : Badan </w:t>
      </w:r>
      <w:r w:rsidR="005B0517">
        <w:rPr>
          <w:rFonts w:ascii="Times New Roman" w:hAnsi="Times New Roman" w:cs="Times New Roman"/>
          <w:sz w:val="24"/>
          <w:szCs w:val="24"/>
        </w:rPr>
        <w:t>Litbang Kehutanan. Jakarta:</w:t>
      </w:r>
      <w:r>
        <w:rPr>
          <w:rFonts w:ascii="Times New Roman" w:hAnsi="Times New Roman" w:cs="Times New Roman"/>
          <w:sz w:val="24"/>
          <w:szCs w:val="24"/>
        </w:rPr>
        <w:t xml:space="preserve"> Yayasan Sarana Wana Jaya. Hal 1190-1191.</w:t>
      </w:r>
    </w:p>
    <w:p w:rsidR="003B13C6" w:rsidRDefault="003B13C6" w:rsidP="007F11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Irianto</w:t>
      </w:r>
      <w:r w:rsidR="00165516">
        <w:rPr>
          <w:rFonts w:ascii="Times New Roman" w:hAnsi="Times New Roman" w:cs="Times New Roman"/>
          <w:sz w:val="24"/>
          <w:szCs w:val="24"/>
        </w:rPr>
        <w:t>, K.</w:t>
      </w:r>
      <w:r w:rsidR="008D2698">
        <w:rPr>
          <w:rFonts w:ascii="Times New Roman" w:hAnsi="Times New Roman" w:cs="Times New Roman"/>
          <w:sz w:val="24"/>
          <w:szCs w:val="24"/>
        </w:rPr>
        <w:t xml:space="preserve"> </w:t>
      </w:r>
      <w:r w:rsidR="00112E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2006). </w:t>
      </w:r>
      <w:r>
        <w:rPr>
          <w:rFonts w:ascii="Times New Roman" w:hAnsi="Times New Roman" w:cs="Times New Roman"/>
          <w:i/>
          <w:sz w:val="24"/>
          <w:szCs w:val="24"/>
        </w:rPr>
        <w:t>Mikrobiologi Menguak Dunia Mikroorganisme.</w:t>
      </w:r>
      <w:r>
        <w:rPr>
          <w:rFonts w:ascii="Times New Roman" w:hAnsi="Times New Roman" w:cs="Times New Roman"/>
          <w:sz w:val="24"/>
          <w:szCs w:val="24"/>
        </w:rPr>
        <w:t xml:space="preserve"> Cetakan 1 jilid II, Bandu</w:t>
      </w:r>
      <w:r w:rsidR="00FA4AC6">
        <w:rPr>
          <w:rFonts w:ascii="Times New Roman" w:hAnsi="Times New Roman" w:cs="Times New Roman"/>
          <w:sz w:val="24"/>
          <w:szCs w:val="24"/>
        </w:rPr>
        <w:t>ng</w:t>
      </w:r>
      <w:r w:rsidR="005B0517">
        <w:rPr>
          <w:rFonts w:ascii="Times New Roman" w:hAnsi="Times New Roman" w:cs="Times New Roman"/>
          <w:sz w:val="24"/>
          <w:szCs w:val="24"/>
        </w:rPr>
        <w:t>:</w:t>
      </w:r>
      <w:r w:rsidR="00FA4AC6">
        <w:rPr>
          <w:rFonts w:ascii="Times New Roman" w:hAnsi="Times New Roman" w:cs="Times New Roman"/>
          <w:sz w:val="24"/>
          <w:szCs w:val="24"/>
        </w:rPr>
        <w:t xml:space="preserve"> CV. Yrama widya. Hal.166-167.</w:t>
      </w:r>
    </w:p>
    <w:p w:rsidR="00F17533" w:rsidRDefault="00F17533" w:rsidP="007F11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Jawetz, E., Melnick, J.L., </w:t>
      </w:r>
      <w:r w:rsidR="00A51EAF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Adelberg (2001). </w:t>
      </w:r>
      <w:r w:rsidRPr="005B0517">
        <w:rPr>
          <w:rFonts w:ascii="Times New Roman" w:hAnsi="Times New Roman" w:cs="Times New Roman"/>
          <w:i/>
          <w:sz w:val="24"/>
          <w:szCs w:val="24"/>
        </w:rPr>
        <w:t>Mikrobiologi Fakultas Kedokteran</w:t>
      </w:r>
      <w:r w:rsidR="005B05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Universitas Airlangga,</w:t>
      </w:r>
      <w:r w:rsidR="005B0517">
        <w:rPr>
          <w:rFonts w:ascii="Times New Roman" w:hAnsi="Times New Roman" w:cs="Times New Roman"/>
          <w:sz w:val="24"/>
          <w:szCs w:val="24"/>
        </w:rPr>
        <w:t xml:space="preserve"> Jakarta:</w:t>
      </w:r>
      <w:r>
        <w:rPr>
          <w:rFonts w:ascii="Times New Roman" w:hAnsi="Times New Roman" w:cs="Times New Roman"/>
          <w:sz w:val="24"/>
          <w:szCs w:val="24"/>
        </w:rPr>
        <w:t xml:space="preserve"> Penerbit Salemba Medika</w:t>
      </w:r>
      <w:r w:rsidR="00BF5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ED7" w:rsidRDefault="005B0517" w:rsidP="00112ED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Jawetz, E., dan </w:t>
      </w:r>
      <w:r w:rsidR="00165516">
        <w:rPr>
          <w:rFonts w:ascii="Times New Roman" w:hAnsi="Times New Roman" w:cs="Times New Roman"/>
          <w:sz w:val="24"/>
          <w:szCs w:val="24"/>
        </w:rPr>
        <w:t>Melnick, J.L.</w:t>
      </w:r>
      <w:r w:rsidR="00112ED7">
        <w:rPr>
          <w:rFonts w:ascii="Times New Roman" w:hAnsi="Times New Roman" w:cs="Times New Roman"/>
          <w:sz w:val="24"/>
          <w:szCs w:val="24"/>
        </w:rPr>
        <w:t xml:space="preserve"> (2008). </w:t>
      </w:r>
      <w:r w:rsidR="00112ED7">
        <w:rPr>
          <w:rFonts w:ascii="Times New Roman" w:hAnsi="Times New Roman" w:cs="Times New Roman"/>
          <w:i/>
          <w:sz w:val="24"/>
          <w:szCs w:val="24"/>
        </w:rPr>
        <w:t xml:space="preserve">Mikrobiologi Kedokteran. </w:t>
      </w:r>
      <w:r w:rsidR="00112ED7">
        <w:rPr>
          <w:rFonts w:ascii="Times New Roman" w:hAnsi="Times New Roman" w:cs="Times New Roman"/>
          <w:sz w:val="24"/>
          <w:szCs w:val="24"/>
        </w:rPr>
        <w:t>Edisi 23, diterjemahkan oleh Hartanto, H,. Rachman, C,</w:t>
      </w:r>
      <w:r>
        <w:rPr>
          <w:rFonts w:ascii="Times New Roman" w:hAnsi="Times New Roman" w:cs="Times New Roman"/>
          <w:sz w:val="24"/>
          <w:szCs w:val="24"/>
        </w:rPr>
        <w:t>. Dimanti, A., &amp; Diani. Jakarta:</w:t>
      </w:r>
      <w:r w:rsidR="00112ED7">
        <w:rPr>
          <w:rFonts w:ascii="Times New Roman" w:hAnsi="Times New Roman" w:cs="Times New Roman"/>
          <w:sz w:val="24"/>
          <w:szCs w:val="24"/>
        </w:rPr>
        <w:t xml:space="preserve"> Penerbit Buku Kedokteran, EGC. Hal. 267,317-318.</w:t>
      </w:r>
    </w:p>
    <w:p w:rsidR="009D572B" w:rsidRPr="009D572B" w:rsidRDefault="009D572B" w:rsidP="00112ED7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Karlina</w:t>
      </w:r>
      <w:r w:rsidR="00165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C.Y, Ibrahim</w:t>
      </w:r>
      <w:r w:rsidR="00165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65516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dan Trimulyono</w:t>
      </w:r>
      <w:r w:rsidR="00165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Aktivitas Antibakteri Herbal Krokot (Portulaca oleracea 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i/>
          <w:sz w:val="24"/>
          <w:szCs w:val="24"/>
        </w:rPr>
        <w:t xml:space="preserve">) Terhadap Staphylococcus aureus dan Escherichia coli. </w:t>
      </w:r>
      <w:r w:rsidRPr="009D572B">
        <w:rPr>
          <w:rFonts w:ascii="Times New Roman" w:hAnsi="Times New Roman" w:cs="Times New Roman"/>
          <w:sz w:val="24"/>
          <w:szCs w:val="24"/>
        </w:rPr>
        <w:t>Journal UNESA LenteraBio. 2 (1) : 87-93.</w:t>
      </w:r>
    </w:p>
    <w:p w:rsidR="00112ED7" w:rsidRDefault="00112ED7" w:rsidP="001C40D9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6420F">
        <w:rPr>
          <w:rFonts w:ascii="Times New Roman" w:hAnsi="Times New Roman" w:cs="Times New Roman"/>
          <w:sz w:val="24"/>
          <w:szCs w:val="24"/>
        </w:rPr>
        <w:t>Kusumastuti</w:t>
      </w:r>
      <w:r w:rsidR="00A547A6">
        <w:rPr>
          <w:rFonts w:ascii="Times New Roman" w:hAnsi="Times New Roman" w:cs="Times New Roman"/>
          <w:sz w:val="24"/>
          <w:szCs w:val="24"/>
        </w:rPr>
        <w:t xml:space="preserve">, </w:t>
      </w:r>
      <w:r w:rsidRPr="00B6420F">
        <w:rPr>
          <w:rFonts w:ascii="Times New Roman" w:hAnsi="Times New Roman" w:cs="Times New Roman"/>
          <w:sz w:val="24"/>
          <w:szCs w:val="24"/>
        </w:rPr>
        <w:t>C</w:t>
      </w:r>
      <w:r w:rsidR="00A547A6">
        <w:rPr>
          <w:rFonts w:ascii="Times New Roman" w:hAnsi="Times New Roman" w:cs="Times New Roman"/>
          <w:sz w:val="24"/>
          <w:szCs w:val="24"/>
        </w:rPr>
        <w:t>.</w:t>
      </w:r>
      <w:r w:rsidRPr="00B6420F">
        <w:rPr>
          <w:rFonts w:ascii="Times New Roman" w:hAnsi="Times New Roman" w:cs="Times New Roman"/>
          <w:sz w:val="24"/>
          <w:szCs w:val="24"/>
        </w:rPr>
        <w:t xml:space="preserve">T. </w:t>
      </w:r>
      <w:r w:rsidR="00A51EAF">
        <w:rPr>
          <w:rFonts w:ascii="Times New Roman" w:hAnsi="Times New Roman" w:cs="Times New Roman"/>
          <w:sz w:val="24"/>
          <w:szCs w:val="24"/>
        </w:rPr>
        <w:t>(</w:t>
      </w:r>
      <w:r w:rsidRPr="00B6420F">
        <w:rPr>
          <w:rFonts w:ascii="Times New Roman" w:hAnsi="Times New Roman" w:cs="Times New Roman"/>
          <w:sz w:val="24"/>
          <w:szCs w:val="24"/>
        </w:rPr>
        <w:t>2007</w:t>
      </w:r>
      <w:r w:rsidR="00A51EAF" w:rsidRPr="00165516">
        <w:rPr>
          <w:rFonts w:ascii="Times New Roman" w:hAnsi="Times New Roman" w:cs="Times New Roman"/>
          <w:i/>
          <w:sz w:val="24"/>
          <w:szCs w:val="24"/>
        </w:rPr>
        <w:t>)</w:t>
      </w:r>
      <w:r w:rsidRPr="00165516">
        <w:rPr>
          <w:rFonts w:ascii="Times New Roman" w:hAnsi="Times New Roman" w:cs="Times New Roman"/>
          <w:i/>
          <w:sz w:val="24"/>
          <w:szCs w:val="24"/>
        </w:rPr>
        <w:t xml:space="preserve">. Singkong Sebagai Salah Satu Sumber Bahan Bakar </w:t>
      </w:r>
      <w:r w:rsidR="00A51EAF" w:rsidRPr="00165516">
        <w:rPr>
          <w:rFonts w:ascii="Times New Roman" w:hAnsi="Times New Roman" w:cs="Times New Roman"/>
          <w:i/>
          <w:sz w:val="24"/>
          <w:szCs w:val="24"/>
        </w:rPr>
        <w:t>n</w:t>
      </w:r>
      <w:r w:rsidRPr="00165516">
        <w:rPr>
          <w:rFonts w:ascii="Times New Roman" w:hAnsi="Times New Roman" w:cs="Times New Roman"/>
          <w:i/>
          <w:sz w:val="24"/>
          <w:szCs w:val="24"/>
        </w:rPr>
        <w:t>ab</w:t>
      </w:r>
      <w:r w:rsidR="005B0517" w:rsidRPr="00165516">
        <w:rPr>
          <w:rFonts w:ascii="Times New Roman" w:hAnsi="Times New Roman" w:cs="Times New Roman"/>
          <w:i/>
          <w:sz w:val="24"/>
          <w:szCs w:val="24"/>
        </w:rPr>
        <w:t>ati (BBN)</w:t>
      </w:r>
      <w:r w:rsidR="005B0517">
        <w:rPr>
          <w:rFonts w:ascii="Times New Roman" w:hAnsi="Times New Roman" w:cs="Times New Roman"/>
          <w:sz w:val="24"/>
          <w:szCs w:val="24"/>
        </w:rPr>
        <w:t xml:space="preserve"> [makalah]. Yogyakarta</w:t>
      </w:r>
      <w:r w:rsidRPr="00B6420F">
        <w:rPr>
          <w:rFonts w:ascii="Times New Roman" w:hAnsi="Times New Roman" w:cs="Times New Roman"/>
          <w:sz w:val="24"/>
          <w:szCs w:val="24"/>
        </w:rPr>
        <w:t>: Universitas Gadjah Mada.</w:t>
      </w:r>
    </w:p>
    <w:p w:rsidR="00F30988" w:rsidRDefault="00112ED7" w:rsidP="00112ED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Lay, B.W. (1994). </w:t>
      </w:r>
      <w:r w:rsidR="00A547A6">
        <w:rPr>
          <w:rFonts w:ascii="Times New Roman" w:hAnsi="Times New Roman" w:cs="Times New Roman"/>
          <w:i/>
          <w:sz w:val="24"/>
          <w:szCs w:val="24"/>
        </w:rPr>
        <w:t>Analis</w:t>
      </w:r>
      <w:r>
        <w:rPr>
          <w:rFonts w:ascii="Times New Roman" w:hAnsi="Times New Roman" w:cs="Times New Roman"/>
          <w:i/>
          <w:sz w:val="24"/>
          <w:szCs w:val="24"/>
        </w:rPr>
        <w:t xml:space="preserve"> Mikroba di Laboratorium. </w:t>
      </w:r>
      <w:r w:rsidR="005B0517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PT. Raja Grafindo Persada. Hal. 70-71.</w:t>
      </w:r>
    </w:p>
    <w:p w:rsidR="00F30988" w:rsidRDefault="00F30988" w:rsidP="00112ED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Lukman, D.W</w:t>
      </w:r>
      <w:r w:rsidR="00165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(2010). </w:t>
      </w:r>
      <w:r w:rsidR="005B0517">
        <w:rPr>
          <w:rFonts w:ascii="Times New Roman" w:hAnsi="Times New Roman" w:cs="Times New Roman"/>
          <w:i/>
          <w:sz w:val="24"/>
          <w:szCs w:val="24"/>
        </w:rPr>
        <w:t>Nilai p</w:t>
      </w:r>
      <w:r>
        <w:rPr>
          <w:rFonts w:ascii="Times New Roman" w:hAnsi="Times New Roman" w:cs="Times New Roman"/>
          <w:i/>
          <w:sz w:val="24"/>
          <w:szCs w:val="24"/>
        </w:rPr>
        <w:t>H Daging</w:t>
      </w:r>
      <w:r>
        <w:rPr>
          <w:rFonts w:ascii="Times New Roman" w:hAnsi="Times New Roman" w:cs="Times New Roman"/>
          <w:sz w:val="24"/>
          <w:szCs w:val="24"/>
        </w:rPr>
        <w:t>. Bagian kesehatan Masyarakat</w:t>
      </w:r>
      <w:r w:rsidR="002627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C10C8">
        <w:rPr>
          <w:rFonts w:ascii="Times New Roman" w:hAnsi="Times New Roman" w:cs="Times New Roman"/>
          <w:sz w:val="24"/>
          <w:szCs w:val="24"/>
        </w:rPr>
        <w:t xml:space="preserve">Veteriner. Fakultas Kedokteran Hewan </w:t>
      </w:r>
      <w:r w:rsidR="00A51EAF">
        <w:rPr>
          <w:rFonts w:ascii="Times New Roman" w:hAnsi="Times New Roman" w:cs="Times New Roman"/>
          <w:sz w:val="24"/>
          <w:szCs w:val="24"/>
        </w:rPr>
        <w:t>Institut Pertanian Bogor.</w:t>
      </w:r>
    </w:p>
    <w:p w:rsidR="00A51EAF" w:rsidRPr="00A51EAF" w:rsidRDefault="00A51EAF" w:rsidP="00A51EAF">
      <w:pPr>
        <w:spacing w:before="360" w:after="100" w:afterAutospacing="1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Marjoni</w:t>
      </w:r>
      <w:proofErr w:type="spellEnd"/>
      <w:r w:rsidR="00165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65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="009267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9267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Dasar-DasarMikrobiologi</w:t>
      </w:r>
      <w:proofErr w:type="spellEnd"/>
      <w:r w:rsidR="00262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8D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Press (UB Press). Hal. 43-47.</w:t>
      </w:r>
    </w:p>
    <w:p w:rsidR="00345699" w:rsidRPr="002716D9" w:rsidRDefault="00345699" w:rsidP="007F11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Mozer, H</w:t>
      </w:r>
      <w:r w:rsidR="00165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(2015). </w:t>
      </w:r>
      <w:r>
        <w:rPr>
          <w:rFonts w:ascii="Times New Roman" w:hAnsi="Times New Roman" w:cs="Times New Roman"/>
          <w:i/>
          <w:sz w:val="24"/>
          <w:szCs w:val="24"/>
        </w:rPr>
        <w:t>Uji Aktivitas Antifungi Ekstrak Etanol 96%</w:t>
      </w:r>
      <w:r w:rsidR="002716D9">
        <w:rPr>
          <w:rFonts w:ascii="Times New Roman" w:hAnsi="Times New Roman" w:cs="Times New Roman"/>
          <w:i/>
          <w:sz w:val="24"/>
          <w:szCs w:val="24"/>
        </w:rPr>
        <w:t xml:space="preserve"> Kulit Batang Kayu Jawa </w:t>
      </w:r>
      <w:r w:rsidR="002716D9">
        <w:rPr>
          <w:rFonts w:ascii="Times New Roman" w:hAnsi="Times New Roman" w:cs="Times New Roman"/>
          <w:sz w:val="24"/>
          <w:szCs w:val="24"/>
        </w:rPr>
        <w:t>(</w:t>
      </w:r>
      <w:r w:rsidR="002716D9">
        <w:rPr>
          <w:rFonts w:ascii="Times New Roman" w:hAnsi="Times New Roman" w:cs="Times New Roman"/>
          <w:i/>
          <w:sz w:val="24"/>
          <w:szCs w:val="24"/>
        </w:rPr>
        <w:t>Lannea coromandelica</w:t>
      </w:r>
      <w:r w:rsidR="002716D9">
        <w:rPr>
          <w:rFonts w:ascii="Times New Roman" w:hAnsi="Times New Roman" w:cs="Times New Roman"/>
          <w:sz w:val="24"/>
          <w:szCs w:val="24"/>
        </w:rPr>
        <w:t xml:space="preserve">) </w:t>
      </w:r>
      <w:r w:rsidR="002716D9">
        <w:rPr>
          <w:rFonts w:ascii="Times New Roman" w:hAnsi="Times New Roman" w:cs="Times New Roman"/>
          <w:i/>
          <w:sz w:val="24"/>
          <w:szCs w:val="24"/>
        </w:rPr>
        <w:t xml:space="preserve">Terhadap Aspergilus niger, Candida albicans, </w:t>
      </w:r>
      <w:r w:rsidR="002716D9">
        <w:rPr>
          <w:rFonts w:ascii="Times New Roman" w:hAnsi="Times New Roman" w:cs="Times New Roman"/>
          <w:sz w:val="24"/>
          <w:szCs w:val="24"/>
        </w:rPr>
        <w:t xml:space="preserve">dan </w:t>
      </w:r>
      <w:r w:rsidR="002716D9">
        <w:rPr>
          <w:rFonts w:ascii="Times New Roman" w:hAnsi="Times New Roman" w:cs="Times New Roman"/>
          <w:i/>
          <w:sz w:val="24"/>
          <w:szCs w:val="24"/>
        </w:rPr>
        <w:t>Tricophyton rubrum</w:t>
      </w:r>
      <w:r w:rsidR="002716D9">
        <w:rPr>
          <w:rFonts w:ascii="Times New Roman" w:hAnsi="Times New Roman" w:cs="Times New Roman"/>
          <w:sz w:val="24"/>
          <w:szCs w:val="24"/>
        </w:rPr>
        <w:t xml:space="preserve">. Skripsi. Fakultas Kedokteran Dan Ilmu Kesehatan  UIN Syarif Hidayatullah, Jakarta. </w:t>
      </w:r>
    </w:p>
    <w:p w:rsidR="00BF5752" w:rsidRDefault="00BF5752" w:rsidP="007F1101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Najib, A</w:t>
      </w:r>
      <w:r w:rsidR="00165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(2009). Tanin, diakses 26 september 2014 </w:t>
      </w:r>
      <w:r w:rsidRPr="00BF5752">
        <w:rPr>
          <w:rFonts w:ascii="Times New Roman" w:hAnsi="Times New Roman" w:cs="Times New Roman"/>
          <w:i/>
          <w:sz w:val="24"/>
          <w:szCs w:val="24"/>
        </w:rPr>
        <w:t>&lt;http://nadjeeb.files.wordpress.com/2009/03/tanin.pdf.</w:t>
      </w:r>
    </w:p>
    <w:p w:rsidR="00112ED7" w:rsidRPr="00112ED7" w:rsidRDefault="00165516" w:rsidP="00112ED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Nuraini, D.</w:t>
      </w:r>
      <w:r w:rsidR="00112ED7">
        <w:rPr>
          <w:rFonts w:ascii="Times New Roman" w:hAnsi="Times New Roman" w:cs="Times New Roman"/>
          <w:sz w:val="24"/>
          <w:szCs w:val="24"/>
        </w:rPr>
        <w:t xml:space="preserve">N. (2014). </w:t>
      </w:r>
      <w:r w:rsidR="00112ED7">
        <w:rPr>
          <w:rFonts w:ascii="Times New Roman" w:hAnsi="Times New Roman" w:cs="Times New Roman"/>
          <w:i/>
          <w:sz w:val="24"/>
          <w:szCs w:val="24"/>
        </w:rPr>
        <w:t>Daun Berkhasiat Obat</w:t>
      </w:r>
      <w:r w:rsidR="00112ED7">
        <w:rPr>
          <w:rFonts w:ascii="Times New Roman" w:hAnsi="Times New Roman" w:cs="Times New Roman"/>
          <w:sz w:val="24"/>
          <w:szCs w:val="24"/>
        </w:rPr>
        <w:t>. Yogyakarta : Gava Media. Hal 187.</w:t>
      </w:r>
    </w:p>
    <w:p w:rsidR="00FA4AC6" w:rsidRDefault="00FA4AC6" w:rsidP="007F11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Pelczar, M., dan Chan, E.C.S</w:t>
      </w:r>
      <w:r w:rsidR="00165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(1988). </w:t>
      </w:r>
      <w:r w:rsidRPr="00FA4AC6">
        <w:rPr>
          <w:rFonts w:ascii="Times New Roman" w:hAnsi="Times New Roman" w:cs="Times New Roman"/>
          <w:i/>
          <w:sz w:val="24"/>
          <w:szCs w:val="24"/>
        </w:rPr>
        <w:t>Dasar-Dasar Mikrobilogi</w:t>
      </w:r>
      <w:r w:rsidR="005B0517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>: Penerbit UI-Press.</w:t>
      </w:r>
    </w:p>
    <w:p w:rsidR="00112ED7" w:rsidRDefault="00112ED7" w:rsidP="00112ED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Pratiwi, S.T. (2008). </w:t>
      </w:r>
      <w:r>
        <w:rPr>
          <w:rFonts w:ascii="Times New Roman" w:hAnsi="Times New Roman" w:cs="Times New Roman"/>
          <w:i/>
          <w:sz w:val="24"/>
          <w:szCs w:val="24"/>
        </w:rPr>
        <w:t>Mikrobiologi Farmasi</w:t>
      </w:r>
      <w:r w:rsidR="005B0517">
        <w:rPr>
          <w:rFonts w:ascii="Times New Roman" w:hAnsi="Times New Roman" w:cs="Times New Roman"/>
          <w:sz w:val="24"/>
          <w:szCs w:val="24"/>
        </w:rPr>
        <w:t>. Jalarta</w:t>
      </w:r>
      <w:r>
        <w:rPr>
          <w:rFonts w:ascii="Times New Roman" w:hAnsi="Times New Roman" w:cs="Times New Roman"/>
          <w:sz w:val="24"/>
          <w:szCs w:val="24"/>
        </w:rPr>
        <w:t>: Penerbit Erlangga. Hal. 106-108, 188-191.</w:t>
      </w:r>
    </w:p>
    <w:p w:rsidR="00F30988" w:rsidRDefault="00A547A6" w:rsidP="00F3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Rahmat, </w:t>
      </w:r>
      <w:r w:rsidR="00165516">
        <w:rPr>
          <w:rFonts w:ascii="Times New Roman" w:hAnsi="Times New Roman" w:cs="Times New Roman"/>
          <w:sz w:val="24"/>
          <w:szCs w:val="24"/>
        </w:rPr>
        <w:t>R</w:t>
      </w:r>
      <w:r w:rsidR="00F30988" w:rsidRPr="00B6420F">
        <w:rPr>
          <w:rFonts w:ascii="Times New Roman" w:hAnsi="Times New Roman" w:cs="Times New Roman"/>
          <w:sz w:val="24"/>
          <w:szCs w:val="24"/>
        </w:rPr>
        <w:t xml:space="preserve">. </w:t>
      </w:r>
      <w:r w:rsidR="009267A1">
        <w:rPr>
          <w:rFonts w:ascii="Times New Roman" w:hAnsi="Times New Roman" w:cs="Times New Roman"/>
          <w:sz w:val="24"/>
          <w:szCs w:val="24"/>
        </w:rPr>
        <w:t>(</w:t>
      </w:r>
      <w:r w:rsidR="00F30988" w:rsidRPr="00B6420F">
        <w:rPr>
          <w:rFonts w:ascii="Times New Roman" w:hAnsi="Times New Roman" w:cs="Times New Roman"/>
          <w:sz w:val="24"/>
          <w:szCs w:val="24"/>
        </w:rPr>
        <w:t>2002</w:t>
      </w:r>
      <w:r w:rsidR="009267A1">
        <w:rPr>
          <w:rFonts w:ascii="Times New Roman" w:hAnsi="Times New Roman" w:cs="Times New Roman"/>
          <w:sz w:val="24"/>
          <w:szCs w:val="24"/>
        </w:rPr>
        <w:t>)</w:t>
      </w:r>
      <w:r w:rsidR="00F30988" w:rsidRPr="00B6420F">
        <w:rPr>
          <w:rFonts w:ascii="Times New Roman" w:hAnsi="Times New Roman" w:cs="Times New Roman"/>
          <w:sz w:val="24"/>
          <w:szCs w:val="24"/>
        </w:rPr>
        <w:t xml:space="preserve">. Usaha Tani Ubi Kayu. </w:t>
      </w:r>
      <w:r w:rsidR="00A51EAF" w:rsidRPr="00B6420F">
        <w:rPr>
          <w:rFonts w:ascii="Times New Roman" w:hAnsi="Times New Roman" w:cs="Times New Roman"/>
          <w:sz w:val="24"/>
          <w:szCs w:val="24"/>
        </w:rPr>
        <w:t>Yogjakarta</w:t>
      </w:r>
      <w:r w:rsidR="005B0517">
        <w:rPr>
          <w:rFonts w:ascii="Times New Roman" w:hAnsi="Times New Roman" w:cs="Times New Roman"/>
          <w:sz w:val="24"/>
          <w:szCs w:val="24"/>
        </w:rPr>
        <w:t>:</w:t>
      </w:r>
      <w:r w:rsidR="0026272D">
        <w:rPr>
          <w:rFonts w:ascii="Times New Roman" w:hAnsi="Times New Roman" w:cs="Times New Roman"/>
          <w:sz w:val="24"/>
          <w:szCs w:val="24"/>
        </w:rPr>
        <w:t xml:space="preserve"> </w:t>
      </w:r>
      <w:r w:rsidR="00F30988" w:rsidRPr="00B6420F">
        <w:rPr>
          <w:rFonts w:ascii="Times New Roman" w:hAnsi="Times New Roman" w:cs="Times New Roman"/>
          <w:sz w:val="24"/>
          <w:szCs w:val="24"/>
        </w:rPr>
        <w:t xml:space="preserve">Penerbit Kanisius. </w:t>
      </w:r>
    </w:p>
    <w:p w:rsidR="00345699" w:rsidRPr="00345699" w:rsidRDefault="00345699" w:rsidP="007F11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Refdanita</w:t>
      </w:r>
      <w:r w:rsidR="00935B1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(2004). </w:t>
      </w:r>
      <w:r>
        <w:rPr>
          <w:rFonts w:ascii="Times New Roman" w:hAnsi="Times New Roman" w:cs="Times New Roman"/>
          <w:i/>
          <w:sz w:val="24"/>
          <w:szCs w:val="24"/>
        </w:rPr>
        <w:t>Pola Kepekaan Kuman Terhadap Antibiotik</w:t>
      </w:r>
      <w:r w:rsidRPr="00345699">
        <w:rPr>
          <w:rFonts w:ascii="Times New Roman" w:hAnsi="Times New Roman" w:cs="Times New Roman"/>
          <w:i/>
          <w:sz w:val="24"/>
          <w:szCs w:val="24"/>
        </w:rPr>
        <w:t>di Ruang Rawat Intensif Rumah Sakit Fatmawati Jakarta tahun 2001-2002</w:t>
      </w:r>
      <w:r>
        <w:rPr>
          <w:rFonts w:ascii="Times New Roman" w:hAnsi="Times New Roman" w:cs="Times New Roman"/>
          <w:sz w:val="24"/>
          <w:szCs w:val="24"/>
        </w:rPr>
        <w:t>. Makara Kesehatan Vol. 8 No.2.</w:t>
      </w:r>
    </w:p>
    <w:p w:rsidR="00B040C8" w:rsidRDefault="003B13C6" w:rsidP="007F11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</w:t>
      </w:r>
      <w:r w:rsidR="00165516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 (1995). </w:t>
      </w:r>
      <w:r>
        <w:rPr>
          <w:rFonts w:ascii="Times New Roman" w:hAnsi="Times New Roman" w:cs="Times New Roman"/>
          <w:i/>
          <w:sz w:val="24"/>
          <w:szCs w:val="24"/>
        </w:rPr>
        <w:t>Kandungan Organik Tumbuhan Tinggi.</w:t>
      </w:r>
      <w:r w:rsidR="00A547A6">
        <w:rPr>
          <w:rFonts w:ascii="Times New Roman" w:hAnsi="Times New Roman" w:cs="Times New Roman"/>
          <w:sz w:val="24"/>
          <w:szCs w:val="24"/>
        </w:rPr>
        <w:t xml:space="preserve"> Penerjemah. : K</w:t>
      </w:r>
      <w:r>
        <w:rPr>
          <w:rFonts w:ascii="Times New Roman" w:hAnsi="Times New Roman" w:cs="Times New Roman"/>
          <w:sz w:val="24"/>
          <w:szCs w:val="24"/>
        </w:rPr>
        <w:t>osasih, P. Edisi keenam, B</w:t>
      </w:r>
      <w:r w:rsidR="005B0517">
        <w:rPr>
          <w:rFonts w:ascii="Times New Roman" w:hAnsi="Times New Roman" w:cs="Times New Roman"/>
          <w:sz w:val="24"/>
          <w:szCs w:val="24"/>
        </w:rPr>
        <w:t>andung</w:t>
      </w:r>
      <w:r w:rsidR="00B040C8">
        <w:rPr>
          <w:rFonts w:ascii="Times New Roman" w:hAnsi="Times New Roman" w:cs="Times New Roman"/>
          <w:sz w:val="24"/>
          <w:szCs w:val="24"/>
        </w:rPr>
        <w:t>: Penerbit ITB. Hal. 71-73.</w:t>
      </w:r>
    </w:p>
    <w:p w:rsidR="00664F25" w:rsidRDefault="00664F25" w:rsidP="007F11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Scheuer</w:t>
      </w:r>
      <w:r w:rsidR="00165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165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S. (1994). </w:t>
      </w:r>
      <w:r>
        <w:rPr>
          <w:rFonts w:ascii="Times New Roman" w:hAnsi="Times New Roman" w:cs="Times New Roman"/>
          <w:i/>
          <w:sz w:val="24"/>
          <w:szCs w:val="24"/>
        </w:rPr>
        <w:t>Produk Alami Lautan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47A6">
        <w:rPr>
          <w:rFonts w:ascii="Times New Roman" w:hAnsi="Times New Roman" w:cs="Times New Roman"/>
          <w:sz w:val="24"/>
          <w:szCs w:val="24"/>
        </w:rPr>
        <w:t xml:space="preserve"> Semarang:</w:t>
      </w:r>
      <w:r>
        <w:rPr>
          <w:rFonts w:ascii="Times New Roman" w:hAnsi="Times New Roman" w:cs="Times New Roman"/>
          <w:sz w:val="24"/>
          <w:szCs w:val="24"/>
        </w:rPr>
        <w:t xml:space="preserve"> IKIP Semarang Press. </w:t>
      </w:r>
    </w:p>
    <w:p w:rsidR="00112ED7" w:rsidRDefault="00112ED7" w:rsidP="00112ED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</w:t>
      </w:r>
      <w:r w:rsidR="00A547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54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</w:t>
      </w:r>
      <w:r w:rsidR="00A547A6">
        <w:rPr>
          <w:rFonts w:ascii="Times New Roman" w:hAnsi="Times New Roman" w:cs="Times New Roman"/>
          <w:sz w:val="24"/>
          <w:szCs w:val="24"/>
        </w:rPr>
        <w:t>.,</w:t>
      </w:r>
      <w:r w:rsidR="008D2698">
        <w:rPr>
          <w:rFonts w:ascii="Times New Roman" w:hAnsi="Times New Roman" w:cs="Times New Roman"/>
          <w:sz w:val="24"/>
          <w:szCs w:val="24"/>
        </w:rPr>
        <w:t xml:space="preserve"> </w:t>
      </w:r>
      <w:r w:rsidR="00E05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Baksi</w:t>
      </w:r>
      <w:r w:rsidR="00A547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54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 Fungi in Endodotic Infection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7336">
        <w:rPr>
          <w:rFonts w:ascii="Times New Roman" w:hAnsi="Times New Roman" w:cs="Times New Roman"/>
          <w:i/>
          <w:sz w:val="24"/>
          <w:szCs w:val="24"/>
        </w:rPr>
        <w:t>Endodotic Microbiology</w:t>
      </w:r>
      <w:r>
        <w:rPr>
          <w:rFonts w:ascii="Times New Roman" w:hAnsi="Times New Roman" w:cs="Times New Roman"/>
          <w:sz w:val="24"/>
          <w:szCs w:val="24"/>
        </w:rPr>
        <w:t>. Iowa. Wiley-Blackwell. Hal. 164.</w:t>
      </w:r>
    </w:p>
    <w:p w:rsidR="00112ED7" w:rsidRDefault="00112ED7" w:rsidP="00112ED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Septiatin, A. (2010). </w:t>
      </w:r>
      <w:r>
        <w:rPr>
          <w:rFonts w:ascii="Times New Roman" w:hAnsi="Times New Roman" w:cs="Times New Roman"/>
          <w:i/>
          <w:sz w:val="24"/>
          <w:szCs w:val="24"/>
        </w:rPr>
        <w:t>Apotek Hidup dari Sayuran dan Tanaman Pangan</w:t>
      </w:r>
      <w:r w:rsidR="005B0517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Yrama Widya. Hal 112. </w:t>
      </w:r>
    </w:p>
    <w:p w:rsidR="00112ED7" w:rsidRPr="00664F25" w:rsidRDefault="009267A1" w:rsidP="00112ED7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Stainer, R.H.</w:t>
      </w:r>
      <w:r w:rsidR="00A547A6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delberg, E.A</w:t>
      </w:r>
      <w:r w:rsidR="00A547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112ED7">
        <w:rPr>
          <w:rFonts w:ascii="Times New Roman" w:hAnsi="Times New Roman" w:cs="Times New Roman"/>
          <w:sz w:val="24"/>
          <w:szCs w:val="24"/>
        </w:rPr>
        <w:t xml:space="preserve"> Ingraham, J</w:t>
      </w:r>
      <w:r w:rsidR="00A547A6">
        <w:rPr>
          <w:rFonts w:ascii="Times New Roman" w:hAnsi="Times New Roman" w:cs="Times New Roman"/>
          <w:sz w:val="24"/>
          <w:szCs w:val="24"/>
        </w:rPr>
        <w:t>.</w:t>
      </w:r>
      <w:r w:rsidR="00112ED7">
        <w:rPr>
          <w:rFonts w:ascii="Times New Roman" w:hAnsi="Times New Roman" w:cs="Times New Roman"/>
          <w:sz w:val="24"/>
          <w:szCs w:val="24"/>
        </w:rPr>
        <w:t>L. (198</w:t>
      </w:r>
      <w:r w:rsidR="00A547A6">
        <w:rPr>
          <w:rFonts w:ascii="Times New Roman" w:hAnsi="Times New Roman" w:cs="Times New Roman"/>
          <w:sz w:val="24"/>
          <w:szCs w:val="24"/>
        </w:rPr>
        <w:t>2</w:t>
      </w:r>
      <w:r w:rsidR="00112ED7">
        <w:rPr>
          <w:rFonts w:ascii="Times New Roman" w:hAnsi="Times New Roman" w:cs="Times New Roman"/>
          <w:sz w:val="24"/>
          <w:szCs w:val="24"/>
        </w:rPr>
        <w:t xml:space="preserve">). </w:t>
      </w:r>
      <w:r w:rsidR="00112ED7">
        <w:rPr>
          <w:rFonts w:ascii="Times New Roman" w:hAnsi="Times New Roman" w:cs="Times New Roman"/>
          <w:i/>
          <w:sz w:val="24"/>
          <w:szCs w:val="24"/>
        </w:rPr>
        <w:t>Dunia Mikroba I</w:t>
      </w:r>
      <w:r w:rsidR="00112ED7">
        <w:rPr>
          <w:rFonts w:ascii="Times New Roman" w:hAnsi="Times New Roman" w:cs="Times New Roman"/>
          <w:sz w:val="24"/>
          <w:szCs w:val="24"/>
        </w:rPr>
        <w:t>. Pen</w:t>
      </w:r>
      <w:r w:rsidR="005B0517">
        <w:rPr>
          <w:rFonts w:ascii="Times New Roman" w:hAnsi="Times New Roman" w:cs="Times New Roman"/>
          <w:sz w:val="24"/>
          <w:szCs w:val="24"/>
        </w:rPr>
        <w:t>erjemah, Agustin Widya. Jakarta:</w:t>
      </w:r>
      <w:r w:rsidR="00112ED7">
        <w:rPr>
          <w:rFonts w:ascii="Times New Roman" w:hAnsi="Times New Roman" w:cs="Times New Roman"/>
          <w:sz w:val="24"/>
          <w:szCs w:val="24"/>
        </w:rPr>
        <w:t xml:space="preserve"> Bharata Karya Aksara. Hal. 23-24. </w:t>
      </w:r>
    </w:p>
    <w:p w:rsidR="004B1EF1" w:rsidRDefault="004B1EF1" w:rsidP="007F11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Subhisida, S. (2005). </w:t>
      </w:r>
      <w:r>
        <w:rPr>
          <w:rFonts w:ascii="Times New Roman" w:hAnsi="Times New Roman" w:cs="Times New Roman"/>
          <w:i/>
          <w:sz w:val="24"/>
          <w:szCs w:val="24"/>
        </w:rPr>
        <w:t>Antifungal Activities of a Steroid from Pallavicinia Lillii a Liverwort</w:t>
      </w:r>
      <w:r>
        <w:rPr>
          <w:rFonts w:ascii="Times New Roman" w:hAnsi="Times New Roman" w:cs="Times New Roman"/>
          <w:sz w:val="24"/>
          <w:szCs w:val="24"/>
        </w:rPr>
        <w:t>. Tropical Botanic</w:t>
      </w:r>
      <w:r w:rsidR="008D2698">
        <w:rPr>
          <w:rFonts w:ascii="Times New Roman" w:hAnsi="Times New Roman" w:cs="Times New Roman"/>
          <w:sz w:val="24"/>
          <w:szCs w:val="24"/>
        </w:rPr>
        <w:t xml:space="preserve"> </w:t>
      </w:r>
      <w:r w:rsidR="007D1402">
        <w:rPr>
          <w:rFonts w:ascii="Times New Roman" w:hAnsi="Times New Roman" w:cs="Times New Roman"/>
          <w:sz w:val="24"/>
          <w:szCs w:val="24"/>
        </w:rPr>
        <w:t>Garden and Research Institute.</w:t>
      </w:r>
    </w:p>
    <w:p w:rsidR="00664F25" w:rsidRPr="00664F25" w:rsidRDefault="00165516" w:rsidP="00C1612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Wardani, M.</w:t>
      </w:r>
      <w:r w:rsidR="00664F25">
        <w:rPr>
          <w:rFonts w:ascii="Times New Roman" w:hAnsi="Times New Roman" w:cs="Times New Roman"/>
          <w:sz w:val="24"/>
          <w:szCs w:val="24"/>
        </w:rPr>
        <w:t xml:space="preserve"> (2008). </w:t>
      </w:r>
      <w:r w:rsidR="00664F25" w:rsidRPr="00E813AD">
        <w:rPr>
          <w:rFonts w:ascii="Times New Roman" w:hAnsi="Times New Roman" w:cs="Times New Roman"/>
          <w:sz w:val="24"/>
          <w:szCs w:val="24"/>
        </w:rPr>
        <w:t>Keragaman Potensi Tumbuhan Berguna Di Cagar Alam Mandor</w:t>
      </w:r>
      <w:r w:rsidR="00664F25">
        <w:rPr>
          <w:rFonts w:ascii="Times New Roman" w:hAnsi="Times New Roman" w:cs="Times New Roman"/>
          <w:sz w:val="24"/>
          <w:szCs w:val="24"/>
        </w:rPr>
        <w:t xml:space="preserve">. </w:t>
      </w:r>
      <w:r w:rsidR="00664F25" w:rsidRPr="00E813AD">
        <w:rPr>
          <w:rFonts w:ascii="Times New Roman" w:hAnsi="Times New Roman" w:cs="Times New Roman"/>
          <w:i/>
          <w:sz w:val="24"/>
          <w:szCs w:val="24"/>
        </w:rPr>
        <w:t>J. Penelitian Hutan dan Konservasi Alam</w:t>
      </w:r>
      <w:r w:rsidR="002A4BDC">
        <w:rPr>
          <w:rFonts w:ascii="Times New Roman" w:hAnsi="Times New Roman" w:cs="Times New Roman"/>
          <w:sz w:val="24"/>
          <w:szCs w:val="24"/>
        </w:rPr>
        <w:t xml:space="preserve"> V(3). </w:t>
      </w:r>
      <w:r w:rsidR="00664F25">
        <w:rPr>
          <w:rFonts w:ascii="Times New Roman" w:hAnsi="Times New Roman" w:cs="Times New Roman"/>
          <w:sz w:val="24"/>
          <w:szCs w:val="24"/>
        </w:rPr>
        <w:t>Kalimantan barat</w:t>
      </w:r>
    </w:p>
    <w:p w:rsidR="00B040C8" w:rsidRDefault="00165516" w:rsidP="00C1612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Wasitaatmadja, S.M.</w:t>
      </w:r>
      <w:r w:rsidR="00B040C8">
        <w:rPr>
          <w:rFonts w:ascii="Times New Roman" w:hAnsi="Times New Roman" w:cs="Times New Roman"/>
          <w:sz w:val="24"/>
          <w:szCs w:val="24"/>
        </w:rPr>
        <w:t xml:space="preserve"> (1997). </w:t>
      </w:r>
      <w:r w:rsidR="00B040C8">
        <w:rPr>
          <w:rFonts w:ascii="Times New Roman" w:hAnsi="Times New Roman" w:cs="Times New Roman"/>
          <w:i/>
          <w:sz w:val="24"/>
          <w:szCs w:val="24"/>
        </w:rPr>
        <w:t>Penuntun Ilmu Kosmetik Medik</w:t>
      </w:r>
      <w:r w:rsidR="005B0517">
        <w:rPr>
          <w:rFonts w:ascii="Times New Roman" w:hAnsi="Times New Roman" w:cs="Times New Roman"/>
          <w:sz w:val="24"/>
          <w:szCs w:val="24"/>
        </w:rPr>
        <w:t>. Jakarta:</w:t>
      </w:r>
      <w:r w:rsidR="00B040C8">
        <w:rPr>
          <w:rFonts w:ascii="Times New Roman" w:hAnsi="Times New Roman" w:cs="Times New Roman"/>
          <w:sz w:val="24"/>
          <w:szCs w:val="24"/>
        </w:rPr>
        <w:t xml:space="preserve"> Universitas. Indonesia press. Hal. 28,59,182-188.</w:t>
      </w:r>
    </w:p>
    <w:p w:rsidR="00BF5752" w:rsidRPr="00020481" w:rsidRDefault="00165516" w:rsidP="00C1612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Watson, R.R. dan Preedy, V.</w:t>
      </w:r>
      <w:r w:rsidR="00BF575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5752">
        <w:rPr>
          <w:rFonts w:ascii="Times New Roman" w:hAnsi="Times New Roman" w:cs="Times New Roman"/>
          <w:sz w:val="24"/>
          <w:szCs w:val="24"/>
        </w:rPr>
        <w:t xml:space="preserve"> (2007)</w:t>
      </w:r>
      <w:r w:rsidR="00020481">
        <w:rPr>
          <w:rFonts w:ascii="Times New Roman" w:hAnsi="Times New Roman" w:cs="Times New Roman"/>
          <w:sz w:val="24"/>
          <w:szCs w:val="24"/>
        </w:rPr>
        <w:t xml:space="preserve">. </w:t>
      </w:r>
      <w:r w:rsidR="00020481">
        <w:rPr>
          <w:rFonts w:ascii="Times New Roman" w:hAnsi="Times New Roman" w:cs="Times New Roman"/>
          <w:i/>
          <w:sz w:val="24"/>
          <w:szCs w:val="24"/>
        </w:rPr>
        <w:t>Bioactive Foods in Promoting Health: Probiotics and Prebiotics</w:t>
      </w:r>
      <w:r w:rsidR="00020481">
        <w:rPr>
          <w:rFonts w:ascii="Times New Roman" w:hAnsi="Times New Roman" w:cs="Times New Roman"/>
          <w:sz w:val="24"/>
          <w:szCs w:val="24"/>
        </w:rPr>
        <w:t xml:space="preserve">. </w:t>
      </w:r>
      <w:r w:rsidR="00020481">
        <w:rPr>
          <w:rFonts w:ascii="Times New Roman" w:hAnsi="Times New Roman" w:cs="Times New Roman"/>
          <w:i/>
          <w:sz w:val="24"/>
          <w:szCs w:val="24"/>
        </w:rPr>
        <w:t xml:space="preserve">Academic </w:t>
      </w:r>
      <w:r w:rsidR="00020481">
        <w:rPr>
          <w:rFonts w:ascii="Times New Roman" w:hAnsi="Times New Roman" w:cs="Times New Roman"/>
          <w:sz w:val="24"/>
          <w:szCs w:val="24"/>
        </w:rPr>
        <w:t>Press. USA.</w:t>
      </w:r>
    </w:p>
    <w:p w:rsidR="004B1EF1" w:rsidRPr="004B1EF1" w:rsidRDefault="00935B16" w:rsidP="00C1612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Health 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1EF1">
        <w:rPr>
          <w:rFonts w:ascii="Times New Roman" w:hAnsi="Times New Roman" w:cs="Times New Roman"/>
          <w:sz w:val="24"/>
          <w:szCs w:val="24"/>
        </w:rPr>
        <w:t xml:space="preserve"> (1992). </w:t>
      </w:r>
      <w:r w:rsidR="004B1EF1" w:rsidRPr="00165516">
        <w:rPr>
          <w:rFonts w:ascii="Times New Roman" w:hAnsi="Times New Roman" w:cs="Times New Roman"/>
          <w:sz w:val="24"/>
          <w:szCs w:val="24"/>
        </w:rPr>
        <w:t>Quality Control Methods for Medical Plant Materils</w:t>
      </w:r>
      <w:r w:rsidR="004B1EF1">
        <w:rPr>
          <w:rFonts w:ascii="Times New Roman" w:hAnsi="Times New Roman" w:cs="Times New Roman"/>
          <w:sz w:val="24"/>
          <w:szCs w:val="24"/>
        </w:rPr>
        <w:t xml:space="preserve">. </w:t>
      </w:r>
      <w:r w:rsidR="004B1EF1" w:rsidRPr="00165516">
        <w:rPr>
          <w:rFonts w:ascii="Times New Roman" w:hAnsi="Times New Roman" w:cs="Times New Roman"/>
          <w:i/>
          <w:sz w:val="24"/>
          <w:szCs w:val="24"/>
        </w:rPr>
        <w:t>Journal of WHO</w:t>
      </w:r>
      <w:r w:rsidR="004B1EF1">
        <w:rPr>
          <w:rFonts w:ascii="Times New Roman" w:hAnsi="Times New Roman" w:cs="Times New Roman"/>
          <w:sz w:val="24"/>
          <w:szCs w:val="24"/>
        </w:rPr>
        <w:t>. 92(4):25-28</w:t>
      </w:r>
    </w:p>
    <w:p w:rsidR="003B13C6" w:rsidRPr="003B13C6" w:rsidRDefault="003B13C6" w:rsidP="00C1612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B13C6" w:rsidRPr="003B13C6" w:rsidSect="002627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2268" w:header="706" w:footer="553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73" w:rsidRDefault="00F60173" w:rsidP="00FB3CD6">
      <w:pPr>
        <w:spacing w:after="0" w:line="240" w:lineRule="auto"/>
      </w:pPr>
      <w:r>
        <w:separator/>
      </w:r>
    </w:p>
  </w:endnote>
  <w:endnote w:type="continuationSeparator" w:id="0">
    <w:p w:rsidR="00F60173" w:rsidRDefault="00F60173" w:rsidP="00FB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D9" w:rsidRDefault="002716D9">
    <w:pPr>
      <w:pStyle w:val="Footer"/>
      <w:jc w:val="center"/>
    </w:pPr>
  </w:p>
  <w:p w:rsidR="002716D9" w:rsidRDefault="00271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9453"/>
      <w:docPartObj>
        <w:docPartGallery w:val="Page Numbers (Bottom of Page)"/>
        <w:docPartUnique/>
      </w:docPartObj>
    </w:sdtPr>
    <w:sdtEndPr/>
    <w:sdtContent>
      <w:p w:rsidR="006A0B9F" w:rsidRPr="00D650E2" w:rsidRDefault="002C7C8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0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0B9F" w:rsidRPr="00D650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50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583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D650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16D9" w:rsidRPr="00D01DC2" w:rsidRDefault="002716D9" w:rsidP="00D01DC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73" w:rsidRDefault="00F60173" w:rsidP="00FB3CD6">
      <w:pPr>
        <w:spacing w:after="0" w:line="240" w:lineRule="auto"/>
      </w:pPr>
      <w:r>
        <w:separator/>
      </w:r>
    </w:p>
  </w:footnote>
  <w:footnote w:type="continuationSeparator" w:id="0">
    <w:p w:rsidR="00F60173" w:rsidRDefault="00F60173" w:rsidP="00FB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85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716D9" w:rsidRPr="00D01DC2" w:rsidRDefault="002C7C8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1D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16D9" w:rsidRPr="00D01D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1D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583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D01D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716D9" w:rsidRDefault="00271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D9" w:rsidRDefault="002716D9" w:rsidP="00FB3CD6">
    <w:pPr>
      <w:pStyle w:val="Header"/>
      <w:tabs>
        <w:tab w:val="clear" w:pos="9026"/>
        <w:tab w:val="right" w:pos="793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66E"/>
    <w:rsid w:val="0001379F"/>
    <w:rsid w:val="0001418D"/>
    <w:rsid w:val="00020481"/>
    <w:rsid w:val="00020ED8"/>
    <w:rsid w:val="000263E8"/>
    <w:rsid w:val="00046D6D"/>
    <w:rsid w:val="000A63B9"/>
    <w:rsid w:val="000B0FFE"/>
    <w:rsid w:val="000F4FA6"/>
    <w:rsid w:val="000F746A"/>
    <w:rsid w:val="00112ED7"/>
    <w:rsid w:val="00137EE8"/>
    <w:rsid w:val="00165516"/>
    <w:rsid w:val="001B3AB2"/>
    <w:rsid w:val="001C40D9"/>
    <w:rsid w:val="001C5F1E"/>
    <w:rsid w:val="00235E11"/>
    <w:rsid w:val="0026272D"/>
    <w:rsid w:val="002716D9"/>
    <w:rsid w:val="002A4BDC"/>
    <w:rsid w:val="002C46D4"/>
    <w:rsid w:val="002C7C89"/>
    <w:rsid w:val="002D6837"/>
    <w:rsid w:val="00300488"/>
    <w:rsid w:val="00305FA1"/>
    <w:rsid w:val="00345699"/>
    <w:rsid w:val="003A6FAC"/>
    <w:rsid w:val="003B13C6"/>
    <w:rsid w:val="003B5515"/>
    <w:rsid w:val="00414397"/>
    <w:rsid w:val="00414EF0"/>
    <w:rsid w:val="004605E9"/>
    <w:rsid w:val="00473CD9"/>
    <w:rsid w:val="00490F0D"/>
    <w:rsid w:val="004B1EF1"/>
    <w:rsid w:val="004D2521"/>
    <w:rsid w:val="00501F89"/>
    <w:rsid w:val="0051466E"/>
    <w:rsid w:val="005176D2"/>
    <w:rsid w:val="00530A23"/>
    <w:rsid w:val="005B0517"/>
    <w:rsid w:val="005D51C1"/>
    <w:rsid w:val="00601A1C"/>
    <w:rsid w:val="00602297"/>
    <w:rsid w:val="00606EAC"/>
    <w:rsid w:val="00624EC9"/>
    <w:rsid w:val="00664F25"/>
    <w:rsid w:val="006A02CF"/>
    <w:rsid w:val="006A0B9F"/>
    <w:rsid w:val="006D1B6C"/>
    <w:rsid w:val="006F43FF"/>
    <w:rsid w:val="0073080B"/>
    <w:rsid w:val="00756BED"/>
    <w:rsid w:val="007B2080"/>
    <w:rsid w:val="007B358F"/>
    <w:rsid w:val="007B6AC7"/>
    <w:rsid w:val="007C1583"/>
    <w:rsid w:val="007C2733"/>
    <w:rsid w:val="007D1402"/>
    <w:rsid w:val="007F1101"/>
    <w:rsid w:val="008318F0"/>
    <w:rsid w:val="008346BD"/>
    <w:rsid w:val="008521DD"/>
    <w:rsid w:val="00862169"/>
    <w:rsid w:val="008D2698"/>
    <w:rsid w:val="009267A1"/>
    <w:rsid w:val="00935B16"/>
    <w:rsid w:val="009725E0"/>
    <w:rsid w:val="00993276"/>
    <w:rsid w:val="009B30AE"/>
    <w:rsid w:val="009C0B94"/>
    <w:rsid w:val="009D572B"/>
    <w:rsid w:val="00A01144"/>
    <w:rsid w:val="00A1112F"/>
    <w:rsid w:val="00A12FE9"/>
    <w:rsid w:val="00A30939"/>
    <w:rsid w:val="00A31211"/>
    <w:rsid w:val="00A51EAF"/>
    <w:rsid w:val="00A547A6"/>
    <w:rsid w:val="00A71DD7"/>
    <w:rsid w:val="00A74110"/>
    <w:rsid w:val="00B00AAD"/>
    <w:rsid w:val="00B01EA2"/>
    <w:rsid w:val="00B040C8"/>
    <w:rsid w:val="00B6420F"/>
    <w:rsid w:val="00B67336"/>
    <w:rsid w:val="00B814F3"/>
    <w:rsid w:val="00B82445"/>
    <w:rsid w:val="00B94448"/>
    <w:rsid w:val="00BC10C8"/>
    <w:rsid w:val="00BC134D"/>
    <w:rsid w:val="00BF5752"/>
    <w:rsid w:val="00C16126"/>
    <w:rsid w:val="00C33B9F"/>
    <w:rsid w:val="00C93181"/>
    <w:rsid w:val="00C93D6C"/>
    <w:rsid w:val="00D003BE"/>
    <w:rsid w:val="00D01DC2"/>
    <w:rsid w:val="00D203DD"/>
    <w:rsid w:val="00D650E2"/>
    <w:rsid w:val="00DF07B4"/>
    <w:rsid w:val="00E050DB"/>
    <w:rsid w:val="00E656DA"/>
    <w:rsid w:val="00E813AD"/>
    <w:rsid w:val="00E84D3D"/>
    <w:rsid w:val="00EC7EBE"/>
    <w:rsid w:val="00F1286A"/>
    <w:rsid w:val="00F1318F"/>
    <w:rsid w:val="00F17533"/>
    <w:rsid w:val="00F26C54"/>
    <w:rsid w:val="00F30988"/>
    <w:rsid w:val="00F60173"/>
    <w:rsid w:val="00F6125D"/>
    <w:rsid w:val="00FA4AC6"/>
    <w:rsid w:val="00FB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D6"/>
  </w:style>
  <w:style w:type="paragraph" w:styleId="Footer">
    <w:name w:val="footer"/>
    <w:basedOn w:val="Normal"/>
    <w:link w:val="FooterChar"/>
    <w:uiPriority w:val="99"/>
    <w:unhideWhenUsed/>
    <w:rsid w:val="00FB3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D6"/>
  </w:style>
  <w:style w:type="paragraph" w:styleId="BalloonText">
    <w:name w:val="Balloon Text"/>
    <w:basedOn w:val="Normal"/>
    <w:link w:val="BalloonTextChar"/>
    <w:uiPriority w:val="99"/>
    <w:semiHidden/>
    <w:unhideWhenUsed/>
    <w:rsid w:val="00E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cp:lastPrinted>2019-10-20T13:35:00Z</cp:lastPrinted>
  <dcterms:created xsi:type="dcterms:W3CDTF">2019-08-18T14:19:00Z</dcterms:created>
  <dcterms:modified xsi:type="dcterms:W3CDTF">2019-10-20T13:56:00Z</dcterms:modified>
</cp:coreProperties>
</file>