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-708025</wp:posOffset>
            </wp:positionV>
            <wp:extent cx="1148080" cy="103060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8B4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oundrect id="AutoShape 5" o:spid="_x0000_s1026" style="position:absolute;left:0;text-align:left;margin-left:-47.9pt;margin-top:-64pt;width:489.45pt;height:98.3pt;z-index:-2516520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" fillcolor="white [3201]" strokecolor="#92d050" strokeweight="2.5pt">
            <v:shadow color="#868686"/>
            <v:textbox>
              <w:txbxContent>
                <w:p w:rsidR="004424B1" w:rsidRPr="00AC4C46" w:rsidRDefault="004424B1" w:rsidP="004424B1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  <w:lang w:val="id-ID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  <w:lang w:val="id-ID"/>
                    </w:rPr>
                    <w:t>FAKULTAS EKONOMI</w:t>
                  </w:r>
                </w:p>
                <w:p w:rsidR="004424B1" w:rsidRPr="00AC4C46" w:rsidRDefault="004424B1" w:rsidP="004424B1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  <w:lang w:val="id-ID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  <w:lang w:val="id-ID"/>
                    </w:rPr>
                    <w:t>UNIVERSITAS MUSLIM NUSANTARA AL WASHLIYAH</w:t>
                  </w:r>
                </w:p>
                <w:p w:rsidR="004424B1" w:rsidRPr="00AC4C46" w:rsidRDefault="004424B1" w:rsidP="004424B1">
                  <w:pPr>
                    <w:spacing w:after="0" w:line="240" w:lineRule="auto"/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Kampus A: Jl. Garu II No. 93, Kampus B : Jl. Garu II No. 2, Kampus C : Jl. Garu II No. 52</w:t>
                  </w:r>
                </w:p>
                <w:p w:rsidR="004424B1" w:rsidRPr="00AC4C46" w:rsidRDefault="004424B1" w:rsidP="004424B1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Telp. (061) 7867044-7868487 Fax. 7862747 Medan 20147</w:t>
                  </w:r>
                </w:p>
                <w:p w:rsidR="004424B1" w:rsidRPr="002D4BF2" w:rsidRDefault="004424B1" w:rsidP="004424B1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  <w:lang w:val="id-ID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-253811</wp:posOffset>
            </wp:positionH>
            <wp:positionV relativeFrom="paragraph">
              <wp:posOffset>-623178</wp:posOffset>
            </wp:positionV>
            <wp:extent cx="1157997" cy="1031132"/>
            <wp:effectExtent l="19050" t="0" r="4053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97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-282993</wp:posOffset>
            </wp:positionH>
            <wp:positionV relativeFrom="paragraph">
              <wp:posOffset>-584268</wp:posOffset>
            </wp:positionV>
            <wp:extent cx="1187179" cy="972766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79" cy="97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424B1" w:rsidRPr="003C50C7" w:rsidRDefault="004424B1" w:rsidP="00442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 w:rsidRPr="003C50C7"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LEMBAR PENGESAHAN SKRIPSI</w:t>
      </w: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4B1" w:rsidRPr="00610103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4B1" w:rsidRPr="00A34CF0" w:rsidRDefault="004424B1" w:rsidP="004424B1">
      <w:pPr>
        <w:tabs>
          <w:tab w:val="left" w:pos="2268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Fauzia Anum Nasution</w:t>
      </w:r>
    </w:p>
    <w:p w:rsidR="004424B1" w:rsidRPr="00A34CF0" w:rsidRDefault="004424B1" w:rsidP="004424B1">
      <w:pPr>
        <w:tabs>
          <w:tab w:val="left" w:pos="2268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143114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263</w:t>
      </w:r>
    </w:p>
    <w:p w:rsidR="004424B1" w:rsidRPr="00E77107" w:rsidRDefault="004424B1" w:rsidP="004424B1">
      <w:pPr>
        <w:tabs>
          <w:tab w:val="left" w:pos="2268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  <w:t>: Akuntansi</w:t>
      </w:r>
    </w:p>
    <w:p w:rsidR="004424B1" w:rsidRPr="00E77107" w:rsidRDefault="004424B1" w:rsidP="004424B1">
      <w:pPr>
        <w:tabs>
          <w:tab w:val="left" w:pos="2268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>Fakultas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  <w:t>: Ekonomi</w:t>
      </w:r>
    </w:p>
    <w:p w:rsidR="004424B1" w:rsidRPr="00E77107" w:rsidRDefault="004424B1" w:rsidP="004424B1">
      <w:pPr>
        <w:tabs>
          <w:tab w:val="left" w:pos="2268"/>
        </w:tabs>
        <w:spacing w:after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>Jenjang Pendidikan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  <w:t>: Strata Satu (S-1)</w:t>
      </w:r>
    </w:p>
    <w:p w:rsidR="004424B1" w:rsidRPr="006D44A2" w:rsidRDefault="004424B1" w:rsidP="004424B1">
      <w:pPr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>Judul Skripsi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E7710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“Pengaruh </w:t>
      </w:r>
      <w:r>
        <w:rPr>
          <w:rFonts w:asciiTheme="majorBidi" w:hAnsiTheme="majorBidi" w:cstheme="majorBidi"/>
          <w:b/>
          <w:iCs/>
          <w:sz w:val="24"/>
          <w:szCs w:val="24"/>
          <w:lang w:val="id-ID"/>
        </w:rPr>
        <w:t>Atribut Produk Terhadap Peningkatan Penjualan Mie Gaga di PT. Jakarana Tama Food Industri Cabang Medan”.</w:t>
      </w:r>
    </w:p>
    <w:p w:rsidR="004424B1" w:rsidRPr="0003783E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4B1" w:rsidRDefault="004424B1" w:rsidP="0044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70DA">
        <w:rPr>
          <w:rFonts w:ascii="Times New Roman" w:hAnsi="Times New Roman" w:cs="Times New Roman"/>
          <w:b/>
          <w:sz w:val="24"/>
          <w:szCs w:val="24"/>
          <w:lang w:val="id-ID"/>
        </w:rPr>
        <w:t>Diketahui</w:t>
      </w:r>
    </w:p>
    <w:p w:rsidR="004424B1" w:rsidRDefault="004424B1" w:rsidP="0044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4B1" w:rsidRPr="002D4BF2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0F9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780F9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D4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780F9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780F9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4B1" w:rsidRPr="002D4BF2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4B1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4B1" w:rsidRPr="002D4BF2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4B1" w:rsidRPr="00A34CF0" w:rsidRDefault="004424B1" w:rsidP="004424B1">
      <w:pPr>
        <w:spacing w:after="0" w:line="240" w:lineRule="auto"/>
        <w:ind w:left="4678" w:right="-426" w:hanging="467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Rukmini, SE,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Julianto Hutasuhut, SE, MM</w:t>
      </w:r>
    </w:p>
    <w:p w:rsidR="004424B1" w:rsidRPr="00621832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127026501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0110077102</w:t>
      </w:r>
    </w:p>
    <w:p w:rsidR="004424B1" w:rsidRDefault="004424B1" w:rsidP="004424B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424B1" w:rsidRDefault="004424B1" w:rsidP="004424B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424B1" w:rsidRPr="00E94180" w:rsidRDefault="004424B1" w:rsidP="004424B1">
      <w:pPr>
        <w:spacing w:after="0" w:line="240" w:lineRule="auto"/>
        <w:ind w:left="3544" w:hanging="198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Diuji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bookmarkStart w:id="0" w:name="_GoBack"/>
      <w:bookmarkEnd w:id="0"/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>anggal</w:t>
      </w: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4424B1" w:rsidRPr="00E94180" w:rsidRDefault="004424B1" w:rsidP="004424B1">
      <w:pPr>
        <w:spacing w:after="0" w:line="240" w:lineRule="auto"/>
        <w:ind w:left="3544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>Judisium</w:t>
      </w: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94180">
        <w:rPr>
          <w:rFonts w:ascii="Times New Roman" w:hAnsi="Times New Roman" w:cs="Times New Roman"/>
          <w:b/>
          <w:sz w:val="24"/>
          <w:szCs w:val="24"/>
        </w:rPr>
        <w:tab/>
      </w:r>
      <w:r w:rsidRPr="00E94180">
        <w:rPr>
          <w:rFonts w:ascii="Times New Roman" w:hAnsi="Times New Roman" w:cs="Times New Roman"/>
          <w:b/>
          <w:sz w:val="24"/>
          <w:szCs w:val="24"/>
        </w:rPr>
        <w:tab/>
      </w: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4424B1" w:rsidRPr="00E94180" w:rsidRDefault="004424B1" w:rsidP="00442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4B1" w:rsidRPr="00E94180" w:rsidRDefault="004424B1" w:rsidP="0044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>Panitia Ujian</w:t>
      </w:r>
    </w:p>
    <w:p w:rsidR="004424B1" w:rsidRPr="00E94180" w:rsidRDefault="004424B1" w:rsidP="00442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4B1" w:rsidRPr="00E94180" w:rsidRDefault="004424B1" w:rsidP="004424B1">
      <w:pPr>
        <w:tabs>
          <w:tab w:val="left" w:pos="538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>Ketua</w:t>
      </w: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>Sekretaris</w:t>
      </w:r>
    </w:p>
    <w:p w:rsidR="004424B1" w:rsidRPr="00E94180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B1" w:rsidRPr="00E94180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B1" w:rsidRPr="00E94180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B1" w:rsidRPr="00E94180" w:rsidRDefault="004424B1" w:rsidP="0044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B1" w:rsidRPr="00E94180" w:rsidRDefault="004424B1" w:rsidP="004424B1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94180">
        <w:rPr>
          <w:rFonts w:ascii="Times New Roman" w:hAnsi="Times New Roman" w:cs="Times New Roman"/>
          <w:b/>
          <w:sz w:val="24"/>
          <w:szCs w:val="24"/>
          <w:u w:val="single"/>
        </w:rPr>
        <w:t>Hardi</w:t>
      </w:r>
      <w:proofErr w:type="spellEnd"/>
      <w:r w:rsidRPr="00E94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94180">
        <w:rPr>
          <w:rFonts w:ascii="Times New Roman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E941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941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18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Shita Tiara</w:t>
      </w:r>
    </w:p>
    <w:p w:rsidR="004424B1" w:rsidRPr="001E1B9F" w:rsidRDefault="004424B1" w:rsidP="004424B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Pr="004424B1" w:rsidRDefault="000E4360">
      <w:pPr>
        <w:rPr>
          <w:caps/>
        </w:rPr>
      </w:pPr>
    </w:p>
    <w:sectPr w:rsidR="000E4360" w:rsidRPr="004424B1" w:rsidSect="00EC7974">
      <w:headerReference w:type="default" r:id="rId5"/>
      <w:footerReference w:type="default" r:id="rId6"/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69" w:rsidRPr="00030B64" w:rsidRDefault="00CF085A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</w:r>
    <w:r>
      <w:tab/>
    </w:r>
    <w:r>
      <w:tab/>
    </w:r>
  </w:p>
  <w:p w:rsidR="003E02FF" w:rsidRDefault="00CF085A">
    <w:pPr>
      <w:pStyle w:val="Footer"/>
    </w:pPr>
  </w:p>
  <w:p w:rsidR="003E02FF" w:rsidRDefault="00CF08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2" w:rsidRDefault="00CF085A" w:rsidP="002D4BF2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424B1"/>
    <w:rsid w:val="000E4360"/>
    <w:rsid w:val="004424B1"/>
    <w:rsid w:val="00A93C8A"/>
    <w:rsid w:val="00C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B1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B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2022-02-14T04:27:00Z</dcterms:created>
  <dcterms:modified xsi:type="dcterms:W3CDTF">2022-02-14T04:29:00Z</dcterms:modified>
</cp:coreProperties>
</file>