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</w:t>
      </w:r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>MODAL INTELEKTUAL TERHADAP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NILAI PERUSAHAAN ASURA</w:t>
      </w:r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>NSI YANG TERDAFTAR</w:t>
      </w: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>DI BURSA EFEK INDONESIA</w:t>
      </w: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>TAHUN 2015-2017</w:t>
      </w: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B0D" w:rsidRPr="00CC7BF1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7B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Dina </w:t>
      </w:r>
      <w:proofErr w:type="spellStart"/>
      <w:r w:rsidRPr="00CC7B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Arindi</w:t>
      </w:r>
      <w:proofErr w:type="spellEnd"/>
      <w:r w:rsidRPr="00CC7B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C7B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Pulungan</w:t>
      </w:r>
      <w:proofErr w:type="spellEnd"/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>NPM :</w:t>
      </w:r>
      <w:proofErr w:type="gramEnd"/>
      <w:r w:rsidRPr="00CC7B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153224166</w:t>
      </w: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</w:pPr>
      <w:hyperlink r:id="rId4" w:history="1">
        <w:r w:rsidRPr="003F0454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Dinaarindi1234@gmail.com</w:t>
        </w:r>
      </w:hyperlink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B0D" w:rsidRDefault="00D57B0D" w:rsidP="00D57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B0D" w:rsidRDefault="00D57B0D" w:rsidP="00D57B0D">
      <w:pPr>
        <w:pStyle w:val="BodyText"/>
        <w:ind w:left="270" w:right="-6" w:firstLine="450"/>
        <w:jc w:val="both"/>
      </w:pPr>
      <w:proofErr w:type="spellStart"/>
      <w:r w:rsidRPr="00CC7BF1">
        <w:t>Nilai</w:t>
      </w:r>
      <w:proofErr w:type="spellEnd"/>
      <w:r w:rsidRPr="00CC7BF1">
        <w:t xml:space="preserve"> Perusahaan </w:t>
      </w:r>
      <w:proofErr w:type="spellStart"/>
      <w:proofErr w:type="gramStart"/>
      <w:r w:rsidRPr="00CC7BF1">
        <w:t>akan</w:t>
      </w:r>
      <w:proofErr w:type="spellEnd"/>
      <w:proofErr w:type="gramEnd"/>
      <w:r w:rsidRPr="00CC7BF1">
        <w:t xml:space="preserve"> </w:t>
      </w:r>
      <w:proofErr w:type="spellStart"/>
      <w:r w:rsidRPr="00CC7BF1">
        <w:t>tercermin</w:t>
      </w:r>
      <w:proofErr w:type="spellEnd"/>
      <w:r w:rsidRPr="00CC7BF1">
        <w:t xml:space="preserve"> </w:t>
      </w:r>
      <w:proofErr w:type="spellStart"/>
      <w:r w:rsidRPr="00CC7BF1">
        <w:t>dari</w:t>
      </w:r>
      <w:proofErr w:type="spellEnd"/>
      <w:r w:rsidRPr="00CC7BF1">
        <w:t xml:space="preserve"> </w:t>
      </w:r>
      <w:proofErr w:type="spellStart"/>
      <w:r w:rsidRPr="00CC7BF1">
        <w:t>harga</w:t>
      </w:r>
      <w:proofErr w:type="spellEnd"/>
      <w:r w:rsidRPr="00CC7BF1">
        <w:t xml:space="preserve"> </w:t>
      </w:r>
      <w:proofErr w:type="spellStart"/>
      <w:r w:rsidRPr="00CC7BF1">
        <w:t>pasar</w:t>
      </w:r>
      <w:proofErr w:type="spellEnd"/>
      <w:r w:rsidRPr="00CC7BF1">
        <w:t xml:space="preserve"> </w:t>
      </w:r>
      <w:proofErr w:type="spellStart"/>
      <w:r w:rsidRPr="00CC7BF1">
        <w:t>sahamnya</w:t>
      </w:r>
      <w:proofErr w:type="spellEnd"/>
      <w:r w:rsidRPr="00CC7BF1">
        <w:t xml:space="preserve">.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perusahaan</w:t>
      </w:r>
      <w:proofErr w:type="spellEnd"/>
      <w:r w:rsidRPr="00CC7BF1">
        <w:t xml:space="preserve"> </w:t>
      </w:r>
      <w:proofErr w:type="spellStart"/>
      <w:r w:rsidRPr="00CC7BF1">
        <w:t>jika</w:t>
      </w:r>
      <w:proofErr w:type="spellEnd"/>
      <w:r w:rsidRPr="00CC7BF1">
        <w:t xml:space="preserve"> </w:t>
      </w:r>
      <w:proofErr w:type="spellStart"/>
      <w:r w:rsidRPr="00CC7BF1">
        <w:t>dinilai</w:t>
      </w:r>
      <w:proofErr w:type="spellEnd"/>
      <w:r w:rsidRPr="00CC7BF1">
        <w:t xml:space="preserve"> </w:t>
      </w:r>
      <w:proofErr w:type="spellStart"/>
      <w:r w:rsidRPr="00CC7BF1">
        <w:t>dari</w:t>
      </w:r>
      <w:proofErr w:type="spellEnd"/>
      <w:r w:rsidRPr="00CC7BF1">
        <w:t xml:space="preserve"> </w:t>
      </w:r>
      <w:proofErr w:type="spellStart"/>
      <w:r w:rsidRPr="00CC7BF1">
        <w:t>fisik</w:t>
      </w:r>
      <w:proofErr w:type="spellEnd"/>
      <w:r w:rsidRPr="00CC7BF1">
        <w:t xml:space="preserve"> </w:t>
      </w:r>
      <w:proofErr w:type="spellStart"/>
      <w:r w:rsidRPr="00CC7BF1">
        <w:t>saja</w:t>
      </w:r>
      <w:proofErr w:type="spellEnd"/>
      <w:r w:rsidRPr="00CC7BF1">
        <w:t xml:space="preserve"> </w:t>
      </w:r>
      <w:proofErr w:type="spellStart"/>
      <w:r w:rsidRPr="00CC7BF1">
        <w:t>hasilnya</w:t>
      </w:r>
      <w:proofErr w:type="spellEnd"/>
      <w:r w:rsidRPr="00CC7BF1">
        <w:t xml:space="preserve"> </w:t>
      </w:r>
      <w:proofErr w:type="spellStart"/>
      <w:r w:rsidRPr="00CC7BF1">
        <w:t>tidak</w:t>
      </w:r>
      <w:proofErr w:type="spellEnd"/>
      <w:r w:rsidRPr="00CC7BF1">
        <w:t xml:space="preserve"> </w:t>
      </w:r>
      <w:proofErr w:type="spellStart"/>
      <w:proofErr w:type="gramStart"/>
      <w:r w:rsidRPr="00CC7BF1">
        <w:t>akan</w:t>
      </w:r>
      <w:proofErr w:type="spellEnd"/>
      <w:proofErr w:type="gramEnd"/>
      <w:r w:rsidRPr="00CC7BF1">
        <w:t xml:space="preserve"> </w:t>
      </w:r>
      <w:proofErr w:type="spellStart"/>
      <w:r w:rsidRPr="00CC7BF1">
        <w:t>sesuai</w:t>
      </w:r>
      <w:proofErr w:type="spellEnd"/>
      <w:r w:rsidRPr="00CC7BF1">
        <w:t xml:space="preserve"> </w:t>
      </w:r>
      <w:proofErr w:type="spellStart"/>
      <w:r w:rsidRPr="00CC7BF1">
        <w:t>dengan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pasarnya</w:t>
      </w:r>
      <w:proofErr w:type="spellEnd"/>
      <w:r w:rsidRPr="00CC7BF1">
        <w:t xml:space="preserve"> </w:t>
      </w:r>
      <w:proofErr w:type="spellStart"/>
      <w:r w:rsidRPr="00CC7BF1">
        <w:t>karena</w:t>
      </w:r>
      <w:proofErr w:type="spellEnd"/>
      <w:r w:rsidRPr="00CC7BF1">
        <w:t xml:space="preserve"> </w:t>
      </w:r>
      <w:proofErr w:type="spellStart"/>
      <w:r w:rsidRPr="00CC7BF1">
        <w:t>ada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selain</w:t>
      </w:r>
      <w:proofErr w:type="spellEnd"/>
      <w:r w:rsidRPr="00CC7BF1">
        <w:t xml:space="preserve"> </w:t>
      </w:r>
      <w:proofErr w:type="spellStart"/>
      <w:r w:rsidRPr="00CC7BF1">
        <w:t>fisik</w:t>
      </w:r>
      <w:proofErr w:type="spellEnd"/>
      <w:r w:rsidRPr="00CC7BF1">
        <w:t xml:space="preserve"> yang </w:t>
      </w:r>
      <w:proofErr w:type="spellStart"/>
      <w:r w:rsidRPr="00CC7BF1">
        <w:t>mempengaruhinya</w:t>
      </w:r>
      <w:proofErr w:type="spellEnd"/>
      <w:r w:rsidRPr="00CC7BF1">
        <w:t xml:space="preserve">. </w:t>
      </w:r>
      <w:proofErr w:type="spellStart"/>
      <w:r w:rsidRPr="00CC7BF1">
        <w:t>Tujuan</w:t>
      </w:r>
      <w:proofErr w:type="spellEnd"/>
      <w:r w:rsidRPr="00CC7BF1">
        <w:t xml:space="preserve"> </w:t>
      </w:r>
      <w:proofErr w:type="spellStart"/>
      <w:r w:rsidRPr="00CC7BF1">
        <w:t>dari</w:t>
      </w:r>
      <w:proofErr w:type="spellEnd"/>
      <w:r w:rsidRPr="00CC7BF1">
        <w:t xml:space="preserve"> </w:t>
      </w:r>
      <w:proofErr w:type="spellStart"/>
      <w:r w:rsidRPr="00CC7BF1">
        <w:t>penelitian</w:t>
      </w:r>
      <w:proofErr w:type="spellEnd"/>
      <w:r w:rsidRPr="00CC7BF1">
        <w:t xml:space="preserve"> </w:t>
      </w:r>
      <w:proofErr w:type="spellStart"/>
      <w:r w:rsidRPr="00CC7BF1">
        <w:t>ini</w:t>
      </w:r>
      <w:proofErr w:type="spellEnd"/>
      <w:r w:rsidRPr="00CC7BF1">
        <w:t xml:space="preserve"> </w:t>
      </w:r>
      <w:proofErr w:type="spellStart"/>
      <w:r w:rsidRPr="00CC7BF1">
        <w:t>adalah</w:t>
      </w:r>
      <w:r w:rsidRPr="00CC7BF1">
        <w:rPr>
          <w:rFonts w:eastAsia="Roboto-Regular"/>
        </w:rPr>
        <w:t>Untuk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mengetahui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pengaruh</w:t>
      </w:r>
      <w:proofErr w:type="spellEnd"/>
      <w:r w:rsidRPr="00CC7BF1">
        <w:rPr>
          <w:rFonts w:eastAsia="Roboto-Regular"/>
        </w:rPr>
        <w:t xml:space="preserve"> VACA </w:t>
      </w:r>
      <w:r w:rsidRPr="00CC7BF1">
        <w:rPr>
          <w:rFonts w:eastAsia="Roboto-Regular"/>
          <w:i/>
        </w:rPr>
        <w:t xml:space="preserve">(Value Added Capital Employed) </w:t>
      </w:r>
      <w:r w:rsidRPr="00CC7BF1">
        <w:rPr>
          <w:rFonts w:eastAsia="Roboto-Regular"/>
        </w:rPr>
        <w:t xml:space="preserve">  </w:t>
      </w:r>
      <w:proofErr w:type="spellStart"/>
      <w:r w:rsidRPr="00CC7BF1">
        <w:rPr>
          <w:rFonts w:eastAsia="Roboto-Regular"/>
        </w:rPr>
        <w:t>terhadap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nilai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perusahaan</w:t>
      </w:r>
      <w:proofErr w:type="spellEnd"/>
      <w:r w:rsidRPr="00CC7BF1">
        <w:rPr>
          <w:rFonts w:eastAsia="Roboto-Regular"/>
        </w:rPr>
        <w:t xml:space="preserve"> yang </w:t>
      </w:r>
      <w:proofErr w:type="spellStart"/>
      <w:r w:rsidRPr="00CC7BF1">
        <w:rPr>
          <w:rFonts w:eastAsia="Roboto-Regular"/>
        </w:rPr>
        <w:t>diukur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dengan</w:t>
      </w:r>
      <w:proofErr w:type="spellEnd"/>
      <w:r w:rsidRPr="00CC7BF1">
        <w:rPr>
          <w:rFonts w:eastAsia="Roboto-Regular"/>
        </w:rPr>
        <w:t xml:space="preserve"> </w:t>
      </w:r>
      <w:r w:rsidRPr="00CC7BF1">
        <w:rPr>
          <w:rFonts w:eastAsia="Roboto-Regular"/>
          <w:i/>
        </w:rPr>
        <w:t>price to book value</w:t>
      </w:r>
      <w:r>
        <w:rPr>
          <w:rFonts w:eastAsia="Roboto-Regular"/>
        </w:rPr>
        <w:t xml:space="preserve"> (PBV),</w:t>
      </w:r>
      <w:proofErr w:type="spellStart"/>
      <w:r w:rsidRPr="00CC7BF1">
        <w:rPr>
          <w:rFonts w:eastAsia="Roboto-Regular"/>
        </w:rPr>
        <w:t>Untuk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mengetahui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pengaruh</w:t>
      </w:r>
      <w:proofErr w:type="spellEnd"/>
      <w:r w:rsidRPr="00CC7BF1">
        <w:rPr>
          <w:rFonts w:eastAsia="Roboto-Regular"/>
          <w:i/>
        </w:rPr>
        <w:t xml:space="preserve"> VAHU (Value Added Human Capital)</w:t>
      </w:r>
      <w:r w:rsidRPr="00CC7BF1">
        <w:rPr>
          <w:rFonts w:eastAsia="Roboto-Regular"/>
        </w:rPr>
        <w:t xml:space="preserve">  </w:t>
      </w:r>
      <w:proofErr w:type="spellStart"/>
      <w:r w:rsidRPr="00CC7BF1">
        <w:rPr>
          <w:rFonts w:eastAsia="Roboto-Regular"/>
        </w:rPr>
        <w:t>terhadap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nilai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perusahaan</w:t>
      </w:r>
      <w:proofErr w:type="spellEnd"/>
      <w:r w:rsidRPr="00CC7BF1">
        <w:rPr>
          <w:rFonts w:eastAsia="Roboto-Regular"/>
        </w:rPr>
        <w:t xml:space="preserve"> yang </w:t>
      </w:r>
      <w:proofErr w:type="spellStart"/>
      <w:r w:rsidRPr="00CC7BF1">
        <w:rPr>
          <w:rFonts w:eastAsia="Roboto-Regular"/>
        </w:rPr>
        <w:t>diukur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dengan</w:t>
      </w:r>
      <w:proofErr w:type="spellEnd"/>
      <w:r w:rsidRPr="00CC7BF1">
        <w:rPr>
          <w:rFonts w:eastAsia="Roboto-Regular"/>
        </w:rPr>
        <w:t xml:space="preserve"> </w:t>
      </w:r>
      <w:r w:rsidRPr="00CC7BF1">
        <w:rPr>
          <w:rFonts w:eastAsia="Roboto-Regular"/>
          <w:i/>
        </w:rPr>
        <w:t xml:space="preserve">price to book value </w:t>
      </w:r>
      <w:r>
        <w:rPr>
          <w:rFonts w:eastAsia="Roboto-Regular"/>
        </w:rPr>
        <w:t>(PBV),</w:t>
      </w:r>
      <w:proofErr w:type="spellStart"/>
      <w:r w:rsidRPr="00CC7BF1">
        <w:rPr>
          <w:rFonts w:eastAsia="Roboto-Regular"/>
        </w:rPr>
        <w:t>Untuk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mengetahui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pengaruh</w:t>
      </w:r>
      <w:proofErr w:type="spellEnd"/>
      <w:r w:rsidRPr="00CC7BF1">
        <w:rPr>
          <w:rFonts w:eastAsia="Roboto-Regular"/>
        </w:rPr>
        <w:t xml:space="preserve"> STVA </w:t>
      </w:r>
      <w:r w:rsidRPr="00CC7BF1">
        <w:rPr>
          <w:rFonts w:eastAsia="Roboto-Regular"/>
          <w:i/>
        </w:rPr>
        <w:t>(Structural Capital Value Added)</w:t>
      </w:r>
      <w:r w:rsidRPr="00CC7BF1">
        <w:rPr>
          <w:rFonts w:eastAsia="Roboto-Regular"/>
        </w:rPr>
        <w:t xml:space="preserve">  </w:t>
      </w:r>
      <w:proofErr w:type="spellStart"/>
      <w:r w:rsidRPr="00CC7BF1">
        <w:rPr>
          <w:rFonts w:eastAsia="Roboto-Regular"/>
        </w:rPr>
        <w:t>terhadap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nilai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perusahaan</w:t>
      </w:r>
      <w:proofErr w:type="spellEnd"/>
      <w:r w:rsidRPr="00CC7BF1">
        <w:rPr>
          <w:rFonts w:eastAsia="Roboto-Regular"/>
        </w:rPr>
        <w:t xml:space="preserve"> yang </w:t>
      </w:r>
      <w:proofErr w:type="spellStart"/>
      <w:r w:rsidRPr="00CC7BF1">
        <w:rPr>
          <w:rFonts w:eastAsia="Roboto-Regular"/>
        </w:rPr>
        <w:t>diukur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dengan</w:t>
      </w:r>
      <w:proofErr w:type="spellEnd"/>
      <w:r w:rsidRPr="00CC7BF1">
        <w:rPr>
          <w:rFonts w:eastAsia="Roboto-Regular"/>
        </w:rPr>
        <w:t xml:space="preserve"> </w:t>
      </w:r>
      <w:r w:rsidRPr="00CC7BF1">
        <w:rPr>
          <w:rFonts w:eastAsia="Roboto-Regular"/>
          <w:i/>
        </w:rPr>
        <w:t>price to book value</w:t>
      </w:r>
      <w:r>
        <w:rPr>
          <w:rFonts w:eastAsia="Roboto-Regular"/>
        </w:rPr>
        <w:t xml:space="preserve"> (PBV),</w:t>
      </w:r>
      <w:proofErr w:type="spellStart"/>
      <w:r w:rsidRPr="00CC7BF1">
        <w:rPr>
          <w:rFonts w:eastAsia="Roboto-Regular"/>
        </w:rPr>
        <w:t>Untuk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mengetahui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pengaruh</w:t>
      </w:r>
      <w:proofErr w:type="spellEnd"/>
      <w:r w:rsidRPr="00CC7BF1">
        <w:rPr>
          <w:rFonts w:eastAsia="Roboto-Regular"/>
        </w:rPr>
        <w:t xml:space="preserve"> VACA </w:t>
      </w:r>
      <w:r w:rsidRPr="00CC7BF1">
        <w:rPr>
          <w:rFonts w:eastAsia="Roboto-Regular"/>
          <w:i/>
        </w:rPr>
        <w:t>(Value Added Capital Employed), VAHU (Value Added Human Capital)</w:t>
      </w:r>
      <w:r w:rsidRPr="00CC7BF1">
        <w:rPr>
          <w:rFonts w:eastAsia="Roboto-Regular"/>
        </w:rPr>
        <w:t xml:space="preserve">, STVA </w:t>
      </w:r>
      <w:r w:rsidRPr="00CC7BF1">
        <w:rPr>
          <w:rFonts w:eastAsia="Roboto-Regular"/>
          <w:i/>
        </w:rPr>
        <w:t>(Structural Capital Value Added)</w:t>
      </w:r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terhadap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nilai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perusahaan</w:t>
      </w:r>
      <w:proofErr w:type="spellEnd"/>
      <w:r w:rsidRPr="00CC7BF1">
        <w:rPr>
          <w:rFonts w:eastAsia="Roboto-Regular"/>
        </w:rPr>
        <w:t xml:space="preserve"> yang </w:t>
      </w:r>
      <w:proofErr w:type="spellStart"/>
      <w:r w:rsidRPr="00CC7BF1">
        <w:rPr>
          <w:rFonts w:eastAsia="Roboto-Regular"/>
        </w:rPr>
        <w:t>diukur</w:t>
      </w:r>
      <w:proofErr w:type="spellEnd"/>
      <w:r w:rsidRPr="00CC7BF1">
        <w:rPr>
          <w:rFonts w:eastAsia="Roboto-Regular"/>
        </w:rPr>
        <w:t xml:space="preserve"> </w:t>
      </w:r>
      <w:proofErr w:type="spellStart"/>
      <w:r w:rsidRPr="00CC7BF1">
        <w:rPr>
          <w:rFonts w:eastAsia="Roboto-Regular"/>
        </w:rPr>
        <w:t>dengan</w:t>
      </w:r>
      <w:proofErr w:type="spellEnd"/>
      <w:r w:rsidRPr="00CC7BF1">
        <w:rPr>
          <w:rFonts w:eastAsia="Roboto-Regular"/>
        </w:rPr>
        <w:t xml:space="preserve"> </w:t>
      </w:r>
      <w:r w:rsidRPr="00CC7BF1">
        <w:rPr>
          <w:rFonts w:eastAsia="Roboto-Regular"/>
          <w:i/>
        </w:rPr>
        <w:t>price to book value</w:t>
      </w:r>
      <w:r w:rsidRPr="00CC7BF1">
        <w:rPr>
          <w:rFonts w:eastAsia="Roboto-Regular"/>
        </w:rPr>
        <w:t xml:space="preserve"> (PBV).</w:t>
      </w:r>
      <w:proofErr w:type="spellStart"/>
      <w:r w:rsidRPr="00CD5D53">
        <w:t>Populasi</w:t>
      </w:r>
      <w:proofErr w:type="spellEnd"/>
      <w:r w:rsidRPr="00CD5D53">
        <w:t xml:space="preserve"> </w:t>
      </w:r>
      <w:proofErr w:type="spellStart"/>
      <w:r w:rsidRPr="00CD5D53">
        <w:t>dalam</w:t>
      </w:r>
      <w:proofErr w:type="spellEnd"/>
      <w:r w:rsidRPr="00CD5D53">
        <w:t xml:space="preserve"> </w:t>
      </w:r>
      <w:proofErr w:type="spellStart"/>
      <w:r w:rsidRPr="00CD5D53">
        <w:t>penelitian</w:t>
      </w:r>
      <w:proofErr w:type="spellEnd"/>
      <w:r w:rsidRPr="00CD5D53">
        <w:t xml:space="preserve"> </w:t>
      </w:r>
      <w:proofErr w:type="spellStart"/>
      <w:r w:rsidRPr="00CD5D53">
        <w:t>ini</w:t>
      </w:r>
      <w:proofErr w:type="spellEnd"/>
      <w:r w:rsidRPr="00CD5D53">
        <w:t xml:space="preserve"> </w:t>
      </w:r>
      <w:proofErr w:type="spellStart"/>
      <w:r w:rsidRPr="00CD5D53">
        <w:t>adalah</w:t>
      </w:r>
      <w:proofErr w:type="spellEnd"/>
      <w:r w:rsidRPr="00CD5D53">
        <w:t xml:space="preserve"> Perusahaan </w:t>
      </w:r>
      <w:proofErr w:type="spellStart"/>
      <w:r w:rsidRPr="00CD5D53">
        <w:t>Asuransi</w:t>
      </w:r>
      <w:proofErr w:type="spellEnd"/>
      <w:r w:rsidRPr="00CD5D53">
        <w:t xml:space="preserve"> yang </w:t>
      </w:r>
      <w:proofErr w:type="spellStart"/>
      <w:r w:rsidRPr="00CD5D53">
        <w:t>terdaftar</w:t>
      </w:r>
      <w:proofErr w:type="spellEnd"/>
      <w:r w:rsidRPr="00CD5D53">
        <w:t xml:space="preserve"> </w:t>
      </w:r>
      <w:proofErr w:type="spellStart"/>
      <w:r w:rsidRPr="00CD5D53">
        <w:t>di</w:t>
      </w:r>
      <w:proofErr w:type="spellEnd"/>
      <w:r w:rsidRPr="00CD5D53">
        <w:t xml:space="preserve"> Bursa </w:t>
      </w:r>
      <w:proofErr w:type="spellStart"/>
      <w:r w:rsidRPr="00CD5D53">
        <w:t>Efek</w:t>
      </w:r>
      <w:proofErr w:type="spellEnd"/>
      <w:r w:rsidRPr="00CD5D53">
        <w:t xml:space="preserve"> Indonesia (BEI)</w:t>
      </w:r>
      <w:proofErr w:type="spellStart"/>
      <w:r w:rsidRPr="00CD5D53">
        <w:t>yaitu</w:t>
      </w:r>
      <w:proofErr w:type="spellEnd"/>
      <w:r w:rsidRPr="00CD5D53">
        <w:t xml:space="preserve"> </w:t>
      </w:r>
      <w:proofErr w:type="spellStart"/>
      <w:r w:rsidRPr="00CD5D53">
        <w:t>sebanyak</w:t>
      </w:r>
      <w:proofErr w:type="spellEnd"/>
      <w:r>
        <w:t xml:space="preserve"> 14</w:t>
      </w:r>
      <w:r w:rsidRPr="00CD5D53">
        <w:t xml:space="preserve">  </w:t>
      </w:r>
      <w:proofErr w:type="spellStart"/>
      <w:r w:rsidRPr="00CD5D53">
        <w:t>perusahaan</w:t>
      </w:r>
      <w:proofErr w:type="spellEnd"/>
      <w:r w:rsidRPr="00CD5D53">
        <w:t>.</w:t>
      </w:r>
      <w:r>
        <w:t xml:space="preserve"> </w:t>
      </w:r>
      <w:proofErr w:type="spellStart"/>
      <w:proofErr w:type="gram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10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Bursa </w:t>
      </w:r>
      <w:proofErr w:type="spellStart"/>
      <w:r>
        <w:t>Efek</w:t>
      </w:r>
      <w:proofErr w:type="spellEnd"/>
      <w:r>
        <w:t xml:space="preserve"> Indonesia (BEI).</w:t>
      </w:r>
      <w:proofErr w:type="gramEnd"/>
      <w:r w:rsidRPr="00CC7BF1">
        <w:t xml:space="preserve"> </w:t>
      </w:r>
      <w:proofErr w:type="gramStart"/>
      <w:r w:rsidRPr="00CC7BF1">
        <w:t>VACA (</w:t>
      </w:r>
      <w:r w:rsidRPr="00CC7BF1">
        <w:rPr>
          <w:i/>
        </w:rPr>
        <w:t xml:space="preserve">Value Added Capital Employed) </w:t>
      </w:r>
      <w:proofErr w:type="spellStart"/>
      <w:r w:rsidRPr="00CC7BF1">
        <w:t>berpengaruh</w:t>
      </w:r>
      <w:proofErr w:type="spellEnd"/>
      <w:r w:rsidRPr="00CC7BF1">
        <w:t xml:space="preserve"> </w:t>
      </w:r>
      <w:proofErr w:type="spellStart"/>
      <w:r w:rsidRPr="00CC7BF1">
        <w:t>positif</w:t>
      </w:r>
      <w:proofErr w:type="spellEnd"/>
      <w:r w:rsidRPr="00CC7BF1">
        <w:t xml:space="preserve"> </w:t>
      </w:r>
      <w:proofErr w:type="spellStart"/>
      <w:r w:rsidRPr="00CC7BF1">
        <w:t>terhadap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perusahaan</w:t>
      </w:r>
      <w:proofErr w:type="spellEnd"/>
      <w:r w:rsidRPr="00CC7BF1">
        <w:t xml:space="preserve"> (PBV).</w:t>
      </w:r>
      <w:proofErr w:type="gramEnd"/>
      <w:r w:rsidRPr="00CC7BF1">
        <w:t xml:space="preserve"> </w:t>
      </w:r>
      <w:proofErr w:type="gramStart"/>
      <w:r w:rsidRPr="00CC7BF1">
        <w:t>VAHU (</w:t>
      </w:r>
      <w:r w:rsidRPr="00CC7BF1">
        <w:rPr>
          <w:i/>
        </w:rPr>
        <w:t>Value Added Human Capital</w:t>
      </w:r>
      <w:r w:rsidRPr="00CC7BF1">
        <w:t xml:space="preserve">) </w:t>
      </w:r>
      <w:proofErr w:type="spellStart"/>
      <w:r w:rsidRPr="00CC7BF1">
        <w:t>berpengaruh</w:t>
      </w:r>
      <w:proofErr w:type="spellEnd"/>
      <w:r w:rsidRPr="00CC7BF1">
        <w:t xml:space="preserve"> </w:t>
      </w:r>
      <w:proofErr w:type="spellStart"/>
      <w:r w:rsidRPr="00CC7BF1">
        <w:t>positif</w:t>
      </w:r>
      <w:proofErr w:type="spellEnd"/>
      <w:r w:rsidRPr="00CC7BF1">
        <w:t xml:space="preserve"> </w:t>
      </w:r>
      <w:proofErr w:type="spellStart"/>
      <w:r w:rsidRPr="00CC7BF1">
        <w:t>terhadap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perusahaan</w:t>
      </w:r>
      <w:proofErr w:type="spellEnd"/>
      <w:r w:rsidRPr="00CC7BF1">
        <w:t xml:space="preserve"> (PBV).</w:t>
      </w:r>
      <w:proofErr w:type="gramEnd"/>
      <w:r w:rsidRPr="00CC7BF1">
        <w:t xml:space="preserve"> STVA (</w:t>
      </w:r>
      <w:r w:rsidRPr="00CC7BF1">
        <w:rPr>
          <w:i/>
        </w:rPr>
        <w:t>Structural Capital Value Added</w:t>
      </w:r>
      <w:r w:rsidRPr="00CC7BF1">
        <w:t xml:space="preserve">) </w:t>
      </w:r>
      <w:proofErr w:type="spellStart"/>
      <w:r w:rsidRPr="00CC7BF1">
        <w:t>Berpengaruh</w:t>
      </w:r>
      <w:proofErr w:type="spellEnd"/>
      <w:r w:rsidRPr="00CC7BF1">
        <w:t xml:space="preserve"> </w:t>
      </w:r>
      <w:proofErr w:type="spellStart"/>
      <w:r w:rsidRPr="00CC7BF1">
        <w:t>positif</w:t>
      </w:r>
      <w:proofErr w:type="spellEnd"/>
      <w:r w:rsidRPr="00CC7BF1">
        <w:t xml:space="preserve"> </w:t>
      </w:r>
      <w:proofErr w:type="spellStart"/>
      <w:r w:rsidRPr="00CC7BF1">
        <w:t>terhadap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perusahaan</w:t>
      </w:r>
      <w:proofErr w:type="spellEnd"/>
      <w:r w:rsidRPr="00CC7BF1">
        <w:t xml:space="preserve"> </w:t>
      </w:r>
      <w:proofErr w:type="spellStart"/>
      <w:r w:rsidRPr="00CC7BF1">
        <w:t>semakin</w:t>
      </w:r>
      <w:proofErr w:type="spellEnd"/>
      <w:r w:rsidRPr="00CC7BF1">
        <w:t xml:space="preserve"> </w:t>
      </w:r>
      <w:proofErr w:type="spellStart"/>
      <w:r w:rsidRPr="00CC7BF1">
        <w:t>baik</w:t>
      </w:r>
      <w:proofErr w:type="spellEnd"/>
      <w:r w:rsidRPr="00CC7BF1">
        <w:t xml:space="preserve"> </w:t>
      </w:r>
      <w:r w:rsidRPr="00CC7BF1">
        <w:rPr>
          <w:i/>
        </w:rPr>
        <w:t xml:space="preserve">structural capital </w:t>
      </w:r>
      <w:proofErr w:type="spellStart"/>
      <w:r w:rsidRPr="00CC7BF1">
        <w:t>maka</w:t>
      </w:r>
      <w:proofErr w:type="spellEnd"/>
      <w:r w:rsidRPr="00CC7BF1">
        <w:t xml:space="preserve"> </w:t>
      </w:r>
      <w:proofErr w:type="spellStart"/>
      <w:proofErr w:type="gramStart"/>
      <w:r w:rsidRPr="00CC7BF1">
        <w:t>akan</w:t>
      </w:r>
      <w:proofErr w:type="spellEnd"/>
      <w:proofErr w:type="gramEnd"/>
      <w:r w:rsidRPr="00CC7BF1">
        <w:t xml:space="preserve"> </w:t>
      </w:r>
      <w:proofErr w:type="spellStart"/>
      <w:r w:rsidRPr="00CC7BF1">
        <w:t>semakin</w:t>
      </w:r>
      <w:proofErr w:type="spellEnd"/>
      <w:r w:rsidRPr="00CC7BF1">
        <w:t xml:space="preserve"> </w:t>
      </w:r>
      <w:proofErr w:type="spellStart"/>
      <w:r w:rsidRPr="00CC7BF1">
        <w:t>baik</w:t>
      </w:r>
      <w:proofErr w:type="spellEnd"/>
      <w:r w:rsidRPr="00CC7BF1">
        <w:t xml:space="preserve"> </w:t>
      </w:r>
      <w:proofErr w:type="spellStart"/>
      <w:r w:rsidRPr="00CC7BF1">
        <w:t>terhadap</w:t>
      </w:r>
      <w:proofErr w:type="spellEnd"/>
      <w:r w:rsidRPr="00CC7BF1">
        <w:t xml:space="preserve"> </w:t>
      </w:r>
      <w:proofErr w:type="spellStart"/>
      <w:r w:rsidRPr="00CC7BF1">
        <w:t>nilai</w:t>
      </w:r>
      <w:proofErr w:type="spellEnd"/>
      <w:r w:rsidRPr="00CC7BF1">
        <w:t xml:space="preserve"> </w:t>
      </w:r>
      <w:proofErr w:type="spellStart"/>
      <w:r w:rsidRPr="00CC7BF1">
        <w:t>perusahaan</w:t>
      </w:r>
      <w:proofErr w:type="spellEnd"/>
      <w:r w:rsidRPr="00CC7BF1">
        <w:t xml:space="preserve"> (PBV).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nilai</w:t>
      </w:r>
      <w:r w:rsidRPr="007032E1">
        <w:rPr>
          <w:i/>
        </w:rPr>
        <w:t>Value</w:t>
      </w:r>
      <w:proofErr w:type="spellEnd"/>
      <w:r w:rsidRPr="007032E1">
        <w:rPr>
          <w:i/>
        </w:rPr>
        <w:t xml:space="preserve"> Added Capital Employed </w:t>
      </w:r>
      <w:r>
        <w:t xml:space="preserve">(VACA), </w:t>
      </w:r>
      <w:proofErr w:type="spellStart"/>
      <w:r>
        <w:t>nilai</w:t>
      </w:r>
      <w:proofErr w:type="spellEnd"/>
      <w:r>
        <w:t xml:space="preserve"> </w:t>
      </w:r>
      <w:r w:rsidRPr="007032E1">
        <w:rPr>
          <w:i/>
        </w:rPr>
        <w:t xml:space="preserve">Value Added Human Capital </w:t>
      </w:r>
      <w:r>
        <w:t xml:space="preserve">(VAHU), </w:t>
      </w:r>
      <w:proofErr w:type="spellStart"/>
      <w:r>
        <w:t>nilai</w:t>
      </w:r>
      <w:proofErr w:type="spellEnd"/>
      <w:r>
        <w:t xml:space="preserve"> </w:t>
      </w:r>
      <w:r w:rsidRPr="007032E1">
        <w:rPr>
          <w:i/>
        </w:rPr>
        <w:t>Structural Capital Value Added</w:t>
      </w:r>
      <w:r>
        <w:t xml:space="preserve"> (STVA),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D57B0D" w:rsidRDefault="00D57B0D" w:rsidP="00D57B0D">
      <w:pPr>
        <w:pStyle w:val="BodyText"/>
        <w:spacing w:line="480" w:lineRule="auto"/>
        <w:ind w:left="270" w:right="-6"/>
        <w:jc w:val="both"/>
      </w:pPr>
    </w:p>
    <w:p w:rsidR="00D57B0D" w:rsidRPr="00CC7BF1" w:rsidRDefault="00D57B0D" w:rsidP="00D57B0D">
      <w:pPr>
        <w:pStyle w:val="BodyText"/>
        <w:ind w:left="270" w:right="-6"/>
        <w:jc w:val="both"/>
        <w:rPr>
          <w:b/>
          <w:i/>
        </w:rPr>
      </w:pPr>
      <w:proofErr w:type="spellStart"/>
      <w:r>
        <w:rPr>
          <w:b/>
          <w:i/>
        </w:rPr>
        <w:t>Kata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Kunci</w:t>
      </w:r>
      <w:proofErr w:type="gramStart"/>
      <w:r>
        <w:rPr>
          <w:b/>
          <w:i/>
        </w:rPr>
        <w:t>:</w:t>
      </w:r>
      <w:r w:rsidRPr="00CC7BF1">
        <w:rPr>
          <w:b/>
          <w:i/>
        </w:rPr>
        <w:t>VACA</w:t>
      </w:r>
      <w:proofErr w:type="spellEnd"/>
      <w:proofErr w:type="gramEnd"/>
      <w:r w:rsidRPr="00CC7BF1">
        <w:rPr>
          <w:b/>
          <w:i/>
        </w:rPr>
        <w:t xml:space="preserve"> (Value Added Capital Employed),VAHU (Value Added Human Capital),STVA (Structural Capital Value Added),PBV (</w:t>
      </w:r>
      <w:r w:rsidRPr="00CC7BF1">
        <w:rPr>
          <w:rFonts w:eastAsia="Roboto-Regular"/>
          <w:b/>
          <w:i/>
        </w:rPr>
        <w:t>price to book value</w:t>
      </w:r>
      <w:r w:rsidRPr="00CC7BF1">
        <w:rPr>
          <w:b/>
          <w:i/>
        </w:rPr>
        <w:t>).</w:t>
      </w:r>
    </w:p>
    <w:p w:rsidR="000E4360" w:rsidRDefault="000E4360">
      <w:bookmarkStart w:id="0" w:name="_GoBack"/>
      <w:bookmarkEnd w:id="0"/>
    </w:p>
    <w:sectPr w:rsidR="000E4360" w:rsidSect="00D57B0D">
      <w:headerReference w:type="first" r:id="rId5"/>
      <w:footerReference w:type="first" r:id="rId6"/>
      <w:pgSz w:w="11906" w:h="16838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92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4442" w:rsidRPr="00964442" w:rsidRDefault="00D57B0D" w:rsidP="0096444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4442">
          <w:rPr>
            <w:rFonts w:ascii="Times New Roman" w:hAnsi="Times New Roman" w:cs="Times New Roman"/>
            <w:sz w:val="24"/>
          </w:rPr>
          <w:fldChar w:fldCharType="begin"/>
        </w:r>
        <w:r w:rsidRPr="0096444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444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96444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2" w:rsidRDefault="00D57B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B0D"/>
    <w:rsid w:val="000D6D8A"/>
    <w:rsid w:val="000E4360"/>
    <w:rsid w:val="00D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D"/>
    <w:pPr>
      <w:spacing w:line="360" w:lineRule="auto"/>
      <w:ind w:left="357"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B0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57B0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7B0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B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0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7B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0D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inaarindi1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2022-02-14T07:11:00Z</dcterms:created>
  <dcterms:modified xsi:type="dcterms:W3CDTF">2022-02-14T07:12:00Z</dcterms:modified>
</cp:coreProperties>
</file>