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BE" w:rsidRPr="00B72073" w:rsidRDefault="001F17BE" w:rsidP="001F1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>KATA PENGANTAR</w:t>
      </w:r>
    </w:p>
    <w:p w:rsidR="001F17BE" w:rsidRPr="00B72073" w:rsidRDefault="001F17BE" w:rsidP="001F17BE">
      <w:pPr>
        <w:jc w:val="both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1323626"/>
            <wp:effectExtent l="19050" t="0" r="0" b="0"/>
            <wp:docPr id="1" name="Picture 1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95" cy="133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7BE" w:rsidRPr="00B72073" w:rsidRDefault="001F17BE" w:rsidP="001F1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72073">
        <w:rPr>
          <w:rFonts w:ascii="Times New Roman" w:hAnsi="Times New Roman" w:cs="Times New Roman"/>
          <w:i/>
          <w:sz w:val="24"/>
          <w:szCs w:val="24"/>
        </w:rPr>
        <w:t>Artinya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1F17BE" w:rsidRPr="00B72073" w:rsidRDefault="001F17BE" w:rsidP="001F1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073">
        <w:rPr>
          <w:rFonts w:ascii="Times New Roman" w:hAnsi="Times New Roman" w:cs="Times New Roman"/>
          <w:i/>
          <w:sz w:val="24"/>
          <w:szCs w:val="24"/>
        </w:rPr>
        <w:tab/>
        <w:t>“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Wahai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orang-orang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beriman</w:t>
      </w:r>
      <w:proofErr w:type="gramStart"/>
      <w:r w:rsidRPr="00B72073">
        <w:rPr>
          <w:rFonts w:ascii="Times New Roman" w:hAnsi="Times New Roman" w:cs="Times New Roman"/>
          <w:i/>
          <w:sz w:val="24"/>
          <w:szCs w:val="24"/>
        </w:rPr>
        <w:t>!Maukah</w:t>
      </w:r>
      <w:proofErr w:type="spellEnd"/>
      <w:proofErr w:type="gram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>?&lt;10&gt; (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dijalan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jiwamu.Itulah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kami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&lt;11&gt; (QS. As-</w:t>
      </w:r>
      <w:proofErr w:type="gramStart"/>
      <w:r w:rsidRPr="00B72073">
        <w:rPr>
          <w:rFonts w:ascii="Times New Roman" w:hAnsi="Times New Roman" w:cs="Times New Roman"/>
          <w:i/>
          <w:sz w:val="24"/>
          <w:szCs w:val="24"/>
        </w:rPr>
        <w:t>S</w:t>
      </w:r>
      <w:r w:rsidRPr="00B72073"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proofErr w:type="spellStart"/>
      <w:r w:rsidRPr="00B72073">
        <w:rPr>
          <w:rFonts w:ascii="Times New Roman" w:hAnsi="Times New Roman" w:cs="Times New Roman"/>
          <w:i/>
          <w:sz w:val="24"/>
          <w:szCs w:val="24"/>
        </w:rPr>
        <w:t>aff</w:t>
      </w:r>
      <w:proofErr w:type="spell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72073">
        <w:rPr>
          <w:rFonts w:ascii="Times New Roman" w:hAnsi="Times New Roman" w:cs="Times New Roman"/>
          <w:i/>
          <w:sz w:val="24"/>
          <w:szCs w:val="24"/>
        </w:rPr>
        <w:t xml:space="preserve"> 10-11)”</w:t>
      </w:r>
    </w:p>
    <w:p w:rsidR="001F17BE" w:rsidRPr="00B72073" w:rsidRDefault="001F17BE" w:rsidP="001F17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wabarakatuh</w:t>
      </w:r>
      <w:proofErr w:type="spellEnd"/>
    </w:p>
    <w:p w:rsidR="001F17BE" w:rsidRPr="00B72073" w:rsidRDefault="001F17BE" w:rsidP="001F17BE">
      <w:pPr>
        <w:spacing w:line="480" w:lineRule="auto"/>
        <w:ind w:left="9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0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hidayatnya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2073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073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20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mecapai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07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Audit Going Concern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1F17BE" w:rsidRPr="00B72073" w:rsidRDefault="001F17BE" w:rsidP="001F17BE">
      <w:pPr>
        <w:tabs>
          <w:tab w:val="left" w:pos="540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0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dlam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07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kriting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7BE" w:rsidRPr="00B72073" w:rsidRDefault="001F17BE" w:rsidP="001F17BE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207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17BE" w:rsidRPr="00B72073" w:rsidRDefault="001F17BE" w:rsidP="001F17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73">
        <w:rPr>
          <w:rFonts w:ascii="Times New Roman" w:hAnsi="Times New Roman" w:cs="Times New Roman"/>
          <w:sz w:val="24"/>
          <w:szCs w:val="24"/>
        </w:rPr>
        <w:lastRenderedPageBreak/>
        <w:t>Teristimewa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>.</w:t>
      </w:r>
    </w:p>
    <w:p w:rsidR="001F17BE" w:rsidRPr="00B72073" w:rsidRDefault="001F17BE" w:rsidP="001F17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SE, MAP,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F17BE" w:rsidRPr="00B72073" w:rsidRDefault="001F17BE" w:rsidP="001F17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SE, MH,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F17BE" w:rsidRPr="00B72073" w:rsidRDefault="001F17BE" w:rsidP="001F17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Tiara, SE,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F17BE" w:rsidRPr="00B72073" w:rsidRDefault="001F17BE" w:rsidP="001F17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Debby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Ovami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M,Si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F17BE" w:rsidRPr="00B72073" w:rsidRDefault="001F17BE" w:rsidP="001F17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Rizqy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Fadhlina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F17BE" w:rsidRPr="00B72073" w:rsidRDefault="001F17BE" w:rsidP="001F17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F17BE" w:rsidRDefault="001F17BE" w:rsidP="001F17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“ANTIPELAKOR”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Frizda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Indri,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Novri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>.</w:t>
      </w:r>
    </w:p>
    <w:p w:rsidR="001F17BE" w:rsidRDefault="001F17BE" w:rsidP="001F17B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BE" w:rsidRDefault="001F17BE" w:rsidP="001F17BE">
      <w:pPr>
        <w:spacing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2073">
        <w:rPr>
          <w:rFonts w:ascii="Times New Roman" w:hAnsi="Times New Roman" w:cs="Times New Roman"/>
          <w:sz w:val="24"/>
          <w:szCs w:val="24"/>
        </w:rPr>
        <w:t xml:space="preserve">Medan, 18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F17BE" w:rsidRPr="00B72073" w:rsidRDefault="001F17BE" w:rsidP="001F17BE">
      <w:pPr>
        <w:spacing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1F17BE" w:rsidRPr="00B72073" w:rsidRDefault="001F17BE" w:rsidP="001F17BE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07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B72073">
        <w:rPr>
          <w:rFonts w:ascii="Times New Roman" w:hAnsi="Times New Roman" w:cs="Times New Roman"/>
          <w:sz w:val="24"/>
          <w:szCs w:val="24"/>
          <w:u w:val="single"/>
        </w:rPr>
        <w:t>Annisa</w:t>
      </w:r>
      <w:proofErr w:type="spellEnd"/>
      <w:r w:rsidRPr="00B72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  <w:u w:val="single"/>
        </w:rPr>
        <w:t>Lubis</w:t>
      </w:r>
      <w:proofErr w:type="spellEnd"/>
      <w:r w:rsidRPr="00B7207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54C29" w:rsidRPr="001F17BE" w:rsidRDefault="001F17BE" w:rsidP="001F17BE">
      <w:pPr>
        <w:spacing w:line="48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: 153224112</w:t>
      </w:r>
    </w:p>
    <w:sectPr w:rsidR="00254C29" w:rsidRPr="001F17BE" w:rsidSect="0025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1D9"/>
    <w:multiLevelType w:val="hybridMultilevel"/>
    <w:tmpl w:val="F470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1F17BE"/>
    <w:rsid w:val="001F17BE"/>
    <w:rsid w:val="002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Sky123.Org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2020-03-05T07:40:00Z</dcterms:created>
  <dcterms:modified xsi:type="dcterms:W3CDTF">2020-03-05T07:40:00Z</dcterms:modified>
</cp:coreProperties>
</file>