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C" w:rsidRDefault="00303A97" w:rsidP="00793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51960" w:rsidRPr="00303A97" w:rsidRDefault="00451960" w:rsidP="00793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Amirullah. 2015. </w:t>
      </w:r>
      <w:r w:rsidRPr="00303A97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97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0C4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>Mitra wacana Media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5A0C4A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</w:t>
      </w:r>
      <w:r w:rsidR="004A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4A1105">
        <w:rPr>
          <w:rFonts w:ascii="Times New Roman" w:hAnsi="Times New Roman" w:cs="Times New Roman"/>
          <w:sz w:val="24"/>
          <w:szCs w:val="24"/>
        </w:rPr>
        <w:t xml:space="preserve"> </w:t>
      </w:r>
      <w:r w:rsidR="00C530DB">
        <w:rPr>
          <w:rFonts w:ascii="Times New Roman" w:hAnsi="Times New Roman" w:cs="Times New Roman"/>
          <w:i/>
          <w:sz w:val="24"/>
          <w:szCs w:val="24"/>
        </w:rPr>
        <w:t>Manajemen Penelitian Sempel.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105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>Bumi Aksara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1105">
        <w:rPr>
          <w:rFonts w:ascii="Times New Roman" w:hAnsi="Times New Roman" w:cs="Times New Roman"/>
          <w:sz w:val="24"/>
          <w:szCs w:val="24"/>
        </w:rPr>
        <w:t>Arikunto, Suharsimi.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10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105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Jakarta:Rineka Cipta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1105">
        <w:rPr>
          <w:rFonts w:ascii="Times New Roman" w:hAnsi="Times New Roman" w:cs="Times New Roman"/>
          <w:sz w:val="24"/>
          <w:szCs w:val="24"/>
        </w:rPr>
        <w:t>Arikunto, Suharsimi.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10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105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Jakarta:Rineka Cipta</w:t>
      </w:r>
    </w:p>
    <w:p w:rsidR="00D63663" w:rsidRDefault="00D63663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63663" w:rsidRPr="00D63663" w:rsidRDefault="00D63663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Aulia P.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Break Even Point Terhadap Perencanaan laba PR. Kreatif Hasta Mandiri Yogyakarta. </w:t>
      </w:r>
      <w:r>
        <w:rPr>
          <w:rFonts w:ascii="Times New Roman" w:hAnsi="Times New Roman" w:cs="Times New Roman"/>
          <w:sz w:val="24"/>
          <w:szCs w:val="24"/>
        </w:rPr>
        <w:t xml:space="preserve">Skripsi. Tidak Diterbitkan. </w:t>
      </w:r>
      <w:r w:rsidRPr="00D63663">
        <w:rPr>
          <w:rFonts w:ascii="Times New Roman" w:hAnsi="Times New Roman" w:cs="Times New Roman"/>
          <w:bCs/>
          <w:sz w:val="24"/>
          <w:szCs w:val="24"/>
        </w:rPr>
        <w:t>Fakultas Ekonomi Universitas Negeri Yogyakarta</w:t>
      </w:r>
      <w:r>
        <w:rPr>
          <w:rFonts w:ascii="Times New Roman" w:hAnsi="Times New Roman" w:cs="Times New Roman"/>
          <w:bCs/>
          <w:sz w:val="24"/>
          <w:szCs w:val="24"/>
        </w:rPr>
        <w:t>: Yogyakarta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F10">
        <w:rPr>
          <w:rFonts w:ascii="Times New Roman" w:hAnsi="Times New Roman" w:cs="Times New Roman"/>
          <w:sz w:val="24"/>
          <w:szCs w:val="24"/>
        </w:rPr>
        <w:t>Bambang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F10">
        <w:rPr>
          <w:rFonts w:ascii="Times New Roman" w:hAnsi="Times New Roman" w:cs="Times New Roman"/>
          <w:sz w:val="24"/>
          <w:szCs w:val="24"/>
        </w:rPr>
        <w:t xml:space="preserve"> Riyanto. 2010. </w:t>
      </w:r>
      <w:r w:rsidRPr="00793F10">
        <w:rPr>
          <w:rFonts w:ascii="Times New Roman" w:hAnsi="Times New Roman" w:cs="Times New Roman"/>
          <w:i/>
          <w:sz w:val="24"/>
          <w:szCs w:val="24"/>
        </w:rPr>
        <w:t>Dasar-D</w:t>
      </w:r>
      <w:r>
        <w:rPr>
          <w:rFonts w:ascii="Times New Roman" w:hAnsi="Times New Roman" w:cs="Times New Roman"/>
          <w:i/>
          <w:sz w:val="24"/>
          <w:szCs w:val="24"/>
        </w:rPr>
        <w:t xml:space="preserve">asar Pembelanjaan Perusahaan, edisi </w:t>
      </w:r>
      <w:r w:rsidRPr="00793F1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Yogyakarta:</w:t>
      </w:r>
      <w:r w:rsidRPr="00793F10">
        <w:rPr>
          <w:rFonts w:ascii="Times New Roman" w:hAnsi="Times New Roman" w:cs="Times New Roman"/>
          <w:sz w:val="24"/>
          <w:szCs w:val="24"/>
        </w:rPr>
        <w:t>BPFE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5BC">
        <w:rPr>
          <w:rFonts w:ascii="Times New Roman" w:hAnsi="Times New Roman" w:cs="Times New Roman"/>
          <w:sz w:val="24"/>
          <w:szCs w:val="24"/>
        </w:rPr>
        <w:t>Boedi Abdullah, Beni Ahmad Saebani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BB25BC">
        <w:rPr>
          <w:rFonts w:ascii="Times New Roman" w:hAnsi="Times New Roman" w:cs="Times New Roman"/>
          <w:i/>
          <w:iCs/>
          <w:sz w:val="24"/>
          <w:szCs w:val="24"/>
        </w:rPr>
        <w:t>Metode Penelitian Ekonomi Islam Muamalah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BB25BC">
        <w:rPr>
          <w:rFonts w:ascii="Times New Roman" w:hAnsi="Times New Roman" w:cs="Times New Roman"/>
          <w:sz w:val="24"/>
          <w:szCs w:val="24"/>
        </w:rPr>
        <w:t>Pustaka Setia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 Ekonom., </w:t>
      </w:r>
      <w:r>
        <w:rPr>
          <w:rFonts w:ascii="Times New Roman" w:hAnsi="Times New Roman" w:cs="Times New Roman"/>
          <w:sz w:val="24"/>
          <w:szCs w:val="24"/>
        </w:rPr>
        <w:t>Jakarta:Fajar Interpratma Mandiri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Fachruddin. 2010. </w:t>
      </w:r>
      <w:r w:rsidRPr="00426A7D">
        <w:rPr>
          <w:rFonts w:ascii="Times New Roman" w:hAnsi="Times New Roman" w:cs="Times New Roman"/>
          <w:i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C4A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:Alfabeta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Garrison, Noreen</w:t>
      </w:r>
      <w:r w:rsidRPr="00954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Peter C. 2013. </w:t>
      </w:r>
      <w:r w:rsidRPr="00954395">
        <w:rPr>
          <w:rFonts w:ascii="Times New Roman" w:hAnsi="Times New Roman" w:cs="Times New Roman"/>
          <w:i/>
          <w:sz w:val="24"/>
          <w:szCs w:val="24"/>
        </w:rPr>
        <w:t>Akuntansi Manajerial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395">
        <w:rPr>
          <w:rFonts w:ascii="Times New Roman" w:hAnsi="Times New Roman" w:cs="Times New Roman"/>
          <w:i/>
          <w:sz w:val="24"/>
          <w:szCs w:val="24"/>
        </w:rPr>
        <w:t>Edisi Ke-1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543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54395">
        <w:rPr>
          <w:rFonts w:ascii="Times New Roman" w:hAnsi="Times New Roman" w:cs="Times New Roman"/>
          <w:sz w:val="24"/>
          <w:szCs w:val="24"/>
        </w:rPr>
        <w:t>Salemba Empat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CB180D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Melayu S.P.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Manajemen: dasar, pengertian, dan masalah. </w:t>
      </w:r>
      <w:r>
        <w:rPr>
          <w:rFonts w:ascii="Times New Roman" w:hAnsi="Times New Roman" w:cs="Times New Roman"/>
          <w:sz w:val="24"/>
          <w:szCs w:val="24"/>
        </w:rPr>
        <w:t>Jakarta:Bumi Aksara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 xml:space="preserve">Handoko, T. Hani. 2012. </w:t>
      </w:r>
      <w:r w:rsidRPr="00C530DB">
        <w:rPr>
          <w:rFonts w:ascii="Times New Roman" w:hAnsi="Times New Roman" w:cs="Times New Roman"/>
          <w:i/>
          <w:sz w:val="24"/>
          <w:szCs w:val="24"/>
        </w:rPr>
        <w:t>Manajemen Personalian dan Sumber Daya Manusia.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4A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0C4A">
        <w:rPr>
          <w:rFonts w:ascii="Times New Roman" w:hAnsi="Times New Roman" w:cs="Times New Roman"/>
          <w:sz w:val="24"/>
          <w:szCs w:val="24"/>
        </w:rPr>
        <w:t>BPFE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Harahap, Sofyan Syafri.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Kritis Laporan Keuanga. </w:t>
      </w:r>
      <w:r>
        <w:rPr>
          <w:rFonts w:ascii="Times New Roman" w:hAnsi="Times New Roman" w:cs="Times New Roman"/>
          <w:sz w:val="24"/>
          <w:szCs w:val="24"/>
        </w:rPr>
        <w:t>Jakarta:Rajawali Pers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2013.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Analisis Laporan Keuangan. </w:t>
      </w:r>
      <w:r>
        <w:rPr>
          <w:rFonts w:ascii="Times New Roman" w:hAnsi="Times New Roman" w:cs="Times New Roman"/>
          <w:sz w:val="24"/>
          <w:szCs w:val="24"/>
        </w:rPr>
        <w:t>Jakarta:PT Raja Grafindo Persada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Pengantar Manajemen Keuangan : Edisi Kedua. </w:t>
      </w:r>
      <w:r>
        <w:rPr>
          <w:rFonts w:ascii="Times New Roman" w:hAnsi="Times New Roman" w:cs="Times New Roman"/>
          <w:sz w:val="24"/>
          <w:szCs w:val="24"/>
        </w:rPr>
        <w:t>Jakarta:Kencana Prenada Media Group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Munawir.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4A">
        <w:rPr>
          <w:rFonts w:ascii="Times New Roman" w:hAnsi="Times New Roman" w:cs="Times New Roman"/>
          <w:sz w:val="24"/>
          <w:szCs w:val="24"/>
        </w:rPr>
        <w:t xml:space="preserve"> 2011. </w:t>
      </w:r>
      <w:r w:rsidRPr="00793F10">
        <w:rPr>
          <w:rFonts w:ascii="Times New Roman" w:hAnsi="Times New Roman" w:cs="Times New Roman"/>
          <w:sz w:val="24"/>
          <w:szCs w:val="24"/>
        </w:rPr>
        <w:t>Analisa Laporan Keuangan. Edisi Keempat</w:t>
      </w:r>
      <w:r>
        <w:rPr>
          <w:rFonts w:ascii="Times New Roman" w:hAnsi="Times New Roman" w:cs="Times New Roman"/>
          <w:sz w:val="24"/>
          <w:szCs w:val="24"/>
        </w:rPr>
        <w:t>. Yogyakarta:Liberty</w:t>
      </w:r>
    </w:p>
    <w:p w:rsidR="00D63663" w:rsidRDefault="00D63663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63663" w:rsidRPr="00D63663" w:rsidRDefault="00D63663" w:rsidP="00D6366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Nelly W. 2011. </w:t>
      </w:r>
      <w:r w:rsidRPr="00D63663">
        <w:rPr>
          <w:rFonts w:ascii="Times New Roman" w:hAnsi="Times New Roman" w:cs="Times New Roman"/>
          <w:sz w:val="24"/>
          <w:szCs w:val="24"/>
        </w:rPr>
        <w:t xml:space="preserve">Analisis Hubungan  Cost-Volume-Profit (CVP) Untuk Perencanaa Laba pada hotel Losari Beach. </w:t>
      </w:r>
      <w:r>
        <w:rPr>
          <w:rFonts w:ascii="Times New Roman" w:hAnsi="Times New Roman" w:cs="Times New Roman"/>
          <w:sz w:val="24"/>
          <w:szCs w:val="24"/>
        </w:rPr>
        <w:t xml:space="preserve">Skripsi. Tidak Diterbitkan. </w:t>
      </w:r>
      <w:r w:rsidRPr="00D63663">
        <w:rPr>
          <w:rFonts w:ascii="Times New Roman" w:hAnsi="Times New Roman" w:cs="Times New Roman"/>
          <w:sz w:val="24"/>
          <w:szCs w:val="24"/>
        </w:rPr>
        <w:t>Fakultas Ekonomi. Universitas Hasanuddin: Makassar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2505" w:rsidRPr="00D92505" w:rsidRDefault="00D92505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Prawironegoro, Darsono dan Ari Purwanti.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Akuntansi Manajemen. </w:t>
      </w:r>
      <w:r w:rsidR="00D64FB7" w:rsidRPr="00D64FB7">
        <w:rPr>
          <w:rFonts w:ascii="Times New Roman" w:hAnsi="Times New Roman" w:cs="Times New Roman"/>
          <w:sz w:val="24"/>
          <w:szCs w:val="24"/>
        </w:rPr>
        <w:t>Jakarta</w:t>
      </w:r>
      <w:r w:rsidR="00D64FB7">
        <w:rPr>
          <w:rFonts w:ascii="Times New Roman" w:hAnsi="Times New Roman" w:cs="Times New Roman"/>
          <w:i/>
          <w:sz w:val="24"/>
          <w:szCs w:val="24"/>
        </w:rPr>
        <w:t>:</w:t>
      </w:r>
      <w:r w:rsidR="00D64FB7">
        <w:rPr>
          <w:rFonts w:ascii="Times New Roman" w:hAnsi="Times New Roman" w:cs="Times New Roman"/>
          <w:sz w:val="24"/>
          <w:szCs w:val="24"/>
        </w:rPr>
        <w:t>Mitra Wacana Media</w:t>
      </w:r>
    </w:p>
    <w:p w:rsidR="00D92505" w:rsidRDefault="00D92505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4654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(Public Relations dan Komunikasi). </w:t>
      </w:r>
      <w:r>
        <w:rPr>
          <w:rFonts w:ascii="Times New Roman" w:hAnsi="Times New Roman" w:cs="Times New Roman"/>
          <w:sz w:val="24"/>
          <w:szCs w:val="24"/>
        </w:rPr>
        <w:t>Jakarta:Rajagrafindo Persada</w:t>
      </w:r>
    </w:p>
    <w:p w:rsidR="00D63663" w:rsidRDefault="00D63663" w:rsidP="004654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50A">
        <w:rPr>
          <w:rFonts w:ascii="Times New Roman" w:hAnsi="Times New Roman" w:cs="Times New Roman"/>
          <w:sz w:val="24"/>
          <w:szCs w:val="24"/>
        </w:rPr>
        <w:t xml:space="preserve">Setyosari, Punaji. 2012. </w:t>
      </w:r>
      <w:r w:rsidRPr="00DE250A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>
        <w:rPr>
          <w:rFonts w:ascii="Times New Roman" w:hAnsi="Times New Roman" w:cs="Times New Roman"/>
          <w:sz w:val="24"/>
          <w:szCs w:val="24"/>
        </w:rPr>
        <w:t>. Jakarta:Kencana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Solihin, Ismail.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Strategik. </w:t>
      </w:r>
      <w:r>
        <w:rPr>
          <w:rFonts w:ascii="Times New Roman" w:hAnsi="Times New Roman" w:cs="Times New Roman"/>
          <w:sz w:val="24"/>
          <w:szCs w:val="24"/>
        </w:rPr>
        <w:t>Bandung:Penerbit Erlangga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A0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4A">
        <w:rPr>
          <w:rFonts w:ascii="Times New Roman" w:hAnsi="Times New Roman" w:cs="Times New Roman"/>
          <w:i/>
          <w:sz w:val="24"/>
          <w:szCs w:val="24"/>
        </w:rPr>
        <w:t>Metode Penelitian Bisnis (Pendekatan K</w:t>
      </w:r>
      <w:r>
        <w:rPr>
          <w:rFonts w:ascii="Times New Roman" w:hAnsi="Times New Roman" w:cs="Times New Roman"/>
          <w:i/>
          <w:sz w:val="24"/>
          <w:szCs w:val="24"/>
        </w:rPr>
        <w:t xml:space="preserve">uantitatif, Kualitatif, dan R &amp; </w:t>
      </w:r>
      <w:r w:rsidRPr="005A0C4A">
        <w:rPr>
          <w:rFonts w:ascii="Times New Roman" w:hAnsi="Times New Roman" w:cs="Times New Roman"/>
          <w:i/>
          <w:sz w:val="24"/>
          <w:szCs w:val="24"/>
        </w:rPr>
        <w:t xml:space="preserve">D). </w:t>
      </w:r>
      <w:r w:rsidRPr="005A0C4A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:Alfabeta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0870" w:rsidRDefault="001F4E79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4E79">
        <w:rPr>
          <w:rFonts w:ascii="Times New Roman" w:hAnsi="Times New Roman" w:cs="Times New Roman"/>
          <w:sz w:val="24"/>
          <w:szCs w:val="24"/>
        </w:rPr>
        <w:t>Sugiyono.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105">
        <w:rPr>
          <w:rFonts w:ascii="Times New Roman" w:hAnsi="Times New Roman" w:cs="Times New Roman"/>
          <w:sz w:val="24"/>
          <w:szCs w:val="24"/>
        </w:rPr>
        <w:t xml:space="preserve"> </w:t>
      </w:r>
      <w:r w:rsidRPr="001F4E79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1F4E79">
        <w:rPr>
          <w:rFonts w:ascii="Times New Roman" w:hAnsi="Times New Roman" w:cs="Times New Roman"/>
          <w:sz w:val="24"/>
          <w:szCs w:val="24"/>
        </w:rPr>
        <w:t>. Bandung</w:t>
      </w:r>
      <w:r w:rsidR="004A1105">
        <w:rPr>
          <w:rFonts w:ascii="Times New Roman" w:hAnsi="Times New Roman" w:cs="Times New Roman"/>
          <w:sz w:val="24"/>
          <w:szCs w:val="24"/>
        </w:rPr>
        <w:t>:</w:t>
      </w:r>
      <w:r w:rsidRPr="001F4E79">
        <w:rPr>
          <w:rFonts w:ascii="Times New Roman" w:hAnsi="Times New Roman" w:cs="Times New Roman"/>
          <w:sz w:val="24"/>
          <w:szCs w:val="24"/>
        </w:rPr>
        <w:t>Alfabet</w:t>
      </w:r>
      <w:r w:rsidR="004A1105">
        <w:rPr>
          <w:rFonts w:ascii="Times New Roman" w:hAnsi="Times New Roman" w:cs="Times New Roman"/>
          <w:sz w:val="24"/>
          <w:szCs w:val="24"/>
        </w:rPr>
        <w:t>a</w:t>
      </w:r>
    </w:p>
    <w:p w:rsidR="00140870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3D25" w:rsidRDefault="00140870" w:rsidP="001408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Trisnawati, Erni dan Kurniawan Saefullah.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Manajemen. </w:t>
      </w:r>
      <w:r>
        <w:rPr>
          <w:rFonts w:ascii="Times New Roman" w:hAnsi="Times New Roman" w:cs="Times New Roman"/>
          <w:sz w:val="24"/>
          <w:szCs w:val="24"/>
        </w:rPr>
        <w:t>Jakarta:Kencana</w:t>
      </w:r>
    </w:p>
    <w:p w:rsidR="00C03D25" w:rsidRPr="00C03D25" w:rsidRDefault="00C03D25" w:rsidP="00C03D25">
      <w:pPr>
        <w:rPr>
          <w:rFonts w:ascii="Times New Roman" w:hAnsi="Times New Roman" w:cs="Times New Roman"/>
          <w:sz w:val="24"/>
          <w:szCs w:val="24"/>
        </w:rPr>
      </w:pPr>
    </w:p>
    <w:p w:rsidR="00C03D25" w:rsidRDefault="00C03D25" w:rsidP="00C03D25">
      <w:pPr>
        <w:rPr>
          <w:rFonts w:ascii="Times New Roman" w:hAnsi="Times New Roman" w:cs="Times New Roman"/>
          <w:sz w:val="24"/>
          <w:szCs w:val="24"/>
        </w:rPr>
      </w:pPr>
    </w:p>
    <w:p w:rsidR="00140870" w:rsidRPr="00C03D25" w:rsidRDefault="00C03D25" w:rsidP="00C03D25">
      <w:pPr>
        <w:tabs>
          <w:tab w:val="left" w:pos="60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40870" w:rsidRPr="00C03D25" w:rsidSect="00C70C94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68" w:rsidRDefault="009C3468" w:rsidP="005B481D">
      <w:pPr>
        <w:spacing w:after="0" w:line="240" w:lineRule="auto"/>
      </w:pPr>
      <w:r>
        <w:separator/>
      </w:r>
    </w:p>
  </w:endnote>
  <w:endnote w:type="continuationSeparator" w:id="1">
    <w:p w:rsidR="009C3468" w:rsidRDefault="009C3468" w:rsidP="005B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1D" w:rsidRDefault="005B481D">
    <w:pPr>
      <w:pStyle w:val="Footer"/>
      <w:jc w:val="right"/>
    </w:pPr>
  </w:p>
  <w:p w:rsidR="005B481D" w:rsidRDefault="005B4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575"/>
      <w:docPartObj>
        <w:docPartGallery w:val="Page Numbers (Bottom of Page)"/>
        <w:docPartUnique/>
      </w:docPartObj>
    </w:sdtPr>
    <w:sdtContent>
      <w:p w:rsidR="005B481D" w:rsidRDefault="00DA28A3">
        <w:pPr>
          <w:pStyle w:val="Footer"/>
          <w:jc w:val="center"/>
        </w:pPr>
        <w:fldSimple w:instr=" PAGE   \* MERGEFORMAT ">
          <w:r w:rsidR="00C70C94">
            <w:rPr>
              <w:noProof/>
            </w:rPr>
            <w:t>64</w:t>
          </w:r>
        </w:fldSimple>
      </w:p>
    </w:sdtContent>
  </w:sdt>
  <w:p w:rsidR="005B481D" w:rsidRDefault="005B4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68" w:rsidRDefault="009C3468" w:rsidP="005B481D">
      <w:pPr>
        <w:spacing w:after="0" w:line="240" w:lineRule="auto"/>
      </w:pPr>
      <w:r>
        <w:separator/>
      </w:r>
    </w:p>
  </w:footnote>
  <w:footnote w:type="continuationSeparator" w:id="1">
    <w:p w:rsidR="009C3468" w:rsidRDefault="009C3468" w:rsidP="005B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577"/>
      <w:docPartObj>
        <w:docPartGallery w:val="Page Numbers (Top of Page)"/>
        <w:docPartUnique/>
      </w:docPartObj>
    </w:sdtPr>
    <w:sdtContent>
      <w:p w:rsidR="005B481D" w:rsidRDefault="00DA28A3">
        <w:pPr>
          <w:pStyle w:val="Header"/>
          <w:jc w:val="right"/>
        </w:pPr>
        <w:fldSimple w:instr=" PAGE   \* MERGEFORMAT ">
          <w:r w:rsidR="00C70C94">
            <w:rPr>
              <w:noProof/>
            </w:rPr>
            <w:t>65</w:t>
          </w:r>
        </w:fldSimple>
      </w:p>
    </w:sdtContent>
  </w:sdt>
  <w:p w:rsidR="005B481D" w:rsidRDefault="005B4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5AD0"/>
    <w:multiLevelType w:val="multilevel"/>
    <w:tmpl w:val="BCDA7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66"/>
    <w:rsid w:val="00012872"/>
    <w:rsid w:val="00127A0C"/>
    <w:rsid w:val="001303E4"/>
    <w:rsid w:val="00140870"/>
    <w:rsid w:val="00177A67"/>
    <w:rsid w:val="001C5418"/>
    <w:rsid w:val="001F4E79"/>
    <w:rsid w:val="002270EF"/>
    <w:rsid w:val="0026773B"/>
    <w:rsid w:val="002B3333"/>
    <w:rsid w:val="00303A97"/>
    <w:rsid w:val="003B3DAA"/>
    <w:rsid w:val="003D15DB"/>
    <w:rsid w:val="00413DDB"/>
    <w:rsid w:val="00426A7D"/>
    <w:rsid w:val="00436B37"/>
    <w:rsid w:val="00437751"/>
    <w:rsid w:val="00451960"/>
    <w:rsid w:val="00465404"/>
    <w:rsid w:val="004A1105"/>
    <w:rsid w:val="005A0C4A"/>
    <w:rsid w:val="005A127F"/>
    <w:rsid w:val="005B481D"/>
    <w:rsid w:val="005C6340"/>
    <w:rsid w:val="005D6F01"/>
    <w:rsid w:val="005F0EF8"/>
    <w:rsid w:val="006107FB"/>
    <w:rsid w:val="00793F10"/>
    <w:rsid w:val="008053F9"/>
    <w:rsid w:val="00843173"/>
    <w:rsid w:val="008523F2"/>
    <w:rsid w:val="008704EC"/>
    <w:rsid w:val="008B03C1"/>
    <w:rsid w:val="00954395"/>
    <w:rsid w:val="009550C8"/>
    <w:rsid w:val="009A21B8"/>
    <w:rsid w:val="009B0B3F"/>
    <w:rsid w:val="009C1D1A"/>
    <w:rsid w:val="009C3468"/>
    <w:rsid w:val="00A17530"/>
    <w:rsid w:val="00A21F5E"/>
    <w:rsid w:val="00AE2C5D"/>
    <w:rsid w:val="00AE31F8"/>
    <w:rsid w:val="00B16304"/>
    <w:rsid w:val="00B24BCE"/>
    <w:rsid w:val="00B47C1E"/>
    <w:rsid w:val="00B53966"/>
    <w:rsid w:val="00BB25BC"/>
    <w:rsid w:val="00BE669A"/>
    <w:rsid w:val="00C03D25"/>
    <w:rsid w:val="00C14977"/>
    <w:rsid w:val="00C17902"/>
    <w:rsid w:val="00C50B8D"/>
    <w:rsid w:val="00C530DB"/>
    <w:rsid w:val="00C70C94"/>
    <w:rsid w:val="00CA58F3"/>
    <w:rsid w:val="00CB180D"/>
    <w:rsid w:val="00D277EF"/>
    <w:rsid w:val="00D63663"/>
    <w:rsid w:val="00D64FB7"/>
    <w:rsid w:val="00D74F30"/>
    <w:rsid w:val="00D92505"/>
    <w:rsid w:val="00DA1B1B"/>
    <w:rsid w:val="00DA28A3"/>
    <w:rsid w:val="00DD31C3"/>
    <w:rsid w:val="00DE250A"/>
    <w:rsid w:val="00E71748"/>
    <w:rsid w:val="00E735A1"/>
    <w:rsid w:val="00ED3715"/>
    <w:rsid w:val="00F363BF"/>
    <w:rsid w:val="00FC2FDB"/>
    <w:rsid w:val="00FC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4BCE"/>
    <w:rPr>
      <w:i/>
      <w:iCs/>
    </w:rPr>
  </w:style>
  <w:style w:type="table" w:styleId="TableGrid">
    <w:name w:val="Table Grid"/>
    <w:basedOn w:val="TableNormal"/>
    <w:uiPriority w:val="59"/>
    <w:rsid w:val="00FC2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D"/>
  </w:style>
  <w:style w:type="paragraph" w:styleId="Footer">
    <w:name w:val="footer"/>
    <w:basedOn w:val="Normal"/>
    <w:link w:val="FooterChar"/>
    <w:uiPriority w:val="99"/>
    <w:unhideWhenUsed/>
    <w:rsid w:val="005B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2019-07-03T18:55:00Z</dcterms:created>
  <dcterms:modified xsi:type="dcterms:W3CDTF">2019-07-12T05:29:00Z</dcterms:modified>
</cp:coreProperties>
</file>