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2" w:rsidRPr="006D7DA6" w:rsidRDefault="00EC6DF2" w:rsidP="00EC6DF2">
      <w:pPr>
        <w:spacing w:line="240" w:lineRule="auto"/>
        <w:ind w:left="993" w:right="0" w:hanging="993"/>
        <w:jc w:val="center"/>
        <w:rPr>
          <w:b/>
          <w:sz w:val="30"/>
          <w:szCs w:val="30"/>
        </w:rPr>
      </w:pPr>
      <w:r w:rsidRPr="006D7DA6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EC6DF2" w:rsidRDefault="00EC6DF2" w:rsidP="00EC6DF2">
      <w:pPr>
        <w:spacing w:line="240" w:lineRule="auto"/>
        <w:ind w:left="993" w:right="0" w:hanging="993"/>
        <w:rPr>
          <w:sz w:val="30"/>
          <w:szCs w:val="30"/>
        </w:rPr>
      </w:pPr>
    </w:p>
    <w:p w:rsidR="00EC6DF2" w:rsidRDefault="00EC6DF2" w:rsidP="00EC6DF2">
      <w:pPr>
        <w:spacing w:line="240" w:lineRule="auto"/>
        <w:ind w:left="993" w:right="0" w:hanging="993"/>
        <w:rPr>
          <w:sz w:val="30"/>
          <w:szCs w:val="30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A65F3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 xml:space="preserve"> S, 2013.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>.</w:t>
      </w:r>
    </w:p>
    <w:p w:rsidR="00EC6DF2" w:rsidRPr="00A65F3F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r w:rsidRPr="00A65F3F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Jamaluddin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>)</w:t>
      </w:r>
      <w:r w:rsidRPr="00A65F3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1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E1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CAPS </w:t>
      </w:r>
      <w:r w:rsidRPr="002D6E1C">
        <w:rPr>
          <w:rFonts w:ascii="Times New Roman" w:hAnsi="Times New Roman" w:cs="Times New Roman"/>
          <w:i/>
          <w:sz w:val="24"/>
          <w:szCs w:val="24"/>
        </w:rPr>
        <w:t>(Centre or Academic Publishing Service)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6440A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40A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440A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Alfa Beta.</w:t>
      </w:r>
    </w:p>
    <w:p w:rsidR="00EC6DF2" w:rsidRPr="00A65F3F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A65F3F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 w:rsidRPr="00A65F3F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 xml:space="preserve"> Program IMB SPSS 19 (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>)</w:t>
      </w:r>
      <w:r w:rsidRPr="00A65F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F3F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EC6DF2" w:rsidRPr="00A65F3F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A65F3F"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proofErr w:type="gramStart"/>
      <w:r w:rsidRPr="00A65F3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65F3F"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Sumbe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5F3F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>.</w:t>
      </w: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Kaswan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2017). </w:t>
      </w:r>
      <w:proofErr w:type="spellStart"/>
      <w:proofErr w:type="gramStart"/>
      <w:r w:rsidRPr="00CD015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152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15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15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CD01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Alfa Beta</w:t>
      </w:r>
    </w:p>
    <w:p w:rsidR="00EC6DF2" w:rsidRPr="00A65F3F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A65F3F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A65F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5F3F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F3F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EC6DF2" w:rsidRPr="00A65F3F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gramStart"/>
      <w:r w:rsidRPr="00A65F3F">
        <w:rPr>
          <w:rFonts w:ascii="Times New Roman" w:hAnsi="Times New Roman" w:cs="Times New Roman"/>
          <w:sz w:val="24"/>
          <w:szCs w:val="24"/>
        </w:rPr>
        <w:t xml:space="preserve">Sudaryono.2017.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Kasu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F3F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Seru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F3F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EC6DF2" w:rsidRPr="00A65F3F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5F3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F3F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65F3F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Pr="00A65F3F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>.</w:t>
      </w: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Yukl</w:t>
      </w:r>
      <w:proofErr w:type="spellEnd"/>
      <w:r>
        <w:rPr>
          <w:rFonts w:ascii="Times New Roman" w:hAnsi="Times New Roman" w:cs="Times New Roman"/>
          <w:sz w:val="24"/>
          <w:szCs w:val="24"/>
        </w:rPr>
        <w:t>, Gary. 2013</w:t>
      </w:r>
      <w:r w:rsidRPr="00A65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A65F3F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A65F3F">
        <w:rPr>
          <w:rFonts w:ascii="Times New Roman" w:hAnsi="Times New Roman" w:cs="Times New Roman"/>
          <w:sz w:val="24"/>
          <w:szCs w:val="24"/>
        </w:rPr>
        <w:t>. Jakarta.</w:t>
      </w: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96AC3">
        <w:rPr>
          <w:rFonts w:ascii="Times New Roman" w:hAnsi="Times New Roman" w:cs="Times New Roman"/>
          <w:i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 xml:space="preserve"> biro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 xml:space="preserve"> Lampung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No 1, 2018</w:t>
      </w:r>
    </w:p>
    <w:p w:rsidR="00EC6DF2" w:rsidRDefault="00EC6DF2" w:rsidP="00EC6DF2">
      <w:pPr>
        <w:spacing w:line="240" w:lineRule="auto"/>
        <w:ind w:left="993" w:right="0" w:hanging="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Fajrin</w:t>
      </w:r>
      <w:proofErr w:type="spell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Qodriana</w:t>
      </w:r>
      <w:proofErr w:type="spellEnd"/>
      <w:r w:rsidRPr="00A65F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5F3F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Variabel</w:t>
      </w:r>
      <w:proofErr w:type="spellEnd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 xml:space="preserve"> Intervening (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pabrik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gula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kebon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Agung</w:t>
      </w:r>
      <w:proofErr w:type="spellEnd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 xml:space="preserve"> Malang</w:t>
      </w:r>
      <w:r w:rsidRPr="00A65F3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5F3F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 61 No 4, 2018.</w:t>
      </w:r>
      <w:proofErr w:type="gramEnd"/>
    </w:p>
    <w:p w:rsidR="00EC6DF2" w:rsidRDefault="00EC6DF2" w:rsidP="00EC6DF2">
      <w:pPr>
        <w:spacing w:line="240" w:lineRule="auto"/>
        <w:ind w:left="993" w:right="0" w:hanging="993"/>
        <w:rPr>
          <w:rFonts w:ascii="Times New Roman" w:eastAsia="Times New Roman" w:hAnsi="Times New Roman" w:cs="Times New Roman"/>
          <w:sz w:val="24"/>
          <w:szCs w:val="24"/>
        </w:rPr>
      </w:pPr>
    </w:p>
    <w:p w:rsidR="006229B2" w:rsidRDefault="006229B2" w:rsidP="00EC6DF2">
      <w:pPr>
        <w:ind w:left="993" w:right="0" w:hanging="993"/>
        <w:rPr>
          <w:rFonts w:ascii="Times New Roman" w:hAnsi="Times New Roman" w:cs="Times New Roman"/>
          <w:sz w:val="24"/>
          <w:szCs w:val="24"/>
        </w:rPr>
        <w:sectPr w:rsidR="006229B2" w:rsidSect="00B94596">
          <w:headerReference w:type="default" r:id="rId8"/>
          <w:footerReference w:type="default" r:id="rId9"/>
          <w:pgSz w:w="11907" w:h="16840" w:code="9"/>
          <w:pgMar w:top="2268" w:right="1701" w:bottom="1701" w:left="2268" w:header="720" w:footer="720" w:gutter="0"/>
          <w:pgNumType w:start="76"/>
          <w:cols w:space="720"/>
          <w:docGrid w:linePitch="360"/>
        </w:sectPr>
      </w:pPr>
    </w:p>
    <w:p w:rsidR="00EC6DF2" w:rsidRDefault="00EC6DF2" w:rsidP="00EC6DF2">
      <w:pPr>
        <w:ind w:left="993" w:right="0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2018.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96AC3">
        <w:rPr>
          <w:rFonts w:ascii="Times New Roman" w:hAnsi="Times New Roman" w:cs="Times New Roman"/>
          <w:i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transformasional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 xml:space="preserve"> PD BPR BKK Taman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Pemalang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Management.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>
        <w:rPr>
          <w:rFonts w:ascii="Times New Roman" w:hAnsi="Times New Roman" w:cs="Times New Roman"/>
          <w:sz w:val="24"/>
          <w:szCs w:val="24"/>
        </w:rPr>
        <w:t>,No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2, 2018)</w:t>
      </w:r>
    </w:p>
    <w:p w:rsidR="00EC6DF2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ind w:left="993" w:right="0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AdistriNovita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96AC3">
        <w:rPr>
          <w:rFonts w:ascii="Times New Roman" w:hAnsi="Times New Roman" w:cs="Times New Roman"/>
          <w:i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karywan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 xml:space="preserve"> intervening. (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 xml:space="preserve"> PT the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univenus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kragilan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AC3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196AC3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8).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No 2, 2018</w:t>
      </w:r>
    </w:p>
    <w:p w:rsidR="00EC6DF2" w:rsidRPr="00196AC3" w:rsidRDefault="00EC6DF2" w:rsidP="00EC6DF2">
      <w:pPr>
        <w:spacing w:line="240" w:lineRule="auto"/>
        <w:ind w:left="993" w:right="0" w:hanging="993"/>
        <w:rPr>
          <w:rFonts w:ascii="Times New Roman" w:hAnsi="Times New Roman" w:cs="Times New Roman"/>
          <w:sz w:val="24"/>
          <w:szCs w:val="24"/>
        </w:rPr>
      </w:pPr>
    </w:p>
    <w:p w:rsidR="00EC6DF2" w:rsidRDefault="00EC6DF2" w:rsidP="00EC6DF2">
      <w:pPr>
        <w:spacing w:line="240" w:lineRule="auto"/>
        <w:ind w:left="993" w:right="0" w:hanging="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Septyan</w:t>
      </w:r>
      <w:proofErr w:type="spell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FarisBayu</w:t>
      </w:r>
      <w:proofErr w:type="spell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5F3F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Transformasional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 xml:space="preserve"> CV. Jade </w:t>
      </w:r>
      <w:proofErr w:type="spellStart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>Indopratama</w:t>
      </w:r>
      <w:proofErr w:type="spellEnd"/>
      <w:r w:rsidRPr="00A65F3F">
        <w:rPr>
          <w:rFonts w:ascii="Times New Roman" w:eastAsia="Times New Roman" w:hAnsi="Times New Roman" w:cs="Times New Roman"/>
          <w:i/>
          <w:sz w:val="24"/>
          <w:szCs w:val="24"/>
        </w:rPr>
        <w:t xml:space="preserve"> Malang).</w:t>
      </w: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5F3F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A65F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5F3F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A65F3F">
        <w:rPr>
          <w:rFonts w:ascii="Times New Roman" w:eastAsia="Times New Roman" w:hAnsi="Times New Roman" w:cs="Times New Roman"/>
          <w:sz w:val="24"/>
          <w:szCs w:val="24"/>
        </w:rPr>
        <w:t xml:space="preserve"> 53 No 1, 2017.</w:t>
      </w:r>
      <w:proofErr w:type="gramEnd"/>
    </w:p>
    <w:p w:rsidR="00EC6DF2" w:rsidRPr="00A65F3F" w:rsidRDefault="00EC6DF2" w:rsidP="00EC6DF2">
      <w:pPr>
        <w:spacing w:line="240" w:lineRule="auto"/>
        <w:ind w:left="993" w:right="0" w:hanging="993"/>
        <w:rPr>
          <w:rFonts w:ascii="Times New Roman" w:eastAsia="Times New Roman" w:hAnsi="Times New Roman" w:cs="Times New Roman"/>
          <w:sz w:val="24"/>
          <w:szCs w:val="24"/>
        </w:rPr>
      </w:pPr>
    </w:p>
    <w:p w:rsidR="007031E2" w:rsidRPr="00A512EC" w:rsidRDefault="007031E2" w:rsidP="00A512EC">
      <w:pPr>
        <w:spacing w:line="480" w:lineRule="auto"/>
        <w:ind w:left="0" w:right="0" w:firstLine="567"/>
        <w:rPr>
          <w:rFonts w:ascii="Times New Roman" w:hAnsi="Times New Roman" w:cs="Times New Roman"/>
          <w:sz w:val="24"/>
          <w:szCs w:val="24"/>
          <w:lang w:bidi="en-US"/>
        </w:rPr>
      </w:pPr>
    </w:p>
    <w:p w:rsidR="00A512EC" w:rsidRPr="00A512EC" w:rsidRDefault="00A512EC" w:rsidP="00A512EC">
      <w:pPr>
        <w:spacing w:line="480" w:lineRule="auto"/>
        <w:ind w:left="0" w:right="0" w:firstLine="567"/>
        <w:rPr>
          <w:rFonts w:ascii="Times New Roman" w:hAnsi="Times New Roman" w:cs="Times New Roman"/>
          <w:sz w:val="24"/>
          <w:szCs w:val="24"/>
          <w:lang w:bidi="en-US"/>
        </w:rPr>
      </w:pPr>
    </w:p>
    <w:p w:rsidR="00294B45" w:rsidRPr="00B23320" w:rsidRDefault="00294B45" w:rsidP="00B23320">
      <w:pPr>
        <w:spacing w:line="480" w:lineRule="auto"/>
        <w:ind w:left="0" w:right="0" w:firstLine="567"/>
        <w:rPr>
          <w:rFonts w:ascii="Times New Roman" w:hAnsi="Times New Roman" w:cs="Times New Roman"/>
          <w:sz w:val="24"/>
          <w:szCs w:val="24"/>
          <w:lang w:bidi="en-US"/>
        </w:rPr>
      </w:pPr>
    </w:p>
    <w:p w:rsidR="00AE39CE" w:rsidRPr="00AE39CE" w:rsidRDefault="00AE39CE" w:rsidP="00AE39CE">
      <w:pPr>
        <w:spacing w:line="480" w:lineRule="auto"/>
        <w:ind w:left="357" w:right="0"/>
        <w:rPr>
          <w:rFonts w:ascii="Times New Roman" w:hAnsi="Times New Roman" w:cs="Times New Roman"/>
          <w:sz w:val="24"/>
          <w:szCs w:val="24"/>
        </w:rPr>
      </w:pPr>
    </w:p>
    <w:sectPr w:rsidR="00AE39CE" w:rsidRPr="00AE39CE" w:rsidSect="006229B2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F4" w:rsidRDefault="003A2BF4" w:rsidP="007D64CA">
      <w:pPr>
        <w:spacing w:line="240" w:lineRule="auto"/>
      </w:pPr>
      <w:r>
        <w:separator/>
      </w:r>
    </w:p>
  </w:endnote>
  <w:endnote w:type="continuationSeparator" w:id="0">
    <w:p w:rsidR="003A2BF4" w:rsidRDefault="003A2BF4" w:rsidP="007D6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51"/>
      <w:docPartObj>
        <w:docPartGallery w:val="Page Numbers (Bottom of Page)"/>
        <w:docPartUnique/>
      </w:docPartObj>
    </w:sdtPr>
    <w:sdtContent>
      <w:p w:rsidR="006229B2" w:rsidRDefault="00434158" w:rsidP="006229B2">
        <w:pPr>
          <w:pStyle w:val="Footer"/>
          <w:tabs>
            <w:tab w:val="clear" w:pos="4680"/>
          </w:tabs>
          <w:ind w:left="0" w:right="0" w:firstLine="0"/>
          <w:jc w:val="center"/>
        </w:pPr>
        <w:fldSimple w:instr=" PAGE   \* MERGEFORMAT ">
          <w:r w:rsidR="00D9178E">
            <w:rPr>
              <w:noProof/>
            </w:rPr>
            <w:t>76</w:t>
          </w:r>
        </w:fldSimple>
      </w:p>
    </w:sdtContent>
  </w:sdt>
  <w:p w:rsidR="006229B2" w:rsidRDefault="00622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F4" w:rsidRDefault="003A2BF4" w:rsidP="00E460C0">
    <w:pPr>
      <w:pStyle w:val="Footer"/>
      <w:tabs>
        <w:tab w:val="clear" w:pos="4680"/>
      </w:tabs>
      <w:ind w:left="0" w:right="0" w:firstLine="0"/>
      <w:jc w:val="center"/>
    </w:pPr>
  </w:p>
  <w:p w:rsidR="003A2BF4" w:rsidRDefault="003A2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F4" w:rsidRDefault="003A2BF4" w:rsidP="007D64CA">
      <w:pPr>
        <w:spacing w:line="240" w:lineRule="auto"/>
      </w:pPr>
      <w:r>
        <w:separator/>
      </w:r>
    </w:p>
  </w:footnote>
  <w:footnote w:type="continuationSeparator" w:id="0">
    <w:p w:rsidR="003A2BF4" w:rsidRDefault="003A2BF4" w:rsidP="007D64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B2" w:rsidRDefault="006229B2" w:rsidP="006229B2">
    <w:pPr>
      <w:pStyle w:val="Header"/>
      <w:ind w:right="0"/>
      <w:jc w:val="right"/>
    </w:pPr>
  </w:p>
  <w:p w:rsidR="006229B2" w:rsidRDefault="00622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56"/>
      <w:docPartObj>
        <w:docPartGallery w:val="Page Numbers (Top of Page)"/>
        <w:docPartUnique/>
      </w:docPartObj>
    </w:sdtPr>
    <w:sdtContent>
      <w:p w:rsidR="006229B2" w:rsidRDefault="00434158" w:rsidP="006229B2">
        <w:pPr>
          <w:pStyle w:val="Header"/>
          <w:ind w:right="0"/>
          <w:jc w:val="right"/>
        </w:pPr>
        <w:fldSimple w:instr=" PAGE   \* MERGEFORMAT ">
          <w:r w:rsidR="00D9178E">
            <w:rPr>
              <w:noProof/>
            </w:rPr>
            <w:t>77</w:t>
          </w:r>
        </w:fldSimple>
      </w:p>
    </w:sdtContent>
  </w:sdt>
  <w:p w:rsidR="006229B2" w:rsidRDefault="00622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A372C208"/>
    <w:lvl w:ilvl="0" w:tplc="6F546942">
      <w:start w:val="1"/>
      <w:numFmt w:val="decimal"/>
      <w:lvlText w:val="%1."/>
      <w:lvlJc w:val="left"/>
      <w:pPr>
        <w:ind w:left="179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41BE7"/>
    <w:multiLevelType w:val="hybridMultilevel"/>
    <w:tmpl w:val="A212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DC9"/>
    <w:multiLevelType w:val="hybridMultilevel"/>
    <w:tmpl w:val="A14A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290B"/>
    <w:multiLevelType w:val="hybridMultilevel"/>
    <w:tmpl w:val="B422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16A7"/>
    <w:multiLevelType w:val="hybridMultilevel"/>
    <w:tmpl w:val="7524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78D3"/>
    <w:multiLevelType w:val="hybridMultilevel"/>
    <w:tmpl w:val="141E0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266C"/>
    <w:multiLevelType w:val="hybridMultilevel"/>
    <w:tmpl w:val="79C6F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876E2"/>
    <w:multiLevelType w:val="hybridMultilevel"/>
    <w:tmpl w:val="1160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4199"/>
    <w:multiLevelType w:val="hybridMultilevel"/>
    <w:tmpl w:val="A188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D5739"/>
    <w:multiLevelType w:val="hybridMultilevel"/>
    <w:tmpl w:val="B850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14A73"/>
    <w:multiLevelType w:val="hybridMultilevel"/>
    <w:tmpl w:val="7908A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11F67"/>
    <w:multiLevelType w:val="hybridMultilevel"/>
    <w:tmpl w:val="EB6423EC"/>
    <w:lvl w:ilvl="0" w:tplc="47EED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E5CAA"/>
    <w:multiLevelType w:val="hybridMultilevel"/>
    <w:tmpl w:val="6240C03A"/>
    <w:lvl w:ilvl="0" w:tplc="65C6BD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0364"/>
    <w:multiLevelType w:val="hybridMultilevel"/>
    <w:tmpl w:val="A102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97D80"/>
    <w:multiLevelType w:val="hybridMultilevel"/>
    <w:tmpl w:val="CA8A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C297F"/>
    <w:multiLevelType w:val="hybridMultilevel"/>
    <w:tmpl w:val="67B8814C"/>
    <w:lvl w:ilvl="0" w:tplc="1C2AC62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17194D"/>
    <w:multiLevelType w:val="hybridMultilevel"/>
    <w:tmpl w:val="A642DB48"/>
    <w:lvl w:ilvl="0" w:tplc="D2C0B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41E1"/>
    <w:multiLevelType w:val="hybridMultilevel"/>
    <w:tmpl w:val="0A1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2015C"/>
    <w:multiLevelType w:val="hybridMultilevel"/>
    <w:tmpl w:val="9070A2F0"/>
    <w:lvl w:ilvl="0" w:tplc="637AAC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17744"/>
    <w:multiLevelType w:val="hybridMultilevel"/>
    <w:tmpl w:val="38964F2A"/>
    <w:lvl w:ilvl="0" w:tplc="538A6AB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6DF225D8"/>
    <w:multiLevelType w:val="hybridMultilevel"/>
    <w:tmpl w:val="3170E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D227EC"/>
    <w:multiLevelType w:val="hybridMultilevel"/>
    <w:tmpl w:val="91A26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A54DE"/>
    <w:multiLevelType w:val="hybridMultilevel"/>
    <w:tmpl w:val="0E22A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B3E0D"/>
    <w:multiLevelType w:val="hybridMultilevel"/>
    <w:tmpl w:val="4A168686"/>
    <w:lvl w:ilvl="0" w:tplc="3CB8E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27F7C"/>
    <w:multiLevelType w:val="hybridMultilevel"/>
    <w:tmpl w:val="26FA92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D86661"/>
    <w:multiLevelType w:val="hybridMultilevel"/>
    <w:tmpl w:val="B7163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01C16"/>
    <w:multiLevelType w:val="hybridMultilevel"/>
    <w:tmpl w:val="4A3C6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1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8"/>
  </w:num>
  <w:num w:numId="10">
    <w:abstractNumId w:val="22"/>
  </w:num>
  <w:num w:numId="11">
    <w:abstractNumId w:val="6"/>
  </w:num>
  <w:num w:numId="12">
    <w:abstractNumId w:val="26"/>
  </w:num>
  <w:num w:numId="13">
    <w:abstractNumId w:val="14"/>
  </w:num>
  <w:num w:numId="14">
    <w:abstractNumId w:val="10"/>
  </w:num>
  <w:num w:numId="15">
    <w:abstractNumId w:val="23"/>
  </w:num>
  <w:num w:numId="16">
    <w:abstractNumId w:val="3"/>
  </w:num>
  <w:num w:numId="17">
    <w:abstractNumId w:val="12"/>
  </w:num>
  <w:num w:numId="18">
    <w:abstractNumId w:val="24"/>
  </w:num>
  <w:num w:numId="19">
    <w:abstractNumId w:val="21"/>
  </w:num>
  <w:num w:numId="20">
    <w:abstractNumId w:val="2"/>
  </w:num>
  <w:num w:numId="21">
    <w:abstractNumId w:val="20"/>
  </w:num>
  <w:num w:numId="22">
    <w:abstractNumId w:val="1"/>
  </w:num>
  <w:num w:numId="23">
    <w:abstractNumId w:val="25"/>
  </w:num>
  <w:num w:numId="24">
    <w:abstractNumId w:val="17"/>
  </w:num>
  <w:num w:numId="25">
    <w:abstractNumId w:val="13"/>
  </w:num>
  <w:num w:numId="26">
    <w:abstractNumId w:val="11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50"/>
    <w:rsid w:val="00010472"/>
    <w:rsid w:val="00026784"/>
    <w:rsid w:val="00055A3B"/>
    <w:rsid w:val="000A7020"/>
    <w:rsid w:val="000F4922"/>
    <w:rsid w:val="00115CA3"/>
    <w:rsid w:val="00122582"/>
    <w:rsid w:val="00157950"/>
    <w:rsid w:val="00180ED3"/>
    <w:rsid w:val="001874F8"/>
    <w:rsid w:val="00197D82"/>
    <w:rsid w:val="001A3FA2"/>
    <w:rsid w:val="001B7D79"/>
    <w:rsid w:val="001F4F24"/>
    <w:rsid w:val="00222762"/>
    <w:rsid w:val="00235EFF"/>
    <w:rsid w:val="00244988"/>
    <w:rsid w:val="002463C2"/>
    <w:rsid w:val="0025609E"/>
    <w:rsid w:val="0026219F"/>
    <w:rsid w:val="00266673"/>
    <w:rsid w:val="00286E2F"/>
    <w:rsid w:val="00290933"/>
    <w:rsid w:val="00294B45"/>
    <w:rsid w:val="002B0511"/>
    <w:rsid w:val="002C47D7"/>
    <w:rsid w:val="002E6CF4"/>
    <w:rsid w:val="0031695C"/>
    <w:rsid w:val="00334C1E"/>
    <w:rsid w:val="003862CB"/>
    <w:rsid w:val="003A2BF4"/>
    <w:rsid w:val="003A4ABD"/>
    <w:rsid w:val="003D6B8B"/>
    <w:rsid w:val="003E0AA1"/>
    <w:rsid w:val="00434158"/>
    <w:rsid w:val="004419A7"/>
    <w:rsid w:val="00497DEE"/>
    <w:rsid w:val="004B1CEE"/>
    <w:rsid w:val="004D4A52"/>
    <w:rsid w:val="00502774"/>
    <w:rsid w:val="0050382A"/>
    <w:rsid w:val="005212A5"/>
    <w:rsid w:val="0053624F"/>
    <w:rsid w:val="005430BD"/>
    <w:rsid w:val="005651FB"/>
    <w:rsid w:val="005737FF"/>
    <w:rsid w:val="00592B67"/>
    <w:rsid w:val="005D4288"/>
    <w:rsid w:val="00611CE9"/>
    <w:rsid w:val="00616A97"/>
    <w:rsid w:val="006225FB"/>
    <w:rsid w:val="006229B2"/>
    <w:rsid w:val="006273FB"/>
    <w:rsid w:val="00631AE8"/>
    <w:rsid w:val="006365D5"/>
    <w:rsid w:val="00650757"/>
    <w:rsid w:val="0065106B"/>
    <w:rsid w:val="0067476B"/>
    <w:rsid w:val="00683DB7"/>
    <w:rsid w:val="006A6FE6"/>
    <w:rsid w:val="006B14DF"/>
    <w:rsid w:val="006B2729"/>
    <w:rsid w:val="006B5BDC"/>
    <w:rsid w:val="006D09D4"/>
    <w:rsid w:val="00702067"/>
    <w:rsid w:val="007031E2"/>
    <w:rsid w:val="00714537"/>
    <w:rsid w:val="007334ED"/>
    <w:rsid w:val="00751C07"/>
    <w:rsid w:val="007530D0"/>
    <w:rsid w:val="00770380"/>
    <w:rsid w:val="00783026"/>
    <w:rsid w:val="0078428E"/>
    <w:rsid w:val="007933E5"/>
    <w:rsid w:val="007A37CB"/>
    <w:rsid w:val="007D64CA"/>
    <w:rsid w:val="007D75E4"/>
    <w:rsid w:val="007D7905"/>
    <w:rsid w:val="007E7EF5"/>
    <w:rsid w:val="00832272"/>
    <w:rsid w:val="00851855"/>
    <w:rsid w:val="008840F9"/>
    <w:rsid w:val="00895F88"/>
    <w:rsid w:val="008B1A79"/>
    <w:rsid w:val="008C3D0A"/>
    <w:rsid w:val="008F3E40"/>
    <w:rsid w:val="0090094E"/>
    <w:rsid w:val="00903A9A"/>
    <w:rsid w:val="00951CCB"/>
    <w:rsid w:val="00954FC6"/>
    <w:rsid w:val="00961C18"/>
    <w:rsid w:val="009D2197"/>
    <w:rsid w:val="009F4E57"/>
    <w:rsid w:val="00A06707"/>
    <w:rsid w:val="00A10632"/>
    <w:rsid w:val="00A11ABE"/>
    <w:rsid w:val="00A512EC"/>
    <w:rsid w:val="00A87543"/>
    <w:rsid w:val="00AB2A43"/>
    <w:rsid w:val="00AB550B"/>
    <w:rsid w:val="00AC019B"/>
    <w:rsid w:val="00AD0BC1"/>
    <w:rsid w:val="00AE39CE"/>
    <w:rsid w:val="00B15DEF"/>
    <w:rsid w:val="00B23320"/>
    <w:rsid w:val="00B31F50"/>
    <w:rsid w:val="00BA2148"/>
    <w:rsid w:val="00BC2F37"/>
    <w:rsid w:val="00BD170C"/>
    <w:rsid w:val="00BF7E3D"/>
    <w:rsid w:val="00C05F59"/>
    <w:rsid w:val="00C06926"/>
    <w:rsid w:val="00C10906"/>
    <w:rsid w:val="00C1169F"/>
    <w:rsid w:val="00C21C5A"/>
    <w:rsid w:val="00C40C55"/>
    <w:rsid w:val="00C57EF6"/>
    <w:rsid w:val="00C86174"/>
    <w:rsid w:val="00CA0BF2"/>
    <w:rsid w:val="00CB2DE4"/>
    <w:rsid w:val="00CC61AA"/>
    <w:rsid w:val="00CF1F63"/>
    <w:rsid w:val="00D652D7"/>
    <w:rsid w:val="00D90981"/>
    <w:rsid w:val="00D9178E"/>
    <w:rsid w:val="00DA4AD0"/>
    <w:rsid w:val="00DB7BA7"/>
    <w:rsid w:val="00DD202E"/>
    <w:rsid w:val="00DF397B"/>
    <w:rsid w:val="00E0406F"/>
    <w:rsid w:val="00E24E27"/>
    <w:rsid w:val="00E40C5D"/>
    <w:rsid w:val="00E460C0"/>
    <w:rsid w:val="00E53D44"/>
    <w:rsid w:val="00EC6DF2"/>
    <w:rsid w:val="00ED0C7B"/>
    <w:rsid w:val="00ED0C8E"/>
    <w:rsid w:val="00EE6206"/>
    <w:rsid w:val="00EF7B23"/>
    <w:rsid w:val="00F1220A"/>
    <w:rsid w:val="00F277FD"/>
    <w:rsid w:val="00F335AF"/>
    <w:rsid w:val="00F50A88"/>
    <w:rsid w:val="00F52FE7"/>
    <w:rsid w:val="00F562AD"/>
    <w:rsid w:val="00F6393E"/>
    <w:rsid w:val="00F6547D"/>
    <w:rsid w:val="00FA52F5"/>
    <w:rsid w:val="00FA6B8F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9" type="connector" idref="#_x0000_s1049"/>
        <o:r id="V:Rule20" type="connector" idref="#_x0000_s1038"/>
        <o:r id="V:Rule21" type="connector" idref="#_x0000_s1053"/>
        <o:r id="V:Rule22" type="connector" idref="#_x0000_s1042"/>
        <o:r id="V:Rule23" type="connector" idref="#_x0000_s1056"/>
        <o:r id="V:Rule24" type="connector" idref="#_x0000_s1057"/>
        <o:r id="V:Rule25" type="connector" idref="#_x0000_s1044"/>
        <o:r id="V:Rule26" type="connector" idref="#_x0000_s1058"/>
        <o:r id="V:Rule27" type="connector" idref="#_x0000_s1054"/>
        <o:r id="V:Rule28" type="connector" idref="#_x0000_s1046"/>
        <o:r id="V:Rule29" type="connector" idref="#_x0000_s1059"/>
        <o:r id="V:Rule30" type="connector" idref="#_x0000_s1036"/>
        <o:r id="V:Rule31" type="connector" idref="#_x0000_s1040"/>
        <o:r id="V:Rule32" type="connector" idref="#_x0000_s1065"/>
        <o:r id="V:Rule33" type="connector" idref="#_x0000_s1052"/>
        <o:r id="V:Rule34" type="connector" idref="#_x0000_s1064"/>
        <o:r id="V:Rule35" type="connector" idref="#_x0000_s1048"/>
        <o:r id="V:Rule36" type="connector" idref="#_x0000_s10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56" w:lineRule="auto"/>
        <w:ind w:left="1276" w:right="1134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50"/>
    <w:pPr>
      <w:spacing w:line="360" w:lineRule="auto"/>
      <w:ind w:left="714" w:hanging="357"/>
    </w:pPr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1AA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B31F50"/>
    <w:pPr>
      <w:ind w:left="720" w:right="-839"/>
      <w:contextualSpacing/>
    </w:pPr>
    <w:rPr>
      <w:rFonts w:ascii="Calibri" w:eastAsia="Calibri" w:hAnsi="Calibri" w:cs="Arial"/>
      <w:lang w:val="id-ID" w:eastAsia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basedOn w:val="DefaultParagraphFont"/>
    <w:link w:val="ListParagraph"/>
    <w:uiPriority w:val="34"/>
    <w:rsid w:val="00B31F50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50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D64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CA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D64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CA"/>
    <w:rPr>
      <w:rFonts w:eastAsiaTheme="minorEastAsia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F3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460C0"/>
    <w:pPr>
      <w:spacing w:line="240" w:lineRule="auto"/>
      <w:ind w:left="0"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C61A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BD1D-B085-4D3F-A89C-C233B7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Arby</dc:creator>
  <cp:lastModifiedBy>WIN3</cp:lastModifiedBy>
  <cp:revision>2</cp:revision>
  <cp:lastPrinted>2019-09-02T06:39:00Z</cp:lastPrinted>
  <dcterms:created xsi:type="dcterms:W3CDTF">2020-03-03T07:41:00Z</dcterms:created>
  <dcterms:modified xsi:type="dcterms:W3CDTF">2020-03-03T07:41:00Z</dcterms:modified>
</cp:coreProperties>
</file>