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33" w:rsidRPr="00553A33" w:rsidRDefault="00553A33" w:rsidP="00553A3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DAFTAR ISI</w:t>
      </w:r>
    </w:p>
    <w:p w:rsidR="00553A33" w:rsidRPr="00553A33" w:rsidRDefault="00553A33" w:rsidP="00553A33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ABSTRACT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ABSTRAK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KATA PENGANTAR</w:t>
      </w:r>
      <w:r w:rsidRPr="00553A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>i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DAFTAR ISI</w:t>
      </w:r>
      <w:r w:rsidRPr="00553A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>iv</w:t>
      </w:r>
      <w:r w:rsidRPr="00553A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DAFTAR TABEL</w:t>
      </w:r>
      <w:r w:rsidRPr="00553A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>viii</w:t>
      </w:r>
      <w:r w:rsidRPr="00553A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DAFTAR GAMBAR</w:t>
      </w:r>
      <w:r w:rsidRPr="00553A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>viii</w:t>
      </w:r>
      <w:r w:rsidRPr="00553A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DAFTAR LAMPIRAN </w:t>
      </w:r>
      <w:r w:rsidRPr="00553A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>x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BAB I :  PENDAHULUAN</w:t>
      </w:r>
      <w:r w:rsidRPr="00553A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>1</w:t>
      </w:r>
    </w:p>
    <w:p w:rsidR="00553A33" w:rsidRPr="00553A33" w:rsidRDefault="00553A33" w:rsidP="00553A33">
      <w:pPr>
        <w:numPr>
          <w:ilvl w:val="1"/>
          <w:numId w:val="2"/>
        </w:numPr>
        <w:tabs>
          <w:tab w:val="left" w:leader="dot" w:pos="7371"/>
        </w:tabs>
        <w:spacing w:after="0" w:line="480" w:lineRule="auto"/>
        <w:ind w:left="1276" w:hanging="35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>Latar Belakang</w:t>
      </w:r>
      <w:r w:rsidRPr="00553A3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53A3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Masalah</w:t>
      </w:r>
      <w:proofErr w:type="spellEnd"/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1</w:t>
      </w:r>
    </w:p>
    <w:p w:rsidR="00553A33" w:rsidRPr="00553A33" w:rsidRDefault="00553A33" w:rsidP="00553A33">
      <w:pPr>
        <w:numPr>
          <w:ilvl w:val="1"/>
          <w:numId w:val="2"/>
        </w:numPr>
        <w:tabs>
          <w:tab w:val="left" w:leader="dot" w:pos="7371"/>
        </w:tabs>
        <w:spacing w:after="0" w:line="480" w:lineRule="auto"/>
        <w:ind w:left="1276" w:hanging="35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>Identifikasi Masalah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3</w:t>
      </w:r>
    </w:p>
    <w:p w:rsidR="00553A33" w:rsidRPr="00553A33" w:rsidRDefault="00553A33" w:rsidP="00553A33">
      <w:pPr>
        <w:numPr>
          <w:ilvl w:val="1"/>
          <w:numId w:val="2"/>
        </w:numPr>
        <w:tabs>
          <w:tab w:val="left" w:leader="dot" w:pos="7371"/>
        </w:tabs>
        <w:spacing w:after="0" w:line="480" w:lineRule="auto"/>
        <w:ind w:left="1276" w:hanging="35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>Batasan Masalah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3</w:t>
      </w:r>
    </w:p>
    <w:p w:rsidR="00553A33" w:rsidRPr="00553A33" w:rsidRDefault="00553A33" w:rsidP="00553A33">
      <w:pPr>
        <w:numPr>
          <w:ilvl w:val="1"/>
          <w:numId w:val="2"/>
        </w:numPr>
        <w:tabs>
          <w:tab w:val="left" w:leader="dot" w:pos="7371"/>
        </w:tabs>
        <w:spacing w:after="0" w:line="480" w:lineRule="auto"/>
        <w:ind w:left="1276" w:hanging="35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>Rumusan Masalah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4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553A33" w:rsidRPr="00553A33" w:rsidRDefault="00553A33" w:rsidP="00553A33">
      <w:pPr>
        <w:numPr>
          <w:ilvl w:val="1"/>
          <w:numId w:val="2"/>
        </w:numPr>
        <w:tabs>
          <w:tab w:val="left" w:leader="dot" w:pos="7371"/>
        </w:tabs>
        <w:spacing w:after="0" w:line="480" w:lineRule="auto"/>
        <w:ind w:left="1276" w:hanging="35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>Tujuan Penelitian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4</w:t>
      </w:r>
    </w:p>
    <w:p w:rsidR="00553A33" w:rsidRPr="00553A33" w:rsidRDefault="00553A33" w:rsidP="00553A33">
      <w:pPr>
        <w:numPr>
          <w:ilvl w:val="1"/>
          <w:numId w:val="2"/>
        </w:numPr>
        <w:tabs>
          <w:tab w:val="left" w:leader="dot" w:pos="7371"/>
        </w:tabs>
        <w:spacing w:after="0" w:line="480" w:lineRule="auto"/>
        <w:ind w:left="1276" w:hanging="35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>Manfaat Penelitian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5</w:t>
      </w:r>
    </w:p>
    <w:p w:rsidR="00553A33" w:rsidRPr="00553A33" w:rsidRDefault="00553A33" w:rsidP="00553A33">
      <w:pPr>
        <w:numPr>
          <w:ilvl w:val="1"/>
          <w:numId w:val="2"/>
        </w:numPr>
        <w:tabs>
          <w:tab w:val="left" w:leader="dot" w:pos="7371"/>
        </w:tabs>
        <w:spacing w:after="0" w:line="480" w:lineRule="auto"/>
        <w:ind w:left="1276" w:hanging="35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>Asumsi/Anggapan Dasar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5</w:t>
      </w:r>
    </w:p>
    <w:p w:rsidR="00553A33" w:rsidRPr="00553A33" w:rsidRDefault="00553A33" w:rsidP="00553A33">
      <w:pPr>
        <w:numPr>
          <w:ilvl w:val="1"/>
          <w:numId w:val="2"/>
        </w:numPr>
        <w:tabs>
          <w:tab w:val="left" w:leader="dot" w:pos="7371"/>
        </w:tabs>
        <w:spacing w:after="0" w:line="480" w:lineRule="auto"/>
        <w:ind w:left="1276" w:hanging="35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>Hipotesis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6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BAB II : TINJAUAN PUSTAKA</w:t>
      </w:r>
      <w:r w:rsidRPr="00553A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>7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ind w:left="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2.1. Modal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7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ind w:left="127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>2.1.1. Pengertian Modal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7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ind w:left="127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>2.1.2. Macam-Macam Modal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8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ind w:left="127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>2.1.3. Faktor-faktor yang Mempengaruhi Modal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10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ind w:left="127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>2.1.4. Indikator Modal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10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ind w:left="851" w:firstLine="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2.2. Pendapatan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11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ind w:firstLine="113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2.2.1. Pengertian Pendapatan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11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ind w:left="1134" w:firstLine="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2.2.2. Faktor-faktor yang Mempengaruhi Pendapatan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12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ind w:left="1134" w:firstLine="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2.2.3. Indikator Pendapatan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14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ind w:left="1134" w:hanging="14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>2.3. Pedagang Kecil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14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ind w:left="141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>2.3.1. Pengertian Pedagang Kecil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14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ind w:left="1985" w:hanging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2.3.2. </w:t>
      </w:r>
      <w:r w:rsidRPr="00553A33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>Karakteristik Pedagang  Kecil</w:t>
      </w:r>
      <w:r w:rsidRPr="00553A33">
        <w:rPr>
          <w:rFonts w:ascii="Times New Roman" w:eastAsia="Times New Roman" w:hAnsi="Times New Roman" w:cs="Times New Roman"/>
          <w:bCs/>
          <w:sz w:val="24"/>
          <w:szCs w:val="24"/>
        </w:rPr>
        <w:t xml:space="preserve"> (PKL) Sarana Jual Yang Dipergunakan</w:t>
      </w:r>
      <w:r w:rsidRPr="00553A33">
        <w:rPr>
          <w:rFonts w:ascii="Times New Roman" w:eastAsia="Times New Roman" w:hAnsi="Times New Roman" w:cs="Times New Roman"/>
          <w:bCs/>
          <w:sz w:val="24"/>
          <w:szCs w:val="24"/>
        </w:rPr>
        <w:tab/>
        <w:t>15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ind w:left="1985" w:hanging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3A33">
        <w:rPr>
          <w:rFonts w:ascii="Times New Roman" w:eastAsia="Times New Roman" w:hAnsi="Times New Roman" w:cs="Times New Roman"/>
          <w:bCs/>
          <w:sz w:val="24"/>
          <w:szCs w:val="24"/>
        </w:rPr>
        <w:t>2.3.3. Kelemahan Usaha Kecil</w:t>
      </w:r>
      <w:r w:rsidRPr="00553A33">
        <w:rPr>
          <w:rFonts w:ascii="Times New Roman" w:eastAsia="Times New Roman" w:hAnsi="Times New Roman" w:cs="Times New Roman"/>
          <w:bCs/>
          <w:sz w:val="24"/>
          <w:szCs w:val="24"/>
        </w:rPr>
        <w:tab/>
        <w:t>16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ind w:left="1985" w:hanging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Times New Roman" w:hAnsi="Times New Roman" w:cs="Times New Roman"/>
          <w:bCs/>
          <w:sz w:val="24"/>
          <w:szCs w:val="24"/>
        </w:rPr>
        <w:t>2.3.4. Kelebihan Usaha Kecil</w:t>
      </w:r>
      <w:r w:rsidRPr="00553A33">
        <w:rPr>
          <w:rFonts w:ascii="Times New Roman" w:eastAsia="Times New Roman" w:hAnsi="Times New Roman" w:cs="Times New Roman"/>
          <w:bCs/>
          <w:sz w:val="24"/>
          <w:szCs w:val="24"/>
        </w:rPr>
        <w:tab/>
        <w:t>16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ind w:left="567" w:firstLine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2.4. Penelitian Terdahulu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17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ind w:left="567" w:firstLine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2.5. Kerangka Konseptual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19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BAB III : METODE PENELITIAN</w:t>
      </w:r>
      <w:r w:rsidRPr="00553A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>21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ind w:left="99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>3.1. Desain Penelitian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21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ind w:left="99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>3.2. Tempat, Objek, Waktu Penelitian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21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ind w:left="556" w:firstLine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3.2.1. Tempat Penelitian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21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ind w:left="556" w:firstLine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3.2.2. Objek Penelitian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21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ind w:left="1560" w:hanging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3.2.3.  Waktu Penelitian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22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ind w:firstLine="993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>3.3. Populasi dan Sampel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23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ind w:left="127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3.3.1. Populasi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23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ind w:left="127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3.3.2. Sampel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23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ind w:left="99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>3.4. Variabel dan Indikator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24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ind w:left="127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3.4.1. Variabel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24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ind w:left="127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3.4.2. Indikator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24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ind w:left="851" w:firstLine="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3.5. Jenis dan Sumber Data 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25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ind w:left="851" w:firstLine="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>3.6. Teknik Pengumpulan Data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25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ind w:left="851" w:firstLine="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>3.7. Skala Pengukuran Variabel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26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ind w:left="851" w:firstLine="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>3.8.  Uji Instrumen Penelitian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27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ind w:left="851" w:firstLine="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>3.9. Teknik Analisis Data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28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ind w:left="1276" w:firstLine="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>3.9.1. Analisis Regresi Linier Sederhana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28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ind w:left="1276" w:firstLine="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>3.9.2. Uji t (parsial)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39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ind w:left="1276" w:firstLine="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>3.9.3. Koefisien Determinan (R</w:t>
      </w:r>
      <w:r w:rsidRPr="00553A33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39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BAB IV : HASIL PENELITIAN DAN PEMBAHASAN</w:t>
      </w:r>
      <w:r w:rsidRPr="00553A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>30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ind w:left="99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4.1. Hasil Penelitian 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30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ind w:left="141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4.1.1. Sejarah Singkat dan Gambaran Umum 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30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ind w:left="141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4.1.2. Struktur Organisasi 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31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ind w:left="141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4.1.3. Deskripsi Jabatan 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32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ind w:left="99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4.2. Deskripsi Data Hasil Penelitian 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38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ind w:left="141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4.2.1. Karakteristik Responden 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38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ind w:left="141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4.2.2. Tanggapan Responden Terhadap Variabel X 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40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ind w:left="141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4.2.3. Tanggapan Responden Terhadap Variabel Y 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44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ind w:left="99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4.3. Uji Validitas dan Reliabilitas Kusioner 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49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ind w:left="141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4.3.1. Uji Validitas 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49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ind w:left="141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4.3.2. Uji Reliabilitas 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51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ind w:left="99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4.4. Analisis Data 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52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ind w:left="141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4.4.1. Korelasi </w:t>
      </w:r>
      <w:r w:rsidRPr="00553A3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Product Moment 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52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ind w:left="141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4.4.2. Analisis Regresi Linier Sederhana 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54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ind w:left="141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4.4.3. Uji Hipotesis 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55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ind w:left="99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4.5. Pembahasan 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58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BAB V : KESIMPULAN DAN SARAN </w:t>
      </w:r>
      <w:r w:rsidRPr="00553A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>61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ind w:left="99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5.1. Kesimpulan 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61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ind w:left="99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5.2. Saran 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62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DAFTAR PUSTAKA</w:t>
      </w:r>
      <w:r w:rsidRPr="00553A3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ab/>
      </w:r>
      <w:r w:rsidRPr="00553A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63</w:t>
      </w:r>
    </w:p>
    <w:p w:rsidR="00553A33" w:rsidRPr="00553A33" w:rsidRDefault="00553A33" w:rsidP="00553A33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553A33" w:rsidRPr="00553A33" w:rsidRDefault="00553A33" w:rsidP="00553A3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3A33" w:rsidRPr="00553A33" w:rsidRDefault="00553A33" w:rsidP="00553A33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3A33" w:rsidRPr="00553A33" w:rsidRDefault="00553A33" w:rsidP="00553A33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3A33" w:rsidRPr="00553A33" w:rsidRDefault="00553A33" w:rsidP="00553A33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3A33" w:rsidRPr="00553A33" w:rsidRDefault="00553A33" w:rsidP="00553A33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3A33" w:rsidRPr="00553A33" w:rsidRDefault="00553A33" w:rsidP="00553A33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3A33" w:rsidRPr="00553A33" w:rsidRDefault="00553A33" w:rsidP="00553A33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3A33" w:rsidRPr="00553A33" w:rsidRDefault="00553A33" w:rsidP="00553A33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3A33" w:rsidRPr="00553A33" w:rsidRDefault="00553A33" w:rsidP="00553A33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3A33" w:rsidRPr="00553A33" w:rsidRDefault="00553A33" w:rsidP="00553A33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3A33" w:rsidRPr="00553A33" w:rsidRDefault="00553A33" w:rsidP="00553A33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3A33" w:rsidRPr="00553A33" w:rsidRDefault="00553A33" w:rsidP="00553A33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3A33" w:rsidRPr="00553A33" w:rsidRDefault="00553A33" w:rsidP="00553A33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3A33" w:rsidRPr="00553A33" w:rsidRDefault="00553A33" w:rsidP="00553A33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3A33" w:rsidRPr="00553A33" w:rsidRDefault="00553A33" w:rsidP="00553A33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3A33" w:rsidRPr="00553A33" w:rsidRDefault="00553A33" w:rsidP="00553A33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53A33" w:rsidRPr="00553A33" w:rsidRDefault="00553A33" w:rsidP="00553A33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DAFTAR TABEL</w:t>
      </w:r>
    </w:p>
    <w:p w:rsidR="00553A33" w:rsidRPr="00553A33" w:rsidRDefault="00553A33" w:rsidP="00553A33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>Tabel 1.1. Usaha Dan Modal Awal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2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>Tabel 2.1. Penelitian Terdahulu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17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>Tabel 3.1. Waktu Penelitian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22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>Tabel 3.2. Definisi Operasional Variabel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25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>Tabel 3.3. Alternatif Jawaban Responden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27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Tabel 4.1. Karakteristik Responden Menurut Jenis Kelamin 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38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Tabel 4.2. Karakteristik Responden Menurut Usia 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39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Tabel 4.3. Karakteristik Responden Menurut Pendidikan 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39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Tabel 4.4. Tanggapan Responden Terhadap Variabel X 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40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Tabel 4.14. Tanggapan Responden Terhadap Variabel Y 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44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Tabel 4.24. Uji Validitas Variabel X 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50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Tabel 4.25. Uji Validitas Variabel Y 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51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Tabel 4.26. Hasil Uji Reliabilitas Instrumen Variabel 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52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Tabel 4.27. Pedoman Interprestasi Koefisien Korelasi 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54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>Tabel 4.28. Coefficients</w:t>
      </w:r>
      <w:r w:rsidRPr="00553A33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a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54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Tabel 4.29. Hasil Uji R Square 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57</w:t>
      </w:r>
    </w:p>
    <w:p w:rsidR="00553A33" w:rsidRPr="00553A33" w:rsidRDefault="00553A33" w:rsidP="00553A33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3A33" w:rsidRPr="00553A33" w:rsidRDefault="00553A33" w:rsidP="00553A33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3A33" w:rsidRPr="00553A33" w:rsidRDefault="00553A33" w:rsidP="00553A33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3A33" w:rsidRPr="00553A33" w:rsidRDefault="00553A33" w:rsidP="00553A33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3A33" w:rsidRPr="00553A33" w:rsidRDefault="00553A33" w:rsidP="00553A33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3A33" w:rsidRPr="00553A33" w:rsidRDefault="00553A33" w:rsidP="00553A33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DAFTAR GAMBAR</w:t>
      </w:r>
    </w:p>
    <w:p w:rsidR="00553A33" w:rsidRPr="00553A33" w:rsidRDefault="00553A33" w:rsidP="00553A33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>Gambar 2.1. Kerangka Konseptual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20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Gambar 4.1. Struktur Organisasi 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31</w:t>
      </w:r>
    </w:p>
    <w:p w:rsidR="00553A33" w:rsidRPr="00553A33" w:rsidRDefault="00553A33" w:rsidP="00553A33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3A33" w:rsidRPr="00553A33" w:rsidRDefault="00553A33" w:rsidP="00553A33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3A33" w:rsidRPr="00553A33" w:rsidRDefault="00553A33" w:rsidP="00553A33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553A33" w:rsidRPr="00553A33" w:rsidRDefault="00553A33" w:rsidP="00553A33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553A33" w:rsidRPr="00553A33" w:rsidRDefault="00553A33" w:rsidP="00553A33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553A33" w:rsidRPr="00553A33" w:rsidRDefault="00553A33" w:rsidP="00553A33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553A33" w:rsidRPr="00553A33" w:rsidRDefault="00553A33" w:rsidP="00553A33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553A33" w:rsidRPr="00553A33" w:rsidRDefault="00553A33" w:rsidP="00553A33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553A33" w:rsidRPr="00553A33" w:rsidRDefault="00553A33" w:rsidP="00553A33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553A33" w:rsidRPr="00553A33" w:rsidRDefault="00553A33" w:rsidP="00553A33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553A33" w:rsidRPr="00553A33" w:rsidRDefault="00553A33" w:rsidP="00553A33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553A33" w:rsidRPr="00553A33" w:rsidRDefault="00553A33" w:rsidP="00553A33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553A33" w:rsidRPr="00553A33" w:rsidRDefault="00553A33" w:rsidP="00553A33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553A33" w:rsidRPr="00553A33" w:rsidRDefault="00553A33" w:rsidP="00553A33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553A33" w:rsidRPr="00553A33" w:rsidRDefault="00553A33" w:rsidP="00553A33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553A33" w:rsidRPr="00553A33" w:rsidRDefault="00553A33" w:rsidP="00553A33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553A33" w:rsidRPr="00553A33" w:rsidRDefault="00553A33" w:rsidP="00553A33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553A33" w:rsidRPr="00553A33" w:rsidRDefault="00553A33" w:rsidP="00553A33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553A33" w:rsidRPr="00553A33" w:rsidRDefault="00553A33" w:rsidP="00553A33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553A33" w:rsidRPr="00553A33" w:rsidRDefault="00553A33" w:rsidP="00553A33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553A33" w:rsidRPr="00553A33" w:rsidRDefault="00553A33" w:rsidP="00553A33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553A33" w:rsidRPr="00553A33" w:rsidRDefault="00553A33" w:rsidP="00553A33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553A33" w:rsidRPr="00553A33" w:rsidRDefault="00553A33" w:rsidP="00553A33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553A33" w:rsidRPr="00553A33" w:rsidRDefault="00553A33" w:rsidP="00553A33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DAFTAR LAMPIRAN</w:t>
      </w:r>
    </w:p>
    <w:p w:rsidR="00553A33" w:rsidRPr="00553A33" w:rsidRDefault="00553A33" w:rsidP="00553A33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Lampiran 1 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65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Lampiran 2 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69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Lampiran 3 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69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Lampiran 4 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75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Lampiran 5 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79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Lampiran 6 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81</w:t>
      </w:r>
    </w:p>
    <w:p w:rsidR="00553A33" w:rsidRPr="00553A33" w:rsidRDefault="00553A33" w:rsidP="00553A33">
      <w:pPr>
        <w:tabs>
          <w:tab w:val="left" w:leader="dot" w:pos="7371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Lampiran 7 </w:t>
      </w:r>
      <w:r w:rsidRPr="00553A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83</w:t>
      </w:r>
    </w:p>
    <w:p w:rsidR="00C7714E" w:rsidRPr="00553A33" w:rsidRDefault="00C7714E" w:rsidP="00553A33">
      <w:bookmarkStart w:id="0" w:name="_GoBack"/>
      <w:bookmarkEnd w:id="0"/>
    </w:p>
    <w:sectPr w:rsidR="00C7714E" w:rsidRPr="00553A33" w:rsidSect="0020631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F99"/>
    <w:multiLevelType w:val="multilevel"/>
    <w:tmpl w:val="D5F6D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E6F51B2"/>
    <w:multiLevelType w:val="hybridMultilevel"/>
    <w:tmpl w:val="07BC3188"/>
    <w:lvl w:ilvl="0" w:tplc="7182FD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B3"/>
    <w:rsid w:val="001774B3"/>
    <w:rsid w:val="0020631B"/>
    <w:rsid w:val="00553A33"/>
    <w:rsid w:val="00C7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4B3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31B"/>
    <w:rPr>
      <w:rFonts w:ascii="Tahoma" w:eastAsiaTheme="minorEastAsia" w:hAnsi="Tahoma" w:cs="Tahoma"/>
      <w:sz w:val="16"/>
      <w:szCs w:val="16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4B3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31B"/>
    <w:rPr>
      <w:rFonts w:ascii="Tahoma" w:eastAsiaTheme="minorEastAsia" w:hAnsi="Tahoma" w:cs="Tahoma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2020-06-06T04:09:00Z</dcterms:created>
  <dcterms:modified xsi:type="dcterms:W3CDTF">2020-06-06T04:09:00Z</dcterms:modified>
</cp:coreProperties>
</file>